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647" w:rsidRDefault="00870F2E" w:rsidP="009A28B1">
      <w:pPr>
        <w:spacing w:after="200"/>
        <w:jc w:val="left"/>
        <w:rPr>
          <w:b/>
          <w:i/>
          <w:sz w:val="28"/>
          <w:szCs w:val="28"/>
        </w:rPr>
      </w:pPr>
      <w:bookmarkStart w:id="0" w:name="_Toc462590764"/>
      <w:bookmarkStart w:id="1" w:name="_Toc296428653"/>
      <w:bookmarkStart w:id="2" w:name="_Toc297551157"/>
      <w:bookmarkStart w:id="3" w:name="_Toc453943681"/>
      <w:bookmarkStart w:id="4" w:name="_Toc470531943"/>
      <w:bookmarkStart w:id="5" w:name="_Toc453943682"/>
      <w:r>
        <w:rPr>
          <w:b/>
          <w:i/>
          <w:noProof/>
          <w:sz w:val="28"/>
          <w:szCs w:val="28"/>
        </w:rPr>
        <w:drawing>
          <wp:anchor distT="0" distB="0" distL="114300" distR="114300" simplePos="0" relativeHeight="251708416" behindDoc="0" locked="0" layoutInCell="1" allowOverlap="1" wp14:anchorId="2D6ADA5B" wp14:editId="7747AFDE">
            <wp:simplePos x="735330" y="735330"/>
            <wp:positionH relativeFrom="margin">
              <wp:align>center</wp:align>
            </wp:positionH>
            <wp:positionV relativeFrom="margin">
              <wp:align>center</wp:align>
            </wp:positionV>
            <wp:extent cx="7618730" cy="10734040"/>
            <wp:effectExtent l="0" t="0" r="1270" b="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8146" cy="10747076"/>
                    </a:xfrm>
                    <a:prstGeom prst="rect">
                      <a:avLst/>
                    </a:prstGeom>
                  </pic:spPr>
                </pic:pic>
              </a:graphicData>
            </a:graphic>
            <wp14:sizeRelH relativeFrom="margin">
              <wp14:pctWidth>0</wp14:pctWidth>
            </wp14:sizeRelH>
            <wp14:sizeRelV relativeFrom="margin">
              <wp14:pctHeight>0</wp14:pctHeight>
            </wp14:sizeRelV>
          </wp:anchor>
        </w:drawing>
      </w:r>
    </w:p>
    <w:p w:rsidR="00F16647" w:rsidRDefault="00F16647">
      <w:pPr>
        <w:spacing w:after="200"/>
        <w:jc w:val="left"/>
        <w:rPr>
          <w:b/>
          <w:i/>
          <w:sz w:val="28"/>
          <w:szCs w:val="28"/>
        </w:rPr>
      </w:pPr>
      <w:r>
        <w:rPr>
          <w:b/>
          <w:i/>
          <w:sz w:val="28"/>
          <w:szCs w:val="28"/>
        </w:rPr>
        <w:lastRenderedPageBreak/>
        <w:br w:type="page"/>
      </w:r>
    </w:p>
    <w:p w:rsidR="009A28B1" w:rsidRPr="008C4A25" w:rsidRDefault="009A28B1" w:rsidP="009A28B1">
      <w:pPr>
        <w:spacing w:after="200"/>
        <w:jc w:val="center"/>
        <w:rPr>
          <w:b/>
          <w:i/>
          <w:sz w:val="28"/>
          <w:szCs w:val="28"/>
        </w:rPr>
      </w:pPr>
      <w:r w:rsidRPr="008C4A25">
        <w:rPr>
          <w:b/>
          <w:i/>
          <w:sz w:val="28"/>
          <w:szCs w:val="28"/>
        </w:rPr>
        <w:lastRenderedPageBreak/>
        <w:t>MINISTRY OF AGRICULTURE</w:t>
      </w:r>
    </w:p>
    <w:p w:rsidR="009A28B1" w:rsidRPr="00243FA9" w:rsidRDefault="009A28B1" w:rsidP="009A28B1">
      <w:pPr>
        <w:spacing w:after="200"/>
        <w:jc w:val="left"/>
        <w:rPr>
          <w:b/>
          <w:sz w:val="28"/>
          <w:szCs w:val="28"/>
        </w:rPr>
      </w:pPr>
      <w:r w:rsidRPr="00243FA9">
        <w:rPr>
          <w:b/>
          <w:sz w:val="28"/>
          <w:szCs w:val="28"/>
        </w:rPr>
        <w:t xml:space="preserve"> </w:t>
      </w:r>
    </w:p>
    <w:p w:rsidR="009A28B1" w:rsidRPr="008C4A25" w:rsidRDefault="009A28B1" w:rsidP="009A28B1">
      <w:pPr>
        <w:spacing w:after="200"/>
        <w:jc w:val="center"/>
        <w:rPr>
          <w:b/>
          <w:i/>
          <w:sz w:val="28"/>
          <w:szCs w:val="28"/>
        </w:rPr>
      </w:pPr>
      <w:r w:rsidRPr="008C4A25">
        <w:rPr>
          <w:b/>
          <w:i/>
          <w:sz w:val="28"/>
          <w:szCs w:val="28"/>
        </w:rPr>
        <w:t>National Guidelines for Small Scale Irrigation Development</w:t>
      </w:r>
      <w:r w:rsidR="00FF2F6C">
        <w:rPr>
          <w:b/>
          <w:i/>
          <w:sz w:val="28"/>
          <w:szCs w:val="28"/>
        </w:rPr>
        <w:t xml:space="preserve"> in Ethiopia</w:t>
      </w:r>
    </w:p>
    <w:p w:rsidR="009A28B1" w:rsidRPr="00243FA9" w:rsidRDefault="009A28B1" w:rsidP="009A28B1">
      <w:pPr>
        <w:spacing w:after="200"/>
        <w:jc w:val="center"/>
        <w:rPr>
          <w:b/>
          <w:sz w:val="28"/>
          <w:szCs w:val="28"/>
        </w:rPr>
      </w:pPr>
    </w:p>
    <w:p w:rsidR="009A28B1" w:rsidRPr="00243FA9" w:rsidRDefault="009A28B1" w:rsidP="009A28B1">
      <w:pPr>
        <w:spacing w:after="200"/>
        <w:jc w:val="center"/>
        <w:rPr>
          <w:b/>
          <w:sz w:val="28"/>
          <w:szCs w:val="28"/>
        </w:rPr>
      </w:pPr>
    </w:p>
    <w:p w:rsidR="009A28B1" w:rsidRPr="00243FA9" w:rsidRDefault="009A28B1" w:rsidP="009A28B1">
      <w:pPr>
        <w:spacing w:after="200"/>
        <w:jc w:val="center"/>
        <w:rPr>
          <w:b/>
          <w:sz w:val="28"/>
          <w:szCs w:val="28"/>
        </w:rPr>
      </w:pPr>
    </w:p>
    <w:p w:rsidR="009A28B1" w:rsidRDefault="009A28B1" w:rsidP="009A28B1">
      <w:pPr>
        <w:spacing w:after="200"/>
        <w:jc w:val="center"/>
        <w:rPr>
          <w:b/>
          <w:sz w:val="28"/>
          <w:szCs w:val="28"/>
        </w:rPr>
      </w:pPr>
    </w:p>
    <w:p w:rsidR="009A28B1" w:rsidRDefault="009A28B1" w:rsidP="009A28B1">
      <w:pPr>
        <w:spacing w:after="200"/>
        <w:jc w:val="center"/>
        <w:rPr>
          <w:b/>
          <w:sz w:val="28"/>
          <w:szCs w:val="28"/>
        </w:rPr>
      </w:pPr>
    </w:p>
    <w:p w:rsidR="009A28B1" w:rsidRDefault="009A28B1" w:rsidP="009A28B1">
      <w:pPr>
        <w:spacing w:after="200"/>
        <w:jc w:val="center"/>
        <w:rPr>
          <w:b/>
          <w:sz w:val="28"/>
          <w:szCs w:val="28"/>
        </w:rPr>
      </w:pPr>
    </w:p>
    <w:p w:rsidR="009A28B1" w:rsidRDefault="009A28B1" w:rsidP="009A28B1">
      <w:pPr>
        <w:spacing w:after="200"/>
        <w:jc w:val="center"/>
        <w:rPr>
          <w:b/>
          <w:sz w:val="28"/>
          <w:szCs w:val="28"/>
        </w:rPr>
      </w:pPr>
    </w:p>
    <w:p w:rsidR="009A28B1" w:rsidRDefault="009A28B1" w:rsidP="009A28B1">
      <w:pPr>
        <w:spacing w:after="200"/>
        <w:jc w:val="center"/>
        <w:rPr>
          <w:b/>
          <w:sz w:val="28"/>
          <w:szCs w:val="28"/>
        </w:rPr>
      </w:pPr>
      <w:r w:rsidRPr="009A28B1">
        <w:rPr>
          <w:b/>
          <w:sz w:val="28"/>
          <w:szCs w:val="28"/>
        </w:rPr>
        <w:t>SSIGL 25: Environmental &amp; Social Impact Assessment</w:t>
      </w:r>
    </w:p>
    <w:p w:rsidR="009A28B1" w:rsidRDefault="009A28B1" w:rsidP="009A28B1">
      <w:pPr>
        <w:spacing w:after="200"/>
        <w:jc w:val="right"/>
        <w:rPr>
          <w:b/>
          <w:sz w:val="28"/>
          <w:szCs w:val="28"/>
        </w:rPr>
      </w:pPr>
    </w:p>
    <w:p w:rsidR="009A28B1" w:rsidRDefault="009A28B1" w:rsidP="009A28B1">
      <w:pPr>
        <w:spacing w:after="200"/>
        <w:jc w:val="right"/>
        <w:rPr>
          <w:b/>
          <w:sz w:val="28"/>
          <w:szCs w:val="28"/>
        </w:rPr>
      </w:pPr>
    </w:p>
    <w:p w:rsidR="009A28B1" w:rsidRDefault="009A28B1" w:rsidP="009A28B1">
      <w:pPr>
        <w:spacing w:after="200"/>
        <w:jc w:val="right"/>
        <w:rPr>
          <w:b/>
          <w:sz w:val="28"/>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9A28B1" w:rsidRDefault="009A28B1" w:rsidP="009A28B1">
      <w:pPr>
        <w:spacing w:after="200"/>
        <w:jc w:val="right"/>
        <w:rPr>
          <w:b/>
          <w:sz w:val="24"/>
          <w:szCs w:val="28"/>
        </w:rPr>
      </w:pPr>
    </w:p>
    <w:p w:rsidR="00660E0D" w:rsidRDefault="00660E0D" w:rsidP="009A28B1">
      <w:pPr>
        <w:spacing w:after="200"/>
        <w:jc w:val="right"/>
        <w:rPr>
          <w:b/>
          <w:sz w:val="24"/>
          <w:szCs w:val="28"/>
        </w:rPr>
      </w:pPr>
    </w:p>
    <w:p w:rsidR="00FF2F6C" w:rsidRDefault="00FF2F6C" w:rsidP="00FF2F6C">
      <w:pPr>
        <w:spacing w:after="200"/>
        <w:ind w:left="6120"/>
        <w:jc w:val="center"/>
        <w:rPr>
          <w:rFonts w:eastAsia="Calibri"/>
          <w:b/>
          <w:sz w:val="24"/>
          <w:szCs w:val="28"/>
        </w:rPr>
      </w:pPr>
    </w:p>
    <w:p w:rsidR="00FF2F6C" w:rsidRDefault="00FF2F6C" w:rsidP="00FF2F6C">
      <w:pPr>
        <w:spacing w:after="200"/>
        <w:ind w:left="6120"/>
        <w:jc w:val="center"/>
        <w:rPr>
          <w:rFonts w:eastAsia="Calibri"/>
          <w:b/>
          <w:sz w:val="24"/>
          <w:szCs w:val="28"/>
        </w:rPr>
      </w:pPr>
    </w:p>
    <w:p w:rsidR="00FF2F6C" w:rsidRPr="00D755F2" w:rsidRDefault="00FF2F6C" w:rsidP="00FF2F6C">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9A28B1" w:rsidRDefault="009A28B1" w:rsidP="009A28B1">
      <w:pPr>
        <w:spacing w:after="200"/>
        <w:jc w:val="left"/>
        <w:rPr>
          <w:b/>
          <w:sz w:val="24"/>
          <w:szCs w:val="24"/>
        </w:rPr>
      </w:pPr>
      <w:r>
        <w:rPr>
          <w:b/>
          <w:sz w:val="24"/>
          <w:szCs w:val="24"/>
        </w:rPr>
        <w:br w:type="page"/>
      </w:r>
    </w:p>
    <w:p w:rsidR="009A28B1" w:rsidRPr="007B7981" w:rsidRDefault="009A28B1" w:rsidP="009A28B1">
      <w:pPr>
        <w:rPr>
          <w:b/>
          <w:sz w:val="24"/>
          <w:szCs w:val="24"/>
        </w:rPr>
      </w:pPr>
      <w:bookmarkStart w:id="6" w:name="_GoBack"/>
      <w:bookmarkEnd w:id="6"/>
      <w:r w:rsidRPr="007B7981">
        <w:rPr>
          <w:b/>
          <w:sz w:val="24"/>
          <w:szCs w:val="24"/>
        </w:rPr>
        <w:lastRenderedPageBreak/>
        <w:t xml:space="preserve">National Guidelines for Small Scale Irrigation Development </w:t>
      </w:r>
      <w:r w:rsidR="00FF2F6C">
        <w:rPr>
          <w:b/>
          <w:sz w:val="24"/>
          <w:szCs w:val="24"/>
        </w:rPr>
        <w:t>in Ethiopia</w:t>
      </w:r>
    </w:p>
    <w:p w:rsidR="009A28B1" w:rsidRPr="007B7981" w:rsidRDefault="009A28B1" w:rsidP="009A28B1">
      <w:pPr>
        <w:spacing w:after="200"/>
        <w:ind w:firstLine="720"/>
        <w:jc w:val="left"/>
        <w:rPr>
          <w:b/>
        </w:rPr>
      </w:pPr>
      <w:r w:rsidRPr="007B7981">
        <w:rPr>
          <w:b/>
        </w:rPr>
        <w:t xml:space="preserve">First Edition 2018 </w:t>
      </w:r>
    </w:p>
    <w:p w:rsidR="009A28B1" w:rsidRPr="007B7981" w:rsidRDefault="009A28B1" w:rsidP="009A28B1">
      <w:pPr>
        <w:autoSpaceDE w:val="0"/>
        <w:autoSpaceDN w:val="0"/>
        <w:adjustRightInd w:val="0"/>
        <w:ind w:firstLine="720"/>
      </w:pPr>
      <w:r w:rsidRPr="007B7981">
        <w:t>© MOA 2018</w:t>
      </w: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7B7981" w:rsidRDefault="009A28B1" w:rsidP="009A28B1">
      <w:pPr>
        <w:autoSpaceDE w:val="0"/>
        <w:autoSpaceDN w:val="0"/>
        <w:adjustRightInd w:val="0"/>
      </w:pPr>
    </w:p>
    <w:p w:rsidR="009A28B1" w:rsidRPr="004008A0" w:rsidRDefault="009A28B1" w:rsidP="009A28B1">
      <w:pPr>
        <w:autoSpaceDE w:val="0"/>
        <w:autoSpaceDN w:val="0"/>
        <w:adjustRightInd w:val="0"/>
        <w:rPr>
          <w:sz w:val="20"/>
          <w:szCs w:val="20"/>
        </w:rPr>
      </w:pPr>
      <w:r w:rsidRPr="004008A0">
        <w:rPr>
          <w:sz w:val="20"/>
          <w:szCs w:val="20"/>
        </w:rPr>
        <w:t>Ministry of Agriculture</w:t>
      </w:r>
    </w:p>
    <w:p w:rsidR="009A28B1" w:rsidRPr="004008A0" w:rsidRDefault="009A28B1" w:rsidP="009A28B1">
      <w:pPr>
        <w:autoSpaceDE w:val="0"/>
        <w:autoSpaceDN w:val="0"/>
        <w:adjustRightInd w:val="0"/>
        <w:rPr>
          <w:sz w:val="20"/>
          <w:szCs w:val="20"/>
        </w:rPr>
      </w:pPr>
      <w:r w:rsidRPr="004008A0">
        <w:rPr>
          <w:sz w:val="20"/>
          <w:szCs w:val="20"/>
        </w:rPr>
        <w:t>Small-Scale Irrigation Development Directorate</w:t>
      </w:r>
    </w:p>
    <w:p w:rsidR="009A28B1" w:rsidRPr="004008A0" w:rsidRDefault="009A28B1" w:rsidP="009A28B1">
      <w:pPr>
        <w:autoSpaceDE w:val="0"/>
        <w:autoSpaceDN w:val="0"/>
        <w:adjustRightInd w:val="0"/>
        <w:rPr>
          <w:sz w:val="20"/>
          <w:szCs w:val="20"/>
        </w:rPr>
      </w:pPr>
      <w:r w:rsidRPr="004008A0">
        <w:rPr>
          <w:sz w:val="20"/>
          <w:szCs w:val="20"/>
        </w:rPr>
        <w:t>P. O. Box 62347</w:t>
      </w:r>
    </w:p>
    <w:p w:rsidR="009A28B1" w:rsidRPr="004008A0" w:rsidRDefault="009A28B1" w:rsidP="009A28B1">
      <w:pPr>
        <w:autoSpaceDE w:val="0"/>
        <w:autoSpaceDN w:val="0"/>
        <w:adjustRightInd w:val="0"/>
        <w:rPr>
          <w:sz w:val="20"/>
          <w:szCs w:val="20"/>
        </w:rPr>
      </w:pPr>
      <w:r w:rsidRPr="004008A0">
        <w:rPr>
          <w:sz w:val="20"/>
          <w:szCs w:val="20"/>
        </w:rPr>
        <w:t>Tel: +251-1-6462355</w:t>
      </w:r>
    </w:p>
    <w:p w:rsidR="009A28B1" w:rsidRPr="004008A0" w:rsidRDefault="009A28B1" w:rsidP="009A28B1">
      <w:pPr>
        <w:autoSpaceDE w:val="0"/>
        <w:autoSpaceDN w:val="0"/>
        <w:adjustRightInd w:val="0"/>
        <w:rPr>
          <w:sz w:val="20"/>
          <w:szCs w:val="20"/>
        </w:rPr>
      </w:pPr>
      <w:r w:rsidRPr="004008A0">
        <w:rPr>
          <w:sz w:val="20"/>
          <w:szCs w:val="20"/>
        </w:rPr>
        <w:t>Fax: +251-1-6462355</w:t>
      </w:r>
    </w:p>
    <w:p w:rsidR="009A28B1" w:rsidRPr="004008A0" w:rsidRDefault="009A28B1" w:rsidP="009A28B1">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9A28B1" w:rsidRPr="004008A0" w:rsidRDefault="009A28B1" w:rsidP="009A28B1">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9A28B1" w:rsidRPr="004008A0" w:rsidRDefault="009A28B1" w:rsidP="009A28B1">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9A28B1" w:rsidRPr="004008A0" w:rsidRDefault="009A28B1" w:rsidP="009A28B1">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9A28B1" w:rsidRPr="004008A0" w:rsidRDefault="009A28B1" w:rsidP="009A28B1">
      <w:pPr>
        <w:autoSpaceDE w:val="0"/>
        <w:autoSpaceDN w:val="0"/>
        <w:adjustRightInd w:val="0"/>
        <w:rPr>
          <w:sz w:val="20"/>
          <w:szCs w:val="20"/>
        </w:rPr>
      </w:pPr>
    </w:p>
    <w:p w:rsidR="009A28B1" w:rsidRDefault="009A28B1" w:rsidP="009A28B1">
      <w:pPr>
        <w:rPr>
          <w:sz w:val="20"/>
          <w:szCs w:val="20"/>
        </w:rPr>
      </w:pPr>
    </w:p>
    <w:p w:rsidR="009A28B1" w:rsidRDefault="009A28B1" w:rsidP="009A28B1">
      <w:pPr>
        <w:rPr>
          <w:sz w:val="20"/>
          <w:szCs w:val="20"/>
        </w:rPr>
      </w:pPr>
    </w:p>
    <w:p w:rsidR="009A28B1" w:rsidRDefault="009A28B1" w:rsidP="009A28B1">
      <w:pPr>
        <w:rPr>
          <w:b/>
          <w:i/>
          <w:sz w:val="20"/>
          <w:szCs w:val="20"/>
          <w:highlight w:val="yellow"/>
        </w:rPr>
      </w:pPr>
    </w:p>
    <w:p w:rsidR="009A28B1" w:rsidRPr="0079012B" w:rsidRDefault="009A28B1" w:rsidP="009A28B1">
      <w:pPr>
        <w:rPr>
          <w:b/>
          <w:i/>
          <w:sz w:val="20"/>
          <w:szCs w:val="20"/>
        </w:rPr>
      </w:pPr>
      <w:r w:rsidRPr="00B66DA2">
        <w:rPr>
          <w:b/>
          <w:i/>
          <w:sz w:val="20"/>
          <w:szCs w:val="20"/>
        </w:rPr>
        <w:t>Financed by Agricultural Growth Program (AGP)</w:t>
      </w: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Pr="007B7981" w:rsidRDefault="009A28B1" w:rsidP="009A28B1">
      <w:pPr>
        <w:rPr>
          <w:sz w:val="20"/>
          <w:szCs w:val="20"/>
        </w:rPr>
      </w:pPr>
    </w:p>
    <w:p w:rsidR="009A28B1" w:rsidRDefault="009A28B1" w:rsidP="009A28B1">
      <w:pPr>
        <w:rPr>
          <w:b/>
          <w:color w:val="0070C0"/>
        </w:rPr>
      </w:pPr>
    </w:p>
    <w:p w:rsidR="009A28B1" w:rsidRDefault="009A28B1" w:rsidP="009A28B1">
      <w:pPr>
        <w:rPr>
          <w:b/>
          <w:color w:val="0070C0"/>
        </w:rPr>
      </w:pPr>
    </w:p>
    <w:p w:rsidR="009A28B1" w:rsidRDefault="009A28B1" w:rsidP="009A28B1">
      <w:pPr>
        <w:rPr>
          <w:b/>
          <w:color w:val="0070C0"/>
        </w:rPr>
      </w:pPr>
    </w:p>
    <w:p w:rsidR="009A28B1" w:rsidRPr="00104B7E" w:rsidRDefault="009A28B1" w:rsidP="009A28B1">
      <w:pPr>
        <w:jc w:val="center"/>
        <w:rPr>
          <w:b/>
          <w:i/>
          <w:color w:val="0070C0"/>
          <w:sz w:val="20"/>
        </w:rPr>
      </w:pPr>
      <w:r w:rsidRPr="00104B7E">
        <w:rPr>
          <w:b/>
          <w:i/>
          <w:color w:val="0070C0"/>
          <w:sz w:val="20"/>
        </w:rPr>
        <w:t>DISCLAIMER</w:t>
      </w:r>
    </w:p>
    <w:p w:rsidR="009A28B1" w:rsidRDefault="009A28B1" w:rsidP="009A28B1">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9A28B1" w:rsidRDefault="009A28B1" w:rsidP="009A28B1">
      <w:pPr>
        <w:autoSpaceDE w:val="0"/>
        <w:autoSpaceDN w:val="0"/>
        <w:adjustRightInd w:val="0"/>
        <w:rPr>
          <w:i/>
          <w:sz w:val="20"/>
          <w:szCs w:val="20"/>
        </w:rPr>
        <w:sectPr w:rsidR="009A28B1" w:rsidSect="00660E0D">
          <w:type w:val="oddPage"/>
          <w:pgSz w:w="11907" w:h="16839" w:code="9"/>
          <w:pgMar w:top="1152" w:right="1152" w:bottom="1152" w:left="1152" w:header="720" w:footer="720" w:gutter="0"/>
          <w:pgNumType w:fmt="lowerRoman"/>
          <w:cols w:space="720"/>
          <w:docGrid w:linePitch="360"/>
        </w:sectPr>
      </w:pPr>
    </w:p>
    <w:p w:rsidR="009A28B1" w:rsidRPr="004008A0" w:rsidRDefault="009A28B1" w:rsidP="009A28B1">
      <w:pPr>
        <w:pStyle w:val="Heading1"/>
        <w:numPr>
          <w:ilvl w:val="0"/>
          <w:numId w:val="0"/>
        </w:numPr>
        <w:rPr>
          <w:bCs w:val="0"/>
          <w:sz w:val="24"/>
          <w:szCs w:val="24"/>
        </w:rPr>
      </w:pPr>
      <w:bookmarkStart w:id="7" w:name="_Toc529616565"/>
      <w:bookmarkStart w:id="8" w:name="_Toc531353120"/>
      <w:bookmarkStart w:id="9" w:name="_Toc531355478"/>
      <w:bookmarkStart w:id="10" w:name="_Toc531426946"/>
      <w:bookmarkStart w:id="11" w:name="_Toc531430040"/>
      <w:bookmarkStart w:id="12" w:name="_Toc531440945"/>
      <w:bookmarkStart w:id="13" w:name="_Toc531652106"/>
      <w:r w:rsidRPr="004008A0">
        <w:rPr>
          <w:sz w:val="24"/>
          <w:szCs w:val="24"/>
        </w:rPr>
        <w:lastRenderedPageBreak/>
        <w:t>FORWARD</w:t>
      </w:r>
      <w:bookmarkEnd w:id="7"/>
      <w:bookmarkEnd w:id="8"/>
      <w:bookmarkEnd w:id="9"/>
      <w:bookmarkEnd w:id="10"/>
      <w:bookmarkEnd w:id="11"/>
      <w:bookmarkEnd w:id="12"/>
      <w:bookmarkEnd w:id="13"/>
    </w:p>
    <w:p w:rsidR="009A28B1" w:rsidRPr="0092493F" w:rsidRDefault="009A28B1" w:rsidP="009A28B1">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9A28B1" w:rsidRPr="0092493F" w:rsidRDefault="009A28B1" w:rsidP="009A28B1">
      <w:pPr>
        <w:spacing w:line="240" w:lineRule="auto"/>
        <w:rPr>
          <w:rFonts w:eastAsia="Times New Roman"/>
          <w:sz w:val="21"/>
          <w:szCs w:val="21"/>
        </w:rPr>
      </w:pPr>
    </w:p>
    <w:p w:rsidR="009A28B1" w:rsidRPr="0092493F" w:rsidRDefault="009A28B1" w:rsidP="009A28B1">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14" w:name="_Toc453290003"/>
      <w:r w:rsidRPr="0092493F">
        <w:rPr>
          <w:rFonts w:eastAsia="Times New Roman"/>
          <w:sz w:val="21"/>
          <w:szCs w:val="21"/>
        </w:rPr>
        <w:t>barriers </w:t>
      </w:r>
      <w:bookmarkEnd w:id="14"/>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9A28B1" w:rsidRPr="0092493F" w:rsidRDefault="009A28B1" w:rsidP="009A28B1">
      <w:pPr>
        <w:spacing w:line="240" w:lineRule="auto"/>
        <w:rPr>
          <w:rFonts w:eastAsia="Times New Roman"/>
          <w:sz w:val="21"/>
          <w:szCs w:val="21"/>
        </w:rPr>
      </w:pPr>
      <w:r w:rsidRPr="0092493F">
        <w:rPr>
          <w:rFonts w:eastAsia="Times New Roman"/>
          <w:sz w:val="21"/>
          <w:szCs w:val="21"/>
        </w:rPr>
        <w:t xml:space="preserve"> </w:t>
      </w:r>
    </w:p>
    <w:p w:rsidR="009A28B1" w:rsidRDefault="009A28B1" w:rsidP="009A28B1">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147605"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147605">
        <w:rPr>
          <w:rFonts w:eastAsia="Times New Roman"/>
          <w:sz w:val="21"/>
          <w:szCs w:val="21"/>
        </w:rPr>
        <w:t>.</w:t>
      </w:r>
    </w:p>
    <w:p w:rsidR="00147605" w:rsidRPr="0092493F" w:rsidRDefault="00147605" w:rsidP="009A28B1">
      <w:pPr>
        <w:spacing w:line="240" w:lineRule="auto"/>
        <w:rPr>
          <w:rFonts w:eastAsia="Times New Roman"/>
          <w:sz w:val="21"/>
          <w:szCs w:val="21"/>
        </w:rPr>
      </w:pPr>
    </w:p>
    <w:p w:rsidR="009A28B1" w:rsidRPr="0092493F" w:rsidRDefault="009A28B1" w:rsidP="009A28B1">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9A28B1" w:rsidRPr="0092493F" w:rsidRDefault="009A28B1" w:rsidP="009A28B1">
      <w:pPr>
        <w:spacing w:line="240" w:lineRule="auto"/>
        <w:rPr>
          <w:rFonts w:eastAsia="Times New Roman"/>
          <w:sz w:val="21"/>
          <w:szCs w:val="21"/>
        </w:rPr>
      </w:pPr>
    </w:p>
    <w:p w:rsidR="009A28B1" w:rsidRPr="0092493F" w:rsidRDefault="009A28B1" w:rsidP="009A28B1">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9A28B1" w:rsidRPr="0092493F" w:rsidRDefault="009A28B1" w:rsidP="009A28B1">
      <w:pPr>
        <w:spacing w:line="240" w:lineRule="auto"/>
        <w:rPr>
          <w:rFonts w:eastAsia="Times New Roman"/>
          <w:sz w:val="21"/>
          <w:szCs w:val="21"/>
        </w:rPr>
      </w:pPr>
    </w:p>
    <w:p w:rsidR="009A28B1" w:rsidRPr="0092493F" w:rsidRDefault="009A28B1" w:rsidP="009A28B1">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9A28B1" w:rsidRPr="0092493F" w:rsidRDefault="009A28B1" w:rsidP="009A28B1">
      <w:pPr>
        <w:spacing w:line="240" w:lineRule="auto"/>
        <w:rPr>
          <w:rFonts w:eastAsia="Times New Roman"/>
          <w:sz w:val="21"/>
          <w:szCs w:val="21"/>
        </w:rPr>
      </w:pPr>
    </w:p>
    <w:p w:rsidR="009A28B1" w:rsidRPr="0092493F" w:rsidRDefault="009A28B1" w:rsidP="009A28B1">
      <w:pPr>
        <w:spacing w:line="240" w:lineRule="auto"/>
        <w:rPr>
          <w:rFonts w:eastAsia="Times New Roman"/>
          <w:sz w:val="21"/>
          <w:szCs w:val="21"/>
        </w:rPr>
      </w:pPr>
      <w:r w:rsidRPr="0092493F">
        <w:rPr>
          <w:rFonts w:eastAsia="Times New Roman"/>
          <w:noProof/>
          <w:sz w:val="21"/>
          <w:szCs w:val="21"/>
        </w:rPr>
        <w:drawing>
          <wp:inline distT="0" distB="0" distL="0" distR="0" wp14:anchorId="45FFDDA7" wp14:editId="03E73068">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9A28B1" w:rsidRPr="0092493F" w:rsidRDefault="009A28B1" w:rsidP="009A28B1">
      <w:pPr>
        <w:spacing w:line="240" w:lineRule="auto"/>
        <w:rPr>
          <w:sz w:val="21"/>
          <w:szCs w:val="21"/>
        </w:rPr>
      </w:pPr>
    </w:p>
    <w:p w:rsidR="009A28B1" w:rsidRPr="0092493F" w:rsidRDefault="009A28B1" w:rsidP="009A28B1">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9A28B1" w:rsidRPr="0092493F" w:rsidRDefault="009A28B1" w:rsidP="009A28B1">
      <w:pPr>
        <w:spacing w:line="240" w:lineRule="auto"/>
        <w:rPr>
          <w:sz w:val="48"/>
          <w:szCs w:val="48"/>
        </w:rPr>
      </w:pPr>
      <w:r w:rsidRPr="00B66DA2">
        <w:rPr>
          <w:sz w:val="21"/>
          <w:szCs w:val="21"/>
        </w:rPr>
        <w:t>State Minister, Ministry of Agriculture</w:t>
      </w:r>
      <w:r w:rsidRPr="0092493F">
        <w:rPr>
          <w:sz w:val="48"/>
          <w:szCs w:val="48"/>
        </w:rPr>
        <w:t xml:space="preserve">                                                                         </w:t>
      </w: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Default="009A28B1" w:rsidP="009A28B1">
      <w:pPr>
        <w:spacing w:line="240" w:lineRule="auto"/>
        <w:rPr>
          <w:sz w:val="48"/>
          <w:szCs w:val="48"/>
        </w:rPr>
      </w:pPr>
    </w:p>
    <w:p w:rsidR="009A28B1" w:rsidRPr="00510136" w:rsidRDefault="009A28B1" w:rsidP="009A28B1">
      <w:pPr>
        <w:rPr>
          <w:b/>
          <w:color w:val="0070C0"/>
        </w:rPr>
      </w:pPr>
    </w:p>
    <w:p w:rsidR="009A28B1" w:rsidRPr="00104B7E" w:rsidRDefault="009A28B1" w:rsidP="009A28B1">
      <w:pPr>
        <w:jc w:val="center"/>
        <w:rPr>
          <w:b/>
          <w:i/>
          <w:color w:val="0070C0"/>
          <w:sz w:val="20"/>
        </w:rPr>
      </w:pPr>
      <w:r w:rsidRPr="00104B7E">
        <w:rPr>
          <w:b/>
          <w:i/>
          <w:color w:val="0070C0"/>
          <w:sz w:val="20"/>
        </w:rPr>
        <w:t>SMALL SCALE IRRIGATION DEVELOPMENT VISION</w:t>
      </w:r>
    </w:p>
    <w:p w:rsidR="009A28B1" w:rsidRPr="00215DDE" w:rsidRDefault="009A28B1" w:rsidP="009A28B1">
      <w:pPr>
        <w:spacing w:line="240" w:lineRule="auto"/>
        <w:ind w:left="1440"/>
        <w:rPr>
          <w:color w:val="0070C0"/>
          <w:sz w:val="28"/>
          <w:szCs w:val="28"/>
        </w:rPr>
      </w:pPr>
      <w:r w:rsidRPr="00215DDE">
        <w:rPr>
          <w:color w:val="0070C0"/>
          <w:sz w:val="28"/>
          <w:szCs w:val="28"/>
        </w:rPr>
        <w:t xml:space="preserve"> </w:t>
      </w:r>
    </w:p>
    <w:p w:rsidR="009A28B1" w:rsidRPr="00104B7E" w:rsidRDefault="009A28B1" w:rsidP="009A28B1">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9A28B1" w:rsidRPr="00314F75" w:rsidRDefault="009A28B1" w:rsidP="009A28B1">
      <w:pPr>
        <w:spacing w:after="200"/>
        <w:jc w:val="left"/>
      </w:pPr>
      <w:r w:rsidRPr="00314F75">
        <w:br w:type="page"/>
      </w:r>
    </w:p>
    <w:p w:rsidR="009A28B1" w:rsidRPr="004008A0" w:rsidRDefault="009A28B1" w:rsidP="009A28B1">
      <w:pPr>
        <w:pStyle w:val="Heading1"/>
        <w:numPr>
          <w:ilvl w:val="0"/>
          <w:numId w:val="0"/>
        </w:numPr>
        <w:rPr>
          <w:sz w:val="24"/>
          <w:szCs w:val="24"/>
        </w:rPr>
      </w:pPr>
      <w:bookmarkStart w:id="15" w:name="_Toc529616566"/>
      <w:bookmarkStart w:id="16" w:name="_Toc531353121"/>
      <w:bookmarkStart w:id="17" w:name="_Toc531355479"/>
      <w:bookmarkStart w:id="18" w:name="_Toc531426947"/>
      <w:bookmarkStart w:id="19" w:name="_Toc531430041"/>
      <w:bookmarkStart w:id="20" w:name="_Toc531440946"/>
      <w:bookmarkStart w:id="21" w:name="_Toc531652107"/>
      <w:r w:rsidRPr="004008A0">
        <w:rPr>
          <w:sz w:val="24"/>
          <w:szCs w:val="24"/>
        </w:rPr>
        <w:lastRenderedPageBreak/>
        <w:t>ACKNOWLEDGEMENTS</w:t>
      </w:r>
      <w:bookmarkEnd w:id="15"/>
      <w:bookmarkEnd w:id="16"/>
      <w:bookmarkEnd w:id="17"/>
      <w:bookmarkEnd w:id="18"/>
      <w:bookmarkEnd w:id="19"/>
      <w:bookmarkEnd w:id="20"/>
      <w:bookmarkEnd w:id="21"/>
      <w:r w:rsidRPr="004008A0">
        <w:rPr>
          <w:sz w:val="24"/>
          <w:szCs w:val="24"/>
        </w:rPr>
        <w:t xml:space="preserve"> </w:t>
      </w:r>
    </w:p>
    <w:p w:rsidR="009A28B1" w:rsidRPr="001B46B2" w:rsidRDefault="009A28B1" w:rsidP="009A28B1">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9A28B1" w:rsidRPr="001B46B2" w:rsidRDefault="009A28B1" w:rsidP="009A28B1">
      <w:pPr>
        <w:rPr>
          <w:sz w:val="21"/>
          <w:szCs w:val="21"/>
        </w:rPr>
      </w:pPr>
    </w:p>
    <w:p w:rsidR="009A28B1" w:rsidRPr="001B46B2" w:rsidRDefault="009A28B1" w:rsidP="009A28B1">
      <w:pPr>
        <w:rPr>
          <w:sz w:val="21"/>
          <w:szCs w:val="21"/>
        </w:rPr>
      </w:pPr>
      <w:r w:rsidRPr="001B46B2">
        <w:rPr>
          <w:sz w:val="21"/>
          <w:szCs w:val="21"/>
        </w:rPr>
        <w:t>The Ministry would like to extend its appreciation and gratitude to the following contributors:</w:t>
      </w:r>
    </w:p>
    <w:p w:rsidR="009A28B1" w:rsidRPr="001B46B2" w:rsidRDefault="009A28B1" w:rsidP="009A28B1">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9A28B1" w:rsidRPr="001B46B2" w:rsidRDefault="009A28B1" w:rsidP="009A28B1">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9A28B1" w:rsidRPr="001B46B2" w:rsidRDefault="009A28B1" w:rsidP="009A28B1">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9A28B1" w:rsidRPr="001B46B2" w:rsidRDefault="009A28B1" w:rsidP="009A28B1">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9A28B1" w:rsidRPr="001B46B2" w:rsidRDefault="009A28B1" w:rsidP="009A28B1">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9A28B1" w:rsidRPr="001B46B2" w:rsidRDefault="009A28B1" w:rsidP="009A28B1">
      <w:pPr>
        <w:rPr>
          <w:sz w:val="21"/>
          <w:szCs w:val="21"/>
        </w:rPr>
      </w:pPr>
    </w:p>
    <w:p w:rsidR="009A28B1" w:rsidRPr="001B46B2" w:rsidRDefault="009A28B1" w:rsidP="009A28B1">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9A28B1" w:rsidRPr="001B46B2" w:rsidRDefault="009A28B1" w:rsidP="009A28B1">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9A28B1" w:rsidRPr="004008A0" w:rsidRDefault="009A28B1" w:rsidP="009A28B1">
      <w:pPr>
        <w:rPr>
          <w:rFonts w:eastAsia="Calibri"/>
          <w:sz w:val="21"/>
          <w:szCs w:val="21"/>
        </w:rPr>
      </w:pPr>
    </w:p>
    <w:p w:rsidR="009A28B1" w:rsidRPr="004008A0" w:rsidRDefault="009A28B1" w:rsidP="00645C8F">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9A28B1" w:rsidRPr="004008A0" w:rsidRDefault="009A28B1" w:rsidP="009A28B1">
      <w:pPr>
        <w:spacing w:after="200"/>
        <w:jc w:val="left"/>
        <w:rPr>
          <w:sz w:val="21"/>
          <w:szCs w:val="21"/>
        </w:rPr>
      </w:pPr>
      <w:r w:rsidRPr="004008A0">
        <w:rPr>
          <w:sz w:val="21"/>
          <w:szCs w:val="21"/>
        </w:rPr>
        <w:t>Ministry of Agriculture</w:t>
      </w:r>
    </w:p>
    <w:p w:rsidR="009A28B1" w:rsidRPr="001B46B2" w:rsidRDefault="009A28B1" w:rsidP="009A28B1">
      <w:pPr>
        <w:spacing w:after="200"/>
        <w:jc w:val="left"/>
        <w:rPr>
          <w:color w:val="FF0000"/>
          <w:sz w:val="21"/>
          <w:szCs w:val="21"/>
        </w:rPr>
      </w:pPr>
    </w:p>
    <w:p w:rsidR="009A28B1" w:rsidRDefault="009A28B1" w:rsidP="009A28B1">
      <w:pPr>
        <w:spacing w:after="200"/>
        <w:jc w:val="left"/>
      </w:pPr>
      <w:r w:rsidRPr="001F5965">
        <w:t xml:space="preserve"> </w:t>
      </w:r>
    </w:p>
    <w:p w:rsidR="009A28B1" w:rsidRPr="001F5965" w:rsidRDefault="009A28B1" w:rsidP="009A28B1">
      <w:pPr>
        <w:spacing w:after="200"/>
        <w:jc w:val="left"/>
      </w:pPr>
    </w:p>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 w:rsidR="009A28B1" w:rsidRDefault="009A28B1" w:rsidP="009A28B1">
      <w:pPr>
        <w:jc w:val="center"/>
      </w:pPr>
    </w:p>
    <w:p w:rsidR="009A28B1" w:rsidRDefault="009A28B1" w:rsidP="009A28B1">
      <w:pPr>
        <w:jc w:val="center"/>
        <w:rPr>
          <w:b/>
          <w:color w:val="0070C0"/>
        </w:rPr>
      </w:pPr>
    </w:p>
    <w:p w:rsidR="009A28B1" w:rsidRPr="00104B7E" w:rsidRDefault="009A28B1" w:rsidP="009A28B1">
      <w:pPr>
        <w:jc w:val="center"/>
        <w:rPr>
          <w:b/>
          <w:i/>
          <w:color w:val="0070C0"/>
          <w:sz w:val="20"/>
        </w:rPr>
      </w:pPr>
      <w:r w:rsidRPr="00104B7E">
        <w:rPr>
          <w:b/>
          <w:i/>
          <w:color w:val="0070C0"/>
          <w:sz w:val="20"/>
        </w:rPr>
        <w:t>DEDICATIONS</w:t>
      </w:r>
    </w:p>
    <w:p w:rsidR="009A28B1" w:rsidRPr="00104B7E" w:rsidRDefault="009A28B1" w:rsidP="009A28B1">
      <w:pPr>
        <w:jc w:val="center"/>
        <w:rPr>
          <w:b/>
          <w:color w:val="0070C0"/>
          <w:sz w:val="20"/>
        </w:rPr>
      </w:pPr>
    </w:p>
    <w:p w:rsidR="00C526BD" w:rsidRDefault="00C526BD" w:rsidP="00C526BD">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C526BD" w:rsidRDefault="00C526BD" w:rsidP="00C526BD">
      <w:pPr>
        <w:rPr>
          <w:rFonts w:eastAsia="Calibri"/>
          <w:sz w:val="28"/>
          <w:szCs w:val="28"/>
        </w:rPr>
      </w:pPr>
    </w:p>
    <w:p w:rsidR="009A28B1" w:rsidRPr="00104B7E" w:rsidRDefault="009A28B1" w:rsidP="00E56ABF">
      <w:pPr>
        <w:autoSpaceDE w:val="0"/>
        <w:autoSpaceDN w:val="0"/>
        <w:adjustRightInd w:val="0"/>
        <w:rPr>
          <w:i/>
          <w:sz w:val="20"/>
        </w:rPr>
      </w:pPr>
      <w:r w:rsidRPr="00104B7E">
        <w:rPr>
          <w:i/>
          <w:sz w:val="20"/>
        </w:rPr>
        <w:t xml:space="preserve">. </w:t>
      </w:r>
    </w:p>
    <w:p w:rsidR="007D3CAD" w:rsidRPr="00AD41C9" w:rsidRDefault="007D3CAD" w:rsidP="009A28B1">
      <w:pPr>
        <w:tabs>
          <w:tab w:val="left" w:pos="1808"/>
        </w:tabs>
        <w:autoSpaceDE w:val="0"/>
        <w:autoSpaceDN w:val="0"/>
        <w:adjustRightInd w:val="0"/>
        <w:ind w:firstLine="720"/>
        <w:jc w:val="left"/>
        <w:rPr>
          <w:b/>
        </w:rPr>
      </w:pPr>
      <w:r>
        <w:rPr>
          <w:b/>
        </w:rPr>
        <w:tab/>
      </w:r>
    </w:p>
    <w:sdt>
      <w:sdtPr>
        <w:rPr>
          <w:rFonts w:eastAsiaTheme="minorHAnsi"/>
          <w:b w:val="0"/>
          <w:bCs w:val="0"/>
          <w:caps w:val="0"/>
          <w:color w:val="auto"/>
          <w:sz w:val="22"/>
          <w:szCs w:val="22"/>
        </w:rPr>
        <w:id w:val="348999203"/>
        <w:docPartObj>
          <w:docPartGallery w:val="Cover Pages"/>
          <w:docPartUnique/>
        </w:docPartObj>
      </w:sdtPr>
      <w:sdtEndPr/>
      <w:sdtContent>
        <w:p w:rsidR="007D3CAD" w:rsidRPr="00403EC8" w:rsidRDefault="007D3CAD" w:rsidP="009A28B1">
          <w:pPr>
            <w:pStyle w:val="Heading1"/>
            <w:numPr>
              <w:ilvl w:val="0"/>
              <w:numId w:val="0"/>
            </w:numPr>
            <w:rPr>
              <w:rFonts w:eastAsia="Calibri"/>
            </w:rPr>
          </w:pPr>
          <w:r w:rsidRPr="00403EC8">
            <w:rPr>
              <w:rFonts w:eastAsia="Calibri"/>
            </w:rPr>
            <w:t xml:space="preserve">    </w:t>
          </w:r>
          <w:bookmarkStart w:id="22" w:name="_Toc531652108"/>
          <w:r w:rsidRPr="00403EC8">
            <w:rPr>
              <w:rFonts w:eastAsia="Calibri"/>
            </w:rPr>
            <w:t xml:space="preserve"> List of Guidelines</w:t>
          </w:r>
          <w:bookmarkEnd w:id="22"/>
        </w:p>
        <w:p w:rsidR="007D3CAD" w:rsidRPr="00403EC8" w:rsidRDefault="007D3CAD" w:rsidP="007D3CAD">
          <w:pPr>
            <w:spacing w:line="480" w:lineRule="auto"/>
            <w:ind w:left="360"/>
            <w:rPr>
              <w:rFonts w:eastAsia="Calibri"/>
              <w:b/>
            </w:rPr>
          </w:pPr>
          <w:r w:rsidRPr="00403EC8">
            <w:rPr>
              <w:rFonts w:eastAsia="Calibri"/>
              <w:b/>
            </w:rPr>
            <w:t xml:space="preserve">Part I. SSIGL 1: Project Initiation, Planning and Organization </w:t>
          </w:r>
        </w:p>
        <w:p w:rsidR="007D3CAD" w:rsidRPr="00403EC8" w:rsidRDefault="007D3CAD" w:rsidP="007D3CAD">
          <w:pPr>
            <w:spacing w:line="480" w:lineRule="auto"/>
            <w:ind w:left="360"/>
            <w:rPr>
              <w:rFonts w:eastAsia="Calibri"/>
              <w:b/>
            </w:rPr>
          </w:pPr>
          <w:r w:rsidRPr="00403EC8">
            <w:rPr>
              <w:rFonts w:eastAsia="Calibri"/>
              <w:b/>
            </w:rPr>
            <w:t xml:space="preserve">Part II: SSIGL 2: Site Identification and Prioritization </w:t>
          </w:r>
        </w:p>
        <w:p w:rsidR="007D3CAD" w:rsidRPr="00403EC8" w:rsidRDefault="007D3CAD" w:rsidP="007D3CAD">
          <w:pPr>
            <w:spacing w:line="480" w:lineRule="auto"/>
            <w:ind w:left="360"/>
            <w:rPr>
              <w:rFonts w:eastAsia="Calibri"/>
              <w:b/>
            </w:rPr>
          </w:pPr>
          <w:r w:rsidRPr="00403EC8">
            <w:rPr>
              <w:rFonts w:eastAsia="Calibri"/>
              <w:b/>
            </w:rPr>
            <w:t xml:space="preserve">Part III: Feasibility Study and Detail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3: Hydrology and Water Resources Planning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6:  Geology and Engineering Geology Study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7: Groundwater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9: Socio</w:t>
          </w:r>
          <w:r w:rsidR="00F436FC">
            <w:rPr>
              <w:rFonts w:eastAsia="Calibri"/>
              <w:b/>
            </w:rPr>
            <w:t>-</w:t>
          </w:r>
          <w:r w:rsidRPr="00403EC8">
            <w:rPr>
              <w:rFonts w:eastAsia="Calibri"/>
              <w:b/>
            </w:rPr>
            <w:t xml:space="preserve">economy and Community Participation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10: Diversion Weir Study and Design</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12: Small Embankment Dam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14: Spring Development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15: Surface Irrigation System Planning and Design</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16:  Canals Related Structures Design</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18:  Drip Irrigation System Study and Design</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20:  Quantity Surveying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21:  Selected Application Software’s</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22:  Technical Drawings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23:  Tender Document Preparation </w:t>
          </w:r>
        </w:p>
        <w:p w:rsidR="007D3CAD" w:rsidRPr="00403EC8" w:rsidRDefault="007D3CAD" w:rsidP="007D3CAD">
          <w:pPr>
            <w:tabs>
              <w:tab w:val="left" w:pos="720"/>
            </w:tabs>
            <w:spacing w:line="360" w:lineRule="auto"/>
            <w:ind w:firstLine="720"/>
            <w:rPr>
              <w:rFonts w:eastAsia="Calibri"/>
              <w:b/>
            </w:rPr>
          </w:pPr>
          <w:r w:rsidRPr="00403EC8">
            <w:rPr>
              <w:rFonts w:eastAsia="Calibri"/>
              <w:b/>
            </w:rPr>
            <w:t>SSIGL 24:  Technical Specifications Preparation</w:t>
          </w:r>
        </w:p>
        <w:p w:rsidR="007D3CAD" w:rsidRPr="00403EC8" w:rsidRDefault="007D3CAD" w:rsidP="007D3CAD">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 xml:space="preserve">SSIGL 25: Environmental &amp; Social Impact Assessment  </w:t>
          </w:r>
        </w:p>
        <w:p w:rsidR="007D3CAD" w:rsidRPr="00403EC8" w:rsidRDefault="007D3CAD" w:rsidP="007D3CAD">
          <w:pPr>
            <w:tabs>
              <w:tab w:val="left" w:pos="720"/>
            </w:tabs>
            <w:spacing w:line="360" w:lineRule="auto"/>
            <w:ind w:firstLine="720"/>
            <w:rPr>
              <w:rFonts w:eastAsia="Calibri"/>
              <w:b/>
            </w:rPr>
          </w:pPr>
          <w:r w:rsidRPr="00403EC8">
            <w:rPr>
              <w:rFonts w:eastAsia="Calibri"/>
              <w:b/>
            </w:rPr>
            <w:t xml:space="preserve">SSIGL 26:  Financial and Economic Analysis </w:t>
          </w:r>
        </w:p>
        <w:p w:rsidR="007D3CAD" w:rsidRDefault="007D3CAD" w:rsidP="007D3CAD">
          <w:pPr>
            <w:spacing w:after="160" w:line="259" w:lineRule="auto"/>
            <w:jc w:val="left"/>
            <w:rPr>
              <w:rFonts w:eastAsia="Calibri"/>
              <w:b/>
            </w:rPr>
          </w:pPr>
          <w:r>
            <w:rPr>
              <w:rFonts w:eastAsia="Calibri"/>
              <w:b/>
            </w:rPr>
            <w:br w:type="page"/>
          </w:r>
        </w:p>
        <w:p w:rsidR="007D3CAD" w:rsidRPr="00403EC8" w:rsidRDefault="007D3CAD" w:rsidP="007D3CAD">
          <w:pPr>
            <w:spacing w:line="480" w:lineRule="auto"/>
            <w:ind w:left="360"/>
            <w:rPr>
              <w:rFonts w:eastAsia="Calibri"/>
              <w:b/>
            </w:rPr>
          </w:pPr>
          <w:r w:rsidRPr="00403EC8">
            <w:rPr>
              <w:rFonts w:eastAsia="Calibri"/>
              <w:b/>
            </w:rPr>
            <w:lastRenderedPageBreak/>
            <w:t xml:space="preserve">Part IV:  Contract Administration &amp; Construction Management  </w:t>
          </w:r>
        </w:p>
        <w:p w:rsidR="007D3CAD" w:rsidRPr="00403EC8" w:rsidRDefault="007D3CAD" w:rsidP="007D3CAD">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7D3CAD" w:rsidRPr="00403EC8" w:rsidRDefault="007D3CAD" w:rsidP="007D3CAD">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7D3CAD" w:rsidRPr="00403EC8" w:rsidRDefault="007D3CAD" w:rsidP="007D3CAD">
          <w:pPr>
            <w:ind w:firstLine="720"/>
            <w:rPr>
              <w:rFonts w:eastAsia="Calibri"/>
              <w:b/>
            </w:rPr>
          </w:pPr>
          <w:r w:rsidRPr="00403EC8">
            <w:rPr>
              <w:rFonts w:eastAsia="Calibri"/>
              <w:b/>
            </w:rPr>
            <w:t xml:space="preserve">SSIGL 29: Construction of Irrigation Infrastructures  </w:t>
          </w:r>
        </w:p>
        <w:p w:rsidR="007D3CAD" w:rsidRPr="00403EC8" w:rsidRDefault="007D3CAD" w:rsidP="007D3CAD">
          <w:pPr>
            <w:ind w:left="360"/>
            <w:rPr>
              <w:rFonts w:eastAsia="Calibri"/>
              <w:b/>
            </w:rPr>
          </w:pPr>
        </w:p>
        <w:p w:rsidR="007D3CAD" w:rsidRPr="00403EC8" w:rsidRDefault="007D3CAD" w:rsidP="007D3CAD">
          <w:pPr>
            <w:spacing w:line="480" w:lineRule="auto"/>
            <w:ind w:left="360"/>
            <w:rPr>
              <w:rFonts w:eastAsia="Calibri"/>
              <w:b/>
            </w:rPr>
          </w:pPr>
          <w:r w:rsidRPr="00403EC8">
            <w:rPr>
              <w:rFonts w:eastAsia="Calibri"/>
              <w:b/>
            </w:rPr>
            <w:t xml:space="preserve">Part V: SSI Scheme Operation, Maintenance and Management  </w:t>
          </w:r>
        </w:p>
        <w:p w:rsidR="007D3CAD" w:rsidRPr="00403EC8" w:rsidRDefault="007D3CAD" w:rsidP="007D3CAD">
          <w:pPr>
            <w:spacing w:line="360" w:lineRule="auto"/>
            <w:ind w:firstLine="720"/>
            <w:rPr>
              <w:rFonts w:eastAsia="Calibri"/>
              <w:b/>
            </w:rPr>
          </w:pPr>
          <w:r w:rsidRPr="00403EC8">
            <w:rPr>
              <w:rFonts w:eastAsia="Calibri"/>
              <w:b/>
            </w:rPr>
            <w:t xml:space="preserve">SSIGL 30: Scheme Operation, Maintenance and Management   </w:t>
          </w:r>
        </w:p>
        <w:p w:rsidR="007D3CAD" w:rsidRPr="00403EC8" w:rsidRDefault="007D3CAD" w:rsidP="007D3CAD">
          <w:pPr>
            <w:spacing w:line="360" w:lineRule="auto"/>
            <w:ind w:firstLine="720"/>
            <w:rPr>
              <w:rFonts w:eastAsia="Calibri"/>
              <w:b/>
            </w:rPr>
          </w:pPr>
          <w:r w:rsidRPr="00403EC8">
            <w:rPr>
              <w:rFonts w:eastAsia="Calibri"/>
              <w:b/>
            </w:rPr>
            <w:t xml:space="preserve">SSIGL 31: </w:t>
          </w:r>
          <w:r w:rsidR="00B733F0" w:rsidRPr="00B733F0">
            <w:rPr>
              <w:rFonts w:eastAsia="Calibri"/>
              <w:b/>
            </w:rPr>
            <w:t xml:space="preserve">A Procedural Guideline for Small Scale Irrigation Schemes Revitalization   </w:t>
          </w:r>
        </w:p>
        <w:p w:rsidR="007D3CAD" w:rsidRDefault="007D3CAD" w:rsidP="007D3CAD">
          <w:pPr>
            <w:spacing w:line="360" w:lineRule="auto"/>
            <w:ind w:firstLine="720"/>
            <w:rPr>
              <w:rFonts w:eastAsia="Calibri"/>
              <w:b/>
            </w:rPr>
          </w:pPr>
          <w:r w:rsidRPr="00403EC8">
            <w:rPr>
              <w:rFonts w:eastAsia="Calibri"/>
              <w:b/>
            </w:rPr>
            <w:t>SSIGL 32: Monitoring and Evaluation</w:t>
          </w:r>
        </w:p>
        <w:p w:rsidR="005B2F6B" w:rsidRDefault="005B2F6B" w:rsidP="0063562E">
          <w:pPr>
            <w:spacing w:line="240" w:lineRule="auto"/>
            <w:ind w:firstLine="720"/>
            <w:rPr>
              <w:rFonts w:eastAsia="Calibri"/>
              <w:b/>
            </w:rPr>
          </w:pPr>
        </w:p>
        <w:p w:rsidR="005B2F6B" w:rsidRPr="009A28B1" w:rsidRDefault="005B2F6B" w:rsidP="005B2F6B">
          <w:pPr>
            <w:spacing w:line="480" w:lineRule="auto"/>
            <w:ind w:left="360"/>
            <w:rPr>
              <w:rFonts w:eastAsia="Calibri"/>
              <w:b/>
            </w:rPr>
          </w:pPr>
          <w:r w:rsidRPr="009A28B1">
            <w:rPr>
              <w:rFonts w:eastAsia="Calibri"/>
              <w:b/>
            </w:rPr>
            <w:t xml:space="preserve">Ancillary Tools for National Guidelines of Small Scale Irrigation Development </w:t>
          </w:r>
        </w:p>
        <w:p w:rsidR="005B2F6B" w:rsidRPr="009A28B1" w:rsidRDefault="005B2F6B" w:rsidP="005B2F6B">
          <w:pPr>
            <w:spacing w:line="360" w:lineRule="auto"/>
            <w:ind w:left="720"/>
            <w:rPr>
              <w:rFonts w:eastAsia="Calibri"/>
              <w:b/>
            </w:rPr>
          </w:pPr>
          <w:r w:rsidRPr="009A28B1">
            <w:rPr>
              <w:rFonts w:eastAsia="Calibri"/>
              <w:b/>
            </w:rPr>
            <w:t xml:space="preserve">SSIGL 33: Participatory Irrigation Development and Management (PIDM)  </w:t>
          </w:r>
        </w:p>
        <w:p w:rsidR="00660E0D" w:rsidRDefault="005B2F6B" w:rsidP="00660E0D">
          <w:pPr>
            <w:spacing w:line="360" w:lineRule="auto"/>
            <w:ind w:left="720"/>
            <w:rPr>
              <w:rFonts w:eastAsia="Calibri"/>
              <w:b/>
            </w:rPr>
          </w:pPr>
          <w:r w:rsidRPr="009A28B1">
            <w:rPr>
              <w:rFonts w:eastAsia="Calibri"/>
              <w:b/>
            </w:rPr>
            <w:t>SSIGL 34: Quality Assurance and Control for Engineering Sector Study and Design</w:t>
          </w:r>
        </w:p>
        <w:p w:rsidR="007D3CAD" w:rsidRDefault="00962EEB" w:rsidP="00660E0D">
          <w:pPr>
            <w:sectPr w:rsidR="007D3CAD" w:rsidSect="007D3CAD">
              <w:headerReference w:type="even" r:id="rId15"/>
              <w:headerReference w:type="default" r:id="rId16"/>
              <w:footerReference w:type="even" r:id="rId17"/>
              <w:footerReference w:type="default" r:id="rId18"/>
              <w:headerReference w:type="first" r:id="rId19"/>
              <w:footerReference w:type="first" r:id="rId20"/>
              <w:type w:val="oddPage"/>
              <w:pgSz w:w="11909" w:h="16834" w:code="9"/>
              <w:pgMar w:top="1152" w:right="1152" w:bottom="1152" w:left="1152" w:header="720" w:footer="720" w:gutter="0"/>
              <w:pgNumType w:fmt="lowerRoman" w:start="0"/>
              <w:cols w:space="720"/>
              <w:docGrid w:linePitch="360"/>
            </w:sectPr>
          </w:pPr>
        </w:p>
      </w:sdtContent>
    </w:sdt>
    <w:p w:rsidR="00D86D16" w:rsidRPr="00D86D16" w:rsidRDefault="00D86D16" w:rsidP="00D86D16">
      <w:pPr>
        <w:spacing w:line="240" w:lineRule="auto"/>
        <w:jc w:val="left"/>
        <w:rPr>
          <w:rFonts w:cstheme="minorBidi"/>
          <w:b/>
          <w:color w:val="0070C0"/>
          <w:szCs w:val="24"/>
        </w:rPr>
      </w:pPr>
      <w:bookmarkStart w:id="23" w:name="_Toc486247626"/>
      <w:r w:rsidRPr="00D86D16">
        <w:rPr>
          <w:rFonts w:cstheme="minorBidi"/>
          <w:b/>
          <w:color w:val="0070C0"/>
          <w:szCs w:val="24"/>
        </w:rPr>
        <w:lastRenderedPageBreak/>
        <w:t>(ESIA Report Cover Page)</w:t>
      </w:r>
    </w:p>
    <w:p w:rsidR="00D86D16" w:rsidRPr="00D86D16" w:rsidRDefault="00D86D16" w:rsidP="00D86D16">
      <w:pPr>
        <w:spacing w:line="240" w:lineRule="auto"/>
        <w:ind w:left="-90" w:right="-226"/>
        <w:jc w:val="center"/>
        <w:rPr>
          <w:b/>
          <w:szCs w:val="24"/>
        </w:rPr>
      </w:pPr>
    </w:p>
    <w:p w:rsidR="00D86D16" w:rsidRPr="00D86D16" w:rsidRDefault="00D86D16" w:rsidP="00D86D16">
      <w:pPr>
        <w:spacing w:line="240" w:lineRule="auto"/>
        <w:ind w:left="-90" w:right="-226"/>
        <w:jc w:val="center"/>
        <w:rPr>
          <w:b/>
          <w:szCs w:val="24"/>
        </w:rPr>
      </w:pPr>
    </w:p>
    <w:p w:rsidR="00D86D16" w:rsidRPr="00D86D16" w:rsidRDefault="00D86D16" w:rsidP="00D86D16">
      <w:pPr>
        <w:spacing w:line="240" w:lineRule="auto"/>
        <w:ind w:left="-90" w:right="-226"/>
        <w:jc w:val="center"/>
        <w:rPr>
          <w:b/>
          <w:szCs w:val="24"/>
        </w:rPr>
      </w:pPr>
      <w:r w:rsidRPr="00D86D16">
        <w:rPr>
          <w:rFonts w:cstheme="minorBidi"/>
          <w:b/>
          <w:bCs/>
          <w:smallCaps/>
          <w:spacing w:val="5"/>
          <w:szCs w:val="24"/>
        </w:rPr>
        <w:t xml:space="preserve">FDRE ______or </w:t>
      </w:r>
      <w:r w:rsidRPr="00D86D16">
        <w:rPr>
          <w:b/>
          <w:szCs w:val="24"/>
        </w:rPr>
        <w:t xml:space="preserve">_________National Regional State, ________ Zone, </w:t>
      </w:r>
    </w:p>
    <w:p w:rsidR="00D86D16" w:rsidRPr="00D86D16" w:rsidRDefault="00D86D16" w:rsidP="00D86D16">
      <w:pPr>
        <w:spacing w:line="240" w:lineRule="auto"/>
        <w:ind w:right="-226"/>
        <w:jc w:val="center"/>
        <w:rPr>
          <w:b/>
          <w:szCs w:val="24"/>
        </w:rPr>
      </w:pPr>
      <w:r w:rsidRPr="00D86D16">
        <w:rPr>
          <w:b/>
          <w:szCs w:val="24"/>
        </w:rPr>
        <w:t xml:space="preserve">_____________ </w:t>
      </w:r>
      <w:proofErr w:type="spellStart"/>
      <w:r w:rsidRPr="00D86D16">
        <w:rPr>
          <w:b/>
          <w:szCs w:val="24"/>
        </w:rPr>
        <w:t>Wereda</w:t>
      </w:r>
      <w:proofErr w:type="spellEnd"/>
      <w:r w:rsidRPr="00D86D16">
        <w:rPr>
          <w:b/>
          <w:szCs w:val="24"/>
        </w:rPr>
        <w:t>, ______________ Office</w:t>
      </w:r>
    </w:p>
    <w:p w:rsidR="00D86D16" w:rsidRPr="00D86D16" w:rsidRDefault="00D86D16" w:rsidP="00D86D16">
      <w:pPr>
        <w:spacing w:line="240" w:lineRule="auto"/>
        <w:ind w:left="1440"/>
        <w:rPr>
          <w:rFonts w:cstheme="minorBidi"/>
          <w:b/>
          <w:szCs w:val="24"/>
        </w:rPr>
      </w:pPr>
      <w:r w:rsidRPr="00D86D16">
        <w:rPr>
          <w:rFonts w:cstheme="minorBidi"/>
          <w:b/>
          <w:szCs w:val="24"/>
        </w:rPr>
        <w:t>Telephone: _____________, Fax: _____________</w:t>
      </w:r>
      <w:r w:rsidRPr="00D86D16">
        <w:rPr>
          <w:rFonts w:cstheme="minorBidi"/>
          <w:b/>
          <w:szCs w:val="24"/>
        </w:rPr>
        <w:tab/>
        <w:t xml:space="preserve"> </w:t>
      </w:r>
    </w:p>
    <w:p w:rsidR="00D86D16" w:rsidRPr="00D86D16" w:rsidRDefault="00D86D16" w:rsidP="00D86D16">
      <w:pPr>
        <w:spacing w:line="240" w:lineRule="auto"/>
        <w:ind w:left="1008" w:firstLine="432"/>
        <w:rPr>
          <w:rFonts w:cstheme="minorBidi"/>
          <w:b/>
          <w:szCs w:val="24"/>
        </w:rPr>
      </w:pPr>
      <w:r w:rsidRPr="00D86D16">
        <w:rPr>
          <w:rFonts w:cstheme="minorBidi"/>
          <w:b/>
          <w:szCs w:val="24"/>
        </w:rPr>
        <w:t>Email: ________________</w:t>
      </w:r>
    </w:p>
    <w:p w:rsidR="00D86D16" w:rsidRPr="00D86D16" w:rsidRDefault="00D86D16" w:rsidP="00D86D16">
      <w:pPr>
        <w:spacing w:line="240" w:lineRule="auto"/>
        <w:ind w:left="864"/>
        <w:rPr>
          <w:rFonts w:cstheme="minorBidi"/>
          <w:szCs w:val="24"/>
        </w:rPr>
      </w:pPr>
      <w:r w:rsidRPr="00D86D16">
        <w:rPr>
          <w:rFonts w:cstheme="minorBidi"/>
          <w:b/>
          <w:szCs w:val="24"/>
        </w:rPr>
        <w:t xml:space="preserve">       _________, Ethiopia</w:t>
      </w:r>
    </w:p>
    <w:p w:rsidR="00D86D16" w:rsidRPr="00D86D16" w:rsidRDefault="00D86D16" w:rsidP="00D86D16">
      <w:pPr>
        <w:spacing w:line="240" w:lineRule="auto"/>
        <w:ind w:left="-90" w:right="-226"/>
        <w:rPr>
          <w:b/>
          <w:i/>
          <w:szCs w:val="24"/>
        </w:rPr>
      </w:pPr>
    </w:p>
    <w:p w:rsidR="00D86D16" w:rsidRPr="00D86D16" w:rsidRDefault="00D86D16" w:rsidP="00D86D16">
      <w:pPr>
        <w:spacing w:line="240" w:lineRule="auto"/>
        <w:jc w:val="left"/>
        <w:rPr>
          <w:b/>
          <w:szCs w:val="24"/>
        </w:rPr>
      </w:pPr>
    </w:p>
    <w:p w:rsidR="00D86D16" w:rsidRPr="00D86D16" w:rsidRDefault="00D86D16" w:rsidP="00D86D16">
      <w:pPr>
        <w:spacing w:line="240" w:lineRule="auto"/>
        <w:jc w:val="left"/>
        <w:rPr>
          <w:b/>
          <w:szCs w:val="24"/>
        </w:rPr>
      </w:pPr>
    </w:p>
    <w:p w:rsidR="00D86D16" w:rsidRPr="00D86D16" w:rsidRDefault="00D86D16" w:rsidP="00D86D16">
      <w:pPr>
        <w:spacing w:line="240" w:lineRule="auto"/>
        <w:jc w:val="left"/>
        <w:rPr>
          <w:b/>
          <w:szCs w:val="24"/>
        </w:rPr>
      </w:pPr>
    </w:p>
    <w:p w:rsidR="00D86D16" w:rsidRPr="00D86D16" w:rsidRDefault="00D86D16" w:rsidP="00D86D16">
      <w:pPr>
        <w:spacing w:line="240" w:lineRule="auto"/>
        <w:jc w:val="center"/>
        <w:rPr>
          <w:b/>
          <w:szCs w:val="24"/>
        </w:rPr>
      </w:pPr>
      <w:r w:rsidRPr="00D86D16">
        <w:rPr>
          <w:b/>
          <w:szCs w:val="24"/>
        </w:rPr>
        <w:t>Feasibility Study and Detail Design of _______________</w:t>
      </w:r>
    </w:p>
    <w:p w:rsidR="00D86D16" w:rsidRPr="00D86D16" w:rsidRDefault="00D86D16" w:rsidP="00D86D16">
      <w:pPr>
        <w:spacing w:line="240" w:lineRule="auto"/>
        <w:jc w:val="center"/>
        <w:rPr>
          <w:b/>
          <w:szCs w:val="24"/>
        </w:rPr>
      </w:pPr>
      <w:r w:rsidRPr="00D86D16">
        <w:rPr>
          <w:b/>
          <w:szCs w:val="24"/>
        </w:rPr>
        <w:t xml:space="preserve">SSIP Project </w:t>
      </w:r>
    </w:p>
    <w:p w:rsidR="00D86D16" w:rsidRPr="00D86D16" w:rsidRDefault="00D86D16" w:rsidP="00D86D16">
      <w:pPr>
        <w:spacing w:line="240" w:lineRule="auto"/>
        <w:jc w:val="left"/>
        <w:rPr>
          <w:b/>
          <w:szCs w:val="24"/>
        </w:rPr>
      </w:pPr>
    </w:p>
    <w:p w:rsidR="00D86D16" w:rsidRPr="00D86D16" w:rsidRDefault="00D86D16" w:rsidP="00D86D16">
      <w:pPr>
        <w:spacing w:line="240" w:lineRule="auto"/>
        <w:jc w:val="left"/>
        <w:rPr>
          <w:b/>
          <w:szCs w:val="24"/>
        </w:rPr>
      </w:pPr>
    </w:p>
    <w:p w:rsidR="00D86D16" w:rsidRPr="00D86D16" w:rsidRDefault="00D86D16" w:rsidP="00D86D16">
      <w:pPr>
        <w:spacing w:line="240" w:lineRule="auto"/>
        <w:jc w:val="left"/>
        <w:rPr>
          <w:b/>
          <w:szCs w:val="24"/>
        </w:rPr>
      </w:pPr>
    </w:p>
    <w:p w:rsidR="00D86D16" w:rsidRPr="00D86D16" w:rsidRDefault="00D86D16" w:rsidP="00D86D16">
      <w:pPr>
        <w:spacing w:line="240" w:lineRule="auto"/>
        <w:jc w:val="center"/>
        <w:rPr>
          <w:b/>
          <w:szCs w:val="24"/>
        </w:rPr>
      </w:pPr>
      <w:r w:rsidRPr="00D86D16">
        <w:rPr>
          <w:b/>
          <w:szCs w:val="24"/>
        </w:rPr>
        <w:t>Environmental and Social Impact Assessment (ESIA)</w:t>
      </w:r>
    </w:p>
    <w:p w:rsidR="00D86D16" w:rsidRPr="00D86D16" w:rsidRDefault="00D86D16" w:rsidP="00D86D16">
      <w:pPr>
        <w:spacing w:line="240" w:lineRule="auto"/>
        <w:jc w:val="center"/>
        <w:rPr>
          <w:rFonts w:cstheme="minorBidi"/>
          <w:b/>
          <w:bCs/>
          <w:smallCaps/>
          <w:spacing w:val="5"/>
          <w:szCs w:val="24"/>
        </w:rPr>
      </w:pPr>
      <w:r w:rsidRPr="00D86D16">
        <w:rPr>
          <w:rFonts w:cstheme="minorBidi"/>
          <w:b/>
          <w:bCs/>
          <w:smallCaps/>
          <w:spacing w:val="5"/>
          <w:szCs w:val="24"/>
        </w:rPr>
        <w:t xml:space="preserve">Volume ___: _________________ </w:t>
      </w:r>
    </w:p>
    <w:p w:rsidR="00D86D16" w:rsidRDefault="00D86D16" w:rsidP="00D86D16">
      <w:pPr>
        <w:spacing w:line="240" w:lineRule="auto"/>
        <w:jc w:val="center"/>
        <w:rPr>
          <w:rFonts w:cstheme="minorBidi"/>
          <w:b/>
          <w:bCs/>
          <w:smallCaps/>
          <w:spacing w:val="5"/>
          <w:szCs w:val="24"/>
        </w:rPr>
      </w:pPr>
    </w:p>
    <w:p w:rsidR="00D86D16" w:rsidRPr="00D86D16" w:rsidRDefault="00D86D16" w:rsidP="00D86D16">
      <w:pPr>
        <w:spacing w:line="240" w:lineRule="auto"/>
        <w:jc w:val="center"/>
        <w:rPr>
          <w:rFonts w:cstheme="minorBidi"/>
          <w:b/>
          <w:bCs/>
          <w:smallCaps/>
          <w:spacing w:val="5"/>
          <w:szCs w:val="24"/>
        </w:rPr>
      </w:pPr>
      <w:r w:rsidRPr="00D86D16">
        <w:rPr>
          <w:rFonts w:cstheme="minorBidi"/>
          <w:b/>
          <w:bCs/>
          <w:smallCaps/>
          <w:spacing w:val="5"/>
          <w:szCs w:val="24"/>
        </w:rPr>
        <w:t>DRAFT/FINAL REPORT</w:t>
      </w:r>
    </w:p>
    <w:p w:rsidR="00D86D16" w:rsidRPr="00D86D16" w:rsidRDefault="00D86D16" w:rsidP="00D86D16">
      <w:pPr>
        <w:spacing w:line="240" w:lineRule="auto"/>
        <w:jc w:val="left"/>
        <w:rPr>
          <w:b/>
          <w:szCs w:val="24"/>
        </w:rPr>
      </w:pPr>
    </w:p>
    <w:p w:rsidR="00D86D16" w:rsidRPr="00D86D16" w:rsidRDefault="00D86D16" w:rsidP="00D86D16">
      <w:pPr>
        <w:spacing w:line="240" w:lineRule="auto"/>
        <w:ind w:left="-180" w:right="-225"/>
        <w:jc w:val="left"/>
        <w:rPr>
          <w:rFonts w:cstheme="minorBidi"/>
          <w:b/>
          <w:bCs/>
          <w:smallCaps/>
          <w:color w:val="0070C0"/>
          <w:spacing w:val="5"/>
          <w:szCs w:val="24"/>
        </w:rPr>
      </w:pPr>
      <w:r w:rsidRPr="00D86D16">
        <w:rPr>
          <w:rFonts w:cstheme="minorBidi"/>
          <w:b/>
          <w:bCs/>
          <w:smallCaps/>
          <w:color w:val="0070C0"/>
          <w:spacing w:val="5"/>
          <w:szCs w:val="24"/>
        </w:rPr>
        <w:t xml:space="preserve">(the consultant): </w:t>
      </w:r>
    </w:p>
    <w:p w:rsidR="00D86D16" w:rsidRPr="00D86D16" w:rsidRDefault="00D86D16" w:rsidP="00D86D16">
      <w:pPr>
        <w:spacing w:line="240" w:lineRule="auto"/>
        <w:ind w:left="720"/>
        <w:rPr>
          <w:rFonts w:cstheme="minorBidi"/>
          <w:b/>
          <w:bCs/>
          <w:smallCaps/>
          <w:spacing w:val="5"/>
          <w:szCs w:val="24"/>
        </w:rPr>
      </w:pPr>
      <w:r w:rsidRPr="00D86D16">
        <w:rPr>
          <w:rFonts w:cstheme="minorBidi"/>
          <w:b/>
          <w:bCs/>
          <w:smallCaps/>
          <w:spacing w:val="5"/>
          <w:szCs w:val="24"/>
        </w:rPr>
        <w:t>__________________________________________________________________________________________________________________________</w:t>
      </w:r>
    </w:p>
    <w:p w:rsidR="00D86D16" w:rsidRPr="00D86D16" w:rsidRDefault="00D86D16" w:rsidP="00D86D16">
      <w:pPr>
        <w:spacing w:line="240" w:lineRule="auto"/>
        <w:ind w:firstLine="720"/>
        <w:rPr>
          <w:rFonts w:cstheme="minorBidi"/>
          <w:b/>
          <w:bCs/>
          <w:smallCaps/>
          <w:spacing w:val="5"/>
          <w:szCs w:val="24"/>
        </w:rPr>
      </w:pPr>
      <w:r w:rsidRPr="00D86D16">
        <w:rPr>
          <w:rFonts w:cstheme="minorBidi"/>
          <w:b/>
          <w:bCs/>
          <w:smallCaps/>
          <w:spacing w:val="5"/>
          <w:szCs w:val="24"/>
        </w:rPr>
        <w:t xml:space="preserve">TELE: _______________, FAX: _____________ EMAIL: ______________ </w:t>
      </w:r>
    </w:p>
    <w:p w:rsidR="00D86D16" w:rsidRPr="00D86D16" w:rsidRDefault="00D86D16" w:rsidP="00D86D16">
      <w:pPr>
        <w:spacing w:line="240" w:lineRule="auto"/>
        <w:ind w:left="720"/>
        <w:rPr>
          <w:rFonts w:cstheme="minorBidi"/>
          <w:b/>
          <w:bCs/>
          <w:smallCaps/>
          <w:spacing w:val="5"/>
          <w:szCs w:val="24"/>
        </w:rPr>
      </w:pPr>
      <w:r w:rsidRPr="00D86D16">
        <w:rPr>
          <w:rFonts w:cstheme="minorBidi"/>
          <w:b/>
          <w:bCs/>
          <w:smallCaps/>
          <w:spacing w:val="5"/>
          <w:szCs w:val="24"/>
        </w:rPr>
        <w:t>___________, ETHIOPIA</w:t>
      </w:r>
    </w:p>
    <w:p w:rsidR="00D86D16" w:rsidRPr="00D86D16" w:rsidRDefault="00D86D16" w:rsidP="00D86D16">
      <w:pPr>
        <w:spacing w:before="40" w:after="40" w:line="240" w:lineRule="auto"/>
        <w:rPr>
          <w:rFonts w:cstheme="minorBidi"/>
          <w:b/>
          <w:bCs/>
          <w:smallCaps/>
          <w:spacing w:val="5"/>
          <w:szCs w:val="24"/>
        </w:rPr>
      </w:pPr>
    </w:p>
    <w:p w:rsidR="00D86D16" w:rsidRPr="00D86D16" w:rsidRDefault="00D86D16" w:rsidP="00D86D16">
      <w:pPr>
        <w:spacing w:line="240" w:lineRule="auto"/>
        <w:jc w:val="center"/>
        <w:rPr>
          <w:rFonts w:cstheme="minorBidi"/>
          <w:b/>
          <w:bCs/>
          <w:smallCaps/>
          <w:color w:val="00B050"/>
          <w:spacing w:val="5"/>
          <w:szCs w:val="24"/>
        </w:rPr>
      </w:pPr>
      <w:r w:rsidRPr="00D86D16">
        <w:rPr>
          <w:rFonts w:cstheme="minorBidi"/>
          <w:b/>
          <w:bCs/>
          <w:smallCaps/>
          <w:noProof/>
          <w:color w:val="FABF8F"/>
          <w:spacing w:val="5"/>
          <w:szCs w:val="24"/>
        </w:rPr>
        <w:drawing>
          <wp:anchor distT="36576" distB="36576" distL="36576" distR="36576" simplePos="0" relativeHeight="251701248" behindDoc="0" locked="0" layoutInCell="1" allowOverlap="1" wp14:anchorId="5738A600" wp14:editId="33452BE3">
            <wp:simplePos x="0" y="0"/>
            <wp:positionH relativeFrom="column">
              <wp:posOffset>1727835</wp:posOffset>
            </wp:positionH>
            <wp:positionV relativeFrom="paragraph">
              <wp:posOffset>9201785</wp:posOffset>
            </wp:positionV>
            <wp:extent cx="4298315" cy="280670"/>
            <wp:effectExtent l="0" t="0" r="698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315" cy="28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D16">
        <w:rPr>
          <w:rFonts w:cstheme="minorBidi"/>
          <w:b/>
          <w:bCs/>
          <w:smallCaps/>
          <w:noProof/>
          <w:color w:val="FABF8F"/>
          <w:spacing w:val="5"/>
          <w:szCs w:val="24"/>
        </w:rPr>
        <w:drawing>
          <wp:anchor distT="36576" distB="36576" distL="36576" distR="36576" simplePos="0" relativeHeight="251700224" behindDoc="0" locked="0" layoutInCell="1" allowOverlap="1" wp14:anchorId="7FB16DCA" wp14:editId="54CDE5C7">
            <wp:simplePos x="0" y="0"/>
            <wp:positionH relativeFrom="column">
              <wp:posOffset>1727835</wp:posOffset>
            </wp:positionH>
            <wp:positionV relativeFrom="paragraph">
              <wp:posOffset>9201785</wp:posOffset>
            </wp:positionV>
            <wp:extent cx="4298315" cy="280670"/>
            <wp:effectExtent l="0" t="0" r="698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315"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D16" w:rsidRDefault="00D86D16" w:rsidP="00D86D16">
      <w:pPr>
        <w:spacing w:line="240" w:lineRule="auto"/>
        <w:ind w:left="-180" w:right="-225"/>
        <w:jc w:val="left"/>
        <w:rPr>
          <w:rFonts w:cstheme="minorBidi"/>
          <w:b/>
          <w:bCs/>
          <w:smallCaps/>
          <w:color w:val="0070C0"/>
          <w:spacing w:val="5"/>
          <w:szCs w:val="24"/>
        </w:rPr>
      </w:pPr>
    </w:p>
    <w:p w:rsidR="00D86D16" w:rsidRPr="00D86D16" w:rsidRDefault="00D86D16" w:rsidP="00D86D16">
      <w:pPr>
        <w:spacing w:line="240" w:lineRule="auto"/>
        <w:ind w:left="-180" w:right="-225"/>
        <w:jc w:val="left"/>
        <w:rPr>
          <w:rFonts w:cstheme="minorBidi"/>
          <w:b/>
          <w:bCs/>
          <w:smallCaps/>
          <w:color w:val="0070C0"/>
          <w:spacing w:val="5"/>
          <w:szCs w:val="24"/>
        </w:rPr>
      </w:pPr>
      <w:r w:rsidRPr="00D86D16">
        <w:rPr>
          <w:rFonts w:cstheme="minorBidi"/>
          <w:b/>
          <w:bCs/>
          <w:smallCaps/>
          <w:color w:val="0070C0"/>
          <w:spacing w:val="5"/>
          <w:szCs w:val="24"/>
        </w:rPr>
        <w:t xml:space="preserve">(Submitted To): </w:t>
      </w:r>
    </w:p>
    <w:p w:rsidR="00D86D16" w:rsidRPr="00D86D16" w:rsidRDefault="00D86D16" w:rsidP="00D86D16">
      <w:pPr>
        <w:spacing w:line="240" w:lineRule="auto"/>
        <w:ind w:left="720"/>
        <w:rPr>
          <w:rFonts w:cstheme="minorBidi"/>
          <w:b/>
          <w:bCs/>
          <w:smallCaps/>
          <w:spacing w:val="5"/>
          <w:szCs w:val="24"/>
        </w:rPr>
      </w:pPr>
      <w:r w:rsidRPr="00D86D16">
        <w:rPr>
          <w:rFonts w:cstheme="minorBidi"/>
          <w:b/>
          <w:bCs/>
          <w:smallCaps/>
          <w:spacing w:val="5"/>
          <w:szCs w:val="24"/>
        </w:rPr>
        <w:t>FDRE ______or ___________NATIONAL REGIONAL STATE; ENVIRONMENT, FOREST AND CLIMATE CHANGE AUTHORITY (EFCCA),</w:t>
      </w:r>
    </w:p>
    <w:p w:rsidR="00D86D16" w:rsidRPr="00D86D16" w:rsidRDefault="00D86D16" w:rsidP="00D86D16">
      <w:pPr>
        <w:spacing w:line="240" w:lineRule="auto"/>
        <w:ind w:firstLine="720"/>
        <w:rPr>
          <w:rFonts w:cstheme="minorBidi"/>
          <w:b/>
          <w:bCs/>
          <w:smallCaps/>
          <w:spacing w:val="5"/>
          <w:szCs w:val="24"/>
        </w:rPr>
      </w:pPr>
      <w:r w:rsidRPr="00D86D16">
        <w:rPr>
          <w:rFonts w:cstheme="minorBidi"/>
          <w:b/>
          <w:bCs/>
          <w:smallCaps/>
          <w:spacing w:val="5"/>
          <w:szCs w:val="24"/>
        </w:rPr>
        <w:t xml:space="preserve">TELE: _______________, FAX: _____________ EMAIL: ______________ </w:t>
      </w:r>
    </w:p>
    <w:p w:rsidR="00D86D16" w:rsidRPr="00D86D16" w:rsidRDefault="00D86D16" w:rsidP="00D86D16">
      <w:pPr>
        <w:spacing w:line="240" w:lineRule="auto"/>
        <w:ind w:left="720"/>
        <w:rPr>
          <w:rFonts w:cstheme="minorBidi"/>
          <w:b/>
          <w:bCs/>
          <w:smallCaps/>
          <w:spacing w:val="5"/>
          <w:szCs w:val="24"/>
        </w:rPr>
      </w:pPr>
      <w:r w:rsidRPr="00D86D16">
        <w:rPr>
          <w:rFonts w:cstheme="minorBidi"/>
          <w:b/>
          <w:bCs/>
          <w:smallCaps/>
          <w:spacing w:val="5"/>
          <w:szCs w:val="24"/>
        </w:rPr>
        <w:t>___________, ETHIOPIA</w:t>
      </w:r>
    </w:p>
    <w:p w:rsidR="00D86D16" w:rsidRPr="00D86D16" w:rsidRDefault="00D86D16" w:rsidP="00D86D16">
      <w:pPr>
        <w:spacing w:line="240" w:lineRule="auto"/>
        <w:ind w:left="720"/>
        <w:rPr>
          <w:b/>
          <w:szCs w:val="24"/>
        </w:rPr>
      </w:pPr>
    </w:p>
    <w:p w:rsidR="00D86D16" w:rsidRPr="00D86D16" w:rsidRDefault="00D86D16" w:rsidP="00D86D16">
      <w:pPr>
        <w:spacing w:line="240" w:lineRule="auto"/>
        <w:ind w:left="720"/>
        <w:rPr>
          <w:b/>
          <w:szCs w:val="24"/>
        </w:rPr>
      </w:pPr>
    </w:p>
    <w:p w:rsidR="00D86D16" w:rsidRPr="00D86D16" w:rsidRDefault="00D86D16" w:rsidP="00D86D16">
      <w:pPr>
        <w:spacing w:line="240" w:lineRule="auto"/>
        <w:jc w:val="right"/>
        <w:rPr>
          <w:b/>
          <w:szCs w:val="24"/>
        </w:rPr>
      </w:pPr>
      <w:r w:rsidRPr="00D86D16">
        <w:rPr>
          <w:b/>
          <w:szCs w:val="24"/>
        </w:rPr>
        <w:t>_________ Month, ______Year</w:t>
      </w:r>
    </w:p>
    <w:p w:rsidR="00D86D16" w:rsidRPr="00D86D16" w:rsidRDefault="00D86D16" w:rsidP="00D86D16">
      <w:pPr>
        <w:spacing w:line="240" w:lineRule="auto"/>
        <w:ind w:left="720"/>
        <w:jc w:val="right"/>
        <w:rPr>
          <w:b/>
          <w:szCs w:val="24"/>
        </w:rPr>
      </w:pPr>
      <w:r w:rsidRPr="00D86D16">
        <w:rPr>
          <w:b/>
          <w:szCs w:val="24"/>
        </w:rPr>
        <w:t>_______ (Place)</w:t>
      </w:r>
    </w:p>
    <w:p w:rsidR="00D86D16" w:rsidRPr="00D86D16" w:rsidRDefault="00D86D16" w:rsidP="00D86D16">
      <w:pPr>
        <w:spacing w:line="240" w:lineRule="auto"/>
        <w:jc w:val="center"/>
        <w:rPr>
          <w:rFonts w:cstheme="minorBidi"/>
          <w:b/>
          <w:color w:val="0070C0"/>
          <w:sz w:val="20"/>
        </w:rPr>
      </w:pPr>
      <w:r w:rsidRPr="00D86D16">
        <w:rPr>
          <w:rFonts w:cstheme="minorBidi"/>
          <w:b/>
          <w:sz w:val="20"/>
        </w:rPr>
        <w:br w:type="page"/>
      </w:r>
    </w:p>
    <w:p w:rsidR="00D86D16" w:rsidRPr="00D86D16" w:rsidRDefault="00D86D16" w:rsidP="00D86D16">
      <w:pPr>
        <w:spacing w:after="200"/>
        <w:jc w:val="left"/>
        <w:rPr>
          <w:rFonts w:cstheme="minorBidi"/>
          <w:b/>
          <w:color w:val="0070C0"/>
          <w:sz w:val="24"/>
          <w:szCs w:val="24"/>
        </w:rPr>
      </w:pPr>
      <w:r w:rsidRPr="00D86D16">
        <w:rPr>
          <w:rFonts w:cstheme="minorBidi"/>
          <w:b/>
          <w:color w:val="0070C0"/>
          <w:sz w:val="24"/>
          <w:szCs w:val="24"/>
        </w:rPr>
        <w:lastRenderedPageBreak/>
        <w:t>(ESIA Report Inner Page)</w:t>
      </w:r>
    </w:p>
    <w:p w:rsidR="00D86D16" w:rsidRPr="00D86D16" w:rsidRDefault="00D86D16" w:rsidP="00D86D16">
      <w:pPr>
        <w:spacing w:after="200"/>
        <w:jc w:val="left"/>
        <w:rPr>
          <w:b/>
        </w:rPr>
      </w:pPr>
      <w:r w:rsidRPr="00D86D16">
        <w:rPr>
          <w:b/>
        </w:rPr>
        <w:t>Write the client’s full name:</w:t>
      </w: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6"/>
          <w:szCs w:val="26"/>
        </w:rPr>
      </w:pPr>
      <w:r w:rsidRPr="00D86D16">
        <w:rPr>
          <w:b/>
          <w:sz w:val="20"/>
        </w:rPr>
        <w:t>Write the small scale irrigation project name:</w:t>
      </w: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r w:rsidRPr="00D86D16">
        <w:rPr>
          <w:b/>
          <w:sz w:val="20"/>
        </w:rPr>
        <w:t xml:space="preserve">Environmental and Social Impact Assessment </w:t>
      </w:r>
    </w:p>
    <w:p w:rsidR="00D86D16" w:rsidRPr="00D86D16" w:rsidRDefault="00D86D16" w:rsidP="00D86D16">
      <w:pPr>
        <w:rPr>
          <w:b/>
          <w:sz w:val="20"/>
        </w:rPr>
      </w:pPr>
      <w:r w:rsidRPr="00D86D16">
        <w:rPr>
          <w:b/>
          <w:sz w:val="20"/>
        </w:rPr>
        <w:t xml:space="preserve">Draft Final/Draft Feasibility Study Report </w:t>
      </w:r>
    </w:p>
    <w:p w:rsidR="00D86D16" w:rsidRPr="00D86D16" w:rsidRDefault="00D86D16" w:rsidP="00D86D16">
      <w:pPr>
        <w:rPr>
          <w:rFonts w:eastAsia="MS Mincho"/>
          <w:b/>
          <w:w w:val="80"/>
          <w:sz w:val="20"/>
        </w:rPr>
      </w:pPr>
      <w:r w:rsidRPr="00D86D16">
        <w:rPr>
          <w:b/>
          <w:sz w:val="20"/>
        </w:rPr>
        <w:t>(Naming of the report should indicate one of the above; draft, draft final, draft feasibility, etc.)</w:t>
      </w: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p>
    <w:p w:rsidR="00D86D16" w:rsidRPr="00D86D16" w:rsidRDefault="00D86D16" w:rsidP="00D86D16">
      <w:pPr>
        <w:rPr>
          <w:b/>
          <w:sz w:val="20"/>
        </w:rPr>
      </w:pPr>
      <w:r w:rsidRPr="00D86D16">
        <w:rPr>
          <w:b/>
          <w:sz w:val="20"/>
        </w:rPr>
        <w:t>_________ Month, ______Year</w:t>
      </w:r>
    </w:p>
    <w:p w:rsidR="00D86D16" w:rsidRDefault="00D86D16" w:rsidP="007D3CAD">
      <w:pPr>
        <w:pStyle w:val="NoSpacing"/>
        <w:spacing w:line="276" w:lineRule="auto"/>
        <w:rPr>
          <w:rFonts w:cs="Arial"/>
          <w:b/>
          <w:lang w:val="en-GB"/>
        </w:rPr>
      </w:pPr>
    </w:p>
    <w:p w:rsidR="00D86D16" w:rsidRDefault="00D86D16" w:rsidP="007D3CAD">
      <w:pPr>
        <w:pStyle w:val="NoSpacing"/>
        <w:spacing w:line="276" w:lineRule="auto"/>
        <w:rPr>
          <w:rFonts w:cs="Arial"/>
          <w:b/>
          <w:lang w:val="en-GB"/>
        </w:rPr>
      </w:pPr>
    </w:p>
    <w:p w:rsidR="007D3CAD" w:rsidRPr="008C2E44" w:rsidRDefault="007D3CAD" w:rsidP="007D3CAD">
      <w:pPr>
        <w:pStyle w:val="NoSpacing"/>
        <w:spacing w:line="276" w:lineRule="auto"/>
        <w:rPr>
          <w:rFonts w:cs="Arial"/>
          <w:b/>
          <w:lang w:val="en-GB"/>
        </w:rPr>
      </w:pPr>
      <w:r w:rsidRPr="008C2E44">
        <w:rPr>
          <w:rFonts w:cs="Arial"/>
          <w:b/>
          <w:lang w:val="en-GB"/>
        </w:rPr>
        <w:t>E</w:t>
      </w:r>
      <w:r>
        <w:rPr>
          <w:rFonts w:cs="Arial"/>
          <w:b/>
          <w:lang w:val="en-GB"/>
        </w:rPr>
        <w:t>S</w:t>
      </w:r>
      <w:r w:rsidRPr="008C2E44">
        <w:rPr>
          <w:rFonts w:cs="Arial"/>
          <w:b/>
          <w:lang w:val="en-GB"/>
        </w:rPr>
        <w:t xml:space="preserve">IA Study Team </w:t>
      </w:r>
    </w:p>
    <w:p w:rsidR="007D3CAD" w:rsidRDefault="007D3CAD" w:rsidP="007D3CAD">
      <w:pPr>
        <w:pStyle w:val="NoSpacing"/>
        <w:spacing w:line="276" w:lineRule="auto"/>
        <w:rPr>
          <w:rFonts w:cs="Arial"/>
        </w:rPr>
      </w:pPr>
      <w:r w:rsidRPr="00472E52">
        <w:rPr>
          <w:rFonts w:cs="Arial"/>
        </w:rPr>
        <w:t xml:space="preserve">List </w:t>
      </w:r>
      <w:r>
        <w:rPr>
          <w:rFonts w:cs="Arial"/>
        </w:rPr>
        <w:t xml:space="preserve">down </w:t>
      </w:r>
      <w:r w:rsidRPr="00472E52">
        <w:rPr>
          <w:rFonts w:cs="Arial"/>
        </w:rPr>
        <w:t xml:space="preserve">names </w:t>
      </w:r>
      <w:r>
        <w:rPr>
          <w:rFonts w:cs="Arial"/>
        </w:rPr>
        <w:t xml:space="preserve">of </w:t>
      </w:r>
      <w:r w:rsidRPr="00472E52">
        <w:rPr>
          <w:rFonts w:cs="Arial"/>
        </w:rPr>
        <w:t>experts’</w:t>
      </w:r>
      <w:r>
        <w:rPr>
          <w:rFonts w:cs="Arial"/>
        </w:rPr>
        <w:t xml:space="preserve"> </w:t>
      </w:r>
      <w:r w:rsidRPr="00472E52">
        <w:rPr>
          <w:rFonts w:cs="Arial"/>
        </w:rPr>
        <w:t>and their assignments in the project</w:t>
      </w:r>
      <w:r>
        <w:rPr>
          <w:rFonts w:cs="Arial"/>
        </w:rPr>
        <w:t xml:space="preserve"> study below. Use </w:t>
      </w:r>
      <w:r w:rsidRPr="00C0578C">
        <w:rPr>
          <w:rFonts w:cs="Arial"/>
          <w:i/>
        </w:rPr>
        <w:t xml:space="preserve">optimized number of experts with skills to undertake one or more of the assignments </w:t>
      </w:r>
      <w:r>
        <w:rPr>
          <w:rFonts w:cs="Arial"/>
        </w:rPr>
        <w:t xml:space="preserve">as the project is a small scale irrigation project expected to be undertaken in a small area with limited budget. </w:t>
      </w:r>
    </w:p>
    <w:p w:rsidR="007D3CAD" w:rsidRPr="00646373" w:rsidRDefault="007D3CAD" w:rsidP="007D3CAD">
      <w:pPr>
        <w:pStyle w:val="NoSpacing"/>
        <w:spacing w:line="276" w:lineRule="auto"/>
        <w:rPr>
          <w:rFonts w:cs="Arial"/>
          <w:lang w:val="en-GB"/>
        </w:rPr>
      </w:pPr>
    </w:p>
    <w:tbl>
      <w:tblPr>
        <w:tblStyle w:val="TableGrid"/>
        <w:tblW w:w="0" w:type="auto"/>
        <w:tblInd w:w="108" w:type="dxa"/>
        <w:tblLook w:val="04A0" w:firstRow="1" w:lastRow="0" w:firstColumn="1" w:lastColumn="0" w:noHBand="0" w:noVBand="1"/>
      </w:tblPr>
      <w:tblGrid>
        <w:gridCol w:w="9425"/>
      </w:tblGrid>
      <w:tr w:rsidR="007D3CAD" w:rsidTr="00661C9E">
        <w:trPr>
          <w:trHeight w:val="3788"/>
        </w:trPr>
        <w:tc>
          <w:tcPr>
            <w:tcW w:w="9425" w:type="dxa"/>
            <w:shd w:val="clear" w:color="auto" w:fill="F2DBDB" w:themeFill="accent2" w:themeFillTint="33"/>
          </w:tcPr>
          <w:p w:rsidR="007D3CAD" w:rsidRPr="00AA283B" w:rsidRDefault="007D3CAD" w:rsidP="00661C9E">
            <w:pPr>
              <w:pStyle w:val="NoSpacing"/>
              <w:spacing w:line="276" w:lineRule="auto"/>
              <w:rPr>
                <w:rFonts w:cs="Arial"/>
                <w:b/>
                <w:i/>
                <w:szCs w:val="20"/>
              </w:rPr>
            </w:pPr>
          </w:p>
          <w:p w:rsidR="007D3CAD" w:rsidRPr="00AA283B" w:rsidRDefault="007D3CAD" w:rsidP="00661C9E">
            <w:pPr>
              <w:pStyle w:val="NoSpacing"/>
              <w:spacing w:line="276" w:lineRule="auto"/>
              <w:rPr>
                <w:rFonts w:cs="Arial"/>
                <w:b/>
                <w:i/>
                <w:szCs w:val="20"/>
              </w:rPr>
            </w:pPr>
            <w:r w:rsidRPr="00AA283B">
              <w:rPr>
                <w:rFonts w:cs="Arial"/>
                <w:b/>
                <w:i/>
                <w:szCs w:val="20"/>
              </w:rPr>
              <w:t>ESIA multi-disciplinary team</w:t>
            </w:r>
          </w:p>
          <w:p w:rsidR="007D3CAD" w:rsidRPr="00AA283B" w:rsidRDefault="007D3CAD" w:rsidP="00661C9E">
            <w:pPr>
              <w:pStyle w:val="NoSpacing"/>
              <w:spacing w:line="276" w:lineRule="auto"/>
              <w:rPr>
                <w:rFonts w:cs="Arial"/>
                <w:i/>
                <w:szCs w:val="20"/>
              </w:rPr>
            </w:pPr>
            <w:r w:rsidRPr="00AA283B">
              <w:rPr>
                <w:rFonts w:cs="Arial"/>
                <w:i/>
                <w:szCs w:val="20"/>
              </w:rPr>
              <w:t xml:space="preserve">Note that ESIA study team is a group of professionals or multi-disciplinary team with qualified professionals with abilities and discipline required in undertaking the environmental and social impact assessment, ESIA, specified under the project Terms of References of the project. The team is expected to have, but not limited to, the following team of experts.  </w:t>
            </w:r>
          </w:p>
          <w:p w:rsidR="007D3CAD" w:rsidRPr="00AA283B" w:rsidRDefault="007D3CAD" w:rsidP="002D02A4">
            <w:pPr>
              <w:pStyle w:val="NoSpacing"/>
              <w:numPr>
                <w:ilvl w:val="0"/>
                <w:numId w:val="57"/>
              </w:numPr>
              <w:spacing w:line="276" w:lineRule="auto"/>
              <w:rPr>
                <w:rFonts w:cs="Arial"/>
                <w:i/>
                <w:szCs w:val="20"/>
              </w:rPr>
            </w:pPr>
            <w:r w:rsidRPr="00AA283B">
              <w:rPr>
                <w:rFonts w:cs="Arial"/>
                <w:i/>
                <w:szCs w:val="20"/>
              </w:rPr>
              <w:t>Environmental expert – Team leader</w:t>
            </w:r>
            <w:r w:rsidRPr="00AA283B">
              <w:rPr>
                <w:rFonts w:eastAsia="Times New Roman" w:cs="Arial"/>
                <w:i/>
                <w:iCs/>
                <w:szCs w:val="20"/>
              </w:rPr>
              <w:t xml:space="preserve"> and compiling the ESIA report</w:t>
            </w:r>
          </w:p>
          <w:p w:rsidR="007D3CAD" w:rsidRPr="00AA283B" w:rsidRDefault="007D3CAD" w:rsidP="002D02A4">
            <w:pPr>
              <w:pStyle w:val="NoSpacing"/>
              <w:numPr>
                <w:ilvl w:val="0"/>
                <w:numId w:val="57"/>
              </w:numPr>
              <w:spacing w:line="276" w:lineRule="auto"/>
              <w:rPr>
                <w:rFonts w:cs="Arial"/>
                <w:i/>
                <w:szCs w:val="20"/>
              </w:rPr>
            </w:pPr>
            <w:r w:rsidRPr="00AA283B">
              <w:rPr>
                <w:rFonts w:cs="Arial"/>
                <w:i/>
                <w:szCs w:val="20"/>
              </w:rPr>
              <w:t>Sociologist</w:t>
            </w:r>
            <w:r>
              <w:rPr>
                <w:rFonts w:cs="Arial"/>
                <w:i/>
                <w:szCs w:val="20"/>
              </w:rPr>
              <w:t xml:space="preserve"> or </w:t>
            </w:r>
            <w:r w:rsidRPr="00AA283B">
              <w:rPr>
                <w:rFonts w:cs="Arial"/>
                <w:i/>
                <w:szCs w:val="20"/>
              </w:rPr>
              <w:t>socio-economist</w:t>
            </w:r>
            <w:r>
              <w:rPr>
                <w:rFonts w:cs="Arial"/>
                <w:i/>
                <w:szCs w:val="20"/>
              </w:rPr>
              <w:t xml:space="preserve"> or </w:t>
            </w:r>
            <w:r w:rsidRPr="00AA283B">
              <w:rPr>
                <w:rFonts w:eastAsia="Times New Roman" w:cs="Arial"/>
                <w:i/>
                <w:iCs/>
                <w:szCs w:val="20"/>
              </w:rPr>
              <w:t>gender expert- deals with social issues assessment,</w:t>
            </w:r>
          </w:p>
          <w:p w:rsidR="007D3CAD" w:rsidRPr="00AA283B" w:rsidRDefault="007D3CAD" w:rsidP="002D02A4">
            <w:pPr>
              <w:pStyle w:val="NoSpacing"/>
              <w:numPr>
                <w:ilvl w:val="0"/>
                <w:numId w:val="57"/>
              </w:numPr>
              <w:spacing w:line="276" w:lineRule="auto"/>
              <w:rPr>
                <w:rFonts w:cs="Arial"/>
                <w:i/>
                <w:szCs w:val="20"/>
              </w:rPr>
            </w:pPr>
            <w:r w:rsidRPr="00AA283B">
              <w:rPr>
                <w:rFonts w:cs="Arial"/>
                <w:i/>
                <w:szCs w:val="20"/>
              </w:rPr>
              <w:t>Hydrologist</w:t>
            </w:r>
            <w:r>
              <w:rPr>
                <w:rFonts w:cs="Arial"/>
                <w:i/>
                <w:szCs w:val="20"/>
              </w:rPr>
              <w:t xml:space="preserve"> or </w:t>
            </w:r>
            <w:r w:rsidRPr="00AA283B">
              <w:rPr>
                <w:rFonts w:cs="Arial"/>
                <w:i/>
                <w:szCs w:val="20"/>
              </w:rPr>
              <w:t>Geologist</w:t>
            </w:r>
            <w:r>
              <w:rPr>
                <w:rFonts w:cs="Arial"/>
                <w:i/>
                <w:szCs w:val="20"/>
              </w:rPr>
              <w:t xml:space="preserve"> or </w:t>
            </w:r>
            <w:r w:rsidRPr="00AA283B">
              <w:rPr>
                <w:rFonts w:cs="Arial"/>
                <w:i/>
                <w:szCs w:val="20"/>
              </w:rPr>
              <w:t xml:space="preserve">Hydro-geologist- </w:t>
            </w:r>
            <w:r w:rsidRPr="00AA283B">
              <w:rPr>
                <w:rFonts w:eastAsia="Times New Roman" w:cs="Arial"/>
                <w:i/>
                <w:iCs/>
                <w:szCs w:val="20"/>
              </w:rPr>
              <w:t>deals with the geological aspects of the project site and also addresses the hydro-geological characteristics of the area</w:t>
            </w:r>
            <w:r w:rsidRPr="00AA283B">
              <w:rPr>
                <w:rFonts w:cs="Arial"/>
                <w:i/>
                <w:szCs w:val="20"/>
              </w:rPr>
              <w:t xml:space="preserve">, </w:t>
            </w:r>
          </w:p>
          <w:p w:rsidR="007D3CAD" w:rsidRPr="00AA283B" w:rsidRDefault="007D3CAD" w:rsidP="002D02A4">
            <w:pPr>
              <w:pStyle w:val="NoSpacing"/>
              <w:numPr>
                <w:ilvl w:val="0"/>
                <w:numId w:val="57"/>
              </w:numPr>
              <w:spacing w:line="276" w:lineRule="auto"/>
              <w:rPr>
                <w:rFonts w:cs="Arial"/>
                <w:i/>
                <w:szCs w:val="20"/>
              </w:rPr>
            </w:pPr>
            <w:r w:rsidRPr="00AA283B">
              <w:rPr>
                <w:rFonts w:cs="Arial"/>
                <w:i/>
                <w:szCs w:val="20"/>
              </w:rPr>
              <w:t>Agronomist</w:t>
            </w:r>
            <w:r>
              <w:rPr>
                <w:rFonts w:cs="Arial"/>
                <w:i/>
                <w:szCs w:val="20"/>
              </w:rPr>
              <w:t xml:space="preserve"> or </w:t>
            </w:r>
            <w:r w:rsidRPr="00AA283B">
              <w:rPr>
                <w:rFonts w:cs="Arial"/>
                <w:i/>
                <w:szCs w:val="20"/>
              </w:rPr>
              <w:t xml:space="preserve">Soil expert – </w:t>
            </w:r>
            <w:r w:rsidRPr="00AA283B">
              <w:rPr>
                <w:rFonts w:eastAsia="Times New Roman" w:cs="Arial"/>
                <w:i/>
                <w:iCs/>
                <w:color w:val="000000"/>
                <w:szCs w:val="20"/>
              </w:rPr>
              <w:t xml:space="preserve">deals with crops, agrochemicals and crop diseases, etc., </w:t>
            </w:r>
          </w:p>
          <w:p w:rsidR="007D3CAD" w:rsidRPr="006C4D38" w:rsidRDefault="007D3CAD" w:rsidP="002D02A4">
            <w:pPr>
              <w:pStyle w:val="NoSpacing"/>
              <w:numPr>
                <w:ilvl w:val="0"/>
                <w:numId w:val="57"/>
              </w:numPr>
              <w:spacing w:line="276" w:lineRule="auto"/>
              <w:rPr>
                <w:rFonts w:cs="Arial"/>
                <w:i/>
                <w:szCs w:val="20"/>
              </w:rPr>
            </w:pPr>
            <w:r w:rsidRPr="00AA283B">
              <w:rPr>
                <w:rFonts w:cs="Arial"/>
                <w:i/>
                <w:szCs w:val="20"/>
              </w:rPr>
              <w:t>Watershed</w:t>
            </w:r>
            <w:r>
              <w:rPr>
                <w:rFonts w:cs="Arial"/>
                <w:i/>
                <w:szCs w:val="20"/>
              </w:rPr>
              <w:t xml:space="preserve"> or S</w:t>
            </w:r>
            <w:r w:rsidRPr="00AA283B">
              <w:rPr>
                <w:rFonts w:cs="Arial"/>
                <w:i/>
                <w:szCs w:val="20"/>
              </w:rPr>
              <w:t>oil and water conservation expert</w:t>
            </w:r>
            <w:r>
              <w:rPr>
                <w:rFonts w:cs="Arial"/>
                <w:i/>
                <w:szCs w:val="20"/>
              </w:rPr>
              <w:t xml:space="preserve"> or </w:t>
            </w:r>
            <w:r w:rsidRPr="00AA283B">
              <w:rPr>
                <w:rFonts w:cs="Arial"/>
                <w:i/>
                <w:szCs w:val="20"/>
              </w:rPr>
              <w:t>Natural resource expert –</w:t>
            </w:r>
            <w:r w:rsidRPr="00AA283B">
              <w:rPr>
                <w:rFonts w:eastAsia="Times New Roman" w:cs="Arial"/>
                <w:i/>
                <w:iCs/>
                <w:color w:val="000000"/>
                <w:szCs w:val="20"/>
              </w:rPr>
              <w:t xml:space="preserve"> deals with the watershed land use land cover, degradation, soil erosion</w:t>
            </w:r>
            <w:r>
              <w:rPr>
                <w:rFonts w:eastAsia="Times New Roman" w:cs="Arial"/>
                <w:i/>
                <w:iCs/>
                <w:color w:val="000000"/>
                <w:szCs w:val="20"/>
              </w:rPr>
              <w:t xml:space="preserve">, </w:t>
            </w:r>
            <w:r w:rsidRPr="00AA283B">
              <w:rPr>
                <w:rFonts w:eastAsia="Times New Roman" w:cs="Arial"/>
                <w:i/>
                <w:iCs/>
                <w:color w:val="000000"/>
                <w:szCs w:val="20"/>
              </w:rPr>
              <w:t xml:space="preserve"> natural resources</w:t>
            </w:r>
            <w:r>
              <w:rPr>
                <w:rFonts w:eastAsia="Times New Roman" w:cs="Arial"/>
                <w:i/>
                <w:iCs/>
                <w:color w:val="000000"/>
                <w:szCs w:val="20"/>
              </w:rPr>
              <w:t xml:space="preserve">, </w:t>
            </w:r>
            <w:r w:rsidRPr="00AA283B">
              <w:rPr>
                <w:rFonts w:eastAsia="Times New Roman" w:cs="Arial"/>
                <w:i/>
                <w:iCs/>
                <w:color w:val="000000"/>
                <w:szCs w:val="20"/>
              </w:rPr>
              <w:t>etc.</w:t>
            </w:r>
            <w:r w:rsidRPr="00AA283B">
              <w:rPr>
                <w:rFonts w:cs="Arial"/>
                <w:i/>
                <w:szCs w:val="20"/>
              </w:rPr>
              <w:t>,</w:t>
            </w:r>
            <w:r w:rsidRPr="006C4D38">
              <w:rPr>
                <w:rFonts w:cs="Arial"/>
                <w:i/>
                <w:szCs w:val="20"/>
              </w:rPr>
              <w:t xml:space="preserve"> </w:t>
            </w:r>
          </w:p>
          <w:p w:rsidR="007D3CAD" w:rsidRPr="00AA283B" w:rsidRDefault="007D3CAD" w:rsidP="002D02A4">
            <w:pPr>
              <w:pStyle w:val="NoSpacing"/>
              <w:numPr>
                <w:ilvl w:val="0"/>
                <w:numId w:val="57"/>
              </w:numPr>
              <w:spacing w:line="276" w:lineRule="auto"/>
              <w:rPr>
                <w:rFonts w:cs="Arial"/>
                <w:i/>
                <w:szCs w:val="20"/>
              </w:rPr>
            </w:pPr>
            <w:r w:rsidRPr="00AA283B">
              <w:rPr>
                <w:rFonts w:cs="Arial"/>
                <w:i/>
                <w:szCs w:val="20"/>
              </w:rPr>
              <w:t xml:space="preserve">Irrigation Engineer – </w:t>
            </w:r>
            <w:r w:rsidRPr="00AA283B">
              <w:rPr>
                <w:rFonts w:eastAsia="Times New Roman" w:cs="Arial"/>
                <w:i/>
                <w:iCs/>
                <w:szCs w:val="20"/>
              </w:rPr>
              <w:t>deals with the whole irrigation infrastructure of the SSIP</w:t>
            </w:r>
            <w:r>
              <w:rPr>
                <w:rFonts w:eastAsia="Times New Roman" w:cs="Arial"/>
                <w:i/>
                <w:iCs/>
                <w:szCs w:val="20"/>
              </w:rPr>
              <w:t xml:space="preserve">, </w:t>
            </w:r>
            <w:r w:rsidRPr="00AA283B">
              <w:rPr>
                <w:rFonts w:eastAsia="Times New Roman" w:cs="Arial"/>
                <w:i/>
                <w:iCs/>
                <w:color w:val="000000"/>
                <w:szCs w:val="20"/>
              </w:rPr>
              <w:t>etc</w:t>
            </w:r>
            <w:r w:rsidRPr="00AA283B">
              <w:rPr>
                <w:rFonts w:eastAsia="Times New Roman" w:cs="Arial"/>
                <w:i/>
                <w:iCs/>
                <w:szCs w:val="20"/>
              </w:rPr>
              <w:t>.</w:t>
            </w:r>
          </w:p>
        </w:tc>
      </w:tr>
    </w:tbl>
    <w:p w:rsidR="00EF5139" w:rsidRDefault="00EF5139">
      <w:pPr>
        <w:spacing w:after="200"/>
        <w:jc w:val="left"/>
        <w:rPr>
          <w:b/>
          <w:sz w:val="28"/>
        </w:rPr>
      </w:pPr>
    </w:p>
    <w:p w:rsidR="007D3CAD" w:rsidRDefault="007D3CAD">
      <w:pPr>
        <w:spacing w:after="200"/>
        <w:jc w:val="left"/>
        <w:rPr>
          <w:rFonts w:cstheme="minorBidi"/>
          <w:b/>
          <w:sz w:val="28"/>
        </w:rPr>
      </w:pPr>
      <w:r>
        <w:rPr>
          <w:b/>
          <w:sz w:val="28"/>
        </w:rPr>
        <w:br w:type="page"/>
      </w:r>
    </w:p>
    <w:p w:rsidR="007D3CAD" w:rsidRPr="00DF6D07" w:rsidRDefault="007D3CAD" w:rsidP="007D3CAD">
      <w:pPr>
        <w:pStyle w:val="NoSpacing"/>
        <w:jc w:val="center"/>
        <w:rPr>
          <w:b/>
          <w:sz w:val="28"/>
        </w:rPr>
      </w:pPr>
      <w:r w:rsidRPr="00DF6D07">
        <w:rPr>
          <w:b/>
          <w:sz w:val="28"/>
        </w:rPr>
        <w:lastRenderedPageBreak/>
        <w:t>TABLE OF CONTENTS</w:t>
      </w:r>
    </w:p>
    <w:p w:rsidR="007D3CAD" w:rsidRPr="00B07F53" w:rsidRDefault="007D3CAD" w:rsidP="007D3CAD"/>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fldChar w:fldCharType="begin"/>
      </w:r>
      <w:r>
        <w:instrText xml:space="preserve"> TOC \o "1-3" \u </w:instrText>
      </w:r>
      <w:r>
        <w:fldChar w:fldCharType="separate"/>
      </w:r>
      <w:r>
        <w:t>FORWARD</w:t>
      </w:r>
      <w:r>
        <w:tab/>
      </w:r>
      <w:r>
        <w:fldChar w:fldCharType="begin"/>
      </w:r>
      <w:r>
        <w:instrText xml:space="preserve"> PAGEREF _Toc531652106 \h </w:instrText>
      </w:r>
      <w:r>
        <w:fldChar w:fldCharType="separate"/>
      </w:r>
      <w:r w:rsidR="0098327D">
        <w:t>i</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ACKNOWLEDGEMENTS</w:t>
      </w:r>
      <w:r>
        <w:tab/>
      </w:r>
      <w:r>
        <w:fldChar w:fldCharType="begin"/>
      </w:r>
      <w:r>
        <w:instrText xml:space="preserve"> PAGEREF _Toc531652107 \h </w:instrText>
      </w:r>
      <w:r>
        <w:fldChar w:fldCharType="separate"/>
      </w:r>
      <w:r w:rsidR="0098327D">
        <w:t>iii</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rFonts w:eastAsia="Calibri"/>
        </w:rPr>
        <w:t xml:space="preserve"> List of Guidelines</w:t>
      </w:r>
      <w:r>
        <w:tab/>
      </w:r>
      <w:r>
        <w:fldChar w:fldCharType="begin"/>
      </w:r>
      <w:r>
        <w:instrText xml:space="preserve"> PAGEREF _Toc531652108 \h </w:instrText>
      </w:r>
      <w:r>
        <w:fldChar w:fldCharType="separate"/>
      </w:r>
      <w:r w:rsidR="0098327D">
        <w:t>v</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Acronyms</w:t>
      </w:r>
      <w:r>
        <w:tab/>
      </w:r>
      <w:r>
        <w:fldChar w:fldCharType="begin"/>
      </w:r>
      <w:r>
        <w:instrText xml:space="preserve"> PAGEREF _Toc531652109 \h </w:instrText>
      </w:r>
      <w:r>
        <w:fldChar w:fldCharType="separate"/>
      </w:r>
      <w:r w:rsidR="0098327D">
        <w:t>xv</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PREFACE</w:t>
      </w:r>
      <w:r>
        <w:tab/>
      </w:r>
      <w:r>
        <w:fldChar w:fldCharType="begin"/>
      </w:r>
      <w:r>
        <w:instrText xml:space="preserve"> PAGEREF _Toc531652110 \h </w:instrText>
      </w:r>
      <w:r>
        <w:fldChar w:fldCharType="separate"/>
      </w:r>
      <w:r w:rsidR="0098327D">
        <w:t>xvii</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UPDATING AND REVISIONS OF GUIDELINES</w:t>
      </w:r>
      <w:r>
        <w:tab/>
      </w:r>
      <w:r>
        <w:fldChar w:fldCharType="begin"/>
      </w:r>
      <w:r>
        <w:instrText xml:space="preserve"> PAGEREF _Toc531652111 \h </w:instrText>
      </w:r>
      <w:r>
        <w:fldChar w:fldCharType="separate"/>
      </w:r>
      <w:r w:rsidR="0098327D">
        <w:t>xix</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EXECUTIVE SUMMARY</w:t>
      </w:r>
      <w:r>
        <w:tab/>
      </w:r>
      <w:r>
        <w:fldChar w:fldCharType="begin"/>
      </w:r>
      <w:r>
        <w:instrText xml:space="preserve"> PAGEREF _Toc531652112 \h </w:instrText>
      </w:r>
      <w:r>
        <w:fldChar w:fldCharType="separate"/>
      </w:r>
      <w:r w:rsidR="0098327D">
        <w:t>xxi</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sz w:val="22"/>
          <w:lang w:bidi="ar-SA"/>
        </w:rPr>
        <w:tab/>
      </w:r>
      <w:r>
        <w:t>INTRODUCTION</w:t>
      </w:r>
      <w:r>
        <w:tab/>
      </w:r>
      <w:r>
        <w:fldChar w:fldCharType="begin"/>
      </w:r>
      <w:r>
        <w:instrText xml:space="preserve"> PAGEREF _Toc531652113 \h </w:instrText>
      </w:r>
      <w:r>
        <w:fldChar w:fldCharType="separate"/>
      </w:r>
      <w:r w:rsidR="0098327D">
        <w:t>1</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1.1</w:t>
      </w:r>
      <w:r>
        <w:rPr>
          <w:rFonts w:asciiTheme="minorHAnsi" w:eastAsiaTheme="minorEastAsia" w:hAnsiTheme="minorHAnsi" w:cstheme="minorBidi"/>
          <w:caps w:val="0"/>
        </w:rPr>
        <w:tab/>
      </w:r>
      <w:r>
        <w:t>background and purpose of the guideline</w:t>
      </w:r>
      <w:r>
        <w:tab/>
      </w:r>
      <w:r>
        <w:fldChar w:fldCharType="begin"/>
      </w:r>
      <w:r>
        <w:instrText xml:space="preserve"> PAGEREF _Toc531652114 \h </w:instrText>
      </w:r>
      <w:r>
        <w:fldChar w:fldCharType="separate"/>
      </w:r>
      <w:r w:rsidR="0098327D">
        <w:t>1</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sz w:val="22"/>
          <w:lang w:bidi="ar-SA"/>
        </w:rPr>
        <w:tab/>
      </w:r>
      <w:r>
        <w:t>OBJECTIVES AND methdology of ESIA Study</w:t>
      </w:r>
      <w:r>
        <w:tab/>
      </w:r>
      <w:r>
        <w:fldChar w:fldCharType="begin"/>
      </w:r>
      <w:r>
        <w:instrText xml:space="preserve"> PAGEREF _Toc531652115 \h </w:instrText>
      </w:r>
      <w:r>
        <w:fldChar w:fldCharType="separate"/>
      </w:r>
      <w:r w:rsidR="0098327D">
        <w:t>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2.1</w:t>
      </w:r>
      <w:r>
        <w:rPr>
          <w:rFonts w:asciiTheme="minorHAnsi" w:eastAsiaTheme="minorEastAsia" w:hAnsiTheme="minorHAnsi" w:cstheme="minorBidi"/>
          <w:caps w:val="0"/>
        </w:rPr>
        <w:tab/>
      </w:r>
      <w:r>
        <w:t>general objectives of esia</w:t>
      </w:r>
      <w:r>
        <w:tab/>
      </w:r>
      <w:r>
        <w:fldChar w:fldCharType="begin"/>
      </w:r>
      <w:r>
        <w:instrText xml:space="preserve"> PAGEREF _Toc531652116 \h </w:instrText>
      </w:r>
      <w:r>
        <w:fldChar w:fldCharType="separate"/>
      </w:r>
      <w:r w:rsidR="0098327D">
        <w:t>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2.2</w:t>
      </w:r>
      <w:r>
        <w:rPr>
          <w:rFonts w:asciiTheme="minorHAnsi" w:eastAsiaTheme="minorEastAsia" w:hAnsiTheme="minorHAnsi" w:cstheme="minorBidi"/>
          <w:caps w:val="0"/>
        </w:rPr>
        <w:tab/>
      </w:r>
      <w:r>
        <w:t>specific objectives</w:t>
      </w:r>
      <w:r>
        <w:tab/>
      </w:r>
      <w:r>
        <w:fldChar w:fldCharType="begin"/>
      </w:r>
      <w:r>
        <w:instrText xml:space="preserve"> PAGEREF _Toc531652117 \h </w:instrText>
      </w:r>
      <w:r>
        <w:fldChar w:fldCharType="separate"/>
      </w:r>
      <w:r w:rsidR="0098327D">
        <w:t>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2.3</w:t>
      </w:r>
      <w:r>
        <w:rPr>
          <w:rFonts w:asciiTheme="minorHAnsi" w:eastAsiaTheme="minorEastAsia" w:hAnsiTheme="minorHAnsi" w:cstheme="minorBidi"/>
          <w:caps w:val="0"/>
        </w:rPr>
        <w:tab/>
      </w:r>
      <w:r>
        <w:t>approach and methodology</w:t>
      </w:r>
      <w:r>
        <w:tab/>
      </w:r>
      <w:r>
        <w:fldChar w:fldCharType="begin"/>
      </w:r>
      <w:r>
        <w:instrText xml:space="preserve"> PAGEREF _Toc531652118 \h </w:instrText>
      </w:r>
      <w:r>
        <w:fldChar w:fldCharType="separate"/>
      </w:r>
      <w:r w:rsidR="0098327D">
        <w:t>4</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2.3.1</w:t>
      </w:r>
      <w:r>
        <w:rPr>
          <w:rFonts w:asciiTheme="minorHAnsi" w:eastAsiaTheme="minorEastAsia" w:hAnsiTheme="minorHAnsi" w:cstheme="minorBidi"/>
          <w:i w:val="0"/>
          <w:iCs w:val="0"/>
          <w:noProof/>
          <w:szCs w:val="22"/>
        </w:rPr>
        <w:tab/>
      </w:r>
      <w:r>
        <w:rPr>
          <w:noProof/>
        </w:rPr>
        <w:t>Review of other relevant documents</w:t>
      </w:r>
      <w:r>
        <w:rPr>
          <w:noProof/>
        </w:rPr>
        <w:tab/>
      </w:r>
      <w:r>
        <w:rPr>
          <w:noProof/>
        </w:rPr>
        <w:fldChar w:fldCharType="begin"/>
      </w:r>
      <w:r>
        <w:rPr>
          <w:noProof/>
        </w:rPr>
        <w:instrText xml:space="preserve"> PAGEREF _Toc531652119 \h </w:instrText>
      </w:r>
      <w:r>
        <w:rPr>
          <w:noProof/>
        </w:rPr>
      </w:r>
      <w:r>
        <w:rPr>
          <w:noProof/>
        </w:rPr>
        <w:fldChar w:fldCharType="separate"/>
      </w:r>
      <w:r w:rsidR="0098327D">
        <w:rPr>
          <w:noProof/>
        </w:rPr>
        <w:t>4</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2.3.2</w:t>
      </w:r>
      <w:r>
        <w:rPr>
          <w:rFonts w:asciiTheme="minorHAnsi" w:eastAsiaTheme="minorEastAsia" w:hAnsiTheme="minorHAnsi" w:cstheme="minorBidi"/>
          <w:i w:val="0"/>
          <w:iCs w:val="0"/>
          <w:noProof/>
          <w:szCs w:val="22"/>
        </w:rPr>
        <w:tab/>
      </w:r>
      <w:r>
        <w:rPr>
          <w:noProof/>
        </w:rPr>
        <w:t>Secondary data collection</w:t>
      </w:r>
      <w:r>
        <w:rPr>
          <w:noProof/>
        </w:rPr>
        <w:tab/>
      </w:r>
      <w:r>
        <w:rPr>
          <w:noProof/>
        </w:rPr>
        <w:fldChar w:fldCharType="begin"/>
      </w:r>
      <w:r>
        <w:rPr>
          <w:noProof/>
        </w:rPr>
        <w:instrText xml:space="preserve"> PAGEREF _Toc531652120 \h </w:instrText>
      </w:r>
      <w:r>
        <w:rPr>
          <w:noProof/>
        </w:rPr>
      </w:r>
      <w:r>
        <w:rPr>
          <w:noProof/>
        </w:rPr>
        <w:fldChar w:fldCharType="separate"/>
      </w:r>
      <w:r w:rsidR="0098327D">
        <w:rPr>
          <w:noProof/>
        </w:rPr>
        <w:t>4</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2.3.3</w:t>
      </w:r>
      <w:r>
        <w:rPr>
          <w:rFonts w:asciiTheme="minorHAnsi" w:eastAsiaTheme="minorEastAsia" w:hAnsiTheme="minorHAnsi" w:cstheme="minorBidi"/>
          <w:i w:val="0"/>
          <w:iCs w:val="0"/>
          <w:noProof/>
          <w:szCs w:val="22"/>
        </w:rPr>
        <w:tab/>
      </w:r>
      <w:r>
        <w:rPr>
          <w:noProof/>
        </w:rPr>
        <w:t>Primary data collection</w:t>
      </w:r>
      <w:r>
        <w:rPr>
          <w:noProof/>
        </w:rPr>
        <w:tab/>
      </w:r>
      <w:r>
        <w:rPr>
          <w:noProof/>
        </w:rPr>
        <w:fldChar w:fldCharType="begin"/>
      </w:r>
      <w:r>
        <w:rPr>
          <w:noProof/>
        </w:rPr>
        <w:instrText xml:space="preserve"> PAGEREF _Toc531652121 \h </w:instrText>
      </w:r>
      <w:r>
        <w:rPr>
          <w:noProof/>
        </w:rPr>
      </w:r>
      <w:r>
        <w:rPr>
          <w:noProof/>
        </w:rPr>
        <w:fldChar w:fldCharType="separate"/>
      </w:r>
      <w:r w:rsidR="0098327D">
        <w:rPr>
          <w:noProof/>
        </w:rPr>
        <w:t>5</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2.3.4</w:t>
      </w:r>
      <w:r>
        <w:rPr>
          <w:rFonts w:asciiTheme="minorHAnsi" w:eastAsiaTheme="minorEastAsia" w:hAnsiTheme="minorHAnsi" w:cstheme="minorBidi"/>
          <w:i w:val="0"/>
          <w:iCs w:val="0"/>
          <w:noProof/>
          <w:szCs w:val="22"/>
        </w:rPr>
        <w:tab/>
      </w:r>
      <w:r>
        <w:rPr>
          <w:noProof/>
        </w:rPr>
        <w:t>Data analysis</w:t>
      </w:r>
      <w:r>
        <w:rPr>
          <w:noProof/>
        </w:rPr>
        <w:tab/>
      </w:r>
      <w:r>
        <w:rPr>
          <w:noProof/>
        </w:rPr>
        <w:fldChar w:fldCharType="begin"/>
      </w:r>
      <w:r>
        <w:rPr>
          <w:noProof/>
        </w:rPr>
        <w:instrText xml:space="preserve"> PAGEREF _Toc531652122 \h </w:instrText>
      </w:r>
      <w:r>
        <w:rPr>
          <w:noProof/>
        </w:rPr>
      </w:r>
      <w:r>
        <w:rPr>
          <w:noProof/>
        </w:rPr>
        <w:fldChar w:fldCharType="separate"/>
      </w:r>
      <w:r w:rsidR="0098327D">
        <w:rPr>
          <w:noProof/>
        </w:rPr>
        <w:t>5</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2.3.5</w:t>
      </w:r>
      <w:r>
        <w:rPr>
          <w:rFonts w:asciiTheme="minorHAnsi" w:eastAsiaTheme="minorEastAsia" w:hAnsiTheme="minorHAnsi" w:cstheme="minorBidi"/>
          <w:i w:val="0"/>
          <w:iCs w:val="0"/>
          <w:noProof/>
          <w:szCs w:val="22"/>
        </w:rPr>
        <w:tab/>
      </w:r>
      <w:r>
        <w:rPr>
          <w:noProof/>
        </w:rPr>
        <w:t>Report writing</w:t>
      </w:r>
      <w:r>
        <w:rPr>
          <w:noProof/>
        </w:rPr>
        <w:tab/>
      </w:r>
      <w:r>
        <w:rPr>
          <w:noProof/>
        </w:rPr>
        <w:fldChar w:fldCharType="begin"/>
      </w:r>
      <w:r>
        <w:rPr>
          <w:noProof/>
        </w:rPr>
        <w:instrText xml:space="preserve"> PAGEREF _Toc531652123 \h </w:instrText>
      </w:r>
      <w:r>
        <w:rPr>
          <w:noProof/>
        </w:rPr>
      </w:r>
      <w:r>
        <w:rPr>
          <w:noProof/>
        </w:rPr>
        <w:fldChar w:fldCharType="separate"/>
      </w:r>
      <w:r w:rsidR="0098327D">
        <w:rPr>
          <w:noProof/>
        </w:rPr>
        <w:t>6</w:t>
      </w:r>
      <w:r>
        <w:rPr>
          <w:noProof/>
        </w:rP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sz w:val="22"/>
          <w:lang w:bidi="ar-SA"/>
        </w:rPr>
        <w:tab/>
      </w:r>
      <w:r>
        <w:t>Screening and scoping</w:t>
      </w:r>
      <w:r>
        <w:tab/>
      </w:r>
      <w:r>
        <w:fldChar w:fldCharType="begin"/>
      </w:r>
      <w:r>
        <w:instrText xml:space="preserve"> PAGEREF _Toc531652124 \h </w:instrText>
      </w:r>
      <w:r>
        <w:fldChar w:fldCharType="separate"/>
      </w:r>
      <w:r w:rsidR="0098327D">
        <w:t>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3.1</w:t>
      </w:r>
      <w:r>
        <w:rPr>
          <w:rFonts w:asciiTheme="minorHAnsi" w:eastAsiaTheme="minorEastAsia" w:hAnsiTheme="minorHAnsi" w:cstheme="minorBidi"/>
          <w:caps w:val="0"/>
        </w:rPr>
        <w:tab/>
      </w:r>
      <w:r>
        <w:t>screening</w:t>
      </w:r>
      <w:r>
        <w:tab/>
      </w:r>
      <w:r>
        <w:fldChar w:fldCharType="begin"/>
      </w:r>
      <w:r>
        <w:instrText xml:space="preserve"> PAGEREF _Toc531652125 \h </w:instrText>
      </w:r>
      <w:r>
        <w:fldChar w:fldCharType="separate"/>
      </w:r>
      <w:r w:rsidR="0098327D">
        <w:t>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3.2</w:t>
      </w:r>
      <w:r>
        <w:rPr>
          <w:rFonts w:asciiTheme="minorHAnsi" w:eastAsiaTheme="minorEastAsia" w:hAnsiTheme="minorHAnsi" w:cstheme="minorBidi"/>
          <w:caps w:val="0"/>
        </w:rPr>
        <w:tab/>
      </w:r>
      <w:r>
        <w:t>scoping</w:t>
      </w:r>
      <w:r>
        <w:tab/>
      </w:r>
      <w:r>
        <w:fldChar w:fldCharType="begin"/>
      </w:r>
      <w:r>
        <w:instrText xml:space="preserve"> PAGEREF _Toc531652126 \h </w:instrText>
      </w:r>
      <w:r>
        <w:fldChar w:fldCharType="separate"/>
      </w:r>
      <w:r w:rsidR="0098327D">
        <w:t>8</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sz w:val="22"/>
          <w:lang w:bidi="ar-SA"/>
        </w:rPr>
        <w:tab/>
      </w:r>
      <w:r>
        <w:t>POLICY, LEGAL, INSTITUTIONAL AND ADMINISTRATIVE FRAMEWORKS</w:t>
      </w:r>
      <w:r>
        <w:tab/>
      </w:r>
      <w:r>
        <w:fldChar w:fldCharType="begin"/>
      </w:r>
      <w:r>
        <w:instrText xml:space="preserve"> PAGEREF _Toc531652127 \h </w:instrText>
      </w:r>
      <w:r>
        <w:fldChar w:fldCharType="separate"/>
      </w:r>
      <w:r w:rsidR="0098327D">
        <w:t>11</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4.1</w:t>
      </w:r>
      <w:r>
        <w:rPr>
          <w:rFonts w:asciiTheme="minorHAnsi" w:eastAsiaTheme="minorEastAsia" w:hAnsiTheme="minorHAnsi" w:cstheme="minorBidi"/>
          <w:caps w:val="0"/>
        </w:rPr>
        <w:tab/>
      </w:r>
      <w:r>
        <w:t>policy frameworks</w:t>
      </w:r>
      <w:r>
        <w:tab/>
      </w:r>
      <w:r>
        <w:fldChar w:fldCharType="begin"/>
      </w:r>
      <w:r>
        <w:instrText xml:space="preserve"> PAGEREF _Toc531652128 \h </w:instrText>
      </w:r>
      <w:r>
        <w:fldChar w:fldCharType="separate"/>
      </w:r>
      <w:r w:rsidR="0098327D">
        <w:t>11</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4.2</w:t>
      </w:r>
      <w:r>
        <w:rPr>
          <w:rFonts w:asciiTheme="minorHAnsi" w:eastAsiaTheme="minorEastAsia" w:hAnsiTheme="minorHAnsi" w:cstheme="minorBidi"/>
          <w:caps w:val="0"/>
        </w:rPr>
        <w:tab/>
      </w:r>
      <w:r>
        <w:t>legal frameworks</w:t>
      </w:r>
      <w:r>
        <w:tab/>
      </w:r>
      <w:r>
        <w:fldChar w:fldCharType="begin"/>
      </w:r>
      <w:r>
        <w:instrText xml:space="preserve"> PAGEREF _Toc531652129 \h </w:instrText>
      </w:r>
      <w:r>
        <w:fldChar w:fldCharType="separate"/>
      </w:r>
      <w:r w:rsidR="0098327D">
        <w:t>12</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4.3</w:t>
      </w:r>
      <w:r>
        <w:rPr>
          <w:rFonts w:asciiTheme="minorHAnsi" w:eastAsiaTheme="minorEastAsia" w:hAnsiTheme="minorHAnsi" w:cstheme="minorBidi"/>
          <w:caps w:val="0"/>
        </w:rPr>
        <w:tab/>
      </w:r>
      <w:r>
        <w:t>institutional frameworks</w:t>
      </w:r>
      <w:r>
        <w:tab/>
      </w:r>
      <w:r>
        <w:fldChar w:fldCharType="begin"/>
      </w:r>
      <w:r>
        <w:instrText xml:space="preserve"> PAGEREF _Toc531652130 \h </w:instrText>
      </w:r>
      <w:r>
        <w:fldChar w:fldCharType="separate"/>
      </w:r>
      <w:r w:rsidR="0098327D">
        <w:t>13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4.4</w:t>
      </w:r>
      <w:r>
        <w:rPr>
          <w:rFonts w:asciiTheme="minorHAnsi" w:eastAsiaTheme="minorEastAsia" w:hAnsiTheme="minorHAnsi" w:cstheme="minorBidi"/>
          <w:caps w:val="0"/>
        </w:rPr>
        <w:tab/>
      </w:r>
      <w:r>
        <w:t>environmental impact assessment guidelines</w:t>
      </w:r>
      <w:r>
        <w:tab/>
      </w:r>
      <w:r>
        <w:fldChar w:fldCharType="begin"/>
      </w:r>
      <w:r>
        <w:instrText xml:space="preserve"> PAGEREF _Toc531652131 \h </w:instrText>
      </w:r>
      <w:r>
        <w:fldChar w:fldCharType="separate"/>
      </w:r>
      <w:r w:rsidR="0098327D">
        <w:t>13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4.5</w:t>
      </w:r>
      <w:r>
        <w:rPr>
          <w:rFonts w:asciiTheme="minorHAnsi" w:eastAsiaTheme="minorEastAsia" w:hAnsiTheme="minorHAnsi" w:cstheme="minorBidi"/>
          <w:caps w:val="0"/>
        </w:rPr>
        <w:tab/>
      </w:r>
      <w:r>
        <w:t>world bank environmental and social safeguards requirements</w:t>
      </w:r>
      <w:r>
        <w:tab/>
      </w:r>
      <w:r>
        <w:fldChar w:fldCharType="begin"/>
      </w:r>
      <w:r>
        <w:instrText xml:space="preserve"> PAGEREF _Toc531652132 \h </w:instrText>
      </w:r>
      <w:r>
        <w:fldChar w:fldCharType="separate"/>
      </w:r>
      <w:r w:rsidR="0098327D">
        <w:t>13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4.6</w:t>
      </w:r>
      <w:r>
        <w:rPr>
          <w:rFonts w:asciiTheme="minorHAnsi" w:eastAsiaTheme="minorEastAsia" w:hAnsiTheme="minorHAnsi" w:cstheme="minorBidi"/>
          <w:caps w:val="0"/>
        </w:rPr>
        <w:tab/>
      </w:r>
      <w:r>
        <w:t>international multilateral environmental agreements</w:t>
      </w:r>
      <w:r>
        <w:tab/>
      </w:r>
      <w:r>
        <w:fldChar w:fldCharType="begin"/>
      </w:r>
      <w:r>
        <w:instrText xml:space="preserve"> PAGEREF _Toc531652133 \h </w:instrText>
      </w:r>
      <w:r>
        <w:fldChar w:fldCharType="separate"/>
      </w:r>
      <w:r w:rsidR="0098327D">
        <w:t>15</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sz w:val="22"/>
          <w:lang w:bidi="ar-SA"/>
        </w:rPr>
        <w:tab/>
      </w:r>
      <w:r>
        <w:t>Description of the project</w:t>
      </w:r>
      <w:r>
        <w:tab/>
      </w:r>
      <w:r>
        <w:fldChar w:fldCharType="begin"/>
      </w:r>
      <w:r>
        <w:instrText xml:space="preserve"> PAGEREF _Toc531652134 \h </w:instrText>
      </w:r>
      <w:r>
        <w:fldChar w:fldCharType="separate"/>
      </w:r>
      <w:r w:rsidR="0098327D">
        <w:t>17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5.1</w:t>
      </w:r>
      <w:r>
        <w:rPr>
          <w:rFonts w:asciiTheme="minorHAnsi" w:eastAsiaTheme="minorEastAsia" w:hAnsiTheme="minorHAnsi" w:cstheme="minorBidi"/>
          <w:caps w:val="0"/>
        </w:rPr>
        <w:tab/>
      </w:r>
      <w:r>
        <w:t>location and accessibility</w:t>
      </w:r>
      <w:r>
        <w:tab/>
      </w:r>
      <w:r>
        <w:fldChar w:fldCharType="begin"/>
      </w:r>
      <w:r>
        <w:instrText xml:space="preserve"> PAGEREF _Toc531652135 \h </w:instrText>
      </w:r>
      <w:r>
        <w:fldChar w:fldCharType="separate"/>
      </w:r>
      <w:r w:rsidR="0098327D">
        <w:t>17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5.2</w:t>
      </w:r>
      <w:r>
        <w:rPr>
          <w:rFonts w:asciiTheme="minorHAnsi" w:eastAsiaTheme="minorEastAsia" w:hAnsiTheme="minorHAnsi" w:cstheme="minorBidi"/>
          <w:caps w:val="0"/>
        </w:rPr>
        <w:tab/>
      </w:r>
      <w:r>
        <w:t>head work characteristics</w:t>
      </w:r>
      <w:r>
        <w:tab/>
      </w:r>
      <w:r>
        <w:fldChar w:fldCharType="begin"/>
      </w:r>
      <w:r>
        <w:instrText xml:space="preserve"> PAGEREF _Toc531652136 \h </w:instrText>
      </w:r>
      <w:r>
        <w:fldChar w:fldCharType="separate"/>
      </w:r>
      <w:r w:rsidR="0098327D">
        <w:t>19</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5.3</w:t>
      </w:r>
      <w:r>
        <w:rPr>
          <w:rFonts w:asciiTheme="minorHAnsi" w:eastAsiaTheme="minorEastAsia" w:hAnsiTheme="minorHAnsi" w:cstheme="minorBidi"/>
          <w:caps w:val="0"/>
        </w:rPr>
        <w:tab/>
      </w:r>
      <w:r>
        <w:t>micro dam cases and characteristics</w:t>
      </w:r>
      <w:r>
        <w:tab/>
      </w:r>
      <w:r>
        <w:fldChar w:fldCharType="begin"/>
      </w:r>
      <w:r>
        <w:instrText xml:space="preserve"> PAGEREF _Toc531652137 \h </w:instrText>
      </w:r>
      <w:r>
        <w:fldChar w:fldCharType="separate"/>
      </w:r>
      <w:r w:rsidR="0098327D">
        <w:t>19</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5.4</w:t>
      </w:r>
      <w:r>
        <w:rPr>
          <w:rFonts w:asciiTheme="minorHAnsi" w:eastAsiaTheme="minorEastAsia" w:hAnsiTheme="minorHAnsi" w:cstheme="minorBidi"/>
          <w:caps w:val="0"/>
        </w:rPr>
        <w:tab/>
      </w:r>
      <w:r>
        <w:t>project infrastructure</w:t>
      </w:r>
      <w:r>
        <w:tab/>
      </w:r>
      <w:r>
        <w:fldChar w:fldCharType="begin"/>
      </w:r>
      <w:r>
        <w:instrText xml:space="preserve"> PAGEREF _Toc531652138 \h </w:instrText>
      </w:r>
      <w:r>
        <w:fldChar w:fldCharType="separate"/>
      </w:r>
      <w:r w:rsidR="0098327D">
        <w:t>19</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5.5</w:t>
      </w:r>
      <w:r>
        <w:rPr>
          <w:rFonts w:asciiTheme="minorHAnsi" w:eastAsiaTheme="minorEastAsia" w:hAnsiTheme="minorHAnsi" w:cstheme="minorBidi"/>
          <w:caps w:val="0"/>
        </w:rPr>
        <w:tab/>
      </w:r>
      <w:r>
        <w:t>command area by slope distribution</w:t>
      </w:r>
      <w:r>
        <w:tab/>
      </w:r>
      <w:r>
        <w:fldChar w:fldCharType="begin"/>
      </w:r>
      <w:r>
        <w:instrText xml:space="preserve"> PAGEREF _Toc531652139 \h </w:instrText>
      </w:r>
      <w:r>
        <w:fldChar w:fldCharType="separate"/>
      </w:r>
      <w:r w:rsidR="0098327D">
        <w:t>20</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5.6</w:t>
      </w:r>
      <w:r>
        <w:rPr>
          <w:rFonts w:asciiTheme="minorHAnsi" w:eastAsiaTheme="minorEastAsia" w:hAnsiTheme="minorHAnsi" w:cstheme="minorBidi"/>
          <w:caps w:val="0"/>
        </w:rPr>
        <w:tab/>
      </w:r>
      <w:r>
        <w:t>project catchment characteristics</w:t>
      </w:r>
      <w:r>
        <w:tab/>
      </w:r>
      <w:r>
        <w:fldChar w:fldCharType="begin"/>
      </w:r>
      <w:r>
        <w:instrText xml:space="preserve"> PAGEREF _Toc531652140 \h </w:instrText>
      </w:r>
      <w:r>
        <w:fldChar w:fldCharType="separate"/>
      </w:r>
      <w:r w:rsidR="0098327D">
        <w:t>22</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5.7</w:t>
      </w:r>
      <w:r>
        <w:rPr>
          <w:rFonts w:asciiTheme="minorHAnsi" w:eastAsiaTheme="minorEastAsia" w:hAnsiTheme="minorHAnsi" w:cstheme="minorBidi"/>
          <w:caps w:val="0"/>
        </w:rPr>
        <w:tab/>
      </w:r>
      <w:r>
        <w:t>project beneficiaries and affected peoples</w:t>
      </w:r>
      <w:r>
        <w:tab/>
      </w:r>
      <w:r>
        <w:fldChar w:fldCharType="begin"/>
      </w:r>
      <w:r>
        <w:instrText xml:space="preserve"> PAGEREF _Toc531652141 \h </w:instrText>
      </w:r>
      <w:r>
        <w:fldChar w:fldCharType="separate"/>
      </w:r>
      <w:r w:rsidR="0098327D">
        <w:t>23</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sz w:val="22"/>
          <w:lang w:bidi="ar-SA"/>
        </w:rPr>
        <w:tab/>
      </w:r>
      <w:r>
        <w:t>Bio-physical BASELINE ASSSEEMNT</w:t>
      </w:r>
      <w:r>
        <w:tab/>
      </w:r>
      <w:r>
        <w:fldChar w:fldCharType="begin"/>
      </w:r>
      <w:r>
        <w:instrText xml:space="preserve"> PAGEREF _Toc531652142 \h </w:instrText>
      </w:r>
      <w:r>
        <w:fldChar w:fldCharType="separate"/>
      </w:r>
      <w:r w:rsidR="0098327D">
        <w:t>25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6.1</w:t>
      </w:r>
      <w:r>
        <w:rPr>
          <w:rFonts w:asciiTheme="minorHAnsi" w:eastAsiaTheme="minorEastAsia" w:hAnsiTheme="minorHAnsi" w:cstheme="minorBidi"/>
          <w:caps w:val="0"/>
        </w:rPr>
        <w:tab/>
      </w:r>
      <w:r>
        <w:t>topography</w:t>
      </w:r>
      <w:r>
        <w:tab/>
      </w:r>
      <w:r>
        <w:fldChar w:fldCharType="begin"/>
      </w:r>
      <w:r>
        <w:instrText xml:space="preserve"> PAGEREF _Toc531652143 \h </w:instrText>
      </w:r>
      <w:r>
        <w:fldChar w:fldCharType="separate"/>
      </w:r>
      <w:r w:rsidR="0098327D">
        <w:t>25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6.2</w:t>
      </w:r>
      <w:r>
        <w:rPr>
          <w:rFonts w:asciiTheme="minorHAnsi" w:eastAsiaTheme="minorEastAsia" w:hAnsiTheme="minorHAnsi" w:cstheme="minorBidi"/>
          <w:caps w:val="0"/>
        </w:rPr>
        <w:tab/>
      </w:r>
      <w:r>
        <w:t>geology</w:t>
      </w:r>
      <w:r>
        <w:tab/>
      </w:r>
      <w:r>
        <w:fldChar w:fldCharType="begin"/>
      </w:r>
      <w:r>
        <w:instrText xml:space="preserve"> PAGEREF _Toc531652144 \h </w:instrText>
      </w:r>
      <w:r>
        <w:fldChar w:fldCharType="separate"/>
      </w:r>
      <w:r w:rsidR="0098327D">
        <w:t>25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6.3</w:t>
      </w:r>
      <w:r>
        <w:rPr>
          <w:rFonts w:asciiTheme="minorHAnsi" w:eastAsiaTheme="minorEastAsia" w:hAnsiTheme="minorHAnsi" w:cstheme="minorBidi"/>
          <w:caps w:val="0"/>
        </w:rPr>
        <w:tab/>
      </w:r>
      <w:r>
        <w:t>climate and meteorology</w:t>
      </w:r>
      <w:r>
        <w:tab/>
      </w:r>
      <w:r>
        <w:fldChar w:fldCharType="begin"/>
      </w:r>
      <w:r>
        <w:instrText xml:space="preserve"> PAGEREF _Toc531652145 \h </w:instrText>
      </w:r>
      <w:r>
        <w:fldChar w:fldCharType="separate"/>
      </w:r>
      <w:r w:rsidR="0098327D">
        <w:t>25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6.4</w:t>
      </w:r>
      <w:r>
        <w:rPr>
          <w:rFonts w:asciiTheme="minorHAnsi" w:eastAsiaTheme="minorEastAsia" w:hAnsiTheme="minorHAnsi" w:cstheme="minorBidi"/>
          <w:caps w:val="0"/>
        </w:rPr>
        <w:tab/>
      </w:r>
      <w:r>
        <w:t>soils</w:t>
      </w:r>
      <w:r>
        <w:tab/>
      </w:r>
      <w:r>
        <w:fldChar w:fldCharType="begin"/>
      </w:r>
      <w:r>
        <w:instrText xml:space="preserve"> PAGEREF _Toc531652146 \h </w:instrText>
      </w:r>
      <w:r>
        <w:fldChar w:fldCharType="separate"/>
      </w:r>
      <w:r w:rsidR="0098327D">
        <w:t>26</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6.5</w:t>
      </w:r>
      <w:r>
        <w:rPr>
          <w:rFonts w:asciiTheme="minorHAnsi" w:eastAsiaTheme="minorEastAsia" w:hAnsiTheme="minorHAnsi" w:cstheme="minorBidi"/>
          <w:caps w:val="0"/>
        </w:rPr>
        <w:tab/>
      </w:r>
      <w:r>
        <w:t>hydrology and water resources</w:t>
      </w:r>
      <w:r>
        <w:tab/>
      </w:r>
      <w:r>
        <w:fldChar w:fldCharType="begin"/>
      </w:r>
      <w:r>
        <w:instrText xml:space="preserve"> PAGEREF _Toc531652147 \h </w:instrText>
      </w:r>
      <w:r>
        <w:fldChar w:fldCharType="separate"/>
      </w:r>
      <w:r w:rsidR="0098327D">
        <w:t>27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6.6</w:t>
      </w:r>
      <w:r>
        <w:rPr>
          <w:rFonts w:asciiTheme="minorHAnsi" w:eastAsiaTheme="minorEastAsia" w:hAnsiTheme="minorHAnsi" w:cstheme="minorBidi"/>
          <w:caps w:val="0"/>
        </w:rPr>
        <w:tab/>
      </w:r>
      <w:r>
        <w:t>water quality</w:t>
      </w:r>
      <w:r>
        <w:tab/>
      </w:r>
      <w:r>
        <w:fldChar w:fldCharType="begin"/>
      </w:r>
      <w:r>
        <w:instrText xml:space="preserve"> PAGEREF _Toc531652148 \h </w:instrText>
      </w:r>
      <w:r>
        <w:fldChar w:fldCharType="separate"/>
      </w:r>
      <w:r w:rsidR="0098327D">
        <w:t>27</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6.7</w:t>
      </w:r>
      <w:r>
        <w:rPr>
          <w:rFonts w:asciiTheme="minorHAnsi" w:eastAsiaTheme="minorEastAsia" w:hAnsiTheme="minorHAnsi" w:cstheme="minorBidi"/>
          <w:caps w:val="0"/>
        </w:rPr>
        <w:tab/>
      </w:r>
      <w:r>
        <w:t>land use and land cover</w:t>
      </w:r>
      <w:r>
        <w:tab/>
      </w:r>
      <w:r>
        <w:fldChar w:fldCharType="begin"/>
      </w:r>
      <w:r>
        <w:instrText xml:space="preserve"> PAGEREF _Toc531652149 \h </w:instrText>
      </w:r>
      <w:r>
        <w:fldChar w:fldCharType="separate"/>
      </w:r>
      <w:r w:rsidR="0098327D">
        <w:t>28</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6.8</w:t>
      </w:r>
      <w:r>
        <w:rPr>
          <w:rFonts w:asciiTheme="minorHAnsi" w:eastAsiaTheme="minorEastAsia" w:hAnsiTheme="minorHAnsi" w:cstheme="minorBidi"/>
          <w:caps w:val="0"/>
        </w:rPr>
        <w:tab/>
      </w:r>
      <w:r>
        <w:t>vegetation resources</w:t>
      </w:r>
      <w:r>
        <w:tab/>
      </w:r>
      <w:r>
        <w:fldChar w:fldCharType="begin"/>
      </w:r>
      <w:r>
        <w:instrText xml:space="preserve"> PAGEREF _Toc531652150 \h </w:instrText>
      </w:r>
      <w:r>
        <w:fldChar w:fldCharType="separate"/>
      </w:r>
      <w:r w:rsidR="0098327D">
        <w:t>31</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lastRenderedPageBreak/>
        <w:t>6.9</w:t>
      </w:r>
      <w:r>
        <w:rPr>
          <w:rFonts w:asciiTheme="minorHAnsi" w:eastAsiaTheme="minorEastAsia" w:hAnsiTheme="minorHAnsi" w:cstheme="minorBidi"/>
          <w:caps w:val="0"/>
        </w:rPr>
        <w:tab/>
      </w:r>
      <w:r>
        <w:t>wildlife resources</w:t>
      </w:r>
      <w:r>
        <w:tab/>
      </w:r>
      <w:r>
        <w:fldChar w:fldCharType="begin"/>
      </w:r>
      <w:r>
        <w:instrText xml:space="preserve"> PAGEREF _Toc531652151 \h </w:instrText>
      </w:r>
      <w:r>
        <w:fldChar w:fldCharType="separate"/>
      </w:r>
      <w:r w:rsidR="0098327D">
        <w:t>31</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6.10</w:t>
      </w:r>
      <w:r>
        <w:rPr>
          <w:rFonts w:asciiTheme="minorHAnsi" w:eastAsiaTheme="minorEastAsia" w:hAnsiTheme="minorHAnsi" w:cstheme="minorBidi"/>
          <w:caps w:val="0"/>
        </w:rPr>
        <w:tab/>
      </w:r>
      <w:r>
        <w:t>aquatic resources</w:t>
      </w:r>
      <w:r>
        <w:tab/>
      </w:r>
      <w:r>
        <w:fldChar w:fldCharType="begin"/>
      </w:r>
      <w:r>
        <w:instrText xml:space="preserve"> PAGEREF _Toc531652152 \h </w:instrText>
      </w:r>
      <w:r>
        <w:fldChar w:fldCharType="separate"/>
      </w:r>
      <w:r w:rsidR="0098327D">
        <w:t>32</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7</w:t>
      </w:r>
      <w:r>
        <w:rPr>
          <w:rFonts w:asciiTheme="minorHAnsi" w:eastAsiaTheme="minorEastAsia" w:hAnsiTheme="minorHAnsi" w:cstheme="minorBidi"/>
          <w:b w:val="0"/>
          <w:bCs w:val="0"/>
          <w:caps w:val="0"/>
          <w:sz w:val="22"/>
          <w:lang w:bidi="ar-SA"/>
        </w:rPr>
        <w:tab/>
      </w:r>
      <w:r>
        <w:t>Socio-economic Baseline Assesement</w:t>
      </w:r>
      <w:r>
        <w:tab/>
      </w:r>
      <w:r>
        <w:fldChar w:fldCharType="begin"/>
      </w:r>
      <w:r>
        <w:instrText xml:space="preserve"> PAGEREF _Toc531652153 \h </w:instrText>
      </w:r>
      <w:r>
        <w:fldChar w:fldCharType="separate"/>
      </w:r>
      <w:r w:rsidR="0098327D">
        <w:t>33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w:t>
      </w:r>
      <w:r>
        <w:rPr>
          <w:rFonts w:asciiTheme="minorHAnsi" w:eastAsiaTheme="minorEastAsia" w:hAnsiTheme="minorHAnsi" w:cstheme="minorBidi"/>
          <w:caps w:val="0"/>
        </w:rPr>
        <w:tab/>
      </w:r>
      <w:r>
        <w:t>administrative structures</w:t>
      </w:r>
      <w:r>
        <w:tab/>
      </w:r>
      <w:r>
        <w:fldChar w:fldCharType="begin"/>
      </w:r>
      <w:r>
        <w:instrText xml:space="preserve"> PAGEREF _Toc531652154 \h </w:instrText>
      </w:r>
      <w:r>
        <w:fldChar w:fldCharType="separate"/>
      </w:r>
      <w:r w:rsidR="0098327D">
        <w:t>33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7.2</w:t>
      </w:r>
      <w:r>
        <w:rPr>
          <w:rFonts w:asciiTheme="minorHAnsi" w:eastAsiaTheme="minorEastAsia" w:hAnsiTheme="minorHAnsi" w:cstheme="minorBidi"/>
          <w:caps w:val="0"/>
        </w:rPr>
        <w:tab/>
      </w:r>
      <w:r>
        <w:t>population and ethnic groups</w:t>
      </w:r>
      <w:r>
        <w:tab/>
      </w:r>
      <w:r>
        <w:fldChar w:fldCharType="begin"/>
      </w:r>
      <w:r>
        <w:instrText xml:space="preserve"> PAGEREF _Toc531652155 \h </w:instrText>
      </w:r>
      <w:r>
        <w:fldChar w:fldCharType="separate"/>
      </w:r>
      <w:r w:rsidR="0098327D">
        <w:t>33</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7.3</w:t>
      </w:r>
      <w:r>
        <w:rPr>
          <w:rFonts w:asciiTheme="minorHAnsi" w:eastAsiaTheme="minorEastAsia" w:hAnsiTheme="minorHAnsi" w:cstheme="minorBidi"/>
          <w:caps w:val="0"/>
        </w:rPr>
        <w:tab/>
      </w:r>
      <w:r>
        <w:t>livelihoods</w:t>
      </w:r>
      <w:r>
        <w:tab/>
      </w:r>
      <w:r>
        <w:fldChar w:fldCharType="begin"/>
      </w:r>
      <w:r>
        <w:instrText xml:space="preserve"> PAGEREF _Toc531652156 \h </w:instrText>
      </w:r>
      <w:r>
        <w:fldChar w:fldCharType="separate"/>
      </w:r>
      <w:r w:rsidR="0098327D">
        <w:t>34</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7.4</w:t>
      </w:r>
      <w:r>
        <w:rPr>
          <w:rFonts w:asciiTheme="minorHAnsi" w:eastAsiaTheme="minorEastAsia" w:hAnsiTheme="minorHAnsi" w:cstheme="minorBidi"/>
          <w:caps w:val="0"/>
        </w:rPr>
        <w:tab/>
      </w:r>
      <w:r>
        <w:t>rain-fed agricultural practice</w:t>
      </w:r>
      <w:r>
        <w:tab/>
      </w:r>
      <w:r>
        <w:fldChar w:fldCharType="begin"/>
      </w:r>
      <w:r>
        <w:instrText xml:space="preserve"> PAGEREF _Toc531652157 \h </w:instrText>
      </w:r>
      <w:r>
        <w:fldChar w:fldCharType="separate"/>
      </w:r>
      <w:r w:rsidR="0098327D">
        <w:t>34</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7.5</w:t>
      </w:r>
      <w:r>
        <w:rPr>
          <w:rFonts w:asciiTheme="minorHAnsi" w:eastAsiaTheme="minorEastAsia" w:hAnsiTheme="minorHAnsi" w:cstheme="minorBidi"/>
          <w:caps w:val="0"/>
        </w:rPr>
        <w:tab/>
      </w:r>
      <w:r>
        <w:t>irrigation agriculture</w:t>
      </w:r>
      <w:r>
        <w:tab/>
      </w:r>
      <w:r>
        <w:fldChar w:fldCharType="begin"/>
      </w:r>
      <w:r>
        <w:instrText xml:space="preserve"> PAGEREF _Toc531652158 \h </w:instrText>
      </w:r>
      <w:r>
        <w:fldChar w:fldCharType="separate"/>
      </w:r>
      <w:r w:rsidR="0098327D">
        <w:t>35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7.6</w:t>
      </w:r>
      <w:r>
        <w:rPr>
          <w:rFonts w:asciiTheme="minorHAnsi" w:eastAsiaTheme="minorEastAsia" w:hAnsiTheme="minorHAnsi" w:cstheme="minorBidi"/>
          <w:caps w:val="0"/>
        </w:rPr>
        <w:tab/>
      </w:r>
      <w:r>
        <w:t>improved inputs</w:t>
      </w:r>
      <w:r>
        <w:tab/>
      </w:r>
      <w:r>
        <w:fldChar w:fldCharType="begin"/>
      </w:r>
      <w:r>
        <w:instrText xml:space="preserve"> PAGEREF _Toc531652159 \h </w:instrText>
      </w:r>
      <w:r>
        <w:fldChar w:fldCharType="separate"/>
      </w:r>
      <w:r w:rsidR="0098327D">
        <w:t>35</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7.7</w:t>
      </w:r>
      <w:r>
        <w:rPr>
          <w:rFonts w:asciiTheme="minorHAnsi" w:eastAsiaTheme="minorEastAsia" w:hAnsiTheme="minorHAnsi" w:cstheme="minorBidi"/>
          <w:caps w:val="0"/>
        </w:rPr>
        <w:tab/>
      </w:r>
      <w:r>
        <w:t>crop pests and diseases</w:t>
      </w:r>
      <w:r>
        <w:tab/>
      </w:r>
      <w:r>
        <w:fldChar w:fldCharType="begin"/>
      </w:r>
      <w:r>
        <w:instrText xml:space="preserve"> PAGEREF _Toc531652160 \h </w:instrText>
      </w:r>
      <w:r>
        <w:fldChar w:fldCharType="separate"/>
      </w:r>
      <w:r w:rsidR="0098327D">
        <w:t>36</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7.8</w:t>
      </w:r>
      <w:r>
        <w:rPr>
          <w:rFonts w:asciiTheme="minorHAnsi" w:eastAsiaTheme="minorEastAsia" w:hAnsiTheme="minorHAnsi" w:cstheme="minorBidi"/>
          <w:caps w:val="0"/>
        </w:rPr>
        <w:tab/>
      </w:r>
      <w:r>
        <w:t>fertilizers use</w:t>
      </w:r>
      <w:r>
        <w:tab/>
      </w:r>
      <w:r>
        <w:fldChar w:fldCharType="begin"/>
      </w:r>
      <w:r>
        <w:instrText xml:space="preserve"> PAGEREF _Toc531652161 \h </w:instrText>
      </w:r>
      <w:r>
        <w:fldChar w:fldCharType="separate"/>
      </w:r>
      <w:r w:rsidR="0098327D">
        <w:t>36</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7.9</w:t>
      </w:r>
      <w:r>
        <w:rPr>
          <w:rFonts w:asciiTheme="minorHAnsi" w:eastAsiaTheme="minorEastAsia" w:hAnsiTheme="minorHAnsi" w:cstheme="minorBidi"/>
          <w:caps w:val="0"/>
        </w:rPr>
        <w:tab/>
      </w:r>
      <w:r>
        <w:t>livestock</w:t>
      </w:r>
      <w:r>
        <w:tab/>
      </w:r>
      <w:r>
        <w:fldChar w:fldCharType="begin"/>
      </w:r>
      <w:r>
        <w:instrText xml:space="preserve"> PAGEREF _Toc531652162 \h </w:instrText>
      </w:r>
      <w:r>
        <w:fldChar w:fldCharType="separate"/>
      </w:r>
      <w:r w:rsidR="0098327D">
        <w:t>36</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7.10</w:t>
      </w:r>
      <w:r>
        <w:rPr>
          <w:rFonts w:asciiTheme="minorHAnsi" w:eastAsiaTheme="minorEastAsia" w:hAnsiTheme="minorHAnsi" w:cstheme="minorBidi"/>
          <w:caps w:val="0"/>
        </w:rPr>
        <w:tab/>
      </w:r>
      <w:r>
        <w:t>public health</w:t>
      </w:r>
      <w:r>
        <w:tab/>
      </w:r>
      <w:r>
        <w:fldChar w:fldCharType="begin"/>
      </w:r>
      <w:r>
        <w:instrText xml:space="preserve"> PAGEREF _Toc531652163 \h </w:instrText>
      </w:r>
      <w:r>
        <w:fldChar w:fldCharType="separate"/>
      </w:r>
      <w:r w:rsidR="0098327D">
        <w:t>37</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7.10.1</w:t>
      </w:r>
      <w:r>
        <w:rPr>
          <w:rFonts w:asciiTheme="minorHAnsi" w:eastAsiaTheme="minorEastAsia" w:hAnsiTheme="minorHAnsi" w:cstheme="minorBidi"/>
          <w:i w:val="0"/>
          <w:iCs w:val="0"/>
          <w:noProof/>
          <w:szCs w:val="22"/>
        </w:rPr>
        <w:tab/>
      </w:r>
      <w:r>
        <w:rPr>
          <w:noProof/>
        </w:rPr>
        <w:t>Heath service and family planning coverage</w:t>
      </w:r>
      <w:r>
        <w:rPr>
          <w:noProof/>
        </w:rPr>
        <w:tab/>
      </w:r>
      <w:r>
        <w:rPr>
          <w:noProof/>
        </w:rPr>
        <w:fldChar w:fldCharType="begin"/>
      </w:r>
      <w:r>
        <w:rPr>
          <w:noProof/>
        </w:rPr>
        <w:instrText xml:space="preserve"> PAGEREF _Toc531652164 \h </w:instrText>
      </w:r>
      <w:r>
        <w:rPr>
          <w:noProof/>
        </w:rPr>
      </w:r>
      <w:r>
        <w:rPr>
          <w:noProof/>
        </w:rPr>
        <w:fldChar w:fldCharType="separate"/>
      </w:r>
      <w:r w:rsidR="0098327D">
        <w:rPr>
          <w:noProof/>
        </w:rPr>
        <w:t>37</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7.10.2</w:t>
      </w:r>
      <w:r>
        <w:rPr>
          <w:rFonts w:asciiTheme="minorHAnsi" w:eastAsiaTheme="minorEastAsia" w:hAnsiTheme="minorHAnsi" w:cstheme="minorBidi"/>
          <w:i w:val="0"/>
          <w:iCs w:val="0"/>
          <w:noProof/>
          <w:szCs w:val="22"/>
        </w:rPr>
        <w:tab/>
      </w:r>
      <w:r>
        <w:rPr>
          <w:noProof/>
        </w:rPr>
        <w:t>Health institutions</w:t>
      </w:r>
      <w:r>
        <w:rPr>
          <w:noProof/>
        </w:rPr>
        <w:tab/>
      </w:r>
      <w:r>
        <w:rPr>
          <w:noProof/>
        </w:rPr>
        <w:fldChar w:fldCharType="begin"/>
      </w:r>
      <w:r>
        <w:rPr>
          <w:noProof/>
        </w:rPr>
        <w:instrText xml:space="preserve"> PAGEREF _Toc531652165 \h </w:instrText>
      </w:r>
      <w:r>
        <w:rPr>
          <w:noProof/>
        </w:rPr>
      </w:r>
      <w:r>
        <w:rPr>
          <w:noProof/>
        </w:rPr>
        <w:fldChar w:fldCharType="separate"/>
      </w:r>
      <w:r w:rsidR="0098327D">
        <w:rPr>
          <w:noProof/>
        </w:rPr>
        <w:t>37</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7.10.3</w:t>
      </w:r>
      <w:r>
        <w:rPr>
          <w:rFonts w:asciiTheme="minorHAnsi" w:eastAsiaTheme="minorEastAsia" w:hAnsiTheme="minorHAnsi" w:cstheme="minorBidi"/>
          <w:i w:val="0"/>
          <w:iCs w:val="0"/>
          <w:noProof/>
          <w:szCs w:val="22"/>
        </w:rPr>
        <w:tab/>
      </w:r>
      <w:r>
        <w:rPr>
          <w:noProof/>
        </w:rPr>
        <w:t>Health Staffs</w:t>
      </w:r>
      <w:r>
        <w:rPr>
          <w:noProof/>
        </w:rPr>
        <w:tab/>
      </w:r>
      <w:r>
        <w:rPr>
          <w:noProof/>
        </w:rPr>
        <w:fldChar w:fldCharType="begin"/>
      </w:r>
      <w:r>
        <w:rPr>
          <w:noProof/>
        </w:rPr>
        <w:instrText xml:space="preserve"> PAGEREF _Toc531652166 \h </w:instrText>
      </w:r>
      <w:r>
        <w:rPr>
          <w:noProof/>
        </w:rPr>
      </w:r>
      <w:r>
        <w:rPr>
          <w:noProof/>
        </w:rPr>
        <w:fldChar w:fldCharType="separate"/>
      </w:r>
      <w:r w:rsidR="0098327D">
        <w:rPr>
          <w:noProof/>
        </w:rPr>
        <w:t>38</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7.10.4</w:t>
      </w:r>
      <w:r>
        <w:rPr>
          <w:rFonts w:asciiTheme="minorHAnsi" w:eastAsiaTheme="minorEastAsia" w:hAnsiTheme="minorHAnsi" w:cstheme="minorBidi"/>
          <w:i w:val="0"/>
          <w:iCs w:val="0"/>
          <w:noProof/>
          <w:szCs w:val="22"/>
        </w:rPr>
        <w:tab/>
      </w:r>
      <w:r>
        <w:rPr>
          <w:noProof/>
        </w:rPr>
        <w:t>Prevalent diseases</w:t>
      </w:r>
      <w:r>
        <w:rPr>
          <w:noProof/>
        </w:rPr>
        <w:tab/>
      </w:r>
      <w:r>
        <w:rPr>
          <w:noProof/>
        </w:rPr>
        <w:fldChar w:fldCharType="begin"/>
      </w:r>
      <w:r>
        <w:rPr>
          <w:noProof/>
        </w:rPr>
        <w:instrText xml:space="preserve"> PAGEREF _Toc531652167 \h </w:instrText>
      </w:r>
      <w:r>
        <w:rPr>
          <w:noProof/>
        </w:rPr>
      </w:r>
      <w:r>
        <w:rPr>
          <w:noProof/>
        </w:rPr>
        <w:fldChar w:fldCharType="separate"/>
      </w:r>
      <w:r w:rsidR="0098327D">
        <w:rPr>
          <w:noProof/>
        </w:rPr>
        <w:t>39</w:t>
      </w:r>
      <w:r>
        <w:rPr>
          <w:noProof/>
        </w:rP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7.11</w:t>
      </w:r>
      <w:r>
        <w:rPr>
          <w:rFonts w:asciiTheme="minorHAnsi" w:eastAsiaTheme="minorEastAsia" w:hAnsiTheme="minorHAnsi" w:cstheme="minorBidi"/>
          <w:caps w:val="0"/>
        </w:rPr>
        <w:tab/>
      </w:r>
      <w:r>
        <w:t>water supply</w:t>
      </w:r>
      <w:r>
        <w:tab/>
      </w:r>
      <w:r>
        <w:fldChar w:fldCharType="begin"/>
      </w:r>
      <w:r>
        <w:instrText xml:space="preserve"> PAGEREF _Toc531652168 \h </w:instrText>
      </w:r>
      <w:r>
        <w:fldChar w:fldCharType="separate"/>
      </w:r>
      <w:r w:rsidR="0098327D">
        <w:t>40</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7.12</w:t>
      </w:r>
      <w:r>
        <w:rPr>
          <w:rFonts w:asciiTheme="minorHAnsi" w:eastAsiaTheme="minorEastAsia" w:hAnsiTheme="minorHAnsi" w:cstheme="minorBidi"/>
          <w:caps w:val="0"/>
        </w:rPr>
        <w:tab/>
      </w:r>
      <w:r>
        <w:t>settlement pattern and displacement</w:t>
      </w:r>
      <w:r>
        <w:tab/>
      </w:r>
      <w:r>
        <w:fldChar w:fldCharType="begin"/>
      </w:r>
      <w:r>
        <w:instrText xml:space="preserve"> PAGEREF _Toc531652169 \h </w:instrText>
      </w:r>
      <w:r>
        <w:fldChar w:fldCharType="separate"/>
      </w:r>
      <w:r w:rsidR="0098327D">
        <w:t>41</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7.13</w:t>
      </w:r>
      <w:r>
        <w:rPr>
          <w:rFonts w:asciiTheme="minorHAnsi" w:eastAsiaTheme="minorEastAsia" w:hAnsiTheme="minorHAnsi" w:cstheme="minorBidi"/>
          <w:caps w:val="0"/>
        </w:rPr>
        <w:tab/>
      </w:r>
      <w:r>
        <w:t>land tenure and loss / access to assets</w:t>
      </w:r>
      <w:r>
        <w:tab/>
      </w:r>
      <w:r>
        <w:fldChar w:fldCharType="begin"/>
      </w:r>
      <w:r>
        <w:instrText xml:space="preserve"> PAGEREF _Toc531652170 \h </w:instrText>
      </w:r>
      <w:r>
        <w:fldChar w:fldCharType="separate"/>
      </w:r>
      <w:r w:rsidR="0098327D">
        <w:t>41</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7.14</w:t>
      </w:r>
      <w:r>
        <w:rPr>
          <w:rFonts w:asciiTheme="minorHAnsi" w:eastAsiaTheme="minorEastAsia" w:hAnsiTheme="minorHAnsi" w:cstheme="minorBidi"/>
          <w:caps w:val="0"/>
        </w:rPr>
        <w:tab/>
      </w:r>
      <w:r>
        <w:t>infrastructure</w:t>
      </w:r>
      <w:r>
        <w:tab/>
      </w:r>
      <w:r>
        <w:fldChar w:fldCharType="begin"/>
      </w:r>
      <w:r>
        <w:instrText xml:space="preserve"> PAGEREF _Toc531652171 \h </w:instrText>
      </w:r>
      <w:r>
        <w:fldChar w:fldCharType="separate"/>
      </w:r>
      <w:r w:rsidR="0098327D">
        <w:t>41</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7.15</w:t>
      </w:r>
      <w:r>
        <w:rPr>
          <w:rFonts w:asciiTheme="minorHAnsi" w:eastAsiaTheme="minorEastAsia" w:hAnsiTheme="minorHAnsi" w:cstheme="minorBidi"/>
          <w:caps w:val="0"/>
        </w:rPr>
        <w:tab/>
      </w:r>
      <w:r>
        <w:t>historical, archaeological, cultural and religious sites</w:t>
      </w:r>
      <w:r>
        <w:tab/>
      </w:r>
      <w:r>
        <w:fldChar w:fldCharType="begin"/>
      </w:r>
      <w:r>
        <w:instrText xml:space="preserve"> PAGEREF _Toc531652172 \h </w:instrText>
      </w:r>
      <w:r>
        <w:fldChar w:fldCharType="separate"/>
      </w:r>
      <w:r w:rsidR="0098327D">
        <w:t>42</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7.16</w:t>
      </w:r>
      <w:r>
        <w:rPr>
          <w:rFonts w:asciiTheme="minorHAnsi" w:eastAsiaTheme="minorEastAsia" w:hAnsiTheme="minorHAnsi" w:cstheme="minorBidi"/>
          <w:caps w:val="0"/>
        </w:rPr>
        <w:tab/>
      </w:r>
      <w:r>
        <w:t>gender issues</w:t>
      </w:r>
      <w:r>
        <w:tab/>
      </w:r>
      <w:r>
        <w:fldChar w:fldCharType="begin"/>
      </w:r>
      <w:r>
        <w:instrText xml:space="preserve"> PAGEREF _Toc531652173 \h </w:instrText>
      </w:r>
      <w:r>
        <w:fldChar w:fldCharType="separate"/>
      </w:r>
      <w:r w:rsidR="0098327D">
        <w:t>43</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7.17</w:t>
      </w:r>
      <w:r>
        <w:rPr>
          <w:rFonts w:asciiTheme="minorHAnsi" w:eastAsiaTheme="minorEastAsia" w:hAnsiTheme="minorHAnsi" w:cstheme="minorBidi"/>
          <w:caps w:val="0"/>
        </w:rPr>
        <w:tab/>
      </w:r>
      <w:r>
        <w:t>conflicts of interests among communities</w:t>
      </w:r>
      <w:r>
        <w:tab/>
      </w:r>
      <w:r>
        <w:fldChar w:fldCharType="begin"/>
      </w:r>
      <w:r>
        <w:instrText xml:space="preserve"> PAGEREF _Toc531652174 \h </w:instrText>
      </w:r>
      <w:r>
        <w:fldChar w:fldCharType="separate"/>
      </w:r>
      <w:r w:rsidR="0098327D">
        <w:t>44</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7.18</w:t>
      </w:r>
      <w:r>
        <w:rPr>
          <w:rFonts w:asciiTheme="minorHAnsi" w:eastAsiaTheme="minorEastAsia" w:hAnsiTheme="minorHAnsi" w:cstheme="minorBidi"/>
          <w:caps w:val="0"/>
        </w:rPr>
        <w:tab/>
      </w:r>
      <w:r>
        <w:t>other existing or planned projects in the area</w:t>
      </w:r>
      <w:r>
        <w:tab/>
      </w:r>
      <w:r>
        <w:fldChar w:fldCharType="begin"/>
      </w:r>
      <w:r>
        <w:instrText xml:space="preserve"> PAGEREF _Toc531652175 \h </w:instrText>
      </w:r>
      <w:r>
        <w:fldChar w:fldCharType="separate"/>
      </w:r>
      <w:r w:rsidR="0098327D">
        <w:t>45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7.19</w:t>
      </w:r>
      <w:r>
        <w:rPr>
          <w:rFonts w:asciiTheme="minorHAnsi" w:eastAsiaTheme="minorEastAsia" w:hAnsiTheme="minorHAnsi" w:cstheme="minorBidi"/>
          <w:caps w:val="0"/>
        </w:rPr>
        <w:tab/>
      </w:r>
      <w:r>
        <w:t>lessons to be taken from similar projects</w:t>
      </w:r>
      <w:r>
        <w:tab/>
      </w:r>
      <w:r>
        <w:fldChar w:fldCharType="begin"/>
      </w:r>
      <w:r>
        <w:instrText xml:space="preserve"> PAGEREF _Toc531652176 \h </w:instrText>
      </w:r>
      <w:r>
        <w:fldChar w:fldCharType="separate"/>
      </w:r>
      <w:r w:rsidR="0098327D">
        <w:t>45</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8</w:t>
      </w:r>
      <w:r>
        <w:rPr>
          <w:rFonts w:asciiTheme="minorHAnsi" w:eastAsiaTheme="minorEastAsia" w:hAnsiTheme="minorHAnsi" w:cstheme="minorBidi"/>
          <w:b w:val="0"/>
          <w:bCs w:val="0"/>
          <w:caps w:val="0"/>
          <w:sz w:val="22"/>
          <w:lang w:bidi="ar-SA"/>
        </w:rPr>
        <w:tab/>
      </w:r>
      <w:r>
        <w:t>ANALYSIS OF PROJECT ALTERNATIVES</w:t>
      </w:r>
      <w:r>
        <w:tab/>
      </w:r>
      <w:r>
        <w:fldChar w:fldCharType="begin"/>
      </w:r>
      <w:r>
        <w:instrText xml:space="preserve"> PAGEREF _Toc531652177 \h </w:instrText>
      </w:r>
      <w:r>
        <w:fldChar w:fldCharType="separate"/>
      </w:r>
      <w:r w:rsidR="0098327D">
        <w:t>47</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9</w:t>
      </w:r>
      <w:r>
        <w:rPr>
          <w:rFonts w:asciiTheme="minorHAnsi" w:eastAsiaTheme="minorEastAsia" w:hAnsiTheme="minorHAnsi" w:cstheme="minorBidi"/>
          <w:b w:val="0"/>
          <w:bCs w:val="0"/>
          <w:caps w:val="0"/>
          <w:sz w:val="22"/>
          <w:lang w:bidi="ar-SA"/>
        </w:rPr>
        <w:tab/>
      </w:r>
      <w:r>
        <w:t>Impact Identification and analysis</w:t>
      </w:r>
      <w:r>
        <w:tab/>
      </w:r>
      <w:r>
        <w:fldChar w:fldCharType="begin"/>
      </w:r>
      <w:r>
        <w:instrText xml:space="preserve"> PAGEREF _Toc531652178 \h </w:instrText>
      </w:r>
      <w:r>
        <w:fldChar w:fldCharType="separate"/>
      </w:r>
      <w:r w:rsidR="0098327D">
        <w:t>49</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9.1</w:t>
      </w:r>
      <w:r>
        <w:rPr>
          <w:rFonts w:asciiTheme="minorHAnsi" w:eastAsiaTheme="minorEastAsia" w:hAnsiTheme="minorHAnsi" w:cstheme="minorBidi"/>
          <w:caps w:val="0"/>
        </w:rPr>
        <w:tab/>
      </w:r>
      <w:r>
        <w:t>impact identification</w:t>
      </w:r>
      <w:r>
        <w:tab/>
      </w:r>
      <w:r>
        <w:fldChar w:fldCharType="begin"/>
      </w:r>
      <w:r>
        <w:instrText xml:space="preserve"> PAGEREF _Toc531652179 \h </w:instrText>
      </w:r>
      <w:r>
        <w:fldChar w:fldCharType="separate"/>
      </w:r>
      <w:r w:rsidR="0098327D">
        <w:t>49</w:t>
      </w:r>
      <w: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9.2</w:t>
      </w:r>
      <w:r>
        <w:rPr>
          <w:rFonts w:asciiTheme="minorHAnsi" w:eastAsiaTheme="minorEastAsia" w:hAnsiTheme="minorHAnsi" w:cstheme="minorBidi"/>
          <w:caps w:val="0"/>
        </w:rPr>
        <w:tab/>
      </w:r>
      <w:r>
        <w:t>impact significance evaluation</w:t>
      </w:r>
      <w:r>
        <w:tab/>
      </w:r>
      <w:r>
        <w:fldChar w:fldCharType="begin"/>
      </w:r>
      <w:r>
        <w:instrText xml:space="preserve"> PAGEREF _Toc531652180 \h </w:instrText>
      </w:r>
      <w:r>
        <w:fldChar w:fldCharType="separate"/>
      </w:r>
      <w:r w:rsidR="0098327D">
        <w:t>51</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9.2.1</w:t>
      </w:r>
      <w:r>
        <w:rPr>
          <w:rFonts w:asciiTheme="minorHAnsi" w:eastAsiaTheme="minorEastAsia" w:hAnsiTheme="minorHAnsi" w:cstheme="minorBidi"/>
          <w:i w:val="0"/>
          <w:iCs w:val="0"/>
          <w:noProof/>
          <w:szCs w:val="22"/>
        </w:rPr>
        <w:tab/>
      </w:r>
      <w:r>
        <w:rPr>
          <w:noProof/>
        </w:rPr>
        <w:t>Impact characterizations and evaluation</w:t>
      </w:r>
      <w:r>
        <w:rPr>
          <w:noProof/>
        </w:rPr>
        <w:tab/>
      </w:r>
      <w:r>
        <w:rPr>
          <w:noProof/>
        </w:rPr>
        <w:fldChar w:fldCharType="begin"/>
      </w:r>
      <w:r>
        <w:rPr>
          <w:noProof/>
        </w:rPr>
        <w:instrText xml:space="preserve"> PAGEREF _Toc531652181 \h </w:instrText>
      </w:r>
      <w:r>
        <w:rPr>
          <w:noProof/>
        </w:rPr>
      </w:r>
      <w:r>
        <w:rPr>
          <w:noProof/>
        </w:rPr>
        <w:fldChar w:fldCharType="separate"/>
      </w:r>
      <w:r w:rsidR="0098327D">
        <w:rPr>
          <w:noProof/>
        </w:rPr>
        <w:t>51</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9.2.2</w:t>
      </w:r>
      <w:r>
        <w:rPr>
          <w:rFonts w:asciiTheme="minorHAnsi" w:eastAsiaTheme="minorEastAsia" w:hAnsiTheme="minorHAnsi" w:cstheme="minorBidi"/>
          <w:i w:val="0"/>
          <w:iCs w:val="0"/>
          <w:noProof/>
          <w:szCs w:val="22"/>
        </w:rPr>
        <w:tab/>
      </w:r>
      <w:r>
        <w:rPr>
          <w:noProof/>
        </w:rPr>
        <w:t>UNEP 2002 impact significance evaluation approach</w:t>
      </w:r>
      <w:r>
        <w:rPr>
          <w:noProof/>
        </w:rPr>
        <w:tab/>
      </w:r>
      <w:r>
        <w:rPr>
          <w:noProof/>
        </w:rPr>
        <w:fldChar w:fldCharType="begin"/>
      </w:r>
      <w:r>
        <w:rPr>
          <w:noProof/>
        </w:rPr>
        <w:instrText xml:space="preserve"> PAGEREF _Toc531652182 \h </w:instrText>
      </w:r>
      <w:r>
        <w:rPr>
          <w:noProof/>
        </w:rPr>
      </w:r>
      <w:r>
        <w:rPr>
          <w:noProof/>
        </w:rPr>
        <w:fldChar w:fldCharType="separate"/>
      </w:r>
      <w:r w:rsidR="0098327D">
        <w:rPr>
          <w:noProof/>
        </w:rPr>
        <w:t>53</w:t>
      </w:r>
      <w:r>
        <w:rPr>
          <w:noProof/>
        </w:rPr>
        <w:fldChar w:fldCharType="end"/>
      </w:r>
    </w:p>
    <w:p w:rsidR="0012482B" w:rsidRDefault="0012482B" w:rsidP="0012482B">
      <w:pPr>
        <w:pStyle w:val="TOC2"/>
        <w:tabs>
          <w:tab w:val="clear" w:pos="9307"/>
          <w:tab w:val="left" w:pos="907"/>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9.3</w:t>
      </w:r>
      <w:r>
        <w:rPr>
          <w:rFonts w:asciiTheme="minorHAnsi" w:eastAsiaTheme="minorEastAsia" w:hAnsiTheme="minorHAnsi" w:cstheme="minorBidi"/>
          <w:caps w:val="0"/>
        </w:rPr>
        <w:tab/>
      </w:r>
      <w:r>
        <w:t>impact significance matrix approach</w:t>
      </w:r>
      <w:r>
        <w:tab/>
      </w:r>
      <w:r>
        <w:fldChar w:fldCharType="begin"/>
      </w:r>
      <w:r>
        <w:instrText xml:space="preserve"> PAGEREF _Toc531652183 \h </w:instrText>
      </w:r>
      <w:r>
        <w:fldChar w:fldCharType="separate"/>
      </w:r>
      <w:r w:rsidR="0098327D">
        <w:t>55</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10</w:t>
      </w:r>
      <w:r>
        <w:rPr>
          <w:rFonts w:asciiTheme="minorHAnsi" w:eastAsiaTheme="minorEastAsia" w:hAnsiTheme="minorHAnsi" w:cstheme="minorBidi"/>
          <w:b w:val="0"/>
          <w:bCs w:val="0"/>
          <w:caps w:val="0"/>
          <w:sz w:val="22"/>
          <w:lang w:bidi="ar-SA"/>
        </w:rPr>
        <w:tab/>
      </w:r>
      <w:r>
        <w:t>IMPACTS Mitigation and enhancement measures</w:t>
      </w:r>
      <w:r>
        <w:tab/>
      </w:r>
      <w:r>
        <w:fldChar w:fldCharType="begin"/>
      </w:r>
      <w:r>
        <w:instrText xml:space="preserve"> PAGEREF _Toc531652184 \h </w:instrText>
      </w:r>
      <w:r>
        <w:fldChar w:fldCharType="separate"/>
      </w:r>
      <w:r w:rsidR="0098327D">
        <w:t>57</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10.1</w:t>
      </w:r>
      <w:r>
        <w:rPr>
          <w:rFonts w:asciiTheme="minorHAnsi" w:eastAsiaTheme="minorEastAsia" w:hAnsiTheme="minorHAnsi" w:cstheme="minorBidi"/>
          <w:caps w:val="0"/>
        </w:rPr>
        <w:tab/>
      </w:r>
      <w:r>
        <w:t>impacts mitigation</w:t>
      </w:r>
      <w:r>
        <w:tab/>
      </w:r>
      <w:r>
        <w:fldChar w:fldCharType="begin"/>
      </w:r>
      <w:r>
        <w:instrText xml:space="preserve"> PAGEREF _Toc531652185 \h </w:instrText>
      </w:r>
      <w:r>
        <w:fldChar w:fldCharType="separate"/>
      </w:r>
      <w:r w:rsidR="0098327D">
        <w:t>57</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10.2</w:t>
      </w:r>
      <w:r>
        <w:rPr>
          <w:rFonts w:asciiTheme="minorHAnsi" w:eastAsiaTheme="minorEastAsia" w:hAnsiTheme="minorHAnsi" w:cstheme="minorBidi"/>
          <w:caps w:val="0"/>
        </w:rPr>
        <w:tab/>
      </w:r>
      <w:r>
        <w:t>potential positive impacts</w:t>
      </w:r>
      <w:r>
        <w:tab/>
      </w:r>
      <w:r>
        <w:fldChar w:fldCharType="begin"/>
      </w:r>
      <w:r>
        <w:instrText xml:space="preserve"> PAGEREF _Toc531652186 \h </w:instrText>
      </w:r>
      <w:r>
        <w:fldChar w:fldCharType="separate"/>
      </w:r>
      <w:r w:rsidR="0098327D">
        <w:t>57</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10.3</w:t>
      </w:r>
      <w:r>
        <w:rPr>
          <w:rFonts w:asciiTheme="minorHAnsi" w:eastAsiaTheme="minorEastAsia" w:hAnsiTheme="minorHAnsi" w:cstheme="minorBidi"/>
          <w:caps w:val="0"/>
        </w:rPr>
        <w:tab/>
      </w:r>
      <w:r>
        <w:t>potential adverse impacts and mitigation measures</w:t>
      </w:r>
      <w:r>
        <w:tab/>
      </w:r>
      <w:r>
        <w:fldChar w:fldCharType="begin"/>
      </w:r>
      <w:r>
        <w:instrText xml:space="preserve"> PAGEREF _Toc531652187 \h </w:instrText>
      </w:r>
      <w:r>
        <w:fldChar w:fldCharType="separate"/>
      </w:r>
      <w:r w:rsidR="0098327D">
        <w:t>58</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10.3.1</w:t>
      </w:r>
      <w:r>
        <w:rPr>
          <w:rFonts w:asciiTheme="minorHAnsi" w:eastAsiaTheme="minorEastAsia" w:hAnsiTheme="minorHAnsi" w:cstheme="minorBidi"/>
          <w:i w:val="0"/>
          <w:iCs w:val="0"/>
          <w:noProof/>
          <w:szCs w:val="22"/>
        </w:rPr>
        <w:tab/>
      </w:r>
      <w:r>
        <w:rPr>
          <w:noProof/>
        </w:rPr>
        <w:t>Physical environmental impacts &amp; mitigation measures worked examples</w:t>
      </w:r>
      <w:r>
        <w:rPr>
          <w:noProof/>
        </w:rPr>
        <w:tab/>
      </w:r>
      <w:r>
        <w:rPr>
          <w:noProof/>
        </w:rPr>
        <w:fldChar w:fldCharType="begin"/>
      </w:r>
      <w:r>
        <w:rPr>
          <w:noProof/>
        </w:rPr>
        <w:instrText xml:space="preserve"> PAGEREF _Toc531652188 \h </w:instrText>
      </w:r>
      <w:r>
        <w:rPr>
          <w:noProof/>
        </w:rPr>
      </w:r>
      <w:r>
        <w:rPr>
          <w:noProof/>
        </w:rPr>
        <w:fldChar w:fldCharType="separate"/>
      </w:r>
      <w:r w:rsidR="0098327D">
        <w:rPr>
          <w:noProof/>
        </w:rPr>
        <w:t>58</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10.3.2</w:t>
      </w:r>
      <w:r>
        <w:rPr>
          <w:rFonts w:asciiTheme="minorHAnsi" w:eastAsiaTheme="minorEastAsia" w:hAnsiTheme="minorHAnsi" w:cstheme="minorBidi"/>
          <w:i w:val="0"/>
          <w:iCs w:val="0"/>
          <w:noProof/>
          <w:szCs w:val="22"/>
        </w:rPr>
        <w:tab/>
      </w:r>
      <w:r>
        <w:rPr>
          <w:noProof/>
        </w:rPr>
        <w:t>Social risk impacts and mitigation measures worked examples</w:t>
      </w:r>
      <w:r>
        <w:rPr>
          <w:noProof/>
        </w:rPr>
        <w:tab/>
      </w:r>
      <w:r>
        <w:rPr>
          <w:noProof/>
        </w:rPr>
        <w:fldChar w:fldCharType="begin"/>
      </w:r>
      <w:r>
        <w:rPr>
          <w:noProof/>
        </w:rPr>
        <w:instrText xml:space="preserve"> PAGEREF _Toc531652189 \h </w:instrText>
      </w:r>
      <w:r>
        <w:rPr>
          <w:noProof/>
        </w:rPr>
      </w:r>
      <w:r>
        <w:rPr>
          <w:noProof/>
        </w:rPr>
        <w:fldChar w:fldCharType="separate"/>
      </w:r>
      <w:r w:rsidR="0098327D">
        <w:rPr>
          <w:noProof/>
        </w:rPr>
        <w:t>60</w:t>
      </w:r>
      <w:r>
        <w:rPr>
          <w:noProof/>
        </w:rP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11</w:t>
      </w:r>
      <w:r>
        <w:rPr>
          <w:rFonts w:asciiTheme="minorHAnsi" w:eastAsiaTheme="minorEastAsia" w:hAnsiTheme="minorHAnsi" w:cstheme="minorBidi"/>
          <w:b w:val="0"/>
          <w:bCs w:val="0"/>
          <w:caps w:val="0"/>
          <w:sz w:val="22"/>
          <w:lang w:bidi="ar-SA"/>
        </w:rPr>
        <w:tab/>
      </w:r>
      <w:r>
        <w:t>public Consultation</w:t>
      </w:r>
      <w:r>
        <w:tab/>
      </w:r>
      <w:r>
        <w:fldChar w:fldCharType="begin"/>
      </w:r>
      <w:r>
        <w:instrText xml:space="preserve"> PAGEREF _Toc531652190 \h </w:instrText>
      </w:r>
      <w:r>
        <w:fldChar w:fldCharType="separate"/>
      </w:r>
      <w:r w:rsidR="0098327D">
        <w:t>63</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12</w:t>
      </w:r>
      <w:r>
        <w:rPr>
          <w:rFonts w:asciiTheme="minorHAnsi" w:eastAsiaTheme="minorEastAsia" w:hAnsiTheme="minorHAnsi" w:cstheme="minorBidi"/>
          <w:b w:val="0"/>
          <w:bCs w:val="0"/>
          <w:caps w:val="0"/>
          <w:sz w:val="22"/>
          <w:lang w:bidi="ar-SA"/>
        </w:rPr>
        <w:tab/>
      </w:r>
      <w:r>
        <w:t>Environmental and Social Management Plan</w:t>
      </w:r>
      <w:r>
        <w:tab/>
      </w:r>
      <w:r>
        <w:fldChar w:fldCharType="begin"/>
      </w:r>
      <w:r>
        <w:instrText xml:space="preserve"> PAGEREF _Toc531652191 \h </w:instrText>
      </w:r>
      <w:r>
        <w:fldChar w:fldCharType="separate"/>
      </w:r>
      <w:r w:rsidR="0098327D">
        <w:t>65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12.1</w:t>
      </w:r>
      <w:r>
        <w:rPr>
          <w:rFonts w:asciiTheme="minorHAnsi" w:eastAsiaTheme="minorEastAsia" w:hAnsiTheme="minorHAnsi" w:cstheme="minorBidi"/>
          <w:caps w:val="0"/>
        </w:rPr>
        <w:tab/>
      </w:r>
      <w:r>
        <w:t>general</w:t>
      </w:r>
      <w:r>
        <w:tab/>
      </w:r>
      <w:r>
        <w:fldChar w:fldCharType="begin"/>
      </w:r>
      <w:r>
        <w:instrText xml:space="preserve"> PAGEREF _Toc531652192 \h </w:instrText>
      </w:r>
      <w:r>
        <w:fldChar w:fldCharType="separate"/>
      </w:r>
      <w:r w:rsidR="0098327D">
        <w:t>65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12.2</w:t>
      </w:r>
      <w:r>
        <w:rPr>
          <w:rFonts w:asciiTheme="minorHAnsi" w:eastAsiaTheme="minorEastAsia" w:hAnsiTheme="minorHAnsi" w:cstheme="minorBidi"/>
          <w:caps w:val="0"/>
        </w:rPr>
        <w:tab/>
      </w:r>
      <w:r>
        <w:t>typical examples environmental and social management plan</w:t>
      </w:r>
      <w:r>
        <w:tab/>
      </w:r>
      <w:r>
        <w:fldChar w:fldCharType="begin"/>
      </w:r>
      <w:r>
        <w:instrText xml:space="preserve"> PAGEREF _Toc531652193 \h </w:instrText>
      </w:r>
      <w:r>
        <w:fldChar w:fldCharType="separate"/>
      </w:r>
      <w:r w:rsidR="0098327D">
        <w:t>65</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13</w:t>
      </w:r>
      <w:r>
        <w:rPr>
          <w:rFonts w:asciiTheme="minorHAnsi" w:eastAsiaTheme="minorEastAsia" w:hAnsiTheme="minorHAnsi" w:cstheme="minorBidi"/>
          <w:b w:val="0"/>
          <w:bCs w:val="0"/>
          <w:caps w:val="0"/>
          <w:sz w:val="22"/>
          <w:lang w:bidi="ar-SA"/>
        </w:rPr>
        <w:tab/>
      </w:r>
      <w:r>
        <w:t>ENVIRONMENTAL AND SOCIAL MONITORING PLAN</w:t>
      </w:r>
      <w:r>
        <w:tab/>
      </w:r>
      <w:r>
        <w:fldChar w:fldCharType="begin"/>
      </w:r>
      <w:r>
        <w:instrText xml:space="preserve"> PAGEREF _Toc531652194 \h </w:instrText>
      </w:r>
      <w:r>
        <w:fldChar w:fldCharType="separate"/>
      </w:r>
      <w:r w:rsidR="0098327D">
        <w:t>75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13.1</w:t>
      </w:r>
      <w:r>
        <w:rPr>
          <w:rFonts w:asciiTheme="minorHAnsi" w:eastAsiaTheme="minorEastAsia" w:hAnsiTheme="minorHAnsi" w:cstheme="minorBidi"/>
          <w:caps w:val="0"/>
        </w:rPr>
        <w:tab/>
      </w:r>
      <w:r>
        <w:t>general approach</w:t>
      </w:r>
      <w:r>
        <w:tab/>
      </w:r>
      <w:r>
        <w:fldChar w:fldCharType="begin"/>
      </w:r>
      <w:r>
        <w:instrText xml:space="preserve"> PAGEREF _Toc531652195 \h </w:instrText>
      </w:r>
      <w:r>
        <w:fldChar w:fldCharType="separate"/>
      </w:r>
      <w:r w:rsidR="0098327D">
        <w:t>75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13.2</w:t>
      </w:r>
      <w:r>
        <w:rPr>
          <w:rFonts w:asciiTheme="minorHAnsi" w:eastAsiaTheme="minorEastAsia" w:hAnsiTheme="minorHAnsi" w:cstheme="minorBidi"/>
          <w:caps w:val="0"/>
        </w:rPr>
        <w:tab/>
      </w:r>
      <w:r>
        <w:t>environmental and social monitoring plan typical example</w:t>
      </w:r>
      <w:r>
        <w:tab/>
      </w:r>
      <w:r>
        <w:fldChar w:fldCharType="begin"/>
      </w:r>
      <w:r>
        <w:instrText xml:space="preserve"> PAGEREF _Toc531652196 \h </w:instrText>
      </w:r>
      <w:r>
        <w:fldChar w:fldCharType="separate"/>
      </w:r>
      <w:r w:rsidR="0098327D">
        <w:t>76</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14</w:t>
      </w:r>
      <w:r>
        <w:rPr>
          <w:rFonts w:asciiTheme="minorHAnsi" w:eastAsiaTheme="minorEastAsia" w:hAnsiTheme="minorHAnsi" w:cstheme="minorBidi"/>
          <w:b w:val="0"/>
          <w:bCs w:val="0"/>
          <w:caps w:val="0"/>
          <w:sz w:val="22"/>
          <w:lang w:bidi="ar-SA"/>
        </w:rPr>
        <w:tab/>
      </w:r>
      <w:r>
        <w:t>Environmental and Social Audit</w:t>
      </w:r>
      <w:r>
        <w:tab/>
      </w:r>
      <w:r>
        <w:fldChar w:fldCharType="begin"/>
      </w:r>
      <w:r>
        <w:instrText xml:space="preserve"> PAGEREF _Toc531652197 \h </w:instrText>
      </w:r>
      <w:r>
        <w:fldChar w:fldCharType="separate"/>
      </w:r>
      <w:r w:rsidR="0098327D">
        <w:t>79</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lastRenderedPageBreak/>
        <w:t>14.1</w:t>
      </w:r>
      <w:r>
        <w:rPr>
          <w:rFonts w:asciiTheme="minorHAnsi" w:eastAsiaTheme="minorEastAsia" w:hAnsiTheme="minorHAnsi" w:cstheme="minorBidi"/>
          <w:caps w:val="0"/>
        </w:rPr>
        <w:tab/>
      </w:r>
      <w:r>
        <w:t>general</w:t>
      </w:r>
      <w:r>
        <w:tab/>
      </w:r>
      <w:r>
        <w:fldChar w:fldCharType="begin"/>
      </w:r>
      <w:r>
        <w:instrText xml:space="preserve"> PAGEREF _Toc531652198 \h </w:instrText>
      </w:r>
      <w:r>
        <w:fldChar w:fldCharType="separate"/>
      </w:r>
      <w:r w:rsidR="0098327D">
        <w:t>79</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14.2</w:t>
      </w:r>
      <w:r>
        <w:rPr>
          <w:rFonts w:asciiTheme="minorHAnsi" w:eastAsiaTheme="minorEastAsia" w:hAnsiTheme="minorHAnsi" w:cstheme="minorBidi"/>
          <w:caps w:val="0"/>
        </w:rPr>
        <w:tab/>
      </w:r>
      <w:r>
        <w:t>environmental and social audit types</w:t>
      </w:r>
      <w:r>
        <w:tab/>
      </w:r>
      <w:r>
        <w:fldChar w:fldCharType="begin"/>
      </w:r>
      <w:r>
        <w:instrText xml:space="preserve"> PAGEREF _Toc531652199 \h </w:instrText>
      </w:r>
      <w:r>
        <w:fldChar w:fldCharType="separate"/>
      </w:r>
      <w:r w:rsidR="0098327D">
        <w:t>79</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14.2.1</w:t>
      </w:r>
      <w:r>
        <w:rPr>
          <w:rFonts w:asciiTheme="minorHAnsi" w:eastAsiaTheme="minorEastAsia" w:hAnsiTheme="minorHAnsi" w:cstheme="minorBidi"/>
          <w:i w:val="0"/>
          <w:iCs w:val="0"/>
          <w:noProof/>
          <w:szCs w:val="22"/>
        </w:rPr>
        <w:tab/>
      </w:r>
      <w:r>
        <w:rPr>
          <w:noProof/>
        </w:rPr>
        <w:t>Compliance auditing</w:t>
      </w:r>
      <w:r>
        <w:rPr>
          <w:noProof/>
        </w:rPr>
        <w:tab/>
      </w:r>
      <w:r>
        <w:rPr>
          <w:noProof/>
        </w:rPr>
        <w:fldChar w:fldCharType="begin"/>
      </w:r>
      <w:r>
        <w:rPr>
          <w:noProof/>
        </w:rPr>
        <w:instrText xml:space="preserve"> PAGEREF _Toc531652200 \h </w:instrText>
      </w:r>
      <w:r>
        <w:rPr>
          <w:noProof/>
        </w:rPr>
      </w:r>
      <w:r>
        <w:rPr>
          <w:noProof/>
        </w:rPr>
        <w:fldChar w:fldCharType="separate"/>
      </w:r>
      <w:r w:rsidR="0098327D">
        <w:rPr>
          <w:noProof/>
        </w:rPr>
        <w:t>79</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14.2.2</w:t>
      </w:r>
      <w:r>
        <w:rPr>
          <w:rFonts w:asciiTheme="minorHAnsi" w:eastAsiaTheme="minorEastAsia" w:hAnsiTheme="minorHAnsi" w:cstheme="minorBidi"/>
          <w:i w:val="0"/>
          <w:iCs w:val="0"/>
          <w:noProof/>
          <w:szCs w:val="22"/>
        </w:rPr>
        <w:tab/>
      </w:r>
      <w:r>
        <w:rPr>
          <w:noProof/>
        </w:rPr>
        <w:t>Environmental and social risk audit</w:t>
      </w:r>
      <w:r>
        <w:rPr>
          <w:noProof/>
        </w:rPr>
        <w:tab/>
      </w:r>
      <w:r>
        <w:rPr>
          <w:noProof/>
        </w:rPr>
        <w:fldChar w:fldCharType="begin"/>
      </w:r>
      <w:r>
        <w:rPr>
          <w:noProof/>
        </w:rPr>
        <w:instrText xml:space="preserve"> PAGEREF _Toc531652201 \h </w:instrText>
      </w:r>
      <w:r>
        <w:rPr>
          <w:noProof/>
        </w:rPr>
      </w:r>
      <w:r>
        <w:rPr>
          <w:noProof/>
        </w:rPr>
        <w:fldChar w:fldCharType="separate"/>
      </w:r>
      <w:r w:rsidR="0098327D">
        <w:rPr>
          <w:noProof/>
        </w:rPr>
        <w:t>79</w:t>
      </w:r>
      <w:r>
        <w:rPr>
          <w:noProof/>
        </w:rP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14.3</w:t>
      </w:r>
      <w:r>
        <w:rPr>
          <w:rFonts w:asciiTheme="minorHAnsi" w:eastAsiaTheme="minorEastAsia" w:hAnsiTheme="minorHAnsi" w:cstheme="minorBidi"/>
          <w:caps w:val="0"/>
        </w:rPr>
        <w:tab/>
      </w:r>
      <w:r>
        <w:t>environmental and social audit process</w:t>
      </w:r>
      <w:r>
        <w:tab/>
      </w:r>
      <w:r>
        <w:fldChar w:fldCharType="begin"/>
      </w:r>
      <w:r>
        <w:instrText xml:space="preserve"> PAGEREF _Toc531652202 \h </w:instrText>
      </w:r>
      <w:r>
        <w:fldChar w:fldCharType="separate"/>
      </w:r>
      <w:r w:rsidR="0098327D">
        <w:t>79</w:t>
      </w:r>
      <w: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14.3.1</w:t>
      </w:r>
      <w:r>
        <w:rPr>
          <w:rFonts w:asciiTheme="minorHAnsi" w:eastAsiaTheme="minorEastAsia" w:hAnsiTheme="minorHAnsi" w:cstheme="minorBidi"/>
          <w:i w:val="0"/>
          <w:iCs w:val="0"/>
          <w:noProof/>
          <w:szCs w:val="22"/>
        </w:rPr>
        <w:tab/>
      </w:r>
      <w:r>
        <w:rPr>
          <w:noProof/>
        </w:rPr>
        <w:t>Pre-audit activities</w:t>
      </w:r>
      <w:r>
        <w:rPr>
          <w:noProof/>
        </w:rPr>
        <w:tab/>
      </w:r>
      <w:r>
        <w:rPr>
          <w:noProof/>
        </w:rPr>
        <w:fldChar w:fldCharType="begin"/>
      </w:r>
      <w:r>
        <w:rPr>
          <w:noProof/>
        </w:rPr>
        <w:instrText xml:space="preserve"> PAGEREF _Toc531652203 \h </w:instrText>
      </w:r>
      <w:r>
        <w:rPr>
          <w:noProof/>
        </w:rPr>
      </w:r>
      <w:r>
        <w:rPr>
          <w:noProof/>
        </w:rPr>
        <w:fldChar w:fldCharType="separate"/>
      </w:r>
      <w:r w:rsidR="0098327D">
        <w:rPr>
          <w:noProof/>
        </w:rPr>
        <w:t>79</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14.3.2</w:t>
      </w:r>
      <w:r>
        <w:rPr>
          <w:rFonts w:asciiTheme="minorHAnsi" w:eastAsiaTheme="minorEastAsia" w:hAnsiTheme="minorHAnsi" w:cstheme="minorBidi"/>
          <w:i w:val="0"/>
          <w:iCs w:val="0"/>
          <w:noProof/>
          <w:szCs w:val="22"/>
        </w:rPr>
        <w:tab/>
      </w:r>
      <w:r>
        <w:rPr>
          <w:noProof/>
        </w:rPr>
        <w:t>Onsite audit activities</w:t>
      </w:r>
      <w:r>
        <w:rPr>
          <w:noProof/>
        </w:rPr>
        <w:tab/>
      </w:r>
      <w:r>
        <w:rPr>
          <w:noProof/>
        </w:rPr>
        <w:fldChar w:fldCharType="begin"/>
      </w:r>
      <w:r>
        <w:rPr>
          <w:noProof/>
        </w:rPr>
        <w:instrText xml:space="preserve"> PAGEREF _Toc531652204 \h </w:instrText>
      </w:r>
      <w:r>
        <w:rPr>
          <w:noProof/>
        </w:rPr>
      </w:r>
      <w:r>
        <w:rPr>
          <w:noProof/>
        </w:rPr>
        <w:fldChar w:fldCharType="separate"/>
      </w:r>
      <w:r w:rsidR="0098327D">
        <w:rPr>
          <w:noProof/>
        </w:rPr>
        <w:t>79</w:t>
      </w:r>
      <w:r>
        <w:rPr>
          <w:noProof/>
        </w:rPr>
        <w:fldChar w:fldCharType="end"/>
      </w:r>
    </w:p>
    <w:p w:rsidR="0012482B" w:rsidRDefault="0012482B" w:rsidP="0012482B">
      <w:pPr>
        <w:pStyle w:val="TOC3"/>
        <w:tabs>
          <w:tab w:val="clear" w:pos="9307"/>
          <w:tab w:val="right" w:leader="dot" w:pos="9540"/>
        </w:tabs>
        <w:rPr>
          <w:rFonts w:asciiTheme="minorHAnsi" w:eastAsiaTheme="minorEastAsia" w:hAnsiTheme="minorHAnsi" w:cstheme="minorBidi"/>
          <w:i w:val="0"/>
          <w:iCs w:val="0"/>
          <w:noProof/>
          <w:szCs w:val="22"/>
        </w:rPr>
      </w:pPr>
      <w:r w:rsidRPr="00C23107">
        <w:rPr>
          <w:noProof/>
          <w14:scene3d>
            <w14:camera w14:prst="orthographicFront"/>
            <w14:lightRig w14:rig="threePt" w14:dir="t">
              <w14:rot w14:lat="0" w14:lon="0" w14:rev="0"/>
            </w14:lightRig>
          </w14:scene3d>
        </w:rPr>
        <w:t>14.3.3</w:t>
      </w:r>
      <w:r>
        <w:rPr>
          <w:rFonts w:asciiTheme="minorHAnsi" w:eastAsiaTheme="minorEastAsia" w:hAnsiTheme="minorHAnsi" w:cstheme="minorBidi"/>
          <w:i w:val="0"/>
          <w:iCs w:val="0"/>
          <w:noProof/>
          <w:szCs w:val="22"/>
        </w:rPr>
        <w:tab/>
      </w:r>
      <w:r>
        <w:rPr>
          <w:noProof/>
        </w:rPr>
        <w:t>Post audit reporting</w:t>
      </w:r>
      <w:r>
        <w:rPr>
          <w:noProof/>
        </w:rPr>
        <w:tab/>
      </w:r>
      <w:r>
        <w:rPr>
          <w:noProof/>
        </w:rPr>
        <w:fldChar w:fldCharType="begin"/>
      </w:r>
      <w:r>
        <w:rPr>
          <w:noProof/>
        </w:rPr>
        <w:instrText xml:space="preserve"> PAGEREF _Toc531652205 \h </w:instrText>
      </w:r>
      <w:r>
        <w:rPr>
          <w:noProof/>
        </w:rPr>
      </w:r>
      <w:r>
        <w:rPr>
          <w:noProof/>
        </w:rPr>
        <w:fldChar w:fldCharType="separate"/>
      </w:r>
      <w:r w:rsidR="0098327D">
        <w:rPr>
          <w:noProof/>
        </w:rPr>
        <w:t>80</w:t>
      </w:r>
      <w:r>
        <w:rPr>
          <w:noProof/>
        </w:rP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14.4</w:t>
      </w:r>
      <w:r>
        <w:rPr>
          <w:rFonts w:asciiTheme="minorHAnsi" w:eastAsiaTheme="minorEastAsia" w:hAnsiTheme="minorHAnsi" w:cstheme="minorBidi"/>
          <w:caps w:val="0"/>
        </w:rPr>
        <w:tab/>
      </w:r>
      <w:r>
        <w:t>environmental and social audit typical example</w:t>
      </w:r>
      <w:r>
        <w:tab/>
      </w:r>
      <w:r>
        <w:fldChar w:fldCharType="begin"/>
      </w:r>
      <w:r>
        <w:instrText xml:space="preserve"> PAGEREF _Toc531652206 \h </w:instrText>
      </w:r>
      <w:r>
        <w:fldChar w:fldCharType="separate"/>
      </w:r>
      <w:r w:rsidR="0098327D">
        <w:t>81</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15</w:t>
      </w:r>
      <w:r>
        <w:rPr>
          <w:rFonts w:asciiTheme="minorHAnsi" w:eastAsiaTheme="minorEastAsia" w:hAnsiTheme="minorHAnsi" w:cstheme="minorBidi"/>
          <w:b w:val="0"/>
          <w:bCs w:val="0"/>
          <w:caps w:val="0"/>
          <w:sz w:val="22"/>
          <w:lang w:bidi="ar-SA"/>
        </w:rPr>
        <w:tab/>
      </w:r>
      <w:r>
        <w:t>ENVIRONMENTAL AND SOCIAL REPORTING AND DISCLOSURE</w:t>
      </w:r>
      <w:r>
        <w:tab/>
      </w:r>
      <w:r>
        <w:fldChar w:fldCharType="begin"/>
      </w:r>
      <w:r>
        <w:instrText xml:space="preserve"> PAGEREF _Toc531652207 \h </w:instrText>
      </w:r>
      <w:r>
        <w:fldChar w:fldCharType="separate"/>
      </w:r>
      <w:r w:rsidR="0098327D">
        <w:t>83</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15.1</w:t>
      </w:r>
      <w:r>
        <w:rPr>
          <w:rFonts w:asciiTheme="minorHAnsi" w:eastAsiaTheme="minorEastAsia" w:hAnsiTheme="minorHAnsi" w:cstheme="minorBidi"/>
          <w:caps w:val="0"/>
        </w:rPr>
        <w:tab/>
      </w:r>
      <w:r>
        <w:t>general</w:t>
      </w:r>
      <w:r>
        <w:tab/>
      </w:r>
      <w:r>
        <w:fldChar w:fldCharType="begin"/>
      </w:r>
      <w:r>
        <w:instrText xml:space="preserve"> PAGEREF _Toc531652208 \h </w:instrText>
      </w:r>
      <w:r>
        <w:fldChar w:fldCharType="separate"/>
      </w:r>
      <w:r w:rsidR="0098327D">
        <w:t>83</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15.2</w:t>
      </w:r>
      <w:r>
        <w:rPr>
          <w:rFonts w:asciiTheme="minorHAnsi" w:eastAsiaTheme="minorEastAsia" w:hAnsiTheme="minorHAnsi" w:cstheme="minorBidi"/>
          <w:caps w:val="0"/>
        </w:rPr>
        <w:tab/>
      </w:r>
      <w:r>
        <w:t>quarterly inspection report</w:t>
      </w:r>
      <w:r>
        <w:tab/>
      </w:r>
      <w:r>
        <w:fldChar w:fldCharType="begin"/>
      </w:r>
      <w:r>
        <w:instrText xml:space="preserve"> PAGEREF _Toc531652209 \h </w:instrText>
      </w:r>
      <w:r>
        <w:fldChar w:fldCharType="separate"/>
      </w:r>
      <w:r w:rsidR="0098327D">
        <w:t>83</w:t>
      </w:r>
      <w:r>
        <w:fldChar w:fldCharType="end"/>
      </w:r>
    </w:p>
    <w:p w:rsidR="0012482B" w:rsidRDefault="0012482B" w:rsidP="0012482B">
      <w:pPr>
        <w:pStyle w:val="TOC2"/>
        <w:tabs>
          <w:tab w:val="clear" w:pos="9307"/>
          <w:tab w:val="left" w:pos="1320"/>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15.3</w:t>
      </w:r>
      <w:r>
        <w:rPr>
          <w:rFonts w:asciiTheme="minorHAnsi" w:eastAsiaTheme="minorEastAsia" w:hAnsiTheme="minorHAnsi" w:cstheme="minorBidi"/>
          <w:caps w:val="0"/>
        </w:rPr>
        <w:tab/>
      </w:r>
      <w:r>
        <w:t>SSIP environmental and social management plan performance report</w:t>
      </w:r>
      <w:r>
        <w:tab/>
      </w:r>
      <w:r>
        <w:fldChar w:fldCharType="begin"/>
      </w:r>
      <w:r>
        <w:instrText xml:space="preserve"> PAGEREF _Toc531652210 \h </w:instrText>
      </w:r>
      <w:r>
        <w:fldChar w:fldCharType="separate"/>
      </w:r>
      <w:r w:rsidR="0098327D">
        <w:t>83</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15.4</w:t>
      </w:r>
      <w:r>
        <w:rPr>
          <w:rFonts w:asciiTheme="minorHAnsi" w:eastAsiaTheme="minorEastAsia" w:hAnsiTheme="minorHAnsi" w:cstheme="minorBidi"/>
          <w:caps w:val="0"/>
        </w:rPr>
        <w:tab/>
      </w:r>
      <w:r>
        <w:t>data base and reporting</w:t>
      </w:r>
      <w:r>
        <w:tab/>
      </w:r>
      <w:r>
        <w:fldChar w:fldCharType="begin"/>
      </w:r>
      <w:r>
        <w:instrText xml:space="preserve"> PAGEREF _Toc531652211 \h </w:instrText>
      </w:r>
      <w:r>
        <w:fldChar w:fldCharType="separate"/>
      </w:r>
      <w:r w:rsidR="0098327D">
        <w:t>83</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16</w:t>
      </w:r>
      <w:r>
        <w:rPr>
          <w:rFonts w:asciiTheme="minorHAnsi" w:eastAsiaTheme="minorEastAsia" w:hAnsiTheme="minorHAnsi" w:cstheme="minorBidi"/>
          <w:b w:val="0"/>
          <w:bCs w:val="0"/>
          <w:caps w:val="0"/>
          <w:sz w:val="22"/>
          <w:lang w:bidi="ar-SA"/>
        </w:rPr>
        <w:tab/>
      </w:r>
      <w:r>
        <w:t>ESIA IMPLEMENTATION BUDGET</w:t>
      </w:r>
      <w:r>
        <w:tab/>
      </w:r>
      <w:r>
        <w:fldChar w:fldCharType="begin"/>
      </w:r>
      <w:r>
        <w:instrText xml:space="preserve"> PAGEREF _Toc531652212 \h </w:instrText>
      </w:r>
      <w:r>
        <w:fldChar w:fldCharType="separate"/>
      </w:r>
      <w:r w:rsidR="0098327D">
        <w:t>85</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16.1</w:t>
      </w:r>
      <w:r>
        <w:rPr>
          <w:rFonts w:asciiTheme="minorHAnsi" w:eastAsiaTheme="minorEastAsia" w:hAnsiTheme="minorHAnsi" w:cstheme="minorBidi"/>
          <w:caps w:val="0"/>
        </w:rPr>
        <w:tab/>
      </w:r>
      <w:r>
        <w:t>environmental and social budget typical example</w:t>
      </w:r>
      <w:r>
        <w:tab/>
      </w:r>
      <w:r>
        <w:fldChar w:fldCharType="begin"/>
      </w:r>
      <w:r>
        <w:instrText xml:space="preserve"> PAGEREF _Toc531652213 \h </w:instrText>
      </w:r>
      <w:r>
        <w:fldChar w:fldCharType="separate"/>
      </w:r>
      <w:r w:rsidR="0098327D">
        <w:t>85</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rsidRPr="00C23107">
        <w:rPr>
          <w:caps w:val="0"/>
          <w14:scene3d>
            <w14:camera w14:prst="orthographicFront"/>
            <w14:lightRig w14:rig="threePt" w14:dir="t">
              <w14:rot w14:lat="0" w14:lon="0" w14:rev="0"/>
            </w14:lightRig>
          </w14:scene3d>
        </w:rPr>
        <w:t>17</w:t>
      </w:r>
      <w:r>
        <w:rPr>
          <w:rFonts w:asciiTheme="minorHAnsi" w:eastAsiaTheme="minorEastAsia" w:hAnsiTheme="minorHAnsi" w:cstheme="minorBidi"/>
          <w:b w:val="0"/>
          <w:bCs w:val="0"/>
          <w:caps w:val="0"/>
          <w:sz w:val="22"/>
          <w:lang w:bidi="ar-SA"/>
        </w:rPr>
        <w:tab/>
      </w:r>
      <w:r>
        <w:t>CONCLUSIONS AND RECOMMENDATIONS</w:t>
      </w:r>
      <w:r>
        <w:tab/>
      </w:r>
      <w:r>
        <w:fldChar w:fldCharType="begin"/>
      </w:r>
      <w:r>
        <w:instrText xml:space="preserve"> PAGEREF _Toc531652214 \h </w:instrText>
      </w:r>
      <w:r>
        <w:fldChar w:fldCharType="separate"/>
      </w:r>
      <w:r w:rsidR="0098327D">
        <w:t>87</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17.1</w:t>
      </w:r>
      <w:r>
        <w:rPr>
          <w:rFonts w:asciiTheme="minorHAnsi" w:eastAsiaTheme="minorEastAsia" w:hAnsiTheme="minorHAnsi" w:cstheme="minorBidi"/>
          <w:caps w:val="0"/>
        </w:rPr>
        <w:tab/>
      </w:r>
      <w:r>
        <w:t>conclusions</w:t>
      </w:r>
      <w:r>
        <w:tab/>
      </w:r>
      <w:r>
        <w:fldChar w:fldCharType="begin"/>
      </w:r>
      <w:r>
        <w:instrText xml:space="preserve"> PAGEREF _Toc531652215 \h </w:instrText>
      </w:r>
      <w:r>
        <w:fldChar w:fldCharType="separate"/>
      </w:r>
      <w:r w:rsidR="0098327D">
        <w:t>87</w:t>
      </w:r>
      <w:r>
        <w:fldChar w:fldCharType="end"/>
      </w:r>
    </w:p>
    <w:p w:rsidR="0012482B" w:rsidRDefault="0012482B" w:rsidP="0012482B">
      <w:pPr>
        <w:pStyle w:val="TOC2"/>
        <w:tabs>
          <w:tab w:val="clear" w:pos="9307"/>
          <w:tab w:val="left" w:pos="1296"/>
          <w:tab w:val="right" w:leader="dot" w:pos="9540"/>
        </w:tabs>
        <w:rPr>
          <w:rFonts w:asciiTheme="minorHAnsi" w:eastAsiaTheme="minorEastAsia" w:hAnsiTheme="minorHAnsi" w:cstheme="minorBidi"/>
          <w:caps w:val="0"/>
        </w:rPr>
      </w:pPr>
      <w:r w:rsidRPr="00C23107">
        <w:rPr>
          <w14:scene3d>
            <w14:camera w14:prst="orthographicFront"/>
            <w14:lightRig w14:rig="threePt" w14:dir="t">
              <w14:rot w14:lat="0" w14:lon="0" w14:rev="0"/>
            </w14:lightRig>
          </w14:scene3d>
        </w:rPr>
        <w:t>17.2</w:t>
      </w:r>
      <w:r>
        <w:rPr>
          <w:rFonts w:asciiTheme="minorHAnsi" w:eastAsiaTheme="minorEastAsia" w:hAnsiTheme="minorHAnsi" w:cstheme="minorBidi"/>
          <w:caps w:val="0"/>
        </w:rPr>
        <w:tab/>
      </w:r>
      <w:r>
        <w:t>recommendations</w:t>
      </w:r>
      <w:r>
        <w:tab/>
      </w:r>
      <w:r>
        <w:fldChar w:fldCharType="begin"/>
      </w:r>
      <w:r>
        <w:instrText xml:space="preserve"> PAGEREF _Toc531652216 \h </w:instrText>
      </w:r>
      <w:r>
        <w:fldChar w:fldCharType="separate"/>
      </w:r>
      <w:r w:rsidR="0098327D">
        <w:t>87</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REFERENCES</w:t>
      </w:r>
      <w:r>
        <w:tab/>
      </w:r>
      <w:r>
        <w:fldChar w:fldCharType="begin"/>
      </w:r>
      <w:r>
        <w:instrText xml:space="preserve"> PAGEREF _Toc531652217 \h </w:instrText>
      </w:r>
      <w:r>
        <w:fldChar w:fldCharType="separate"/>
      </w:r>
      <w:r w:rsidR="0098327D">
        <w:t>89</w:t>
      </w:r>
      <w:r>
        <w:fldChar w:fldCharType="end"/>
      </w:r>
    </w:p>
    <w:p w:rsidR="0012482B" w:rsidRDefault="0012482B" w:rsidP="0012482B">
      <w:pPr>
        <w:pStyle w:val="TOC1"/>
        <w:tabs>
          <w:tab w:val="clear" w:pos="9307"/>
          <w:tab w:val="right" w:leader="dot" w:pos="9540"/>
        </w:tabs>
        <w:rPr>
          <w:rFonts w:asciiTheme="minorHAnsi" w:eastAsiaTheme="minorEastAsia" w:hAnsiTheme="minorHAnsi" w:cstheme="minorBidi"/>
          <w:b w:val="0"/>
          <w:bCs w:val="0"/>
          <w:caps w:val="0"/>
          <w:sz w:val="22"/>
          <w:lang w:bidi="ar-SA"/>
        </w:rPr>
      </w:pPr>
      <w:r>
        <w:t>Appendices</w:t>
      </w:r>
      <w:r>
        <w:tab/>
      </w:r>
      <w:r>
        <w:fldChar w:fldCharType="begin"/>
      </w:r>
      <w:r>
        <w:instrText xml:space="preserve"> PAGEREF _Toc531652218 \h </w:instrText>
      </w:r>
      <w:r>
        <w:fldChar w:fldCharType="separate"/>
      </w:r>
      <w:r w:rsidR="0098327D">
        <w:t>91</w:t>
      </w:r>
      <w:r>
        <w:fldChar w:fldCharType="end"/>
      </w:r>
    </w:p>
    <w:p w:rsidR="007D3CAD" w:rsidRPr="000755F6" w:rsidRDefault="0012482B" w:rsidP="007E0D61">
      <w:pPr>
        <w:pStyle w:val="TOC1"/>
        <w:tabs>
          <w:tab w:val="clear" w:pos="9307"/>
          <w:tab w:val="right" w:leader="dot" w:pos="9540"/>
          <w:tab w:val="right" w:leader="dot" w:pos="9630"/>
        </w:tabs>
        <w:rPr>
          <w:rFonts w:eastAsiaTheme="minorEastAsia"/>
        </w:rPr>
      </w:pPr>
      <w:r>
        <w:fldChar w:fldCharType="end"/>
      </w:r>
    </w:p>
    <w:p w:rsidR="007D3CAD" w:rsidRDefault="007D3CAD" w:rsidP="007D3CAD">
      <w:pPr>
        <w:spacing w:after="200"/>
        <w:jc w:val="left"/>
        <w:rPr>
          <w:rFonts w:asciiTheme="minorHAnsi" w:hAnsiTheme="minorHAnsi"/>
          <w:b/>
          <w:bCs/>
          <w:caps/>
          <w:noProof/>
        </w:rPr>
      </w:pPr>
      <w:r>
        <w:rPr>
          <w:noProof/>
        </w:rPr>
        <w:br w:type="page"/>
      </w:r>
    </w:p>
    <w:p w:rsidR="007D3CAD" w:rsidRDefault="007D3CAD" w:rsidP="007D3CAD">
      <w:pPr>
        <w:jc w:val="center"/>
        <w:rPr>
          <w:b/>
          <w:sz w:val="28"/>
        </w:rPr>
      </w:pPr>
      <w:r w:rsidRPr="002C4A44">
        <w:rPr>
          <w:b/>
          <w:sz w:val="28"/>
        </w:rPr>
        <w:lastRenderedPageBreak/>
        <w:t>APPENDICES</w:t>
      </w:r>
    </w:p>
    <w:p w:rsidR="00C506B6" w:rsidRPr="002C4A44" w:rsidRDefault="00C506B6" w:rsidP="007D3CAD">
      <w:pPr>
        <w:jc w:val="center"/>
        <w:rPr>
          <w:rFonts w:eastAsiaTheme="minorEastAsia"/>
          <w:b/>
          <w:noProof/>
          <w:sz w:val="28"/>
        </w:rPr>
      </w:pPr>
    </w:p>
    <w:p w:rsidR="0012482B" w:rsidRDefault="00374298">
      <w:pPr>
        <w:pStyle w:val="TableofFigures"/>
        <w:tabs>
          <w:tab w:val="right" w:leader="dot" w:pos="9595"/>
        </w:tabs>
        <w:rPr>
          <w:rFonts w:asciiTheme="minorHAnsi" w:eastAsiaTheme="minorEastAsia" w:hAnsiTheme="minorHAnsi" w:cstheme="minorBidi"/>
          <w:noProof/>
        </w:rPr>
      </w:pPr>
      <w:r>
        <w:fldChar w:fldCharType="begin"/>
      </w:r>
      <w:r>
        <w:instrText xml:space="preserve"> TOC \h \z \c "APPENDIX" </w:instrText>
      </w:r>
      <w:r>
        <w:fldChar w:fldCharType="separate"/>
      </w:r>
      <w:hyperlink w:anchor="_Toc531652219" w:history="1">
        <w:r w:rsidR="0012482B" w:rsidRPr="006A31C5">
          <w:rPr>
            <w:rStyle w:val="Hyperlink"/>
            <w:noProof/>
          </w:rPr>
          <w:t>APPENDIX I: To be Annexed Supporting Information</w:t>
        </w:r>
        <w:r w:rsidR="0012482B">
          <w:rPr>
            <w:noProof/>
            <w:webHidden/>
          </w:rPr>
          <w:tab/>
        </w:r>
        <w:r w:rsidR="0012482B">
          <w:rPr>
            <w:noProof/>
            <w:webHidden/>
          </w:rPr>
          <w:fldChar w:fldCharType="begin"/>
        </w:r>
        <w:r w:rsidR="0012482B">
          <w:rPr>
            <w:noProof/>
            <w:webHidden/>
          </w:rPr>
          <w:instrText xml:space="preserve"> PAGEREF _Toc531652219 \h </w:instrText>
        </w:r>
        <w:r w:rsidR="0012482B">
          <w:rPr>
            <w:noProof/>
            <w:webHidden/>
          </w:rPr>
        </w:r>
        <w:r w:rsidR="0012482B">
          <w:rPr>
            <w:noProof/>
            <w:webHidden/>
          </w:rPr>
          <w:fldChar w:fldCharType="separate"/>
        </w:r>
        <w:r w:rsidR="0098327D">
          <w:rPr>
            <w:noProof/>
            <w:webHidden/>
          </w:rPr>
          <w:t>93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0" w:history="1">
        <w:r w:rsidR="0012482B" w:rsidRPr="006A31C5">
          <w:rPr>
            <w:rStyle w:val="Hyperlink"/>
            <w:noProof/>
          </w:rPr>
          <w:t>APPENDIX II: General Eligibility Screening format</w:t>
        </w:r>
        <w:r w:rsidR="0012482B">
          <w:rPr>
            <w:noProof/>
            <w:webHidden/>
          </w:rPr>
          <w:tab/>
        </w:r>
        <w:r w:rsidR="0012482B">
          <w:rPr>
            <w:noProof/>
            <w:webHidden/>
          </w:rPr>
          <w:fldChar w:fldCharType="begin"/>
        </w:r>
        <w:r w:rsidR="0012482B">
          <w:rPr>
            <w:noProof/>
            <w:webHidden/>
          </w:rPr>
          <w:instrText xml:space="preserve"> PAGEREF _Toc531652220 \h </w:instrText>
        </w:r>
        <w:r w:rsidR="0012482B">
          <w:rPr>
            <w:noProof/>
            <w:webHidden/>
          </w:rPr>
        </w:r>
        <w:r w:rsidR="0012482B">
          <w:rPr>
            <w:noProof/>
            <w:webHidden/>
          </w:rPr>
          <w:fldChar w:fldCharType="separate"/>
        </w:r>
        <w:r w:rsidR="0098327D">
          <w:rPr>
            <w:noProof/>
            <w:webHidden/>
          </w:rPr>
          <w:t>94</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1" w:history="1">
        <w:r w:rsidR="0012482B" w:rsidRPr="006A31C5">
          <w:rPr>
            <w:rStyle w:val="Hyperlink"/>
            <w:noProof/>
          </w:rPr>
          <w:t>APPENDIX III: Scoping</w:t>
        </w:r>
        <w:r w:rsidR="0012482B">
          <w:rPr>
            <w:noProof/>
            <w:webHidden/>
          </w:rPr>
          <w:tab/>
        </w:r>
        <w:r w:rsidR="0012482B">
          <w:rPr>
            <w:noProof/>
            <w:webHidden/>
          </w:rPr>
          <w:fldChar w:fldCharType="begin"/>
        </w:r>
        <w:r w:rsidR="0012482B">
          <w:rPr>
            <w:noProof/>
            <w:webHidden/>
          </w:rPr>
          <w:instrText xml:space="preserve"> PAGEREF _Toc531652221 \h </w:instrText>
        </w:r>
        <w:r w:rsidR="0012482B">
          <w:rPr>
            <w:noProof/>
            <w:webHidden/>
          </w:rPr>
        </w:r>
        <w:r w:rsidR="0012482B">
          <w:rPr>
            <w:noProof/>
            <w:webHidden/>
          </w:rPr>
          <w:fldChar w:fldCharType="separate"/>
        </w:r>
        <w:r w:rsidR="0098327D">
          <w:rPr>
            <w:noProof/>
            <w:webHidden/>
          </w:rPr>
          <w:t>97</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2" w:history="1">
        <w:r w:rsidR="0012482B" w:rsidRPr="006A31C5">
          <w:rPr>
            <w:rStyle w:val="Hyperlink"/>
            <w:noProof/>
          </w:rPr>
          <w:t>APPENDIX IV: Resettlement Action Plan (RAP) Issues and ESIA Study</w:t>
        </w:r>
        <w:r w:rsidR="0012482B">
          <w:rPr>
            <w:noProof/>
            <w:webHidden/>
          </w:rPr>
          <w:tab/>
        </w:r>
        <w:r w:rsidR="0012482B">
          <w:rPr>
            <w:noProof/>
            <w:webHidden/>
          </w:rPr>
          <w:fldChar w:fldCharType="begin"/>
        </w:r>
        <w:r w:rsidR="0012482B">
          <w:rPr>
            <w:noProof/>
            <w:webHidden/>
          </w:rPr>
          <w:instrText xml:space="preserve"> PAGEREF _Toc531652222 \h </w:instrText>
        </w:r>
        <w:r w:rsidR="0012482B">
          <w:rPr>
            <w:noProof/>
            <w:webHidden/>
          </w:rPr>
        </w:r>
        <w:r w:rsidR="0012482B">
          <w:rPr>
            <w:noProof/>
            <w:webHidden/>
          </w:rPr>
          <w:fldChar w:fldCharType="separate"/>
        </w:r>
        <w:r w:rsidR="0098327D">
          <w:rPr>
            <w:noProof/>
            <w:webHidden/>
          </w:rPr>
          <w:t>99</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3" w:history="1">
        <w:r w:rsidR="0012482B" w:rsidRPr="006A31C5">
          <w:rPr>
            <w:rStyle w:val="Hyperlink"/>
            <w:noProof/>
          </w:rPr>
          <w:t>APPENDIX V: Integrated Pest Management Program (IPMP)</w:t>
        </w:r>
        <w:r w:rsidR="0012482B">
          <w:rPr>
            <w:noProof/>
            <w:webHidden/>
          </w:rPr>
          <w:tab/>
        </w:r>
        <w:r w:rsidR="0012482B">
          <w:rPr>
            <w:noProof/>
            <w:webHidden/>
          </w:rPr>
          <w:fldChar w:fldCharType="begin"/>
        </w:r>
        <w:r w:rsidR="0012482B">
          <w:rPr>
            <w:noProof/>
            <w:webHidden/>
          </w:rPr>
          <w:instrText xml:space="preserve"> PAGEREF _Toc531652223 \h </w:instrText>
        </w:r>
        <w:r w:rsidR="0012482B">
          <w:rPr>
            <w:noProof/>
            <w:webHidden/>
          </w:rPr>
        </w:r>
        <w:r w:rsidR="0012482B">
          <w:rPr>
            <w:noProof/>
            <w:webHidden/>
          </w:rPr>
          <w:fldChar w:fldCharType="separate"/>
        </w:r>
        <w:r w:rsidR="0098327D">
          <w:rPr>
            <w:noProof/>
            <w:webHidden/>
          </w:rPr>
          <w:t>100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4" w:history="1">
        <w:r w:rsidR="0012482B" w:rsidRPr="006A31C5">
          <w:rPr>
            <w:rStyle w:val="Hyperlink"/>
            <w:noProof/>
          </w:rPr>
          <w:t>APPENDIX VI: Data Collection Tools</w:t>
        </w:r>
        <w:r w:rsidR="0012482B">
          <w:rPr>
            <w:noProof/>
            <w:webHidden/>
          </w:rPr>
          <w:tab/>
        </w:r>
        <w:r w:rsidR="0012482B">
          <w:rPr>
            <w:noProof/>
            <w:webHidden/>
          </w:rPr>
          <w:fldChar w:fldCharType="begin"/>
        </w:r>
        <w:r w:rsidR="0012482B">
          <w:rPr>
            <w:noProof/>
            <w:webHidden/>
          </w:rPr>
          <w:instrText xml:space="preserve"> PAGEREF _Toc531652224 \h </w:instrText>
        </w:r>
        <w:r w:rsidR="0012482B">
          <w:rPr>
            <w:noProof/>
            <w:webHidden/>
          </w:rPr>
        </w:r>
        <w:r w:rsidR="0012482B">
          <w:rPr>
            <w:noProof/>
            <w:webHidden/>
          </w:rPr>
          <w:fldChar w:fldCharType="separate"/>
        </w:r>
        <w:r w:rsidR="0098327D">
          <w:rPr>
            <w:noProof/>
            <w:webHidden/>
          </w:rPr>
          <w:t>102</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5" w:history="1">
        <w:r w:rsidR="0012482B" w:rsidRPr="006A31C5">
          <w:rPr>
            <w:rStyle w:val="Hyperlink"/>
            <w:noProof/>
          </w:rPr>
          <w:t>APPENDIX VII</w:t>
        </w:r>
        <w:r w:rsidR="0012482B" w:rsidRPr="006A31C5">
          <w:rPr>
            <w:rStyle w:val="Hyperlink"/>
            <w:rFonts w:ascii="Ebrima" w:hAnsi="Ebrima" w:cs="Ebrima"/>
            <w:noProof/>
          </w:rPr>
          <w:t>፡</w:t>
        </w:r>
        <w:r w:rsidR="0012482B" w:rsidRPr="006A31C5">
          <w:rPr>
            <w:rStyle w:val="Hyperlink"/>
            <w:noProof/>
          </w:rPr>
          <w:t xml:space="preserve"> Categories and consequence levels for natural environmental impacts</w:t>
        </w:r>
        <w:r w:rsidR="0012482B">
          <w:rPr>
            <w:noProof/>
            <w:webHidden/>
          </w:rPr>
          <w:tab/>
        </w:r>
        <w:r w:rsidR="0012482B">
          <w:rPr>
            <w:noProof/>
            <w:webHidden/>
          </w:rPr>
          <w:fldChar w:fldCharType="begin"/>
        </w:r>
        <w:r w:rsidR="0012482B">
          <w:rPr>
            <w:noProof/>
            <w:webHidden/>
          </w:rPr>
          <w:instrText xml:space="preserve"> PAGEREF _Toc531652225 \h </w:instrText>
        </w:r>
        <w:r w:rsidR="0012482B">
          <w:rPr>
            <w:noProof/>
            <w:webHidden/>
          </w:rPr>
        </w:r>
        <w:r w:rsidR="0012482B">
          <w:rPr>
            <w:noProof/>
            <w:webHidden/>
          </w:rPr>
          <w:fldChar w:fldCharType="separate"/>
        </w:r>
        <w:r w:rsidR="0098327D">
          <w:rPr>
            <w:noProof/>
            <w:webHidden/>
          </w:rPr>
          <w:t>127</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6" w:history="1">
        <w:r w:rsidR="0012482B" w:rsidRPr="006A31C5">
          <w:rPr>
            <w:rStyle w:val="Hyperlink"/>
            <w:noProof/>
          </w:rPr>
          <w:t>APPENDIX VIII: Categories and consequence levels for socio-economic</w:t>
        </w:r>
        <w:r w:rsidR="0012482B">
          <w:rPr>
            <w:noProof/>
            <w:webHidden/>
          </w:rPr>
          <w:tab/>
        </w:r>
        <w:r w:rsidR="0012482B">
          <w:rPr>
            <w:noProof/>
            <w:webHidden/>
          </w:rPr>
          <w:fldChar w:fldCharType="begin"/>
        </w:r>
        <w:r w:rsidR="0012482B">
          <w:rPr>
            <w:noProof/>
            <w:webHidden/>
          </w:rPr>
          <w:instrText xml:space="preserve"> PAGEREF _Toc531652226 \h </w:instrText>
        </w:r>
        <w:r w:rsidR="0012482B">
          <w:rPr>
            <w:noProof/>
            <w:webHidden/>
          </w:rPr>
        </w:r>
        <w:r w:rsidR="0012482B">
          <w:rPr>
            <w:noProof/>
            <w:webHidden/>
          </w:rPr>
          <w:fldChar w:fldCharType="separate"/>
        </w:r>
        <w:r w:rsidR="0098327D">
          <w:rPr>
            <w:noProof/>
            <w:webHidden/>
          </w:rPr>
          <w:t>129</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7" w:history="1">
        <w:r w:rsidR="0012482B" w:rsidRPr="006A31C5">
          <w:rPr>
            <w:rStyle w:val="Hyperlink"/>
            <w:noProof/>
          </w:rPr>
          <w:t>APPENDIX IX: Audit Report Outline</w:t>
        </w:r>
        <w:r w:rsidR="0012482B">
          <w:rPr>
            <w:noProof/>
            <w:webHidden/>
          </w:rPr>
          <w:tab/>
        </w:r>
        <w:r w:rsidR="0012482B">
          <w:rPr>
            <w:noProof/>
            <w:webHidden/>
          </w:rPr>
          <w:fldChar w:fldCharType="begin"/>
        </w:r>
        <w:r w:rsidR="0012482B">
          <w:rPr>
            <w:noProof/>
            <w:webHidden/>
          </w:rPr>
          <w:instrText xml:space="preserve"> PAGEREF _Toc531652227 \h </w:instrText>
        </w:r>
        <w:r w:rsidR="0012482B">
          <w:rPr>
            <w:noProof/>
            <w:webHidden/>
          </w:rPr>
        </w:r>
        <w:r w:rsidR="0012482B">
          <w:rPr>
            <w:noProof/>
            <w:webHidden/>
          </w:rPr>
          <w:fldChar w:fldCharType="separate"/>
        </w:r>
        <w:r w:rsidR="0098327D">
          <w:rPr>
            <w:noProof/>
            <w:webHidden/>
          </w:rPr>
          <w:t>131</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28" w:history="1">
        <w:r w:rsidR="0012482B" w:rsidRPr="006A31C5">
          <w:rPr>
            <w:rStyle w:val="Hyperlink"/>
            <w:noProof/>
          </w:rPr>
          <w:t>APPENDIX X: Proposed possible ESIA Report /Guideline Outline</w:t>
        </w:r>
        <w:r w:rsidR="0012482B">
          <w:rPr>
            <w:noProof/>
            <w:webHidden/>
          </w:rPr>
          <w:tab/>
        </w:r>
        <w:r w:rsidR="0012482B">
          <w:rPr>
            <w:noProof/>
            <w:webHidden/>
          </w:rPr>
          <w:fldChar w:fldCharType="begin"/>
        </w:r>
        <w:r w:rsidR="0012482B">
          <w:rPr>
            <w:noProof/>
            <w:webHidden/>
          </w:rPr>
          <w:instrText xml:space="preserve"> PAGEREF _Toc531652228 \h </w:instrText>
        </w:r>
        <w:r w:rsidR="0012482B">
          <w:rPr>
            <w:noProof/>
            <w:webHidden/>
          </w:rPr>
        </w:r>
        <w:r w:rsidR="0012482B">
          <w:rPr>
            <w:noProof/>
            <w:webHidden/>
          </w:rPr>
          <w:fldChar w:fldCharType="separate"/>
        </w:r>
        <w:r w:rsidR="0098327D">
          <w:rPr>
            <w:noProof/>
            <w:webHidden/>
          </w:rPr>
          <w:t>132</w:t>
        </w:r>
        <w:r w:rsidR="0012482B">
          <w:rPr>
            <w:noProof/>
            <w:webHidden/>
          </w:rPr>
          <w:fldChar w:fldCharType="end"/>
        </w:r>
      </w:hyperlink>
    </w:p>
    <w:p w:rsidR="00126DFA" w:rsidRDefault="00374298" w:rsidP="00126DFA">
      <w:pPr>
        <w:pStyle w:val="TOC2"/>
      </w:pPr>
      <w:r>
        <w:fldChar w:fldCharType="end"/>
      </w:r>
      <w:bookmarkStart w:id="24" w:name="_Toc525753985"/>
    </w:p>
    <w:p w:rsidR="00126DFA" w:rsidRDefault="00126DFA">
      <w:pPr>
        <w:spacing w:after="200"/>
        <w:jc w:val="left"/>
        <w:rPr>
          <w:b/>
          <w:caps/>
          <w:noProof/>
          <w:sz w:val="28"/>
        </w:rPr>
      </w:pPr>
      <w:r>
        <w:rPr>
          <w:b/>
          <w:sz w:val="28"/>
        </w:rPr>
        <w:br w:type="page"/>
      </w:r>
    </w:p>
    <w:p w:rsidR="007D3CAD" w:rsidRPr="00126DFA" w:rsidRDefault="007D3CAD" w:rsidP="00126DFA">
      <w:pPr>
        <w:jc w:val="center"/>
        <w:rPr>
          <w:b/>
          <w:sz w:val="28"/>
        </w:rPr>
      </w:pPr>
      <w:r w:rsidRPr="00126DFA">
        <w:rPr>
          <w:b/>
          <w:sz w:val="28"/>
        </w:rPr>
        <w:lastRenderedPageBreak/>
        <w:t>LIST OF TABLES</w:t>
      </w:r>
      <w:bookmarkEnd w:id="23"/>
      <w:bookmarkEnd w:id="24"/>
    </w:p>
    <w:p w:rsidR="00126DFA" w:rsidRPr="00126DFA" w:rsidRDefault="00126DFA" w:rsidP="00126DFA"/>
    <w:p w:rsidR="0012482B" w:rsidRDefault="00374298">
      <w:pPr>
        <w:pStyle w:val="TableofFigures"/>
        <w:tabs>
          <w:tab w:val="right" w:leader="dot" w:pos="9595"/>
        </w:tabs>
        <w:rPr>
          <w:rFonts w:asciiTheme="minorHAnsi" w:eastAsiaTheme="minorEastAsia" w:hAnsiTheme="minorHAnsi" w:cstheme="minorBidi"/>
          <w:noProof/>
        </w:rPr>
      </w:pPr>
      <w:r>
        <w:rPr>
          <w:rFonts w:eastAsiaTheme="minorHAnsi"/>
          <w:color w:val="000000" w:themeColor="text1"/>
        </w:rPr>
        <w:fldChar w:fldCharType="begin"/>
      </w:r>
      <w:r>
        <w:rPr>
          <w:rFonts w:eastAsiaTheme="minorHAnsi"/>
          <w:color w:val="000000" w:themeColor="text1"/>
        </w:rPr>
        <w:instrText xml:space="preserve"> TOC \h \z \c "Table" </w:instrText>
      </w:r>
      <w:r>
        <w:rPr>
          <w:rFonts w:eastAsiaTheme="minorHAnsi"/>
          <w:color w:val="000000" w:themeColor="text1"/>
        </w:rPr>
        <w:fldChar w:fldCharType="separate"/>
      </w:r>
      <w:hyperlink w:anchor="_Toc531652229" w:history="1">
        <w:r w:rsidR="0012482B" w:rsidRPr="00DD1F47">
          <w:rPr>
            <w:rStyle w:val="Hyperlink"/>
            <w:noProof/>
          </w:rPr>
          <w:t>Table 5</w:t>
        </w:r>
        <w:r w:rsidR="0012482B" w:rsidRPr="00DD1F47">
          <w:rPr>
            <w:rStyle w:val="Hyperlink"/>
            <w:noProof/>
          </w:rPr>
          <w:noBreakHyphen/>
          <w:t>1: SSIP command area distribution by slope and SWC measures</w:t>
        </w:r>
        <w:r w:rsidR="0012482B">
          <w:rPr>
            <w:noProof/>
            <w:webHidden/>
          </w:rPr>
          <w:tab/>
        </w:r>
        <w:r w:rsidR="0012482B">
          <w:rPr>
            <w:noProof/>
            <w:webHidden/>
          </w:rPr>
          <w:fldChar w:fldCharType="begin"/>
        </w:r>
        <w:r w:rsidR="0012482B">
          <w:rPr>
            <w:noProof/>
            <w:webHidden/>
          </w:rPr>
          <w:instrText xml:space="preserve"> PAGEREF _Toc531652229 \h </w:instrText>
        </w:r>
        <w:r w:rsidR="0012482B">
          <w:rPr>
            <w:noProof/>
            <w:webHidden/>
          </w:rPr>
        </w:r>
        <w:r w:rsidR="0012482B">
          <w:rPr>
            <w:noProof/>
            <w:webHidden/>
          </w:rPr>
          <w:fldChar w:fldCharType="separate"/>
        </w:r>
        <w:r w:rsidR="0098327D">
          <w:rPr>
            <w:noProof/>
            <w:webHidden/>
          </w:rPr>
          <w:t>20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0" w:history="1">
        <w:r w:rsidR="0012482B" w:rsidRPr="00DD1F47">
          <w:rPr>
            <w:rStyle w:val="Hyperlink"/>
            <w:noProof/>
          </w:rPr>
          <w:t>Table 6</w:t>
        </w:r>
        <w:r w:rsidR="0012482B" w:rsidRPr="00DD1F47">
          <w:rPr>
            <w:rStyle w:val="Hyperlink"/>
            <w:noProof/>
          </w:rPr>
          <w:noBreakHyphen/>
          <w:t>1: Mean monthly maximum and minimum temperature of the project area</w:t>
        </w:r>
        <w:r w:rsidR="0012482B">
          <w:rPr>
            <w:noProof/>
            <w:webHidden/>
          </w:rPr>
          <w:tab/>
        </w:r>
        <w:r w:rsidR="0012482B">
          <w:rPr>
            <w:noProof/>
            <w:webHidden/>
          </w:rPr>
          <w:fldChar w:fldCharType="begin"/>
        </w:r>
        <w:r w:rsidR="0012482B">
          <w:rPr>
            <w:noProof/>
            <w:webHidden/>
          </w:rPr>
          <w:instrText xml:space="preserve"> PAGEREF _Toc531652230 \h </w:instrText>
        </w:r>
        <w:r w:rsidR="0012482B">
          <w:rPr>
            <w:noProof/>
            <w:webHidden/>
          </w:rPr>
        </w:r>
        <w:r w:rsidR="0012482B">
          <w:rPr>
            <w:noProof/>
            <w:webHidden/>
          </w:rPr>
          <w:fldChar w:fldCharType="separate"/>
        </w:r>
        <w:r w:rsidR="0098327D">
          <w:rPr>
            <w:noProof/>
            <w:webHidden/>
          </w:rPr>
          <w:t>26</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1" w:history="1">
        <w:r w:rsidR="0012482B" w:rsidRPr="00DD1F47">
          <w:rPr>
            <w:rStyle w:val="Hyperlink"/>
            <w:noProof/>
          </w:rPr>
          <w:t>Table 6</w:t>
        </w:r>
        <w:r w:rsidR="0012482B" w:rsidRPr="00DD1F47">
          <w:rPr>
            <w:rStyle w:val="Hyperlink"/>
            <w:noProof/>
          </w:rPr>
          <w:noBreakHyphen/>
          <w:t>2: Land use / land cover of the project area</w:t>
        </w:r>
        <w:r w:rsidR="0012482B">
          <w:rPr>
            <w:noProof/>
            <w:webHidden/>
          </w:rPr>
          <w:tab/>
        </w:r>
        <w:r w:rsidR="0012482B">
          <w:rPr>
            <w:noProof/>
            <w:webHidden/>
          </w:rPr>
          <w:fldChar w:fldCharType="begin"/>
        </w:r>
        <w:r w:rsidR="0012482B">
          <w:rPr>
            <w:noProof/>
            <w:webHidden/>
          </w:rPr>
          <w:instrText xml:space="preserve"> PAGEREF _Toc531652231 \h </w:instrText>
        </w:r>
        <w:r w:rsidR="0012482B">
          <w:rPr>
            <w:noProof/>
            <w:webHidden/>
          </w:rPr>
        </w:r>
        <w:r w:rsidR="0012482B">
          <w:rPr>
            <w:noProof/>
            <w:webHidden/>
          </w:rPr>
          <w:fldChar w:fldCharType="separate"/>
        </w:r>
        <w:r w:rsidR="0098327D">
          <w:rPr>
            <w:noProof/>
            <w:webHidden/>
          </w:rPr>
          <w:t>29</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2" w:history="1">
        <w:r w:rsidR="0012482B" w:rsidRPr="00DD1F47">
          <w:rPr>
            <w:rStyle w:val="Hyperlink"/>
            <w:noProof/>
          </w:rPr>
          <w:t>Table 7</w:t>
        </w:r>
        <w:r w:rsidR="0012482B" w:rsidRPr="00DD1F47">
          <w:rPr>
            <w:rStyle w:val="Hyperlink"/>
            <w:noProof/>
          </w:rPr>
          <w:noBreakHyphen/>
          <w:t>1: Population and project beneficiaries</w:t>
        </w:r>
        <w:r w:rsidR="0012482B">
          <w:rPr>
            <w:noProof/>
            <w:webHidden/>
          </w:rPr>
          <w:tab/>
        </w:r>
        <w:r w:rsidR="0012482B">
          <w:rPr>
            <w:noProof/>
            <w:webHidden/>
          </w:rPr>
          <w:fldChar w:fldCharType="begin"/>
        </w:r>
        <w:r w:rsidR="0012482B">
          <w:rPr>
            <w:noProof/>
            <w:webHidden/>
          </w:rPr>
          <w:instrText xml:space="preserve"> PAGEREF _Toc531652232 \h </w:instrText>
        </w:r>
        <w:r w:rsidR="0012482B">
          <w:rPr>
            <w:noProof/>
            <w:webHidden/>
          </w:rPr>
        </w:r>
        <w:r w:rsidR="0012482B">
          <w:rPr>
            <w:noProof/>
            <w:webHidden/>
          </w:rPr>
          <w:fldChar w:fldCharType="separate"/>
        </w:r>
        <w:r w:rsidR="0098327D">
          <w:rPr>
            <w:noProof/>
            <w:webHidden/>
          </w:rPr>
          <w:t>33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3" w:history="1">
        <w:r w:rsidR="0012482B" w:rsidRPr="00DD1F47">
          <w:rPr>
            <w:rStyle w:val="Hyperlink"/>
            <w:noProof/>
          </w:rPr>
          <w:t>Table 7</w:t>
        </w:r>
        <w:r w:rsidR="0012482B" w:rsidRPr="00DD1F47">
          <w:rPr>
            <w:rStyle w:val="Hyperlink"/>
            <w:noProof/>
          </w:rPr>
          <w:noBreakHyphen/>
          <w:t>2: Major crops, area &amp; production project Woreda and kebele</w:t>
        </w:r>
        <w:r w:rsidR="0012482B">
          <w:rPr>
            <w:noProof/>
            <w:webHidden/>
          </w:rPr>
          <w:tab/>
        </w:r>
        <w:r w:rsidR="0012482B">
          <w:rPr>
            <w:noProof/>
            <w:webHidden/>
          </w:rPr>
          <w:fldChar w:fldCharType="begin"/>
        </w:r>
        <w:r w:rsidR="0012482B">
          <w:rPr>
            <w:noProof/>
            <w:webHidden/>
          </w:rPr>
          <w:instrText xml:space="preserve"> PAGEREF _Toc531652233 \h </w:instrText>
        </w:r>
        <w:r w:rsidR="0012482B">
          <w:rPr>
            <w:noProof/>
            <w:webHidden/>
          </w:rPr>
        </w:r>
        <w:r w:rsidR="0012482B">
          <w:rPr>
            <w:noProof/>
            <w:webHidden/>
          </w:rPr>
          <w:fldChar w:fldCharType="separate"/>
        </w:r>
        <w:r w:rsidR="0098327D">
          <w:rPr>
            <w:noProof/>
            <w:webHidden/>
          </w:rPr>
          <w:t>35</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4" w:history="1">
        <w:r w:rsidR="0012482B" w:rsidRPr="00DD1F47">
          <w:rPr>
            <w:rStyle w:val="Hyperlink"/>
            <w:noProof/>
          </w:rPr>
          <w:t>Table 7</w:t>
        </w:r>
        <w:r w:rsidR="0012482B" w:rsidRPr="00DD1F47">
          <w:rPr>
            <w:rStyle w:val="Hyperlink"/>
            <w:noProof/>
          </w:rPr>
          <w:noBreakHyphen/>
          <w:t>3: Major irrigation crops, cultivated area &amp; production for the last three years</w:t>
        </w:r>
        <w:r w:rsidR="0012482B">
          <w:rPr>
            <w:noProof/>
            <w:webHidden/>
          </w:rPr>
          <w:tab/>
        </w:r>
        <w:r w:rsidR="0012482B">
          <w:rPr>
            <w:noProof/>
            <w:webHidden/>
          </w:rPr>
          <w:fldChar w:fldCharType="begin"/>
        </w:r>
        <w:r w:rsidR="0012482B">
          <w:rPr>
            <w:noProof/>
            <w:webHidden/>
          </w:rPr>
          <w:instrText xml:space="preserve"> PAGEREF _Toc531652234 \h </w:instrText>
        </w:r>
        <w:r w:rsidR="0012482B">
          <w:rPr>
            <w:noProof/>
            <w:webHidden/>
          </w:rPr>
        </w:r>
        <w:r w:rsidR="0012482B">
          <w:rPr>
            <w:noProof/>
            <w:webHidden/>
          </w:rPr>
          <w:fldChar w:fldCharType="separate"/>
        </w:r>
        <w:r w:rsidR="0098327D">
          <w:rPr>
            <w:noProof/>
            <w:webHidden/>
          </w:rPr>
          <w:t>35</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5" w:history="1">
        <w:r w:rsidR="0012482B" w:rsidRPr="00DD1F47">
          <w:rPr>
            <w:rStyle w:val="Hyperlink"/>
            <w:noProof/>
          </w:rPr>
          <w:t>Table 7</w:t>
        </w:r>
        <w:r w:rsidR="0012482B" w:rsidRPr="00DD1F47">
          <w:rPr>
            <w:rStyle w:val="Hyperlink"/>
            <w:noProof/>
          </w:rPr>
          <w:noBreakHyphen/>
          <w:t>4: Project kebele agrochemicals last three years use trend</w:t>
        </w:r>
        <w:r w:rsidR="0012482B">
          <w:rPr>
            <w:noProof/>
            <w:webHidden/>
          </w:rPr>
          <w:tab/>
        </w:r>
        <w:r w:rsidR="0012482B">
          <w:rPr>
            <w:noProof/>
            <w:webHidden/>
          </w:rPr>
          <w:fldChar w:fldCharType="begin"/>
        </w:r>
        <w:r w:rsidR="0012482B">
          <w:rPr>
            <w:noProof/>
            <w:webHidden/>
          </w:rPr>
          <w:instrText xml:space="preserve"> PAGEREF _Toc531652235 \h </w:instrText>
        </w:r>
        <w:r w:rsidR="0012482B">
          <w:rPr>
            <w:noProof/>
            <w:webHidden/>
          </w:rPr>
        </w:r>
        <w:r w:rsidR="0012482B">
          <w:rPr>
            <w:noProof/>
            <w:webHidden/>
          </w:rPr>
          <w:fldChar w:fldCharType="separate"/>
        </w:r>
        <w:r w:rsidR="0098327D">
          <w:rPr>
            <w:noProof/>
            <w:webHidden/>
          </w:rPr>
          <w:t>36</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6" w:history="1">
        <w:r w:rsidR="0012482B" w:rsidRPr="00DD1F47">
          <w:rPr>
            <w:rStyle w:val="Hyperlink"/>
            <w:noProof/>
          </w:rPr>
          <w:t>Table 7</w:t>
        </w:r>
        <w:r w:rsidR="0012482B" w:rsidRPr="00DD1F47">
          <w:rPr>
            <w:rStyle w:val="Hyperlink"/>
            <w:noProof/>
          </w:rPr>
          <w:noBreakHyphen/>
          <w:t>5: Livestock population of project woreda and kebele</w:t>
        </w:r>
        <w:r w:rsidR="0012482B">
          <w:rPr>
            <w:noProof/>
            <w:webHidden/>
          </w:rPr>
          <w:tab/>
        </w:r>
        <w:r w:rsidR="0012482B">
          <w:rPr>
            <w:noProof/>
            <w:webHidden/>
          </w:rPr>
          <w:fldChar w:fldCharType="begin"/>
        </w:r>
        <w:r w:rsidR="0012482B">
          <w:rPr>
            <w:noProof/>
            <w:webHidden/>
          </w:rPr>
          <w:instrText xml:space="preserve"> PAGEREF _Toc531652236 \h </w:instrText>
        </w:r>
        <w:r w:rsidR="0012482B">
          <w:rPr>
            <w:noProof/>
            <w:webHidden/>
          </w:rPr>
        </w:r>
        <w:r w:rsidR="0012482B">
          <w:rPr>
            <w:noProof/>
            <w:webHidden/>
          </w:rPr>
          <w:fldChar w:fldCharType="separate"/>
        </w:r>
        <w:r w:rsidR="0098327D">
          <w:rPr>
            <w:noProof/>
            <w:webHidden/>
          </w:rPr>
          <w:t>37</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7" w:history="1">
        <w:r w:rsidR="0012482B" w:rsidRPr="00DD1F47">
          <w:rPr>
            <w:rStyle w:val="Hyperlink"/>
            <w:noProof/>
          </w:rPr>
          <w:t>Table 7</w:t>
        </w:r>
        <w:r w:rsidR="0012482B" w:rsidRPr="00DD1F47">
          <w:rPr>
            <w:rStyle w:val="Hyperlink"/>
            <w:noProof/>
          </w:rPr>
          <w:noBreakHyphen/>
          <w:t>6: Health institutions distribution</w:t>
        </w:r>
        <w:r w:rsidR="0012482B">
          <w:rPr>
            <w:noProof/>
            <w:webHidden/>
          </w:rPr>
          <w:tab/>
        </w:r>
        <w:r w:rsidR="0012482B">
          <w:rPr>
            <w:noProof/>
            <w:webHidden/>
          </w:rPr>
          <w:fldChar w:fldCharType="begin"/>
        </w:r>
        <w:r w:rsidR="0012482B">
          <w:rPr>
            <w:noProof/>
            <w:webHidden/>
          </w:rPr>
          <w:instrText xml:space="preserve"> PAGEREF _Toc531652237 \h </w:instrText>
        </w:r>
        <w:r w:rsidR="0012482B">
          <w:rPr>
            <w:noProof/>
            <w:webHidden/>
          </w:rPr>
        </w:r>
        <w:r w:rsidR="0012482B">
          <w:rPr>
            <w:noProof/>
            <w:webHidden/>
          </w:rPr>
          <w:fldChar w:fldCharType="separate"/>
        </w:r>
        <w:r w:rsidR="0098327D">
          <w:rPr>
            <w:noProof/>
            <w:webHidden/>
          </w:rPr>
          <w:t>38</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8" w:history="1">
        <w:r w:rsidR="0012482B" w:rsidRPr="00DD1F47">
          <w:rPr>
            <w:rStyle w:val="Hyperlink"/>
            <w:noProof/>
          </w:rPr>
          <w:t>Table 7</w:t>
        </w:r>
        <w:r w:rsidR="0012482B" w:rsidRPr="00DD1F47">
          <w:rPr>
            <w:rStyle w:val="Hyperlink"/>
            <w:noProof/>
          </w:rPr>
          <w:noBreakHyphen/>
          <w:t>7: Health professionals</w:t>
        </w:r>
        <w:r w:rsidR="0012482B">
          <w:rPr>
            <w:noProof/>
            <w:webHidden/>
          </w:rPr>
          <w:tab/>
        </w:r>
        <w:r w:rsidR="0012482B">
          <w:rPr>
            <w:noProof/>
            <w:webHidden/>
          </w:rPr>
          <w:fldChar w:fldCharType="begin"/>
        </w:r>
        <w:r w:rsidR="0012482B">
          <w:rPr>
            <w:noProof/>
            <w:webHidden/>
          </w:rPr>
          <w:instrText xml:space="preserve"> PAGEREF _Toc531652238 \h </w:instrText>
        </w:r>
        <w:r w:rsidR="0012482B">
          <w:rPr>
            <w:noProof/>
            <w:webHidden/>
          </w:rPr>
        </w:r>
        <w:r w:rsidR="0012482B">
          <w:rPr>
            <w:noProof/>
            <w:webHidden/>
          </w:rPr>
          <w:fldChar w:fldCharType="separate"/>
        </w:r>
        <w:r w:rsidR="0098327D">
          <w:rPr>
            <w:noProof/>
            <w:webHidden/>
          </w:rPr>
          <w:t>39</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39" w:history="1">
        <w:r w:rsidR="0012482B" w:rsidRPr="00DD1F47">
          <w:rPr>
            <w:rStyle w:val="Hyperlink"/>
            <w:noProof/>
          </w:rPr>
          <w:t>Table 7</w:t>
        </w:r>
        <w:r w:rsidR="0012482B" w:rsidRPr="00DD1F47">
          <w:rPr>
            <w:rStyle w:val="Hyperlink"/>
            <w:noProof/>
          </w:rPr>
          <w:noBreakHyphen/>
          <w:t>8: Ten top diseases of project woreda and kebele</w:t>
        </w:r>
        <w:r w:rsidR="0012482B">
          <w:rPr>
            <w:noProof/>
            <w:webHidden/>
          </w:rPr>
          <w:tab/>
        </w:r>
        <w:r w:rsidR="0012482B">
          <w:rPr>
            <w:noProof/>
            <w:webHidden/>
          </w:rPr>
          <w:fldChar w:fldCharType="begin"/>
        </w:r>
        <w:r w:rsidR="0012482B">
          <w:rPr>
            <w:noProof/>
            <w:webHidden/>
          </w:rPr>
          <w:instrText xml:space="preserve"> PAGEREF _Toc531652239 \h </w:instrText>
        </w:r>
        <w:r w:rsidR="0012482B">
          <w:rPr>
            <w:noProof/>
            <w:webHidden/>
          </w:rPr>
        </w:r>
        <w:r w:rsidR="0012482B">
          <w:rPr>
            <w:noProof/>
            <w:webHidden/>
          </w:rPr>
          <w:fldChar w:fldCharType="separate"/>
        </w:r>
        <w:r w:rsidR="0098327D">
          <w:rPr>
            <w:noProof/>
            <w:webHidden/>
          </w:rPr>
          <w:t>39</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0" w:history="1">
        <w:r w:rsidR="0012482B" w:rsidRPr="00DD1F47">
          <w:rPr>
            <w:rStyle w:val="Hyperlink"/>
            <w:noProof/>
          </w:rPr>
          <w:t>Table 7</w:t>
        </w:r>
        <w:r w:rsidR="0012482B" w:rsidRPr="00DD1F47">
          <w:rPr>
            <w:rStyle w:val="Hyperlink"/>
            <w:noProof/>
          </w:rPr>
          <w:noBreakHyphen/>
          <w:t>9: Project Woreda and kebele water supply sources and coverage</w:t>
        </w:r>
        <w:r w:rsidR="0012482B">
          <w:rPr>
            <w:noProof/>
            <w:webHidden/>
          </w:rPr>
          <w:tab/>
        </w:r>
        <w:r w:rsidR="0012482B">
          <w:rPr>
            <w:noProof/>
            <w:webHidden/>
          </w:rPr>
          <w:fldChar w:fldCharType="begin"/>
        </w:r>
        <w:r w:rsidR="0012482B">
          <w:rPr>
            <w:noProof/>
            <w:webHidden/>
          </w:rPr>
          <w:instrText xml:space="preserve"> PAGEREF _Toc531652240 \h </w:instrText>
        </w:r>
        <w:r w:rsidR="0012482B">
          <w:rPr>
            <w:noProof/>
            <w:webHidden/>
          </w:rPr>
        </w:r>
        <w:r w:rsidR="0012482B">
          <w:rPr>
            <w:noProof/>
            <w:webHidden/>
          </w:rPr>
          <w:fldChar w:fldCharType="separate"/>
        </w:r>
        <w:r w:rsidR="0098327D">
          <w:rPr>
            <w:noProof/>
            <w:webHidden/>
          </w:rPr>
          <w:t>40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1" w:history="1">
        <w:r w:rsidR="0012482B" w:rsidRPr="00DD1F47">
          <w:rPr>
            <w:rStyle w:val="Hyperlink"/>
            <w:noProof/>
          </w:rPr>
          <w:t>Table 7</w:t>
        </w:r>
        <w:r w:rsidR="0012482B" w:rsidRPr="00DD1F47">
          <w:rPr>
            <w:rStyle w:val="Hyperlink"/>
            <w:noProof/>
          </w:rPr>
          <w:noBreakHyphen/>
          <w:t>10: Gender analysis based on activities assessment</w:t>
        </w:r>
        <w:r w:rsidR="0012482B">
          <w:rPr>
            <w:noProof/>
            <w:webHidden/>
          </w:rPr>
          <w:tab/>
        </w:r>
        <w:r w:rsidR="0012482B">
          <w:rPr>
            <w:noProof/>
            <w:webHidden/>
          </w:rPr>
          <w:fldChar w:fldCharType="begin"/>
        </w:r>
        <w:r w:rsidR="0012482B">
          <w:rPr>
            <w:noProof/>
            <w:webHidden/>
          </w:rPr>
          <w:instrText xml:space="preserve"> PAGEREF _Toc531652241 \h </w:instrText>
        </w:r>
        <w:r w:rsidR="0012482B">
          <w:rPr>
            <w:noProof/>
            <w:webHidden/>
          </w:rPr>
        </w:r>
        <w:r w:rsidR="0012482B">
          <w:rPr>
            <w:noProof/>
            <w:webHidden/>
          </w:rPr>
          <w:fldChar w:fldCharType="separate"/>
        </w:r>
        <w:r w:rsidR="0098327D">
          <w:rPr>
            <w:noProof/>
            <w:webHidden/>
          </w:rPr>
          <w:t>43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2" w:history="1">
        <w:r w:rsidR="0012482B" w:rsidRPr="00DD1F47">
          <w:rPr>
            <w:rStyle w:val="Hyperlink"/>
            <w:noProof/>
          </w:rPr>
          <w:t>Table 7</w:t>
        </w:r>
        <w:r w:rsidR="0012482B" w:rsidRPr="00DD1F47">
          <w:rPr>
            <w:rStyle w:val="Hyperlink"/>
            <w:noProof/>
          </w:rPr>
          <w:noBreakHyphen/>
          <w:t>11: Gender access and control on resources assessment</w:t>
        </w:r>
        <w:r w:rsidR="0012482B">
          <w:rPr>
            <w:noProof/>
            <w:webHidden/>
          </w:rPr>
          <w:tab/>
        </w:r>
        <w:r w:rsidR="0012482B">
          <w:rPr>
            <w:noProof/>
            <w:webHidden/>
          </w:rPr>
          <w:fldChar w:fldCharType="begin"/>
        </w:r>
        <w:r w:rsidR="0012482B">
          <w:rPr>
            <w:noProof/>
            <w:webHidden/>
          </w:rPr>
          <w:instrText xml:space="preserve"> PAGEREF _Toc531652242 \h </w:instrText>
        </w:r>
        <w:r w:rsidR="0012482B">
          <w:rPr>
            <w:noProof/>
            <w:webHidden/>
          </w:rPr>
        </w:r>
        <w:r w:rsidR="0012482B">
          <w:rPr>
            <w:noProof/>
            <w:webHidden/>
          </w:rPr>
          <w:fldChar w:fldCharType="separate"/>
        </w:r>
        <w:r w:rsidR="0098327D">
          <w:rPr>
            <w:noProof/>
            <w:webHidden/>
          </w:rPr>
          <w:t>43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3" w:history="1">
        <w:r w:rsidR="0012482B" w:rsidRPr="00DD1F47">
          <w:rPr>
            <w:rStyle w:val="Hyperlink"/>
            <w:noProof/>
          </w:rPr>
          <w:t>Table 7</w:t>
        </w:r>
        <w:r w:rsidR="0012482B" w:rsidRPr="00DD1F47">
          <w:rPr>
            <w:rStyle w:val="Hyperlink"/>
            <w:noProof/>
          </w:rPr>
          <w:noBreakHyphen/>
          <w:t>12: Gender based decision-making or empowerment assessment</w:t>
        </w:r>
        <w:r w:rsidR="0012482B">
          <w:rPr>
            <w:noProof/>
            <w:webHidden/>
          </w:rPr>
          <w:tab/>
        </w:r>
        <w:r w:rsidR="0012482B">
          <w:rPr>
            <w:noProof/>
            <w:webHidden/>
          </w:rPr>
          <w:fldChar w:fldCharType="begin"/>
        </w:r>
        <w:r w:rsidR="0012482B">
          <w:rPr>
            <w:noProof/>
            <w:webHidden/>
          </w:rPr>
          <w:instrText xml:space="preserve"> PAGEREF _Toc531652243 \h </w:instrText>
        </w:r>
        <w:r w:rsidR="0012482B">
          <w:rPr>
            <w:noProof/>
            <w:webHidden/>
          </w:rPr>
        </w:r>
        <w:r w:rsidR="0012482B">
          <w:rPr>
            <w:noProof/>
            <w:webHidden/>
          </w:rPr>
          <w:fldChar w:fldCharType="separate"/>
        </w:r>
        <w:r w:rsidR="0098327D">
          <w:rPr>
            <w:noProof/>
            <w:webHidden/>
          </w:rPr>
          <w:t>44</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4" w:history="1">
        <w:r w:rsidR="0012482B" w:rsidRPr="00DD1F47">
          <w:rPr>
            <w:rStyle w:val="Hyperlink"/>
            <w:noProof/>
          </w:rPr>
          <w:t>Table 7</w:t>
        </w:r>
        <w:r w:rsidR="0012482B" w:rsidRPr="00DD1F47">
          <w:rPr>
            <w:rStyle w:val="Hyperlink"/>
            <w:noProof/>
          </w:rPr>
          <w:noBreakHyphen/>
          <w:t>13: Gender related roles and responsibilities assessment</w:t>
        </w:r>
        <w:r w:rsidR="0012482B">
          <w:rPr>
            <w:noProof/>
            <w:webHidden/>
          </w:rPr>
          <w:tab/>
        </w:r>
        <w:r w:rsidR="0012482B">
          <w:rPr>
            <w:noProof/>
            <w:webHidden/>
          </w:rPr>
          <w:fldChar w:fldCharType="begin"/>
        </w:r>
        <w:r w:rsidR="0012482B">
          <w:rPr>
            <w:noProof/>
            <w:webHidden/>
          </w:rPr>
          <w:instrText xml:space="preserve"> PAGEREF _Toc531652244 \h </w:instrText>
        </w:r>
        <w:r w:rsidR="0012482B">
          <w:rPr>
            <w:noProof/>
            <w:webHidden/>
          </w:rPr>
        </w:r>
        <w:r w:rsidR="0012482B">
          <w:rPr>
            <w:noProof/>
            <w:webHidden/>
          </w:rPr>
          <w:fldChar w:fldCharType="separate"/>
        </w:r>
        <w:r w:rsidR="0098327D">
          <w:rPr>
            <w:noProof/>
            <w:webHidden/>
          </w:rPr>
          <w:t>44</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5" w:history="1">
        <w:r w:rsidR="0012482B" w:rsidRPr="00DD1F47">
          <w:rPr>
            <w:rStyle w:val="Hyperlink"/>
            <w:noProof/>
          </w:rPr>
          <w:t>Table 9</w:t>
        </w:r>
        <w:r w:rsidR="0012482B" w:rsidRPr="00DD1F47">
          <w:rPr>
            <w:rStyle w:val="Hyperlink"/>
            <w:noProof/>
          </w:rPr>
          <w:noBreakHyphen/>
          <w:t>1: Possible adverse impacts of a small scale irrigation project</w:t>
        </w:r>
        <w:r w:rsidR="0012482B">
          <w:rPr>
            <w:noProof/>
            <w:webHidden/>
          </w:rPr>
          <w:tab/>
        </w:r>
        <w:r w:rsidR="0012482B">
          <w:rPr>
            <w:noProof/>
            <w:webHidden/>
          </w:rPr>
          <w:fldChar w:fldCharType="begin"/>
        </w:r>
        <w:r w:rsidR="0012482B">
          <w:rPr>
            <w:noProof/>
            <w:webHidden/>
          </w:rPr>
          <w:instrText xml:space="preserve"> PAGEREF _Toc531652245 \h </w:instrText>
        </w:r>
        <w:r w:rsidR="0012482B">
          <w:rPr>
            <w:noProof/>
            <w:webHidden/>
          </w:rPr>
        </w:r>
        <w:r w:rsidR="0012482B">
          <w:rPr>
            <w:noProof/>
            <w:webHidden/>
          </w:rPr>
          <w:fldChar w:fldCharType="separate"/>
        </w:r>
        <w:r w:rsidR="0098327D">
          <w:rPr>
            <w:noProof/>
            <w:webHidden/>
          </w:rPr>
          <w:t>50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6" w:history="1">
        <w:r w:rsidR="0012482B" w:rsidRPr="00DD1F47">
          <w:rPr>
            <w:rStyle w:val="Hyperlink"/>
            <w:noProof/>
          </w:rPr>
          <w:t>Table 9</w:t>
        </w:r>
        <w:r w:rsidR="0012482B" w:rsidRPr="00DD1F47">
          <w:rPr>
            <w:rStyle w:val="Hyperlink"/>
            <w:noProof/>
          </w:rPr>
          <w:noBreakHyphen/>
          <w:t>2: Potential impacts characterization and evaluation interactive matrix</w:t>
        </w:r>
        <w:r w:rsidR="0012482B">
          <w:rPr>
            <w:noProof/>
            <w:webHidden/>
          </w:rPr>
          <w:tab/>
        </w:r>
        <w:r w:rsidR="0012482B">
          <w:rPr>
            <w:noProof/>
            <w:webHidden/>
          </w:rPr>
          <w:fldChar w:fldCharType="begin"/>
        </w:r>
        <w:r w:rsidR="0012482B">
          <w:rPr>
            <w:noProof/>
            <w:webHidden/>
          </w:rPr>
          <w:instrText xml:space="preserve"> PAGEREF _Toc531652246 \h </w:instrText>
        </w:r>
        <w:r w:rsidR="0012482B">
          <w:rPr>
            <w:noProof/>
            <w:webHidden/>
          </w:rPr>
        </w:r>
        <w:r w:rsidR="0012482B">
          <w:rPr>
            <w:noProof/>
            <w:webHidden/>
          </w:rPr>
          <w:fldChar w:fldCharType="separate"/>
        </w:r>
        <w:r w:rsidR="0098327D">
          <w:rPr>
            <w:noProof/>
            <w:webHidden/>
          </w:rPr>
          <w:t>52</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7" w:history="1">
        <w:r w:rsidR="0012482B" w:rsidRPr="00DD1F47">
          <w:rPr>
            <w:rStyle w:val="Hyperlink"/>
            <w:noProof/>
          </w:rPr>
          <w:t>Table 9</w:t>
        </w:r>
        <w:r w:rsidR="0012482B" w:rsidRPr="00DD1F47">
          <w:rPr>
            <w:rStyle w:val="Hyperlink"/>
            <w:noProof/>
          </w:rPr>
          <w:noBreakHyphen/>
          <w:t>3: UNEP impact rating values</w:t>
        </w:r>
        <w:r w:rsidR="0012482B">
          <w:rPr>
            <w:noProof/>
            <w:webHidden/>
          </w:rPr>
          <w:tab/>
        </w:r>
        <w:r w:rsidR="0012482B">
          <w:rPr>
            <w:noProof/>
            <w:webHidden/>
          </w:rPr>
          <w:fldChar w:fldCharType="begin"/>
        </w:r>
        <w:r w:rsidR="0012482B">
          <w:rPr>
            <w:noProof/>
            <w:webHidden/>
          </w:rPr>
          <w:instrText xml:space="preserve"> PAGEREF _Toc531652247 \h </w:instrText>
        </w:r>
        <w:r w:rsidR="0012482B">
          <w:rPr>
            <w:noProof/>
            <w:webHidden/>
          </w:rPr>
        </w:r>
        <w:r w:rsidR="0012482B">
          <w:rPr>
            <w:noProof/>
            <w:webHidden/>
          </w:rPr>
          <w:fldChar w:fldCharType="separate"/>
        </w:r>
        <w:r w:rsidR="0098327D">
          <w:rPr>
            <w:noProof/>
            <w:webHidden/>
          </w:rPr>
          <w:t>53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8" w:history="1">
        <w:r w:rsidR="0012482B" w:rsidRPr="00DD1F47">
          <w:rPr>
            <w:rStyle w:val="Hyperlink"/>
            <w:noProof/>
          </w:rPr>
          <w:t>Table 9</w:t>
        </w:r>
        <w:r w:rsidR="0012482B" w:rsidRPr="00DD1F47">
          <w:rPr>
            <w:rStyle w:val="Hyperlink"/>
            <w:noProof/>
          </w:rPr>
          <w:noBreakHyphen/>
          <w:t>4: Impact significance evaluation</w:t>
        </w:r>
        <w:r w:rsidR="0012482B">
          <w:rPr>
            <w:noProof/>
            <w:webHidden/>
          </w:rPr>
          <w:tab/>
        </w:r>
        <w:r w:rsidR="0012482B">
          <w:rPr>
            <w:noProof/>
            <w:webHidden/>
          </w:rPr>
          <w:fldChar w:fldCharType="begin"/>
        </w:r>
        <w:r w:rsidR="0012482B">
          <w:rPr>
            <w:noProof/>
            <w:webHidden/>
          </w:rPr>
          <w:instrText xml:space="preserve"> PAGEREF _Toc531652248 \h </w:instrText>
        </w:r>
        <w:r w:rsidR="0012482B">
          <w:rPr>
            <w:noProof/>
            <w:webHidden/>
          </w:rPr>
        </w:r>
        <w:r w:rsidR="0012482B">
          <w:rPr>
            <w:noProof/>
            <w:webHidden/>
          </w:rPr>
          <w:fldChar w:fldCharType="separate"/>
        </w:r>
        <w:r w:rsidR="0098327D">
          <w:rPr>
            <w:noProof/>
            <w:webHidden/>
          </w:rPr>
          <w:t>54</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49" w:history="1">
        <w:r w:rsidR="0012482B" w:rsidRPr="00DD1F47">
          <w:rPr>
            <w:rStyle w:val="Hyperlink"/>
            <w:noProof/>
          </w:rPr>
          <w:t>Table 12</w:t>
        </w:r>
        <w:r w:rsidR="0012482B" w:rsidRPr="00DD1F47">
          <w:rPr>
            <w:rStyle w:val="Hyperlink"/>
            <w:noProof/>
          </w:rPr>
          <w:noBreakHyphen/>
          <w:t>1: Environmental and Social Management Plan</w:t>
        </w:r>
        <w:r w:rsidR="0012482B">
          <w:rPr>
            <w:noProof/>
            <w:webHidden/>
          </w:rPr>
          <w:tab/>
        </w:r>
        <w:r w:rsidR="0012482B">
          <w:rPr>
            <w:noProof/>
            <w:webHidden/>
          </w:rPr>
          <w:fldChar w:fldCharType="begin"/>
        </w:r>
        <w:r w:rsidR="0012482B">
          <w:rPr>
            <w:noProof/>
            <w:webHidden/>
          </w:rPr>
          <w:instrText xml:space="preserve"> PAGEREF _Toc531652249 \h </w:instrText>
        </w:r>
        <w:r w:rsidR="0012482B">
          <w:rPr>
            <w:noProof/>
            <w:webHidden/>
          </w:rPr>
        </w:r>
        <w:r w:rsidR="0012482B">
          <w:rPr>
            <w:noProof/>
            <w:webHidden/>
          </w:rPr>
          <w:fldChar w:fldCharType="separate"/>
        </w:r>
        <w:r w:rsidR="0098327D">
          <w:rPr>
            <w:noProof/>
            <w:webHidden/>
          </w:rPr>
          <w:t>65</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0" w:history="1">
        <w:r w:rsidR="0012482B" w:rsidRPr="00DD1F47">
          <w:rPr>
            <w:rStyle w:val="Hyperlink"/>
            <w:noProof/>
          </w:rPr>
          <w:t>Table 12</w:t>
        </w:r>
        <w:r w:rsidR="0012482B" w:rsidRPr="00DD1F47">
          <w:rPr>
            <w:rStyle w:val="Hyperlink"/>
            <w:noProof/>
          </w:rPr>
          <w:noBreakHyphen/>
          <w:t>2: Environmental and social management plan typical example</w:t>
        </w:r>
        <w:r w:rsidR="0012482B">
          <w:rPr>
            <w:noProof/>
            <w:webHidden/>
          </w:rPr>
          <w:tab/>
        </w:r>
        <w:r w:rsidR="0012482B">
          <w:rPr>
            <w:noProof/>
            <w:webHidden/>
          </w:rPr>
          <w:fldChar w:fldCharType="begin"/>
        </w:r>
        <w:r w:rsidR="0012482B">
          <w:rPr>
            <w:noProof/>
            <w:webHidden/>
          </w:rPr>
          <w:instrText xml:space="preserve"> PAGEREF _Toc531652250 \h </w:instrText>
        </w:r>
        <w:r w:rsidR="0012482B">
          <w:rPr>
            <w:noProof/>
            <w:webHidden/>
          </w:rPr>
        </w:r>
        <w:r w:rsidR="0012482B">
          <w:rPr>
            <w:noProof/>
            <w:webHidden/>
          </w:rPr>
          <w:fldChar w:fldCharType="separate"/>
        </w:r>
        <w:r w:rsidR="0098327D">
          <w:rPr>
            <w:noProof/>
            <w:webHidden/>
          </w:rPr>
          <w:t>66</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1" w:history="1">
        <w:r w:rsidR="0012482B" w:rsidRPr="00DD1F47">
          <w:rPr>
            <w:rStyle w:val="Hyperlink"/>
            <w:noProof/>
          </w:rPr>
          <w:t>Table 13</w:t>
        </w:r>
        <w:r w:rsidR="0012482B" w:rsidRPr="00DD1F47">
          <w:rPr>
            <w:rStyle w:val="Hyperlink"/>
            <w:noProof/>
          </w:rPr>
          <w:noBreakHyphen/>
          <w:t>1: Environmental and social impacts monitoring plan format</w:t>
        </w:r>
        <w:r w:rsidR="0012482B">
          <w:rPr>
            <w:noProof/>
            <w:webHidden/>
          </w:rPr>
          <w:tab/>
        </w:r>
        <w:r w:rsidR="0012482B">
          <w:rPr>
            <w:noProof/>
            <w:webHidden/>
          </w:rPr>
          <w:fldChar w:fldCharType="begin"/>
        </w:r>
        <w:r w:rsidR="0012482B">
          <w:rPr>
            <w:noProof/>
            <w:webHidden/>
          </w:rPr>
          <w:instrText xml:space="preserve"> PAGEREF _Toc531652251 \h </w:instrText>
        </w:r>
        <w:r w:rsidR="0012482B">
          <w:rPr>
            <w:noProof/>
            <w:webHidden/>
          </w:rPr>
        </w:r>
        <w:r w:rsidR="0012482B">
          <w:rPr>
            <w:noProof/>
            <w:webHidden/>
          </w:rPr>
          <w:fldChar w:fldCharType="separate"/>
        </w:r>
        <w:r w:rsidR="0098327D">
          <w:rPr>
            <w:noProof/>
            <w:webHidden/>
          </w:rPr>
          <w:t>75</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2" w:history="1">
        <w:r w:rsidR="0012482B" w:rsidRPr="00DD1F47">
          <w:rPr>
            <w:rStyle w:val="Hyperlink"/>
            <w:noProof/>
          </w:rPr>
          <w:t>Table 13</w:t>
        </w:r>
        <w:r w:rsidR="0012482B" w:rsidRPr="00DD1F47">
          <w:rPr>
            <w:rStyle w:val="Hyperlink"/>
            <w:noProof/>
          </w:rPr>
          <w:noBreakHyphen/>
          <w:t>2: Environmental and social impacts monitoring plan worked example</w:t>
        </w:r>
        <w:r w:rsidR="0012482B">
          <w:rPr>
            <w:noProof/>
            <w:webHidden/>
          </w:rPr>
          <w:tab/>
        </w:r>
        <w:r w:rsidR="0012482B">
          <w:rPr>
            <w:noProof/>
            <w:webHidden/>
          </w:rPr>
          <w:fldChar w:fldCharType="begin"/>
        </w:r>
        <w:r w:rsidR="0012482B">
          <w:rPr>
            <w:noProof/>
            <w:webHidden/>
          </w:rPr>
          <w:instrText xml:space="preserve"> PAGEREF _Toc531652252 \h </w:instrText>
        </w:r>
        <w:r w:rsidR="0012482B">
          <w:rPr>
            <w:noProof/>
            <w:webHidden/>
          </w:rPr>
        </w:r>
        <w:r w:rsidR="0012482B">
          <w:rPr>
            <w:noProof/>
            <w:webHidden/>
          </w:rPr>
          <w:fldChar w:fldCharType="separate"/>
        </w:r>
        <w:r w:rsidR="0098327D">
          <w:rPr>
            <w:noProof/>
            <w:webHidden/>
          </w:rPr>
          <w:t>76</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3" w:history="1">
        <w:r w:rsidR="0012482B" w:rsidRPr="00DD1F47">
          <w:rPr>
            <w:rStyle w:val="Hyperlink"/>
            <w:noProof/>
          </w:rPr>
          <w:t>Table 14</w:t>
        </w:r>
        <w:r w:rsidR="0012482B" w:rsidRPr="00DD1F47">
          <w:rPr>
            <w:rStyle w:val="Hyperlink"/>
            <w:noProof/>
          </w:rPr>
          <w:noBreakHyphen/>
          <w:t>1: Environmental and social audit activities and schedule</w:t>
        </w:r>
        <w:r w:rsidR="0012482B">
          <w:rPr>
            <w:noProof/>
            <w:webHidden/>
          </w:rPr>
          <w:tab/>
        </w:r>
        <w:r w:rsidR="0012482B">
          <w:rPr>
            <w:noProof/>
            <w:webHidden/>
          </w:rPr>
          <w:fldChar w:fldCharType="begin"/>
        </w:r>
        <w:r w:rsidR="0012482B">
          <w:rPr>
            <w:noProof/>
            <w:webHidden/>
          </w:rPr>
          <w:instrText xml:space="preserve"> PAGEREF _Toc531652253 \h </w:instrText>
        </w:r>
        <w:r w:rsidR="0012482B">
          <w:rPr>
            <w:noProof/>
            <w:webHidden/>
          </w:rPr>
        </w:r>
        <w:r w:rsidR="0012482B">
          <w:rPr>
            <w:noProof/>
            <w:webHidden/>
          </w:rPr>
          <w:fldChar w:fldCharType="separate"/>
        </w:r>
        <w:r w:rsidR="0098327D">
          <w:rPr>
            <w:noProof/>
            <w:webHidden/>
          </w:rPr>
          <w:t>80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4" w:history="1">
        <w:r w:rsidR="0012482B" w:rsidRPr="00DD1F47">
          <w:rPr>
            <w:rStyle w:val="Hyperlink"/>
            <w:noProof/>
          </w:rPr>
          <w:t>Table 14</w:t>
        </w:r>
        <w:r w:rsidR="0012482B" w:rsidRPr="00DD1F47">
          <w:rPr>
            <w:rStyle w:val="Hyperlink"/>
            <w:noProof/>
          </w:rPr>
          <w:noBreakHyphen/>
          <w:t>2: Typical environmental audit observations and findings</w:t>
        </w:r>
        <w:r w:rsidR="0012482B">
          <w:rPr>
            <w:noProof/>
            <w:webHidden/>
          </w:rPr>
          <w:tab/>
        </w:r>
        <w:r w:rsidR="0012482B">
          <w:rPr>
            <w:noProof/>
            <w:webHidden/>
          </w:rPr>
          <w:fldChar w:fldCharType="begin"/>
        </w:r>
        <w:r w:rsidR="0012482B">
          <w:rPr>
            <w:noProof/>
            <w:webHidden/>
          </w:rPr>
          <w:instrText xml:space="preserve"> PAGEREF _Toc531652254 \h </w:instrText>
        </w:r>
        <w:r w:rsidR="0012482B">
          <w:rPr>
            <w:noProof/>
            <w:webHidden/>
          </w:rPr>
        </w:r>
        <w:r w:rsidR="0012482B">
          <w:rPr>
            <w:noProof/>
            <w:webHidden/>
          </w:rPr>
          <w:fldChar w:fldCharType="separate"/>
        </w:r>
        <w:r w:rsidR="0098327D">
          <w:rPr>
            <w:noProof/>
            <w:webHidden/>
          </w:rPr>
          <w:t>81</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5" w:history="1">
        <w:r w:rsidR="0012482B" w:rsidRPr="00DD1F47">
          <w:rPr>
            <w:rStyle w:val="Hyperlink"/>
            <w:noProof/>
          </w:rPr>
          <w:t>Table 16</w:t>
        </w:r>
        <w:r w:rsidR="0012482B" w:rsidRPr="00DD1F47">
          <w:rPr>
            <w:rStyle w:val="Hyperlink"/>
            <w:noProof/>
          </w:rPr>
          <w:noBreakHyphen/>
          <w:t>1: Estimated ESIA implementation budget format</w:t>
        </w:r>
        <w:r w:rsidR="0012482B">
          <w:rPr>
            <w:noProof/>
            <w:webHidden/>
          </w:rPr>
          <w:tab/>
        </w:r>
        <w:r w:rsidR="0012482B">
          <w:rPr>
            <w:noProof/>
            <w:webHidden/>
          </w:rPr>
          <w:fldChar w:fldCharType="begin"/>
        </w:r>
        <w:r w:rsidR="0012482B">
          <w:rPr>
            <w:noProof/>
            <w:webHidden/>
          </w:rPr>
          <w:instrText xml:space="preserve"> PAGEREF _Toc531652255 \h </w:instrText>
        </w:r>
        <w:r w:rsidR="0012482B">
          <w:rPr>
            <w:noProof/>
            <w:webHidden/>
          </w:rPr>
        </w:r>
        <w:r w:rsidR="0012482B">
          <w:rPr>
            <w:noProof/>
            <w:webHidden/>
          </w:rPr>
          <w:fldChar w:fldCharType="separate"/>
        </w:r>
        <w:r w:rsidR="0098327D">
          <w:rPr>
            <w:noProof/>
            <w:webHidden/>
          </w:rPr>
          <w:t>85</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6" w:history="1">
        <w:r w:rsidR="0012482B" w:rsidRPr="00DD1F47">
          <w:rPr>
            <w:rStyle w:val="Hyperlink"/>
            <w:noProof/>
          </w:rPr>
          <w:t>Table 16</w:t>
        </w:r>
        <w:r w:rsidR="0012482B" w:rsidRPr="00DD1F47">
          <w:rPr>
            <w:rStyle w:val="Hyperlink"/>
            <w:noProof/>
          </w:rPr>
          <w:noBreakHyphen/>
          <w:t>2: Environmental budget typical examples</w:t>
        </w:r>
        <w:r w:rsidR="0012482B">
          <w:rPr>
            <w:noProof/>
            <w:webHidden/>
          </w:rPr>
          <w:tab/>
        </w:r>
        <w:r w:rsidR="0012482B">
          <w:rPr>
            <w:noProof/>
            <w:webHidden/>
          </w:rPr>
          <w:fldChar w:fldCharType="begin"/>
        </w:r>
        <w:r w:rsidR="0012482B">
          <w:rPr>
            <w:noProof/>
            <w:webHidden/>
          </w:rPr>
          <w:instrText xml:space="preserve"> PAGEREF _Toc531652256 \h </w:instrText>
        </w:r>
        <w:r w:rsidR="0012482B">
          <w:rPr>
            <w:noProof/>
            <w:webHidden/>
          </w:rPr>
        </w:r>
        <w:r w:rsidR="0012482B">
          <w:rPr>
            <w:noProof/>
            <w:webHidden/>
          </w:rPr>
          <w:fldChar w:fldCharType="separate"/>
        </w:r>
        <w:r w:rsidR="0098327D">
          <w:rPr>
            <w:noProof/>
            <w:webHidden/>
          </w:rPr>
          <w:t>86</w:t>
        </w:r>
        <w:r w:rsidR="0012482B">
          <w:rPr>
            <w:noProof/>
            <w:webHidden/>
          </w:rPr>
          <w:fldChar w:fldCharType="end"/>
        </w:r>
      </w:hyperlink>
    </w:p>
    <w:p w:rsidR="00374298" w:rsidRDefault="00374298" w:rsidP="00374298">
      <w:pPr>
        <w:pStyle w:val="TableofFigures"/>
        <w:tabs>
          <w:tab w:val="right" w:leader="dot" w:pos="9307"/>
        </w:tabs>
        <w:jc w:val="center"/>
        <w:rPr>
          <w:rFonts w:eastAsiaTheme="minorHAnsi"/>
          <w:color w:val="000000" w:themeColor="text1"/>
        </w:rPr>
      </w:pPr>
      <w:r>
        <w:rPr>
          <w:rFonts w:eastAsiaTheme="minorHAnsi"/>
          <w:color w:val="000000" w:themeColor="text1"/>
        </w:rPr>
        <w:fldChar w:fldCharType="end"/>
      </w:r>
      <w:bookmarkStart w:id="25" w:name="_Toc486247627"/>
      <w:bookmarkStart w:id="26" w:name="_Toc525753986"/>
    </w:p>
    <w:p w:rsidR="00C506B6" w:rsidRDefault="00C506B6" w:rsidP="00C506B6">
      <w:pPr>
        <w:pStyle w:val="TableofFigures"/>
        <w:tabs>
          <w:tab w:val="right" w:leader="dot" w:pos="9307"/>
        </w:tabs>
        <w:spacing w:line="240" w:lineRule="auto"/>
        <w:jc w:val="center"/>
        <w:rPr>
          <w:b/>
          <w:sz w:val="28"/>
        </w:rPr>
      </w:pPr>
    </w:p>
    <w:p w:rsidR="007D3CAD" w:rsidRPr="00126DFA" w:rsidRDefault="007D3CAD" w:rsidP="00126DFA">
      <w:pPr>
        <w:jc w:val="center"/>
        <w:rPr>
          <w:b/>
          <w:sz w:val="28"/>
        </w:rPr>
      </w:pPr>
      <w:r w:rsidRPr="00126DFA">
        <w:rPr>
          <w:b/>
          <w:sz w:val="28"/>
        </w:rPr>
        <w:t>LIST OF FIGURES</w:t>
      </w:r>
      <w:bookmarkEnd w:id="25"/>
      <w:bookmarkEnd w:id="26"/>
    </w:p>
    <w:p w:rsidR="00C506B6" w:rsidRPr="00C506B6" w:rsidRDefault="00C506B6" w:rsidP="00C506B6"/>
    <w:p w:rsidR="0012482B" w:rsidRDefault="00374298">
      <w:pPr>
        <w:pStyle w:val="TableofFigures"/>
        <w:tabs>
          <w:tab w:val="right" w:leader="dot" w:pos="9595"/>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31652257" w:history="1">
        <w:r w:rsidR="0012482B" w:rsidRPr="007970ED">
          <w:rPr>
            <w:rStyle w:val="Hyperlink"/>
            <w:noProof/>
          </w:rPr>
          <w:t>Figure 5</w:t>
        </w:r>
        <w:r w:rsidR="0012482B" w:rsidRPr="007970ED">
          <w:rPr>
            <w:rStyle w:val="Hyperlink"/>
            <w:noProof/>
          </w:rPr>
          <w:noBreakHyphen/>
          <w:t>1: Typical location map of the small scale irrigation project area</w:t>
        </w:r>
        <w:r w:rsidR="0012482B">
          <w:rPr>
            <w:noProof/>
            <w:webHidden/>
          </w:rPr>
          <w:tab/>
        </w:r>
        <w:r w:rsidR="0012482B">
          <w:rPr>
            <w:noProof/>
            <w:webHidden/>
          </w:rPr>
          <w:fldChar w:fldCharType="begin"/>
        </w:r>
        <w:r w:rsidR="0012482B">
          <w:rPr>
            <w:noProof/>
            <w:webHidden/>
          </w:rPr>
          <w:instrText xml:space="preserve"> PAGEREF _Toc531652257 \h </w:instrText>
        </w:r>
        <w:r w:rsidR="0012482B">
          <w:rPr>
            <w:noProof/>
            <w:webHidden/>
          </w:rPr>
        </w:r>
        <w:r w:rsidR="0012482B">
          <w:rPr>
            <w:noProof/>
            <w:webHidden/>
          </w:rPr>
          <w:fldChar w:fldCharType="separate"/>
        </w:r>
        <w:r w:rsidR="0098327D">
          <w:rPr>
            <w:noProof/>
            <w:webHidden/>
          </w:rPr>
          <w:t>18</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8" w:history="1">
        <w:r w:rsidR="0012482B" w:rsidRPr="007970ED">
          <w:rPr>
            <w:rStyle w:val="Hyperlink"/>
            <w:noProof/>
          </w:rPr>
          <w:t>Figure 5</w:t>
        </w:r>
        <w:r w:rsidR="0012482B" w:rsidRPr="007970ED">
          <w:rPr>
            <w:rStyle w:val="Hyperlink"/>
            <w:noProof/>
          </w:rPr>
          <w:noBreakHyphen/>
          <w:t>2: Typical slope map of the small scale irrigation project area</w:t>
        </w:r>
        <w:r w:rsidR="0012482B">
          <w:rPr>
            <w:noProof/>
            <w:webHidden/>
          </w:rPr>
          <w:tab/>
        </w:r>
        <w:r w:rsidR="0012482B">
          <w:rPr>
            <w:noProof/>
            <w:webHidden/>
          </w:rPr>
          <w:fldChar w:fldCharType="begin"/>
        </w:r>
        <w:r w:rsidR="0012482B">
          <w:rPr>
            <w:noProof/>
            <w:webHidden/>
          </w:rPr>
          <w:instrText xml:space="preserve"> PAGEREF _Toc531652258 \h </w:instrText>
        </w:r>
        <w:r w:rsidR="0012482B">
          <w:rPr>
            <w:noProof/>
            <w:webHidden/>
          </w:rPr>
        </w:r>
        <w:r w:rsidR="0012482B">
          <w:rPr>
            <w:noProof/>
            <w:webHidden/>
          </w:rPr>
          <w:fldChar w:fldCharType="separate"/>
        </w:r>
        <w:r w:rsidR="0098327D">
          <w:rPr>
            <w:noProof/>
            <w:webHidden/>
          </w:rPr>
          <w:t>21</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59" w:history="1">
        <w:r w:rsidR="0012482B" w:rsidRPr="007970ED">
          <w:rPr>
            <w:rStyle w:val="Hyperlink"/>
            <w:noProof/>
          </w:rPr>
          <w:t>Figure 5</w:t>
        </w:r>
        <w:r w:rsidR="0012482B" w:rsidRPr="007970ED">
          <w:rPr>
            <w:rStyle w:val="Hyperlink"/>
            <w:noProof/>
          </w:rPr>
          <w:noBreakHyphen/>
          <w:t>3: Typical watershed map of the small scale irrigation project area</w:t>
        </w:r>
        <w:r w:rsidR="0012482B">
          <w:rPr>
            <w:noProof/>
            <w:webHidden/>
          </w:rPr>
          <w:tab/>
        </w:r>
        <w:r w:rsidR="0012482B">
          <w:rPr>
            <w:noProof/>
            <w:webHidden/>
          </w:rPr>
          <w:fldChar w:fldCharType="begin"/>
        </w:r>
        <w:r w:rsidR="0012482B">
          <w:rPr>
            <w:noProof/>
            <w:webHidden/>
          </w:rPr>
          <w:instrText xml:space="preserve"> PAGEREF _Toc531652259 \h </w:instrText>
        </w:r>
        <w:r w:rsidR="0012482B">
          <w:rPr>
            <w:noProof/>
            <w:webHidden/>
          </w:rPr>
        </w:r>
        <w:r w:rsidR="0012482B">
          <w:rPr>
            <w:noProof/>
            <w:webHidden/>
          </w:rPr>
          <w:fldChar w:fldCharType="separate"/>
        </w:r>
        <w:r w:rsidR="0098327D">
          <w:rPr>
            <w:noProof/>
            <w:webHidden/>
          </w:rPr>
          <w:t>23</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60" w:history="1">
        <w:r w:rsidR="0012482B" w:rsidRPr="007970ED">
          <w:rPr>
            <w:rStyle w:val="Hyperlink"/>
            <w:noProof/>
          </w:rPr>
          <w:t>Figure 6</w:t>
        </w:r>
        <w:r w:rsidR="0012482B" w:rsidRPr="007970ED">
          <w:rPr>
            <w:rStyle w:val="Hyperlink"/>
            <w:noProof/>
          </w:rPr>
          <w:noBreakHyphen/>
          <w:t>1: Typical land use land cover map</w:t>
        </w:r>
        <w:r w:rsidR="0012482B">
          <w:rPr>
            <w:noProof/>
            <w:webHidden/>
          </w:rPr>
          <w:tab/>
        </w:r>
        <w:r w:rsidR="0012482B">
          <w:rPr>
            <w:noProof/>
            <w:webHidden/>
          </w:rPr>
          <w:fldChar w:fldCharType="begin"/>
        </w:r>
        <w:r w:rsidR="0012482B">
          <w:rPr>
            <w:noProof/>
            <w:webHidden/>
          </w:rPr>
          <w:instrText xml:space="preserve"> PAGEREF _Toc531652260 \h </w:instrText>
        </w:r>
        <w:r w:rsidR="0012482B">
          <w:rPr>
            <w:noProof/>
            <w:webHidden/>
          </w:rPr>
        </w:r>
        <w:r w:rsidR="0012482B">
          <w:rPr>
            <w:noProof/>
            <w:webHidden/>
          </w:rPr>
          <w:fldChar w:fldCharType="separate"/>
        </w:r>
        <w:r w:rsidR="0098327D">
          <w:rPr>
            <w:noProof/>
            <w:webHidden/>
          </w:rPr>
          <w:t>30</w:t>
        </w:r>
        <w:r w:rsidR="0012482B">
          <w:rPr>
            <w:noProof/>
            <w:webHidden/>
          </w:rPr>
          <w:fldChar w:fldCharType="end"/>
        </w:r>
      </w:hyperlink>
    </w:p>
    <w:p w:rsidR="0012482B" w:rsidRDefault="00962EEB">
      <w:pPr>
        <w:pStyle w:val="TableofFigures"/>
        <w:tabs>
          <w:tab w:val="right" w:leader="dot" w:pos="9595"/>
        </w:tabs>
        <w:rPr>
          <w:rFonts w:asciiTheme="minorHAnsi" w:eastAsiaTheme="minorEastAsia" w:hAnsiTheme="minorHAnsi" w:cstheme="minorBidi"/>
          <w:noProof/>
        </w:rPr>
      </w:pPr>
      <w:hyperlink w:anchor="_Toc531652261" w:history="1">
        <w:r w:rsidR="0012482B" w:rsidRPr="007970ED">
          <w:rPr>
            <w:rStyle w:val="Hyperlink"/>
            <w:noProof/>
          </w:rPr>
          <w:t>Figure 9</w:t>
        </w:r>
        <w:r w:rsidR="0012482B" w:rsidRPr="007970ED">
          <w:rPr>
            <w:rStyle w:val="Hyperlink"/>
            <w:noProof/>
          </w:rPr>
          <w:noBreakHyphen/>
          <w:t>1: Impact significance matrix</w:t>
        </w:r>
        <w:r w:rsidR="0012482B">
          <w:rPr>
            <w:noProof/>
            <w:webHidden/>
          </w:rPr>
          <w:tab/>
        </w:r>
        <w:r w:rsidR="0012482B">
          <w:rPr>
            <w:noProof/>
            <w:webHidden/>
          </w:rPr>
          <w:fldChar w:fldCharType="begin"/>
        </w:r>
        <w:r w:rsidR="0012482B">
          <w:rPr>
            <w:noProof/>
            <w:webHidden/>
          </w:rPr>
          <w:instrText xml:space="preserve"> PAGEREF _Toc531652261 \h </w:instrText>
        </w:r>
        <w:r w:rsidR="0012482B">
          <w:rPr>
            <w:noProof/>
            <w:webHidden/>
          </w:rPr>
        </w:r>
        <w:r w:rsidR="0012482B">
          <w:rPr>
            <w:noProof/>
            <w:webHidden/>
          </w:rPr>
          <w:fldChar w:fldCharType="separate"/>
        </w:r>
        <w:r w:rsidR="0098327D">
          <w:rPr>
            <w:noProof/>
            <w:webHidden/>
          </w:rPr>
          <w:t>55</w:t>
        </w:r>
        <w:r w:rsidR="0012482B">
          <w:rPr>
            <w:noProof/>
            <w:webHidden/>
          </w:rPr>
          <w:fldChar w:fldCharType="end"/>
        </w:r>
      </w:hyperlink>
    </w:p>
    <w:p w:rsidR="007D3CAD" w:rsidRDefault="00374298" w:rsidP="007D3CAD">
      <w:pPr>
        <w:spacing w:line="360" w:lineRule="auto"/>
        <w:jc w:val="center"/>
        <w:rPr>
          <w:rFonts w:eastAsia="Calibri"/>
        </w:rPr>
      </w:pPr>
      <w:r>
        <w:rPr>
          <w:rFonts w:eastAsia="Calibri"/>
        </w:rPr>
        <w:fldChar w:fldCharType="end"/>
      </w:r>
    </w:p>
    <w:p w:rsidR="00F16647" w:rsidRDefault="00F16647">
      <w:pPr>
        <w:spacing w:after="200"/>
        <w:jc w:val="left"/>
        <w:rPr>
          <w:rFonts w:eastAsiaTheme="majorEastAsia"/>
          <w:b/>
          <w:bCs/>
          <w:caps/>
          <w:color w:val="1111FF"/>
          <w:sz w:val="28"/>
          <w:szCs w:val="28"/>
        </w:rPr>
      </w:pPr>
      <w:r>
        <w:br w:type="page"/>
      </w:r>
    </w:p>
    <w:p w:rsidR="00F16647" w:rsidRDefault="00F16647">
      <w:pPr>
        <w:spacing w:after="200"/>
        <w:jc w:val="left"/>
        <w:rPr>
          <w:rFonts w:eastAsiaTheme="majorEastAsia"/>
          <w:b/>
          <w:bCs/>
          <w:caps/>
          <w:color w:val="1111FF"/>
          <w:sz w:val="28"/>
          <w:szCs w:val="28"/>
        </w:rPr>
      </w:pPr>
    </w:p>
    <w:p w:rsidR="00AD70C3" w:rsidRPr="00AD70C3" w:rsidRDefault="00AD70C3" w:rsidP="00AD70C3">
      <w:pPr>
        <w:pStyle w:val="Heading1"/>
        <w:numPr>
          <w:ilvl w:val="0"/>
          <w:numId w:val="0"/>
        </w:numPr>
        <w:rPr>
          <w:sz w:val="24"/>
        </w:rPr>
      </w:pPr>
      <w:bookmarkStart w:id="27" w:name="_Toc531652109"/>
      <w:r w:rsidRPr="00985DA3">
        <w:lastRenderedPageBreak/>
        <w:t>Acronyms</w:t>
      </w:r>
      <w:bookmarkEnd w:id="27"/>
      <w:r w:rsidRPr="00985DA3">
        <w:t xml:space="preserve"> </w:t>
      </w:r>
    </w:p>
    <w:tbl>
      <w:tblPr>
        <w:tblW w:w="8608" w:type="dxa"/>
        <w:tblLook w:val="04A0" w:firstRow="1" w:lastRow="0" w:firstColumn="1" w:lastColumn="0" w:noHBand="0" w:noVBand="1"/>
      </w:tblPr>
      <w:tblGrid>
        <w:gridCol w:w="1548"/>
        <w:gridCol w:w="7060"/>
      </w:tblGrid>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ADLI</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Agriculture Development Led Industrialization</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AGP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Agricultural Growth Program</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CBD</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Convention on Biological Diversity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CPA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Cooperative Promotion Agency</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Assessment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EFY</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Ethiopian Fiscal Year</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EIA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Impact Assessment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EMA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Ethiopian Mapping Agency</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EMP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Environmental Management Plan/ Environmental Monitoring Plan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EPA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Protection Authority</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EPC</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Protection Council</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EPE</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Policy of Ethiopia</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ESIA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Environmental and Social Impact assessment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ESMP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Environmental and Social Management Plan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proofErr w:type="spellStart"/>
            <w:r w:rsidRPr="005758B7">
              <w:rPr>
                <w:rFonts w:eastAsia="Times New Roman"/>
              </w:rPr>
              <w:t>ETo</w:t>
            </w:r>
            <w:proofErr w:type="spellEnd"/>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Reference Evapotranspiration</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FAO</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Food and Agriculture Organization</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FDRE</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Federal Democratic Republic of Ethiopia</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FTC</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Farmers Training Center</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GDP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Growth Domestic Product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 xml:space="preserve">GOE </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Government of Ethiopia</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GPS</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Global Positioning System</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ha</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Hectare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HH</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Household</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IBC</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Institute of Biodiversity Conservation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lang w:val="en-GB"/>
              </w:rPr>
              <w:t>IFAD</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International Fund for Agricultural Development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NCS</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National Conservation Strategy</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NGO</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Non-governmental Organization</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NH3</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Ammonia</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NO2</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Nitrite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NO3</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Nitrate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PLC</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Private Limited Company</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proofErr w:type="spellStart"/>
            <w:r w:rsidRPr="005758B7">
              <w:rPr>
                <w:rFonts w:eastAsia="Calibri"/>
              </w:rPr>
              <w:lastRenderedPageBreak/>
              <w:t>Qt</w:t>
            </w:r>
            <w:proofErr w:type="spellEnd"/>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Quintal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RAP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Resettlement Action Plan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SAR</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Sodium Absorption Ratio</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SSID</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Small Scale Irrigation Development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SSIGL</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Small Scale Irrigation Guideline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SSIP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Small Scale Irrigation Project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SSIS</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Small Scale Irrigation Scheme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SWC</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Soil and Water Conservation</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Calibri"/>
              </w:rPr>
              <w:t>TDS</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Total Dissolved Solids</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TOR</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Terms of Reference</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UNCED</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United Nations Conference on Environment and Development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UNEP</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United Nations Environment </w:t>
            </w:r>
            <w:proofErr w:type="spellStart"/>
            <w:r w:rsidRPr="005758B7">
              <w:rPr>
                <w:rFonts w:eastAsia="Times New Roman"/>
              </w:rPr>
              <w:t>Programme</w:t>
            </w:r>
            <w:proofErr w:type="spellEnd"/>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lang w:val="en-GB"/>
              </w:rPr>
              <w:t>USAID</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United States Agency for International Development</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UTM</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 xml:space="preserve">Universal Traverse Mercator </w:t>
            </w:r>
          </w:p>
        </w:tc>
      </w:tr>
      <w:tr w:rsidR="005758B7" w:rsidRPr="005758B7" w:rsidTr="005758B7">
        <w:trPr>
          <w:trHeight w:val="432"/>
        </w:trPr>
        <w:tc>
          <w:tcPr>
            <w:tcW w:w="1548"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WHO</w:t>
            </w:r>
          </w:p>
        </w:tc>
        <w:tc>
          <w:tcPr>
            <w:tcW w:w="7060" w:type="dxa"/>
            <w:tcBorders>
              <w:top w:val="nil"/>
              <w:left w:val="nil"/>
              <w:bottom w:val="nil"/>
              <w:right w:val="nil"/>
            </w:tcBorders>
            <w:shd w:val="clear" w:color="auto" w:fill="auto"/>
            <w:noWrap/>
            <w:vAlign w:val="center"/>
            <w:hideMark/>
          </w:tcPr>
          <w:p w:rsidR="00AD70C3" w:rsidRPr="005758B7" w:rsidRDefault="00AD70C3" w:rsidP="00985DA3">
            <w:pPr>
              <w:spacing w:line="240" w:lineRule="auto"/>
              <w:jc w:val="left"/>
              <w:rPr>
                <w:rFonts w:eastAsia="Times New Roman"/>
              </w:rPr>
            </w:pPr>
            <w:r w:rsidRPr="005758B7">
              <w:rPr>
                <w:rFonts w:eastAsia="Times New Roman"/>
              </w:rPr>
              <w:t>World Health Organization</w:t>
            </w:r>
          </w:p>
        </w:tc>
      </w:tr>
    </w:tbl>
    <w:p w:rsidR="007D3CAD" w:rsidRPr="00B47748" w:rsidRDefault="007D3CAD" w:rsidP="007D3CAD">
      <w:pPr>
        <w:rPr>
          <w:b/>
          <w:sz w:val="24"/>
        </w:rPr>
      </w:pPr>
    </w:p>
    <w:p w:rsidR="00AD70C3" w:rsidRDefault="00AD70C3">
      <w:pPr>
        <w:spacing w:after="200"/>
        <w:jc w:val="left"/>
      </w:pPr>
      <w:bookmarkStart w:id="28" w:name="_Toc448841198"/>
      <w:bookmarkStart w:id="29" w:name="_Toc462590765"/>
      <w:bookmarkEnd w:id="0"/>
    </w:p>
    <w:p w:rsidR="00AD70C3" w:rsidRDefault="00AD70C3">
      <w:pPr>
        <w:spacing w:after="200"/>
        <w:jc w:val="left"/>
      </w:pPr>
      <w:r>
        <w:br w:type="page"/>
      </w:r>
    </w:p>
    <w:p w:rsidR="00660E0D" w:rsidRPr="004E5BF6" w:rsidRDefault="00660E0D" w:rsidP="00660E0D">
      <w:pPr>
        <w:pStyle w:val="Heading1"/>
        <w:numPr>
          <w:ilvl w:val="0"/>
          <w:numId w:val="0"/>
        </w:numPr>
        <w:ind w:left="720" w:hanging="720"/>
      </w:pPr>
      <w:bookmarkStart w:id="30" w:name="_Toc529616568"/>
      <w:bookmarkStart w:id="31" w:name="_Toc531353124"/>
      <w:bookmarkStart w:id="32" w:name="_Toc531355482"/>
      <w:bookmarkStart w:id="33" w:name="_Toc531426950"/>
      <w:bookmarkStart w:id="34" w:name="_Toc531430045"/>
      <w:bookmarkStart w:id="35" w:name="_Toc531440948"/>
      <w:bookmarkStart w:id="36" w:name="_Toc531652110"/>
      <w:r w:rsidRPr="004E5BF6">
        <w:lastRenderedPageBreak/>
        <w:t>PREFACE</w:t>
      </w:r>
      <w:bookmarkEnd w:id="30"/>
      <w:bookmarkEnd w:id="31"/>
      <w:bookmarkEnd w:id="32"/>
      <w:bookmarkEnd w:id="33"/>
      <w:bookmarkEnd w:id="34"/>
      <w:bookmarkEnd w:id="35"/>
      <w:bookmarkEnd w:id="36"/>
    </w:p>
    <w:p w:rsidR="00660E0D" w:rsidRPr="004E5BF6" w:rsidRDefault="00660E0D" w:rsidP="00660E0D">
      <w:pPr>
        <w:pStyle w:val="Default"/>
        <w:spacing w:line="276" w:lineRule="auto"/>
        <w:jc w:val="both"/>
        <w:rPr>
          <w:b/>
          <w:sz w:val="22"/>
          <w:szCs w:val="22"/>
        </w:rPr>
      </w:pPr>
      <w:r w:rsidRPr="004E5BF6">
        <w:rPr>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sz w:val="22"/>
          <w:szCs w:val="22"/>
        </w:rPr>
        <w:t>MoA</w:t>
      </w:r>
      <w:proofErr w:type="spellEnd"/>
      <w:r w:rsidRPr="004E5BF6">
        <w:rPr>
          <w:sz w:val="22"/>
          <w:szCs w:val="22"/>
        </w:rPr>
        <w:t>) had entrusted Generation Integrated Rural Development Consultant (GIRDC) to prepare the National Small-scale Irrigation Development Guidelines (SSIGLs).</w:t>
      </w:r>
    </w:p>
    <w:p w:rsidR="00660E0D" w:rsidRPr="004E5BF6" w:rsidRDefault="00660E0D" w:rsidP="00660E0D">
      <w:pPr>
        <w:autoSpaceDE w:val="0"/>
        <w:autoSpaceDN w:val="0"/>
        <w:adjustRightInd w:val="0"/>
        <w:spacing w:line="240" w:lineRule="auto"/>
        <w:rPr>
          <w:b/>
        </w:rPr>
      </w:pPr>
    </w:p>
    <w:p w:rsidR="00660E0D" w:rsidRPr="004E5BF6" w:rsidRDefault="00660E0D" w:rsidP="00660E0D">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660E0D" w:rsidRPr="004E5BF6" w:rsidRDefault="00660E0D" w:rsidP="00660E0D">
      <w:pPr>
        <w:autoSpaceDE w:val="0"/>
        <w:autoSpaceDN w:val="0"/>
        <w:adjustRightInd w:val="0"/>
      </w:pPr>
    </w:p>
    <w:p w:rsidR="00660E0D" w:rsidRPr="004E5BF6" w:rsidRDefault="00660E0D" w:rsidP="00660E0D">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660E0D" w:rsidRPr="004E5BF6" w:rsidRDefault="00660E0D" w:rsidP="00660E0D">
      <w:pPr>
        <w:autoSpaceDE w:val="0"/>
        <w:autoSpaceDN w:val="0"/>
        <w:adjustRightInd w:val="0"/>
      </w:pPr>
    </w:p>
    <w:p w:rsidR="00660E0D" w:rsidRPr="004E5BF6" w:rsidRDefault="00660E0D" w:rsidP="00660E0D">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660E0D" w:rsidRPr="004E5BF6" w:rsidRDefault="00660E0D" w:rsidP="00660E0D">
      <w:pPr>
        <w:autoSpaceDE w:val="0"/>
        <w:autoSpaceDN w:val="0"/>
        <w:adjustRightInd w:val="0"/>
      </w:pPr>
    </w:p>
    <w:p w:rsidR="00660E0D" w:rsidRPr="004E5BF6" w:rsidRDefault="00660E0D" w:rsidP="00660E0D">
      <w:pPr>
        <w:pStyle w:val="Default"/>
        <w:spacing w:line="276" w:lineRule="auto"/>
        <w:jc w:val="both"/>
        <w:rPr>
          <w:sz w:val="22"/>
          <w:szCs w:val="22"/>
        </w:rPr>
      </w:pPr>
      <w:r w:rsidRPr="004E5BF6">
        <w:rPr>
          <w:sz w:val="22"/>
          <w:szCs w:val="22"/>
        </w:rPr>
        <w:t xml:space="preserve">In cognizance with the need for quality SSIGLs, the </w:t>
      </w:r>
      <w:proofErr w:type="spellStart"/>
      <w:r w:rsidRPr="004E5BF6">
        <w:rPr>
          <w:sz w:val="22"/>
          <w:szCs w:val="22"/>
        </w:rPr>
        <w:t>MoA</w:t>
      </w:r>
      <w:proofErr w:type="spellEnd"/>
      <w:r w:rsidRPr="004E5BF6">
        <w:rPr>
          <w:sz w:val="22"/>
          <w:szCs w:val="22"/>
        </w:rPr>
        <w:t xml:space="preserve"> has duly considered quality assurance and control during preparation of the guidelines. Accordingly, the outlines, contents </w:t>
      </w:r>
      <w:r w:rsidRPr="004E5BF6">
        <w:rPr>
          <w:noProof/>
          <w:sz w:val="22"/>
          <w:szCs w:val="22"/>
        </w:rPr>
        <w:t>and</w:t>
      </w:r>
      <w:r w:rsidRPr="004E5BF6">
        <w:rPr>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sz w:val="22"/>
          <w:szCs w:val="22"/>
        </w:rPr>
        <w:t>demands</w:t>
      </w:r>
      <w:r w:rsidRPr="004E5BF6">
        <w:rPr>
          <w:sz w:val="22"/>
          <w:szCs w:val="22"/>
        </w:rPr>
        <w:t xml:space="preserve"> and expectations of users.</w:t>
      </w:r>
    </w:p>
    <w:p w:rsidR="00660E0D" w:rsidRPr="004E5BF6" w:rsidRDefault="00660E0D" w:rsidP="00660E0D">
      <w:pPr>
        <w:autoSpaceDE w:val="0"/>
        <w:autoSpaceDN w:val="0"/>
        <w:adjustRightInd w:val="0"/>
        <w:spacing w:line="240" w:lineRule="auto"/>
      </w:pPr>
    </w:p>
    <w:p w:rsidR="00660E0D" w:rsidRPr="004E5BF6" w:rsidRDefault="00660E0D" w:rsidP="00660E0D">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660E0D" w:rsidRPr="004E5BF6" w:rsidRDefault="00660E0D" w:rsidP="00660E0D">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660E0D" w:rsidRPr="004E5BF6" w:rsidRDefault="00660E0D" w:rsidP="00660E0D">
      <w:pPr>
        <w:autoSpaceDE w:val="0"/>
        <w:autoSpaceDN w:val="0"/>
        <w:adjustRightInd w:val="0"/>
      </w:pPr>
    </w:p>
    <w:p w:rsidR="00660E0D" w:rsidRPr="004E5BF6" w:rsidRDefault="00660E0D" w:rsidP="00660E0D">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660E0D" w:rsidRPr="004E5BF6" w:rsidRDefault="00660E0D" w:rsidP="00660E0D">
      <w:pPr>
        <w:autoSpaceDE w:val="0"/>
        <w:autoSpaceDN w:val="0"/>
        <w:adjustRightInd w:val="0"/>
      </w:pPr>
    </w:p>
    <w:p w:rsidR="00660E0D" w:rsidRPr="004E5BF6" w:rsidRDefault="00660E0D" w:rsidP="00660E0D">
      <w:pPr>
        <w:autoSpaceDE w:val="0"/>
        <w:autoSpaceDN w:val="0"/>
        <w:adjustRightInd w:val="0"/>
      </w:pPr>
      <w:r w:rsidRPr="004E5BF6">
        <w:t>There are 34 separate guidelines which are categorized into the following five parts concurrent to SSI development phases:</w:t>
      </w:r>
    </w:p>
    <w:p w:rsidR="00660E0D" w:rsidRPr="004E5BF6" w:rsidRDefault="00660E0D" w:rsidP="00660E0D">
      <w:pPr>
        <w:autoSpaceDE w:val="0"/>
        <w:autoSpaceDN w:val="0"/>
        <w:adjustRightInd w:val="0"/>
        <w:rPr>
          <w:rFonts w:eastAsia="Calibri"/>
        </w:rPr>
      </w:pPr>
    </w:p>
    <w:p w:rsidR="00660E0D" w:rsidRPr="004E5BF6" w:rsidRDefault="00660E0D" w:rsidP="00660E0D">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660E0D" w:rsidRPr="004E5BF6" w:rsidRDefault="00660E0D" w:rsidP="00660E0D">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660E0D" w:rsidRPr="004E5BF6" w:rsidRDefault="00660E0D" w:rsidP="00660E0D">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660E0D" w:rsidRPr="004E5BF6" w:rsidRDefault="00660E0D" w:rsidP="00660E0D">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660E0D" w:rsidRPr="004E5BF6" w:rsidRDefault="00660E0D" w:rsidP="00660E0D">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660E0D" w:rsidRDefault="00660E0D" w:rsidP="00660E0D">
      <w:pPr>
        <w:autoSpaceDE w:val="0"/>
        <w:autoSpaceDN w:val="0"/>
        <w:adjustRightInd w:val="0"/>
        <w:rPr>
          <w:rFonts w:eastAsia="Calibri"/>
        </w:rPr>
      </w:pPr>
    </w:p>
    <w:p w:rsidR="00073566" w:rsidRDefault="00073566" w:rsidP="00073566">
      <w:pPr>
        <w:autoSpaceDE w:val="0"/>
        <w:autoSpaceDN w:val="0"/>
        <w:adjustRightInd w:val="0"/>
        <w:rPr>
          <w:rFonts w:eastAsia="Calibri"/>
        </w:rPr>
      </w:pPr>
      <w:r>
        <w:rPr>
          <w:rFonts w:eastAsia="Calibri"/>
        </w:rPr>
        <w:t>Moreover, Tools for Small Scale Irrigation development are also prepared as part of SSIGLs.</w:t>
      </w:r>
    </w:p>
    <w:p w:rsidR="00073566" w:rsidRDefault="00073566" w:rsidP="00073566">
      <w:pPr>
        <w:autoSpaceDE w:val="0"/>
        <w:autoSpaceDN w:val="0"/>
        <w:adjustRightInd w:val="0"/>
      </w:pPr>
    </w:p>
    <w:p w:rsidR="00073566" w:rsidRDefault="00073566" w:rsidP="00073566">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073566" w:rsidRDefault="00073566" w:rsidP="00073566">
      <w:pPr>
        <w:autoSpaceDE w:val="0"/>
        <w:autoSpaceDN w:val="0"/>
        <w:adjustRightInd w:val="0"/>
      </w:pPr>
    </w:p>
    <w:p w:rsidR="00073566" w:rsidRDefault="00073566" w:rsidP="00073566">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660E0D" w:rsidRPr="004E5BF6" w:rsidRDefault="00660E0D" w:rsidP="00660E0D">
      <w:pPr>
        <w:autoSpaceDE w:val="0"/>
        <w:autoSpaceDN w:val="0"/>
        <w:adjustRightInd w:val="0"/>
      </w:pPr>
    </w:p>
    <w:p w:rsidR="00660E0D" w:rsidRPr="004E5BF6" w:rsidRDefault="00660E0D" w:rsidP="00660E0D">
      <w:pPr>
        <w:autoSpaceDE w:val="0"/>
        <w:autoSpaceDN w:val="0"/>
        <w:adjustRightInd w:val="0"/>
      </w:pPr>
    </w:p>
    <w:p w:rsidR="00660E0D" w:rsidRDefault="00660E0D" w:rsidP="00660E0D">
      <w:pPr>
        <w:ind w:left="720"/>
        <w:rPr>
          <w:b/>
          <w:sz w:val="28"/>
          <w:szCs w:val="28"/>
        </w:rPr>
      </w:pPr>
    </w:p>
    <w:p w:rsidR="00660E0D" w:rsidRDefault="00660E0D" w:rsidP="00660E0D">
      <w:pPr>
        <w:spacing w:after="200"/>
        <w:jc w:val="left"/>
        <w:rPr>
          <w:b/>
          <w:sz w:val="28"/>
          <w:szCs w:val="28"/>
        </w:rPr>
      </w:pPr>
      <w:r>
        <w:rPr>
          <w:b/>
          <w:sz w:val="28"/>
          <w:szCs w:val="28"/>
        </w:rPr>
        <w:br w:type="page"/>
      </w:r>
    </w:p>
    <w:p w:rsidR="00660E0D" w:rsidRDefault="00660E0D" w:rsidP="00660E0D">
      <w:pPr>
        <w:pStyle w:val="Heading1"/>
        <w:numPr>
          <w:ilvl w:val="0"/>
          <w:numId w:val="0"/>
        </w:numPr>
        <w:ind w:left="720" w:hanging="720"/>
      </w:pPr>
      <w:bookmarkStart w:id="37" w:name="_Toc529616569"/>
      <w:bookmarkStart w:id="38" w:name="_Toc531353125"/>
      <w:bookmarkStart w:id="39" w:name="_Toc531355483"/>
      <w:bookmarkStart w:id="40" w:name="_Toc531426951"/>
      <w:bookmarkStart w:id="41" w:name="_Toc531430046"/>
      <w:bookmarkStart w:id="42" w:name="_Toc531440949"/>
      <w:bookmarkStart w:id="43" w:name="_Toc531652111"/>
      <w:r w:rsidRPr="00315932">
        <w:lastRenderedPageBreak/>
        <w:t>UPDATING AND REVISIONS OF GUIDELINES</w:t>
      </w:r>
      <w:bookmarkEnd w:id="37"/>
      <w:bookmarkEnd w:id="38"/>
      <w:bookmarkEnd w:id="39"/>
      <w:bookmarkEnd w:id="40"/>
      <w:bookmarkEnd w:id="41"/>
      <w:bookmarkEnd w:id="42"/>
      <w:bookmarkEnd w:id="43"/>
    </w:p>
    <w:p w:rsidR="00660E0D" w:rsidRPr="00315932" w:rsidRDefault="00660E0D" w:rsidP="00660E0D">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660E0D" w:rsidRPr="00315932" w:rsidRDefault="00660E0D" w:rsidP="00660E0D">
      <w:pPr>
        <w:autoSpaceDE w:val="0"/>
        <w:autoSpaceDN w:val="0"/>
        <w:adjustRightInd w:val="0"/>
      </w:pPr>
    </w:p>
    <w:p w:rsidR="00660E0D" w:rsidRPr="00315932" w:rsidRDefault="00660E0D" w:rsidP="00660E0D">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660E0D" w:rsidRPr="00315932" w:rsidRDefault="00660E0D" w:rsidP="00660E0D">
      <w:pPr>
        <w:autoSpaceDE w:val="0"/>
        <w:autoSpaceDN w:val="0"/>
        <w:adjustRightInd w:val="0"/>
      </w:pPr>
    </w:p>
    <w:p w:rsidR="00660E0D" w:rsidRPr="00315932" w:rsidRDefault="00660E0D" w:rsidP="00660E0D">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660E0D" w:rsidRPr="00315932" w:rsidRDefault="00660E0D" w:rsidP="00660E0D">
      <w:pPr>
        <w:autoSpaceDE w:val="0"/>
        <w:autoSpaceDN w:val="0"/>
        <w:adjustRightInd w:val="0"/>
      </w:pPr>
    </w:p>
    <w:p w:rsidR="00660E0D" w:rsidRPr="00315932" w:rsidRDefault="00660E0D" w:rsidP="00660E0D">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660E0D" w:rsidRPr="00315932" w:rsidRDefault="00660E0D" w:rsidP="00660E0D">
      <w:pPr>
        <w:autoSpaceDE w:val="0"/>
        <w:autoSpaceDN w:val="0"/>
        <w:adjustRightInd w:val="0"/>
      </w:pPr>
    </w:p>
    <w:p w:rsidR="00660E0D" w:rsidRDefault="00660E0D" w:rsidP="00660E0D">
      <w:pPr>
        <w:autoSpaceDE w:val="0"/>
        <w:autoSpaceDN w:val="0"/>
        <w:adjustRightInd w:val="0"/>
      </w:pPr>
      <w:r w:rsidRPr="00315932">
        <w:t>All suggestions to improve the GLs should be made in accordance with the following procedures:</w:t>
      </w:r>
    </w:p>
    <w:p w:rsidR="00660E0D" w:rsidRPr="00315932" w:rsidRDefault="00660E0D" w:rsidP="00660E0D"/>
    <w:p w:rsidR="00660E0D" w:rsidRPr="004961B2" w:rsidRDefault="00660E0D" w:rsidP="00660E0D">
      <w:pPr>
        <w:pStyle w:val="ListParagraph"/>
        <w:numPr>
          <w:ilvl w:val="0"/>
          <w:numId w:val="123"/>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2" w:history="1">
        <w:r w:rsidRPr="004961B2">
          <w:rPr>
            <w:rStyle w:val="Hyperlink"/>
          </w:rPr>
          <w:t>www.moa.gov.et</w:t>
        </w:r>
      </w:hyperlink>
    </w:p>
    <w:p w:rsidR="00660E0D" w:rsidRPr="00315932" w:rsidRDefault="00660E0D" w:rsidP="00660E0D">
      <w:pPr>
        <w:pStyle w:val="ListParagraph"/>
        <w:numPr>
          <w:ilvl w:val="0"/>
          <w:numId w:val="123"/>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660E0D" w:rsidRPr="00315932" w:rsidRDefault="00660E0D" w:rsidP="00660E0D">
      <w:pPr>
        <w:pStyle w:val="ListParagraph"/>
        <w:numPr>
          <w:ilvl w:val="0"/>
          <w:numId w:val="123"/>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660E0D" w:rsidRPr="00315932" w:rsidRDefault="00660E0D" w:rsidP="00660E0D">
      <w:pPr>
        <w:pStyle w:val="ListParagraph"/>
        <w:numPr>
          <w:ilvl w:val="0"/>
          <w:numId w:val="123"/>
        </w:numPr>
        <w:autoSpaceDE w:val="0"/>
        <w:autoSpaceDN w:val="0"/>
        <w:adjustRightInd w:val="0"/>
        <w:spacing w:before="0" w:after="0" w:line="276" w:lineRule="auto"/>
        <w:ind w:left="720"/>
      </w:pPr>
      <w:r w:rsidRPr="00315932">
        <w:t>The release date of the new version will be notified to all registered users and authorities.</w:t>
      </w:r>
    </w:p>
    <w:p w:rsidR="00660E0D" w:rsidRPr="00315932" w:rsidRDefault="00660E0D" w:rsidP="00660E0D">
      <w:pPr>
        <w:autoSpaceDE w:val="0"/>
        <w:autoSpaceDN w:val="0"/>
        <w:adjustRightInd w:val="0"/>
      </w:pPr>
    </w:p>
    <w:p w:rsidR="00660E0D" w:rsidRPr="00315932" w:rsidRDefault="00660E0D" w:rsidP="00660E0D">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660E0D" w:rsidRDefault="00660E0D">
      <w:pPr>
        <w:spacing w:after="200"/>
        <w:jc w:val="left"/>
        <w:rPr>
          <w:b/>
          <w:bCs/>
          <w:sz w:val="20"/>
          <w:szCs w:val="20"/>
        </w:rPr>
      </w:pPr>
      <w:r>
        <w:rPr>
          <w:b/>
          <w:bCs/>
          <w:sz w:val="20"/>
          <w:szCs w:val="20"/>
        </w:rPr>
        <w:br w:type="page"/>
      </w:r>
    </w:p>
    <w:p w:rsidR="00660E0D" w:rsidRDefault="00660E0D" w:rsidP="00660E0D">
      <w:pPr>
        <w:autoSpaceDE w:val="0"/>
        <w:autoSpaceDN w:val="0"/>
        <w:adjustRightInd w:val="0"/>
        <w:rPr>
          <w:b/>
          <w:bCs/>
          <w:sz w:val="20"/>
          <w:szCs w:val="20"/>
        </w:rPr>
      </w:pPr>
      <w:r w:rsidRPr="002C2458">
        <w:rPr>
          <w:b/>
          <w:bCs/>
          <w:sz w:val="20"/>
          <w:szCs w:val="20"/>
        </w:rPr>
        <w:lastRenderedPageBreak/>
        <w:t>Suggested Revisions Request Form (Official Letter or Email)</w:t>
      </w:r>
    </w:p>
    <w:p w:rsidR="00660E0D" w:rsidRPr="002C2458" w:rsidRDefault="00660E0D" w:rsidP="00660E0D">
      <w:pPr>
        <w:autoSpaceDE w:val="0"/>
        <w:autoSpaceDN w:val="0"/>
        <w:adjustRightInd w:val="0"/>
        <w:rPr>
          <w:b/>
          <w:bCs/>
          <w:sz w:val="20"/>
          <w:szCs w:val="20"/>
        </w:rPr>
      </w:pPr>
    </w:p>
    <w:p w:rsidR="00660E0D" w:rsidRPr="002C2458" w:rsidRDefault="00660E0D" w:rsidP="00660E0D">
      <w:pPr>
        <w:autoSpaceDE w:val="0"/>
        <w:autoSpaceDN w:val="0"/>
        <w:adjustRightInd w:val="0"/>
        <w:rPr>
          <w:sz w:val="20"/>
          <w:szCs w:val="20"/>
        </w:rPr>
      </w:pPr>
      <w:r w:rsidRPr="002C2458">
        <w:rPr>
          <w:sz w:val="20"/>
          <w:szCs w:val="20"/>
        </w:rPr>
        <w:t>To: ---------------------------------------------------------------</w:t>
      </w:r>
    </w:p>
    <w:p w:rsidR="00660E0D" w:rsidRPr="002C2458" w:rsidRDefault="00660E0D" w:rsidP="00660E0D">
      <w:pPr>
        <w:autoSpaceDE w:val="0"/>
        <w:autoSpaceDN w:val="0"/>
        <w:adjustRightInd w:val="0"/>
        <w:rPr>
          <w:sz w:val="20"/>
          <w:szCs w:val="20"/>
        </w:rPr>
      </w:pPr>
      <w:r w:rsidRPr="002C2458">
        <w:rPr>
          <w:sz w:val="20"/>
          <w:szCs w:val="20"/>
        </w:rPr>
        <w:t>From: -----------------------------------------------------------</w:t>
      </w:r>
    </w:p>
    <w:p w:rsidR="00660E0D" w:rsidRPr="002C2458" w:rsidRDefault="00660E0D" w:rsidP="00660E0D">
      <w:pPr>
        <w:autoSpaceDE w:val="0"/>
        <w:autoSpaceDN w:val="0"/>
        <w:adjustRightInd w:val="0"/>
        <w:rPr>
          <w:sz w:val="20"/>
          <w:szCs w:val="20"/>
        </w:rPr>
      </w:pPr>
      <w:r w:rsidRPr="002C2458">
        <w:rPr>
          <w:sz w:val="20"/>
          <w:szCs w:val="20"/>
        </w:rPr>
        <w:t>Date: -----------------------------------------------------------</w:t>
      </w:r>
    </w:p>
    <w:p w:rsidR="00660E0D" w:rsidRDefault="00660E0D" w:rsidP="00660E0D">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660E0D" w:rsidRPr="002C2458" w:rsidRDefault="00660E0D" w:rsidP="00660E0D">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660E0D" w:rsidRPr="002C2458" w:rsidTr="00660E0D">
        <w:tc>
          <w:tcPr>
            <w:tcW w:w="1525" w:type="dxa"/>
          </w:tcPr>
          <w:p w:rsidR="00660E0D" w:rsidRPr="002C2458" w:rsidRDefault="00660E0D" w:rsidP="00660E0D">
            <w:pPr>
              <w:autoSpaceDE w:val="0"/>
              <w:autoSpaceDN w:val="0"/>
              <w:adjustRightInd w:val="0"/>
              <w:rPr>
                <w:bCs/>
                <w:sz w:val="20"/>
                <w:szCs w:val="20"/>
              </w:rPr>
            </w:pPr>
            <w:r w:rsidRPr="002C2458">
              <w:rPr>
                <w:b/>
                <w:bCs/>
                <w:sz w:val="20"/>
                <w:szCs w:val="20"/>
              </w:rPr>
              <w:t>GL Code and Title</w:t>
            </w:r>
          </w:p>
        </w:tc>
        <w:tc>
          <w:tcPr>
            <w:tcW w:w="1170" w:type="dxa"/>
          </w:tcPr>
          <w:p w:rsidR="00660E0D" w:rsidRPr="002C2458" w:rsidRDefault="00660E0D" w:rsidP="00660E0D">
            <w:pPr>
              <w:autoSpaceDE w:val="0"/>
              <w:autoSpaceDN w:val="0"/>
              <w:adjustRightInd w:val="0"/>
              <w:rPr>
                <w:bCs/>
                <w:sz w:val="20"/>
                <w:szCs w:val="20"/>
              </w:rPr>
            </w:pPr>
            <w:r w:rsidRPr="002C2458">
              <w:rPr>
                <w:b/>
                <w:bCs/>
                <w:sz w:val="20"/>
                <w:szCs w:val="20"/>
              </w:rPr>
              <w:t>Date</w:t>
            </w:r>
          </w:p>
        </w:tc>
        <w:tc>
          <w:tcPr>
            <w:tcW w:w="2465" w:type="dxa"/>
          </w:tcPr>
          <w:p w:rsidR="00660E0D" w:rsidRPr="002C2458" w:rsidRDefault="00660E0D" w:rsidP="00660E0D">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660E0D" w:rsidRPr="002C2458" w:rsidRDefault="00660E0D" w:rsidP="00660E0D">
            <w:pPr>
              <w:autoSpaceDE w:val="0"/>
              <w:autoSpaceDN w:val="0"/>
              <w:adjustRightInd w:val="0"/>
              <w:rPr>
                <w:b/>
                <w:bCs/>
                <w:sz w:val="20"/>
                <w:szCs w:val="20"/>
              </w:rPr>
            </w:pPr>
            <w:r w:rsidRPr="002C2458">
              <w:rPr>
                <w:b/>
                <w:bCs/>
                <w:sz w:val="20"/>
                <w:szCs w:val="20"/>
              </w:rPr>
              <w:t xml:space="preserve">Explanation </w:t>
            </w:r>
          </w:p>
        </w:tc>
        <w:tc>
          <w:tcPr>
            <w:tcW w:w="2520" w:type="dxa"/>
          </w:tcPr>
          <w:p w:rsidR="00660E0D" w:rsidRPr="002C2458" w:rsidRDefault="00660E0D" w:rsidP="00660E0D">
            <w:pPr>
              <w:autoSpaceDE w:val="0"/>
              <w:autoSpaceDN w:val="0"/>
              <w:adjustRightInd w:val="0"/>
              <w:rPr>
                <w:bCs/>
                <w:sz w:val="20"/>
                <w:szCs w:val="20"/>
              </w:rPr>
            </w:pPr>
            <w:r w:rsidRPr="002C2458">
              <w:rPr>
                <w:b/>
                <w:bCs/>
                <w:sz w:val="20"/>
                <w:szCs w:val="20"/>
              </w:rPr>
              <w:t xml:space="preserve">Comments (proposed change) </w:t>
            </w:r>
          </w:p>
        </w:tc>
      </w:tr>
      <w:tr w:rsidR="00660E0D" w:rsidRPr="002C2458" w:rsidTr="00660E0D">
        <w:tc>
          <w:tcPr>
            <w:tcW w:w="1525" w:type="dxa"/>
          </w:tcPr>
          <w:p w:rsidR="00660E0D" w:rsidRPr="002C2458" w:rsidRDefault="00660E0D" w:rsidP="00660E0D">
            <w:pPr>
              <w:autoSpaceDE w:val="0"/>
              <w:autoSpaceDN w:val="0"/>
              <w:adjustRightInd w:val="0"/>
              <w:rPr>
                <w:bCs/>
                <w:sz w:val="20"/>
                <w:szCs w:val="20"/>
              </w:rPr>
            </w:pPr>
          </w:p>
        </w:tc>
        <w:tc>
          <w:tcPr>
            <w:tcW w:w="1170" w:type="dxa"/>
          </w:tcPr>
          <w:p w:rsidR="00660E0D" w:rsidRPr="002C2458" w:rsidRDefault="00660E0D" w:rsidP="00660E0D">
            <w:pPr>
              <w:autoSpaceDE w:val="0"/>
              <w:autoSpaceDN w:val="0"/>
              <w:adjustRightInd w:val="0"/>
              <w:rPr>
                <w:bCs/>
                <w:sz w:val="20"/>
                <w:szCs w:val="20"/>
              </w:rPr>
            </w:pPr>
          </w:p>
        </w:tc>
        <w:tc>
          <w:tcPr>
            <w:tcW w:w="2465" w:type="dxa"/>
          </w:tcPr>
          <w:p w:rsidR="00660E0D" w:rsidRPr="002C2458" w:rsidRDefault="00660E0D" w:rsidP="00660E0D">
            <w:pPr>
              <w:autoSpaceDE w:val="0"/>
              <w:autoSpaceDN w:val="0"/>
              <w:adjustRightInd w:val="0"/>
              <w:rPr>
                <w:bCs/>
                <w:sz w:val="20"/>
                <w:szCs w:val="20"/>
              </w:rPr>
            </w:pPr>
          </w:p>
        </w:tc>
        <w:tc>
          <w:tcPr>
            <w:tcW w:w="1675" w:type="dxa"/>
          </w:tcPr>
          <w:p w:rsidR="00660E0D" w:rsidRPr="002C2458" w:rsidRDefault="00660E0D" w:rsidP="00660E0D">
            <w:pPr>
              <w:autoSpaceDE w:val="0"/>
              <w:autoSpaceDN w:val="0"/>
              <w:adjustRightInd w:val="0"/>
              <w:rPr>
                <w:bCs/>
                <w:sz w:val="20"/>
                <w:szCs w:val="20"/>
              </w:rPr>
            </w:pPr>
          </w:p>
        </w:tc>
        <w:tc>
          <w:tcPr>
            <w:tcW w:w="2520" w:type="dxa"/>
          </w:tcPr>
          <w:p w:rsidR="00660E0D" w:rsidRPr="002C2458" w:rsidRDefault="00660E0D" w:rsidP="00660E0D">
            <w:pPr>
              <w:autoSpaceDE w:val="0"/>
              <w:autoSpaceDN w:val="0"/>
              <w:adjustRightInd w:val="0"/>
              <w:rPr>
                <w:bCs/>
                <w:sz w:val="20"/>
                <w:szCs w:val="20"/>
              </w:rPr>
            </w:pPr>
          </w:p>
        </w:tc>
      </w:tr>
      <w:tr w:rsidR="00660E0D" w:rsidRPr="002C2458" w:rsidTr="00660E0D">
        <w:tc>
          <w:tcPr>
            <w:tcW w:w="1525" w:type="dxa"/>
          </w:tcPr>
          <w:p w:rsidR="00660E0D" w:rsidRPr="002C2458" w:rsidRDefault="00660E0D" w:rsidP="00660E0D">
            <w:pPr>
              <w:autoSpaceDE w:val="0"/>
              <w:autoSpaceDN w:val="0"/>
              <w:adjustRightInd w:val="0"/>
              <w:rPr>
                <w:bCs/>
                <w:sz w:val="20"/>
                <w:szCs w:val="20"/>
              </w:rPr>
            </w:pPr>
          </w:p>
        </w:tc>
        <w:tc>
          <w:tcPr>
            <w:tcW w:w="1170" w:type="dxa"/>
          </w:tcPr>
          <w:p w:rsidR="00660E0D" w:rsidRPr="002C2458" w:rsidRDefault="00660E0D" w:rsidP="00660E0D">
            <w:pPr>
              <w:autoSpaceDE w:val="0"/>
              <w:autoSpaceDN w:val="0"/>
              <w:adjustRightInd w:val="0"/>
              <w:rPr>
                <w:bCs/>
                <w:sz w:val="20"/>
                <w:szCs w:val="20"/>
              </w:rPr>
            </w:pPr>
          </w:p>
        </w:tc>
        <w:tc>
          <w:tcPr>
            <w:tcW w:w="2465" w:type="dxa"/>
          </w:tcPr>
          <w:p w:rsidR="00660E0D" w:rsidRPr="002C2458" w:rsidRDefault="00660E0D" w:rsidP="00660E0D">
            <w:pPr>
              <w:autoSpaceDE w:val="0"/>
              <w:autoSpaceDN w:val="0"/>
              <w:adjustRightInd w:val="0"/>
              <w:rPr>
                <w:bCs/>
                <w:sz w:val="20"/>
                <w:szCs w:val="20"/>
              </w:rPr>
            </w:pPr>
          </w:p>
        </w:tc>
        <w:tc>
          <w:tcPr>
            <w:tcW w:w="1675" w:type="dxa"/>
          </w:tcPr>
          <w:p w:rsidR="00660E0D" w:rsidRPr="002C2458" w:rsidRDefault="00660E0D" w:rsidP="00660E0D">
            <w:pPr>
              <w:autoSpaceDE w:val="0"/>
              <w:autoSpaceDN w:val="0"/>
              <w:adjustRightInd w:val="0"/>
              <w:rPr>
                <w:bCs/>
                <w:sz w:val="20"/>
                <w:szCs w:val="20"/>
              </w:rPr>
            </w:pPr>
          </w:p>
        </w:tc>
        <w:tc>
          <w:tcPr>
            <w:tcW w:w="2520" w:type="dxa"/>
          </w:tcPr>
          <w:p w:rsidR="00660E0D" w:rsidRPr="002C2458" w:rsidRDefault="00660E0D" w:rsidP="00660E0D">
            <w:pPr>
              <w:autoSpaceDE w:val="0"/>
              <w:autoSpaceDN w:val="0"/>
              <w:adjustRightInd w:val="0"/>
              <w:rPr>
                <w:bCs/>
                <w:sz w:val="20"/>
                <w:szCs w:val="20"/>
              </w:rPr>
            </w:pPr>
          </w:p>
        </w:tc>
      </w:tr>
    </w:tbl>
    <w:p w:rsidR="00660E0D" w:rsidRPr="002C2458" w:rsidRDefault="00660E0D" w:rsidP="00660E0D">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660E0D" w:rsidRPr="002C2458" w:rsidRDefault="00660E0D" w:rsidP="00660E0D">
      <w:pPr>
        <w:autoSpaceDE w:val="0"/>
        <w:autoSpaceDN w:val="0"/>
        <w:adjustRightInd w:val="0"/>
        <w:rPr>
          <w:sz w:val="20"/>
          <w:szCs w:val="20"/>
        </w:rPr>
      </w:pPr>
    </w:p>
    <w:p w:rsidR="00660E0D" w:rsidRPr="002C2458" w:rsidRDefault="00660E0D" w:rsidP="00660E0D">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660E0D" w:rsidRPr="002C2458" w:rsidTr="00660E0D">
        <w:tc>
          <w:tcPr>
            <w:tcW w:w="3276" w:type="dxa"/>
          </w:tcPr>
          <w:p w:rsidR="00660E0D" w:rsidRPr="002C2458" w:rsidRDefault="00660E0D" w:rsidP="00660E0D">
            <w:pPr>
              <w:autoSpaceDE w:val="0"/>
              <w:autoSpaceDN w:val="0"/>
              <w:adjustRightInd w:val="0"/>
              <w:rPr>
                <w:b/>
                <w:bCs/>
                <w:sz w:val="20"/>
                <w:szCs w:val="20"/>
              </w:rPr>
            </w:pPr>
            <w:r w:rsidRPr="002C2458">
              <w:rPr>
                <w:b/>
                <w:bCs/>
                <w:sz w:val="20"/>
                <w:szCs w:val="20"/>
              </w:rPr>
              <w:t xml:space="preserve">Suggested Change </w:t>
            </w:r>
          </w:p>
        </w:tc>
        <w:tc>
          <w:tcPr>
            <w:tcW w:w="2684" w:type="dxa"/>
          </w:tcPr>
          <w:p w:rsidR="00660E0D" w:rsidRPr="002C2458" w:rsidRDefault="00660E0D" w:rsidP="00660E0D">
            <w:pPr>
              <w:autoSpaceDE w:val="0"/>
              <w:autoSpaceDN w:val="0"/>
              <w:adjustRightInd w:val="0"/>
              <w:rPr>
                <w:b/>
                <w:bCs/>
                <w:sz w:val="20"/>
                <w:szCs w:val="20"/>
              </w:rPr>
            </w:pPr>
            <w:r w:rsidRPr="002C2458">
              <w:rPr>
                <w:b/>
                <w:bCs/>
                <w:sz w:val="20"/>
                <w:szCs w:val="20"/>
              </w:rPr>
              <w:t>Recommended Action</w:t>
            </w:r>
          </w:p>
        </w:tc>
        <w:tc>
          <w:tcPr>
            <w:tcW w:w="1670" w:type="dxa"/>
          </w:tcPr>
          <w:p w:rsidR="00660E0D" w:rsidRPr="002C2458" w:rsidRDefault="00660E0D" w:rsidP="00660E0D">
            <w:pPr>
              <w:autoSpaceDE w:val="0"/>
              <w:autoSpaceDN w:val="0"/>
              <w:adjustRightInd w:val="0"/>
              <w:rPr>
                <w:b/>
                <w:bCs/>
                <w:sz w:val="20"/>
                <w:szCs w:val="20"/>
              </w:rPr>
            </w:pPr>
            <w:r w:rsidRPr="002C2458">
              <w:rPr>
                <w:b/>
                <w:bCs/>
                <w:sz w:val="20"/>
                <w:szCs w:val="20"/>
              </w:rPr>
              <w:t>Authorized by</w:t>
            </w:r>
          </w:p>
        </w:tc>
        <w:tc>
          <w:tcPr>
            <w:tcW w:w="1720" w:type="dxa"/>
          </w:tcPr>
          <w:p w:rsidR="00660E0D" w:rsidRPr="002C2458" w:rsidRDefault="00660E0D" w:rsidP="00660E0D">
            <w:pPr>
              <w:autoSpaceDE w:val="0"/>
              <w:autoSpaceDN w:val="0"/>
              <w:adjustRightInd w:val="0"/>
              <w:rPr>
                <w:b/>
                <w:bCs/>
                <w:sz w:val="20"/>
                <w:szCs w:val="20"/>
              </w:rPr>
            </w:pPr>
            <w:r w:rsidRPr="002C2458">
              <w:rPr>
                <w:b/>
                <w:bCs/>
                <w:sz w:val="20"/>
                <w:szCs w:val="20"/>
              </w:rPr>
              <w:t xml:space="preserve">Date </w:t>
            </w:r>
          </w:p>
        </w:tc>
      </w:tr>
      <w:tr w:rsidR="00660E0D" w:rsidRPr="002C2458" w:rsidTr="00660E0D">
        <w:tc>
          <w:tcPr>
            <w:tcW w:w="3276" w:type="dxa"/>
          </w:tcPr>
          <w:p w:rsidR="00660E0D" w:rsidRPr="002C2458" w:rsidRDefault="00660E0D" w:rsidP="00660E0D">
            <w:pPr>
              <w:autoSpaceDE w:val="0"/>
              <w:autoSpaceDN w:val="0"/>
              <w:adjustRightInd w:val="0"/>
              <w:rPr>
                <w:sz w:val="20"/>
                <w:szCs w:val="20"/>
              </w:rPr>
            </w:pPr>
          </w:p>
        </w:tc>
        <w:tc>
          <w:tcPr>
            <w:tcW w:w="2684" w:type="dxa"/>
          </w:tcPr>
          <w:p w:rsidR="00660E0D" w:rsidRPr="002C2458" w:rsidRDefault="00660E0D" w:rsidP="00660E0D">
            <w:pPr>
              <w:autoSpaceDE w:val="0"/>
              <w:autoSpaceDN w:val="0"/>
              <w:adjustRightInd w:val="0"/>
              <w:rPr>
                <w:sz w:val="20"/>
                <w:szCs w:val="20"/>
              </w:rPr>
            </w:pPr>
          </w:p>
        </w:tc>
        <w:tc>
          <w:tcPr>
            <w:tcW w:w="1670" w:type="dxa"/>
          </w:tcPr>
          <w:p w:rsidR="00660E0D" w:rsidRPr="002C2458" w:rsidRDefault="00660E0D" w:rsidP="00660E0D">
            <w:pPr>
              <w:autoSpaceDE w:val="0"/>
              <w:autoSpaceDN w:val="0"/>
              <w:adjustRightInd w:val="0"/>
              <w:rPr>
                <w:sz w:val="20"/>
                <w:szCs w:val="20"/>
              </w:rPr>
            </w:pPr>
          </w:p>
        </w:tc>
        <w:tc>
          <w:tcPr>
            <w:tcW w:w="1720" w:type="dxa"/>
          </w:tcPr>
          <w:p w:rsidR="00660E0D" w:rsidRPr="002C2458" w:rsidRDefault="00660E0D" w:rsidP="00660E0D">
            <w:pPr>
              <w:autoSpaceDE w:val="0"/>
              <w:autoSpaceDN w:val="0"/>
              <w:adjustRightInd w:val="0"/>
              <w:rPr>
                <w:sz w:val="20"/>
                <w:szCs w:val="20"/>
              </w:rPr>
            </w:pPr>
          </w:p>
        </w:tc>
      </w:tr>
      <w:tr w:rsidR="00660E0D" w:rsidRPr="002C2458" w:rsidTr="00660E0D">
        <w:tc>
          <w:tcPr>
            <w:tcW w:w="3276" w:type="dxa"/>
          </w:tcPr>
          <w:p w:rsidR="00660E0D" w:rsidRPr="002C2458" w:rsidRDefault="00660E0D" w:rsidP="00660E0D">
            <w:pPr>
              <w:autoSpaceDE w:val="0"/>
              <w:autoSpaceDN w:val="0"/>
              <w:adjustRightInd w:val="0"/>
              <w:rPr>
                <w:sz w:val="20"/>
                <w:szCs w:val="20"/>
              </w:rPr>
            </w:pPr>
          </w:p>
        </w:tc>
        <w:tc>
          <w:tcPr>
            <w:tcW w:w="2684" w:type="dxa"/>
          </w:tcPr>
          <w:p w:rsidR="00660E0D" w:rsidRPr="002C2458" w:rsidRDefault="00660E0D" w:rsidP="00660E0D">
            <w:pPr>
              <w:autoSpaceDE w:val="0"/>
              <w:autoSpaceDN w:val="0"/>
              <w:adjustRightInd w:val="0"/>
              <w:rPr>
                <w:sz w:val="20"/>
                <w:szCs w:val="20"/>
              </w:rPr>
            </w:pPr>
          </w:p>
        </w:tc>
        <w:tc>
          <w:tcPr>
            <w:tcW w:w="1670" w:type="dxa"/>
          </w:tcPr>
          <w:p w:rsidR="00660E0D" w:rsidRPr="002C2458" w:rsidRDefault="00660E0D" w:rsidP="00660E0D">
            <w:pPr>
              <w:autoSpaceDE w:val="0"/>
              <w:autoSpaceDN w:val="0"/>
              <w:adjustRightInd w:val="0"/>
              <w:rPr>
                <w:sz w:val="20"/>
                <w:szCs w:val="20"/>
              </w:rPr>
            </w:pPr>
          </w:p>
        </w:tc>
        <w:tc>
          <w:tcPr>
            <w:tcW w:w="1720" w:type="dxa"/>
          </w:tcPr>
          <w:p w:rsidR="00660E0D" w:rsidRPr="002C2458" w:rsidRDefault="00660E0D" w:rsidP="00660E0D">
            <w:pPr>
              <w:autoSpaceDE w:val="0"/>
              <w:autoSpaceDN w:val="0"/>
              <w:adjustRightInd w:val="0"/>
              <w:rPr>
                <w:sz w:val="20"/>
                <w:szCs w:val="20"/>
              </w:rPr>
            </w:pPr>
          </w:p>
        </w:tc>
      </w:tr>
      <w:tr w:rsidR="00660E0D" w:rsidRPr="002C2458" w:rsidTr="00660E0D">
        <w:tc>
          <w:tcPr>
            <w:tcW w:w="3276" w:type="dxa"/>
          </w:tcPr>
          <w:p w:rsidR="00660E0D" w:rsidRPr="002C2458" w:rsidRDefault="00660E0D" w:rsidP="00660E0D">
            <w:pPr>
              <w:autoSpaceDE w:val="0"/>
              <w:autoSpaceDN w:val="0"/>
              <w:adjustRightInd w:val="0"/>
              <w:rPr>
                <w:sz w:val="20"/>
                <w:szCs w:val="20"/>
              </w:rPr>
            </w:pPr>
          </w:p>
        </w:tc>
        <w:tc>
          <w:tcPr>
            <w:tcW w:w="2684" w:type="dxa"/>
          </w:tcPr>
          <w:p w:rsidR="00660E0D" w:rsidRPr="002C2458" w:rsidRDefault="00660E0D" w:rsidP="00660E0D">
            <w:pPr>
              <w:autoSpaceDE w:val="0"/>
              <w:autoSpaceDN w:val="0"/>
              <w:adjustRightInd w:val="0"/>
              <w:rPr>
                <w:sz w:val="20"/>
                <w:szCs w:val="20"/>
              </w:rPr>
            </w:pPr>
          </w:p>
        </w:tc>
        <w:tc>
          <w:tcPr>
            <w:tcW w:w="1670" w:type="dxa"/>
          </w:tcPr>
          <w:p w:rsidR="00660E0D" w:rsidRPr="002C2458" w:rsidRDefault="00660E0D" w:rsidP="00660E0D">
            <w:pPr>
              <w:autoSpaceDE w:val="0"/>
              <w:autoSpaceDN w:val="0"/>
              <w:adjustRightInd w:val="0"/>
              <w:rPr>
                <w:sz w:val="20"/>
                <w:szCs w:val="20"/>
              </w:rPr>
            </w:pPr>
          </w:p>
        </w:tc>
        <w:tc>
          <w:tcPr>
            <w:tcW w:w="1720" w:type="dxa"/>
          </w:tcPr>
          <w:p w:rsidR="00660E0D" w:rsidRPr="002C2458" w:rsidRDefault="00660E0D" w:rsidP="00660E0D">
            <w:pPr>
              <w:autoSpaceDE w:val="0"/>
              <w:autoSpaceDN w:val="0"/>
              <w:adjustRightInd w:val="0"/>
              <w:rPr>
                <w:sz w:val="20"/>
                <w:szCs w:val="20"/>
              </w:rPr>
            </w:pPr>
          </w:p>
        </w:tc>
      </w:tr>
    </w:tbl>
    <w:p w:rsidR="00660E0D" w:rsidRPr="002C2458" w:rsidRDefault="00660E0D" w:rsidP="00660E0D">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660E0D" w:rsidRPr="002C2458" w:rsidRDefault="00660E0D" w:rsidP="00660E0D">
      <w:pPr>
        <w:autoSpaceDE w:val="0"/>
        <w:autoSpaceDN w:val="0"/>
        <w:adjustRightInd w:val="0"/>
        <w:rPr>
          <w:sz w:val="20"/>
          <w:szCs w:val="20"/>
        </w:rPr>
      </w:pPr>
    </w:p>
    <w:p w:rsidR="00660E0D" w:rsidRPr="002C2458" w:rsidRDefault="00660E0D" w:rsidP="00660E0D">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660E0D" w:rsidRPr="002C2458" w:rsidRDefault="00660E0D" w:rsidP="00660E0D">
      <w:pPr>
        <w:autoSpaceDE w:val="0"/>
        <w:autoSpaceDN w:val="0"/>
        <w:adjustRightInd w:val="0"/>
        <w:rPr>
          <w:b/>
          <w:bCs/>
          <w:sz w:val="20"/>
          <w:szCs w:val="20"/>
        </w:rPr>
      </w:pPr>
    </w:p>
    <w:p w:rsidR="00660E0D" w:rsidRPr="002C2458" w:rsidRDefault="00660E0D" w:rsidP="00660E0D">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660E0D" w:rsidRPr="002C2458" w:rsidTr="00660E0D">
        <w:trPr>
          <w:trHeight w:val="710"/>
        </w:trPr>
        <w:tc>
          <w:tcPr>
            <w:tcW w:w="2625" w:type="dxa"/>
          </w:tcPr>
          <w:p w:rsidR="00660E0D" w:rsidRPr="002C2458" w:rsidRDefault="00660E0D" w:rsidP="00660E0D">
            <w:pPr>
              <w:autoSpaceDE w:val="0"/>
              <w:autoSpaceDN w:val="0"/>
              <w:adjustRightInd w:val="0"/>
              <w:rPr>
                <w:bCs/>
                <w:sz w:val="20"/>
                <w:szCs w:val="20"/>
              </w:rPr>
            </w:pPr>
            <w:r w:rsidRPr="002C2458">
              <w:rPr>
                <w:b/>
                <w:bCs/>
                <w:sz w:val="20"/>
                <w:szCs w:val="20"/>
              </w:rPr>
              <w:t xml:space="preserve">Version/Issue/Revision No </w:t>
            </w:r>
          </w:p>
        </w:tc>
        <w:tc>
          <w:tcPr>
            <w:tcW w:w="2552" w:type="dxa"/>
          </w:tcPr>
          <w:p w:rsidR="00660E0D" w:rsidRPr="002C2458" w:rsidRDefault="00660E0D" w:rsidP="00660E0D">
            <w:pPr>
              <w:autoSpaceDE w:val="0"/>
              <w:autoSpaceDN w:val="0"/>
              <w:adjustRightInd w:val="0"/>
              <w:rPr>
                <w:bCs/>
                <w:sz w:val="20"/>
                <w:szCs w:val="20"/>
              </w:rPr>
            </w:pPr>
            <w:r w:rsidRPr="002C2458">
              <w:rPr>
                <w:b/>
                <w:bCs/>
                <w:sz w:val="20"/>
                <w:szCs w:val="20"/>
              </w:rPr>
              <w:t>Reference/Revised Sections/Pages/topics</w:t>
            </w:r>
          </w:p>
        </w:tc>
        <w:tc>
          <w:tcPr>
            <w:tcW w:w="1838" w:type="dxa"/>
          </w:tcPr>
          <w:p w:rsidR="00660E0D" w:rsidRPr="002C2458" w:rsidRDefault="00660E0D" w:rsidP="00660E0D">
            <w:pPr>
              <w:autoSpaceDE w:val="0"/>
              <w:autoSpaceDN w:val="0"/>
              <w:adjustRightInd w:val="0"/>
              <w:rPr>
                <w:bCs/>
                <w:sz w:val="20"/>
                <w:szCs w:val="20"/>
              </w:rPr>
            </w:pPr>
            <w:r w:rsidRPr="002C2458">
              <w:rPr>
                <w:b/>
                <w:bCs/>
                <w:sz w:val="20"/>
                <w:szCs w:val="20"/>
              </w:rPr>
              <w:t>Description of revision (Comments)</w:t>
            </w:r>
          </w:p>
        </w:tc>
        <w:tc>
          <w:tcPr>
            <w:tcW w:w="990" w:type="dxa"/>
          </w:tcPr>
          <w:p w:rsidR="00660E0D" w:rsidRPr="002C2458" w:rsidRDefault="00660E0D" w:rsidP="00660E0D">
            <w:pPr>
              <w:autoSpaceDE w:val="0"/>
              <w:autoSpaceDN w:val="0"/>
              <w:adjustRightInd w:val="0"/>
              <w:rPr>
                <w:b/>
                <w:bCs/>
                <w:sz w:val="20"/>
                <w:szCs w:val="20"/>
              </w:rPr>
            </w:pPr>
            <w:r w:rsidRPr="002C2458">
              <w:rPr>
                <w:b/>
                <w:bCs/>
                <w:sz w:val="20"/>
                <w:szCs w:val="20"/>
              </w:rPr>
              <w:t xml:space="preserve">Authorized by </w:t>
            </w:r>
          </w:p>
        </w:tc>
        <w:tc>
          <w:tcPr>
            <w:tcW w:w="990" w:type="dxa"/>
          </w:tcPr>
          <w:p w:rsidR="00660E0D" w:rsidRPr="002C2458" w:rsidRDefault="00660E0D" w:rsidP="00660E0D">
            <w:pPr>
              <w:autoSpaceDE w:val="0"/>
              <w:autoSpaceDN w:val="0"/>
              <w:adjustRightInd w:val="0"/>
              <w:rPr>
                <w:bCs/>
                <w:sz w:val="20"/>
                <w:szCs w:val="20"/>
              </w:rPr>
            </w:pPr>
            <w:r w:rsidRPr="002C2458">
              <w:rPr>
                <w:b/>
                <w:bCs/>
                <w:sz w:val="20"/>
                <w:szCs w:val="20"/>
              </w:rPr>
              <w:t>Date</w:t>
            </w:r>
          </w:p>
        </w:tc>
      </w:tr>
      <w:tr w:rsidR="00660E0D" w:rsidRPr="002C2458" w:rsidTr="00660E0D">
        <w:tc>
          <w:tcPr>
            <w:tcW w:w="2625" w:type="dxa"/>
          </w:tcPr>
          <w:p w:rsidR="00660E0D" w:rsidRPr="002C2458" w:rsidRDefault="00660E0D" w:rsidP="00660E0D">
            <w:pPr>
              <w:autoSpaceDE w:val="0"/>
              <w:autoSpaceDN w:val="0"/>
              <w:adjustRightInd w:val="0"/>
              <w:rPr>
                <w:bCs/>
                <w:sz w:val="20"/>
                <w:szCs w:val="20"/>
              </w:rPr>
            </w:pPr>
          </w:p>
        </w:tc>
        <w:tc>
          <w:tcPr>
            <w:tcW w:w="2552" w:type="dxa"/>
          </w:tcPr>
          <w:p w:rsidR="00660E0D" w:rsidRPr="002C2458" w:rsidRDefault="00660E0D" w:rsidP="00660E0D">
            <w:pPr>
              <w:autoSpaceDE w:val="0"/>
              <w:autoSpaceDN w:val="0"/>
              <w:adjustRightInd w:val="0"/>
              <w:rPr>
                <w:bCs/>
                <w:sz w:val="20"/>
                <w:szCs w:val="20"/>
              </w:rPr>
            </w:pPr>
          </w:p>
        </w:tc>
        <w:tc>
          <w:tcPr>
            <w:tcW w:w="1838"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r>
      <w:tr w:rsidR="00660E0D" w:rsidRPr="002C2458" w:rsidTr="00660E0D">
        <w:tc>
          <w:tcPr>
            <w:tcW w:w="2625" w:type="dxa"/>
          </w:tcPr>
          <w:p w:rsidR="00660E0D" w:rsidRPr="002C2458" w:rsidRDefault="00660E0D" w:rsidP="00660E0D">
            <w:pPr>
              <w:autoSpaceDE w:val="0"/>
              <w:autoSpaceDN w:val="0"/>
              <w:adjustRightInd w:val="0"/>
              <w:rPr>
                <w:bCs/>
                <w:sz w:val="20"/>
                <w:szCs w:val="20"/>
              </w:rPr>
            </w:pPr>
          </w:p>
        </w:tc>
        <w:tc>
          <w:tcPr>
            <w:tcW w:w="2552" w:type="dxa"/>
          </w:tcPr>
          <w:p w:rsidR="00660E0D" w:rsidRPr="002C2458" w:rsidRDefault="00660E0D" w:rsidP="00660E0D">
            <w:pPr>
              <w:autoSpaceDE w:val="0"/>
              <w:autoSpaceDN w:val="0"/>
              <w:adjustRightInd w:val="0"/>
              <w:rPr>
                <w:bCs/>
                <w:sz w:val="20"/>
                <w:szCs w:val="20"/>
              </w:rPr>
            </w:pPr>
          </w:p>
        </w:tc>
        <w:tc>
          <w:tcPr>
            <w:tcW w:w="1838"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r>
      <w:tr w:rsidR="00660E0D" w:rsidRPr="002C2458" w:rsidTr="00660E0D">
        <w:tc>
          <w:tcPr>
            <w:tcW w:w="2625" w:type="dxa"/>
          </w:tcPr>
          <w:p w:rsidR="00660E0D" w:rsidRPr="002C2458" w:rsidRDefault="00660E0D" w:rsidP="00660E0D">
            <w:pPr>
              <w:autoSpaceDE w:val="0"/>
              <w:autoSpaceDN w:val="0"/>
              <w:adjustRightInd w:val="0"/>
              <w:rPr>
                <w:bCs/>
                <w:sz w:val="20"/>
                <w:szCs w:val="20"/>
              </w:rPr>
            </w:pPr>
          </w:p>
        </w:tc>
        <w:tc>
          <w:tcPr>
            <w:tcW w:w="2552" w:type="dxa"/>
          </w:tcPr>
          <w:p w:rsidR="00660E0D" w:rsidRPr="002C2458" w:rsidRDefault="00660E0D" w:rsidP="00660E0D">
            <w:pPr>
              <w:autoSpaceDE w:val="0"/>
              <w:autoSpaceDN w:val="0"/>
              <w:adjustRightInd w:val="0"/>
              <w:rPr>
                <w:bCs/>
                <w:sz w:val="20"/>
                <w:szCs w:val="20"/>
              </w:rPr>
            </w:pPr>
          </w:p>
        </w:tc>
        <w:tc>
          <w:tcPr>
            <w:tcW w:w="1838"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c>
          <w:tcPr>
            <w:tcW w:w="990" w:type="dxa"/>
          </w:tcPr>
          <w:p w:rsidR="00660E0D" w:rsidRPr="002C2458" w:rsidRDefault="00660E0D" w:rsidP="00660E0D">
            <w:pPr>
              <w:autoSpaceDE w:val="0"/>
              <w:autoSpaceDN w:val="0"/>
              <w:adjustRightInd w:val="0"/>
              <w:rPr>
                <w:bCs/>
                <w:sz w:val="20"/>
                <w:szCs w:val="20"/>
              </w:rPr>
            </w:pPr>
          </w:p>
        </w:tc>
      </w:tr>
    </w:tbl>
    <w:p w:rsidR="007D3CAD" w:rsidRDefault="007D3CAD" w:rsidP="007D3CAD">
      <w:pPr>
        <w:spacing w:after="200"/>
        <w:rPr>
          <w:rFonts w:eastAsiaTheme="majorEastAsia"/>
          <w:b/>
          <w:bCs/>
          <w:color w:val="000000" w:themeColor="text1"/>
          <w:szCs w:val="28"/>
          <w:lang w:val="en-GB"/>
        </w:rPr>
      </w:pPr>
      <w:r>
        <w:br w:type="page"/>
      </w:r>
    </w:p>
    <w:p w:rsidR="007D3CAD" w:rsidRPr="00CE2409" w:rsidRDefault="007D3CAD" w:rsidP="007D3CAD">
      <w:pPr>
        <w:pStyle w:val="Heading1"/>
        <w:numPr>
          <w:ilvl w:val="0"/>
          <w:numId w:val="0"/>
        </w:numPr>
      </w:pPr>
      <w:bookmarkStart w:id="44" w:name="_Toc486247629"/>
      <w:bookmarkStart w:id="45" w:name="_Toc525753988"/>
      <w:bookmarkStart w:id="46" w:name="_Toc531652112"/>
      <w:r w:rsidRPr="00CE2409">
        <w:lastRenderedPageBreak/>
        <w:t>EXECUTIVE SUMMARY</w:t>
      </w:r>
      <w:bookmarkEnd w:id="28"/>
      <w:bookmarkEnd w:id="29"/>
      <w:bookmarkEnd w:id="44"/>
      <w:bookmarkEnd w:id="45"/>
      <w:bookmarkEnd w:id="46"/>
    </w:p>
    <w:p w:rsidR="007D3CAD" w:rsidRPr="00FE594D" w:rsidRDefault="007D3CAD" w:rsidP="007D3CAD">
      <w:pPr>
        <w:pStyle w:val="NoSpacing"/>
        <w:spacing w:before="120" w:after="120" w:line="276" w:lineRule="auto"/>
        <w:rPr>
          <w:rFonts w:cs="Arial"/>
          <w:b/>
          <w:sz w:val="22"/>
        </w:rPr>
      </w:pPr>
      <w:r w:rsidRPr="00FE594D">
        <w:rPr>
          <w:rFonts w:cs="Arial"/>
          <w:b/>
          <w:sz w:val="22"/>
        </w:rPr>
        <w:t>General</w:t>
      </w:r>
    </w:p>
    <w:p w:rsidR="007D3CAD" w:rsidRPr="00FE594D" w:rsidRDefault="007D3CAD" w:rsidP="007D3CAD">
      <w:r w:rsidRPr="00FE594D">
        <w:t xml:space="preserve">An executive summary should provide a brief overview of the </w:t>
      </w:r>
      <w:r>
        <w:t xml:space="preserve">Environmental and Social Impact Assessment (ESIA) </w:t>
      </w:r>
      <w:r w:rsidRPr="00FE594D">
        <w:t>report in non-technical</w:t>
      </w:r>
      <w:r>
        <w:t xml:space="preserve">, </w:t>
      </w:r>
      <w:r w:rsidRPr="00FE594D">
        <w:t>simple language</w:t>
      </w:r>
      <w:r>
        <w:t xml:space="preserve"> and </w:t>
      </w:r>
      <w:r w:rsidRPr="00FE594D">
        <w:t xml:space="preserve">in particular </w:t>
      </w:r>
      <w:r>
        <w:t xml:space="preserve">by </w:t>
      </w:r>
      <w:r w:rsidRPr="00FE594D">
        <w:t xml:space="preserve">highlighting the main findings and recommendations. It shall be </w:t>
      </w:r>
      <w:r>
        <w:t xml:space="preserve">with or </w:t>
      </w:r>
      <w:r w:rsidRPr="00FE594D">
        <w:t>without sub-headings</w:t>
      </w:r>
      <w:r>
        <w:t xml:space="preserve">. </w:t>
      </w:r>
      <w:r w:rsidRPr="00FE594D">
        <w:t xml:space="preserve">It is recommended to use </w:t>
      </w:r>
      <w:r>
        <w:t xml:space="preserve">main </w:t>
      </w:r>
      <w:r w:rsidRPr="00FE594D">
        <w:t xml:space="preserve">sub-headings of the ESIA report so that decision makers can easily understand the report in a very condensed manner rather than taking time to read the whole report. It helps </w:t>
      </w:r>
      <w:r>
        <w:t xml:space="preserve">them for </w:t>
      </w:r>
      <w:r w:rsidRPr="00FE594D">
        <w:t>deciding by reading th</w:t>
      </w:r>
      <w:r>
        <w:t xml:space="preserve">e </w:t>
      </w:r>
      <w:r w:rsidRPr="00FE594D">
        <w:t xml:space="preserve">executive summary part of the report as it contains all essential sections in brief. Therefore try to include clear and brief report of each of the major sections of the ESIA study report. </w:t>
      </w:r>
    </w:p>
    <w:p w:rsidR="007D3CAD" w:rsidRPr="00FE594D" w:rsidRDefault="007D3CAD" w:rsidP="004B56F7">
      <w:pPr>
        <w:spacing w:line="240" w:lineRule="auto"/>
      </w:pPr>
    </w:p>
    <w:p w:rsidR="007D3CAD" w:rsidRPr="00FE594D" w:rsidRDefault="007D3CAD" w:rsidP="007D3CAD">
      <w:pPr>
        <w:pStyle w:val="NoSpacing"/>
        <w:spacing w:before="120" w:after="120" w:line="276" w:lineRule="auto"/>
        <w:rPr>
          <w:rFonts w:cs="Arial"/>
          <w:b/>
          <w:sz w:val="22"/>
        </w:rPr>
      </w:pPr>
      <w:r w:rsidRPr="00FE594D">
        <w:rPr>
          <w:rFonts w:cs="Arial"/>
          <w:b/>
          <w:sz w:val="22"/>
        </w:rPr>
        <w:t>Approach and Methodology</w:t>
      </w:r>
    </w:p>
    <w:p w:rsidR="007D3CAD" w:rsidRPr="00FE594D" w:rsidRDefault="007D3CAD" w:rsidP="007D3CAD">
      <w:r w:rsidRPr="00FE594D">
        <w:t xml:space="preserve">Write brief report of the general data collection methods, tools used for the assessment, consulted line institutions and </w:t>
      </w:r>
      <w:r>
        <w:t xml:space="preserve">project area </w:t>
      </w:r>
      <w:r w:rsidRPr="00FE594D">
        <w:t>community representative and others.</w:t>
      </w:r>
    </w:p>
    <w:p w:rsidR="007D3CAD" w:rsidRPr="00FE594D" w:rsidRDefault="007D3CAD" w:rsidP="004B56F7">
      <w:pPr>
        <w:pStyle w:val="NoSpacing"/>
        <w:rPr>
          <w:rFonts w:cs="Arial"/>
          <w:sz w:val="22"/>
          <w:highlight w:val="yellow"/>
        </w:rPr>
      </w:pPr>
    </w:p>
    <w:p w:rsidR="007D3CAD" w:rsidRPr="00FE594D" w:rsidRDefault="007D3CAD" w:rsidP="007D3CAD">
      <w:pPr>
        <w:spacing w:before="120" w:after="120"/>
        <w:rPr>
          <w:rFonts w:eastAsia="Calibri"/>
          <w:b/>
          <w:color w:val="000000" w:themeColor="text1"/>
        </w:rPr>
      </w:pPr>
      <w:r w:rsidRPr="00FE594D">
        <w:rPr>
          <w:rFonts w:eastAsia="Calibri"/>
          <w:b/>
          <w:color w:val="000000" w:themeColor="text1"/>
        </w:rPr>
        <w:t>Objectives</w:t>
      </w:r>
    </w:p>
    <w:p w:rsidR="007D3CAD" w:rsidRPr="00FE594D" w:rsidRDefault="007D3CAD" w:rsidP="007D3CAD">
      <w:r w:rsidRPr="00FE594D">
        <w:t xml:space="preserve">The general and/or specific objectives of the project are written in brief without losing its standard (SMART) objective writing manner </w:t>
      </w:r>
      <w:r>
        <w:t xml:space="preserve">as presented in worked examples in </w:t>
      </w:r>
      <w:r w:rsidRPr="00FE594D">
        <w:t>the report</w:t>
      </w:r>
      <w:r>
        <w:t>.</w:t>
      </w:r>
    </w:p>
    <w:p w:rsidR="007D3CAD" w:rsidRPr="00FE594D" w:rsidRDefault="007D3CAD" w:rsidP="004B56F7">
      <w:pPr>
        <w:pStyle w:val="NoSpacing"/>
        <w:rPr>
          <w:rFonts w:cs="Arial"/>
          <w:sz w:val="22"/>
        </w:rPr>
      </w:pPr>
    </w:p>
    <w:p w:rsidR="007D3CAD" w:rsidRPr="00FE594D" w:rsidRDefault="007D3CAD" w:rsidP="007D3CAD">
      <w:pPr>
        <w:spacing w:before="120" w:after="120"/>
        <w:rPr>
          <w:rFonts w:eastAsia="Calibri"/>
          <w:b/>
          <w:color w:val="000000" w:themeColor="text1"/>
        </w:rPr>
      </w:pPr>
      <w:r w:rsidRPr="00FE594D">
        <w:rPr>
          <w:rFonts w:eastAsia="Calibri"/>
          <w:b/>
          <w:color w:val="000000" w:themeColor="text1"/>
        </w:rPr>
        <w:t xml:space="preserve">Stakeholders Consultations  </w:t>
      </w:r>
    </w:p>
    <w:p w:rsidR="007D3CAD" w:rsidRPr="00FE594D" w:rsidRDefault="007D3CAD" w:rsidP="007D3CAD">
      <w:pPr>
        <w:pStyle w:val="NoSpacing"/>
        <w:spacing w:line="276" w:lineRule="auto"/>
        <w:rPr>
          <w:rFonts w:cs="Arial"/>
          <w:sz w:val="22"/>
        </w:rPr>
      </w:pPr>
      <w:r w:rsidRPr="00FE594D">
        <w:rPr>
          <w:rFonts w:cs="Arial"/>
          <w:sz w:val="22"/>
        </w:rPr>
        <w:t>Include in brief:</w:t>
      </w:r>
    </w:p>
    <w:p w:rsidR="007D3CAD" w:rsidRPr="00FE594D" w:rsidRDefault="007D3CAD" w:rsidP="002D02A4">
      <w:pPr>
        <w:pStyle w:val="NoSpacing"/>
        <w:numPr>
          <w:ilvl w:val="0"/>
          <w:numId w:val="50"/>
        </w:numPr>
        <w:spacing w:line="276" w:lineRule="auto"/>
        <w:rPr>
          <w:rFonts w:cs="Arial"/>
          <w:sz w:val="22"/>
        </w:rPr>
      </w:pPr>
      <w:r w:rsidRPr="00FE594D">
        <w:rPr>
          <w:rFonts w:cs="Arial"/>
          <w:sz w:val="22"/>
        </w:rPr>
        <w:t xml:space="preserve">Number of consulted line sectors and project </w:t>
      </w:r>
      <w:r>
        <w:rPr>
          <w:rFonts w:cs="Arial"/>
          <w:sz w:val="22"/>
        </w:rPr>
        <w:t xml:space="preserve">area </w:t>
      </w:r>
      <w:r w:rsidRPr="00FE594D">
        <w:rPr>
          <w:rFonts w:cs="Arial"/>
          <w:sz w:val="22"/>
        </w:rPr>
        <w:t>and</w:t>
      </w:r>
      <w:r>
        <w:rPr>
          <w:rFonts w:cs="Arial"/>
          <w:sz w:val="22"/>
        </w:rPr>
        <w:t>/or</w:t>
      </w:r>
      <w:r w:rsidRPr="00FE594D">
        <w:rPr>
          <w:rFonts w:cs="Arial"/>
          <w:sz w:val="22"/>
        </w:rPr>
        <w:t xml:space="preserve"> beneficiaries representatives participated in consultations.</w:t>
      </w:r>
    </w:p>
    <w:p w:rsidR="007D3CAD" w:rsidRPr="00FE594D" w:rsidRDefault="007D3CAD" w:rsidP="002D02A4">
      <w:pPr>
        <w:pStyle w:val="NoSpacing"/>
        <w:numPr>
          <w:ilvl w:val="0"/>
          <w:numId w:val="50"/>
        </w:numPr>
        <w:spacing w:line="276" w:lineRule="auto"/>
        <w:rPr>
          <w:rFonts w:cs="Arial"/>
          <w:sz w:val="22"/>
        </w:rPr>
      </w:pPr>
      <w:r w:rsidRPr="00FE594D">
        <w:rPr>
          <w:rFonts w:cs="Arial"/>
          <w:sz w:val="22"/>
        </w:rPr>
        <w:t xml:space="preserve">Identified consulted stakes views and consents and </w:t>
      </w:r>
    </w:p>
    <w:p w:rsidR="007D3CAD" w:rsidRPr="00FE594D" w:rsidRDefault="007D3CAD" w:rsidP="002D02A4">
      <w:pPr>
        <w:pStyle w:val="NoSpacing"/>
        <w:numPr>
          <w:ilvl w:val="0"/>
          <w:numId w:val="50"/>
        </w:numPr>
        <w:spacing w:line="276" w:lineRule="auto"/>
        <w:rPr>
          <w:rFonts w:cs="Arial"/>
          <w:sz w:val="22"/>
        </w:rPr>
      </w:pPr>
      <w:r>
        <w:rPr>
          <w:rFonts w:cs="Arial"/>
          <w:sz w:val="22"/>
        </w:rPr>
        <w:t>Present t</w:t>
      </w:r>
      <w:r w:rsidRPr="00FE594D">
        <w:rPr>
          <w:rFonts w:cs="Arial"/>
          <w:sz w:val="22"/>
        </w:rPr>
        <w:t>heir recommendations for optimizing the project benefits and minimize or eliminate the project adverse possible impacts, etc.</w:t>
      </w:r>
    </w:p>
    <w:p w:rsidR="007D3CAD" w:rsidRPr="00FE594D" w:rsidRDefault="007D3CAD" w:rsidP="007D3CAD">
      <w:pPr>
        <w:pStyle w:val="NoSpacing"/>
        <w:spacing w:before="120" w:line="276" w:lineRule="auto"/>
        <w:rPr>
          <w:rFonts w:cs="Arial"/>
          <w:b/>
          <w:sz w:val="22"/>
        </w:rPr>
      </w:pPr>
      <w:r w:rsidRPr="00FE594D">
        <w:rPr>
          <w:rFonts w:cs="Arial"/>
          <w:b/>
          <w:sz w:val="22"/>
        </w:rPr>
        <w:t xml:space="preserve">Impacts   </w:t>
      </w:r>
    </w:p>
    <w:p w:rsidR="007D3CAD" w:rsidRPr="00FE594D" w:rsidRDefault="007D3CAD" w:rsidP="007D3CAD">
      <w:pPr>
        <w:pStyle w:val="NoSpacing"/>
        <w:spacing w:before="120" w:after="120" w:line="276" w:lineRule="auto"/>
        <w:rPr>
          <w:rFonts w:cs="Arial"/>
          <w:b/>
          <w:sz w:val="22"/>
        </w:rPr>
      </w:pPr>
      <w:r w:rsidRPr="00FE594D">
        <w:rPr>
          <w:rFonts w:cs="Arial"/>
          <w:b/>
          <w:sz w:val="22"/>
        </w:rPr>
        <w:t xml:space="preserve">Positive Impacts    </w:t>
      </w:r>
    </w:p>
    <w:p w:rsidR="007D3CAD" w:rsidRPr="00FE594D" w:rsidRDefault="007D3CAD" w:rsidP="007D3CAD">
      <w:r w:rsidRPr="00FE594D">
        <w:t xml:space="preserve">Describe briefly identified potential positive impacts of the project. Include number of expected project beneficiaries with their roles in food security enhancement and </w:t>
      </w:r>
      <w:r>
        <w:t xml:space="preserve">expected </w:t>
      </w:r>
      <w:r w:rsidRPr="00FE594D">
        <w:t>jobs creat</w:t>
      </w:r>
      <w:r>
        <w:t xml:space="preserve">ion opportunities, </w:t>
      </w:r>
      <w:r w:rsidRPr="00FE594D">
        <w:t xml:space="preserve">expected crop productivity, etc.  </w:t>
      </w:r>
    </w:p>
    <w:p w:rsidR="007D3CAD" w:rsidRPr="00FE594D" w:rsidRDefault="007D3CAD" w:rsidP="004B56F7">
      <w:pPr>
        <w:spacing w:line="240" w:lineRule="auto"/>
      </w:pPr>
    </w:p>
    <w:p w:rsidR="007D3CAD" w:rsidRPr="00FE594D" w:rsidRDefault="007D3CAD" w:rsidP="007D3CAD">
      <w:pPr>
        <w:spacing w:before="120" w:after="120"/>
        <w:rPr>
          <w:rFonts w:eastAsia="Calibri"/>
          <w:b/>
          <w:color w:val="000000" w:themeColor="text1"/>
        </w:rPr>
      </w:pPr>
      <w:r w:rsidRPr="00FE594D">
        <w:rPr>
          <w:rFonts w:eastAsia="Calibri"/>
          <w:b/>
          <w:color w:val="000000" w:themeColor="text1"/>
        </w:rPr>
        <w:t>Adverse impacts</w:t>
      </w:r>
    </w:p>
    <w:p w:rsidR="007D3CAD" w:rsidRPr="00FE594D" w:rsidRDefault="007D3CAD" w:rsidP="007D3CAD">
      <w:r>
        <w:t>D</w:t>
      </w:r>
      <w:r w:rsidRPr="00FE594D">
        <w:t>escribe and list down all identified potential possible adverse impacts of the project on the physical, biological and socio-economic environmental components of the project site and its surrounding areas which are under the direct and/or indirect impact zones of the project.</w:t>
      </w:r>
      <w:r>
        <w:t xml:space="preserve"> The adverse impact can include impacts of the surrounding areas on the project, too.</w:t>
      </w:r>
    </w:p>
    <w:p w:rsidR="007D3CAD" w:rsidRPr="00FE594D" w:rsidRDefault="007D3CAD" w:rsidP="004B56F7">
      <w:pPr>
        <w:pStyle w:val="NoSpacing"/>
        <w:rPr>
          <w:rFonts w:cs="Arial"/>
          <w:sz w:val="22"/>
        </w:rPr>
      </w:pPr>
    </w:p>
    <w:p w:rsidR="007D3CAD" w:rsidRPr="00FE594D" w:rsidRDefault="007D3CAD" w:rsidP="007D3CAD">
      <w:pPr>
        <w:spacing w:before="120" w:after="120"/>
        <w:rPr>
          <w:rFonts w:eastAsia="Calibri"/>
          <w:b/>
          <w:color w:val="000000" w:themeColor="text1"/>
        </w:rPr>
      </w:pPr>
      <w:r w:rsidRPr="00FE594D">
        <w:rPr>
          <w:rFonts w:eastAsia="Calibri"/>
          <w:b/>
          <w:color w:val="000000" w:themeColor="text1"/>
        </w:rPr>
        <w:t>Mitigation Measures</w:t>
      </w:r>
    </w:p>
    <w:p w:rsidR="007D3CAD" w:rsidRPr="00FE594D" w:rsidRDefault="007D3CAD" w:rsidP="007D3CAD">
      <w:r w:rsidRPr="00FE594D">
        <w:t>Describe recommended different remedial measures for minimizing and/or eliminating possible adverse impacts of the project. All the recommended measures shall be briefly described by avoiding redundancy</w:t>
      </w:r>
      <w:r>
        <w:t xml:space="preserve"> here under the executive summary</w:t>
      </w:r>
      <w:r w:rsidRPr="00FE594D">
        <w:t xml:space="preserve">.  </w:t>
      </w:r>
    </w:p>
    <w:p w:rsidR="007D3CAD" w:rsidRPr="00F75E31" w:rsidRDefault="007D3CAD" w:rsidP="007D3CAD">
      <w:pPr>
        <w:spacing w:before="120" w:after="120"/>
        <w:rPr>
          <w:rFonts w:eastAsia="Calibri"/>
          <w:b/>
          <w:color w:val="000000" w:themeColor="text1"/>
        </w:rPr>
      </w:pPr>
      <w:r w:rsidRPr="00F75E31">
        <w:rPr>
          <w:rFonts w:eastAsia="Calibri"/>
          <w:b/>
          <w:color w:val="000000" w:themeColor="text1"/>
        </w:rPr>
        <w:lastRenderedPageBreak/>
        <w:t xml:space="preserve">Environmental </w:t>
      </w:r>
      <w:r>
        <w:rPr>
          <w:rFonts w:eastAsia="Calibri"/>
          <w:b/>
          <w:color w:val="000000" w:themeColor="text1"/>
        </w:rPr>
        <w:t xml:space="preserve">and Social </w:t>
      </w:r>
      <w:r w:rsidRPr="00F75E31">
        <w:rPr>
          <w:rFonts w:eastAsia="Calibri"/>
          <w:b/>
          <w:color w:val="000000" w:themeColor="text1"/>
        </w:rPr>
        <w:t>Management and Monitoring Plan</w:t>
      </w:r>
      <w:r>
        <w:rPr>
          <w:rFonts w:eastAsia="Calibri"/>
          <w:b/>
          <w:color w:val="000000" w:themeColor="text1"/>
        </w:rPr>
        <w:t>s</w:t>
      </w:r>
    </w:p>
    <w:p w:rsidR="007D3CAD" w:rsidRPr="00FE594D" w:rsidRDefault="007D3CAD" w:rsidP="007D3CAD">
      <w:r w:rsidRPr="00FE594D">
        <w:t xml:space="preserve">The environmental </w:t>
      </w:r>
      <w:r>
        <w:t xml:space="preserve">and social </w:t>
      </w:r>
      <w:r w:rsidRPr="00FE594D">
        <w:t>management and monitoring plan</w:t>
      </w:r>
      <w:r>
        <w:t>s</w:t>
      </w:r>
      <w:r w:rsidRPr="00FE594D">
        <w:t xml:space="preserve"> focuses on follow up of the implementations of the recommended mitigation measures. Therefore, as you cannot describe all the recommended mitigation measures and the managing and monitoring parties, you describe the general ruling mitigation measures and management approaches. Be </w:t>
      </w:r>
      <w:r>
        <w:t xml:space="preserve">make </w:t>
      </w:r>
      <w:r w:rsidRPr="00FE594D">
        <w:t>sure that key roles</w:t>
      </w:r>
      <w:r>
        <w:t xml:space="preserve">, </w:t>
      </w:r>
      <w:r w:rsidRPr="00FE594D">
        <w:t>responsibilities</w:t>
      </w:r>
      <w:r>
        <w:t xml:space="preserve"> and </w:t>
      </w:r>
      <w:r w:rsidRPr="00FE594D">
        <w:t xml:space="preserve">significant ruling mitigation measures should not be forgotten or left aside during the project design, construction and operation phases with accountability and institutional responsibilities. </w:t>
      </w:r>
    </w:p>
    <w:p w:rsidR="007D3CAD" w:rsidRPr="00F458FC" w:rsidRDefault="007D3CAD" w:rsidP="004B56F7">
      <w:pPr>
        <w:spacing w:line="240" w:lineRule="auto"/>
        <w:rPr>
          <w:highlight w:val="yellow"/>
        </w:rPr>
      </w:pPr>
    </w:p>
    <w:p w:rsidR="007D3CAD" w:rsidRPr="00F458FC" w:rsidRDefault="007D3CAD" w:rsidP="007D3CAD">
      <w:pPr>
        <w:pStyle w:val="NoSpacing"/>
        <w:spacing w:before="120" w:after="120" w:line="276" w:lineRule="auto"/>
        <w:rPr>
          <w:rFonts w:cs="Arial"/>
          <w:b/>
        </w:rPr>
      </w:pPr>
      <w:r w:rsidRPr="00F458FC">
        <w:rPr>
          <w:rFonts w:cs="Arial"/>
          <w:b/>
        </w:rPr>
        <w:t xml:space="preserve">Environmental </w:t>
      </w:r>
      <w:r>
        <w:rPr>
          <w:rFonts w:cs="Arial"/>
          <w:b/>
        </w:rPr>
        <w:t xml:space="preserve">and Social </w:t>
      </w:r>
      <w:r w:rsidRPr="00F458FC">
        <w:rPr>
          <w:rFonts w:cs="Arial"/>
          <w:b/>
        </w:rPr>
        <w:t>Budget</w:t>
      </w:r>
    </w:p>
    <w:p w:rsidR="007D3CAD" w:rsidRPr="00FE594D" w:rsidRDefault="007D3CAD" w:rsidP="007D3CAD">
      <w:pPr>
        <w:pStyle w:val="NoSpacing"/>
        <w:spacing w:line="276" w:lineRule="auto"/>
        <w:rPr>
          <w:rFonts w:cs="Arial"/>
          <w:sz w:val="22"/>
        </w:rPr>
      </w:pPr>
      <w:r w:rsidRPr="00FE594D">
        <w:rPr>
          <w:rFonts w:cs="Arial"/>
          <w:sz w:val="22"/>
        </w:rPr>
        <w:t xml:space="preserve">The executive summary section of the report is expected to contain environmental </w:t>
      </w:r>
      <w:r>
        <w:rPr>
          <w:rFonts w:cs="Arial"/>
          <w:sz w:val="22"/>
        </w:rPr>
        <w:t xml:space="preserve">and social </w:t>
      </w:r>
      <w:r w:rsidRPr="00FE594D">
        <w:rPr>
          <w:rFonts w:cs="Arial"/>
          <w:sz w:val="22"/>
        </w:rPr>
        <w:t xml:space="preserve">budget which is proposed for the implementation of the recommended environmental </w:t>
      </w:r>
      <w:r>
        <w:rPr>
          <w:rFonts w:cs="Arial"/>
          <w:sz w:val="22"/>
        </w:rPr>
        <w:t xml:space="preserve">and social </w:t>
      </w:r>
      <w:r w:rsidRPr="00FE594D">
        <w:rPr>
          <w:rFonts w:cs="Arial"/>
          <w:sz w:val="22"/>
        </w:rPr>
        <w:t xml:space="preserve">management and monitoring plans. Therefore, include the estimated budget for a year and for the first three to five years period of the small scale irrigation project in </w:t>
      </w:r>
      <w:r>
        <w:rPr>
          <w:rFonts w:cs="Arial"/>
          <w:sz w:val="22"/>
        </w:rPr>
        <w:t xml:space="preserve">line with the </w:t>
      </w:r>
      <w:r w:rsidRPr="00FE594D">
        <w:rPr>
          <w:rFonts w:cs="Arial"/>
          <w:sz w:val="22"/>
        </w:rPr>
        <w:t>Management Plan table.</w:t>
      </w:r>
    </w:p>
    <w:p w:rsidR="007D3CAD" w:rsidRPr="00FE594D" w:rsidRDefault="007D3CAD" w:rsidP="004B56F7">
      <w:pPr>
        <w:pStyle w:val="NoSpacing"/>
        <w:rPr>
          <w:rFonts w:cs="Arial"/>
          <w:sz w:val="22"/>
          <w:highlight w:val="yellow"/>
        </w:rPr>
      </w:pPr>
    </w:p>
    <w:p w:rsidR="007D3CAD" w:rsidRPr="00FE594D" w:rsidRDefault="007D3CAD" w:rsidP="007D3CAD">
      <w:pPr>
        <w:pStyle w:val="NoSpacing"/>
        <w:spacing w:before="120" w:after="120" w:line="276" w:lineRule="auto"/>
        <w:rPr>
          <w:rFonts w:cs="Arial"/>
          <w:b/>
          <w:sz w:val="22"/>
        </w:rPr>
      </w:pPr>
      <w:r w:rsidRPr="00FE594D">
        <w:rPr>
          <w:rFonts w:cs="Arial"/>
          <w:b/>
          <w:sz w:val="22"/>
        </w:rPr>
        <w:t>Conclusions and Recommendations</w:t>
      </w:r>
    </w:p>
    <w:p w:rsidR="007D3CAD" w:rsidRPr="00FE594D" w:rsidRDefault="007D3CAD" w:rsidP="007D3CAD">
      <w:pPr>
        <w:pStyle w:val="NoSpacing"/>
        <w:spacing w:line="276" w:lineRule="auto"/>
        <w:rPr>
          <w:rFonts w:cs="Arial"/>
          <w:sz w:val="22"/>
        </w:rPr>
      </w:pPr>
      <w:r w:rsidRPr="00FE594D">
        <w:rPr>
          <w:rFonts w:cs="Arial"/>
          <w:sz w:val="22"/>
        </w:rPr>
        <w:t xml:space="preserve">As the small scale irrigation project </w:t>
      </w:r>
      <w:r>
        <w:rPr>
          <w:rFonts w:cs="Arial"/>
          <w:sz w:val="22"/>
        </w:rPr>
        <w:t>i</w:t>
      </w:r>
      <w:r w:rsidRPr="00FE594D">
        <w:rPr>
          <w:rFonts w:cs="Arial"/>
          <w:sz w:val="22"/>
        </w:rPr>
        <w:t xml:space="preserve">ssues goes with environmental </w:t>
      </w:r>
      <w:r>
        <w:rPr>
          <w:rFonts w:cs="Arial"/>
          <w:sz w:val="22"/>
        </w:rPr>
        <w:t xml:space="preserve">and social </w:t>
      </w:r>
      <w:r w:rsidRPr="00FE594D">
        <w:rPr>
          <w:rFonts w:cs="Arial"/>
          <w:sz w:val="22"/>
        </w:rPr>
        <w:t xml:space="preserve">aspects, conclusion on the balance between the adverse and beneficial impacts are expected. Therefore, come up with: </w:t>
      </w:r>
    </w:p>
    <w:p w:rsidR="007D3CAD" w:rsidRPr="00BE5366" w:rsidRDefault="007D3CAD" w:rsidP="00237566">
      <w:pPr>
        <w:pStyle w:val="Buletted"/>
      </w:pPr>
      <w:r w:rsidRPr="00BE5366">
        <w:t>Conclusions which clearly show the identified adverse impacts of the small scale irrigation project with the overall socio-economic benefits which the project beneficiaries, the area and the country as a whole gains.</w:t>
      </w:r>
    </w:p>
    <w:p w:rsidR="007D3CAD" w:rsidRPr="00BE5366" w:rsidRDefault="007D3CAD" w:rsidP="00237566">
      <w:pPr>
        <w:pStyle w:val="Buletted"/>
      </w:pPr>
      <w:r w:rsidRPr="00BE5366">
        <w:t>Environmental and social feasibilities of the project, and</w:t>
      </w:r>
    </w:p>
    <w:p w:rsidR="006179EB" w:rsidRPr="006179EB" w:rsidRDefault="007D3CAD" w:rsidP="007D3CAD">
      <w:pPr>
        <w:pStyle w:val="Buletted"/>
        <w:spacing w:after="200"/>
        <w:jc w:val="left"/>
        <w:rPr>
          <w:sz w:val="20"/>
        </w:rPr>
      </w:pPr>
      <w:r w:rsidRPr="00BE5366">
        <w:t xml:space="preserve">Recommendations on aspects with critical importance in fulfilling the project implementations.    </w:t>
      </w:r>
    </w:p>
    <w:p w:rsidR="006179EB" w:rsidRPr="006179EB" w:rsidRDefault="006179EB" w:rsidP="006179EB"/>
    <w:p w:rsidR="007D3CAD" w:rsidRPr="006179EB" w:rsidRDefault="007D3CAD" w:rsidP="006179EB"/>
    <w:p w:rsidR="007D3CAD" w:rsidRPr="00532F56" w:rsidRDefault="007D3CAD" w:rsidP="007D3CAD">
      <w:pPr>
        <w:rPr>
          <w:rFonts w:eastAsia="Calibri"/>
          <w:color w:val="C00000"/>
        </w:rPr>
      </w:pPr>
    </w:p>
    <w:p w:rsidR="007D3CAD" w:rsidRPr="00532F56" w:rsidRDefault="007D3CAD" w:rsidP="007D3CAD">
      <w:pPr>
        <w:pageBreakBefore/>
        <w:spacing w:before="240" w:after="240"/>
        <w:ind w:left="360" w:hanging="360"/>
        <w:outlineLvl w:val="0"/>
        <w:rPr>
          <w:b/>
          <w:bCs/>
          <w:caps/>
          <w:color w:val="C00000"/>
          <w:lang w:val="en-GB"/>
        </w:rPr>
        <w:sectPr w:rsidR="007D3CAD" w:rsidRPr="00532F56" w:rsidSect="00660E0D">
          <w:headerReference w:type="even" r:id="rId23"/>
          <w:headerReference w:type="default" r:id="rId24"/>
          <w:footerReference w:type="even" r:id="rId25"/>
          <w:footerReference w:type="default" r:id="rId26"/>
          <w:pgSz w:w="11909" w:h="16834" w:code="9"/>
          <w:pgMar w:top="1152" w:right="1152" w:bottom="1152" w:left="1152" w:header="720" w:footer="720" w:gutter="0"/>
          <w:pgNumType w:fmt="lowerRoman"/>
          <w:cols w:space="720"/>
          <w:docGrid w:linePitch="360"/>
        </w:sectPr>
      </w:pPr>
    </w:p>
    <w:p w:rsidR="007D3CAD" w:rsidRPr="00A0693C" w:rsidRDefault="007D3CAD" w:rsidP="007D3CAD">
      <w:pPr>
        <w:pStyle w:val="Heading1"/>
      </w:pPr>
      <w:bookmarkStart w:id="47" w:name="_Toc462590766"/>
      <w:bookmarkStart w:id="48" w:name="_Toc486247630"/>
      <w:bookmarkStart w:id="49" w:name="_Toc525753989"/>
      <w:bookmarkStart w:id="50" w:name="_Toc531652113"/>
      <w:r w:rsidRPr="00A0693C">
        <w:lastRenderedPageBreak/>
        <w:t>INTRODUCTION</w:t>
      </w:r>
      <w:bookmarkEnd w:id="47"/>
      <w:bookmarkEnd w:id="48"/>
      <w:bookmarkEnd w:id="49"/>
      <w:bookmarkEnd w:id="50"/>
    </w:p>
    <w:p w:rsidR="007D3CAD" w:rsidRPr="002C4A44" w:rsidRDefault="007D3CAD" w:rsidP="007D3CAD">
      <w:pPr>
        <w:pStyle w:val="Heading2"/>
      </w:pPr>
      <w:bookmarkStart w:id="51" w:name="_Toc301920959"/>
      <w:bookmarkStart w:id="52" w:name="_Toc305669816"/>
      <w:bookmarkStart w:id="53" w:name="_Toc306020364"/>
      <w:bookmarkStart w:id="54" w:name="_Toc306548779"/>
      <w:bookmarkStart w:id="55" w:name="_Toc307613294"/>
      <w:bookmarkStart w:id="56" w:name="_Toc307811527"/>
      <w:bookmarkStart w:id="57" w:name="_Toc344319480"/>
      <w:bookmarkStart w:id="58" w:name="_Toc346891497"/>
      <w:bookmarkStart w:id="59" w:name="_Toc462590767"/>
      <w:bookmarkStart w:id="60" w:name="_Toc525753990"/>
      <w:bookmarkStart w:id="61" w:name="_Toc531652114"/>
      <w:r w:rsidRPr="002C4A44">
        <w:t>background</w:t>
      </w:r>
      <w:bookmarkEnd w:id="51"/>
      <w:bookmarkEnd w:id="52"/>
      <w:bookmarkEnd w:id="53"/>
      <w:bookmarkEnd w:id="54"/>
      <w:bookmarkEnd w:id="55"/>
      <w:bookmarkEnd w:id="56"/>
      <w:bookmarkEnd w:id="57"/>
      <w:bookmarkEnd w:id="58"/>
      <w:bookmarkEnd w:id="59"/>
      <w:r w:rsidRPr="002C4A44">
        <w:t xml:space="preserve"> and purpose of the guideline</w:t>
      </w:r>
      <w:bookmarkEnd w:id="60"/>
      <w:bookmarkEnd w:id="61"/>
    </w:p>
    <w:p w:rsidR="007D3CAD" w:rsidRPr="00532F56" w:rsidRDefault="007D3CAD" w:rsidP="007D3CAD">
      <w:r w:rsidRPr="00532F56">
        <w:t xml:space="preserve">Irrigation </w:t>
      </w:r>
      <w:r>
        <w:t xml:space="preserve">development </w:t>
      </w:r>
      <w:r w:rsidRPr="00532F56">
        <w:t xml:space="preserve">significantly contributes to poverty alleviation </w:t>
      </w:r>
      <w:r>
        <w:t xml:space="preserve">by enhancing </w:t>
      </w:r>
      <w:r w:rsidRPr="00532F56">
        <w:t xml:space="preserve">food security. It improves beneficiaries’ quality of life. On the other hand, </w:t>
      </w:r>
      <w:r>
        <w:t xml:space="preserve">irrigation activities can create </w:t>
      </w:r>
      <w:r w:rsidRPr="00532F56">
        <w:t xml:space="preserve">potential environmental </w:t>
      </w:r>
      <w:r w:rsidRPr="004E28DB">
        <w:t xml:space="preserve">and social </w:t>
      </w:r>
      <w:r w:rsidRPr="00532F56">
        <w:t xml:space="preserve">aspects </w:t>
      </w:r>
      <w:r>
        <w:t xml:space="preserve">such as </w:t>
      </w:r>
      <w:r w:rsidRPr="00532F56">
        <w:t>depletion of water source</w:t>
      </w:r>
      <w:r>
        <w:t>s</w:t>
      </w:r>
      <w:r w:rsidRPr="00532F56">
        <w:t>, soil erosion, runoff and leaching of chemicals, waterlogging and salinization (salt-buildup), increased incidence</w:t>
      </w:r>
      <w:r>
        <w:t>s</w:t>
      </w:r>
      <w:r w:rsidRPr="00532F56">
        <w:t xml:space="preserve"> of water</w:t>
      </w:r>
      <w:r>
        <w:t xml:space="preserve">borne and water </w:t>
      </w:r>
      <w:r w:rsidRPr="00532F56">
        <w:t xml:space="preserve">related diseases, changes in the lifestyle of </w:t>
      </w:r>
      <w:r>
        <w:t xml:space="preserve">beneficiaries. </w:t>
      </w:r>
      <w:r w:rsidRPr="00532F56">
        <w:t xml:space="preserve">As </w:t>
      </w:r>
      <w:r>
        <w:t xml:space="preserve">a </w:t>
      </w:r>
      <w:r w:rsidRPr="00532F56">
        <w:t>result</w:t>
      </w:r>
      <w:r>
        <w:t xml:space="preserve">, </w:t>
      </w:r>
      <w:r w:rsidRPr="00532F56">
        <w:t xml:space="preserve">irrigated agriculture should </w:t>
      </w:r>
      <w:r>
        <w:t xml:space="preserve">be </w:t>
      </w:r>
      <w:r w:rsidRPr="00532F56">
        <w:t>give</w:t>
      </w:r>
      <w:r>
        <w:t xml:space="preserve">n </w:t>
      </w:r>
      <w:r w:rsidRPr="00532F56">
        <w:t xml:space="preserve">considerations </w:t>
      </w:r>
      <w:r>
        <w:t xml:space="preserve">so as to ensure </w:t>
      </w:r>
      <w:r w:rsidRPr="00532F56">
        <w:t>economic</w:t>
      </w:r>
      <w:r>
        <w:t xml:space="preserve">, </w:t>
      </w:r>
      <w:r w:rsidRPr="00532F56">
        <w:t xml:space="preserve">environmental </w:t>
      </w:r>
      <w:r>
        <w:t xml:space="preserve">and social </w:t>
      </w:r>
      <w:r w:rsidRPr="00532F56">
        <w:t>sustainability</w:t>
      </w:r>
      <w:r>
        <w:t xml:space="preserve"> of the proposed project area</w:t>
      </w:r>
      <w:r w:rsidRPr="00532F56">
        <w:t>.</w:t>
      </w:r>
    </w:p>
    <w:p w:rsidR="007D3CAD" w:rsidRPr="004E28DB" w:rsidRDefault="007D3CAD" w:rsidP="007D3CAD"/>
    <w:p w:rsidR="007D3CAD" w:rsidRPr="004E28DB" w:rsidRDefault="007D3CAD" w:rsidP="007D3CAD">
      <w:r w:rsidRPr="004E28DB">
        <w:t xml:space="preserve">Environmental and Social Impact Assessment (ESIA) study deals with potential environmental and social aspects of project activities. It helps in managing unwise project activities and ensuring the project’s economic feasibility, social acceptances and environmental sustainability of the planned development activities. </w:t>
      </w:r>
    </w:p>
    <w:p w:rsidR="007D3CAD" w:rsidRPr="00532F56" w:rsidRDefault="007D3CAD" w:rsidP="007D3CAD"/>
    <w:p w:rsidR="007D3CAD" w:rsidRDefault="007D3CAD" w:rsidP="007D3CAD">
      <w:pPr>
        <w:rPr>
          <w:rFonts w:eastAsia="Times New Roman"/>
          <w:color w:val="000000" w:themeColor="text1"/>
          <w:szCs w:val="26"/>
          <w:lang w:val="en-GB"/>
        </w:rPr>
      </w:pPr>
      <w:r>
        <w:t xml:space="preserve">This </w:t>
      </w:r>
      <w:r w:rsidRPr="002C3856">
        <w:rPr>
          <w:i/>
          <w:color w:val="0070C0"/>
        </w:rPr>
        <w:t>ESIA Procedural Guideline</w:t>
      </w:r>
      <w:r w:rsidRPr="002C3856">
        <w:rPr>
          <w:color w:val="0070C0"/>
        </w:rPr>
        <w:t xml:space="preserve"> </w:t>
      </w:r>
      <w:r>
        <w:t xml:space="preserve">is, therefore, a tool which </w:t>
      </w:r>
      <w:r w:rsidRPr="00532F56">
        <w:t>assist</w:t>
      </w:r>
      <w:r>
        <w:t>s</w:t>
      </w:r>
      <w:r w:rsidRPr="00532F56">
        <w:t xml:space="preserve"> environmental</w:t>
      </w:r>
      <w:r>
        <w:t xml:space="preserve"> experts and expected multi-disciplinary team who undertakes ESIA </w:t>
      </w:r>
      <w:r w:rsidRPr="00532F56">
        <w:t>stud</w:t>
      </w:r>
      <w:r>
        <w:t xml:space="preserve">y of the intended </w:t>
      </w:r>
      <w:r w:rsidRPr="00532F56">
        <w:t>SSIP</w:t>
      </w:r>
      <w:r>
        <w:t xml:space="preserve">. </w:t>
      </w:r>
      <w:r w:rsidRPr="001E5BE6">
        <w:rPr>
          <w:color w:val="000000" w:themeColor="text1"/>
        </w:rPr>
        <w:t xml:space="preserve">The guideline is expected to </w:t>
      </w:r>
      <w:r w:rsidRPr="001E5BE6">
        <w:rPr>
          <w:rFonts w:eastAsia="Times New Roman"/>
          <w:bCs/>
          <w:color w:val="000000" w:themeColor="text1"/>
          <w:lang w:val="en-GB"/>
        </w:rPr>
        <w:t xml:space="preserve">contribute for the preparation of small scale irrigation project ESIA study report. </w:t>
      </w:r>
      <w:r>
        <w:rPr>
          <w:rFonts w:eastAsia="Times New Roman"/>
          <w:bCs/>
          <w:color w:val="000000" w:themeColor="text1"/>
          <w:lang w:val="en-GB"/>
        </w:rPr>
        <w:t xml:space="preserve">The study </w:t>
      </w:r>
      <w:r w:rsidRPr="005F547E">
        <w:rPr>
          <w:rFonts w:eastAsia="Times New Roman"/>
          <w:color w:val="000000" w:themeColor="text1"/>
          <w:szCs w:val="26"/>
          <w:lang w:val="en-GB"/>
        </w:rPr>
        <w:t xml:space="preserve">has become an important environmental and social management tools with a </w:t>
      </w:r>
      <w:r w:rsidRPr="005F547E">
        <w:rPr>
          <w:rFonts w:eastAsia="Times New Roman"/>
          <w:b/>
          <w:i/>
          <w:color w:val="000000" w:themeColor="text1"/>
          <w:szCs w:val="26"/>
          <w:lang w:val="en-GB"/>
        </w:rPr>
        <w:t xml:space="preserve">purpose </w:t>
      </w:r>
      <w:r w:rsidRPr="005F547E">
        <w:rPr>
          <w:rFonts w:eastAsia="Times New Roman"/>
          <w:color w:val="000000" w:themeColor="text1"/>
          <w:szCs w:val="26"/>
          <w:lang w:val="en-GB"/>
        </w:rPr>
        <w:t xml:space="preserve">of giving decisions on </w:t>
      </w:r>
      <w:r w:rsidRPr="005F547E">
        <w:rPr>
          <w:rFonts w:eastAsia="Times New Roman"/>
          <w:i/>
          <w:color w:val="000000" w:themeColor="text1"/>
          <w:szCs w:val="26"/>
          <w:lang w:val="en-GB"/>
        </w:rPr>
        <w:t>ecological, social, economic and technical impacts</w:t>
      </w:r>
      <w:r w:rsidRPr="005F547E">
        <w:rPr>
          <w:rFonts w:eastAsia="Times New Roman"/>
          <w:color w:val="000000" w:themeColor="text1"/>
          <w:szCs w:val="26"/>
          <w:lang w:val="en-GB"/>
        </w:rPr>
        <w:t xml:space="preserve"> of projects since 1960s. ESIA considers interactions between project activities and their environmental settings.  </w:t>
      </w:r>
    </w:p>
    <w:p w:rsidR="007D3CAD" w:rsidRPr="005F547E" w:rsidRDefault="007D3CAD" w:rsidP="007D3CAD">
      <w:pPr>
        <w:rPr>
          <w:rFonts w:eastAsia="Times New Roman"/>
          <w:color w:val="000000" w:themeColor="text1"/>
          <w:szCs w:val="26"/>
          <w:lang w:val="en-GB"/>
        </w:rPr>
      </w:pPr>
    </w:p>
    <w:p w:rsidR="007D3CAD" w:rsidRDefault="007D3CAD" w:rsidP="007D3CAD">
      <w:pPr>
        <w:rPr>
          <w:rFonts w:eastAsia="Times New Roman"/>
          <w:bCs/>
          <w:color w:val="000000" w:themeColor="text1"/>
          <w:lang w:val="en-GB"/>
        </w:rPr>
      </w:pPr>
      <w:r w:rsidRPr="005F547E">
        <w:rPr>
          <w:color w:val="000000" w:themeColor="text1"/>
        </w:rPr>
        <w:t xml:space="preserve">The ESIA study should pass through </w:t>
      </w:r>
      <w:r w:rsidRPr="005F547E">
        <w:rPr>
          <w:i/>
          <w:color w:val="000000" w:themeColor="text1"/>
        </w:rPr>
        <w:t>pre-screening stage</w:t>
      </w:r>
      <w:r w:rsidRPr="005F547E">
        <w:rPr>
          <w:color w:val="000000" w:themeColor="text1"/>
        </w:rPr>
        <w:t xml:space="preserve"> where the promoter, respective environmental agency and sector office of the project area shall be contacted and hold consultation on how best to proceed with the ESIA study. Pre-screening saves time and fosters mutual understanding about the ESIA requirements (EPA, 2003). Based on its necessities (EPA, 2003), under this stage, the environmental expert and his/her multi-disciplinary ESIA study team should </w:t>
      </w:r>
      <w:r w:rsidRPr="005F547E">
        <w:rPr>
          <w:rFonts w:eastAsia="Times New Roman"/>
          <w:bCs/>
          <w:color w:val="000000" w:themeColor="text1"/>
          <w:lang w:val="en-GB"/>
        </w:rPr>
        <w:t>contact and hold consultations with project area key stakeholders (</w:t>
      </w:r>
      <w:proofErr w:type="spellStart"/>
      <w:r w:rsidRPr="005F547E">
        <w:rPr>
          <w:rFonts w:eastAsia="Times New Roman"/>
          <w:bCs/>
          <w:color w:val="000000" w:themeColor="text1"/>
          <w:lang w:val="en-GB"/>
        </w:rPr>
        <w:t>woreda</w:t>
      </w:r>
      <w:proofErr w:type="spellEnd"/>
      <w:r w:rsidRPr="005F547E">
        <w:rPr>
          <w:rFonts w:eastAsia="Times New Roman"/>
          <w:bCs/>
          <w:color w:val="000000" w:themeColor="text1"/>
          <w:lang w:val="en-GB"/>
        </w:rPr>
        <w:t xml:space="preserve"> or zone or regional environmental protection offices and other sectors) regarding the project and its ESIA study necessities and how to proceed the project study. The team should discuss on important issues which should be considered at the </w:t>
      </w:r>
      <w:r w:rsidRPr="005F547E">
        <w:rPr>
          <w:rFonts w:eastAsia="Times New Roman"/>
          <w:bCs/>
          <w:i/>
          <w:color w:val="000000" w:themeColor="text1"/>
          <w:lang w:val="en-GB"/>
        </w:rPr>
        <w:t>pre-screening stage</w:t>
      </w:r>
      <w:r w:rsidRPr="005F547E">
        <w:rPr>
          <w:rFonts w:eastAsia="Times New Roman"/>
          <w:bCs/>
          <w:color w:val="000000" w:themeColor="text1"/>
          <w:lang w:val="en-GB"/>
        </w:rPr>
        <w:t xml:space="preserve"> of the project and create </w:t>
      </w:r>
      <w:r w:rsidRPr="005F547E">
        <w:rPr>
          <w:color w:val="000000" w:themeColor="text1"/>
        </w:rPr>
        <w:t xml:space="preserve">mutual understanding about the ESIA requirements </w:t>
      </w:r>
      <w:r w:rsidRPr="005F547E">
        <w:rPr>
          <w:rFonts w:eastAsia="Times New Roman"/>
          <w:bCs/>
          <w:color w:val="000000" w:themeColor="text1"/>
          <w:lang w:val="en-GB"/>
        </w:rPr>
        <w:t xml:space="preserve">with the stakeholders. </w:t>
      </w:r>
    </w:p>
    <w:p w:rsidR="007D3CAD" w:rsidRDefault="007D3CAD" w:rsidP="007D3CAD">
      <w:pPr>
        <w:rPr>
          <w:rFonts w:eastAsia="Times New Roman"/>
          <w:bCs/>
          <w:color w:val="000000" w:themeColor="text1"/>
          <w:lang w:val="en-GB"/>
        </w:rPr>
      </w:pPr>
    </w:p>
    <w:p w:rsidR="007D3CAD" w:rsidRDefault="007D3CAD" w:rsidP="007D3CAD">
      <w:pPr>
        <w:rPr>
          <w:rFonts w:eastAsia="Times New Roman"/>
          <w:color w:val="000000" w:themeColor="text1"/>
          <w:szCs w:val="26"/>
          <w:lang w:val="en-GB"/>
        </w:rPr>
      </w:pPr>
      <w:r w:rsidRPr="005F547E">
        <w:rPr>
          <w:color w:val="000000" w:themeColor="text1"/>
        </w:rPr>
        <w:t xml:space="preserve">In writing the </w:t>
      </w:r>
      <w:r w:rsidRPr="005F547E">
        <w:rPr>
          <w:i/>
          <w:color w:val="000000" w:themeColor="text1"/>
        </w:rPr>
        <w:t>background of the ESIA report</w:t>
      </w:r>
      <w:r w:rsidRPr="005F547E">
        <w:rPr>
          <w:color w:val="000000" w:themeColor="text1"/>
        </w:rPr>
        <w:t xml:space="preserve">, the ESIA study team is expected to address the general aspects of the intended irrigation projects and expected benefits of small scale irrigation project (SSIP), the processes or stages s passed in deciding the ESIA study. Possible environmental and social adverse impacts related to unwise natural resource uses and other inputs uses and planned and target beneficiaries of the project shall be described. The background of the ESIA should address donor agencies agreement and their prerequisites with regard to ESIA study and development plan. It is also expected to address the government development goal and environmental and social requisites. Expectation from the ESIA as decision tool in harmonizing possible adverse impacts of the SSIP activities are also addressed in the background section. </w:t>
      </w:r>
      <w:r w:rsidRPr="005F547E">
        <w:rPr>
          <w:rFonts w:eastAsia="Times New Roman"/>
          <w:color w:val="000000" w:themeColor="text1"/>
          <w:szCs w:val="26"/>
          <w:lang w:val="en-GB"/>
        </w:rPr>
        <w:t xml:space="preserve">The study is expected to pass through </w:t>
      </w:r>
      <w:r w:rsidRPr="005F547E">
        <w:rPr>
          <w:rFonts w:eastAsia="Times New Roman"/>
          <w:b/>
          <w:color w:val="000000" w:themeColor="text1"/>
          <w:szCs w:val="26"/>
          <w:lang w:val="en-GB"/>
        </w:rPr>
        <w:t>pre-screening</w:t>
      </w:r>
      <w:r w:rsidRPr="005F547E">
        <w:rPr>
          <w:rFonts w:eastAsia="Times New Roman"/>
          <w:color w:val="000000" w:themeColor="text1"/>
          <w:szCs w:val="26"/>
          <w:lang w:val="en-GB"/>
        </w:rPr>
        <w:t xml:space="preserve">, </w:t>
      </w:r>
      <w:r w:rsidRPr="005F547E">
        <w:rPr>
          <w:rFonts w:eastAsia="Times New Roman"/>
          <w:b/>
          <w:color w:val="000000" w:themeColor="text1"/>
          <w:szCs w:val="26"/>
          <w:lang w:val="en-GB"/>
        </w:rPr>
        <w:t>screening</w:t>
      </w:r>
      <w:r w:rsidRPr="005F547E">
        <w:rPr>
          <w:rFonts w:eastAsia="Times New Roman"/>
          <w:color w:val="000000" w:themeColor="text1"/>
          <w:szCs w:val="26"/>
          <w:lang w:val="en-GB"/>
        </w:rPr>
        <w:t xml:space="preserve"> and </w:t>
      </w:r>
      <w:r w:rsidRPr="005F547E">
        <w:rPr>
          <w:rFonts w:eastAsia="Times New Roman"/>
          <w:b/>
          <w:color w:val="000000" w:themeColor="text1"/>
          <w:szCs w:val="26"/>
          <w:lang w:val="en-GB"/>
        </w:rPr>
        <w:t>scoping</w:t>
      </w:r>
      <w:r>
        <w:rPr>
          <w:rFonts w:eastAsia="Times New Roman"/>
          <w:color w:val="000000" w:themeColor="text1"/>
          <w:szCs w:val="26"/>
          <w:lang w:val="en-GB"/>
        </w:rPr>
        <w:t xml:space="preserve"> stages. </w:t>
      </w:r>
    </w:p>
    <w:p w:rsidR="00E969FA" w:rsidRDefault="00E969FA" w:rsidP="007D3CAD">
      <w:pPr>
        <w:rPr>
          <w:rFonts w:eastAsia="Times New Roman"/>
          <w:color w:val="000000" w:themeColor="text1"/>
          <w:szCs w:val="26"/>
          <w:lang w:val="en-GB"/>
        </w:rPr>
      </w:pPr>
    </w:p>
    <w:p w:rsidR="00E969FA" w:rsidRDefault="00E969FA" w:rsidP="00E969FA">
      <w:pPr>
        <w:rPr>
          <w:lang w:val="en-GB"/>
        </w:rPr>
      </w:pPr>
      <w:r>
        <w:rPr>
          <w:lang w:val="en-GB"/>
        </w:rPr>
        <w:br w:type="page"/>
      </w:r>
    </w:p>
    <w:p w:rsidR="007D3CAD" w:rsidRPr="00692CE3" w:rsidRDefault="007D3CAD" w:rsidP="007D3CAD">
      <w:pPr>
        <w:rPr>
          <w:rFonts w:eastAsia="Times New Roman"/>
          <w:color w:val="000000" w:themeColor="text1"/>
          <w:szCs w:val="26"/>
          <w:lang w:val="en-GB"/>
        </w:rPr>
      </w:pPr>
      <w:r>
        <w:rPr>
          <w:rFonts w:eastAsia="Times New Roman"/>
          <w:color w:val="000000" w:themeColor="text1"/>
          <w:szCs w:val="26"/>
          <w:lang w:val="en-GB"/>
        </w:rPr>
        <w:lastRenderedPageBreak/>
        <w:t xml:space="preserve"> </w:t>
      </w:r>
      <w:r w:rsidRPr="005F547E">
        <w:rPr>
          <w:color w:val="000000" w:themeColor="text1"/>
        </w:rPr>
        <w:t xml:space="preserve">   </w:t>
      </w:r>
    </w:p>
    <w:p w:rsidR="007D3CAD" w:rsidRPr="0001086D" w:rsidRDefault="007D3CAD" w:rsidP="007D3CAD">
      <w:pPr>
        <w:pStyle w:val="Heading1"/>
      </w:pPr>
      <w:bookmarkStart w:id="62" w:name="_Toc531652115"/>
      <w:r w:rsidRPr="0001086D">
        <w:lastRenderedPageBreak/>
        <w:t>OBJECTIVES AND methdology of ESIA</w:t>
      </w:r>
      <w:r>
        <w:t xml:space="preserve"> Study</w:t>
      </w:r>
      <w:bookmarkEnd w:id="62"/>
    </w:p>
    <w:p w:rsidR="007D3CAD" w:rsidRPr="0001086D" w:rsidRDefault="007D3CAD" w:rsidP="007D3CAD">
      <w:pPr>
        <w:pStyle w:val="Heading2"/>
      </w:pPr>
      <w:bookmarkStart w:id="63" w:name="_Toc525753994"/>
      <w:bookmarkStart w:id="64" w:name="_Toc531652116"/>
      <w:r w:rsidRPr="0001086D">
        <w:t xml:space="preserve">general objectives of </w:t>
      </w:r>
      <w:proofErr w:type="spellStart"/>
      <w:r w:rsidRPr="0001086D">
        <w:t>esia</w:t>
      </w:r>
      <w:bookmarkEnd w:id="63"/>
      <w:bookmarkEnd w:id="64"/>
      <w:proofErr w:type="spellEnd"/>
      <w:r w:rsidRPr="0001086D">
        <w:t xml:space="preserve"> </w:t>
      </w:r>
    </w:p>
    <w:p w:rsidR="007D3CAD" w:rsidRDefault="007D3CAD" w:rsidP="007D3CAD">
      <w:pPr>
        <w:rPr>
          <w:rFonts w:eastAsia="Calibri"/>
          <w:color w:val="000000" w:themeColor="text1"/>
        </w:rPr>
      </w:pPr>
      <w:r w:rsidRPr="004962D6">
        <w:rPr>
          <w:rFonts w:eastAsia="Calibri"/>
          <w:color w:val="000000" w:themeColor="text1"/>
        </w:rPr>
        <w:t xml:space="preserve">The general objective of </w:t>
      </w:r>
      <w:r w:rsidRPr="005F547E">
        <w:rPr>
          <w:rFonts w:eastAsia="Calibri"/>
          <w:color w:val="0070C0"/>
        </w:rPr>
        <w:t>________</w:t>
      </w:r>
      <w:r>
        <w:rPr>
          <w:rFonts w:eastAsia="Calibri"/>
          <w:color w:val="0070C0"/>
        </w:rPr>
        <w:t>(project name)</w:t>
      </w:r>
      <w:r>
        <w:rPr>
          <w:rFonts w:eastAsia="Calibri"/>
          <w:color w:val="000000" w:themeColor="text1"/>
        </w:rPr>
        <w:t xml:space="preserve"> </w:t>
      </w:r>
      <w:r w:rsidRPr="004962D6">
        <w:rPr>
          <w:rFonts w:eastAsia="Calibri"/>
          <w:color w:val="000000" w:themeColor="text1"/>
        </w:rPr>
        <w:t>Small Scale Irrigation Project (SSIP) ESIA study i</w:t>
      </w:r>
      <w:r w:rsidRPr="009D68D9">
        <w:rPr>
          <w:color w:val="000000" w:themeColor="text1"/>
        </w:rPr>
        <w:t xml:space="preserve">s to ensure environmental </w:t>
      </w:r>
      <w:r w:rsidRPr="00A667C0">
        <w:t xml:space="preserve">and social </w:t>
      </w:r>
      <w:r w:rsidRPr="009D68D9">
        <w:rPr>
          <w:color w:val="000000" w:themeColor="text1"/>
        </w:rPr>
        <w:t xml:space="preserve">sustainability of the project area through eliminating or minimizing possible negative impacts of the project activities by using appropriate mitigation measures in the project design, construction and operation phases. </w:t>
      </w:r>
      <w:r w:rsidRPr="009D68D9">
        <w:rPr>
          <w:rFonts w:eastAsia="Calibri"/>
          <w:color w:val="000000" w:themeColor="text1"/>
        </w:rPr>
        <w:t xml:space="preserve">  </w:t>
      </w:r>
    </w:p>
    <w:p w:rsidR="007D3CAD" w:rsidRPr="004D5C3E" w:rsidRDefault="007D3CAD" w:rsidP="007D3CAD">
      <w:pPr>
        <w:pStyle w:val="NoSpacing"/>
      </w:pPr>
    </w:p>
    <w:tbl>
      <w:tblPr>
        <w:tblStyle w:val="TableGrid"/>
        <w:tblW w:w="0" w:type="auto"/>
        <w:shd w:val="clear" w:color="auto" w:fill="F2DBDB" w:themeFill="accent2" w:themeFillTint="33"/>
        <w:tblLook w:val="04A0" w:firstRow="1" w:lastRow="0" w:firstColumn="1" w:lastColumn="0" w:noHBand="0" w:noVBand="1"/>
      </w:tblPr>
      <w:tblGrid>
        <w:gridCol w:w="9576"/>
      </w:tblGrid>
      <w:tr w:rsidR="00D86D16" w:rsidRPr="00982468" w:rsidTr="00BE5366">
        <w:tc>
          <w:tcPr>
            <w:tcW w:w="9576" w:type="dxa"/>
            <w:shd w:val="clear" w:color="auto" w:fill="F2DBDB" w:themeFill="accent2" w:themeFillTint="33"/>
          </w:tcPr>
          <w:p w:rsidR="007D3CAD" w:rsidRPr="00982468" w:rsidRDefault="007D3CAD" w:rsidP="00661C9E">
            <w:pPr>
              <w:pStyle w:val="NoSpacing"/>
              <w:spacing w:line="276" w:lineRule="auto"/>
              <w:jc w:val="left"/>
              <w:rPr>
                <w:rFonts w:cs="Arial"/>
                <w:b/>
                <w:i/>
                <w:sz w:val="22"/>
                <w:szCs w:val="20"/>
              </w:rPr>
            </w:pPr>
            <w:r w:rsidRPr="00982468">
              <w:rPr>
                <w:rFonts w:cs="Arial"/>
                <w:b/>
                <w:i/>
                <w:sz w:val="22"/>
                <w:szCs w:val="20"/>
              </w:rPr>
              <w:t>Worked example for a Typical SSIP</w:t>
            </w:r>
          </w:p>
          <w:p w:rsidR="007D3CAD" w:rsidRPr="00982468" w:rsidRDefault="007D3CAD" w:rsidP="00661C9E">
            <w:pPr>
              <w:spacing w:line="120" w:lineRule="auto"/>
              <w:rPr>
                <w:b/>
                <w:i/>
                <w:szCs w:val="20"/>
              </w:rPr>
            </w:pPr>
          </w:p>
          <w:p w:rsidR="007D3CAD" w:rsidRPr="00982468" w:rsidRDefault="007D3CAD" w:rsidP="00661C9E">
            <w:pPr>
              <w:spacing w:line="276" w:lineRule="auto"/>
              <w:rPr>
                <w:i/>
                <w:szCs w:val="20"/>
              </w:rPr>
            </w:pPr>
            <w:r w:rsidRPr="00982468">
              <w:rPr>
                <w:b/>
                <w:i/>
                <w:szCs w:val="20"/>
              </w:rPr>
              <w:t>General objective</w:t>
            </w:r>
          </w:p>
          <w:p w:rsidR="007D3CAD" w:rsidRPr="00982468" w:rsidRDefault="007D3CAD" w:rsidP="00661C9E">
            <w:pPr>
              <w:spacing w:line="276" w:lineRule="auto"/>
              <w:rPr>
                <w:i/>
              </w:rPr>
            </w:pPr>
            <w:r w:rsidRPr="00982468">
              <w:rPr>
                <w:i/>
                <w:szCs w:val="20"/>
              </w:rPr>
              <w:t>The general objective of a Typical Small Scale Irrigation Project ESIA study is to ensure environmental and social sustainability of the project area through eliminating or minimizing possible negative impacts of the project activities by using appropriate mitigation measures in the project design, construction and operation phases.</w:t>
            </w:r>
            <w:r w:rsidRPr="00982468">
              <w:rPr>
                <w:i/>
              </w:rPr>
              <w:t xml:space="preserve"> </w:t>
            </w:r>
          </w:p>
        </w:tc>
      </w:tr>
    </w:tbl>
    <w:p w:rsidR="007D3CAD" w:rsidRPr="00801C8D" w:rsidRDefault="007D3CAD" w:rsidP="007D3CAD">
      <w:pPr>
        <w:pStyle w:val="Heading2"/>
      </w:pPr>
      <w:bookmarkStart w:id="65" w:name="_Toc305669819"/>
      <w:bookmarkStart w:id="66" w:name="_Toc306020367"/>
      <w:bookmarkStart w:id="67" w:name="_Toc306548782"/>
      <w:bookmarkStart w:id="68" w:name="_Toc307613297"/>
      <w:bookmarkStart w:id="69" w:name="_Toc307652563"/>
      <w:bookmarkStart w:id="70" w:name="_Toc313363629"/>
      <w:bookmarkStart w:id="71" w:name="_Toc346712243"/>
      <w:bookmarkStart w:id="72" w:name="_Toc346891501"/>
      <w:bookmarkStart w:id="73" w:name="_Toc355522742"/>
      <w:bookmarkStart w:id="74" w:name="_Toc525753995"/>
      <w:bookmarkStart w:id="75" w:name="_Toc531652117"/>
      <w:r w:rsidRPr="00801C8D">
        <w:t>specific objectives</w:t>
      </w:r>
      <w:bookmarkEnd w:id="65"/>
      <w:bookmarkEnd w:id="66"/>
      <w:bookmarkEnd w:id="67"/>
      <w:bookmarkEnd w:id="68"/>
      <w:bookmarkEnd w:id="69"/>
      <w:bookmarkEnd w:id="70"/>
      <w:bookmarkEnd w:id="71"/>
      <w:bookmarkEnd w:id="72"/>
      <w:bookmarkEnd w:id="73"/>
      <w:bookmarkEnd w:id="74"/>
      <w:bookmarkEnd w:id="75"/>
    </w:p>
    <w:p w:rsidR="007D3CAD" w:rsidRDefault="007D3CAD" w:rsidP="007D3CAD">
      <w:pPr>
        <w:rPr>
          <w:rFonts w:eastAsia="Calibri"/>
          <w:color w:val="000000" w:themeColor="text1"/>
        </w:rPr>
      </w:pPr>
      <w:r w:rsidRPr="00532F56">
        <w:rPr>
          <w:rFonts w:eastAsia="Calibri"/>
          <w:color w:val="000000" w:themeColor="text1"/>
        </w:rPr>
        <w:t xml:space="preserve">The specific objectives of a project shall address </w:t>
      </w:r>
      <w:r>
        <w:rPr>
          <w:rFonts w:eastAsia="Calibri"/>
          <w:color w:val="000000" w:themeColor="text1"/>
        </w:rPr>
        <w:t xml:space="preserve">outcome of </w:t>
      </w:r>
      <w:r w:rsidRPr="00532F56">
        <w:rPr>
          <w:rFonts w:eastAsia="Calibri"/>
          <w:color w:val="000000" w:themeColor="text1"/>
        </w:rPr>
        <w:t xml:space="preserve">each specific activity to be undertaken in the ESIA study to reach at the project </w:t>
      </w:r>
      <w:r>
        <w:rPr>
          <w:rFonts w:eastAsia="Calibri"/>
          <w:color w:val="000000" w:themeColor="text1"/>
        </w:rPr>
        <w:t xml:space="preserve">harmonized </w:t>
      </w:r>
      <w:r w:rsidRPr="00532F56">
        <w:rPr>
          <w:rFonts w:eastAsia="Calibri"/>
          <w:color w:val="000000" w:themeColor="text1"/>
        </w:rPr>
        <w:t>end results. For better understanding</w:t>
      </w:r>
      <w:r>
        <w:rPr>
          <w:rFonts w:eastAsia="Calibri"/>
          <w:color w:val="000000" w:themeColor="text1"/>
        </w:rPr>
        <w:t>,</w:t>
      </w:r>
      <w:r w:rsidRPr="00532F56">
        <w:rPr>
          <w:rFonts w:eastAsia="Calibri"/>
          <w:color w:val="000000" w:themeColor="text1"/>
        </w:rPr>
        <w:t xml:space="preserve"> see the following worked example</w:t>
      </w:r>
      <w:r>
        <w:rPr>
          <w:rFonts w:eastAsia="Calibri"/>
          <w:color w:val="000000" w:themeColor="text1"/>
        </w:rPr>
        <w:t xml:space="preserve"> and write as brief as possible in the SSIP environmental Impact Statement reports.</w:t>
      </w:r>
      <w:r w:rsidRPr="00532F56">
        <w:rPr>
          <w:rFonts w:eastAsia="Calibri"/>
          <w:color w:val="000000" w:themeColor="text1"/>
        </w:rPr>
        <w:t xml:space="preserve"> </w:t>
      </w:r>
    </w:p>
    <w:p w:rsidR="007D3CAD" w:rsidRDefault="007D3CAD" w:rsidP="007D3CAD">
      <w:pPr>
        <w:rPr>
          <w:rFonts w:eastAsia="Calibri"/>
          <w:color w:val="000000" w:themeColor="text1"/>
        </w:rPr>
      </w:pPr>
    </w:p>
    <w:p w:rsidR="007D3CAD" w:rsidRPr="001414F7" w:rsidRDefault="007D3CAD" w:rsidP="007D3CAD">
      <w:pPr>
        <w:pStyle w:val="NoSpacing"/>
        <w:rPr>
          <w:color w:val="0070C0"/>
          <w:sz w:val="22"/>
        </w:rPr>
      </w:pPr>
      <w:r w:rsidRPr="001414F7">
        <w:rPr>
          <w:color w:val="0070C0"/>
          <w:sz w:val="22"/>
        </w:rPr>
        <w:t xml:space="preserve">(Specific Objectives </w:t>
      </w:r>
      <w:r w:rsidRPr="001414F7">
        <w:rPr>
          <w:rFonts w:eastAsia="Calibri" w:cs="Arial"/>
          <w:color w:val="0070C0"/>
          <w:sz w:val="22"/>
        </w:rPr>
        <w:t>worked example)</w:t>
      </w:r>
      <w:r w:rsidRPr="001414F7">
        <w:rPr>
          <w:color w:val="0070C0"/>
          <w:sz w:val="22"/>
        </w:rPr>
        <w:t xml:space="preserve"> </w:t>
      </w:r>
    </w:p>
    <w:p w:rsidR="007D3CAD" w:rsidRPr="004962D6" w:rsidRDefault="007D3CAD" w:rsidP="007D3CAD">
      <w:pPr>
        <w:pStyle w:val="NoSpacing"/>
        <w:spacing w:line="276" w:lineRule="auto"/>
        <w:rPr>
          <w:rFonts w:cs="Arial"/>
          <w:sz w:val="22"/>
        </w:rPr>
      </w:pPr>
      <w:r w:rsidRPr="004962D6">
        <w:rPr>
          <w:rFonts w:eastAsia="Calibri" w:cs="Arial"/>
          <w:color w:val="000000" w:themeColor="text1"/>
          <w:sz w:val="22"/>
        </w:rPr>
        <w:t xml:space="preserve">The </w:t>
      </w:r>
      <w:r w:rsidRPr="004321B2">
        <w:rPr>
          <w:rFonts w:cs="Arial"/>
          <w:i/>
          <w:sz w:val="22"/>
        </w:rPr>
        <w:t>specific objectives</w:t>
      </w:r>
      <w:r w:rsidRPr="004962D6">
        <w:rPr>
          <w:rFonts w:cs="Arial"/>
          <w:sz w:val="22"/>
        </w:rPr>
        <w:t xml:space="preserve"> </w:t>
      </w:r>
      <w:r>
        <w:rPr>
          <w:rFonts w:cs="Arial"/>
          <w:sz w:val="22"/>
        </w:rPr>
        <w:t xml:space="preserve">of </w:t>
      </w:r>
      <w:r>
        <w:rPr>
          <w:rFonts w:eastAsia="Calibri" w:cs="Arial"/>
          <w:color w:val="0070C0"/>
        </w:rPr>
        <w:t>_</w:t>
      </w:r>
      <w:r w:rsidRPr="005F547E">
        <w:rPr>
          <w:rFonts w:eastAsia="Calibri" w:cs="Arial"/>
          <w:color w:val="0070C0"/>
        </w:rPr>
        <w:t>____</w:t>
      </w:r>
      <w:r>
        <w:rPr>
          <w:rFonts w:eastAsia="Calibri" w:cs="Arial"/>
          <w:color w:val="0070C0"/>
        </w:rPr>
        <w:t xml:space="preserve"> (project name)</w:t>
      </w:r>
      <w:r w:rsidRPr="005F547E">
        <w:rPr>
          <w:rFonts w:cs="Arial"/>
          <w:color w:val="0070C0"/>
          <w:sz w:val="22"/>
        </w:rPr>
        <w:t xml:space="preserve"> </w:t>
      </w:r>
      <w:r w:rsidRPr="004962D6">
        <w:rPr>
          <w:rFonts w:cs="Arial"/>
          <w:sz w:val="22"/>
        </w:rPr>
        <w:t>small-scale irrigation project ESIA study are to:</w:t>
      </w:r>
    </w:p>
    <w:p w:rsidR="007D3CAD" w:rsidRPr="00BE5366" w:rsidRDefault="007D3CAD" w:rsidP="00237566">
      <w:pPr>
        <w:pStyle w:val="Buletted"/>
      </w:pPr>
      <w:r w:rsidRPr="00BE5366">
        <w:t>undertake the ESIA study in line with existing environmental policy, legislations and institutional frameworks of the country and funding agency (if any),</w:t>
      </w:r>
    </w:p>
    <w:p w:rsidR="007D3CAD" w:rsidRPr="00BE5366" w:rsidRDefault="007D3CAD" w:rsidP="00237566">
      <w:pPr>
        <w:pStyle w:val="Buletted"/>
      </w:pPr>
      <w:r w:rsidRPr="00BE5366">
        <w:t>identify &amp; describe baseline physical, biological and socio-economic environmental conditions of the project command areas,</w:t>
      </w:r>
    </w:p>
    <w:p w:rsidR="007D3CAD" w:rsidRPr="00BE5366" w:rsidRDefault="007D3CAD" w:rsidP="00237566">
      <w:pPr>
        <w:pStyle w:val="Buletted"/>
      </w:pPr>
      <w:proofErr w:type="gramStart"/>
      <w:r w:rsidRPr="00BE5366">
        <w:t>identify</w:t>
      </w:r>
      <w:proofErr w:type="gramEnd"/>
      <w:r w:rsidRPr="00BE5366">
        <w:t xml:space="preserve"> and describe project alternatives for major activities including design, technology, construction techniques, operation and maintenance alternatives, etc.</w:t>
      </w:r>
    </w:p>
    <w:p w:rsidR="007D3CAD" w:rsidRPr="00BE5366" w:rsidRDefault="007D3CAD" w:rsidP="00237566">
      <w:pPr>
        <w:pStyle w:val="Buletted"/>
      </w:pPr>
      <w:r w:rsidRPr="00BE5366">
        <w:t>identify potential beneficial and adverse environmental and social impacts of the project activities during project design, construction and operation phases;</w:t>
      </w:r>
    </w:p>
    <w:p w:rsidR="007D3CAD" w:rsidRPr="00BE5366" w:rsidRDefault="007D3CAD" w:rsidP="00237566">
      <w:pPr>
        <w:pStyle w:val="Buletted"/>
      </w:pPr>
      <w:r w:rsidRPr="00BE5366">
        <w:t>recommend appropriate mitigation measures for the identified possible potential adverse environmental and social impacts of the SSIP activities on the physical, biological and socio-economic environments of the project area;</w:t>
      </w:r>
    </w:p>
    <w:p w:rsidR="007D3CAD" w:rsidRPr="00BE5366" w:rsidRDefault="007D3CAD" w:rsidP="00237566">
      <w:pPr>
        <w:pStyle w:val="Buletted"/>
      </w:pPr>
      <w:r w:rsidRPr="00BE5366">
        <w:t xml:space="preserve">identify and indicate different impacts significances evaluations,  </w:t>
      </w:r>
    </w:p>
    <w:p w:rsidR="007D3CAD" w:rsidRPr="00BE5366" w:rsidRDefault="007D3CAD" w:rsidP="00237566">
      <w:pPr>
        <w:pStyle w:val="Buletted"/>
      </w:pPr>
      <w:r w:rsidRPr="00BE5366">
        <w:t>describe appropriate environmental and social management and monitoring plans,</w:t>
      </w:r>
    </w:p>
    <w:p w:rsidR="007D3CAD" w:rsidRPr="00BE5366" w:rsidRDefault="007D3CAD" w:rsidP="00237566">
      <w:pPr>
        <w:pStyle w:val="Buletted"/>
      </w:pPr>
      <w:r w:rsidRPr="00BE5366">
        <w:t>describe project reporting, and</w:t>
      </w:r>
    </w:p>
    <w:p w:rsidR="007D3CAD" w:rsidRPr="00BE5366" w:rsidRDefault="007D3CAD" w:rsidP="00237566">
      <w:pPr>
        <w:pStyle w:val="Buletted"/>
      </w:pPr>
      <w:proofErr w:type="gramStart"/>
      <w:r w:rsidRPr="00BE5366">
        <w:t>indicate</w:t>
      </w:r>
      <w:proofErr w:type="gramEnd"/>
      <w:r w:rsidRPr="00BE5366">
        <w:t xml:space="preserve"> appropriate project budget estimates for the implementations of the recommended mitigation measures, capacity building and others.</w:t>
      </w:r>
      <w:bookmarkStart w:id="76" w:name="_Toc306020368"/>
      <w:bookmarkStart w:id="77" w:name="_Toc306548783"/>
      <w:bookmarkStart w:id="78" w:name="_Toc307613298"/>
      <w:bookmarkStart w:id="79" w:name="_Toc307811530"/>
      <w:bookmarkStart w:id="80" w:name="_Toc326671963"/>
      <w:bookmarkStart w:id="81" w:name="_Toc328625199"/>
      <w:bookmarkStart w:id="82" w:name="_Toc335811255"/>
      <w:bookmarkStart w:id="83" w:name="_Toc462590770"/>
    </w:p>
    <w:p w:rsidR="00F82093" w:rsidRDefault="00F82093">
      <w:pPr>
        <w:spacing w:after="200"/>
        <w:jc w:val="left"/>
        <w:rPr>
          <w:b/>
          <w:smallCaps/>
          <w:color w:val="C842EC"/>
          <w:sz w:val="26"/>
          <w:szCs w:val="26"/>
        </w:rPr>
      </w:pPr>
      <w:bookmarkStart w:id="84" w:name="_Toc525753996"/>
      <w:r>
        <w:br w:type="page"/>
      </w:r>
    </w:p>
    <w:p w:rsidR="007D3CAD" w:rsidRPr="00532F56" w:rsidRDefault="007D3CAD" w:rsidP="007D3CAD">
      <w:pPr>
        <w:pStyle w:val="Heading2"/>
      </w:pPr>
      <w:bookmarkStart w:id="85" w:name="_Toc531652118"/>
      <w:r w:rsidRPr="00532F56">
        <w:lastRenderedPageBreak/>
        <w:t>approach and methodology</w:t>
      </w:r>
      <w:bookmarkEnd w:id="76"/>
      <w:bookmarkEnd w:id="77"/>
      <w:bookmarkEnd w:id="78"/>
      <w:bookmarkEnd w:id="79"/>
      <w:bookmarkEnd w:id="80"/>
      <w:bookmarkEnd w:id="81"/>
      <w:bookmarkEnd w:id="82"/>
      <w:bookmarkEnd w:id="83"/>
      <w:bookmarkEnd w:id="84"/>
      <w:bookmarkEnd w:id="85"/>
      <w:r w:rsidRPr="00532F56">
        <w:t xml:space="preserve"> </w:t>
      </w:r>
    </w:p>
    <w:p w:rsidR="007D3CAD" w:rsidRDefault="007D3CAD" w:rsidP="007D3CAD">
      <w:pPr>
        <w:rPr>
          <w:rFonts w:eastAsia="Calibri"/>
          <w:color w:val="000000" w:themeColor="text1"/>
        </w:rPr>
      </w:pPr>
      <w:bookmarkStart w:id="86" w:name="_Toc305669821"/>
      <w:r>
        <w:rPr>
          <w:rFonts w:eastAsia="Calibri"/>
          <w:color w:val="000000" w:themeColor="text1"/>
        </w:rPr>
        <w:t>T</w:t>
      </w:r>
      <w:r w:rsidRPr="00532F56">
        <w:rPr>
          <w:rFonts w:eastAsia="Calibri"/>
          <w:color w:val="000000" w:themeColor="text1"/>
        </w:rPr>
        <w:t>he overall approach</w:t>
      </w:r>
      <w:r>
        <w:rPr>
          <w:rFonts w:eastAsia="Calibri"/>
          <w:color w:val="000000" w:themeColor="text1"/>
        </w:rPr>
        <w:t>es</w:t>
      </w:r>
      <w:r w:rsidRPr="00532F56">
        <w:rPr>
          <w:rFonts w:eastAsia="Calibri"/>
          <w:color w:val="000000" w:themeColor="text1"/>
        </w:rPr>
        <w:t xml:space="preserve"> and methodolog</w:t>
      </w:r>
      <w:r>
        <w:rPr>
          <w:rFonts w:eastAsia="Calibri"/>
          <w:color w:val="000000" w:themeColor="text1"/>
        </w:rPr>
        <w:t xml:space="preserve">ies </w:t>
      </w:r>
      <w:r w:rsidRPr="00532F56">
        <w:rPr>
          <w:rFonts w:eastAsia="Calibri"/>
          <w:color w:val="000000" w:themeColor="text1"/>
        </w:rPr>
        <w:t>used in carry</w:t>
      </w:r>
      <w:r>
        <w:rPr>
          <w:rFonts w:eastAsia="Calibri"/>
          <w:color w:val="000000" w:themeColor="text1"/>
        </w:rPr>
        <w:t>ing</w:t>
      </w:r>
      <w:r w:rsidRPr="00532F56">
        <w:rPr>
          <w:rFonts w:eastAsia="Calibri"/>
          <w:color w:val="000000" w:themeColor="text1"/>
        </w:rPr>
        <w:t xml:space="preserve"> out the ESIA study </w:t>
      </w:r>
      <w:r>
        <w:rPr>
          <w:rFonts w:eastAsia="Calibri"/>
          <w:color w:val="000000" w:themeColor="text1"/>
        </w:rPr>
        <w:t xml:space="preserve">is </w:t>
      </w:r>
      <w:r w:rsidRPr="00532F56">
        <w:rPr>
          <w:rFonts w:eastAsia="Calibri"/>
          <w:color w:val="000000" w:themeColor="text1"/>
        </w:rPr>
        <w:t xml:space="preserve">based on project </w:t>
      </w:r>
      <w:r w:rsidRPr="00A70008">
        <w:rPr>
          <w:rFonts w:eastAsia="Calibri"/>
        </w:rPr>
        <w:t>TOR (Appendix-VI.</w:t>
      </w:r>
      <w:r w:rsidR="009F516A" w:rsidRPr="00A70008">
        <w:rPr>
          <w:rFonts w:eastAsia="Calibri"/>
        </w:rPr>
        <w:t>10</w:t>
      </w:r>
      <w:r w:rsidRPr="00A70008">
        <w:rPr>
          <w:rFonts w:eastAsia="Calibri"/>
        </w:rPr>
        <w:t xml:space="preserve">), </w:t>
      </w:r>
      <w:r w:rsidRPr="00A667C0">
        <w:rPr>
          <w:rFonts w:eastAsia="Calibri"/>
          <w:color w:val="000000" w:themeColor="text1"/>
        </w:rPr>
        <w:t>the</w:t>
      </w:r>
      <w:r w:rsidRPr="00532F56">
        <w:rPr>
          <w:rFonts w:eastAsia="Calibri"/>
          <w:color w:val="000000" w:themeColor="text1"/>
        </w:rPr>
        <w:t xml:space="preserve"> ESIA guideline of the country and the funding agency requirements. Generally, the </w:t>
      </w:r>
      <w:r>
        <w:rPr>
          <w:rFonts w:eastAsia="Calibri"/>
          <w:color w:val="000000" w:themeColor="text1"/>
        </w:rPr>
        <w:t xml:space="preserve">approach and methodology of </w:t>
      </w:r>
      <w:r w:rsidRPr="00532F56">
        <w:rPr>
          <w:rFonts w:eastAsia="Calibri"/>
          <w:color w:val="000000" w:themeColor="text1"/>
        </w:rPr>
        <w:t xml:space="preserve">Environmental and Social Impact Assessment should </w:t>
      </w:r>
      <w:r>
        <w:rPr>
          <w:rFonts w:eastAsia="Calibri"/>
          <w:color w:val="000000" w:themeColor="text1"/>
        </w:rPr>
        <w:t xml:space="preserve">include </w:t>
      </w:r>
      <w:r>
        <w:t>r</w:t>
      </w:r>
      <w:r w:rsidRPr="00532F56">
        <w:t xml:space="preserve">eview of </w:t>
      </w:r>
      <w:r>
        <w:t xml:space="preserve">relevant and other </w:t>
      </w:r>
      <w:r w:rsidRPr="00532F56">
        <w:t>documents</w:t>
      </w:r>
      <w:r>
        <w:t xml:space="preserve">, </w:t>
      </w:r>
      <w:r w:rsidRPr="00D40236">
        <w:t>second</w:t>
      </w:r>
      <w:r>
        <w:t xml:space="preserve">ary data and information collection, </w:t>
      </w:r>
      <w:r w:rsidRPr="00D40236">
        <w:t>possible primary data and information</w:t>
      </w:r>
      <w:r>
        <w:t xml:space="preserve"> collection, c</w:t>
      </w:r>
      <w:r w:rsidRPr="00B92A4C">
        <w:rPr>
          <w:i/>
        </w:rPr>
        <w:t>ompiling</w:t>
      </w:r>
      <w:r w:rsidRPr="00B92A4C">
        <w:t xml:space="preserve"> collected primary and secondary data, </w:t>
      </w:r>
      <w:r>
        <w:t xml:space="preserve">data analysis and </w:t>
      </w:r>
      <w:r w:rsidRPr="00E943E5">
        <w:t xml:space="preserve">use in </w:t>
      </w:r>
      <w:r>
        <w:t xml:space="preserve">report writing as briefly described below.   </w:t>
      </w:r>
      <w:r w:rsidRPr="00532F56">
        <w:t xml:space="preserve"> </w:t>
      </w:r>
    </w:p>
    <w:p w:rsidR="007D3CAD" w:rsidRPr="00982468" w:rsidRDefault="007D3CAD" w:rsidP="00982468">
      <w:pPr>
        <w:pStyle w:val="Heading3"/>
      </w:pPr>
      <w:bookmarkStart w:id="87" w:name="_Toc355522746"/>
      <w:bookmarkStart w:id="88" w:name="_Toc525753997"/>
      <w:bookmarkStart w:id="89" w:name="_Toc531652119"/>
      <w:bookmarkEnd w:id="86"/>
      <w:r w:rsidRPr="00982468">
        <w:t>Review of other relevant documents</w:t>
      </w:r>
      <w:bookmarkEnd w:id="87"/>
      <w:bookmarkEnd w:id="88"/>
      <w:bookmarkEnd w:id="89"/>
      <w:r w:rsidRPr="00982468">
        <w:t xml:space="preserve"> </w:t>
      </w:r>
    </w:p>
    <w:p w:rsidR="007D3CAD" w:rsidRDefault="007D3CAD" w:rsidP="007D3CAD">
      <w:r>
        <w:t>In addition to the country’s strategies, policies, rules and regulations, and also the donating country or countries funding policy, the ESIA study team is expected to review:</w:t>
      </w:r>
    </w:p>
    <w:p w:rsidR="007D3CAD" w:rsidRPr="00C973D9" w:rsidRDefault="007D3CAD" w:rsidP="002D02A4">
      <w:pPr>
        <w:pStyle w:val="Buletted"/>
        <w:numPr>
          <w:ilvl w:val="0"/>
          <w:numId w:val="60"/>
        </w:numPr>
      </w:pPr>
      <w:r w:rsidRPr="00C973D9">
        <w:t>relevant documents pertinent to environmental protection activities,</w:t>
      </w:r>
    </w:p>
    <w:p w:rsidR="007D3CAD" w:rsidRPr="00C973D9" w:rsidRDefault="007D3CAD" w:rsidP="002D02A4">
      <w:pPr>
        <w:pStyle w:val="Buletted"/>
        <w:numPr>
          <w:ilvl w:val="0"/>
          <w:numId w:val="60"/>
        </w:numPr>
      </w:pPr>
      <w:r w:rsidRPr="00C973D9">
        <w:t>line sector development plan,</w:t>
      </w:r>
      <w:r>
        <w:t xml:space="preserve"> and</w:t>
      </w:r>
    </w:p>
    <w:p w:rsidR="007D3CAD" w:rsidRPr="00C973D9" w:rsidRDefault="007D3CAD" w:rsidP="002D02A4">
      <w:pPr>
        <w:pStyle w:val="Buletted"/>
        <w:numPr>
          <w:ilvl w:val="0"/>
          <w:numId w:val="60"/>
        </w:numPr>
      </w:pPr>
      <w:proofErr w:type="gramStart"/>
      <w:r w:rsidRPr="00C973D9">
        <w:t>relevant</w:t>
      </w:r>
      <w:proofErr w:type="gramEnd"/>
      <w:r w:rsidRPr="00C973D9">
        <w:t xml:space="preserve"> academic literatures of the country or elsewhere, etc., as much as possible.</w:t>
      </w:r>
    </w:p>
    <w:p w:rsidR="007D3CAD" w:rsidRDefault="007D3CAD" w:rsidP="007D3CAD">
      <w:r>
        <w:t xml:space="preserve">Finally, </w:t>
      </w:r>
      <w:r w:rsidRPr="00D21787">
        <w:rPr>
          <w:i/>
        </w:rPr>
        <w:t>compile brief of the review result of all sources and use</w:t>
      </w:r>
      <w:r>
        <w:t xml:space="preserve"> under this sub heading of the </w:t>
      </w:r>
      <w:r w:rsidRPr="00F52D34">
        <w:t>environmental and social assessment</w:t>
      </w:r>
      <w:r>
        <w:t xml:space="preserve"> (ESIA) report. </w:t>
      </w:r>
    </w:p>
    <w:p w:rsidR="007D3CAD" w:rsidRPr="00982468" w:rsidRDefault="007D3CAD" w:rsidP="00982468">
      <w:pPr>
        <w:pStyle w:val="Heading3"/>
      </w:pPr>
      <w:bookmarkStart w:id="90" w:name="_Toc433433344"/>
      <w:bookmarkStart w:id="91" w:name="_Toc525753998"/>
      <w:bookmarkStart w:id="92" w:name="_Toc531652120"/>
      <w:bookmarkStart w:id="93" w:name="_Toc433286671"/>
      <w:bookmarkStart w:id="94" w:name="_Toc433363146"/>
      <w:r w:rsidRPr="00982468">
        <w:t xml:space="preserve">Secondary </w:t>
      </w:r>
      <w:r w:rsidR="00BE5366" w:rsidRPr="00982468">
        <w:t>data collection</w:t>
      </w:r>
      <w:bookmarkEnd w:id="90"/>
      <w:bookmarkEnd w:id="91"/>
      <w:bookmarkEnd w:id="92"/>
      <w:r w:rsidR="00BE5366" w:rsidRPr="00982468">
        <w:t xml:space="preserve"> </w:t>
      </w:r>
      <w:bookmarkEnd w:id="93"/>
      <w:bookmarkEnd w:id="94"/>
    </w:p>
    <w:p w:rsidR="007D3CAD" w:rsidRPr="00D40236" w:rsidRDefault="007D3CAD" w:rsidP="007D3CAD">
      <w:r w:rsidRPr="00D40236">
        <w:t>Possible secondary data and information sources in the ESIA study are</w:t>
      </w:r>
      <w:r>
        <w:t xml:space="preserve"> (data collection tools area annexed)</w:t>
      </w:r>
      <w:r w:rsidRPr="00D40236">
        <w:t>:</w:t>
      </w:r>
    </w:p>
    <w:p w:rsidR="007D3CAD" w:rsidRPr="00A47A6F" w:rsidRDefault="007D3CAD" w:rsidP="002D02A4">
      <w:pPr>
        <w:pStyle w:val="Buletted"/>
        <w:numPr>
          <w:ilvl w:val="0"/>
          <w:numId w:val="61"/>
        </w:numPr>
      </w:pPr>
      <w:r w:rsidRPr="00C973D9">
        <w:t xml:space="preserve">Government organizations including the following Federal, regional, zone and </w:t>
      </w:r>
      <w:proofErr w:type="spellStart"/>
      <w:r w:rsidRPr="00C973D9">
        <w:t>woreda</w:t>
      </w:r>
      <w:proofErr w:type="spellEnd"/>
      <w:r w:rsidRPr="00C973D9">
        <w:t xml:space="preserve"> line sectors of the Ministry of Environment, Forest and Climate Change; Ministry of Water and Energy; Ministry of Agriculture and Natural Resources; Ministry of Mines; Ministry of Health; Ministry of Education; Ministry of Cultural and Tourism; Ministry of Finance and Economic Development; Ministry of Women's Affairs; CSA, Ethiopian Meteorological Agency (EMA), Researches; Universities, Ministry of Livestock and Fishery, etc. </w:t>
      </w:r>
      <w:r w:rsidRPr="00A47A6F">
        <w:t>(</w:t>
      </w:r>
      <w:r w:rsidRPr="00C973D9">
        <w:t>use Appendix-</w:t>
      </w:r>
      <w:r>
        <w:t xml:space="preserve">10 </w:t>
      </w:r>
      <w:r w:rsidRPr="00C973D9">
        <w:t>data collection tools applicable for each)</w:t>
      </w:r>
      <w:r w:rsidRPr="00A47A6F">
        <w:t>,</w:t>
      </w:r>
    </w:p>
    <w:p w:rsidR="007D3CAD" w:rsidRPr="00A47A6F" w:rsidRDefault="007D3CAD" w:rsidP="002D02A4">
      <w:pPr>
        <w:pStyle w:val="Buletted"/>
        <w:numPr>
          <w:ilvl w:val="0"/>
          <w:numId w:val="61"/>
        </w:numPr>
      </w:pPr>
      <w:r w:rsidRPr="00A47A6F">
        <w:t xml:space="preserve">Grass root level including </w:t>
      </w:r>
      <w:proofErr w:type="spellStart"/>
      <w:r w:rsidRPr="00A47A6F">
        <w:t>Kebele</w:t>
      </w:r>
      <w:proofErr w:type="spellEnd"/>
      <w:r w:rsidRPr="00A47A6F">
        <w:t xml:space="preserve"> Agricultural Office, </w:t>
      </w:r>
      <w:proofErr w:type="spellStart"/>
      <w:r w:rsidRPr="00A47A6F">
        <w:t>Kebele</w:t>
      </w:r>
      <w:proofErr w:type="spellEnd"/>
      <w:r w:rsidRPr="00A47A6F">
        <w:t xml:space="preserve"> Health Posts and  other institutions working or residing in the </w:t>
      </w:r>
      <w:proofErr w:type="spellStart"/>
      <w:r w:rsidRPr="00A47A6F">
        <w:t>kebele</w:t>
      </w:r>
      <w:proofErr w:type="spellEnd"/>
      <w:r w:rsidRPr="00A47A6F">
        <w:t xml:space="preserve"> (use annexed </w:t>
      </w:r>
      <w:proofErr w:type="spellStart"/>
      <w:r w:rsidRPr="00A47A6F">
        <w:t>kebele</w:t>
      </w:r>
      <w:proofErr w:type="spellEnd"/>
      <w:r w:rsidRPr="00A47A6F">
        <w:t xml:space="preserve"> or the lowest administration level data collection tool);</w:t>
      </w:r>
    </w:p>
    <w:p w:rsidR="007D3CAD" w:rsidRPr="00A47A6F" w:rsidRDefault="007D3CAD" w:rsidP="002D02A4">
      <w:pPr>
        <w:pStyle w:val="Buletted"/>
        <w:numPr>
          <w:ilvl w:val="0"/>
          <w:numId w:val="61"/>
        </w:numPr>
      </w:pPr>
      <w:r w:rsidRPr="00A47A6F">
        <w:t xml:space="preserve">Non-governmental organizations (NGOs) involved in any development activities in the project influence area should be contacted and available data obtained. In addition, their opinion/attitude towards the proposed development scheme should be assessed and utilized in the ESIA study,  </w:t>
      </w:r>
    </w:p>
    <w:p w:rsidR="007D3CAD" w:rsidRPr="00A47A6F" w:rsidRDefault="007D3CAD" w:rsidP="002D02A4">
      <w:pPr>
        <w:pStyle w:val="Buletted"/>
        <w:numPr>
          <w:ilvl w:val="0"/>
          <w:numId w:val="61"/>
        </w:numPr>
      </w:pPr>
      <w:r w:rsidRPr="00A47A6F">
        <w:t xml:space="preserve">Private Sectors, </w:t>
      </w:r>
    </w:p>
    <w:p w:rsidR="007D3CAD" w:rsidRPr="00A47A6F" w:rsidRDefault="007D3CAD" w:rsidP="002D02A4">
      <w:pPr>
        <w:pStyle w:val="Buletted"/>
        <w:numPr>
          <w:ilvl w:val="0"/>
          <w:numId w:val="61"/>
        </w:numPr>
      </w:pPr>
      <w:r w:rsidRPr="00A47A6F">
        <w:t>Relevant data generated and/or collected by other sectoral studies such as socio-economy, soils and land suitability, agronomy, hydrology and hydrogeology are also collect to supplement the environmental and social data and understand the project areas so as to render the impact assessment as comprehensive as possible.</w:t>
      </w:r>
    </w:p>
    <w:p w:rsidR="007D3CAD" w:rsidRPr="00A47A6F" w:rsidRDefault="007D3CAD" w:rsidP="002D02A4">
      <w:pPr>
        <w:pStyle w:val="Buletted"/>
        <w:numPr>
          <w:ilvl w:val="0"/>
          <w:numId w:val="60"/>
        </w:numPr>
      </w:pPr>
      <w:r w:rsidRPr="00A47A6F">
        <w:t>Websites for collecting information from internet searches, etc.</w:t>
      </w:r>
    </w:p>
    <w:p w:rsidR="007D3CAD" w:rsidRDefault="007D3CAD" w:rsidP="00982468">
      <w:pPr>
        <w:spacing w:line="240" w:lineRule="auto"/>
      </w:pPr>
      <w:r w:rsidRPr="00D40236">
        <w:t xml:space="preserve">Therefore, collect secondary data from such sources using annexed data collection formats.  </w:t>
      </w:r>
      <w:bookmarkStart w:id="95" w:name="_Toc433286672"/>
      <w:bookmarkStart w:id="96" w:name="_Toc433363147"/>
      <w:bookmarkStart w:id="97" w:name="_Toc433433345"/>
    </w:p>
    <w:p w:rsidR="00F82093" w:rsidRDefault="00F82093">
      <w:pPr>
        <w:spacing w:after="200"/>
        <w:jc w:val="left"/>
        <w:rPr>
          <w:b/>
          <w:i/>
        </w:rPr>
      </w:pPr>
      <w:bookmarkStart w:id="98" w:name="_Toc525753999"/>
      <w:r>
        <w:br w:type="page"/>
      </w:r>
    </w:p>
    <w:p w:rsidR="007D3CAD" w:rsidRPr="00982468" w:rsidRDefault="007D3CAD" w:rsidP="00982468">
      <w:pPr>
        <w:pStyle w:val="Heading3"/>
      </w:pPr>
      <w:bookmarkStart w:id="99" w:name="_Toc531652121"/>
      <w:r w:rsidRPr="00982468">
        <w:lastRenderedPageBreak/>
        <w:t xml:space="preserve">Primary </w:t>
      </w:r>
      <w:r w:rsidR="00BE5366" w:rsidRPr="00982468">
        <w:t>data collection</w:t>
      </w:r>
      <w:bookmarkEnd w:id="95"/>
      <w:bookmarkEnd w:id="96"/>
      <w:bookmarkEnd w:id="97"/>
      <w:bookmarkEnd w:id="98"/>
      <w:bookmarkEnd w:id="99"/>
    </w:p>
    <w:p w:rsidR="007D3CAD" w:rsidRPr="00D40236" w:rsidRDefault="007D3CAD" w:rsidP="007D3CAD">
      <w:r w:rsidRPr="00D40236">
        <w:t>The main possible primary data and information sources in the ESIA study include the following:</w:t>
      </w:r>
    </w:p>
    <w:p w:rsidR="007D3CAD" w:rsidRPr="00E11D1E" w:rsidRDefault="007D3CAD" w:rsidP="002D02A4">
      <w:pPr>
        <w:pStyle w:val="Buletted"/>
        <w:numPr>
          <w:ilvl w:val="0"/>
          <w:numId w:val="60"/>
        </w:numPr>
      </w:pPr>
      <w:r w:rsidRPr="00E11D1E">
        <w:t xml:space="preserve">Field observation, sampling and analysis: The most important source of primary data is field observation of the project impact zones. The required data can be obtained by observations, sample collection and analysis in laboratory; for example for water quality, collection of specimens of unidentified plant species for identification in herbarium, etc. In addition, the environmentalist must work closely with the socio-economist, agronomist, irrigation engineer, soil and watershed expert and hydrologist or in general with the team of experts. The field observation is expressed to give first-hand impression of the project command area and enable in collecting primary baseline data and identify potential environmental and social aspects related to the project. </w:t>
      </w:r>
    </w:p>
    <w:p w:rsidR="007D3CAD" w:rsidRPr="00AC643C" w:rsidRDefault="007D3CAD" w:rsidP="002D02A4">
      <w:pPr>
        <w:pStyle w:val="Buletted"/>
        <w:numPr>
          <w:ilvl w:val="0"/>
          <w:numId w:val="60"/>
        </w:numPr>
      </w:pPr>
      <w:r w:rsidRPr="00E11D1E">
        <w:t xml:space="preserve">Command area slope classification using GPs: The SSIP command area shall be classified by slopes as less than 5%, 5-8%, 8-12%, 13-15%, 15-20%, 20-30%, 30-60%, &gt;60%, etc. so as to recommend on command area soil and water conservation measures as briefly described under chapter4, section </w:t>
      </w:r>
      <w:r>
        <w:t>5.5</w:t>
      </w:r>
      <w:r w:rsidRPr="00AC643C">
        <w:t xml:space="preserve">. </w:t>
      </w:r>
    </w:p>
    <w:p w:rsidR="007D3CAD" w:rsidRPr="00E11D1E" w:rsidRDefault="007D3CAD" w:rsidP="002D02A4">
      <w:pPr>
        <w:pStyle w:val="Buletted"/>
        <w:numPr>
          <w:ilvl w:val="0"/>
          <w:numId w:val="60"/>
        </w:numPr>
      </w:pPr>
      <w:r w:rsidRPr="00E11D1E">
        <w:t xml:space="preserve">Consultation of key stakeholders: Officials and professionals working for government organizations at different levels, NGOs and members of the local community or community representatives can be consulted in order to obtain relevant information of the project area </w:t>
      </w:r>
      <w:r w:rsidRPr="00AC643C">
        <w:t>(</w:t>
      </w:r>
      <w:r w:rsidRPr="00E11D1E">
        <w:t>use Appendix</w:t>
      </w:r>
      <w:r>
        <w:t>-</w:t>
      </w:r>
      <w:r w:rsidRPr="00E11D1E">
        <w:t xml:space="preserve"> </w:t>
      </w:r>
      <w:r>
        <w:t xml:space="preserve">VI.XI </w:t>
      </w:r>
      <w:r w:rsidRPr="00E11D1E">
        <w:t xml:space="preserve">and </w:t>
      </w:r>
      <w:r>
        <w:t>VI.XII</w:t>
      </w:r>
      <w:r w:rsidRPr="00AC643C">
        <w:t xml:space="preserve">). </w:t>
      </w:r>
      <w:r w:rsidRPr="00E11D1E">
        <w:t>You are expected to have minute which shall be stamped and be annexed to the ESIA report).</w:t>
      </w:r>
    </w:p>
    <w:p w:rsidR="007D3CAD" w:rsidRDefault="007D3CAD" w:rsidP="002D02A4">
      <w:pPr>
        <w:pStyle w:val="Buletted"/>
        <w:numPr>
          <w:ilvl w:val="0"/>
          <w:numId w:val="60"/>
        </w:numPr>
      </w:pPr>
      <w:r w:rsidRPr="00E11D1E">
        <w:t xml:space="preserve">Community Representatives Consultation: Official meetings can be arranged at which different interested and affected parties are informed about the project and provide their views or attitude on the SSIP project. They can also provide relevant information of the project area. The participants can include representatives of </w:t>
      </w:r>
      <w:proofErr w:type="spellStart"/>
      <w:r w:rsidRPr="00E11D1E">
        <w:t>woreda</w:t>
      </w:r>
      <w:proofErr w:type="spellEnd"/>
      <w:r w:rsidRPr="00E11D1E">
        <w:t xml:space="preserve"> sector offices and administrations, </w:t>
      </w:r>
      <w:proofErr w:type="spellStart"/>
      <w:r w:rsidRPr="00E11D1E">
        <w:t>kebele</w:t>
      </w:r>
      <w:proofErr w:type="spellEnd"/>
      <w:r w:rsidRPr="00E11D1E">
        <w:t xml:space="preserve"> council and different community groups like elders, women, and youth, etc. representatives </w:t>
      </w:r>
      <w:r w:rsidRPr="00AC643C">
        <w:t>(</w:t>
      </w:r>
      <w:r w:rsidRPr="00E11D1E">
        <w:t>use Appendix-</w:t>
      </w:r>
      <w:r>
        <w:t>VI.</w:t>
      </w:r>
      <w:r w:rsidR="009F516A">
        <w:t>11</w:t>
      </w:r>
      <w:r>
        <w:t xml:space="preserve"> &amp; VI.</w:t>
      </w:r>
      <w:r w:rsidR="009F516A">
        <w:t>13</w:t>
      </w:r>
      <w:r w:rsidRPr="00AC643C">
        <w:t xml:space="preserve">). </w:t>
      </w:r>
      <w:r w:rsidRPr="00E11D1E">
        <w:t xml:space="preserve">You are expected to have minute which shall be stamped and be annexed to the ESIA report). </w:t>
      </w:r>
    </w:p>
    <w:p w:rsidR="007D3CAD" w:rsidRPr="00E062C0" w:rsidRDefault="007D3CAD" w:rsidP="00982468">
      <w:pPr>
        <w:pStyle w:val="Heading3"/>
      </w:pPr>
      <w:bookmarkStart w:id="100" w:name="_Toc525754000"/>
      <w:bookmarkStart w:id="101" w:name="_Toc531652122"/>
      <w:bookmarkStart w:id="102" w:name="_Toc355522748"/>
      <w:r w:rsidRPr="00E062C0">
        <w:t xml:space="preserve">Data </w:t>
      </w:r>
      <w:r w:rsidR="00BE5366" w:rsidRPr="00E062C0">
        <w:t>analysis</w:t>
      </w:r>
      <w:bookmarkEnd w:id="100"/>
      <w:bookmarkEnd w:id="101"/>
      <w:r w:rsidR="00BE5366" w:rsidRPr="00E062C0">
        <w:t xml:space="preserve"> </w:t>
      </w:r>
      <w:bookmarkEnd w:id="102"/>
    </w:p>
    <w:p w:rsidR="007D3CAD" w:rsidRPr="00BE5366" w:rsidRDefault="007D3CAD" w:rsidP="00237566">
      <w:pPr>
        <w:pStyle w:val="Buletted"/>
      </w:pPr>
      <w:r w:rsidRPr="00BE5366">
        <w:t>Collected data and information from all sources shall be compiled, evaluated</w:t>
      </w:r>
      <w:bookmarkStart w:id="103" w:name="_Toc278715788"/>
      <w:r w:rsidRPr="00BE5366">
        <w:t xml:space="preserve"> and used in ESIA report preparation. Therefore, the environmental personnel and the ESIA study team members are expected to: </w:t>
      </w:r>
    </w:p>
    <w:p w:rsidR="007D3CAD" w:rsidRPr="00BE5366" w:rsidRDefault="007D3CAD" w:rsidP="00237566">
      <w:pPr>
        <w:pStyle w:val="Buletted"/>
      </w:pPr>
      <w:r w:rsidRPr="00BE5366">
        <w:t xml:space="preserve">Compile and </w:t>
      </w:r>
      <w:proofErr w:type="spellStart"/>
      <w:r w:rsidRPr="00BE5366">
        <w:t>analyse</w:t>
      </w:r>
      <w:proofErr w:type="spellEnd"/>
      <w:r w:rsidRPr="00BE5366">
        <w:t xml:space="preserve"> collected primary and secondary data in tabular, graphical and narration manner; and</w:t>
      </w:r>
    </w:p>
    <w:p w:rsidR="007D3CAD" w:rsidRPr="00BE5366" w:rsidRDefault="007D3CAD" w:rsidP="00237566">
      <w:pPr>
        <w:pStyle w:val="Buletted"/>
      </w:pPr>
      <w:r w:rsidRPr="00BE5366">
        <w:t xml:space="preserve">Based on analysis; identify, determine and predict the level of impact significances using impact significance matrix approach in appropriate tables indicated under each section of the report. </w:t>
      </w:r>
    </w:p>
    <w:p w:rsidR="00F82093" w:rsidRDefault="00F82093">
      <w:pPr>
        <w:spacing w:after="200"/>
        <w:jc w:val="left"/>
        <w:rPr>
          <w:b/>
          <w:i/>
        </w:rPr>
      </w:pPr>
      <w:bookmarkStart w:id="104" w:name="_Toc525754001"/>
      <w:bookmarkEnd w:id="103"/>
      <w:r>
        <w:br w:type="page"/>
      </w:r>
    </w:p>
    <w:p w:rsidR="007D3CAD" w:rsidRPr="00E062C0" w:rsidRDefault="007D3CAD" w:rsidP="00982468">
      <w:pPr>
        <w:pStyle w:val="Heading3"/>
      </w:pPr>
      <w:bookmarkStart w:id="105" w:name="_Toc531652123"/>
      <w:r w:rsidRPr="00982468">
        <w:lastRenderedPageBreak/>
        <w:t>Report</w:t>
      </w:r>
      <w:r w:rsidRPr="00E062C0">
        <w:t xml:space="preserve"> </w:t>
      </w:r>
      <w:r w:rsidR="00BE5366" w:rsidRPr="00E062C0">
        <w:t>writing</w:t>
      </w:r>
      <w:bookmarkEnd w:id="104"/>
      <w:bookmarkEnd w:id="105"/>
    </w:p>
    <w:p w:rsidR="007D3CAD" w:rsidRDefault="007D3CAD" w:rsidP="00982468">
      <w:r>
        <w:t>The ESIA report shall contain all essential components with minimum headings and sub</w:t>
      </w:r>
      <w:r w:rsidRPr="009375EC">
        <w:t xml:space="preserve"> </w:t>
      </w:r>
      <w:r>
        <w:t xml:space="preserve">headings indicated below. The detail is presented in </w:t>
      </w:r>
      <w:r w:rsidRPr="00F82093">
        <w:t>Appendix-</w:t>
      </w:r>
      <w:r w:rsidR="009F516A" w:rsidRPr="00F82093">
        <w:t>10</w:t>
      </w:r>
      <w:r w:rsidRPr="00F82093">
        <w:t xml:space="preserve">. </w:t>
      </w:r>
      <w:r>
        <w:t xml:space="preserve">Referring to the EIA </w:t>
      </w:r>
      <w:r w:rsidRPr="006C4B03">
        <w:t>Guide</w:t>
      </w:r>
      <w:r>
        <w:t>line</w:t>
      </w:r>
      <w:r w:rsidRPr="009375EC">
        <w:t xml:space="preserve"> </w:t>
      </w:r>
      <w:r>
        <w:t>(EPA</w:t>
      </w:r>
      <w:r w:rsidRPr="006C4B03">
        <w:t>, 2004</w:t>
      </w:r>
      <w:r>
        <w:t xml:space="preserve">) of the country and others, the ESIA report should contain the following outlines as much as possible.   </w:t>
      </w:r>
    </w:p>
    <w:p w:rsidR="007D3CAD" w:rsidRPr="00DE0043" w:rsidRDefault="007D3CAD" w:rsidP="00237566">
      <w:pPr>
        <w:pStyle w:val="Buletted"/>
      </w:pPr>
      <w:r w:rsidRPr="00DE0043">
        <w:t>Cover Page</w:t>
      </w:r>
    </w:p>
    <w:p w:rsidR="007D3CAD" w:rsidRPr="00DE0043" w:rsidRDefault="007D3CAD" w:rsidP="00237566">
      <w:pPr>
        <w:pStyle w:val="Buletted"/>
      </w:pPr>
      <w:r w:rsidRPr="00DE0043">
        <w:t>Verso Page</w:t>
      </w:r>
    </w:p>
    <w:p w:rsidR="007D3CAD" w:rsidRPr="00DE0043" w:rsidRDefault="007D3CAD" w:rsidP="00237566">
      <w:pPr>
        <w:pStyle w:val="Buletted"/>
      </w:pPr>
      <w:r w:rsidRPr="00DE0043">
        <w:t xml:space="preserve">ESIA Study Team </w:t>
      </w:r>
    </w:p>
    <w:p w:rsidR="007D3CAD" w:rsidRPr="00DE0043" w:rsidRDefault="007D3CAD" w:rsidP="00237566">
      <w:pPr>
        <w:pStyle w:val="Buletted"/>
      </w:pPr>
      <w:r w:rsidRPr="00DE0043">
        <w:t>List of Appendices</w:t>
      </w:r>
    </w:p>
    <w:p w:rsidR="007D3CAD" w:rsidRPr="00DE0043" w:rsidRDefault="007D3CAD" w:rsidP="00237566">
      <w:pPr>
        <w:pStyle w:val="Buletted"/>
      </w:pPr>
      <w:r w:rsidRPr="00DE0043">
        <w:t>List of Tables</w:t>
      </w:r>
    </w:p>
    <w:p w:rsidR="007D3CAD" w:rsidRPr="00DE0043" w:rsidRDefault="007D3CAD" w:rsidP="00237566">
      <w:pPr>
        <w:pStyle w:val="Buletted"/>
      </w:pPr>
      <w:r w:rsidRPr="00DE0043">
        <w:t>List of Figures</w:t>
      </w:r>
    </w:p>
    <w:p w:rsidR="007D3CAD" w:rsidRPr="00DE0043" w:rsidRDefault="007D3CAD" w:rsidP="00237566">
      <w:pPr>
        <w:pStyle w:val="Buletted"/>
      </w:pPr>
      <w:r w:rsidRPr="00DE0043">
        <w:t>Acronyms</w:t>
      </w:r>
    </w:p>
    <w:p w:rsidR="007D3CAD" w:rsidRPr="00DE0043" w:rsidRDefault="007D3CAD" w:rsidP="00237566">
      <w:pPr>
        <w:pStyle w:val="Buletted"/>
      </w:pPr>
      <w:r w:rsidRPr="00DE0043">
        <w:t xml:space="preserve">Executive Summary, </w:t>
      </w:r>
    </w:p>
    <w:p w:rsidR="007D3CAD" w:rsidRPr="00D86D16" w:rsidRDefault="007D3CAD" w:rsidP="00237566">
      <w:pPr>
        <w:pStyle w:val="Buletted"/>
      </w:pPr>
      <w:r w:rsidRPr="00D86D16">
        <w:t>Introduction (Background, Description of the Proposed Actions, ESIA Purposes, Approach and Methodology of the Study, Etc.),</w:t>
      </w:r>
    </w:p>
    <w:p w:rsidR="007D3CAD" w:rsidRPr="00D86D16" w:rsidRDefault="007D3CAD" w:rsidP="00237566">
      <w:pPr>
        <w:pStyle w:val="Buletted"/>
      </w:pPr>
      <w:r w:rsidRPr="00D86D16">
        <w:t>Policy, Legal and Administrative Frameworks,</w:t>
      </w:r>
    </w:p>
    <w:p w:rsidR="007D3CAD" w:rsidRPr="00D86D16" w:rsidRDefault="007D3CAD" w:rsidP="00237566">
      <w:pPr>
        <w:pStyle w:val="Buletted"/>
      </w:pPr>
      <w:r w:rsidRPr="00D86D16">
        <w:t>Biophysical and Socio-economic Baseline Conditions,</w:t>
      </w:r>
    </w:p>
    <w:p w:rsidR="007D3CAD" w:rsidRPr="00D86D16" w:rsidRDefault="007D3CAD" w:rsidP="00237566">
      <w:pPr>
        <w:pStyle w:val="Buletted"/>
      </w:pPr>
      <w:r w:rsidRPr="00D86D16">
        <w:t xml:space="preserve">Project Description </w:t>
      </w:r>
    </w:p>
    <w:p w:rsidR="007D3CAD" w:rsidRPr="00D86D16" w:rsidRDefault="007D3CAD" w:rsidP="00237566">
      <w:pPr>
        <w:pStyle w:val="Buletted"/>
      </w:pPr>
      <w:r w:rsidRPr="00D86D16">
        <w:t xml:space="preserve">Alternative Analysis, </w:t>
      </w:r>
    </w:p>
    <w:p w:rsidR="007D3CAD" w:rsidRPr="00D86D16" w:rsidRDefault="007D3CAD" w:rsidP="00237566">
      <w:pPr>
        <w:pStyle w:val="Buletted"/>
      </w:pPr>
      <w:r w:rsidRPr="00D86D16">
        <w:t xml:space="preserve">Impacts Identification and Analysis, </w:t>
      </w:r>
    </w:p>
    <w:p w:rsidR="007D3CAD" w:rsidRPr="00D86D16" w:rsidRDefault="007D3CAD" w:rsidP="00237566">
      <w:pPr>
        <w:pStyle w:val="Buletted"/>
      </w:pPr>
      <w:r w:rsidRPr="00D86D16">
        <w:t>Mitigation and enhancement measures</w:t>
      </w:r>
    </w:p>
    <w:p w:rsidR="007D3CAD" w:rsidRPr="00D86D16" w:rsidRDefault="007D3CAD" w:rsidP="00237566">
      <w:pPr>
        <w:pStyle w:val="Buletted"/>
      </w:pPr>
      <w:r w:rsidRPr="00D86D16">
        <w:t xml:space="preserve">Public Participation Consultations, </w:t>
      </w:r>
    </w:p>
    <w:p w:rsidR="007D3CAD" w:rsidRPr="00D86D16" w:rsidRDefault="007D3CAD" w:rsidP="00237566">
      <w:pPr>
        <w:pStyle w:val="Buletted"/>
      </w:pPr>
      <w:r w:rsidRPr="00D86D16">
        <w:t xml:space="preserve">Environmental and Social Management and Monitoring/ Auditing Plan, </w:t>
      </w:r>
    </w:p>
    <w:p w:rsidR="007D3CAD" w:rsidRPr="00D86D16" w:rsidRDefault="007D3CAD" w:rsidP="00237566">
      <w:pPr>
        <w:pStyle w:val="Buletted"/>
      </w:pPr>
      <w:r w:rsidRPr="00D86D16">
        <w:t xml:space="preserve">Environmental and Social Reporting and Disclosure  </w:t>
      </w:r>
    </w:p>
    <w:p w:rsidR="007D3CAD" w:rsidRPr="00D86D16" w:rsidRDefault="007D3CAD" w:rsidP="00237566">
      <w:pPr>
        <w:pStyle w:val="Buletted"/>
      </w:pPr>
      <w:r w:rsidRPr="00D86D16">
        <w:t>Environmental and Social Budget</w:t>
      </w:r>
    </w:p>
    <w:p w:rsidR="007D3CAD" w:rsidRPr="00D86D16" w:rsidRDefault="007D3CAD" w:rsidP="00237566">
      <w:pPr>
        <w:pStyle w:val="Buletted"/>
      </w:pPr>
      <w:r w:rsidRPr="00D86D16">
        <w:t>Conclusions and Recommendations</w:t>
      </w:r>
    </w:p>
    <w:p w:rsidR="007D3CAD" w:rsidRPr="00D86D16" w:rsidRDefault="007D3CAD" w:rsidP="00237566">
      <w:pPr>
        <w:pStyle w:val="Buletted"/>
      </w:pPr>
      <w:r w:rsidRPr="00D86D16">
        <w:t>Reference</w:t>
      </w:r>
    </w:p>
    <w:p w:rsidR="00F82093" w:rsidRDefault="007D3CAD" w:rsidP="00237566">
      <w:pPr>
        <w:pStyle w:val="Buletted"/>
      </w:pPr>
      <w:r w:rsidRPr="00D86D16">
        <w:t>Annexes</w:t>
      </w:r>
    </w:p>
    <w:p w:rsidR="00F82093" w:rsidRDefault="00F82093" w:rsidP="00F82093"/>
    <w:p w:rsidR="007D3CAD" w:rsidRPr="00D86D16" w:rsidRDefault="007D3CAD" w:rsidP="004E28DB"/>
    <w:p w:rsidR="007D3CAD" w:rsidRPr="00C3501A" w:rsidRDefault="007D3CAD" w:rsidP="007D3CAD">
      <w:pPr>
        <w:pStyle w:val="Heading1"/>
      </w:pPr>
      <w:bookmarkStart w:id="106" w:name="_Toc525753991"/>
      <w:bookmarkStart w:id="107" w:name="_Toc531652124"/>
      <w:r w:rsidRPr="00C3501A">
        <w:lastRenderedPageBreak/>
        <w:t>Screening</w:t>
      </w:r>
      <w:bookmarkEnd w:id="106"/>
      <w:r>
        <w:t xml:space="preserve"> and scoping</w:t>
      </w:r>
      <w:bookmarkEnd w:id="107"/>
    </w:p>
    <w:p w:rsidR="007D3CAD" w:rsidRDefault="007D3CAD" w:rsidP="007D3CAD">
      <w:pPr>
        <w:pStyle w:val="Heading2"/>
      </w:pPr>
      <w:bookmarkStart w:id="108" w:name="_Toc531652125"/>
      <w:r>
        <w:t>screening</w:t>
      </w:r>
      <w:bookmarkEnd w:id="108"/>
      <w:r>
        <w:t xml:space="preserve"> </w:t>
      </w:r>
    </w:p>
    <w:p w:rsidR="007D3CAD" w:rsidRDefault="007D3CAD" w:rsidP="007D3CAD">
      <w:pPr>
        <w:rPr>
          <w:rFonts w:eastAsia="Times New Roman"/>
          <w:bCs/>
          <w:color w:val="000000" w:themeColor="text1"/>
          <w:lang w:val="en-GB"/>
        </w:rPr>
      </w:pPr>
      <w:r w:rsidRPr="005F547E">
        <w:rPr>
          <w:color w:val="000000" w:themeColor="text1"/>
        </w:rPr>
        <w:t xml:space="preserve">Following the pre-screening stage, project </w:t>
      </w:r>
      <w:r w:rsidRPr="005F547E">
        <w:rPr>
          <w:b/>
          <w:i/>
          <w:color w:val="000000" w:themeColor="text1"/>
        </w:rPr>
        <w:t>screening or preliminary assessment stage</w:t>
      </w:r>
      <w:r w:rsidRPr="005F547E">
        <w:rPr>
          <w:color w:val="000000" w:themeColor="text1"/>
        </w:rPr>
        <w:t xml:space="preserve"> sh</w:t>
      </w:r>
      <w:r>
        <w:rPr>
          <w:color w:val="000000" w:themeColor="text1"/>
        </w:rPr>
        <w:t xml:space="preserve">ould </w:t>
      </w:r>
      <w:r w:rsidRPr="005F547E">
        <w:rPr>
          <w:color w:val="000000" w:themeColor="text1"/>
        </w:rPr>
        <w:t xml:space="preserve">be considered. Under this stage, the level of ESIA study is decided based on EIA guideline (EPA, 2000 and Nov., 2003) regarding the project Schedule of Activities. In addition to the project schedules, sensitivity of the project site shall be considered as is can also lead to detail ESIA study. At this stage, the environmental expert and his/her multi-disciplinary ESIA study team should </w:t>
      </w:r>
      <w:r w:rsidRPr="005F547E">
        <w:rPr>
          <w:rFonts w:eastAsia="Times New Roman"/>
          <w:bCs/>
          <w:color w:val="000000" w:themeColor="text1"/>
          <w:lang w:val="en-GB"/>
        </w:rPr>
        <w:t xml:space="preserve">identify the area of the proposed SSIP to decide whether it needs full ESIA or not as it states that based on project site sensitivity or the project size with surface water fed irrigation projects covering 100 ha (EPA, Nov., 2003) or more requires full ESIA study. </w:t>
      </w:r>
    </w:p>
    <w:p w:rsidR="007D3CAD" w:rsidRDefault="007D3CAD" w:rsidP="007D3CAD">
      <w:pPr>
        <w:rPr>
          <w:rFonts w:eastAsia="Times New Roman"/>
          <w:bCs/>
          <w:color w:val="000000" w:themeColor="text1"/>
          <w:lang w:val="en-GB"/>
        </w:rPr>
      </w:pPr>
    </w:p>
    <w:p w:rsidR="007D3CAD" w:rsidRPr="00D2392E" w:rsidRDefault="007D3CAD" w:rsidP="007D3CAD">
      <w:pPr>
        <w:rPr>
          <w:rFonts w:eastAsia="Calibri"/>
        </w:rPr>
      </w:pPr>
      <w:r w:rsidRPr="005F547E">
        <w:rPr>
          <w:rFonts w:eastAsia="Times New Roman"/>
          <w:bCs/>
          <w:color w:val="000000" w:themeColor="text1"/>
          <w:lang w:val="en-GB"/>
        </w:rPr>
        <w:t xml:space="preserve">The team is expected to use </w:t>
      </w:r>
      <w:r w:rsidRPr="005F547E">
        <w:rPr>
          <w:rFonts w:eastAsia="Times New Roman"/>
          <w:bCs/>
          <w:i/>
          <w:color w:val="000000" w:themeColor="text1"/>
          <w:lang w:val="en-GB"/>
        </w:rPr>
        <w:t>screening format</w:t>
      </w:r>
      <w:r w:rsidRPr="005F547E">
        <w:rPr>
          <w:rFonts w:eastAsia="Times New Roman"/>
          <w:bCs/>
          <w:color w:val="000000" w:themeColor="text1"/>
          <w:lang w:val="en-GB"/>
        </w:rPr>
        <w:t xml:space="preserve"> for collecting information regarding water source, location, project features (e.g. size of water regulation structure (dam/weir), storage capacity, catchment area etc.) as well as basic information of to be affected environment by the intended SSIP. </w:t>
      </w:r>
      <w:r w:rsidRPr="00D2392E">
        <w:rPr>
          <w:rFonts w:eastAsia="Calibri"/>
        </w:rPr>
        <w:t>A screening is done with the aim of establishing whether the project will:</w:t>
      </w:r>
    </w:p>
    <w:p w:rsidR="007D3CAD" w:rsidRPr="00D2392E" w:rsidRDefault="007D3CAD" w:rsidP="00237566">
      <w:pPr>
        <w:pStyle w:val="Buletted"/>
      </w:pPr>
      <w:r w:rsidRPr="00D2392E">
        <w:t>Promote or reduce  access  to economic  and  natural  resources, such as  land,  pasture,  water,  public services;</w:t>
      </w:r>
    </w:p>
    <w:p w:rsidR="007D3CAD" w:rsidRPr="00D2392E" w:rsidRDefault="007D3CAD" w:rsidP="00237566">
      <w:pPr>
        <w:pStyle w:val="Buletted"/>
      </w:pPr>
      <w:r w:rsidRPr="00D2392E">
        <w:t>Result in resettlement of individuals or families;</w:t>
      </w:r>
    </w:p>
    <w:p w:rsidR="007D3CAD" w:rsidRPr="00D2392E" w:rsidRDefault="007D3CAD" w:rsidP="00237566">
      <w:pPr>
        <w:pStyle w:val="Buletted"/>
      </w:pPr>
      <w:r w:rsidRPr="00D2392E">
        <w:t>Require acquisition of land (public, temporary or permanent) for its development;</w:t>
      </w:r>
    </w:p>
    <w:p w:rsidR="007D3CAD" w:rsidRPr="00D2392E" w:rsidRDefault="007D3CAD" w:rsidP="00237566">
      <w:pPr>
        <w:pStyle w:val="Buletted"/>
      </w:pPr>
      <w:r w:rsidRPr="00D2392E">
        <w:t>Result in temporary or permanent loss of perennial or annual crops or fruit trees;</w:t>
      </w:r>
    </w:p>
    <w:p w:rsidR="007D3CAD" w:rsidRPr="00D2392E" w:rsidRDefault="007D3CAD" w:rsidP="00237566">
      <w:pPr>
        <w:pStyle w:val="Buletted"/>
      </w:pPr>
      <w:r w:rsidRPr="00D2392E">
        <w:t>Affect household infrastructure such as the main residence, outside toilets, granaries, kitchens;</w:t>
      </w:r>
    </w:p>
    <w:p w:rsidR="007D3CAD" w:rsidRPr="00D2392E" w:rsidRDefault="007D3CAD" w:rsidP="00237566">
      <w:pPr>
        <w:pStyle w:val="Buletted"/>
      </w:pPr>
      <w:r w:rsidRPr="00D2392E">
        <w:t>Affect commercial premises such as shops, coffee houses;</w:t>
      </w:r>
    </w:p>
    <w:p w:rsidR="007D3CAD" w:rsidRPr="00D2392E" w:rsidRDefault="007D3CAD" w:rsidP="00237566">
      <w:pPr>
        <w:pStyle w:val="Buletted"/>
      </w:pPr>
      <w:r w:rsidRPr="00D2392E">
        <w:t>Affect institutional premises such as churches, mosques or schools;</w:t>
      </w:r>
    </w:p>
    <w:p w:rsidR="007D3CAD" w:rsidRPr="00D2392E" w:rsidRDefault="007D3CAD" w:rsidP="00237566">
      <w:pPr>
        <w:pStyle w:val="Buletted"/>
      </w:pPr>
      <w:r w:rsidRPr="00D2392E">
        <w:t>Affect physical cultural resources;</w:t>
      </w:r>
    </w:p>
    <w:p w:rsidR="007D3CAD" w:rsidRDefault="007D3CAD" w:rsidP="00237566">
      <w:pPr>
        <w:pStyle w:val="Buletted"/>
      </w:pPr>
      <w:r w:rsidRPr="00D2392E">
        <w:t>Affect vulnerable people (elderly, poor, orphans, women headed households, widows or physically challenged).</w:t>
      </w:r>
    </w:p>
    <w:p w:rsidR="007D3CAD" w:rsidRDefault="007D3CAD" w:rsidP="007D3CAD">
      <w:pPr>
        <w:spacing w:before="120" w:after="120"/>
        <w:rPr>
          <w:rFonts w:eastAsia="Times New Roman"/>
          <w:bCs/>
          <w:color w:val="000000" w:themeColor="text1"/>
          <w:lang w:val="en-GB"/>
        </w:rPr>
      </w:pPr>
      <w:r>
        <w:rPr>
          <w:rFonts w:eastAsia="Times New Roman"/>
          <w:bCs/>
          <w:color w:val="000000" w:themeColor="text1"/>
          <w:lang w:val="en-GB"/>
        </w:rPr>
        <w:t xml:space="preserve">Project screening during project identification shall be made at two levels; </w:t>
      </w:r>
      <w:proofErr w:type="spellStart"/>
      <w:r>
        <w:rPr>
          <w:rFonts w:eastAsia="Times New Roman"/>
          <w:bCs/>
          <w:color w:val="000000" w:themeColor="text1"/>
          <w:lang w:val="en-GB"/>
        </w:rPr>
        <w:t>kebele</w:t>
      </w:r>
      <w:proofErr w:type="spellEnd"/>
      <w:r>
        <w:rPr>
          <w:rFonts w:eastAsia="Times New Roman"/>
          <w:bCs/>
          <w:color w:val="000000" w:themeColor="text1"/>
          <w:lang w:val="en-GB"/>
        </w:rPr>
        <w:t xml:space="preserve"> and </w:t>
      </w:r>
      <w:proofErr w:type="spellStart"/>
      <w:r>
        <w:rPr>
          <w:rFonts w:eastAsia="Times New Roman"/>
          <w:bCs/>
          <w:color w:val="000000" w:themeColor="text1"/>
          <w:lang w:val="en-GB"/>
        </w:rPr>
        <w:t>Woreda</w:t>
      </w:r>
      <w:proofErr w:type="spellEnd"/>
      <w:r>
        <w:rPr>
          <w:rFonts w:eastAsia="Times New Roman"/>
          <w:bCs/>
          <w:color w:val="000000" w:themeColor="text1"/>
          <w:lang w:val="en-GB"/>
        </w:rPr>
        <w:t xml:space="preserve"> levels using screening formats </w:t>
      </w:r>
      <w:r w:rsidRPr="005934C8">
        <w:rPr>
          <w:rFonts w:eastAsia="Times New Roman"/>
          <w:bCs/>
          <w:color w:val="000000" w:themeColor="text1"/>
          <w:lang w:val="en-GB"/>
        </w:rPr>
        <w:t>(</w:t>
      </w:r>
      <w:r w:rsidRPr="00900982">
        <w:rPr>
          <w:rFonts w:eastAsia="Times New Roman"/>
          <w:bCs/>
          <w:lang w:val="en-GB"/>
        </w:rPr>
        <w:t xml:space="preserve">Appendix-II). </w:t>
      </w:r>
      <w:r w:rsidRPr="00DA64F4">
        <w:rPr>
          <w:rFonts w:eastAsia="Times New Roman"/>
          <w:bCs/>
          <w:color w:val="000000" w:themeColor="text1"/>
          <w:lang w:val="en-GB"/>
        </w:rPr>
        <w:t>The screening result can be Full</w:t>
      </w:r>
      <w:r w:rsidRPr="00DA64F4">
        <w:t xml:space="preserve"> ESIA</w:t>
      </w:r>
      <w:r>
        <w:t xml:space="preserve"> or </w:t>
      </w:r>
      <w:r w:rsidRPr="00DA64F4">
        <w:t>ESMP, RAP or PMP (IPMP)</w:t>
      </w:r>
      <w:r>
        <w:t xml:space="preserve">. Accordingly; </w:t>
      </w:r>
    </w:p>
    <w:p w:rsidR="007D3CAD" w:rsidRPr="005F1DBE" w:rsidRDefault="007D3CAD" w:rsidP="00237566">
      <w:pPr>
        <w:pStyle w:val="Buletted"/>
        <w:rPr>
          <w:lang w:val="en-GB"/>
        </w:rPr>
      </w:pPr>
      <w:r w:rsidRPr="005F1DBE">
        <w:rPr>
          <w:lang w:val="en-GB"/>
        </w:rPr>
        <w:t xml:space="preserve">If possible impacts of the proposed SSIP on the natural, man-made as well as human environment and of its relative significance are also identified for deciding the status of </w:t>
      </w:r>
      <w:r w:rsidRPr="00C13A81">
        <w:rPr>
          <w:b/>
          <w:lang w:val="en-GB"/>
        </w:rPr>
        <w:t>ESIA study</w:t>
      </w:r>
      <w:r w:rsidRPr="005F1DBE">
        <w:rPr>
          <w:lang w:val="en-GB"/>
        </w:rPr>
        <w:t xml:space="preserve"> of the project and pass on to impact scoping</w:t>
      </w:r>
      <w:r>
        <w:rPr>
          <w:lang w:val="en-GB"/>
        </w:rPr>
        <w:t xml:space="preserve"> and </w:t>
      </w:r>
      <w:r w:rsidRPr="005F1DBE">
        <w:rPr>
          <w:lang w:val="en-GB"/>
        </w:rPr>
        <w:t>the</w:t>
      </w:r>
      <w:r>
        <w:t xml:space="preserve"> </w:t>
      </w:r>
      <w:r w:rsidRPr="00DA64F4">
        <w:t>study</w:t>
      </w:r>
      <w:r>
        <w:t xml:space="preserve"> continues based on study manual.</w:t>
      </w:r>
    </w:p>
    <w:p w:rsidR="007D3CAD" w:rsidRPr="00C13A81" w:rsidRDefault="007D3CAD" w:rsidP="00237566">
      <w:pPr>
        <w:pStyle w:val="Buletted"/>
        <w:rPr>
          <w:lang w:val="en-GB"/>
        </w:rPr>
      </w:pPr>
      <w:r w:rsidRPr="005F1DBE">
        <w:t>If the project is upgrading, rehabilitation or expansions, the study only refers preparation of Environmental and Social Management Plan (</w:t>
      </w:r>
      <w:r w:rsidRPr="00C13A81">
        <w:rPr>
          <w:b/>
        </w:rPr>
        <w:t>ESMP</w:t>
      </w:r>
      <w:r w:rsidRPr="005F1DBE">
        <w:t>)</w:t>
      </w:r>
      <w:r>
        <w:t xml:space="preserve">. Here each possible potential adverse impact of the upgrading or rehabilitation or expansion activities shall be identified and potential mitigation measures are recommended. Environmental Management Plan prepared as per standard format shown </w:t>
      </w:r>
      <w:r w:rsidRPr="004E28DB">
        <w:t xml:space="preserve">in </w:t>
      </w:r>
      <w:r w:rsidRPr="004E28DB">
        <w:rPr>
          <w:b/>
        </w:rPr>
        <w:t>Table</w:t>
      </w:r>
      <w:r w:rsidR="00D86D16" w:rsidRPr="004E28DB">
        <w:rPr>
          <w:b/>
        </w:rPr>
        <w:t xml:space="preserve"> </w:t>
      </w:r>
      <w:r w:rsidRPr="004E28DB">
        <w:rPr>
          <w:b/>
        </w:rPr>
        <w:t xml:space="preserve">9.1 </w:t>
      </w:r>
      <w:r w:rsidRPr="004E28DB">
        <w:t>and worked examples presented in</w:t>
      </w:r>
      <w:r w:rsidRPr="004E28DB">
        <w:rPr>
          <w:b/>
        </w:rPr>
        <w:t xml:space="preserve"> Table 9.2.</w:t>
      </w:r>
      <w:r w:rsidRPr="004E28DB">
        <w:t xml:space="preserve"> For more detail refer to Environmental</w:t>
      </w:r>
      <w:r>
        <w:t xml:space="preserve"> Management Plan preparation guideline.</w:t>
      </w:r>
    </w:p>
    <w:p w:rsidR="007D3CAD" w:rsidRPr="00C13A81" w:rsidRDefault="007D3CAD" w:rsidP="00237566">
      <w:pPr>
        <w:pStyle w:val="Buletted"/>
        <w:rPr>
          <w:lang w:val="en-GB"/>
        </w:rPr>
      </w:pPr>
      <w:r>
        <w:t xml:space="preserve">If the screening result indicates displacement of residences, or resources of individuals, </w:t>
      </w:r>
      <w:r w:rsidRPr="00DD4430">
        <w:rPr>
          <w:b/>
        </w:rPr>
        <w:t>Resettlement Action Plan (RAP)</w:t>
      </w:r>
      <w:r>
        <w:t xml:space="preserve"> study recommended to be undertaken by social expert and prepare another study report different from the ESIA. For brief indication, the RAP study principles and main objectives are presented in Appendix-4, and</w:t>
      </w:r>
    </w:p>
    <w:p w:rsidR="007D3CAD" w:rsidRPr="005F1DBE" w:rsidRDefault="007D3CAD" w:rsidP="00237566">
      <w:pPr>
        <w:pStyle w:val="Buletted"/>
        <w:rPr>
          <w:lang w:val="en-GB"/>
        </w:rPr>
      </w:pPr>
      <w:r>
        <w:t xml:space="preserve">If the screening result indicates needs for </w:t>
      </w:r>
      <w:r>
        <w:rPr>
          <w:b/>
        </w:rPr>
        <w:t>I</w:t>
      </w:r>
      <w:r w:rsidRPr="00DD4430">
        <w:rPr>
          <w:b/>
        </w:rPr>
        <w:t xml:space="preserve">ntegrated </w:t>
      </w:r>
      <w:r>
        <w:rPr>
          <w:b/>
        </w:rPr>
        <w:t>P</w:t>
      </w:r>
      <w:r w:rsidRPr="00DD4430">
        <w:rPr>
          <w:b/>
        </w:rPr>
        <w:t xml:space="preserve">est Management </w:t>
      </w:r>
      <w:r>
        <w:rPr>
          <w:b/>
        </w:rPr>
        <w:t>P</w:t>
      </w:r>
      <w:r w:rsidRPr="00DD4430">
        <w:rPr>
          <w:b/>
        </w:rPr>
        <w:t>rogram (IPMP)</w:t>
      </w:r>
      <w:r>
        <w:t xml:space="preserve">, another separate report shall be prepared by crop protectionist. The report shall address issues indicated in Appendix-5, annexed in this procedural manual.  </w:t>
      </w:r>
      <w:r w:rsidRPr="005F1DBE">
        <w:t xml:space="preserve">                           </w:t>
      </w:r>
    </w:p>
    <w:p w:rsidR="007D3CAD" w:rsidRPr="00C3501A" w:rsidRDefault="007D3CAD" w:rsidP="007D3CAD">
      <w:pPr>
        <w:pStyle w:val="Heading2"/>
      </w:pPr>
      <w:bookmarkStart w:id="109" w:name="_Toc525753992"/>
      <w:bookmarkStart w:id="110" w:name="_Toc531652126"/>
      <w:r w:rsidRPr="00C3501A">
        <w:lastRenderedPageBreak/>
        <w:t>scoping</w:t>
      </w:r>
      <w:bookmarkEnd w:id="109"/>
      <w:bookmarkEnd w:id="110"/>
      <w:r w:rsidRPr="00C3501A">
        <w:t xml:space="preserve"> </w:t>
      </w:r>
    </w:p>
    <w:p w:rsidR="007D3CAD" w:rsidRPr="00692CE3" w:rsidRDefault="007D3CAD" w:rsidP="007D3CAD">
      <w:pPr>
        <w:rPr>
          <w:color w:val="000000" w:themeColor="text1"/>
        </w:rPr>
      </w:pPr>
      <w:r w:rsidRPr="005F547E">
        <w:rPr>
          <w:color w:val="000000" w:themeColor="text1"/>
        </w:rPr>
        <w:t xml:space="preserve">After the project screening, project </w:t>
      </w:r>
      <w:r w:rsidRPr="005F547E">
        <w:rPr>
          <w:b/>
          <w:i/>
          <w:color w:val="000000" w:themeColor="text1"/>
        </w:rPr>
        <w:t xml:space="preserve">scoping </w:t>
      </w:r>
      <w:r w:rsidRPr="005F547E">
        <w:rPr>
          <w:color w:val="000000" w:themeColor="text1"/>
        </w:rPr>
        <w:t>sh</w:t>
      </w:r>
      <w:r>
        <w:rPr>
          <w:color w:val="000000" w:themeColor="text1"/>
        </w:rPr>
        <w:t xml:space="preserve">ould </w:t>
      </w:r>
      <w:r w:rsidRPr="005F547E">
        <w:rPr>
          <w:color w:val="000000" w:themeColor="text1"/>
        </w:rPr>
        <w:t xml:space="preserve">be made. It is the process of determining most potential issues in an ESIA study by identifying most critical environmental and social </w:t>
      </w:r>
      <w:r>
        <w:rPr>
          <w:color w:val="000000" w:themeColor="text1"/>
        </w:rPr>
        <w:t xml:space="preserve">issues </w:t>
      </w:r>
      <w:r w:rsidRPr="005F547E">
        <w:rPr>
          <w:color w:val="000000" w:themeColor="text1"/>
        </w:rPr>
        <w:t xml:space="preserve">of the project activities which contribute to, or cause impacts to environmental resources and social receptors. This stage helps in determining major issues to be considered for decision-making (EPA, 2000) and developing </w:t>
      </w:r>
      <w:r w:rsidRPr="005F547E">
        <w:rPr>
          <w:i/>
          <w:color w:val="000000" w:themeColor="text1"/>
        </w:rPr>
        <w:t>terms of reference</w:t>
      </w:r>
      <w:r w:rsidRPr="005F547E">
        <w:rPr>
          <w:color w:val="000000" w:themeColor="text1"/>
        </w:rPr>
        <w:t xml:space="preserve"> for the ESIA study. </w:t>
      </w:r>
      <w:r>
        <w:rPr>
          <w:color w:val="000000" w:themeColor="text1"/>
        </w:rPr>
        <w:t xml:space="preserve">The key </w:t>
      </w:r>
      <w:r w:rsidRPr="00692CE3">
        <w:rPr>
          <w:rFonts w:eastAsia="Calibri"/>
          <w:noProof/>
          <w:snapToGrid w:val="0"/>
          <w:color w:val="000000" w:themeColor="text1"/>
          <w:w w:val="0"/>
        </w:rPr>
        <w:t>ESIA scoping activities include:</w:t>
      </w:r>
    </w:p>
    <w:p w:rsidR="007D3CAD" w:rsidRPr="00692CE3" w:rsidRDefault="007D3CAD" w:rsidP="00237566">
      <w:pPr>
        <w:pStyle w:val="Buletted"/>
        <w:rPr>
          <w:rFonts w:eastAsiaTheme="minorEastAsia"/>
          <w:noProof/>
        </w:rPr>
      </w:pPr>
      <w:r w:rsidRPr="00692CE3">
        <w:rPr>
          <w:noProof/>
          <w:snapToGrid w:val="0"/>
          <w:w w:val="0"/>
        </w:rPr>
        <w:t>Identififcation and consideration of issues in project immediate upstream or watershed,</w:t>
      </w:r>
    </w:p>
    <w:p w:rsidR="007D3CAD" w:rsidRPr="00692CE3" w:rsidRDefault="007D3CAD" w:rsidP="00237566">
      <w:pPr>
        <w:pStyle w:val="Buletted"/>
        <w:rPr>
          <w:rFonts w:eastAsiaTheme="minorEastAsia"/>
          <w:noProof/>
        </w:rPr>
      </w:pPr>
      <w:r w:rsidRPr="00692CE3">
        <w:rPr>
          <w:noProof/>
          <w:snapToGrid w:val="0"/>
          <w:w w:val="0"/>
        </w:rPr>
        <w:t xml:space="preserve">Identifing critical issues with respect to environmental policy, legal and institutional frameworks, </w:t>
      </w:r>
    </w:p>
    <w:p w:rsidR="007D3CAD" w:rsidRPr="00692CE3" w:rsidRDefault="007D3CAD" w:rsidP="00237566">
      <w:pPr>
        <w:pStyle w:val="Buletted"/>
        <w:rPr>
          <w:noProof/>
        </w:rPr>
      </w:pPr>
      <w:r w:rsidRPr="00692CE3">
        <w:rPr>
          <w:noProof/>
        </w:rPr>
        <w:t>Describing the project in which the project components are described,</w:t>
      </w:r>
    </w:p>
    <w:p w:rsidR="007D3CAD" w:rsidRPr="00692CE3" w:rsidRDefault="007D3CAD" w:rsidP="00237566">
      <w:pPr>
        <w:pStyle w:val="Buletted"/>
        <w:rPr>
          <w:noProof/>
        </w:rPr>
      </w:pPr>
      <w:r w:rsidRPr="00692CE3">
        <w:rPr>
          <w:noProof/>
        </w:rPr>
        <w:t xml:space="preserve">Identifying essential environmental issues withregard to the physical, biological and socio-economic environmental conditions. </w:t>
      </w:r>
    </w:p>
    <w:p w:rsidR="007D3CAD" w:rsidRPr="00692CE3" w:rsidRDefault="007D3CAD" w:rsidP="00237566">
      <w:pPr>
        <w:pStyle w:val="Buletted"/>
        <w:rPr>
          <w:noProof/>
        </w:rPr>
      </w:pPr>
      <w:r w:rsidRPr="00692CE3">
        <w:rPr>
          <w:noProof/>
        </w:rPr>
        <w:t>Idnetify issues to be considered in downstream of the project command areas.</w:t>
      </w:r>
    </w:p>
    <w:p w:rsidR="007D3CAD" w:rsidRPr="00692CE3" w:rsidRDefault="007D3CAD" w:rsidP="00237566">
      <w:pPr>
        <w:pStyle w:val="Buletted"/>
        <w:rPr>
          <w:noProof/>
        </w:rPr>
      </w:pPr>
      <w:r w:rsidRPr="00692CE3">
        <w:rPr>
          <w:noProof/>
        </w:rPr>
        <w:t xml:space="preserve">Descibing and identifying lists of interested and affected parties. </w:t>
      </w:r>
    </w:p>
    <w:p w:rsidR="007D3CAD" w:rsidRPr="00692CE3" w:rsidRDefault="007D3CAD" w:rsidP="00237566">
      <w:pPr>
        <w:pStyle w:val="Buletted"/>
        <w:rPr>
          <w:rFonts w:eastAsiaTheme="minorEastAsia"/>
          <w:noProof/>
        </w:rPr>
      </w:pPr>
      <w:r w:rsidRPr="00692CE3">
        <w:rPr>
          <w:noProof/>
          <w:snapToGrid w:val="0"/>
          <w:w w:val="0"/>
        </w:rPr>
        <w:t>Identifying different alternatives such as without project, alternative design, alternative layout, alternative technologies, etc.</w:t>
      </w:r>
    </w:p>
    <w:p w:rsidR="007D3CAD" w:rsidRPr="00692CE3" w:rsidRDefault="007D3CAD" w:rsidP="00237566">
      <w:pPr>
        <w:pStyle w:val="Buletted"/>
        <w:rPr>
          <w:noProof/>
        </w:rPr>
      </w:pPr>
      <w:r w:rsidRPr="00692CE3">
        <w:rPr>
          <w:noProof/>
        </w:rPr>
        <w:t>Determining appropriate time and expertise required for the detail study,</w:t>
      </w:r>
    </w:p>
    <w:p w:rsidR="007D3CAD" w:rsidRPr="00692CE3" w:rsidRDefault="007D3CAD" w:rsidP="00237566">
      <w:pPr>
        <w:pStyle w:val="Buletted"/>
        <w:rPr>
          <w:noProof/>
        </w:rPr>
      </w:pPr>
      <w:r w:rsidRPr="00692CE3">
        <w:rPr>
          <w:noProof/>
        </w:rPr>
        <w:t>Preparing plan for the detail subsequent detail EIA study.</w:t>
      </w:r>
    </w:p>
    <w:p w:rsidR="007D3CAD" w:rsidRPr="00692CE3" w:rsidRDefault="007D3CAD" w:rsidP="00237566">
      <w:pPr>
        <w:pStyle w:val="Buletted"/>
      </w:pPr>
      <w:r w:rsidRPr="00692CE3">
        <w:t>Undertake series of consultation meetings with local government stakeholders and other parties to provide project information collect baseline data and understand key stakeholder concerns.</w:t>
      </w:r>
    </w:p>
    <w:p w:rsidR="007D3CAD" w:rsidRPr="00692CE3" w:rsidRDefault="007D3CAD" w:rsidP="00237566">
      <w:pPr>
        <w:pStyle w:val="Buletted"/>
      </w:pPr>
      <w:r w:rsidRPr="00692CE3">
        <w:t>Undertake desktop analyses which include reviews of pertinent environmental and social data collected from external sources and previous studies of the project area.</w:t>
      </w:r>
    </w:p>
    <w:p w:rsidR="007D3CAD" w:rsidRPr="00692CE3" w:rsidRDefault="007D3CAD" w:rsidP="00237566">
      <w:pPr>
        <w:pStyle w:val="Buletted"/>
      </w:pPr>
      <w:r w:rsidRPr="00692CE3">
        <w:t xml:space="preserve">Identifying stakeholders, undertaking stakeholder interviews, public meetings and inform them project and the process, </w:t>
      </w:r>
    </w:p>
    <w:p w:rsidR="007D3CAD" w:rsidRPr="00692CE3" w:rsidRDefault="007D3CAD" w:rsidP="00237566">
      <w:pPr>
        <w:pStyle w:val="Buletted"/>
      </w:pPr>
      <w:r w:rsidRPr="00692CE3">
        <w:t>Provide stakeholders with opportunity to identify any issues and concerns associated with the project;</w:t>
      </w:r>
    </w:p>
    <w:p w:rsidR="007D3CAD" w:rsidRPr="00692CE3" w:rsidRDefault="007D3CAD" w:rsidP="00237566">
      <w:pPr>
        <w:pStyle w:val="Buletted"/>
      </w:pPr>
      <w:r w:rsidRPr="00692CE3">
        <w:t xml:space="preserve">Identify areas of likely impact and environmental issues that may require detail investigation, </w:t>
      </w:r>
    </w:p>
    <w:p w:rsidR="007D3CAD" w:rsidRPr="00692CE3" w:rsidRDefault="007D3CAD" w:rsidP="00237566">
      <w:pPr>
        <w:pStyle w:val="Buletted"/>
      </w:pPr>
      <w:r w:rsidRPr="00692CE3">
        <w:t>Determine the need for specialist baseline and impact assessment studies in response to initial stakeholder input.</w:t>
      </w:r>
    </w:p>
    <w:p w:rsidR="007D3CAD" w:rsidRDefault="007D3CAD" w:rsidP="00BE5366">
      <w:r>
        <w:t>Details of scoping, methodology, activities and reporting is annexed (</w:t>
      </w:r>
      <w:r w:rsidRPr="00900982">
        <w:t xml:space="preserve">Appendix-III).  </w:t>
      </w:r>
    </w:p>
    <w:p w:rsidR="007D3CAD" w:rsidRDefault="007D3CAD" w:rsidP="00BE5366">
      <w:r>
        <w:t xml:space="preserve"> </w:t>
      </w:r>
    </w:p>
    <w:p w:rsidR="007D3CAD" w:rsidRPr="005F547E" w:rsidRDefault="007D3CAD" w:rsidP="00BE5366">
      <w:r>
        <w:t xml:space="preserve">Generally, </w:t>
      </w:r>
      <w:r w:rsidRPr="005F547E">
        <w:t xml:space="preserve">scoping is general guide as to what is to be done and extent of environmental and social considerations needed during the detail ESIA study. At minimum, the </w:t>
      </w:r>
      <w:r w:rsidRPr="005F547E">
        <w:rPr>
          <w:i/>
        </w:rPr>
        <w:t xml:space="preserve">ESIA study team </w:t>
      </w:r>
      <w:r w:rsidRPr="005F547E">
        <w:t xml:space="preserve">(use applicable </w:t>
      </w:r>
      <w:r>
        <w:t xml:space="preserve">annexed appendixes </w:t>
      </w:r>
      <w:r w:rsidRPr="005F547E">
        <w:t>data collection tools) should:-</w:t>
      </w:r>
    </w:p>
    <w:p w:rsidR="007D3CAD" w:rsidRPr="005F547E" w:rsidRDefault="007D3CAD" w:rsidP="00237566">
      <w:pPr>
        <w:pStyle w:val="Buletted"/>
        <w:rPr>
          <w:lang w:val="en-GB"/>
        </w:rPr>
      </w:pPr>
      <w:r w:rsidRPr="005F547E">
        <w:rPr>
          <w:lang w:val="en-GB"/>
        </w:rPr>
        <w:t xml:space="preserve">Develop questionnaires and checklists based on the project area baseline conditions and existing study needs, </w:t>
      </w:r>
    </w:p>
    <w:p w:rsidR="007D3CAD" w:rsidRPr="005F547E" w:rsidRDefault="007D3CAD" w:rsidP="00237566">
      <w:pPr>
        <w:pStyle w:val="Buletted"/>
        <w:rPr>
          <w:lang w:val="en-GB"/>
        </w:rPr>
      </w:pPr>
      <w:r w:rsidRPr="005F547E">
        <w:rPr>
          <w:lang w:val="en-GB"/>
        </w:rPr>
        <w:t xml:space="preserve">Review background information of the proposed SSIP activities,  </w:t>
      </w:r>
    </w:p>
    <w:p w:rsidR="007D3CAD" w:rsidRPr="005F547E" w:rsidRDefault="007D3CAD" w:rsidP="00237566">
      <w:pPr>
        <w:pStyle w:val="Buletted"/>
        <w:rPr>
          <w:lang w:val="en-GB"/>
        </w:rPr>
      </w:pPr>
      <w:r w:rsidRPr="005F547E">
        <w:rPr>
          <w:lang w:val="en-GB"/>
        </w:rPr>
        <w:t xml:space="preserve">Review legal requirements of the country and funding agency (if any), </w:t>
      </w:r>
    </w:p>
    <w:p w:rsidR="007D3CAD" w:rsidRPr="005F547E" w:rsidRDefault="007D3CAD" w:rsidP="00237566">
      <w:pPr>
        <w:pStyle w:val="Buletted"/>
        <w:rPr>
          <w:lang w:val="en-GB"/>
        </w:rPr>
      </w:pPr>
      <w:r w:rsidRPr="005F547E">
        <w:rPr>
          <w:lang w:val="en-GB"/>
        </w:rPr>
        <w:t xml:space="preserve">Review operational information, </w:t>
      </w:r>
    </w:p>
    <w:p w:rsidR="007D3CAD" w:rsidRPr="005F547E" w:rsidRDefault="007D3CAD" w:rsidP="00237566">
      <w:pPr>
        <w:pStyle w:val="Buletted"/>
        <w:rPr>
          <w:lang w:val="en-GB"/>
        </w:rPr>
      </w:pPr>
      <w:r w:rsidRPr="005F547E">
        <w:rPr>
          <w:lang w:val="en-GB"/>
        </w:rPr>
        <w:t xml:space="preserve">Conduct initial or preliminary project site observation and collect essential data, </w:t>
      </w:r>
    </w:p>
    <w:p w:rsidR="007D3CAD" w:rsidRPr="005F547E" w:rsidRDefault="007D3CAD" w:rsidP="00237566">
      <w:pPr>
        <w:pStyle w:val="Buletted"/>
        <w:rPr>
          <w:lang w:val="en-GB"/>
        </w:rPr>
      </w:pPr>
      <w:r w:rsidRPr="005F547E">
        <w:rPr>
          <w:lang w:val="en-GB"/>
        </w:rPr>
        <w:t xml:space="preserve">Identify stakeholders’ and inform them the project and its general requisites,  </w:t>
      </w:r>
    </w:p>
    <w:p w:rsidR="007D3CAD" w:rsidRPr="005F547E" w:rsidRDefault="007D3CAD" w:rsidP="00237566">
      <w:pPr>
        <w:pStyle w:val="Buletted"/>
        <w:rPr>
          <w:lang w:val="en-GB"/>
        </w:rPr>
      </w:pPr>
      <w:r w:rsidRPr="005F547E">
        <w:rPr>
          <w:lang w:val="en-GB"/>
        </w:rPr>
        <w:t xml:space="preserve">Provide stakeholders with the opportunity to identify any issues and concerns associated with the project, </w:t>
      </w:r>
    </w:p>
    <w:p w:rsidR="007D3CAD" w:rsidRPr="005F547E" w:rsidRDefault="007D3CAD" w:rsidP="00237566">
      <w:pPr>
        <w:pStyle w:val="Buletted"/>
        <w:rPr>
          <w:lang w:val="en-GB"/>
        </w:rPr>
      </w:pPr>
      <w:r w:rsidRPr="005F547E">
        <w:rPr>
          <w:lang w:val="en-GB"/>
        </w:rPr>
        <w:t xml:space="preserve">Identify areas of likely environmental and social issues that may require further investigations, </w:t>
      </w:r>
    </w:p>
    <w:p w:rsidR="007D3CAD" w:rsidRPr="005F547E" w:rsidRDefault="007D3CAD" w:rsidP="00237566">
      <w:pPr>
        <w:pStyle w:val="Buletted"/>
        <w:rPr>
          <w:lang w:val="en-GB"/>
        </w:rPr>
      </w:pPr>
      <w:r w:rsidRPr="005F547E">
        <w:rPr>
          <w:lang w:val="en-GB"/>
        </w:rPr>
        <w:t xml:space="preserve">Determine specialists and extent of impact assessment studies based on preliminary assessment and initial stakeholders inputs, </w:t>
      </w:r>
    </w:p>
    <w:p w:rsidR="007D3CAD" w:rsidRPr="005F547E" w:rsidRDefault="007D3CAD" w:rsidP="00237566">
      <w:pPr>
        <w:pStyle w:val="Buletted"/>
        <w:rPr>
          <w:lang w:val="en-GB"/>
        </w:rPr>
      </w:pPr>
      <w:r w:rsidRPr="005F547E">
        <w:rPr>
          <w:lang w:val="en-GB"/>
        </w:rPr>
        <w:lastRenderedPageBreak/>
        <w:t xml:space="preserve">Prepare </w:t>
      </w:r>
      <w:r w:rsidRPr="005F547E">
        <w:rPr>
          <w:i/>
          <w:lang w:val="en-GB"/>
        </w:rPr>
        <w:t>scoping report</w:t>
      </w:r>
      <w:r w:rsidRPr="005F547E">
        <w:rPr>
          <w:lang w:val="en-GB"/>
        </w:rPr>
        <w:t xml:space="preserve"> based on collected data, field observation/s and decide for the detail ESIA study (EPA, Nov. 2003) by describing the project, identified or expected alternatives, issues raised during initial assessment of the project area (IAPs) and stakeholders’ consultations, etc. The scoping report can be used in the form of TOR, as it is the bases for the detail ESIA study. </w:t>
      </w:r>
    </w:p>
    <w:p w:rsidR="00900982" w:rsidRDefault="007D3CAD" w:rsidP="007D3CAD">
      <w:pPr>
        <w:rPr>
          <w:rFonts w:eastAsia="Times New Roman"/>
          <w:bCs/>
          <w:color w:val="000000" w:themeColor="text1"/>
          <w:lang w:val="en-GB"/>
        </w:rPr>
      </w:pPr>
      <w:r w:rsidRPr="005F547E">
        <w:rPr>
          <w:rFonts w:eastAsia="Times New Roman"/>
          <w:bCs/>
          <w:color w:val="000000" w:themeColor="text1"/>
          <w:lang w:val="en-GB"/>
        </w:rPr>
        <w:t xml:space="preserve">The ESIA study processes are expected to show essential steps and procedures to be followed in the detail ESIA studies. The ESIA procedural guideline also shows possible environmental and social effects of the SSIP activities before decisions are taken. The guideline is, therefore, expected to indicate possible mitigation measures for identified adverse impacts so as to reduce or eliminate expected adverse impacts and recommend environmental and social management and monitoring plans </w:t>
      </w:r>
      <w:r w:rsidRPr="005F547E">
        <w:rPr>
          <w:color w:val="000000" w:themeColor="text1"/>
        </w:rPr>
        <w:t xml:space="preserve">of small scale irrigation development activities. </w:t>
      </w:r>
      <w:r w:rsidRPr="005F547E">
        <w:rPr>
          <w:rFonts w:eastAsia="Times New Roman"/>
          <w:bCs/>
          <w:color w:val="000000" w:themeColor="text1"/>
          <w:lang w:val="en-GB"/>
        </w:rPr>
        <w:t xml:space="preserve">It is </w:t>
      </w:r>
      <w:r w:rsidRPr="005F547E">
        <w:rPr>
          <w:color w:val="000000" w:themeColor="text1"/>
        </w:rPr>
        <w:t xml:space="preserve">supplemented by worked examples which help in harmonizing project environmental and social adverse impacts. </w:t>
      </w:r>
      <w:r w:rsidRPr="005F547E">
        <w:rPr>
          <w:rFonts w:eastAsia="Times New Roman"/>
          <w:bCs/>
          <w:color w:val="000000" w:themeColor="text1"/>
          <w:lang w:val="en-GB"/>
        </w:rPr>
        <w:t xml:space="preserve">   </w:t>
      </w:r>
    </w:p>
    <w:p w:rsidR="00900982" w:rsidRDefault="00900982" w:rsidP="00900982">
      <w:pPr>
        <w:rPr>
          <w:lang w:val="en-GB"/>
        </w:rPr>
      </w:pPr>
      <w:r>
        <w:rPr>
          <w:lang w:val="en-GB"/>
        </w:rPr>
        <w:br w:type="page"/>
      </w:r>
    </w:p>
    <w:p w:rsidR="007D3CAD" w:rsidRPr="005F547E" w:rsidRDefault="007D3CAD" w:rsidP="007D3CAD">
      <w:pPr>
        <w:rPr>
          <w:rFonts w:eastAsia="Times New Roman"/>
          <w:bCs/>
          <w:color w:val="000000" w:themeColor="text1"/>
          <w:lang w:val="en-GB"/>
        </w:rPr>
      </w:pPr>
    </w:p>
    <w:p w:rsidR="007D3CAD" w:rsidRPr="000D6367" w:rsidRDefault="007D3CAD" w:rsidP="007D3CAD">
      <w:pPr>
        <w:rPr>
          <w:rFonts w:eastAsia="Times New Roman"/>
          <w:bCs/>
          <w:color w:val="0070C0"/>
          <w:lang w:val="en-GB"/>
        </w:rPr>
      </w:pPr>
      <w:r w:rsidRPr="000D6367">
        <w:rPr>
          <w:rFonts w:eastAsia="Times New Roman"/>
          <w:bCs/>
          <w:color w:val="0070C0"/>
          <w:lang w:val="en-GB"/>
        </w:rPr>
        <w:t xml:space="preserve">  </w:t>
      </w:r>
    </w:p>
    <w:p w:rsidR="007D3CAD" w:rsidRPr="006C4B03" w:rsidRDefault="007D3CAD" w:rsidP="007D3CAD">
      <w:pPr>
        <w:pStyle w:val="NoSpacing"/>
        <w:spacing w:line="276" w:lineRule="auto"/>
        <w:rPr>
          <w:rFonts w:cs="Arial"/>
        </w:rPr>
      </w:pPr>
      <w:r w:rsidRPr="006C4B03">
        <w:rPr>
          <w:rFonts w:cs="Arial"/>
        </w:rPr>
        <w:br w:type="page"/>
      </w:r>
    </w:p>
    <w:p w:rsidR="007D3CAD" w:rsidRPr="00995828" w:rsidRDefault="007D3CAD" w:rsidP="007D3CAD">
      <w:pPr>
        <w:pStyle w:val="Heading1"/>
      </w:pPr>
      <w:bookmarkStart w:id="111" w:name="_Toc486247631"/>
      <w:bookmarkStart w:id="112" w:name="_Toc525754002"/>
      <w:bookmarkStart w:id="113" w:name="_Toc531652127"/>
      <w:r w:rsidRPr="00995828">
        <w:lastRenderedPageBreak/>
        <w:t>POLICY, LEGAL, INSTITUTIONAL AND ADMINISTRATIVE FRAMEWORKS</w:t>
      </w:r>
      <w:bookmarkEnd w:id="1"/>
      <w:bookmarkEnd w:id="2"/>
      <w:bookmarkEnd w:id="3"/>
      <w:bookmarkEnd w:id="4"/>
      <w:bookmarkEnd w:id="111"/>
      <w:bookmarkEnd w:id="112"/>
      <w:bookmarkEnd w:id="113"/>
      <w:r w:rsidRPr="00995828">
        <w:t xml:space="preserve">  </w:t>
      </w:r>
    </w:p>
    <w:p w:rsidR="007D3CAD" w:rsidRPr="00D40236" w:rsidRDefault="007D3CAD" w:rsidP="007D3CAD">
      <w:r w:rsidRPr="00D40236">
        <w:t xml:space="preserve">Environmental and Social Impact Assessment (ESIA) is supported by policy, legal and institutional frameworks of the country. Besides, some funding organizations additionally have their </w:t>
      </w:r>
      <w:r>
        <w:t xml:space="preserve">own funding </w:t>
      </w:r>
      <w:r w:rsidRPr="00D40236">
        <w:t xml:space="preserve">policies, standards, etc. as these rules and regulations govern </w:t>
      </w:r>
      <w:r>
        <w:t xml:space="preserve">the </w:t>
      </w:r>
      <w:r w:rsidRPr="00D40236">
        <w:t xml:space="preserve">funding activities. Therefore, the small scale irrigation </w:t>
      </w:r>
      <w:r>
        <w:t xml:space="preserve">project </w:t>
      </w:r>
      <w:r w:rsidRPr="00D40236">
        <w:t xml:space="preserve">activities shall be undertaken within these policies and legal frameworks of the country and funding agencies. Therefore, the environmental expert must review issues related to irrigation development activities and briefly describe the legal bound of environmental </w:t>
      </w:r>
      <w:r>
        <w:t xml:space="preserve">and social </w:t>
      </w:r>
      <w:r w:rsidRPr="00D40236">
        <w:t xml:space="preserve">aspects as per legal issues. Few of each category is presented below. But the environmental personnel must review additional materials on which agreement has been made. For example, for World Bank funded projects, the World Bank guideline, for African Development, refer the Bank’s guideline, etc. Few of them are presented below.   </w:t>
      </w:r>
    </w:p>
    <w:p w:rsidR="007D3CAD" w:rsidRPr="00D40236" w:rsidRDefault="00BE5366" w:rsidP="007D3CAD">
      <w:pPr>
        <w:pStyle w:val="Heading2"/>
      </w:pPr>
      <w:bookmarkStart w:id="114" w:name="_Toc470531944"/>
      <w:bookmarkStart w:id="115" w:name="_Toc525754003"/>
      <w:bookmarkStart w:id="116" w:name="_Toc531652128"/>
      <w:r w:rsidRPr="00D40236">
        <w:t>policy framework</w:t>
      </w:r>
      <w:bookmarkEnd w:id="5"/>
      <w:bookmarkEnd w:id="114"/>
      <w:r w:rsidRPr="00D40236">
        <w:t>s</w:t>
      </w:r>
      <w:bookmarkEnd w:id="115"/>
      <w:bookmarkEnd w:id="116"/>
    </w:p>
    <w:p w:rsidR="007D3CAD" w:rsidRDefault="007D3CAD" w:rsidP="007D3CAD">
      <w:r w:rsidRPr="00D40236">
        <w:t>Among the policies, proclamations and institutional frameworks issued by the government of Ethiopia, review and incorporate into the ESIA report under the heading “policy, legal and institutional frameworks”. The ones outlined below are very relevant and thus, should be reviewed by the environmental expert in order to be governed by and included in ESIA study report of the small scale Irrigation Project.</w:t>
      </w:r>
    </w:p>
    <w:p w:rsidR="007D3CAD" w:rsidRPr="00235662" w:rsidRDefault="007D3CAD" w:rsidP="002D02A4">
      <w:pPr>
        <w:pStyle w:val="Buletted"/>
        <w:numPr>
          <w:ilvl w:val="0"/>
          <w:numId w:val="74"/>
        </w:numPr>
      </w:pPr>
      <w:r w:rsidRPr="00235662">
        <w:t>The Constitution of Ethiopia adopted in August 1995;</w:t>
      </w:r>
    </w:p>
    <w:p w:rsidR="007D3CAD" w:rsidRPr="00235662" w:rsidRDefault="007D3CAD" w:rsidP="002D02A4">
      <w:pPr>
        <w:pStyle w:val="Buletted"/>
        <w:numPr>
          <w:ilvl w:val="0"/>
          <w:numId w:val="74"/>
        </w:numPr>
      </w:pPr>
      <w:r w:rsidRPr="00235662">
        <w:t>The Environmental Policy of Ethiopia issued in April 1997;</w:t>
      </w:r>
    </w:p>
    <w:p w:rsidR="007D3CAD" w:rsidRPr="00235662" w:rsidRDefault="007D3CAD" w:rsidP="002D02A4">
      <w:pPr>
        <w:pStyle w:val="Buletted"/>
        <w:numPr>
          <w:ilvl w:val="0"/>
          <w:numId w:val="74"/>
        </w:numPr>
      </w:pPr>
      <w:r w:rsidRPr="00235662">
        <w:t>Water Resources Policy, 1998;</w:t>
      </w:r>
    </w:p>
    <w:p w:rsidR="007D3CAD" w:rsidRPr="00235662" w:rsidRDefault="007D3CAD" w:rsidP="002D02A4">
      <w:pPr>
        <w:pStyle w:val="Buletted"/>
        <w:numPr>
          <w:ilvl w:val="0"/>
          <w:numId w:val="74"/>
        </w:numPr>
      </w:pPr>
      <w:r w:rsidRPr="00235662">
        <w:t>Irrigation Policy, 2003;</w:t>
      </w:r>
    </w:p>
    <w:p w:rsidR="007D3CAD" w:rsidRPr="00235662" w:rsidRDefault="007D3CAD" w:rsidP="002D02A4">
      <w:pPr>
        <w:pStyle w:val="Buletted"/>
        <w:numPr>
          <w:ilvl w:val="0"/>
          <w:numId w:val="74"/>
        </w:numPr>
      </w:pPr>
      <w:r w:rsidRPr="00235662">
        <w:t>The Agricultural Development Led Industrialization (ADLI) strategy, 1993;</w:t>
      </w:r>
    </w:p>
    <w:p w:rsidR="007D3CAD" w:rsidRPr="0068059D" w:rsidRDefault="007D3CAD" w:rsidP="002D02A4">
      <w:pPr>
        <w:pStyle w:val="Buletted"/>
        <w:numPr>
          <w:ilvl w:val="0"/>
          <w:numId w:val="74"/>
        </w:numPr>
      </w:pPr>
      <w:r w:rsidRPr="0068059D">
        <w:t>Natural Resource Conservation Strategy, (</w:t>
      </w:r>
      <w:r w:rsidRPr="00135DC1">
        <w:t>1997 EFY</w:t>
      </w:r>
      <w:r w:rsidRPr="0068059D">
        <w:t>);</w:t>
      </w:r>
    </w:p>
    <w:p w:rsidR="007D3CAD" w:rsidRPr="00235662" w:rsidRDefault="007D3CAD" w:rsidP="002D02A4">
      <w:pPr>
        <w:pStyle w:val="Buletted"/>
        <w:numPr>
          <w:ilvl w:val="0"/>
          <w:numId w:val="74"/>
        </w:numPr>
      </w:pPr>
      <w:r w:rsidRPr="00235662">
        <w:t>Other Sectoral Policies including National Biodiversity Policy, National Policy on HIV/AIDS and Public Health Policies; etc.</w:t>
      </w:r>
    </w:p>
    <w:p w:rsidR="007D3CAD" w:rsidRDefault="007D3CAD" w:rsidP="00D86D16">
      <w:pPr>
        <w:spacing w:line="240" w:lineRule="auto"/>
      </w:pPr>
    </w:p>
    <w:p w:rsidR="007D3CAD" w:rsidRDefault="007D3CAD" w:rsidP="007D3CAD">
      <w:r w:rsidRPr="00D40236">
        <w:t xml:space="preserve">In addition, the Operational Policies of donor countries should be reviewed and included based on agreement between the parties.  </w:t>
      </w:r>
    </w:p>
    <w:p w:rsidR="007D3CAD" w:rsidRDefault="007D3CAD" w:rsidP="007D3CAD">
      <w:pPr>
        <w:pStyle w:val="NoSpacing"/>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BE5366">
        <w:tc>
          <w:tcPr>
            <w:tcW w:w="9576" w:type="dxa"/>
            <w:shd w:val="clear" w:color="auto" w:fill="F2DBDB" w:themeFill="accent2" w:themeFillTint="33"/>
          </w:tcPr>
          <w:p w:rsidR="007D3CAD" w:rsidRPr="00982468" w:rsidRDefault="007D3CAD" w:rsidP="00661C9E">
            <w:pPr>
              <w:jc w:val="left"/>
              <w:rPr>
                <w:b/>
                <w:i/>
                <w:color w:val="000000"/>
                <w:szCs w:val="20"/>
              </w:rPr>
            </w:pPr>
            <w:bookmarkStart w:id="117" w:name="_Toc278804572"/>
            <w:bookmarkStart w:id="118" w:name="_Toc279590886"/>
            <w:bookmarkStart w:id="119" w:name="_Toc296428656"/>
            <w:bookmarkStart w:id="120" w:name="_Toc355522751"/>
            <w:bookmarkStart w:id="121" w:name="_Toc278215472"/>
            <w:r w:rsidRPr="00982468">
              <w:rPr>
                <w:b/>
                <w:i/>
                <w:color w:val="000000"/>
                <w:szCs w:val="20"/>
              </w:rPr>
              <w:t>Worked Examples for a Typical SSIP</w:t>
            </w:r>
          </w:p>
          <w:p w:rsidR="007D3CAD" w:rsidRPr="00982468" w:rsidRDefault="007D3CAD" w:rsidP="00D86D16">
            <w:pPr>
              <w:pStyle w:val="NoSpacing"/>
              <w:jc w:val="right"/>
              <w:rPr>
                <w:rFonts w:cs="Arial"/>
                <w:i/>
                <w:sz w:val="22"/>
                <w:szCs w:val="20"/>
                <w:lang w:val="en-GB"/>
              </w:rPr>
            </w:pPr>
          </w:p>
          <w:p w:rsidR="007D3CAD" w:rsidRPr="00982468" w:rsidRDefault="007D3CAD" w:rsidP="00661C9E">
            <w:pPr>
              <w:pStyle w:val="NoSpacing"/>
              <w:spacing w:line="276" w:lineRule="auto"/>
              <w:rPr>
                <w:rFonts w:cs="Arial"/>
                <w:i/>
                <w:sz w:val="22"/>
                <w:szCs w:val="20"/>
              </w:rPr>
            </w:pPr>
            <w:r w:rsidRPr="00982468">
              <w:rPr>
                <w:rFonts w:cs="Arial"/>
                <w:b/>
                <w:i/>
                <w:sz w:val="22"/>
                <w:szCs w:val="20"/>
                <w:lang w:val="en-GB"/>
              </w:rPr>
              <w:t>Environmental Policy</w:t>
            </w:r>
            <w:bookmarkEnd w:id="117"/>
            <w:bookmarkEnd w:id="118"/>
            <w:bookmarkEnd w:id="119"/>
            <w:bookmarkEnd w:id="120"/>
            <w:bookmarkEnd w:id="121"/>
            <w:r w:rsidRPr="00982468">
              <w:rPr>
                <w:rFonts w:cs="Arial"/>
                <w:b/>
                <w:i/>
                <w:sz w:val="22"/>
                <w:szCs w:val="20"/>
                <w:lang w:val="en-GB"/>
              </w:rPr>
              <w:t xml:space="preserve"> of Ethiopia</w:t>
            </w:r>
            <w:r w:rsidRPr="00982468">
              <w:rPr>
                <w:rFonts w:cs="Arial"/>
                <w:i/>
                <w:sz w:val="22"/>
                <w:szCs w:val="20"/>
                <w:lang w:val="en-GB"/>
              </w:rPr>
              <w:t xml:space="preserve">: </w:t>
            </w:r>
            <w:r w:rsidRPr="00982468">
              <w:rPr>
                <w:rFonts w:cs="Arial"/>
                <w:i/>
                <w:sz w:val="22"/>
                <w:szCs w:val="20"/>
              </w:rPr>
              <w:t xml:space="preserve">The Environmental Policy of Ethiopia (EPE, 1997) provides a number of guiding principles that require strong adherence to sustainable development. Article 3.1(s) of the policy indicates need for “undertaking full environmental, social and economic impact assessments of irrigation schemes, that needs establishing programs of correcting projects negative environmental, social and economic impacts”. In the same way, Article 3.4 of the policy indicates that “control of environmental health hazards is a necessary condition in the design, construction and use of irrigation systems. Article 4.9 of the policy also indicates about directives on Environmental and Social Impact Assessment (ESIA). It states as, “to create by a law an ESIA process which requires appropriate environmental impact statements and environmental audits for private and state development projects”. </w:t>
            </w:r>
          </w:p>
          <w:p w:rsidR="007D3CAD" w:rsidRPr="00982468" w:rsidRDefault="007D3CAD" w:rsidP="00661C9E">
            <w:pPr>
              <w:pStyle w:val="NoSpacing"/>
              <w:spacing w:line="276" w:lineRule="auto"/>
              <w:rPr>
                <w:rFonts w:cs="Arial"/>
                <w:i/>
                <w:sz w:val="22"/>
                <w:szCs w:val="20"/>
              </w:rPr>
            </w:pPr>
          </w:p>
        </w:tc>
      </w:tr>
    </w:tbl>
    <w:p w:rsidR="007D3CAD" w:rsidRDefault="007D3CAD" w:rsidP="007D3CAD">
      <w:pPr>
        <w:pStyle w:val="NoSpacing"/>
        <w:rPr>
          <w:rFonts w:cs="Arial"/>
        </w:rPr>
      </w:pPr>
    </w:p>
    <w:p w:rsidR="007D3CAD" w:rsidRDefault="007D3CAD" w:rsidP="007D3CAD">
      <w:pPr>
        <w:spacing w:after="200"/>
        <w:jc w:val="left"/>
        <w:rPr>
          <w:sz w:val="20"/>
        </w:rPr>
      </w:pPr>
      <w:r>
        <w:br w:type="page"/>
      </w:r>
    </w:p>
    <w:tbl>
      <w:tblPr>
        <w:tblStyle w:val="TableGrid"/>
        <w:tblW w:w="0" w:type="auto"/>
        <w:tblInd w:w="108" w:type="dxa"/>
        <w:shd w:val="clear" w:color="auto" w:fill="F2DBDB" w:themeFill="accent2" w:themeFillTint="33"/>
        <w:tblLook w:val="04A0" w:firstRow="1" w:lastRow="0" w:firstColumn="1" w:lastColumn="0" w:noHBand="0" w:noVBand="1"/>
      </w:tblPr>
      <w:tblGrid>
        <w:gridCol w:w="9468"/>
      </w:tblGrid>
      <w:tr w:rsidR="007D3CAD" w:rsidTr="00982468">
        <w:tc>
          <w:tcPr>
            <w:tcW w:w="9468" w:type="dxa"/>
            <w:shd w:val="clear" w:color="auto" w:fill="F2DBDB" w:themeFill="accent2" w:themeFillTint="33"/>
          </w:tcPr>
          <w:p w:rsidR="007D3CAD" w:rsidRPr="00E26BCB" w:rsidRDefault="007D3CAD" w:rsidP="004E28DB">
            <w:pPr>
              <w:spacing w:before="120"/>
              <w:jc w:val="left"/>
              <w:rPr>
                <w:b/>
                <w:i/>
                <w:color w:val="000000"/>
                <w:sz w:val="20"/>
              </w:rPr>
            </w:pPr>
            <w:r w:rsidRPr="00E26BCB">
              <w:rPr>
                <w:b/>
                <w:i/>
                <w:color w:val="000000"/>
                <w:sz w:val="20"/>
              </w:rPr>
              <w:lastRenderedPageBreak/>
              <w:t xml:space="preserve">Worked Examples for </w:t>
            </w:r>
            <w:r>
              <w:rPr>
                <w:b/>
                <w:i/>
                <w:color w:val="000000"/>
                <w:sz w:val="20"/>
              </w:rPr>
              <w:t>a Typical</w:t>
            </w:r>
            <w:r w:rsidRPr="00E26BCB">
              <w:rPr>
                <w:b/>
                <w:i/>
                <w:color w:val="000000"/>
                <w:sz w:val="20"/>
              </w:rPr>
              <w:t xml:space="preserve"> SSIP</w:t>
            </w:r>
          </w:p>
          <w:p w:rsidR="007D3CAD" w:rsidRPr="00E26BCB" w:rsidRDefault="007D3CAD" w:rsidP="00661C9E">
            <w:pPr>
              <w:pStyle w:val="NoSpacing"/>
              <w:spacing w:line="276" w:lineRule="auto"/>
              <w:rPr>
                <w:rFonts w:cs="Arial"/>
                <w:b/>
                <w:i/>
                <w:sz w:val="18"/>
              </w:rPr>
            </w:pPr>
            <w:bookmarkStart w:id="122" w:name="_Toc279590887"/>
            <w:bookmarkStart w:id="123" w:name="_Toc296428657"/>
            <w:bookmarkStart w:id="124" w:name="_Toc355522752"/>
            <w:bookmarkStart w:id="125" w:name="_Toc278804573"/>
          </w:p>
          <w:p w:rsidR="007D3CAD" w:rsidRDefault="007D3CAD" w:rsidP="00661C9E">
            <w:pPr>
              <w:pStyle w:val="NoSpacing"/>
              <w:spacing w:line="276" w:lineRule="auto"/>
              <w:rPr>
                <w:rFonts w:cs="Arial"/>
                <w:i/>
              </w:rPr>
            </w:pPr>
            <w:r w:rsidRPr="002977C6">
              <w:rPr>
                <w:rFonts w:cs="Arial"/>
                <w:b/>
                <w:i/>
              </w:rPr>
              <w:t>Water Resource Management Policy</w:t>
            </w:r>
            <w:bookmarkEnd w:id="122"/>
            <w:bookmarkEnd w:id="123"/>
            <w:bookmarkEnd w:id="124"/>
            <w:bookmarkEnd w:id="125"/>
            <w:r>
              <w:rPr>
                <w:rFonts w:cs="Arial"/>
                <w:i/>
              </w:rPr>
              <w:t xml:space="preserve">: </w:t>
            </w:r>
            <w:bookmarkStart w:id="126" w:name="_Toc130180774"/>
            <w:bookmarkStart w:id="127" w:name="_Toc130181093"/>
            <w:bookmarkStart w:id="128" w:name="_Toc130264572"/>
            <w:bookmarkStart w:id="129" w:name="_Toc130267223"/>
            <w:bookmarkStart w:id="130" w:name="_Toc167347608"/>
            <w:bookmarkStart w:id="131" w:name="_Toc167347983"/>
            <w:bookmarkStart w:id="132" w:name="_Toc167369414"/>
            <w:bookmarkStart w:id="133" w:name="_Toc167369619"/>
            <w:r w:rsidRPr="002977C6">
              <w:rPr>
                <w:rFonts w:cs="Arial"/>
                <w:i/>
              </w:rPr>
              <w:t>The overall goal of the Ethiopian Federal Water Resource Management Policy of the 1998 is “to enhance and promote all national efforts towards efficient and optimum utilization of water resources of the country for socio-economic development on sustainable bases”. The policy addresses environmental conservation and protection as an integral part of water resources planning and project development. One of the five general policy objectives is stated as “conserving, protecting and enhancing water resources and the overall aquatic environment on sustainable basis”.</w:t>
            </w:r>
            <w:bookmarkEnd w:id="126"/>
            <w:bookmarkEnd w:id="127"/>
            <w:bookmarkEnd w:id="128"/>
            <w:bookmarkEnd w:id="129"/>
            <w:bookmarkEnd w:id="130"/>
            <w:bookmarkEnd w:id="131"/>
            <w:bookmarkEnd w:id="132"/>
            <w:bookmarkEnd w:id="133"/>
          </w:p>
        </w:tc>
      </w:tr>
    </w:tbl>
    <w:p w:rsidR="007D3CAD" w:rsidRDefault="007D3CAD" w:rsidP="004E28DB">
      <w:pPr>
        <w:pStyle w:val="NoSpacing"/>
      </w:pPr>
    </w:p>
    <w:p w:rsidR="007D3CAD" w:rsidRPr="00D40236" w:rsidRDefault="00BE5366" w:rsidP="007D3CAD">
      <w:pPr>
        <w:pStyle w:val="Heading2"/>
      </w:pPr>
      <w:bookmarkStart w:id="134" w:name="_Toc278804580"/>
      <w:bookmarkStart w:id="135" w:name="_Toc453943683"/>
      <w:bookmarkStart w:id="136" w:name="_Toc470531953"/>
      <w:bookmarkStart w:id="137" w:name="_Toc525754004"/>
      <w:bookmarkStart w:id="138" w:name="_Toc531652129"/>
      <w:r w:rsidRPr="00D40236">
        <w:t>legal frameworks</w:t>
      </w:r>
      <w:bookmarkEnd w:id="134"/>
      <w:bookmarkEnd w:id="135"/>
      <w:bookmarkEnd w:id="136"/>
      <w:bookmarkEnd w:id="137"/>
      <w:bookmarkEnd w:id="138"/>
    </w:p>
    <w:p w:rsidR="007D3CAD" w:rsidRDefault="007D3CAD" w:rsidP="007D3CAD">
      <w:r w:rsidRPr="00D40236">
        <w:t xml:space="preserve">Many legal frameworks are proclaimed based on the policy to guide development activities of the country. Among many, </w:t>
      </w:r>
      <w:r>
        <w:t xml:space="preserve">the environmental personnel and the ESIA study team must review the following </w:t>
      </w:r>
      <w:r w:rsidRPr="00D40236">
        <w:t xml:space="preserve">legal frameworks to </w:t>
      </w:r>
      <w:r>
        <w:t xml:space="preserve">the minimum. </w:t>
      </w:r>
      <w:r w:rsidRPr="00D40236">
        <w:t xml:space="preserve"> </w:t>
      </w:r>
    </w:p>
    <w:p w:rsidR="007D3CAD" w:rsidRPr="00235662" w:rsidRDefault="007D3CAD" w:rsidP="002D02A4">
      <w:pPr>
        <w:pStyle w:val="Buletted"/>
        <w:numPr>
          <w:ilvl w:val="0"/>
          <w:numId w:val="75"/>
        </w:numPr>
      </w:pPr>
      <w:r w:rsidRPr="00235662">
        <w:t>Environmental Protection Organs Establishment Proclamation (Proc. No. 295/2002)</w:t>
      </w:r>
    </w:p>
    <w:p w:rsidR="007D3CAD" w:rsidRPr="00235662" w:rsidRDefault="007D3CAD" w:rsidP="002D02A4">
      <w:pPr>
        <w:pStyle w:val="Buletted"/>
        <w:numPr>
          <w:ilvl w:val="0"/>
          <w:numId w:val="75"/>
        </w:numPr>
      </w:pPr>
      <w:r w:rsidRPr="00235662">
        <w:t>Environmental Impact Assessment Proclamation (Proc. No. 299/2002)</w:t>
      </w:r>
    </w:p>
    <w:p w:rsidR="007D3CAD" w:rsidRPr="00235662" w:rsidRDefault="007D3CAD" w:rsidP="002D02A4">
      <w:pPr>
        <w:pStyle w:val="Buletted"/>
        <w:numPr>
          <w:ilvl w:val="0"/>
          <w:numId w:val="75"/>
        </w:numPr>
      </w:pPr>
      <w:r w:rsidRPr="00235662">
        <w:t>Environmental Pollution Control Proclamation (Proc. No. 300/2002)</w:t>
      </w:r>
    </w:p>
    <w:p w:rsidR="007D3CAD" w:rsidRPr="00235662" w:rsidRDefault="007D3CAD" w:rsidP="002D02A4">
      <w:pPr>
        <w:pStyle w:val="Buletted"/>
        <w:numPr>
          <w:ilvl w:val="0"/>
          <w:numId w:val="75"/>
        </w:numPr>
      </w:pPr>
      <w:r w:rsidRPr="00235662">
        <w:t xml:space="preserve">Conservation, Development and </w:t>
      </w:r>
      <w:proofErr w:type="spellStart"/>
      <w:r w:rsidRPr="00235662">
        <w:t>Utilisation</w:t>
      </w:r>
      <w:proofErr w:type="spellEnd"/>
      <w:r w:rsidRPr="00235662">
        <w:t xml:space="preserve"> of Forests (Proclamation, No. 94/1994)</w:t>
      </w:r>
    </w:p>
    <w:p w:rsidR="007D3CAD" w:rsidRPr="00C20D8B" w:rsidRDefault="007D3CAD" w:rsidP="002D02A4">
      <w:pPr>
        <w:pStyle w:val="Buletted"/>
        <w:numPr>
          <w:ilvl w:val="0"/>
          <w:numId w:val="75"/>
        </w:numPr>
      </w:pPr>
      <w:r w:rsidRPr="00235662">
        <w:t>Rural Land Administration and Land Use Proclamation (Proc. No. 456/2005</w:t>
      </w:r>
      <w:r>
        <w:t xml:space="preserve">), </w:t>
      </w:r>
    </w:p>
    <w:p w:rsidR="007D3CAD" w:rsidRPr="00C20D8B" w:rsidRDefault="007D3CAD" w:rsidP="002D02A4">
      <w:pPr>
        <w:pStyle w:val="Buletted"/>
        <w:numPr>
          <w:ilvl w:val="0"/>
          <w:numId w:val="75"/>
        </w:numPr>
      </w:pPr>
      <w:r w:rsidRPr="00C20D8B">
        <w:t xml:space="preserve">Proclamation No. 455/2005 (Expropriation Landholdings for Public Purposes </w:t>
      </w:r>
      <w:r>
        <w:t>and</w:t>
      </w:r>
      <w:r w:rsidRPr="00C20D8B">
        <w:t xml:space="preserve"> Payment of Compensation); </w:t>
      </w:r>
    </w:p>
    <w:p w:rsidR="007D3CAD" w:rsidRPr="00C20D8B" w:rsidRDefault="007D3CAD" w:rsidP="002D02A4">
      <w:pPr>
        <w:pStyle w:val="Buletted"/>
        <w:numPr>
          <w:ilvl w:val="0"/>
          <w:numId w:val="75"/>
        </w:numPr>
      </w:pPr>
      <w:r w:rsidRPr="00C20D8B">
        <w:t xml:space="preserve">Regulation No. 135/2007 (Expropriation Landholdings for Public Purposes </w:t>
      </w:r>
      <w:r>
        <w:t>and</w:t>
      </w:r>
      <w:r w:rsidRPr="00C20D8B">
        <w:t xml:space="preserve"> Payment of Compensation);</w:t>
      </w:r>
    </w:p>
    <w:p w:rsidR="007D3CAD" w:rsidRPr="00235662" w:rsidRDefault="007D3CAD" w:rsidP="002D02A4">
      <w:pPr>
        <w:pStyle w:val="Buletted"/>
        <w:numPr>
          <w:ilvl w:val="0"/>
          <w:numId w:val="75"/>
        </w:numPr>
      </w:pPr>
      <w:r w:rsidRPr="00235662">
        <w:t>Ethiopian Water Resources Management Proclamation (Proc. No. 197/2000)</w:t>
      </w:r>
    </w:p>
    <w:p w:rsidR="007D3CAD" w:rsidRPr="00235662" w:rsidRDefault="007D3CAD" w:rsidP="002D02A4">
      <w:pPr>
        <w:pStyle w:val="Buletted"/>
        <w:numPr>
          <w:ilvl w:val="0"/>
          <w:numId w:val="75"/>
        </w:numPr>
      </w:pPr>
      <w:r w:rsidRPr="00235662">
        <w:t>Proclamation</w:t>
      </w:r>
      <w:r>
        <w:t xml:space="preserve"> </w:t>
      </w:r>
      <w:r w:rsidRPr="00235662">
        <w:t>(s) establishing relevant Regional Environmental Agencies, etc.</w:t>
      </w:r>
    </w:p>
    <w:p w:rsidR="007D3CAD" w:rsidRPr="005F2A7E" w:rsidRDefault="007D3CAD" w:rsidP="004E28DB">
      <w:pPr>
        <w:pStyle w:val="NoSpacing"/>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BE5366">
        <w:tc>
          <w:tcPr>
            <w:tcW w:w="9576" w:type="dxa"/>
            <w:shd w:val="clear" w:color="auto" w:fill="F2DBDB" w:themeFill="accent2" w:themeFillTint="33"/>
          </w:tcPr>
          <w:p w:rsidR="007D3CAD" w:rsidRPr="00982468" w:rsidRDefault="007D3CAD" w:rsidP="004E28DB">
            <w:pPr>
              <w:jc w:val="left"/>
              <w:rPr>
                <w:b/>
                <w:i/>
                <w:color w:val="000000"/>
              </w:rPr>
            </w:pPr>
            <w:r w:rsidRPr="00982468">
              <w:rPr>
                <w:b/>
                <w:i/>
                <w:color w:val="000000"/>
              </w:rPr>
              <w:t>Worked Examples for a Typical SSIP</w:t>
            </w:r>
          </w:p>
          <w:p w:rsidR="007D3CAD" w:rsidRPr="00982468" w:rsidRDefault="004E28DB" w:rsidP="004E28DB">
            <w:pPr>
              <w:pStyle w:val="NoSpacing"/>
              <w:tabs>
                <w:tab w:val="left" w:pos="1092"/>
              </w:tabs>
              <w:rPr>
                <w:rFonts w:cs="Arial"/>
                <w:b/>
                <w:i/>
                <w:sz w:val="22"/>
                <w:szCs w:val="16"/>
              </w:rPr>
            </w:pPr>
            <w:r>
              <w:rPr>
                <w:rFonts w:cs="Arial"/>
                <w:b/>
                <w:i/>
                <w:sz w:val="22"/>
                <w:szCs w:val="16"/>
              </w:rPr>
              <w:tab/>
            </w:r>
          </w:p>
          <w:p w:rsidR="007D3CAD" w:rsidRPr="00982468" w:rsidRDefault="007D3CAD" w:rsidP="002D02A4">
            <w:pPr>
              <w:pStyle w:val="NoSpacing"/>
              <w:numPr>
                <w:ilvl w:val="0"/>
                <w:numId w:val="56"/>
              </w:numPr>
              <w:spacing w:line="276" w:lineRule="auto"/>
              <w:ind w:left="360"/>
              <w:rPr>
                <w:rFonts w:cs="Arial"/>
                <w:i/>
                <w:sz w:val="22"/>
              </w:rPr>
            </w:pPr>
            <w:r w:rsidRPr="00982468">
              <w:rPr>
                <w:rFonts w:cs="Arial"/>
                <w:b/>
                <w:i/>
                <w:sz w:val="22"/>
              </w:rPr>
              <w:t>Environmental Protection Organs Establishment Proclamation</w:t>
            </w:r>
            <w:r w:rsidRPr="00982468">
              <w:rPr>
                <w:rFonts w:cs="Arial"/>
                <w:i/>
                <w:sz w:val="22"/>
              </w:rPr>
              <w:t xml:space="preserve">: The Environmental Protection Authority, EPA, was established with Proclamation No.9/1995 and re-proclaimed under Proclamation No.295/2002 as an autonomous public institution of the Federal Government of Ethiopia that is entrusted with the protection and conservation of natural resources of the country. The proclamations stipulate need to establish a system that enables to foster coordinated but differentiated responsibilities among environmental protection agencies at Federal and Regional levels. </w:t>
            </w:r>
          </w:p>
          <w:p w:rsidR="007D3CAD" w:rsidRPr="00982468" w:rsidRDefault="007D3CAD" w:rsidP="004E28DB">
            <w:pPr>
              <w:pStyle w:val="NoSpacing"/>
              <w:rPr>
                <w:rFonts w:cs="Arial"/>
                <w:i/>
                <w:sz w:val="22"/>
                <w:szCs w:val="16"/>
              </w:rPr>
            </w:pPr>
          </w:p>
          <w:p w:rsidR="007D3CAD" w:rsidRPr="00982468" w:rsidRDefault="007D3CAD" w:rsidP="002D02A4">
            <w:pPr>
              <w:pStyle w:val="NoSpacing"/>
              <w:numPr>
                <w:ilvl w:val="0"/>
                <w:numId w:val="56"/>
              </w:numPr>
              <w:spacing w:line="276" w:lineRule="auto"/>
              <w:ind w:left="360"/>
              <w:rPr>
                <w:rFonts w:cs="Arial"/>
                <w:i/>
                <w:sz w:val="22"/>
              </w:rPr>
            </w:pPr>
            <w:r w:rsidRPr="00982468">
              <w:rPr>
                <w:rFonts w:cs="Arial"/>
                <w:b/>
                <w:i/>
                <w:sz w:val="22"/>
              </w:rPr>
              <w:t>Environmental Impact Assessment Proclamation</w:t>
            </w:r>
            <w:r w:rsidRPr="00982468">
              <w:rPr>
                <w:rFonts w:cs="Arial"/>
                <w:i/>
                <w:sz w:val="22"/>
              </w:rPr>
              <w:t>: EPA Proclamation No. 299/2002 has made “Environmental Impact Assessment” to be a mandatory legal prerequisite for the implementation of major development projects, programs and plans. This proclamation is a proactive tool and a backbone to harmonize and integrate environmental, economic and social considerations into decision making process in a manner that promotes sustainable development of the country.</w:t>
            </w:r>
          </w:p>
          <w:p w:rsidR="007D3CAD" w:rsidRPr="00982468" w:rsidRDefault="007D3CAD" w:rsidP="004E28DB">
            <w:pPr>
              <w:pStyle w:val="NoSpacing"/>
              <w:rPr>
                <w:rFonts w:cs="Arial"/>
                <w:i/>
                <w:sz w:val="22"/>
                <w:szCs w:val="16"/>
              </w:rPr>
            </w:pPr>
          </w:p>
          <w:p w:rsidR="007D3CAD" w:rsidRPr="00982468" w:rsidRDefault="007D3CAD" w:rsidP="002D02A4">
            <w:pPr>
              <w:pStyle w:val="NoSpacing"/>
              <w:numPr>
                <w:ilvl w:val="0"/>
                <w:numId w:val="56"/>
              </w:numPr>
              <w:spacing w:line="276" w:lineRule="auto"/>
              <w:ind w:left="360"/>
              <w:rPr>
                <w:rFonts w:cs="Arial"/>
                <w:i/>
                <w:sz w:val="22"/>
              </w:rPr>
            </w:pPr>
            <w:r w:rsidRPr="00982468">
              <w:rPr>
                <w:rFonts w:cs="Arial"/>
                <w:b/>
                <w:i/>
                <w:sz w:val="22"/>
              </w:rPr>
              <w:t>Environmental Pollution Control Proclamation</w:t>
            </w:r>
            <w:r w:rsidRPr="00982468">
              <w:rPr>
                <w:rFonts w:cs="Arial"/>
                <w:i/>
                <w:sz w:val="22"/>
              </w:rPr>
              <w:t>: Environmental Pollution Control Proclamation No.300/2002 is promulgated with a view to eliminate or, when not possible, mitigate pollution as an undesirable consequence of social and economic development activities. This proclamation is one of the basic legal documents to effective Environmental Assessment undertakings.</w:t>
            </w:r>
          </w:p>
        </w:tc>
      </w:tr>
    </w:tbl>
    <w:p w:rsidR="007D3CAD" w:rsidRPr="00D40236" w:rsidRDefault="00BE5366" w:rsidP="007D3CAD">
      <w:pPr>
        <w:pStyle w:val="Heading2"/>
      </w:pPr>
      <w:bookmarkStart w:id="139" w:name="_Toc256614614"/>
      <w:bookmarkStart w:id="140" w:name="_Toc278804587"/>
      <w:bookmarkStart w:id="141" w:name="_Toc278883310"/>
      <w:bookmarkStart w:id="142" w:name="_Toc279584041"/>
      <w:bookmarkStart w:id="143" w:name="_Toc296428664"/>
      <w:bookmarkStart w:id="144" w:name="_Toc297551160"/>
      <w:bookmarkStart w:id="145" w:name="_Toc453943684"/>
      <w:bookmarkStart w:id="146" w:name="_Toc470531957"/>
      <w:bookmarkStart w:id="147" w:name="_Toc525754005"/>
      <w:bookmarkStart w:id="148" w:name="_Toc531652130"/>
      <w:r w:rsidRPr="00D40236">
        <w:lastRenderedPageBreak/>
        <w:t>institutional frameworks</w:t>
      </w:r>
      <w:bookmarkEnd w:id="139"/>
      <w:bookmarkEnd w:id="140"/>
      <w:bookmarkEnd w:id="141"/>
      <w:bookmarkEnd w:id="142"/>
      <w:bookmarkEnd w:id="143"/>
      <w:bookmarkEnd w:id="144"/>
      <w:bookmarkEnd w:id="145"/>
      <w:bookmarkEnd w:id="146"/>
      <w:bookmarkEnd w:id="147"/>
      <w:bookmarkEnd w:id="148"/>
    </w:p>
    <w:p w:rsidR="007D3CAD" w:rsidRPr="00D40236" w:rsidRDefault="007D3CAD" w:rsidP="007D3CAD">
      <w:r w:rsidRPr="00D40236">
        <w:rPr>
          <w:rFonts w:eastAsia="Calibri"/>
        </w:rPr>
        <w:t xml:space="preserve">The Proclamation for the Establishment of Environmental Protection Organs, No. 295/2002, issued a series of institutional mandates that extend powers and duties of the Federal </w:t>
      </w:r>
      <w:r w:rsidRPr="0068059D">
        <w:rPr>
          <w:rFonts w:eastAsia="Calibri"/>
        </w:rPr>
        <w:t>Environmental Protection Authority (EPA) (currently, the Ministry of Forest, Environmental and Climate Change(</w:t>
      </w:r>
      <w:r w:rsidRPr="00135DC1">
        <w:rPr>
          <w:rFonts w:eastAsia="Calibri"/>
          <w:color w:val="0070C0"/>
        </w:rPr>
        <w:t>P</w:t>
      </w:r>
      <w:r w:rsidRPr="003F07A3">
        <w:rPr>
          <w:color w:val="0070C0"/>
        </w:rPr>
        <w:t>roclamation no.803/2005 EFY</w:t>
      </w:r>
      <w:r>
        <w:rPr>
          <w:rFonts w:eastAsia="Calibri"/>
        </w:rPr>
        <w:t xml:space="preserve">) </w:t>
      </w:r>
      <w:r w:rsidRPr="00D40236">
        <w:rPr>
          <w:rFonts w:eastAsia="Calibri"/>
        </w:rPr>
        <w:t xml:space="preserve">and the Environmental Protection Council (EPC) beyond those defined in the enabling legislation down to lower administrative levels; at National level (Environmental Protection Council, Environmental Protection Authority and Inter-ministerial Commissions coordinating mechanisms), at </w:t>
      </w:r>
      <w:r w:rsidRPr="00D40236">
        <w:t xml:space="preserve">Regional, Zone and </w:t>
      </w:r>
      <w:proofErr w:type="spellStart"/>
      <w:r w:rsidRPr="00D40236">
        <w:t>Woreda</w:t>
      </w:r>
      <w:proofErr w:type="spellEnd"/>
      <w:r w:rsidRPr="00D40236">
        <w:t xml:space="preserve"> Environmental Protection Agencies. Therefore, the environmental expert </w:t>
      </w:r>
      <w:r>
        <w:t xml:space="preserve">and the ESIA study team members are </w:t>
      </w:r>
      <w:r w:rsidRPr="00D40236">
        <w:t>expected to review the mandates given by-law to these bodies and briefly describe in order to bind responsibilities with existing institutional responsibilities</w:t>
      </w:r>
      <w:r>
        <w:t xml:space="preserve"> areas of the sectors. </w:t>
      </w:r>
      <w:r w:rsidRPr="00D40236">
        <w:t xml:space="preserve"> </w:t>
      </w:r>
    </w:p>
    <w:p w:rsidR="007D3CAD" w:rsidRPr="00D40236" w:rsidRDefault="00BE5366" w:rsidP="007D3CAD">
      <w:pPr>
        <w:pStyle w:val="Heading2"/>
      </w:pPr>
      <w:bookmarkStart w:id="149" w:name="_Toc470531961"/>
      <w:bookmarkStart w:id="150" w:name="_Toc525754006"/>
      <w:bookmarkStart w:id="151" w:name="_Toc531652131"/>
      <w:r w:rsidRPr="00D40236">
        <w:t>environmental impact assessment guidelines</w:t>
      </w:r>
      <w:bookmarkEnd w:id="149"/>
      <w:bookmarkEnd w:id="150"/>
      <w:bookmarkEnd w:id="151"/>
    </w:p>
    <w:p w:rsidR="007D3CAD" w:rsidRPr="00D40236" w:rsidRDefault="007D3CAD" w:rsidP="007D3CAD">
      <w:r w:rsidRPr="00D40236">
        <w:t xml:space="preserve">The </w:t>
      </w:r>
      <w:r>
        <w:t xml:space="preserve">earlier </w:t>
      </w:r>
      <w:r w:rsidRPr="00D40236">
        <w:t>Environmental Protection Authority of Ethiopia issued an EIA</w:t>
      </w:r>
      <w:r>
        <w:t xml:space="preserve"> </w:t>
      </w:r>
      <w:r w:rsidRPr="00D40236">
        <w:t>guideline with different series for addressing different sectors and activities. The main EIA</w:t>
      </w:r>
      <w:r>
        <w:t xml:space="preserve"> </w:t>
      </w:r>
      <w:r w:rsidRPr="00D40236">
        <w:t xml:space="preserve">documents which need be reviewed by the environmental expert and </w:t>
      </w:r>
      <w:r>
        <w:t xml:space="preserve">the team members are </w:t>
      </w:r>
      <w:r w:rsidRPr="00D40236">
        <w:t xml:space="preserve">with respect to the project are listed below.   </w:t>
      </w:r>
    </w:p>
    <w:p w:rsidR="007D3CAD" w:rsidRPr="00D40236" w:rsidRDefault="007D3CAD" w:rsidP="002D02A4">
      <w:pPr>
        <w:pStyle w:val="Buletted"/>
        <w:numPr>
          <w:ilvl w:val="0"/>
          <w:numId w:val="76"/>
        </w:numPr>
      </w:pPr>
      <w:r w:rsidRPr="00D40236">
        <w:t xml:space="preserve">Environmental Impact Assessment Guideline Document (issued in 2000), </w:t>
      </w:r>
    </w:p>
    <w:p w:rsidR="007D3CAD" w:rsidRPr="00D40236" w:rsidRDefault="007D3CAD" w:rsidP="002D02A4">
      <w:pPr>
        <w:pStyle w:val="Buletted"/>
        <w:numPr>
          <w:ilvl w:val="0"/>
          <w:numId w:val="76"/>
        </w:numPr>
      </w:pPr>
      <w:r w:rsidRPr="00D40236">
        <w:t>Environmental Impact Assessment Procedural Guideline Series (issued in 2003),</w:t>
      </w:r>
    </w:p>
    <w:p w:rsidR="007D3CAD" w:rsidRPr="00D40236" w:rsidRDefault="007D3CAD" w:rsidP="002D02A4">
      <w:pPr>
        <w:pStyle w:val="Buletted"/>
        <w:numPr>
          <w:ilvl w:val="0"/>
          <w:numId w:val="76"/>
        </w:numPr>
      </w:pPr>
      <w:r w:rsidRPr="00D40236">
        <w:t>Environmental Impact Assessment Guidelines on Irrigation (EPA, 2004), and</w:t>
      </w:r>
    </w:p>
    <w:p w:rsidR="007D3CAD" w:rsidRDefault="007D3CAD" w:rsidP="002D02A4">
      <w:pPr>
        <w:pStyle w:val="Buletted"/>
        <w:numPr>
          <w:ilvl w:val="0"/>
          <w:numId w:val="76"/>
        </w:numPr>
      </w:pPr>
      <w:r w:rsidRPr="005B0FA0">
        <w:t>Guideline to Prepare Environmental and Social Management Plan (</w:t>
      </w:r>
      <w:r>
        <w:t xml:space="preserve">issued as of </w:t>
      </w:r>
      <w:r w:rsidRPr="005B0FA0">
        <w:t>Nov</w:t>
      </w:r>
      <w:r>
        <w:t>ember</w:t>
      </w:r>
      <w:r w:rsidRPr="005B0FA0">
        <w:t>, 2004).</w:t>
      </w:r>
    </w:p>
    <w:p w:rsidR="00982468" w:rsidRPr="00982468" w:rsidRDefault="00982468" w:rsidP="00982468"/>
    <w:tbl>
      <w:tblPr>
        <w:tblStyle w:val="TableGrid"/>
        <w:tblW w:w="0" w:type="auto"/>
        <w:tblInd w:w="108" w:type="dxa"/>
        <w:shd w:val="clear" w:color="auto" w:fill="F2DBDB" w:themeFill="accent2" w:themeFillTint="33"/>
        <w:tblLook w:val="04A0" w:firstRow="1" w:lastRow="0" w:firstColumn="1" w:lastColumn="0" w:noHBand="0" w:noVBand="1"/>
      </w:tblPr>
      <w:tblGrid>
        <w:gridCol w:w="9630"/>
      </w:tblGrid>
      <w:tr w:rsidR="007D3CAD" w:rsidRPr="00982468" w:rsidTr="00982468">
        <w:tc>
          <w:tcPr>
            <w:tcW w:w="9630" w:type="dxa"/>
            <w:shd w:val="clear" w:color="auto" w:fill="F2DBDB" w:themeFill="accent2" w:themeFillTint="33"/>
          </w:tcPr>
          <w:p w:rsidR="007D3CAD" w:rsidRPr="00982468" w:rsidRDefault="007D3CAD" w:rsidP="00661C9E">
            <w:pPr>
              <w:jc w:val="left"/>
              <w:rPr>
                <w:b/>
                <w:i/>
                <w:color w:val="000000"/>
              </w:rPr>
            </w:pPr>
            <w:r w:rsidRPr="00982468">
              <w:rPr>
                <w:b/>
                <w:i/>
                <w:color w:val="000000"/>
              </w:rPr>
              <w:t>Worked Examples for a Typical SSIP</w:t>
            </w:r>
          </w:p>
          <w:p w:rsidR="007D3CAD" w:rsidRPr="00982468" w:rsidRDefault="007D3CAD" w:rsidP="00D86D16">
            <w:pPr>
              <w:pStyle w:val="NoSpacing"/>
              <w:rPr>
                <w:rFonts w:cs="Arial"/>
                <w:b/>
                <w:i/>
                <w:color w:val="000000"/>
                <w:sz w:val="22"/>
              </w:rPr>
            </w:pPr>
          </w:p>
          <w:p w:rsidR="007D3CAD" w:rsidRPr="00982468" w:rsidRDefault="007D3CAD" w:rsidP="00661C9E">
            <w:pPr>
              <w:pStyle w:val="NoSpacing"/>
              <w:spacing w:line="276" w:lineRule="auto"/>
              <w:rPr>
                <w:rFonts w:cs="Arial"/>
                <w:i/>
                <w:sz w:val="22"/>
              </w:rPr>
            </w:pPr>
            <w:r w:rsidRPr="00982468">
              <w:rPr>
                <w:rFonts w:cs="Arial"/>
                <w:b/>
                <w:i/>
                <w:color w:val="000000"/>
                <w:sz w:val="22"/>
              </w:rPr>
              <w:t>Environmental Impact Assessment Guideline</w:t>
            </w:r>
            <w:r w:rsidRPr="00982468">
              <w:rPr>
                <w:rFonts w:cs="Arial"/>
                <w:i/>
                <w:color w:val="000000"/>
                <w:sz w:val="22"/>
              </w:rPr>
              <w:t xml:space="preserve">: </w:t>
            </w:r>
            <w:r w:rsidRPr="00982468">
              <w:rPr>
                <w:rFonts w:cs="Arial"/>
                <w:i/>
                <w:sz w:val="22"/>
              </w:rPr>
              <w:t>The EIA Process as applicable to development projects</w:t>
            </w:r>
            <w:r w:rsidRPr="00982468">
              <w:rPr>
                <w:rFonts w:cs="Arial"/>
                <w:i/>
                <w:color w:val="FF0000"/>
                <w:sz w:val="22"/>
              </w:rPr>
              <w:t xml:space="preserve"> </w:t>
            </w:r>
            <w:r w:rsidRPr="00982468">
              <w:rPr>
                <w:rFonts w:cs="Arial"/>
                <w:i/>
                <w:sz w:val="22"/>
              </w:rPr>
              <w:t>was presented in detail in the ‘Environmental Impact Assessment Procedural Guideline Series 1’ of Nov. 2003. The guideline lists projects which require full ESIA study, among which irrigation projects with areas greater than</w:t>
            </w:r>
            <w:r w:rsidRPr="00982468">
              <w:rPr>
                <w:rFonts w:cs="Arial"/>
                <w:i/>
                <w:color w:val="FF0000"/>
                <w:sz w:val="22"/>
              </w:rPr>
              <w:t xml:space="preserve"> </w:t>
            </w:r>
            <w:r w:rsidRPr="00982468">
              <w:rPr>
                <w:rFonts w:cs="Arial"/>
                <w:i/>
                <w:sz w:val="22"/>
              </w:rPr>
              <w:t>100 hectares</w:t>
            </w:r>
            <w:r w:rsidRPr="00982468">
              <w:rPr>
                <w:rFonts w:cs="Arial"/>
                <w:i/>
                <w:color w:val="FF0000"/>
                <w:sz w:val="22"/>
              </w:rPr>
              <w:t xml:space="preserve"> </w:t>
            </w:r>
            <w:r w:rsidRPr="00982468">
              <w:rPr>
                <w:rFonts w:cs="Arial"/>
                <w:i/>
                <w:color w:val="000000" w:themeColor="text1"/>
                <w:sz w:val="22"/>
              </w:rPr>
              <w:t xml:space="preserve">or sensitive areas </w:t>
            </w:r>
            <w:r w:rsidRPr="00982468">
              <w:rPr>
                <w:rFonts w:cs="Arial"/>
                <w:i/>
                <w:sz w:val="22"/>
              </w:rPr>
              <w:t>are indicated. The guideline also states that all projects located in environmentally sensitive areas should be treated as equivalent to schedule 1 activities as the nature of the project areas may include; land prone to erosion, land prone to desertification, areas which harbor protected or threatened or endangered species, areas with particular historic or archeological interests, primary forests, wetlands of national or international importance, National Parks and protected areas, important landscapes and religious important areas (EPA, 2000).</w:t>
            </w:r>
          </w:p>
        </w:tc>
      </w:tr>
    </w:tbl>
    <w:p w:rsidR="007D3CAD" w:rsidRPr="00E934FF" w:rsidRDefault="007D3CAD" w:rsidP="00982468">
      <w:pPr>
        <w:pStyle w:val="NoSpacing"/>
      </w:pPr>
    </w:p>
    <w:p w:rsidR="007D3CAD" w:rsidRPr="005B0FA0" w:rsidRDefault="00BE5366" w:rsidP="007D3CAD">
      <w:pPr>
        <w:pStyle w:val="Heading2"/>
      </w:pPr>
      <w:bookmarkStart w:id="152" w:name="_Toc470531962"/>
      <w:bookmarkStart w:id="153" w:name="_Toc525754007"/>
      <w:bookmarkStart w:id="154" w:name="_Toc531652132"/>
      <w:r w:rsidRPr="005B0FA0">
        <w:t xml:space="preserve">world bank </w:t>
      </w:r>
      <w:r>
        <w:t xml:space="preserve">environmental and social </w:t>
      </w:r>
      <w:r w:rsidRPr="005B0FA0">
        <w:t>safeguard</w:t>
      </w:r>
      <w:r>
        <w:t>s</w:t>
      </w:r>
      <w:r w:rsidRPr="005B0FA0">
        <w:t xml:space="preserve"> requirements</w:t>
      </w:r>
      <w:bookmarkEnd w:id="152"/>
      <w:bookmarkEnd w:id="153"/>
      <w:bookmarkEnd w:id="154"/>
    </w:p>
    <w:p w:rsidR="007D3CAD" w:rsidRPr="005B0FA0" w:rsidRDefault="007D3CAD" w:rsidP="007D3CAD">
      <w:pPr>
        <w:rPr>
          <w:rFonts w:eastAsia="Calibri"/>
          <w:color w:val="000000"/>
        </w:rPr>
      </w:pPr>
      <w:r w:rsidRPr="005B0FA0">
        <w:rPr>
          <w:rFonts w:eastAsia="Calibri"/>
          <w:color w:val="000000"/>
        </w:rPr>
        <w:t xml:space="preserve">Based on the project site physical, social and cultural significances and the size of the intended Small Scale Irrigation Project (SSIP), it can be under EA category </w:t>
      </w:r>
      <w:proofErr w:type="gramStart"/>
      <w:r w:rsidRPr="005B0FA0">
        <w:rPr>
          <w:rFonts w:eastAsia="Calibri"/>
          <w:color w:val="000000"/>
        </w:rPr>
        <w:t>A</w:t>
      </w:r>
      <w:proofErr w:type="gramEnd"/>
      <w:r w:rsidRPr="005B0FA0">
        <w:rPr>
          <w:rFonts w:eastAsia="Calibri"/>
          <w:color w:val="000000"/>
        </w:rPr>
        <w:t xml:space="preserve"> based on the World Bank and schedule-1 based on the G</w:t>
      </w:r>
      <w:r>
        <w:rPr>
          <w:rFonts w:eastAsia="Calibri"/>
          <w:color w:val="000000"/>
        </w:rPr>
        <w:t xml:space="preserve">overnment of Ethiopia </w:t>
      </w:r>
      <w:r w:rsidRPr="005B0FA0">
        <w:rPr>
          <w:rFonts w:eastAsia="Calibri"/>
          <w:color w:val="000000"/>
        </w:rPr>
        <w:t>environmental requirement</w:t>
      </w:r>
      <w:r>
        <w:rPr>
          <w:rFonts w:eastAsia="Calibri"/>
          <w:color w:val="000000"/>
        </w:rPr>
        <w:t>s</w:t>
      </w:r>
      <w:r w:rsidRPr="005B0FA0">
        <w:rPr>
          <w:rFonts w:eastAsia="Calibri"/>
          <w:color w:val="000000"/>
        </w:rPr>
        <w:t>. With regard to the World Bank safeguard requirements review and incorporate</w:t>
      </w:r>
      <w:r>
        <w:rPr>
          <w:rFonts w:eastAsia="Calibri"/>
          <w:color w:val="000000"/>
        </w:rPr>
        <w:t xml:space="preserve"> </w:t>
      </w:r>
      <w:r w:rsidRPr="005B0FA0">
        <w:rPr>
          <w:rFonts w:eastAsia="Calibri"/>
          <w:color w:val="000000"/>
        </w:rPr>
        <w:t xml:space="preserve">the following </w:t>
      </w:r>
      <w:r>
        <w:rPr>
          <w:rFonts w:eastAsia="Calibri"/>
          <w:color w:val="000000"/>
        </w:rPr>
        <w:t xml:space="preserve">Bank’s safeguards </w:t>
      </w:r>
      <w:r w:rsidRPr="005B0FA0">
        <w:rPr>
          <w:rFonts w:eastAsia="Calibri"/>
          <w:color w:val="000000"/>
        </w:rPr>
        <w:t>in the ESIA report:</w:t>
      </w:r>
    </w:p>
    <w:p w:rsidR="007D3CAD" w:rsidRDefault="007D3CAD" w:rsidP="002D02A4">
      <w:pPr>
        <w:pStyle w:val="Buletted"/>
        <w:numPr>
          <w:ilvl w:val="0"/>
          <w:numId w:val="77"/>
        </w:numPr>
      </w:pPr>
      <w:r w:rsidRPr="005B0FA0">
        <w:t xml:space="preserve">Environmental Assessment (OP/BP 4.01), </w:t>
      </w:r>
    </w:p>
    <w:p w:rsidR="007D3CAD" w:rsidRPr="00295FDF" w:rsidRDefault="007D3CAD" w:rsidP="002D02A4">
      <w:pPr>
        <w:pStyle w:val="Buletted"/>
        <w:numPr>
          <w:ilvl w:val="0"/>
          <w:numId w:val="77"/>
        </w:numPr>
      </w:pPr>
      <w:r w:rsidRPr="00A315D1">
        <w:t xml:space="preserve">Natural Habitats </w:t>
      </w:r>
      <w:r>
        <w:t>(</w:t>
      </w:r>
      <w:r w:rsidRPr="00A315D1">
        <w:t>OP/BP 4.04</w:t>
      </w:r>
      <w:r>
        <w:t>),</w:t>
      </w:r>
    </w:p>
    <w:p w:rsidR="007D3CAD" w:rsidRPr="00B0194E" w:rsidRDefault="007D3CAD" w:rsidP="002D02A4">
      <w:pPr>
        <w:pStyle w:val="Buletted"/>
        <w:numPr>
          <w:ilvl w:val="0"/>
          <w:numId w:val="77"/>
        </w:numPr>
      </w:pPr>
      <w:r w:rsidRPr="00295FDF">
        <w:t>Water Resources Management</w:t>
      </w:r>
      <w:r>
        <w:t xml:space="preserve"> </w:t>
      </w:r>
      <w:r>
        <w:rPr>
          <w:spacing w:val="-1"/>
        </w:rPr>
        <w:t>(</w:t>
      </w:r>
      <w:r w:rsidRPr="00476044">
        <w:rPr>
          <w:spacing w:val="-1"/>
        </w:rPr>
        <w:t>OP/BP 4.0</w:t>
      </w:r>
      <w:r>
        <w:rPr>
          <w:spacing w:val="-1"/>
        </w:rPr>
        <w:t>7),</w:t>
      </w:r>
    </w:p>
    <w:p w:rsidR="007D3CAD" w:rsidRPr="007153BF" w:rsidRDefault="007D3CAD" w:rsidP="002D02A4">
      <w:pPr>
        <w:pStyle w:val="Buletted"/>
        <w:numPr>
          <w:ilvl w:val="0"/>
          <w:numId w:val="77"/>
        </w:numPr>
      </w:pPr>
      <w:r>
        <w:lastRenderedPageBreak/>
        <w:t>Projects on international Waterways (OP 7.50),</w:t>
      </w:r>
    </w:p>
    <w:p w:rsidR="007D3CAD" w:rsidRPr="004F43BD" w:rsidRDefault="007D3CAD" w:rsidP="002D02A4">
      <w:pPr>
        <w:pStyle w:val="Buletted"/>
        <w:numPr>
          <w:ilvl w:val="0"/>
          <w:numId w:val="77"/>
        </w:numPr>
      </w:pPr>
      <w:r>
        <w:t>Dams Safety (</w:t>
      </w:r>
      <w:r w:rsidRPr="005B0FA0">
        <w:t>OP/BP</w:t>
      </w:r>
      <w:r>
        <w:t>4.37),</w:t>
      </w:r>
      <w:r w:rsidRPr="00A315D1">
        <w:rPr>
          <w:spacing w:val="-1"/>
        </w:rPr>
        <w:t xml:space="preserve"> </w:t>
      </w:r>
    </w:p>
    <w:p w:rsidR="007D3CAD" w:rsidRPr="004F43BD" w:rsidRDefault="007D3CAD" w:rsidP="002D02A4">
      <w:pPr>
        <w:pStyle w:val="Buletted"/>
        <w:numPr>
          <w:ilvl w:val="0"/>
          <w:numId w:val="77"/>
        </w:numPr>
      </w:pPr>
      <w:r w:rsidRPr="004F43BD">
        <w:t xml:space="preserve">Gender and Development </w:t>
      </w:r>
      <w:r>
        <w:t>(</w:t>
      </w:r>
      <w:r w:rsidRPr="004F43BD">
        <w:t>OP4.20</w:t>
      </w:r>
      <w:r>
        <w:t>),</w:t>
      </w:r>
    </w:p>
    <w:p w:rsidR="007D3CAD" w:rsidRPr="005B0FA0" w:rsidRDefault="007D3CAD" w:rsidP="002D02A4">
      <w:pPr>
        <w:pStyle w:val="Buletted"/>
        <w:numPr>
          <w:ilvl w:val="0"/>
          <w:numId w:val="77"/>
        </w:numPr>
      </w:pPr>
      <w:r w:rsidRPr="005B0FA0">
        <w:t xml:space="preserve">Physical Cultural Resources (OP/BP 4.11), </w:t>
      </w:r>
    </w:p>
    <w:p w:rsidR="007D3CAD" w:rsidRDefault="007D3CAD" w:rsidP="002D02A4">
      <w:pPr>
        <w:pStyle w:val="Buletted"/>
        <w:numPr>
          <w:ilvl w:val="0"/>
          <w:numId w:val="77"/>
        </w:numPr>
      </w:pPr>
      <w:r w:rsidRPr="005B0FA0">
        <w:t xml:space="preserve">Involuntary Resettlement (OP/BP 4.12), </w:t>
      </w:r>
    </w:p>
    <w:p w:rsidR="007D3CAD" w:rsidRDefault="007D3CAD" w:rsidP="002D02A4">
      <w:pPr>
        <w:pStyle w:val="Buletted"/>
        <w:numPr>
          <w:ilvl w:val="0"/>
          <w:numId w:val="77"/>
        </w:numPr>
      </w:pPr>
      <w:r>
        <w:t>Pest management (</w:t>
      </w:r>
      <w:r w:rsidRPr="005B0FA0">
        <w:t xml:space="preserve">OP/BP </w:t>
      </w:r>
      <w:r>
        <w:t>4.09),</w:t>
      </w:r>
    </w:p>
    <w:p w:rsidR="007D3CAD" w:rsidRDefault="007D3CAD" w:rsidP="002D02A4">
      <w:pPr>
        <w:pStyle w:val="Buletted"/>
        <w:numPr>
          <w:ilvl w:val="0"/>
          <w:numId w:val="77"/>
        </w:numPr>
      </w:pPr>
      <w:r w:rsidRPr="00135DC1">
        <w:t xml:space="preserve">Underserved or Vulnerable People </w:t>
      </w:r>
      <w:r>
        <w:t>which is described as “</w:t>
      </w:r>
      <w:r w:rsidRPr="005B0FA0">
        <w:t>Indigenous Peoples Policy</w:t>
      </w:r>
      <w:r>
        <w:t xml:space="preserve">” in the World Bank Safeguard Policy </w:t>
      </w:r>
      <w:r w:rsidRPr="005B0FA0">
        <w:t>(OD 4.20 - OB/BP 4.10)</w:t>
      </w:r>
      <w:r>
        <w:t xml:space="preserve">, </w:t>
      </w:r>
    </w:p>
    <w:p w:rsidR="007D3CAD" w:rsidRPr="00241874" w:rsidRDefault="007D3CAD" w:rsidP="002D02A4">
      <w:pPr>
        <w:pStyle w:val="Buletted"/>
        <w:numPr>
          <w:ilvl w:val="0"/>
          <w:numId w:val="77"/>
        </w:numPr>
      </w:pPr>
      <w:r w:rsidRPr="00241874">
        <w:t>IFAD safeguard policy (Dec</w:t>
      </w:r>
      <w:r w:rsidRPr="00241874">
        <w:rPr>
          <w:spacing w:val="-2"/>
        </w:rPr>
        <w:t>e</w:t>
      </w:r>
      <w:r w:rsidRPr="00241874">
        <w:t>m</w:t>
      </w:r>
      <w:r w:rsidRPr="00241874">
        <w:rPr>
          <w:spacing w:val="3"/>
        </w:rPr>
        <w:t>b</w:t>
      </w:r>
      <w:r w:rsidRPr="00241874">
        <w:rPr>
          <w:spacing w:val="-2"/>
        </w:rPr>
        <w:t>e</w:t>
      </w:r>
      <w:r w:rsidRPr="00241874">
        <w:t>r</w:t>
      </w:r>
      <w:r>
        <w:t>,</w:t>
      </w:r>
      <w:r w:rsidRPr="00241874">
        <w:rPr>
          <w:spacing w:val="-9"/>
        </w:rPr>
        <w:t xml:space="preserve"> </w:t>
      </w:r>
      <w:r w:rsidRPr="00241874">
        <w:t>2014)</w:t>
      </w:r>
      <w:r>
        <w:t>,</w:t>
      </w:r>
    </w:p>
    <w:p w:rsidR="007D3CAD" w:rsidRPr="00241874" w:rsidRDefault="007D3CAD" w:rsidP="002D02A4">
      <w:pPr>
        <w:pStyle w:val="Buletted"/>
        <w:numPr>
          <w:ilvl w:val="0"/>
          <w:numId w:val="77"/>
        </w:numPr>
      </w:pPr>
      <w:r w:rsidRPr="005B0FA0">
        <w:t xml:space="preserve">Forest Police (OP 4.36) </w:t>
      </w:r>
      <w:r w:rsidRPr="003F07A3">
        <w:t>safeguard requirements</w:t>
      </w:r>
      <w:r>
        <w:t xml:space="preserve"> described in </w:t>
      </w:r>
      <w:r w:rsidRPr="003F07A3">
        <w:t>Proclamation, No. 94/1994 of Ethiopian, etc</w:t>
      </w:r>
      <w:r>
        <w:t>.</w:t>
      </w:r>
      <w:r w:rsidRPr="005B0FA0">
        <w:t xml:space="preserve"> </w:t>
      </w:r>
    </w:p>
    <w:p w:rsidR="007D3CAD" w:rsidRPr="002C16A9" w:rsidRDefault="007D3CAD" w:rsidP="007D3CAD">
      <w:pPr>
        <w:rPr>
          <w:rFonts w:eastAsia="Calibri"/>
        </w:rPr>
      </w:pPr>
    </w:p>
    <w:tbl>
      <w:tblPr>
        <w:tblStyle w:val="TableGrid"/>
        <w:tblW w:w="0" w:type="auto"/>
        <w:tblInd w:w="198" w:type="dxa"/>
        <w:shd w:val="clear" w:color="auto" w:fill="F2DBDB" w:themeFill="accent2" w:themeFillTint="33"/>
        <w:tblLook w:val="04A0" w:firstRow="1" w:lastRow="0" w:firstColumn="1" w:lastColumn="0" w:noHBand="0" w:noVBand="1"/>
      </w:tblPr>
      <w:tblGrid>
        <w:gridCol w:w="9378"/>
      </w:tblGrid>
      <w:tr w:rsidR="00BE5366" w:rsidRPr="00982468" w:rsidTr="004E28DB">
        <w:trPr>
          <w:trHeight w:val="9971"/>
        </w:trPr>
        <w:tc>
          <w:tcPr>
            <w:tcW w:w="9378" w:type="dxa"/>
            <w:shd w:val="clear" w:color="auto" w:fill="F2DBDB" w:themeFill="accent2" w:themeFillTint="33"/>
          </w:tcPr>
          <w:p w:rsidR="007D3CAD" w:rsidRPr="00982468" w:rsidRDefault="007D3CAD" w:rsidP="00661C9E">
            <w:pPr>
              <w:spacing w:line="276" w:lineRule="auto"/>
              <w:jc w:val="left"/>
              <w:rPr>
                <w:b/>
                <w:i/>
              </w:rPr>
            </w:pPr>
            <w:r w:rsidRPr="00982468">
              <w:rPr>
                <w:b/>
                <w:i/>
              </w:rPr>
              <w:t>Worked examples for OP/BP 4.01,</w:t>
            </w:r>
            <w:r w:rsidRPr="00982468">
              <w:rPr>
                <w:b/>
                <w:i/>
                <w:spacing w:val="-1"/>
              </w:rPr>
              <w:t xml:space="preserve"> OP/BP 4.04</w:t>
            </w:r>
            <w:r w:rsidRPr="00982468">
              <w:rPr>
                <w:b/>
                <w:i/>
              </w:rPr>
              <w:t xml:space="preserve"> and OP/BP 4.11</w:t>
            </w:r>
          </w:p>
          <w:p w:rsidR="007D3CAD" w:rsidRPr="00982468" w:rsidRDefault="007D3CAD" w:rsidP="002D02A4">
            <w:pPr>
              <w:pStyle w:val="ListParagraph"/>
              <w:numPr>
                <w:ilvl w:val="0"/>
                <w:numId w:val="1"/>
              </w:numPr>
            </w:pPr>
            <w:r w:rsidRPr="00982468">
              <w:t>Environmental Assessment (OP/BP 4.01): The Bank requires environmental assessment for projects proposed for Bank financing to ensure that the projects are environmentally sound and sustainable, thus improve the decision making process.</w:t>
            </w:r>
          </w:p>
          <w:p w:rsidR="007D3CAD" w:rsidRPr="00982468" w:rsidRDefault="007D3CAD" w:rsidP="002D02A4">
            <w:pPr>
              <w:pStyle w:val="ListParagraph"/>
              <w:numPr>
                <w:ilvl w:val="0"/>
                <w:numId w:val="1"/>
              </w:numPr>
            </w:pPr>
            <w:r w:rsidRPr="00982468">
              <w:rPr>
                <w:spacing w:val="-1"/>
              </w:rPr>
              <w:t>Natural Habitats (OP/BP 4.04): P</w:t>
            </w:r>
            <w:r w:rsidRPr="00982468">
              <w:rPr>
                <w:spacing w:val="1"/>
              </w:rPr>
              <w:t>r</w:t>
            </w:r>
            <w:r w:rsidRPr="00982468">
              <w:t>o</w:t>
            </w:r>
            <w:r w:rsidRPr="00982468">
              <w:rPr>
                <w:spacing w:val="4"/>
              </w:rPr>
              <w:t>m</w:t>
            </w:r>
            <w:r w:rsidRPr="00982468">
              <w:t>ot</w:t>
            </w:r>
            <w:r w:rsidRPr="00982468">
              <w:rPr>
                <w:spacing w:val="-1"/>
              </w:rPr>
              <w:t>i</w:t>
            </w:r>
            <w:r w:rsidRPr="00982468">
              <w:t xml:space="preserve">ng </w:t>
            </w:r>
            <w:r w:rsidRPr="00982468">
              <w:rPr>
                <w:spacing w:val="2"/>
              </w:rPr>
              <w:t>t</w:t>
            </w:r>
            <w:r w:rsidRPr="00982468">
              <w:t xml:space="preserve">he </w:t>
            </w:r>
            <w:r w:rsidRPr="00982468">
              <w:rPr>
                <w:spacing w:val="1"/>
              </w:rPr>
              <w:t>c</w:t>
            </w:r>
            <w:r w:rsidRPr="00982468">
              <w:t>on</w:t>
            </w:r>
            <w:r w:rsidRPr="00982468">
              <w:rPr>
                <w:spacing w:val="4"/>
              </w:rPr>
              <w:t>s</w:t>
            </w:r>
            <w:r w:rsidRPr="00982468">
              <w:t>e</w:t>
            </w:r>
            <w:r w:rsidRPr="00982468">
              <w:rPr>
                <w:spacing w:val="1"/>
              </w:rPr>
              <w:t>r</w:t>
            </w:r>
            <w:r w:rsidRPr="00982468">
              <w:rPr>
                <w:spacing w:val="-1"/>
              </w:rPr>
              <w:t>v</w:t>
            </w:r>
            <w:r w:rsidRPr="00982468">
              <w:rPr>
                <w:spacing w:val="2"/>
              </w:rPr>
              <w:t>a</w:t>
            </w:r>
            <w:r w:rsidRPr="00982468">
              <w:t>t</w:t>
            </w:r>
            <w:r w:rsidRPr="00982468">
              <w:rPr>
                <w:spacing w:val="-1"/>
              </w:rPr>
              <w:t>i</w:t>
            </w:r>
            <w:r w:rsidRPr="00982468">
              <w:t>on of na</w:t>
            </w:r>
            <w:r w:rsidRPr="00982468">
              <w:rPr>
                <w:spacing w:val="2"/>
              </w:rPr>
              <w:t>t</w:t>
            </w:r>
            <w:r w:rsidRPr="00982468">
              <w:t>u</w:t>
            </w:r>
            <w:r w:rsidRPr="00982468">
              <w:rPr>
                <w:spacing w:val="1"/>
              </w:rPr>
              <w:t>r</w:t>
            </w:r>
            <w:r w:rsidRPr="00982468">
              <w:t>al ha</w:t>
            </w:r>
            <w:r w:rsidRPr="00982468">
              <w:rPr>
                <w:spacing w:val="2"/>
              </w:rPr>
              <w:t>b</w:t>
            </w:r>
            <w:r w:rsidRPr="00982468">
              <w:rPr>
                <w:spacing w:val="-1"/>
              </w:rPr>
              <w:t>i</w:t>
            </w:r>
            <w:r w:rsidRPr="00982468">
              <w:t>t</w:t>
            </w:r>
            <w:r w:rsidRPr="00982468">
              <w:rPr>
                <w:spacing w:val="2"/>
              </w:rPr>
              <w:t>a</w:t>
            </w:r>
            <w:r w:rsidRPr="00982468">
              <w:t>t</w:t>
            </w:r>
            <w:r w:rsidRPr="00982468">
              <w:rPr>
                <w:spacing w:val="1"/>
              </w:rPr>
              <w:t>s</w:t>
            </w:r>
            <w:r w:rsidRPr="00982468">
              <w:t>, p</w:t>
            </w:r>
            <w:r w:rsidRPr="00982468">
              <w:rPr>
                <w:spacing w:val="1"/>
              </w:rPr>
              <w:t>r</w:t>
            </w:r>
            <w:r w:rsidRPr="00982468">
              <w:t>ote</w:t>
            </w:r>
            <w:r w:rsidRPr="00982468">
              <w:rPr>
                <w:spacing w:val="1"/>
              </w:rPr>
              <w:t>c</w:t>
            </w:r>
            <w:r w:rsidRPr="00982468">
              <w:rPr>
                <w:spacing w:val="2"/>
              </w:rPr>
              <w:t>t</w:t>
            </w:r>
            <w:r w:rsidRPr="00982468">
              <w:rPr>
                <w:spacing w:val="-1"/>
              </w:rPr>
              <w:t>i</w:t>
            </w:r>
            <w:r w:rsidRPr="00982468">
              <w:t>o</w:t>
            </w:r>
            <w:r w:rsidRPr="00982468">
              <w:rPr>
                <w:spacing w:val="2"/>
              </w:rPr>
              <w:t>n</w:t>
            </w:r>
            <w:r w:rsidRPr="00982468">
              <w:t xml:space="preserve">, </w:t>
            </w:r>
            <w:r w:rsidRPr="00982468">
              <w:rPr>
                <w:spacing w:val="4"/>
              </w:rPr>
              <w:t>m</w:t>
            </w:r>
            <w:r w:rsidRPr="00982468">
              <w:t>a</w:t>
            </w:r>
            <w:r w:rsidRPr="00982468">
              <w:rPr>
                <w:spacing w:val="-1"/>
              </w:rPr>
              <w:t>i</w:t>
            </w:r>
            <w:r w:rsidRPr="00982468">
              <w:t>ntenan</w:t>
            </w:r>
            <w:r w:rsidRPr="00982468">
              <w:rPr>
                <w:spacing w:val="1"/>
              </w:rPr>
              <w:t>c</w:t>
            </w:r>
            <w:r w:rsidRPr="00982468">
              <w:t>e,</w:t>
            </w:r>
            <w:r w:rsidRPr="00982468">
              <w:rPr>
                <w:spacing w:val="4"/>
              </w:rPr>
              <w:t xml:space="preserve"> </w:t>
            </w:r>
            <w:r w:rsidRPr="00982468">
              <w:t xml:space="preserve">and </w:t>
            </w:r>
            <w:r w:rsidRPr="00982468">
              <w:rPr>
                <w:spacing w:val="1"/>
              </w:rPr>
              <w:t>r</w:t>
            </w:r>
            <w:r w:rsidRPr="00982468">
              <w:rPr>
                <w:spacing w:val="2"/>
              </w:rPr>
              <w:t>e</w:t>
            </w:r>
            <w:r w:rsidRPr="00982468">
              <w:t>ha</w:t>
            </w:r>
            <w:r w:rsidRPr="00982468">
              <w:rPr>
                <w:spacing w:val="2"/>
              </w:rPr>
              <w:t>b</w:t>
            </w:r>
            <w:r w:rsidRPr="00982468">
              <w:rPr>
                <w:spacing w:val="1"/>
              </w:rPr>
              <w:t>i</w:t>
            </w:r>
            <w:r w:rsidRPr="00982468">
              <w:rPr>
                <w:spacing w:val="-1"/>
              </w:rPr>
              <w:t>li</w:t>
            </w:r>
            <w:r w:rsidRPr="00982468">
              <w:rPr>
                <w:spacing w:val="2"/>
              </w:rPr>
              <w:t>t</w:t>
            </w:r>
            <w:r w:rsidRPr="00982468">
              <w:t>at</w:t>
            </w:r>
            <w:r w:rsidRPr="00982468">
              <w:rPr>
                <w:spacing w:val="1"/>
              </w:rPr>
              <w:t>i</w:t>
            </w:r>
            <w:r w:rsidRPr="00982468">
              <w:t>on</w:t>
            </w:r>
            <w:r w:rsidRPr="00982468">
              <w:rPr>
                <w:spacing w:val="3"/>
              </w:rPr>
              <w:t xml:space="preserve"> </w:t>
            </w:r>
            <w:r w:rsidRPr="00982468">
              <w:t>of</w:t>
            </w:r>
            <w:r w:rsidRPr="00982468">
              <w:rPr>
                <w:spacing w:val="4"/>
              </w:rPr>
              <w:t xml:space="preserve"> </w:t>
            </w:r>
            <w:r w:rsidRPr="00982468">
              <w:t>na</w:t>
            </w:r>
            <w:r w:rsidRPr="00982468">
              <w:rPr>
                <w:spacing w:val="4"/>
              </w:rPr>
              <w:t>t</w:t>
            </w:r>
            <w:r w:rsidRPr="00982468">
              <w:t>u</w:t>
            </w:r>
            <w:r w:rsidRPr="00982468">
              <w:rPr>
                <w:spacing w:val="1"/>
              </w:rPr>
              <w:t>r</w:t>
            </w:r>
            <w:r w:rsidRPr="00982468">
              <w:t xml:space="preserve">al </w:t>
            </w:r>
            <w:r w:rsidRPr="00982468">
              <w:rPr>
                <w:spacing w:val="2"/>
              </w:rPr>
              <w:t>h</w:t>
            </w:r>
            <w:r w:rsidRPr="00982468">
              <w:t>a</w:t>
            </w:r>
            <w:r w:rsidRPr="00982468">
              <w:rPr>
                <w:spacing w:val="2"/>
              </w:rPr>
              <w:t>b</w:t>
            </w:r>
            <w:r w:rsidRPr="00982468">
              <w:rPr>
                <w:spacing w:val="-1"/>
              </w:rPr>
              <w:t>i</w:t>
            </w:r>
            <w:r w:rsidRPr="00982468">
              <w:t>t</w:t>
            </w:r>
            <w:r w:rsidRPr="00982468">
              <w:rPr>
                <w:spacing w:val="2"/>
              </w:rPr>
              <w:t>a</w:t>
            </w:r>
            <w:r w:rsidRPr="00982468">
              <w:t>ts</w:t>
            </w:r>
            <w:r w:rsidRPr="00982468">
              <w:rPr>
                <w:spacing w:val="3"/>
              </w:rPr>
              <w:t xml:space="preserve"> </w:t>
            </w:r>
            <w:r w:rsidRPr="00982468">
              <w:t>and t</w:t>
            </w:r>
            <w:r w:rsidRPr="00982468">
              <w:rPr>
                <w:spacing w:val="2"/>
              </w:rPr>
              <w:t>h</w:t>
            </w:r>
            <w:r w:rsidRPr="00982468">
              <w:t>e</w:t>
            </w:r>
            <w:r w:rsidRPr="00982468">
              <w:rPr>
                <w:spacing w:val="-1"/>
              </w:rPr>
              <w:t>i</w:t>
            </w:r>
            <w:r w:rsidRPr="00982468">
              <w:t xml:space="preserve">r </w:t>
            </w:r>
            <w:r w:rsidRPr="00982468">
              <w:rPr>
                <w:spacing w:val="2"/>
              </w:rPr>
              <w:t>f</w:t>
            </w:r>
            <w:r w:rsidRPr="00982468">
              <w:t>un</w:t>
            </w:r>
            <w:r w:rsidRPr="00982468">
              <w:rPr>
                <w:spacing w:val="1"/>
              </w:rPr>
              <w:t>c</w:t>
            </w:r>
            <w:r w:rsidRPr="00982468">
              <w:t>t</w:t>
            </w:r>
            <w:r w:rsidRPr="00982468">
              <w:rPr>
                <w:spacing w:val="-1"/>
              </w:rPr>
              <w:t>i</w:t>
            </w:r>
            <w:r w:rsidRPr="00982468">
              <w:t>on</w:t>
            </w:r>
            <w:r w:rsidRPr="00982468">
              <w:rPr>
                <w:spacing w:val="1"/>
              </w:rPr>
              <w:t>s</w:t>
            </w:r>
            <w:r w:rsidRPr="00982468">
              <w:t>.</w:t>
            </w:r>
            <w:r w:rsidRPr="00982468">
              <w:rPr>
                <w:spacing w:val="4"/>
              </w:rPr>
              <w:t xml:space="preserve"> </w:t>
            </w:r>
            <w:r w:rsidRPr="00982468">
              <w:rPr>
                <w:spacing w:val="3"/>
              </w:rPr>
              <w:t>T</w:t>
            </w:r>
            <w:r w:rsidRPr="00982468">
              <w:t>he</w:t>
            </w:r>
            <w:r w:rsidRPr="00982468">
              <w:rPr>
                <w:spacing w:val="2"/>
              </w:rPr>
              <w:t xml:space="preserve"> </w:t>
            </w:r>
            <w:r w:rsidRPr="00982468">
              <w:rPr>
                <w:spacing w:val="-1"/>
              </w:rPr>
              <w:t>B</w:t>
            </w:r>
            <w:r w:rsidRPr="00982468">
              <w:rPr>
                <w:spacing w:val="2"/>
              </w:rPr>
              <w:t>a</w:t>
            </w:r>
            <w:r w:rsidRPr="00982468">
              <w:t>nk</w:t>
            </w:r>
            <w:r w:rsidRPr="00982468">
              <w:rPr>
                <w:spacing w:val="6"/>
              </w:rPr>
              <w:t xml:space="preserve"> </w:t>
            </w:r>
            <w:r w:rsidRPr="00982468">
              <w:rPr>
                <w:spacing w:val="1"/>
              </w:rPr>
              <w:t>s</w:t>
            </w:r>
            <w:r w:rsidRPr="00982468">
              <w:t>uppo</w:t>
            </w:r>
            <w:r w:rsidRPr="00982468">
              <w:rPr>
                <w:spacing w:val="1"/>
              </w:rPr>
              <w:t>r</w:t>
            </w:r>
            <w:r w:rsidRPr="00982468">
              <w:t>ts</w:t>
            </w:r>
            <w:r w:rsidRPr="00982468">
              <w:rPr>
                <w:spacing w:val="4"/>
              </w:rPr>
              <w:t xml:space="preserve"> </w:t>
            </w:r>
            <w:r w:rsidRPr="00982468">
              <w:t>and e</w:t>
            </w:r>
            <w:r w:rsidRPr="00982468">
              <w:rPr>
                <w:spacing w:val="1"/>
              </w:rPr>
              <w:t>x</w:t>
            </w:r>
            <w:r w:rsidRPr="00982468">
              <w:t>pe</w:t>
            </w:r>
            <w:r w:rsidRPr="00982468">
              <w:rPr>
                <w:spacing w:val="1"/>
              </w:rPr>
              <w:t>c</w:t>
            </w:r>
            <w:r w:rsidRPr="00982468">
              <w:t>ts</w:t>
            </w:r>
            <w:r w:rsidRPr="00982468">
              <w:rPr>
                <w:spacing w:val="4"/>
              </w:rPr>
              <w:t xml:space="preserve"> </w:t>
            </w:r>
            <w:r w:rsidRPr="00982468">
              <w:t>t</w:t>
            </w:r>
            <w:r w:rsidRPr="00982468">
              <w:rPr>
                <w:spacing w:val="2"/>
              </w:rPr>
              <w:t>h</w:t>
            </w:r>
            <w:r w:rsidRPr="00982468">
              <w:t>e</w:t>
            </w:r>
            <w:r w:rsidRPr="00982468">
              <w:rPr>
                <w:spacing w:val="3"/>
              </w:rPr>
              <w:t xml:space="preserve"> </w:t>
            </w:r>
            <w:r w:rsidRPr="00982468">
              <w:t>bo</w:t>
            </w:r>
            <w:r w:rsidRPr="00982468">
              <w:rPr>
                <w:spacing w:val="1"/>
              </w:rPr>
              <w:t>rr</w:t>
            </w:r>
            <w:r w:rsidRPr="00982468">
              <w:rPr>
                <w:spacing w:val="2"/>
              </w:rPr>
              <w:t>o</w:t>
            </w:r>
            <w:r w:rsidRPr="00982468">
              <w:t>wer</w:t>
            </w:r>
            <w:r w:rsidRPr="00982468">
              <w:rPr>
                <w:spacing w:val="3"/>
              </w:rPr>
              <w:t xml:space="preserve"> </w:t>
            </w:r>
            <w:r w:rsidRPr="00982468">
              <w:t>to</w:t>
            </w:r>
            <w:r w:rsidRPr="00982468">
              <w:rPr>
                <w:spacing w:val="2"/>
              </w:rPr>
              <w:t xml:space="preserve"> </w:t>
            </w:r>
            <w:r w:rsidRPr="00982468">
              <w:t>a</w:t>
            </w:r>
            <w:r w:rsidRPr="00982468">
              <w:rPr>
                <w:spacing w:val="2"/>
              </w:rPr>
              <w:t>p</w:t>
            </w:r>
            <w:r w:rsidRPr="00982468">
              <w:t>p</w:t>
            </w:r>
            <w:r w:rsidRPr="00982468">
              <w:rPr>
                <w:spacing w:val="4"/>
              </w:rPr>
              <w:t>l</w:t>
            </w:r>
            <w:r w:rsidRPr="00982468">
              <w:t>y</w:t>
            </w:r>
            <w:r w:rsidRPr="00982468">
              <w:rPr>
                <w:spacing w:val="2"/>
              </w:rPr>
              <w:t xml:space="preserve"> </w:t>
            </w:r>
            <w:r w:rsidRPr="00982468">
              <w:t>a p</w:t>
            </w:r>
            <w:r w:rsidRPr="00982468">
              <w:rPr>
                <w:spacing w:val="1"/>
              </w:rPr>
              <w:t>r</w:t>
            </w:r>
            <w:r w:rsidRPr="00982468">
              <w:t>e</w:t>
            </w:r>
            <w:r w:rsidRPr="00982468">
              <w:rPr>
                <w:spacing w:val="1"/>
              </w:rPr>
              <w:t>c</w:t>
            </w:r>
            <w:r w:rsidRPr="00982468">
              <w:t>aut</w:t>
            </w:r>
            <w:r w:rsidRPr="00982468">
              <w:rPr>
                <w:spacing w:val="1"/>
              </w:rPr>
              <w:t>i</w:t>
            </w:r>
            <w:r w:rsidRPr="00982468">
              <w:t>o</w:t>
            </w:r>
            <w:r w:rsidRPr="00982468">
              <w:rPr>
                <w:spacing w:val="2"/>
              </w:rPr>
              <w:t>n</w:t>
            </w:r>
            <w:r w:rsidRPr="00982468">
              <w:t>a</w:t>
            </w:r>
            <w:r w:rsidRPr="00982468">
              <w:rPr>
                <w:spacing w:val="3"/>
              </w:rPr>
              <w:t>r</w:t>
            </w:r>
            <w:r w:rsidRPr="00982468">
              <w:t>y</w:t>
            </w:r>
            <w:r w:rsidRPr="00982468">
              <w:rPr>
                <w:spacing w:val="1"/>
              </w:rPr>
              <w:t xml:space="preserve"> </w:t>
            </w:r>
            <w:r w:rsidRPr="00982468">
              <w:t>a</w:t>
            </w:r>
            <w:r w:rsidRPr="00982468">
              <w:rPr>
                <w:spacing w:val="2"/>
              </w:rPr>
              <w:t>p</w:t>
            </w:r>
            <w:r w:rsidRPr="00982468">
              <w:t>p</w:t>
            </w:r>
            <w:r w:rsidRPr="00982468">
              <w:rPr>
                <w:spacing w:val="1"/>
              </w:rPr>
              <w:t>r</w:t>
            </w:r>
            <w:r w:rsidRPr="00982468">
              <w:t>oa</w:t>
            </w:r>
            <w:r w:rsidRPr="00982468">
              <w:rPr>
                <w:spacing w:val="1"/>
              </w:rPr>
              <w:t>c</w:t>
            </w:r>
            <w:r w:rsidRPr="00982468">
              <w:t>h</w:t>
            </w:r>
            <w:r w:rsidRPr="00982468">
              <w:rPr>
                <w:spacing w:val="4"/>
              </w:rPr>
              <w:t xml:space="preserve"> </w:t>
            </w:r>
            <w:r w:rsidRPr="00982468">
              <w:t>to</w:t>
            </w:r>
            <w:r w:rsidRPr="00982468">
              <w:rPr>
                <w:spacing w:val="5"/>
              </w:rPr>
              <w:t xml:space="preserve"> </w:t>
            </w:r>
            <w:r w:rsidRPr="00982468">
              <w:t>natu</w:t>
            </w:r>
            <w:r w:rsidRPr="00982468">
              <w:rPr>
                <w:spacing w:val="1"/>
              </w:rPr>
              <w:t>r</w:t>
            </w:r>
            <w:r w:rsidRPr="00982468">
              <w:rPr>
                <w:spacing w:val="2"/>
              </w:rPr>
              <w:t>a</w:t>
            </w:r>
            <w:r w:rsidRPr="00982468">
              <w:t xml:space="preserve">l </w:t>
            </w:r>
            <w:r w:rsidRPr="00982468">
              <w:rPr>
                <w:spacing w:val="1"/>
              </w:rPr>
              <w:t>r</w:t>
            </w:r>
            <w:r w:rsidRPr="00982468">
              <w:t>e</w:t>
            </w:r>
            <w:r w:rsidRPr="00982468">
              <w:rPr>
                <w:spacing w:val="1"/>
              </w:rPr>
              <w:t>s</w:t>
            </w:r>
            <w:r w:rsidRPr="00982468">
              <w:t>ou</w:t>
            </w:r>
            <w:r w:rsidRPr="00982468">
              <w:rPr>
                <w:spacing w:val="1"/>
              </w:rPr>
              <w:t>rc</w:t>
            </w:r>
            <w:r w:rsidRPr="00982468">
              <w:t>e</w:t>
            </w:r>
            <w:r w:rsidRPr="00982468">
              <w:rPr>
                <w:spacing w:val="4"/>
              </w:rPr>
              <w:t xml:space="preserve"> m</w:t>
            </w:r>
            <w:r w:rsidRPr="00982468">
              <w:t>anage</w:t>
            </w:r>
            <w:r w:rsidRPr="00982468">
              <w:rPr>
                <w:spacing w:val="2"/>
              </w:rPr>
              <w:t>m</w:t>
            </w:r>
            <w:r w:rsidRPr="00982468">
              <w:t>ent</w:t>
            </w:r>
            <w:r w:rsidRPr="00982468">
              <w:rPr>
                <w:spacing w:val="3"/>
              </w:rPr>
              <w:t xml:space="preserve"> </w:t>
            </w:r>
            <w:r w:rsidRPr="00982468">
              <w:t>to</w:t>
            </w:r>
            <w:r w:rsidRPr="00982468">
              <w:rPr>
                <w:spacing w:val="3"/>
              </w:rPr>
              <w:t xml:space="preserve"> </w:t>
            </w:r>
            <w:r w:rsidRPr="00982468">
              <w:t>en</w:t>
            </w:r>
            <w:r w:rsidRPr="00982468">
              <w:rPr>
                <w:spacing w:val="1"/>
              </w:rPr>
              <w:t>s</w:t>
            </w:r>
            <w:r w:rsidRPr="00982468">
              <w:t>u</w:t>
            </w:r>
            <w:r w:rsidRPr="00982468">
              <w:rPr>
                <w:spacing w:val="1"/>
              </w:rPr>
              <w:t>r</w:t>
            </w:r>
            <w:r w:rsidRPr="00982468">
              <w:t>e oppo</w:t>
            </w:r>
            <w:r w:rsidRPr="00982468">
              <w:rPr>
                <w:spacing w:val="1"/>
              </w:rPr>
              <w:t>r</w:t>
            </w:r>
            <w:r w:rsidRPr="00982468">
              <w:rPr>
                <w:spacing w:val="2"/>
              </w:rPr>
              <w:t>t</w:t>
            </w:r>
            <w:r w:rsidRPr="00982468">
              <w:t>u</w:t>
            </w:r>
            <w:r w:rsidRPr="00982468">
              <w:rPr>
                <w:spacing w:val="2"/>
              </w:rPr>
              <w:t>n</w:t>
            </w:r>
            <w:r w:rsidRPr="00982468">
              <w:rPr>
                <w:spacing w:val="-1"/>
              </w:rPr>
              <w:t>i</w:t>
            </w:r>
            <w:r w:rsidRPr="00982468">
              <w:t>t</w:t>
            </w:r>
            <w:r w:rsidRPr="00982468">
              <w:rPr>
                <w:spacing w:val="1"/>
              </w:rPr>
              <w:t>i</w:t>
            </w:r>
            <w:r w:rsidRPr="00982468">
              <w:t>es</w:t>
            </w:r>
            <w:r w:rsidRPr="00982468">
              <w:rPr>
                <w:spacing w:val="1"/>
              </w:rPr>
              <w:t xml:space="preserve"> </w:t>
            </w:r>
            <w:r w:rsidRPr="00982468">
              <w:rPr>
                <w:spacing w:val="2"/>
              </w:rPr>
              <w:t>f</w:t>
            </w:r>
            <w:r w:rsidRPr="00982468">
              <w:t>or en</w:t>
            </w:r>
            <w:r w:rsidRPr="00982468">
              <w:rPr>
                <w:spacing w:val="1"/>
              </w:rPr>
              <w:t>v</w:t>
            </w:r>
            <w:r w:rsidRPr="00982468">
              <w:rPr>
                <w:spacing w:val="-1"/>
              </w:rPr>
              <w:t>i</w:t>
            </w:r>
            <w:r w:rsidRPr="00982468">
              <w:rPr>
                <w:spacing w:val="1"/>
              </w:rPr>
              <w:t>r</w:t>
            </w:r>
            <w:r w:rsidRPr="00982468">
              <w:t>on</w:t>
            </w:r>
            <w:r w:rsidRPr="00982468">
              <w:rPr>
                <w:spacing w:val="4"/>
              </w:rPr>
              <w:t>m</w:t>
            </w:r>
            <w:r w:rsidRPr="00982468">
              <w:t>enta</w:t>
            </w:r>
            <w:r w:rsidRPr="00982468">
              <w:rPr>
                <w:spacing w:val="1"/>
              </w:rPr>
              <w:t>l</w:t>
            </w:r>
            <w:r w:rsidRPr="00982468">
              <w:rPr>
                <w:spacing w:val="4"/>
              </w:rPr>
              <w:t>l</w:t>
            </w:r>
            <w:r w:rsidRPr="00982468">
              <w:t>y</w:t>
            </w:r>
            <w:r w:rsidRPr="00982468">
              <w:rPr>
                <w:spacing w:val="-6"/>
              </w:rPr>
              <w:t xml:space="preserve"> </w:t>
            </w:r>
            <w:r w:rsidRPr="00982468">
              <w:rPr>
                <w:spacing w:val="1"/>
              </w:rPr>
              <w:t>s</w:t>
            </w:r>
            <w:r w:rsidRPr="00982468">
              <w:t>u</w:t>
            </w:r>
            <w:r w:rsidRPr="00982468">
              <w:rPr>
                <w:spacing w:val="1"/>
              </w:rPr>
              <w:t>s</w:t>
            </w:r>
            <w:r w:rsidRPr="00982468">
              <w:t>ta</w:t>
            </w:r>
            <w:r w:rsidRPr="00982468">
              <w:rPr>
                <w:spacing w:val="1"/>
              </w:rPr>
              <w:t>i</w:t>
            </w:r>
            <w:r w:rsidRPr="00982468">
              <w:t>na</w:t>
            </w:r>
            <w:r w:rsidRPr="00982468">
              <w:rPr>
                <w:spacing w:val="2"/>
              </w:rPr>
              <w:t>b</w:t>
            </w:r>
            <w:r w:rsidRPr="00982468">
              <w:rPr>
                <w:spacing w:val="-1"/>
              </w:rPr>
              <w:t>l</w:t>
            </w:r>
            <w:r w:rsidRPr="00982468">
              <w:t>e</w:t>
            </w:r>
            <w:r w:rsidRPr="00982468">
              <w:rPr>
                <w:spacing w:val="1"/>
              </w:rPr>
              <w:t xml:space="preserve"> </w:t>
            </w:r>
            <w:r w:rsidRPr="00982468">
              <w:t>d</w:t>
            </w:r>
            <w:r w:rsidRPr="00982468">
              <w:rPr>
                <w:spacing w:val="2"/>
              </w:rPr>
              <w:t>e</w:t>
            </w:r>
            <w:r w:rsidRPr="00982468">
              <w:rPr>
                <w:spacing w:val="-1"/>
              </w:rPr>
              <w:t>v</w:t>
            </w:r>
            <w:r w:rsidRPr="00982468">
              <w:rPr>
                <w:spacing w:val="2"/>
              </w:rPr>
              <w:t>e</w:t>
            </w:r>
            <w:r w:rsidRPr="00982468">
              <w:rPr>
                <w:spacing w:val="-1"/>
              </w:rPr>
              <w:t>l</w:t>
            </w:r>
            <w:r w:rsidRPr="00982468">
              <w:t>o</w:t>
            </w:r>
            <w:r w:rsidRPr="00982468">
              <w:rPr>
                <w:spacing w:val="2"/>
              </w:rPr>
              <w:t>p</w:t>
            </w:r>
            <w:r w:rsidRPr="00982468">
              <w:rPr>
                <w:spacing w:val="4"/>
              </w:rPr>
              <w:t>m</w:t>
            </w:r>
            <w:r w:rsidRPr="00982468">
              <w:t>ent.</w:t>
            </w:r>
          </w:p>
          <w:p w:rsidR="007D3CAD" w:rsidRPr="00982468" w:rsidRDefault="007D3CAD" w:rsidP="002D02A4">
            <w:pPr>
              <w:pStyle w:val="ListParagraph"/>
              <w:numPr>
                <w:ilvl w:val="0"/>
                <w:numId w:val="1"/>
              </w:numPr>
            </w:pPr>
            <w:r w:rsidRPr="00982468">
              <w:t xml:space="preserve">Water Resources Management </w:t>
            </w:r>
            <w:r w:rsidRPr="00982468">
              <w:rPr>
                <w:spacing w:val="-1"/>
              </w:rPr>
              <w:t xml:space="preserve">(OP/BP 4.07): </w:t>
            </w:r>
            <w:r w:rsidRPr="00982468">
              <w:t>Ensuring support for providing potable water, water supply and sewerage projects, flood control, and water for productive activities in a manner that is economically viable, environmentally sustainable, and socially equitable.</w:t>
            </w:r>
          </w:p>
          <w:p w:rsidR="007D3CAD" w:rsidRPr="00982468" w:rsidRDefault="007D3CAD" w:rsidP="002D02A4">
            <w:pPr>
              <w:pStyle w:val="ListParagraph"/>
              <w:numPr>
                <w:ilvl w:val="0"/>
                <w:numId w:val="1"/>
              </w:numPr>
            </w:pPr>
            <w:r w:rsidRPr="00982468">
              <w:rPr>
                <w:rFonts w:cs="Times New Roman"/>
              </w:rPr>
              <w:t>IFAD’s Safe safeguard policy (Dec</w:t>
            </w:r>
            <w:r w:rsidRPr="00982468">
              <w:rPr>
                <w:rFonts w:cs="Times New Roman"/>
                <w:spacing w:val="-2"/>
              </w:rPr>
              <w:t>e</w:t>
            </w:r>
            <w:r w:rsidRPr="00982468">
              <w:rPr>
                <w:rFonts w:cs="Times New Roman"/>
              </w:rPr>
              <w:t>m</w:t>
            </w:r>
            <w:r w:rsidRPr="00982468">
              <w:rPr>
                <w:rFonts w:cs="Times New Roman"/>
                <w:spacing w:val="3"/>
              </w:rPr>
              <w:t>b</w:t>
            </w:r>
            <w:r w:rsidRPr="00982468">
              <w:rPr>
                <w:rFonts w:cs="Times New Roman"/>
                <w:spacing w:val="-2"/>
              </w:rPr>
              <w:t>e</w:t>
            </w:r>
            <w:r w:rsidRPr="00982468">
              <w:rPr>
                <w:rFonts w:cs="Times New Roman"/>
              </w:rPr>
              <w:t>r</w:t>
            </w:r>
            <w:r w:rsidRPr="00982468">
              <w:rPr>
                <w:rFonts w:cs="Times New Roman"/>
                <w:spacing w:val="-9"/>
              </w:rPr>
              <w:t xml:space="preserve"> </w:t>
            </w:r>
            <w:r w:rsidRPr="00982468">
              <w:rPr>
                <w:rFonts w:cs="Times New Roman"/>
              </w:rPr>
              <w:t xml:space="preserve">2014): </w:t>
            </w:r>
            <w:r w:rsidRPr="00982468">
              <w:t>IFAD’s as a development institution, has been involved in addressing environmental and social issues for many years by focusing on Social, Environmental and Climate Assessment Procedures for Managing Risks and Create Opportunities during investing in rural peoples. The procedures were reviewed since April 2009 and established guiding principles and defined course of action in assessing environmental and social risks in projects by considering the following key measure areas.</w:t>
            </w:r>
          </w:p>
          <w:p w:rsidR="007D3CAD" w:rsidRPr="00982468" w:rsidRDefault="007D3CAD" w:rsidP="002D02A4">
            <w:pPr>
              <w:widowControl w:val="0"/>
              <w:numPr>
                <w:ilvl w:val="0"/>
                <w:numId w:val="69"/>
              </w:numPr>
              <w:autoSpaceDE w:val="0"/>
              <w:autoSpaceDN w:val="0"/>
              <w:adjustRightInd w:val="0"/>
              <w:spacing w:line="276" w:lineRule="auto"/>
              <w:jc w:val="left"/>
              <w:rPr>
                <w:rFonts w:eastAsiaTheme="minorEastAsia"/>
                <w:i/>
                <w:szCs w:val="20"/>
              </w:rPr>
            </w:pPr>
            <w:r w:rsidRPr="00982468">
              <w:rPr>
                <w:rFonts w:eastAsiaTheme="minorEastAsia"/>
                <w:i/>
                <w:szCs w:val="20"/>
              </w:rPr>
              <w:t>Enhance systematic integration of social, environmental and climate change considerations.</w:t>
            </w:r>
          </w:p>
          <w:p w:rsidR="007D3CAD" w:rsidRPr="00982468" w:rsidRDefault="007D3CAD" w:rsidP="002D02A4">
            <w:pPr>
              <w:widowControl w:val="0"/>
              <w:numPr>
                <w:ilvl w:val="0"/>
                <w:numId w:val="69"/>
              </w:numPr>
              <w:autoSpaceDE w:val="0"/>
              <w:autoSpaceDN w:val="0"/>
              <w:adjustRightInd w:val="0"/>
              <w:spacing w:line="276" w:lineRule="auto"/>
              <w:jc w:val="left"/>
              <w:rPr>
                <w:rFonts w:eastAsiaTheme="minorEastAsia"/>
                <w:i/>
                <w:szCs w:val="20"/>
              </w:rPr>
            </w:pPr>
            <w:r w:rsidRPr="00982468">
              <w:rPr>
                <w:rFonts w:eastAsiaTheme="minorEastAsia"/>
                <w:i/>
                <w:szCs w:val="20"/>
              </w:rPr>
              <w:t>Emphasis and re-emphasis on commitment to principles of transparency and accountability, and support for resolution of complaints for alleged or suspected non-compliance with IFAD social and environmental policies and standards.</w:t>
            </w:r>
          </w:p>
          <w:p w:rsidR="007D3CAD" w:rsidRPr="00982468" w:rsidRDefault="007D3CAD" w:rsidP="002D02A4">
            <w:pPr>
              <w:widowControl w:val="0"/>
              <w:numPr>
                <w:ilvl w:val="0"/>
                <w:numId w:val="69"/>
              </w:numPr>
              <w:autoSpaceDE w:val="0"/>
              <w:autoSpaceDN w:val="0"/>
              <w:adjustRightInd w:val="0"/>
              <w:spacing w:line="276" w:lineRule="auto"/>
              <w:jc w:val="left"/>
              <w:rPr>
                <w:rFonts w:eastAsiaTheme="minorEastAsia"/>
                <w:i/>
                <w:szCs w:val="20"/>
              </w:rPr>
            </w:pPr>
            <w:r w:rsidRPr="00982468">
              <w:rPr>
                <w:rFonts w:eastAsiaTheme="minorEastAsia"/>
                <w:i/>
                <w:szCs w:val="20"/>
              </w:rPr>
              <w:t>Emphasis on a precautionary approach to resettlement, physical and cultural resources, chance finds, safety of small dams and subprojects, and</w:t>
            </w:r>
          </w:p>
          <w:p w:rsidR="007D3CAD" w:rsidRPr="00982468" w:rsidRDefault="007D3CAD" w:rsidP="002D02A4">
            <w:pPr>
              <w:widowControl w:val="0"/>
              <w:numPr>
                <w:ilvl w:val="0"/>
                <w:numId w:val="69"/>
              </w:numPr>
              <w:autoSpaceDE w:val="0"/>
              <w:autoSpaceDN w:val="0"/>
              <w:adjustRightInd w:val="0"/>
              <w:spacing w:line="276" w:lineRule="auto"/>
              <w:jc w:val="left"/>
              <w:rPr>
                <w:rFonts w:eastAsiaTheme="minorEastAsia"/>
                <w:i/>
                <w:szCs w:val="20"/>
              </w:rPr>
            </w:pPr>
            <w:r w:rsidRPr="00982468">
              <w:rPr>
                <w:rFonts w:eastAsiaTheme="minorEastAsia"/>
                <w:i/>
                <w:szCs w:val="20"/>
              </w:rPr>
              <w:t>Strengthening of social, environmental and climate risk classification of projects and the steps needed.</w:t>
            </w:r>
          </w:p>
          <w:p w:rsidR="007D3CAD" w:rsidRPr="00982468" w:rsidRDefault="007D3CAD" w:rsidP="00661C9E">
            <w:pPr>
              <w:widowControl w:val="0"/>
              <w:autoSpaceDE w:val="0"/>
              <w:autoSpaceDN w:val="0"/>
              <w:adjustRightInd w:val="0"/>
              <w:spacing w:line="276" w:lineRule="auto"/>
              <w:ind w:left="792"/>
              <w:rPr>
                <w:rFonts w:eastAsiaTheme="minorEastAsia"/>
                <w:i/>
                <w:szCs w:val="20"/>
              </w:rPr>
            </w:pPr>
            <w:r w:rsidRPr="00982468">
              <w:rPr>
                <w:rFonts w:eastAsiaTheme="minorEastAsia"/>
                <w:i/>
                <w:szCs w:val="20"/>
              </w:rPr>
              <w:t>Notes:</w:t>
            </w:r>
          </w:p>
          <w:p w:rsidR="007D3CAD" w:rsidRPr="00982468" w:rsidRDefault="007D3CAD" w:rsidP="002D02A4">
            <w:pPr>
              <w:widowControl w:val="0"/>
              <w:numPr>
                <w:ilvl w:val="0"/>
                <w:numId w:val="68"/>
              </w:numPr>
              <w:autoSpaceDE w:val="0"/>
              <w:autoSpaceDN w:val="0"/>
              <w:adjustRightInd w:val="0"/>
              <w:spacing w:line="276" w:lineRule="auto"/>
              <w:ind w:left="1512"/>
              <w:jc w:val="left"/>
              <w:rPr>
                <w:rFonts w:eastAsiaTheme="minorEastAsia"/>
                <w:i/>
                <w:szCs w:val="20"/>
              </w:rPr>
            </w:pPr>
            <w:r w:rsidRPr="00982468">
              <w:rPr>
                <w:rFonts w:eastAsiaTheme="minorEastAsia"/>
                <w:i/>
                <w:szCs w:val="20"/>
              </w:rPr>
              <w:t>Climate risk screening will be piloted in 2015 and fully implemented in 2016.</w:t>
            </w:r>
          </w:p>
          <w:p w:rsidR="007D3CAD" w:rsidRPr="00982468" w:rsidRDefault="007D3CAD" w:rsidP="002D02A4">
            <w:pPr>
              <w:widowControl w:val="0"/>
              <w:numPr>
                <w:ilvl w:val="0"/>
                <w:numId w:val="68"/>
              </w:numPr>
              <w:autoSpaceDE w:val="0"/>
              <w:autoSpaceDN w:val="0"/>
              <w:adjustRightInd w:val="0"/>
              <w:spacing w:line="276" w:lineRule="auto"/>
              <w:ind w:left="1512"/>
              <w:jc w:val="left"/>
              <w:rPr>
                <w:rFonts w:eastAsiaTheme="minorEastAsia"/>
                <w:i/>
                <w:szCs w:val="20"/>
              </w:rPr>
            </w:pPr>
            <w:r w:rsidRPr="00982468">
              <w:rPr>
                <w:rFonts w:eastAsiaTheme="minorEastAsia"/>
                <w:i/>
                <w:szCs w:val="20"/>
              </w:rPr>
              <w:t>In the event that cultural heritage is subsequently discovered, either during construction or operations.</w:t>
            </w:r>
          </w:p>
        </w:tc>
      </w:tr>
    </w:tbl>
    <w:p w:rsidR="007D3CAD" w:rsidRDefault="007D3CAD" w:rsidP="007D3CAD">
      <w:pPr>
        <w:rPr>
          <w:rFonts w:eastAsia="Calibri"/>
        </w:rPr>
      </w:pPr>
    </w:p>
    <w:p w:rsidR="007D3CAD" w:rsidRPr="005B0FA0" w:rsidRDefault="00BE5366" w:rsidP="007D3CAD">
      <w:pPr>
        <w:pStyle w:val="Heading2"/>
      </w:pPr>
      <w:bookmarkStart w:id="155" w:name="_Toc470531963"/>
      <w:bookmarkStart w:id="156" w:name="_Toc525754008"/>
      <w:bookmarkStart w:id="157" w:name="_Toc531652133"/>
      <w:r w:rsidRPr="005B0FA0">
        <w:lastRenderedPageBreak/>
        <w:t>international multilateral environmental agreements</w:t>
      </w:r>
      <w:bookmarkEnd w:id="155"/>
      <w:bookmarkEnd w:id="156"/>
      <w:bookmarkEnd w:id="157"/>
    </w:p>
    <w:p w:rsidR="007D3CAD" w:rsidRDefault="007D3CAD" w:rsidP="007D3CAD">
      <w:pPr>
        <w:pStyle w:val="NoSpacing"/>
        <w:spacing w:line="276" w:lineRule="auto"/>
        <w:rPr>
          <w:rFonts w:cs="Arial"/>
          <w:sz w:val="22"/>
        </w:rPr>
      </w:pPr>
      <w:r w:rsidRPr="007D0520">
        <w:rPr>
          <w:rFonts w:cs="Arial"/>
          <w:sz w:val="22"/>
        </w:rPr>
        <w:t xml:space="preserve">Ethiopia is member and signed most of the following international environmental agreements. Based on possible impacts of small scale irrigation projects on the project area, select, review and incorporate briefly the agreement, legal implications, and measures, if found applicable, in the SSIP implementation. Few of the agreements are listed below. </w:t>
      </w:r>
    </w:p>
    <w:p w:rsidR="007D3CAD" w:rsidRPr="007D0520" w:rsidRDefault="007D3CAD" w:rsidP="00237566">
      <w:pPr>
        <w:pStyle w:val="Buletted"/>
      </w:pPr>
      <w:r w:rsidRPr="007D0520">
        <w:t>Convention on Biological Diversity (April 5, 1994);</w:t>
      </w:r>
    </w:p>
    <w:p w:rsidR="007D3CAD" w:rsidRPr="007D0520" w:rsidRDefault="007D3CAD" w:rsidP="00237566">
      <w:pPr>
        <w:pStyle w:val="Buletted"/>
      </w:pPr>
      <w:r w:rsidRPr="007D0520">
        <w:t>Cartagena Protocol on Bio-safety (May 24, 2000);</w:t>
      </w:r>
    </w:p>
    <w:p w:rsidR="007D3CAD" w:rsidRPr="007D0520" w:rsidRDefault="007D3CAD" w:rsidP="00237566">
      <w:pPr>
        <w:pStyle w:val="Buletted"/>
      </w:pPr>
      <w:r w:rsidRPr="007D0520">
        <w:t>Convention and Protection of the World Cultural and Natural Heritage (July 6, 1977);</w:t>
      </w:r>
    </w:p>
    <w:p w:rsidR="007D3CAD" w:rsidRPr="007D0520" w:rsidRDefault="007D3CAD" w:rsidP="00237566">
      <w:pPr>
        <w:pStyle w:val="Buletted"/>
      </w:pPr>
      <w:r w:rsidRPr="007D0520">
        <w:t>Convention on International Trade in Endangered Species of Wild Fauna and Flora (April 5, 1989);</w:t>
      </w:r>
    </w:p>
    <w:p w:rsidR="007D3CAD" w:rsidRPr="007D0520" w:rsidRDefault="007D3CAD" w:rsidP="00237566">
      <w:pPr>
        <w:pStyle w:val="Buletted"/>
      </w:pPr>
      <w:r w:rsidRPr="007D0520">
        <w:t>United Nations Convention to Combat Desertification (June 27, 1997);</w:t>
      </w:r>
    </w:p>
    <w:p w:rsidR="007D3CAD" w:rsidRPr="007D0520" w:rsidRDefault="007D3CAD" w:rsidP="00237566">
      <w:pPr>
        <w:pStyle w:val="Buletted"/>
      </w:pPr>
      <w:r w:rsidRPr="007D0520">
        <w:t>United Nations Convention Framework on Climate Change (April 5, 1994);</w:t>
      </w:r>
    </w:p>
    <w:p w:rsidR="007D3CAD" w:rsidRPr="007D0520" w:rsidRDefault="007D3CAD" w:rsidP="00237566">
      <w:pPr>
        <w:pStyle w:val="Buletted"/>
      </w:pPr>
      <w:r w:rsidRPr="007D0520">
        <w:t>Vienna Convention on Protection of Ozone Layer (October 11, 1994);</w:t>
      </w:r>
    </w:p>
    <w:p w:rsidR="007D3CAD" w:rsidRPr="007D0520" w:rsidRDefault="007D3CAD" w:rsidP="00237566">
      <w:pPr>
        <w:pStyle w:val="Buletted"/>
      </w:pPr>
      <w:r w:rsidRPr="007D0520">
        <w:t xml:space="preserve">Montreal Protocol on Substances that Deplete Ozone Layer (October 11, 1994) and  </w:t>
      </w:r>
    </w:p>
    <w:p w:rsidR="007D3CAD" w:rsidRDefault="007D3CAD" w:rsidP="00237566">
      <w:pPr>
        <w:pStyle w:val="Buletted"/>
      </w:pPr>
      <w:r w:rsidRPr="007D0520">
        <w:t>Basel Convention on the Control of Trans-boundary Movements of Hazardous Wastes and their Disposal (April 12, 2000).</w:t>
      </w:r>
    </w:p>
    <w:p w:rsidR="00D86D16" w:rsidRPr="00D86D16" w:rsidRDefault="00D86D16" w:rsidP="00D86D16"/>
    <w:tbl>
      <w:tblPr>
        <w:tblStyle w:val="TableGrid"/>
        <w:tblW w:w="0" w:type="auto"/>
        <w:tblInd w:w="198" w:type="dxa"/>
        <w:shd w:val="clear" w:color="auto" w:fill="F2DBDB" w:themeFill="accent2" w:themeFillTint="33"/>
        <w:tblLook w:val="04A0" w:firstRow="1" w:lastRow="0" w:firstColumn="1" w:lastColumn="0" w:noHBand="0" w:noVBand="1"/>
      </w:tblPr>
      <w:tblGrid>
        <w:gridCol w:w="9540"/>
      </w:tblGrid>
      <w:tr w:rsidR="00BE5366" w:rsidRPr="00982468" w:rsidTr="004E28DB">
        <w:tc>
          <w:tcPr>
            <w:tcW w:w="9540" w:type="dxa"/>
            <w:shd w:val="clear" w:color="auto" w:fill="F2DBDB" w:themeFill="accent2" w:themeFillTint="33"/>
          </w:tcPr>
          <w:p w:rsidR="007D3CAD" w:rsidRPr="00982468" w:rsidRDefault="007D3CAD" w:rsidP="00661C9E">
            <w:pPr>
              <w:jc w:val="left"/>
              <w:rPr>
                <w:b/>
                <w:i/>
              </w:rPr>
            </w:pPr>
            <w:bookmarkStart w:id="158" w:name="_Toc355522766"/>
            <w:bookmarkStart w:id="159" w:name="_Toc462590786"/>
            <w:r w:rsidRPr="00982468">
              <w:rPr>
                <w:b/>
                <w:i/>
              </w:rPr>
              <w:t xml:space="preserve">Worked Examples </w:t>
            </w:r>
          </w:p>
          <w:p w:rsidR="007D3CAD" w:rsidRPr="00982468" w:rsidRDefault="007D3CAD" w:rsidP="00661C9E">
            <w:pPr>
              <w:pStyle w:val="NoSpacing"/>
              <w:spacing w:line="276" w:lineRule="auto"/>
              <w:rPr>
                <w:rFonts w:cs="Arial"/>
                <w:b/>
                <w:i/>
                <w:sz w:val="22"/>
              </w:rPr>
            </w:pPr>
          </w:p>
          <w:p w:rsidR="007D3CAD" w:rsidRPr="00982468" w:rsidRDefault="007D3CAD" w:rsidP="00661C9E">
            <w:pPr>
              <w:spacing w:line="276" w:lineRule="auto"/>
              <w:rPr>
                <w:i/>
              </w:rPr>
            </w:pPr>
            <w:r w:rsidRPr="00982468">
              <w:rPr>
                <w:b/>
                <w:i/>
              </w:rPr>
              <w:t>Convention on Biological Diversity (CBD)</w:t>
            </w:r>
            <w:r w:rsidRPr="00982468">
              <w:rPr>
                <w:i/>
              </w:rPr>
              <w:t xml:space="preserve">: The value of biodiversity as a key component of the environment was recognized during the United Nations Conference on Environment and Development (UNCED) in Rio de Janeiro in 1992. Ethiopia endorsed and signed the Convention on Biological Diversity (CBD) during the conference. Since then, the Environmental Protection Authority took the lead as a focal point of CBD until 2005 and handed over to Institute of Biodiversity Conservation (IBC). Based on future biological resources conservation directions of the IBC of Ethiopia, the ESIA study team should identify and recommend on implementations of in situ ecosystem conservation besides creating awareness on seed storage, by recommending conservation measures: </w:t>
            </w:r>
          </w:p>
          <w:p w:rsidR="007D3CAD" w:rsidRPr="00982468" w:rsidRDefault="007D3CAD" w:rsidP="002D02A4">
            <w:pPr>
              <w:numPr>
                <w:ilvl w:val="0"/>
                <w:numId w:val="67"/>
              </w:numPr>
              <w:spacing w:line="276" w:lineRule="auto"/>
              <w:ind w:left="540"/>
              <w:jc w:val="left"/>
              <w:rPr>
                <w:i/>
              </w:rPr>
            </w:pPr>
            <w:r w:rsidRPr="00982468">
              <w:rPr>
                <w:i/>
              </w:rPr>
              <w:t xml:space="preserve">Of existing wild and weedy relatives of cultivated crops species, if any in the proposed project site. </w:t>
            </w:r>
          </w:p>
          <w:p w:rsidR="007D3CAD" w:rsidRPr="00982468" w:rsidRDefault="007D3CAD" w:rsidP="002D02A4">
            <w:pPr>
              <w:numPr>
                <w:ilvl w:val="0"/>
                <w:numId w:val="67"/>
              </w:numPr>
              <w:spacing w:line="276" w:lineRule="auto"/>
              <w:ind w:left="540"/>
              <w:jc w:val="left"/>
              <w:rPr>
                <w:i/>
              </w:rPr>
            </w:pPr>
            <w:r w:rsidRPr="00982468">
              <w:rPr>
                <w:i/>
              </w:rPr>
              <w:t>Of indigenous and local animal species, both domestic and wild species, by enhancing on site conservation.</w:t>
            </w:r>
          </w:p>
          <w:p w:rsidR="007D3CAD" w:rsidRPr="00982468" w:rsidRDefault="007D3CAD" w:rsidP="002D02A4">
            <w:pPr>
              <w:numPr>
                <w:ilvl w:val="0"/>
                <w:numId w:val="67"/>
              </w:numPr>
              <w:spacing w:line="276" w:lineRule="auto"/>
              <w:ind w:left="540"/>
              <w:jc w:val="left"/>
              <w:rPr>
                <w:i/>
              </w:rPr>
            </w:pPr>
            <w:r w:rsidRPr="00982468">
              <w:rPr>
                <w:i/>
              </w:rPr>
              <w:t xml:space="preserve">of aquatic and terrestrial biodiversity of the proposed project area and  </w:t>
            </w:r>
          </w:p>
          <w:p w:rsidR="007D3CAD" w:rsidRPr="00982468" w:rsidRDefault="007D3CAD" w:rsidP="002D02A4">
            <w:pPr>
              <w:numPr>
                <w:ilvl w:val="0"/>
                <w:numId w:val="67"/>
              </w:numPr>
              <w:spacing w:line="276" w:lineRule="auto"/>
              <w:ind w:left="540"/>
              <w:jc w:val="left"/>
              <w:rPr>
                <w:i/>
              </w:rPr>
            </w:pPr>
            <w:proofErr w:type="gramStart"/>
            <w:r w:rsidRPr="00982468">
              <w:rPr>
                <w:i/>
              </w:rPr>
              <w:t>on</w:t>
            </w:r>
            <w:proofErr w:type="gramEnd"/>
            <w:r w:rsidRPr="00982468">
              <w:rPr>
                <w:i/>
              </w:rPr>
              <w:t xml:space="preserve"> promotion and use of existing rich indigenous knowledge associated with the biodiversity conservation and sustainable utilization of the project area.</w:t>
            </w:r>
          </w:p>
        </w:tc>
      </w:tr>
    </w:tbl>
    <w:p w:rsidR="00900982" w:rsidRDefault="00900982" w:rsidP="00900982">
      <w:bookmarkStart w:id="160" w:name="_Toc470531964"/>
      <w:bookmarkStart w:id="161" w:name="_Toc486247632"/>
      <w:bookmarkStart w:id="162" w:name="_Toc525754009"/>
      <w:bookmarkStart w:id="163" w:name="_Toc486247633"/>
    </w:p>
    <w:p w:rsidR="00900982" w:rsidRDefault="00900982" w:rsidP="00900982">
      <w:r>
        <w:br w:type="page"/>
      </w:r>
    </w:p>
    <w:p w:rsidR="00900982" w:rsidRDefault="00900982">
      <w:pPr>
        <w:spacing w:after="200"/>
        <w:jc w:val="left"/>
        <w:rPr>
          <w:rFonts w:eastAsiaTheme="majorEastAsia"/>
          <w:b/>
          <w:bCs/>
          <w:caps/>
          <w:color w:val="1111FF"/>
          <w:sz w:val="28"/>
          <w:szCs w:val="28"/>
        </w:rPr>
      </w:pPr>
      <w:r>
        <w:lastRenderedPageBreak/>
        <w:br w:type="page"/>
      </w:r>
    </w:p>
    <w:p w:rsidR="007D3CAD" w:rsidRPr="005B0FA0" w:rsidRDefault="007D3CAD" w:rsidP="007D3CAD">
      <w:pPr>
        <w:pStyle w:val="Heading1"/>
      </w:pPr>
      <w:bookmarkStart w:id="164" w:name="_Toc531652134"/>
      <w:r w:rsidRPr="005B0FA0">
        <w:lastRenderedPageBreak/>
        <w:t>Description of the project</w:t>
      </w:r>
      <w:bookmarkEnd w:id="160"/>
      <w:bookmarkEnd w:id="161"/>
      <w:bookmarkEnd w:id="162"/>
      <w:bookmarkEnd w:id="164"/>
    </w:p>
    <w:p w:rsidR="007D3CAD" w:rsidRDefault="007D3CAD" w:rsidP="007D3CAD">
      <w:r w:rsidRPr="005B0FA0">
        <w:t xml:space="preserve">The environmental expert </w:t>
      </w:r>
      <w:r>
        <w:t xml:space="preserve">and the ESIA study team </w:t>
      </w:r>
      <w:r w:rsidRPr="005B0FA0">
        <w:t xml:space="preserve">should describe the small scale irrigation project based on data obtained from the irrigation engineer. </w:t>
      </w:r>
      <w:r>
        <w:t xml:space="preserve">After obtaining data, write short and brief summary report under the following sections of the ESIA report. </w:t>
      </w:r>
    </w:p>
    <w:p w:rsidR="007D3CAD" w:rsidRPr="005B0FA0" w:rsidRDefault="00BE5366" w:rsidP="007D3CAD">
      <w:pPr>
        <w:pStyle w:val="Heading2"/>
      </w:pPr>
      <w:bookmarkStart w:id="165" w:name="_Toc525754010"/>
      <w:bookmarkStart w:id="166" w:name="_Toc531652135"/>
      <w:bookmarkStart w:id="167" w:name="_Toc470531965"/>
      <w:r w:rsidRPr="005B0FA0">
        <w:t>location and accessibility</w:t>
      </w:r>
      <w:bookmarkEnd w:id="165"/>
      <w:bookmarkEnd w:id="166"/>
    </w:p>
    <w:p w:rsidR="007D3CAD" w:rsidRPr="005B0FA0" w:rsidRDefault="007D3CAD" w:rsidP="007D3CAD">
      <w:r w:rsidRPr="005B0FA0">
        <w:t>Briefly describe the</w:t>
      </w:r>
      <w:r>
        <w:t xml:space="preserve"> project </w:t>
      </w:r>
      <w:r w:rsidRPr="004E28DB">
        <w:t>(use Appendix-VI.</w:t>
      </w:r>
      <w:r w:rsidR="009F516A" w:rsidRPr="004E28DB">
        <w:t>7</w:t>
      </w:r>
      <w:r w:rsidRPr="004E28DB">
        <w:t xml:space="preserve">) </w:t>
      </w:r>
      <w:r>
        <w:t>data collection tools applicable for each)</w:t>
      </w:r>
      <w:r w:rsidRPr="005B0FA0">
        <w:t xml:space="preserve">: </w:t>
      </w:r>
    </w:p>
    <w:p w:rsidR="007D3CAD" w:rsidRPr="003C1621" w:rsidRDefault="007D3CAD" w:rsidP="002D02A4">
      <w:pPr>
        <w:pStyle w:val="Buletted"/>
        <w:numPr>
          <w:ilvl w:val="0"/>
          <w:numId w:val="59"/>
        </w:numPr>
      </w:pPr>
      <w:r w:rsidRPr="003C1621">
        <w:t xml:space="preserve">Project location by Region, Zone, </w:t>
      </w:r>
      <w:proofErr w:type="spellStart"/>
      <w:r w:rsidRPr="003C1621">
        <w:t>Woreda</w:t>
      </w:r>
      <w:proofErr w:type="spellEnd"/>
      <w:r w:rsidRPr="003C1621">
        <w:t xml:space="preserve"> and </w:t>
      </w:r>
      <w:proofErr w:type="spellStart"/>
      <w:r w:rsidRPr="003C1621">
        <w:t>Kebele</w:t>
      </w:r>
      <w:proofErr w:type="spellEnd"/>
      <w:r w:rsidRPr="003C1621">
        <w:t>/s of the project</w:t>
      </w:r>
      <w:r>
        <w:t>,</w:t>
      </w:r>
      <w:r w:rsidRPr="003C1621">
        <w:t xml:space="preserve"> </w:t>
      </w:r>
    </w:p>
    <w:p w:rsidR="007D3CAD" w:rsidRPr="005B0FA0" w:rsidRDefault="007D3CAD" w:rsidP="002D02A4">
      <w:pPr>
        <w:pStyle w:val="Buletted"/>
        <w:numPr>
          <w:ilvl w:val="0"/>
          <w:numId w:val="59"/>
        </w:numPr>
      </w:pPr>
      <w:r w:rsidRPr="003C1621">
        <w:t xml:space="preserve">Indicate the geographical location or coordinates </w:t>
      </w:r>
      <w:r w:rsidRPr="005B0FA0">
        <w:t xml:space="preserve">in range as (from _____ to _____ </w:t>
      </w:r>
      <w:r w:rsidRPr="00B26BFE">
        <w:rPr>
          <w:vertAlign w:val="superscript"/>
        </w:rPr>
        <w:t>0</w:t>
      </w:r>
      <w:r w:rsidRPr="005B0FA0">
        <w:t xml:space="preserve">N, ______ to _____ </w:t>
      </w:r>
      <w:r w:rsidRPr="00B26BFE">
        <w:rPr>
          <w:vertAlign w:val="superscript"/>
        </w:rPr>
        <w:t>0</w:t>
      </w:r>
      <w:r w:rsidRPr="005B0FA0">
        <w:t xml:space="preserve">E) in UTM </w:t>
      </w:r>
      <w:r>
        <w:t xml:space="preserve">and </w:t>
      </w:r>
      <w:r w:rsidRPr="005B0FA0">
        <w:t xml:space="preserve">an altitudinal range as from____ to _____ </w:t>
      </w:r>
      <w:proofErr w:type="spellStart"/>
      <w:r w:rsidRPr="005B0FA0">
        <w:t>m.a.s.l</w:t>
      </w:r>
      <w:proofErr w:type="spellEnd"/>
      <w:r w:rsidRPr="005B0FA0">
        <w:t xml:space="preserve"> or average altitude  of _____ </w:t>
      </w:r>
      <w:proofErr w:type="spellStart"/>
      <w:r w:rsidRPr="005B0FA0">
        <w:t>m.a.s.l</w:t>
      </w:r>
      <w:proofErr w:type="spellEnd"/>
      <w:r w:rsidRPr="005B0FA0">
        <w:t xml:space="preserve">., </w:t>
      </w:r>
    </w:p>
    <w:p w:rsidR="007D3CAD" w:rsidRPr="000725E7" w:rsidRDefault="007D3CAD" w:rsidP="002D02A4">
      <w:pPr>
        <w:pStyle w:val="Buletted"/>
        <w:numPr>
          <w:ilvl w:val="0"/>
          <w:numId w:val="59"/>
        </w:numPr>
      </w:pPr>
      <w:r w:rsidRPr="003C1621">
        <w:t xml:space="preserve">Accessible roads taking to the project site by type (asphalt, gravel, dry weather road, or no accesses). </w:t>
      </w:r>
    </w:p>
    <w:p w:rsidR="007D3CAD" w:rsidRPr="00B26BFE" w:rsidRDefault="007D3CAD" w:rsidP="002D02A4">
      <w:pPr>
        <w:pStyle w:val="Buletted"/>
        <w:numPr>
          <w:ilvl w:val="0"/>
          <w:numId w:val="59"/>
        </w:numPr>
      </w:pPr>
      <w:r>
        <w:t xml:space="preserve">Describe </w:t>
      </w:r>
      <w:r w:rsidRPr="003C1621">
        <w:t xml:space="preserve">distance of the project site from each </w:t>
      </w:r>
      <w:proofErr w:type="spellStart"/>
      <w:r w:rsidRPr="003C1621">
        <w:t>centre</w:t>
      </w:r>
      <w:proofErr w:type="spellEnd"/>
      <w:r w:rsidRPr="003C1621">
        <w:t xml:space="preserve"> (from the country capital, region</w:t>
      </w:r>
      <w:r>
        <w:t>al capital</w:t>
      </w:r>
      <w:r w:rsidRPr="003C1621">
        <w:t xml:space="preserve">, </w:t>
      </w:r>
      <w:proofErr w:type="spellStart"/>
      <w:r w:rsidRPr="003C1621">
        <w:t>woreda</w:t>
      </w:r>
      <w:proofErr w:type="spellEnd"/>
      <w:r w:rsidRPr="003C1621">
        <w:t xml:space="preserve"> </w:t>
      </w:r>
      <w:proofErr w:type="spellStart"/>
      <w:r>
        <w:t>centre</w:t>
      </w:r>
      <w:proofErr w:type="spellEnd"/>
      <w:r>
        <w:t xml:space="preserve"> </w:t>
      </w:r>
      <w:r w:rsidRPr="003C1621">
        <w:t xml:space="preserve">and the </w:t>
      </w:r>
      <w:proofErr w:type="spellStart"/>
      <w:r w:rsidRPr="003C1621">
        <w:t>kebele</w:t>
      </w:r>
      <w:proofErr w:type="spellEnd"/>
      <w:r w:rsidRPr="003C1621">
        <w:t xml:space="preserve"> office, etc. as much as possible).</w:t>
      </w:r>
    </w:p>
    <w:p w:rsidR="007D3CAD" w:rsidRPr="005B0FA0" w:rsidRDefault="007D3CAD" w:rsidP="002D02A4">
      <w:pPr>
        <w:pStyle w:val="Buletted"/>
        <w:numPr>
          <w:ilvl w:val="0"/>
          <w:numId w:val="59"/>
        </w:numPr>
      </w:pPr>
      <w:r w:rsidRPr="003C1621">
        <w:t>Identify</w:t>
      </w:r>
      <w:r>
        <w:t xml:space="preserve">, </w:t>
      </w:r>
      <w:r w:rsidRPr="003C1621">
        <w:t>if there exists any</w:t>
      </w:r>
      <w:r>
        <w:t>,</w:t>
      </w:r>
      <w:r w:rsidRPr="003C1621">
        <w:t xml:space="preserve"> inaccessible conditions, if there exists gorge, river crossing </w:t>
      </w:r>
      <w:r>
        <w:t xml:space="preserve">the project </w:t>
      </w:r>
      <w:r w:rsidRPr="003C1621">
        <w:t xml:space="preserve">command area, etc. for example and think for the solution which </w:t>
      </w:r>
      <w:r>
        <w:t xml:space="preserve">you may include in </w:t>
      </w:r>
      <w:r w:rsidRPr="005B0FA0">
        <w:t xml:space="preserve">mitigation measures.   </w:t>
      </w:r>
    </w:p>
    <w:p w:rsidR="007D3CAD" w:rsidRDefault="007D3CAD" w:rsidP="002D02A4">
      <w:pPr>
        <w:pStyle w:val="Buletted"/>
        <w:numPr>
          <w:ilvl w:val="0"/>
          <w:numId w:val="59"/>
        </w:numPr>
      </w:pPr>
      <w:r>
        <w:t>Describe a</w:t>
      </w:r>
      <w:r w:rsidRPr="005B0FA0">
        <w:t xml:space="preserve">dvantage and/or disadvantage of the project </w:t>
      </w:r>
      <w:r>
        <w:t>to the area.</w:t>
      </w:r>
    </w:p>
    <w:p w:rsidR="007D3CAD" w:rsidRPr="004C6888" w:rsidRDefault="007D3CAD" w:rsidP="002D02A4">
      <w:pPr>
        <w:pStyle w:val="Buletted"/>
        <w:numPr>
          <w:ilvl w:val="0"/>
          <w:numId w:val="59"/>
        </w:numPr>
      </w:pPr>
      <w:r>
        <w:t>Put project location map (Figure5.1),</w:t>
      </w:r>
      <w:r w:rsidRPr="004C6888">
        <w:t xml:space="preserve"> </w:t>
      </w:r>
      <w:r>
        <w:t xml:space="preserve">slope map (Figure5.2) and watershed (Figure5.3), showing the irrigation area, irrigation layouts ( diversion site or water sources, main canal, primary, secondary and tertiary canals), road/s, villages, school/s, Farmers Training Centre (FTC), etc., </w:t>
      </w:r>
    </w:p>
    <w:p w:rsidR="007D3CAD" w:rsidRDefault="007D3CAD" w:rsidP="002D02A4">
      <w:pPr>
        <w:pStyle w:val="Buletted"/>
        <w:numPr>
          <w:ilvl w:val="0"/>
          <w:numId w:val="59"/>
        </w:numPr>
      </w:pPr>
      <w:r>
        <w:t xml:space="preserve">Write brief paragraph based on collected data. </w:t>
      </w:r>
      <w:bookmarkEnd w:id="167"/>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pStyle w:val="NoSpacing"/>
        <w:spacing w:line="276" w:lineRule="auto"/>
        <w:rPr>
          <w:rFonts w:cs="Arial"/>
        </w:rPr>
      </w:pPr>
    </w:p>
    <w:p w:rsidR="007D3CAD" w:rsidRDefault="007D3CAD" w:rsidP="007D3CAD">
      <w:pPr>
        <w:spacing w:after="200"/>
        <w:jc w:val="left"/>
        <w:rPr>
          <w:sz w:val="20"/>
        </w:rPr>
      </w:pPr>
      <w:r>
        <w:br w:type="page"/>
      </w:r>
    </w:p>
    <w:p w:rsidR="007D3CAD" w:rsidRDefault="007D3CAD" w:rsidP="00D86D16">
      <w:pPr>
        <w:jc w:val="center"/>
        <w:rPr>
          <w:rFonts w:asciiTheme="minorHAnsi" w:hAnsiTheme="minorHAnsi"/>
        </w:rPr>
      </w:pPr>
      <w:r w:rsidRPr="00532938">
        <w:rPr>
          <w:rFonts w:asciiTheme="minorHAnsi" w:hAnsiTheme="minorHAnsi"/>
          <w:noProof/>
          <w:bdr w:val="double" w:sz="4" w:space="0" w:color="auto"/>
        </w:rPr>
        <w:lastRenderedPageBreak/>
        <w:drawing>
          <wp:inline distT="0" distB="0" distL="0" distR="0" wp14:anchorId="41520DA5" wp14:editId="03E2504E">
            <wp:extent cx="5951220" cy="8310150"/>
            <wp:effectExtent l="0" t="0" r="0" b="0"/>
            <wp:docPr id="99" name="Picture 99" descr="C:\Users\user\AppData\Local\Microsoft\Windows\Temporary Internet Files\Content.Word\Kurhwuha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Kurhwuha Location M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3401" cy="8327159"/>
                    </a:xfrm>
                    <a:prstGeom prst="rect">
                      <a:avLst/>
                    </a:prstGeom>
                    <a:noFill/>
                    <a:ln>
                      <a:noFill/>
                    </a:ln>
                  </pic:spPr>
                </pic:pic>
              </a:graphicData>
            </a:graphic>
          </wp:inline>
        </w:drawing>
      </w:r>
    </w:p>
    <w:p w:rsidR="007D3CAD" w:rsidRDefault="00BE5366" w:rsidP="00D86D16">
      <w:pPr>
        <w:pStyle w:val="Caption"/>
        <w:jc w:val="center"/>
        <w:rPr>
          <w:szCs w:val="22"/>
        </w:rPr>
      </w:pPr>
      <w:bookmarkStart w:id="168" w:name="_Toc531652257"/>
      <w:r>
        <w:t xml:space="preserve">Figure </w:t>
      </w:r>
      <w:fldSimple w:instr=" STYLEREF 1 \s ">
        <w:r w:rsidR="0098327D">
          <w:rPr>
            <w:noProof/>
          </w:rPr>
          <w:t>5</w:t>
        </w:r>
      </w:fldSimple>
      <w:r w:rsidR="000E50FF">
        <w:noBreakHyphen/>
      </w:r>
      <w:fldSimple w:instr=" SEQ Figure \* ARABIC \s 1 ">
        <w:r w:rsidR="0098327D">
          <w:rPr>
            <w:noProof/>
          </w:rPr>
          <w:t>1</w:t>
        </w:r>
      </w:fldSimple>
      <w:r w:rsidRPr="001B6856">
        <w:t>: Typical location map of the small scale irrigation project area</w:t>
      </w:r>
      <w:bookmarkEnd w:id="168"/>
    </w:p>
    <w:p w:rsidR="007D3CAD" w:rsidRPr="00B93A7E" w:rsidRDefault="00BE5366" w:rsidP="007D3CAD">
      <w:pPr>
        <w:pStyle w:val="Heading2"/>
      </w:pPr>
      <w:bookmarkStart w:id="169" w:name="_Toc470531966"/>
      <w:bookmarkStart w:id="170" w:name="_Toc525754011"/>
      <w:bookmarkStart w:id="171" w:name="_Toc531652136"/>
      <w:r w:rsidRPr="00B93A7E">
        <w:lastRenderedPageBreak/>
        <w:t>head work characteristics</w:t>
      </w:r>
      <w:bookmarkEnd w:id="169"/>
      <w:bookmarkEnd w:id="170"/>
      <w:bookmarkEnd w:id="171"/>
      <w:r w:rsidRPr="00B93A7E">
        <w:tab/>
      </w:r>
    </w:p>
    <w:p w:rsidR="007D3CAD" w:rsidRPr="005B0FA0" w:rsidRDefault="007D3CAD" w:rsidP="007D3CAD">
      <w:r w:rsidRPr="005B0FA0">
        <w:t>Describe</w:t>
      </w:r>
      <w:r>
        <w:t xml:space="preserve"> the headwork type, location and conditions of the small scale irrigation project. The data shall be obtained from the project </w:t>
      </w:r>
      <w:r w:rsidRPr="000725E7">
        <w:rPr>
          <w:i/>
        </w:rPr>
        <w:t>irrigation engineer</w:t>
      </w:r>
      <w:r>
        <w:rPr>
          <w:i/>
        </w:rPr>
        <w:t xml:space="preserve"> </w:t>
      </w:r>
      <w:r w:rsidRPr="004E28DB">
        <w:rPr>
          <w:i/>
        </w:rPr>
        <w:t>using (format Appendix-VI.</w:t>
      </w:r>
      <w:r w:rsidR="009F516A" w:rsidRPr="004E28DB">
        <w:rPr>
          <w:i/>
        </w:rPr>
        <w:t>7</w:t>
      </w:r>
      <w:r w:rsidRPr="004E28DB">
        <w:rPr>
          <w:i/>
        </w:rPr>
        <w:t>)</w:t>
      </w:r>
      <w:r w:rsidRPr="004E28DB">
        <w:t>.</w:t>
      </w:r>
    </w:p>
    <w:p w:rsidR="007D3CAD" w:rsidRPr="005B0FA0" w:rsidRDefault="007D3CAD" w:rsidP="00237566">
      <w:pPr>
        <w:pStyle w:val="Buletted"/>
      </w:pPr>
      <w:r w:rsidRPr="005B0FA0">
        <w:t>Type of weir or head work sites such as :</w:t>
      </w:r>
    </w:p>
    <w:p w:rsidR="007D3CAD" w:rsidRPr="005B0FA0" w:rsidRDefault="007D3CAD" w:rsidP="00237566">
      <w:pPr>
        <w:pStyle w:val="ListParagraph"/>
      </w:pPr>
      <w:r w:rsidRPr="005B0FA0">
        <w:t xml:space="preserve">Surface water diversion,  </w:t>
      </w:r>
    </w:p>
    <w:p w:rsidR="007D3CAD" w:rsidRDefault="007D3CAD" w:rsidP="00237566">
      <w:pPr>
        <w:pStyle w:val="ListParagraph"/>
      </w:pPr>
      <w:r w:rsidRPr="005B0FA0">
        <w:t>Broad Crested Weir</w:t>
      </w:r>
      <w:r>
        <w:t xml:space="preserve">, </w:t>
      </w:r>
      <w:r w:rsidRPr="005B0FA0">
        <w:rPr>
          <w:color w:val="000000"/>
        </w:rPr>
        <w:t xml:space="preserve"> </w:t>
      </w:r>
    </w:p>
    <w:p w:rsidR="007D3CAD" w:rsidRDefault="007D3CAD" w:rsidP="00237566">
      <w:pPr>
        <w:pStyle w:val="ListParagraph"/>
      </w:pPr>
      <w:r w:rsidRPr="003C167F">
        <w:t xml:space="preserve">Diversion weir  width of ____ m, </w:t>
      </w:r>
    </w:p>
    <w:p w:rsidR="007D3CAD" w:rsidRDefault="007D3CAD" w:rsidP="00237566">
      <w:pPr>
        <w:pStyle w:val="ListParagraph"/>
      </w:pPr>
      <w:r w:rsidRPr="003C167F">
        <w:t xml:space="preserve">Ogee spillway height of ___ m, and </w:t>
      </w:r>
    </w:p>
    <w:p w:rsidR="007D3CAD" w:rsidRPr="003C167F" w:rsidRDefault="007D3CAD" w:rsidP="00237566">
      <w:pPr>
        <w:pStyle w:val="ListParagraph"/>
      </w:pPr>
      <w:r w:rsidRPr="003C167F">
        <w:t>Abutment height of _____ m.</w:t>
      </w:r>
    </w:p>
    <w:p w:rsidR="007D3CAD" w:rsidRDefault="007D3CAD" w:rsidP="00237566">
      <w:pPr>
        <w:pStyle w:val="Buletted"/>
        <w:rPr>
          <w:color w:val="000000"/>
        </w:rPr>
      </w:pPr>
      <w:r w:rsidRPr="005B0FA0">
        <w:t>Weir site location or coordinates; (___</w:t>
      </w:r>
      <w:r w:rsidRPr="00B26BFE">
        <w:rPr>
          <w:vertAlign w:val="superscript"/>
        </w:rPr>
        <w:t>0</w:t>
      </w:r>
      <w:r w:rsidRPr="005B0FA0">
        <w:t xml:space="preserve">N, ___ </w:t>
      </w:r>
      <w:r w:rsidRPr="00B26BFE">
        <w:rPr>
          <w:vertAlign w:val="superscript"/>
        </w:rPr>
        <w:t>0</w:t>
      </w:r>
      <w:r w:rsidRPr="005B0FA0">
        <w:t xml:space="preserve">E) in UTM and altitude in ____ </w:t>
      </w:r>
      <w:proofErr w:type="spellStart"/>
      <w:r w:rsidRPr="005B0FA0">
        <w:t>m.a.s.l</w:t>
      </w:r>
      <w:proofErr w:type="spellEnd"/>
      <w:r w:rsidRPr="005B0FA0">
        <w:t>.</w:t>
      </w:r>
      <w:r>
        <w:t xml:space="preserve"> </w:t>
      </w:r>
      <w:r w:rsidRPr="005B0FA0">
        <w:t xml:space="preserve">The diversion canal extension </w:t>
      </w:r>
      <w:r>
        <w:t xml:space="preserve">and </w:t>
      </w:r>
      <w:r w:rsidRPr="005B0FA0">
        <w:t>direction west, east and preferably to the right or left of the river course</w:t>
      </w:r>
      <w:r>
        <w:t xml:space="preserve"> shall be briefly discussed. </w:t>
      </w:r>
      <w:r w:rsidRPr="005B0FA0">
        <w:t xml:space="preserve"> </w:t>
      </w:r>
      <w:r w:rsidRPr="003F1C17">
        <w:rPr>
          <w:color w:val="000000"/>
        </w:rPr>
        <w:t xml:space="preserve"> </w:t>
      </w:r>
      <w:bookmarkStart w:id="172" w:name="_Toc470531968"/>
    </w:p>
    <w:p w:rsidR="007D3CAD" w:rsidRPr="005B0FA0" w:rsidRDefault="00BE5366" w:rsidP="007D3CAD">
      <w:pPr>
        <w:pStyle w:val="Heading2"/>
      </w:pPr>
      <w:bookmarkStart w:id="173" w:name="_Toc525754012"/>
      <w:bookmarkStart w:id="174" w:name="_Toc531652137"/>
      <w:r>
        <w:t xml:space="preserve">micro dam cases and </w:t>
      </w:r>
      <w:r w:rsidRPr="005B0FA0">
        <w:t>characteristics</w:t>
      </w:r>
      <w:bookmarkEnd w:id="173"/>
      <w:bookmarkEnd w:id="174"/>
    </w:p>
    <w:p w:rsidR="007D3CAD" w:rsidRPr="00A40F04" w:rsidRDefault="007D3CAD" w:rsidP="00BE5366">
      <w:r w:rsidRPr="00A40F04">
        <w:t xml:space="preserve">The small scale irrigation development projects can involve micro dams, especially with dam height of less 15 m. Under the project description section, information and components of the dam are described in order to address impacts related to each in the impact assessment and mitigation measures recommendation section. </w:t>
      </w:r>
    </w:p>
    <w:p w:rsidR="007D3CAD" w:rsidRPr="00A40F04" w:rsidRDefault="007D3CAD" w:rsidP="00BE5366">
      <w:pPr>
        <w:spacing w:line="240" w:lineRule="auto"/>
      </w:pPr>
    </w:p>
    <w:p w:rsidR="007D3CAD" w:rsidRPr="00A40F04" w:rsidRDefault="007D3CAD" w:rsidP="00BE5366">
      <w:pPr>
        <w:rPr>
          <w:rFonts w:eastAsia="Calibri"/>
        </w:rPr>
      </w:pPr>
      <w:r w:rsidRPr="00A40F04">
        <w:t xml:space="preserve">Issues which should be described at minimum with regard to the micro dam project, the following </w:t>
      </w:r>
      <w:r w:rsidRPr="00A40F04">
        <w:rPr>
          <w:b/>
        </w:rPr>
        <w:t>information</w:t>
      </w:r>
      <w:r w:rsidRPr="00A40F04">
        <w:t xml:space="preserve"> must be presented m</w:t>
      </w:r>
      <w:r w:rsidRPr="00A40F04">
        <w:rPr>
          <w:rFonts w:eastAsia="Calibri"/>
        </w:rPr>
        <w:t>icro dam location, off take and scheme layout; water source and options; micro dam project area of influence; command area (ha) characteristics and area of influence, population and households (HH) of the project area, number of households (HH) involved or to be involved in the scheme, type &amp; purpose of irrigation infrastructure (weir, dam, inundation area, etc.), crops to be grown, estimated yields, agrochemicals to be used, application methods and amounts, ancillary infrastructure (access roads and accessibility, sheds, camps and offices, sanitation facilities, power supply). More than 90% of these issues were not addressed in the report.</w:t>
      </w:r>
    </w:p>
    <w:p w:rsidR="007D3CAD" w:rsidRPr="00A40F04" w:rsidRDefault="007D3CAD" w:rsidP="00BE5366">
      <w:pPr>
        <w:spacing w:line="240" w:lineRule="auto"/>
      </w:pPr>
    </w:p>
    <w:p w:rsidR="007D3CAD" w:rsidRPr="00A40F04" w:rsidRDefault="007D3CAD" w:rsidP="00BE5366">
      <w:pPr>
        <w:rPr>
          <w:rFonts w:eastAsia="Calibri"/>
        </w:rPr>
      </w:pPr>
      <w:r w:rsidRPr="00A40F04">
        <w:rPr>
          <w:rFonts w:eastAsia="Calibri"/>
        </w:rPr>
        <w:t xml:space="preserve">Similarly, the </w:t>
      </w:r>
      <w:r w:rsidRPr="00A40F04">
        <w:rPr>
          <w:rFonts w:eastAsia="Calibri"/>
          <w:b/>
        </w:rPr>
        <w:t>dam components</w:t>
      </w:r>
      <w:r w:rsidRPr="00A40F04">
        <w:rPr>
          <w:rFonts w:eastAsia="Calibri"/>
        </w:rPr>
        <w:t xml:space="preserve"> such as dam type (rock fill, concrete or earthen), height from crest to foundation, crest length, spillway weir, reservoir volume (m3) and inundation area, etc. must be described as impacts related to these components shall be accessed in the impact assessment and mitigation measures section. </w:t>
      </w:r>
    </w:p>
    <w:p w:rsidR="007D3CAD" w:rsidRPr="005B0FA0" w:rsidRDefault="00BE5366" w:rsidP="007D3CAD">
      <w:pPr>
        <w:pStyle w:val="Heading2"/>
      </w:pPr>
      <w:bookmarkStart w:id="175" w:name="_Toc525754013"/>
      <w:bookmarkStart w:id="176" w:name="_Toc531652138"/>
      <w:r>
        <w:t>project i</w:t>
      </w:r>
      <w:r w:rsidRPr="005B0FA0">
        <w:t>nfrastructure</w:t>
      </w:r>
      <w:bookmarkEnd w:id="172"/>
      <w:bookmarkEnd w:id="175"/>
      <w:bookmarkEnd w:id="176"/>
    </w:p>
    <w:p w:rsidR="007D3CAD" w:rsidRDefault="007D3CAD" w:rsidP="007D3CAD">
      <w:pPr>
        <w:pStyle w:val="NoSpacing"/>
        <w:spacing w:line="276" w:lineRule="auto"/>
        <w:rPr>
          <w:rFonts w:cs="Arial"/>
          <w:sz w:val="22"/>
        </w:rPr>
      </w:pPr>
      <w:r w:rsidRPr="004B4811">
        <w:rPr>
          <w:rFonts w:cs="Arial"/>
          <w:sz w:val="22"/>
        </w:rPr>
        <w:t>Although the project is small scale irrigation, it can have different infrastructure, such as camp, an office, canal networks, access roads, etc. Therefore, describe the project infrastructure and identify:</w:t>
      </w:r>
    </w:p>
    <w:p w:rsidR="00982468" w:rsidRPr="004B4811" w:rsidRDefault="00982468" w:rsidP="00CC44FC">
      <w:pPr>
        <w:pStyle w:val="NoSpacing"/>
        <w:rPr>
          <w:rFonts w:cs="Arial"/>
          <w:sz w:val="22"/>
        </w:rPr>
      </w:pPr>
    </w:p>
    <w:p w:rsidR="007D3CAD" w:rsidRPr="004B4811" w:rsidRDefault="007D3CAD" w:rsidP="002D02A4">
      <w:pPr>
        <w:pStyle w:val="NoSpacing"/>
        <w:numPr>
          <w:ilvl w:val="0"/>
          <w:numId w:val="2"/>
        </w:numPr>
        <w:spacing w:line="276" w:lineRule="auto"/>
        <w:ind w:left="540"/>
        <w:rPr>
          <w:rFonts w:cs="Arial"/>
          <w:sz w:val="22"/>
        </w:rPr>
      </w:pPr>
      <w:r w:rsidRPr="004B4811">
        <w:rPr>
          <w:rFonts w:cs="Arial"/>
          <w:sz w:val="22"/>
        </w:rPr>
        <w:t>Camp and office with their possible areas (if possible)</w:t>
      </w:r>
      <w:r>
        <w:rPr>
          <w:rFonts w:cs="Arial"/>
          <w:sz w:val="22"/>
        </w:rPr>
        <w:t>,</w:t>
      </w:r>
    </w:p>
    <w:p w:rsidR="007D3CAD" w:rsidRPr="00BE5366" w:rsidRDefault="007D3CAD" w:rsidP="00237566">
      <w:pPr>
        <w:pStyle w:val="Buletted"/>
      </w:pPr>
      <w:r w:rsidRPr="00BE5366">
        <w:t>where to construct,</w:t>
      </w:r>
    </w:p>
    <w:p w:rsidR="007D3CAD" w:rsidRPr="00BE5366" w:rsidRDefault="007D3CAD" w:rsidP="00237566">
      <w:pPr>
        <w:pStyle w:val="Buletted"/>
      </w:pPr>
      <w:r w:rsidRPr="00BE5366">
        <w:t xml:space="preserve">other possible construction site in order to use the site for the intended irrigation, </w:t>
      </w:r>
    </w:p>
    <w:p w:rsidR="007D3CAD" w:rsidRPr="00BE5366" w:rsidRDefault="007D3CAD" w:rsidP="00237566">
      <w:pPr>
        <w:pStyle w:val="Buletted"/>
      </w:pPr>
      <w:r w:rsidRPr="00BE5366">
        <w:t xml:space="preserve">write down the area in hectare under infrastructure built up, </w:t>
      </w:r>
    </w:p>
    <w:p w:rsidR="007D3CAD" w:rsidRPr="00BE5366" w:rsidRDefault="007D3CAD" w:rsidP="00237566">
      <w:pPr>
        <w:pStyle w:val="Buletted"/>
      </w:pPr>
      <w:r w:rsidRPr="00BE5366">
        <w:t>what possible effects the infrastructure will have on your irrigation activities, and</w:t>
      </w:r>
    </w:p>
    <w:p w:rsidR="007D3CAD" w:rsidRDefault="007D3CAD" w:rsidP="00237566">
      <w:pPr>
        <w:pStyle w:val="Buletted"/>
      </w:pPr>
      <w:proofErr w:type="gramStart"/>
      <w:r w:rsidRPr="00BE5366">
        <w:t>list</w:t>
      </w:r>
      <w:proofErr w:type="gramEnd"/>
      <w:r w:rsidRPr="00BE5366">
        <w:t xml:space="preserve"> down possible</w:t>
      </w:r>
      <w:r w:rsidRPr="004B4811">
        <w:t xml:space="preserve"> solutions or mitigation measures for possible solution, etc.</w:t>
      </w:r>
    </w:p>
    <w:p w:rsidR="00BE5366" w:rsidRDefault="00BE5366" w:rsidP="00BE5366"/>
    <w:p w:rsidR="007D3CAD" w:rsidRPr="004B4811" w:rsidRDefault="007D3CAD" w:rsidP="002D02A4">
      <w:pPr>
        <w:pStyle w:val="NoSpacing"/>
        <w:numPr>
          <w:ilvl w:val="0"/>
          <w:numId w:val="2"/>
        </w:numPr>
        <w:spacing w:line="276" w:lineRule="auto"/>
        <w:ind w:left="540"/>
        <w:rPr>
          <w:rFonts w:cs="Arial"/>
          <w:sz w:val="22"/>
        </w:rPr>
      </w:pPr>
      <w:r w:rsidRPr="004B4811">
        <w:rPr>
          <w:rFonts w:cs="Arial"/>
          <w:sz w:val="22"/>
        </w:rPr>
        <w:lastRenderedPageBreak/>
        <w:t xml:space="preserve">Canal networks: The main canal/s, secondary canals, tertiary canals, </w:t>
      </w:r>
    </w:p>
    <w:p w:rsidR="007D3CAD" w:rsidRPr="004B4811" w:rsidRDefault="007D3CAD" w:rsidP="00237566">
      <w:pPr>
        <w:pStyle w:val="Buletted"/>
      </w:pPr>
      <w:r w:rsidRPr="004B4811">
        <w:t>Indicate length and width (km x m) for each canal system and convert to hectare which the land loss by the canal networks.</w:t>
      </w:r>
    </w:p>
    <w:p w:rsidR="007D3CAD" w:rsidRPr="004B4811" w:rsidRDefault="007D3CAD" w:rsidP="002D02A4">
      <w:pPr>
        <w:pStyle w:val="NoSpacing"/>
        <w:numPr>
          <w:ilvl w:val="0"/>
          <w:numId w:val="2"/>
        </w:numPr>
        <w:spacing w:line="276" w:lineRule="auto"/>
        <w:ind w:left="540"/>
        <w:rPr>
          <w:rFonts w:cs="Arial"/>
          <w:sz w:val="22"/>
        </w:rPr>
      </w:pPr>
      <w:r w:rsidRPr="004B4811">
        <w:rPr>
          <w:rFonts w:cs="Arial"/>
          <w:sz w:val="22"/>
        </w:rPr>
        <w:t>Drainage canal/s: D</w:t>
      </w:r>
      <w:r w:rsidRPr="004B4811">
        <w:rPr>
          <w:rFonts w:cs="Arial"/>
          <w:color w:val="000000"/>
          <w:sz w:val="22"/>
        </w:rPr>
        <w:t>rainage canals are required to accelerate removal of water during flood events, maintain groundwater levels</w:t>
      </w:r>
      <w:r w:rsidRPr="004B4811">
        <w:rPr>
          <w:rFonts w:cs="Arial"/>
          <w:color w:val="7030A0"/>
          <w:sz w:val="22"/>
        </w:rPr>
        <w:t xml:space="preserve"> </w:t>
      </w:r>
      <w:r w:rsidRPr="004B4811">
        <w:rPr>
          <w:rFonts w:cs="Arial"/>
          <w:color w:val="000000"/>
          <w:sz w:val="22"/>
        </w:rPr>
        <w:t xml:space="preserve">so as to avoid waterlogging and drain surplus irrigation water. Therefore; know your project drainage network with their sizes; </w:t>
      </w:r>
    </w:p>
    <w:p w:rsidR="007D3CAD" w:rsidRPr="004B4811" w:rsidRDefault="007D3CAD" w:rsidP="00237566">
      <w:pPr>
        <w:pStyle w:val="Buletted"/>
      </w:pPr>
      <w:r w:rsidRPr="004B4811">
        <w:t>Indicate length and width (km x m) of each drainage canal networks and convert in to hectare.</w:t>
      </w:r>
    </w:p>
    <w:p w:rsidR="007D3CAD" w:rsidRPr="004B4811" w:rsidRDefault="007D3CAD" w:rsidP="002D02A4">
      <w:pPr>
        <w:pStyle w:val="NoSpacing"/>
        <w:numPr>
          <w:ilvl w:val="0"/>
          <w:numId w:val="2"/>
        </w:numPr>
        <w:spacing w:line="276" w:lineRule="auto"/>
        <w:ind w:left="540"/>
        <w:rPr>
          <w:rFonts w:cs="Arial"/>
          <w:sz w:val="22"/>
        </w:rPr>
      </w:pPr>
      <w:r w:rsidRPr="004B4811">
        <w:rPr>
          <w:rFonts w:cs="Arial"/>
          <w:sz w:val="22"/>
        </w:rPr>
        <w:t>Canal</w:t>
      </w:r>
      <w:r w:rsidRPr="004B4811">
        <w:rPr>
          <w:rFonts w:cs="Arial"/>
          <w:color w:val="000000"/>
          <w:sz w:val="22"/>
        </w:rPr>
        <w:t xml:space="preserve"> crossing culverts: Know number of culverts, site options, etc. and include the land loss by culvert construction.</w:t>
      </w:r>
    </w:p>
    <w:p w:rsidR="007D3CAD" w:rsidRPr="004B4811" w:rsidRDefault="007D3CAD" w:rsidP="002D02A4">
      <w:pPr>
        <w:pStyle w:val="NoSpacing"/>
        <w:numPr>
          <w:ilvl w:val="0"/>
          <w:numId w:val="2"/>
        </w:numPr>
        <w:spacing w:line="276" w:lineRule="auto"/>
        <w:ind w:left="540"/>
        <w:rPr>
          <w:rFonts w:cs="Arial"/>
          <w:sz w:val="22"/>
        </w:rPr>
      </w:pPr>
      <w:r w:rsidRPr="004B4811">
        <w:rPr>
          <w:rFonts w:cs="Arial"/>
          <w:sz w:val="22"/>
        </w:rPr>
        <w:t xml:space="preserve">Service roads: </w:t>
      </w:r>
      <w:r w:rsidRPr="004B4811">
        <w:rPr>
          <w:rFonts w:cs="Arial"/>
          <w:color w:val="000000"/>
          <w:sz w:val="22"/>
        </w:rPr>
        <w:t>To properly implement construction and operation activities of a small scale irrigation project activity/s, service roads shall be constructed starting from the weir site, along canal networks including drainage canals. Therefore; in consultation with the project irrigation engineer:</w:t>
      </w:r>
    </w:p>
    <w:p w:rsidR="007D3CAD" w:rsidRDefault="007D3CAD" w:rsidP="00237566">
      <w:pPr>
        <w:pStyle w:val="Buletted"/>
      </w:pPr>
      <w:r w:rsidRPr="004B4811">
        <w:t>Identify the sizes of each service road in km and m and convert to hectare.</w:t>
      </w:r>
      <w:bookmarkStart w:id="177" w:name="_Toc470531970"/>
    </w:p>
    <w:p w:rsidR="007D3CAD" w:rsidRPr="004B4811" w:rsidRDefault="00BE5366" w:rsidP="007D3CAD">
      <w:pPr>
        <w:pStyle w:val="Heading2"/>
      </w:pPr>
      <w:bookmarkStart w:id="178" w:name="_Toc525754014"/>
      <w:bookmarkStart w:id="179" w:name="_Toc531652139"/>
      <w:r w:rsidRPr="004B4811">
        <w:t>command area by slope distribution</w:t>
      </w:r>
      <w:bookmarkEnd w:id="177"/>
      <w:bookmarkEnd w:id="178"/>
      <w:bookmarkEnd w:id="179"/>
    </w:p>
    <w:p w:rsidR="007D3CAD" w:rsidRPr="004B4811" w:rsidRDefault="007D3CAD" w:rsidP="00BE5366">
      <w:r w:rsidRPr="004B4811">
        <w:t>Describe the project:</w:t>
      </w:r>
    </w:p>
    <w:p w:rsidR="007D3CAD" w:rsidRPr="00BE5366" w:rsidRDefault="007D3CAD" w:rsidP="00237566">
      <w:pPr>
        <w:pStyle w:val="Buletted"/>
      </w:pPr>
      <w:r w:rsidRPr="00BE5366">
        <w:t>Command gross and net areas.</w:t>
      </w:r>
    </w:p>
    <w:p w:rsidR="007D3CAD" w:rsidRPr="00BE5366" w:rsidRDefault="007D3CAD" w:rsidP="00237566">
      <w:pPr>
        <w:pStyle w:val="Buletted"/>
      </w:pPr>
      <w:r w:rsidRPr="00BE5366">
        <w:t>Command area by slopes (less than 5%, 5-8%, 8-12%, 13-15%, 15-20%, 20-30%, 30-60%, &gt;60%, etc. use the table below for the slope summary). Understand that areas with less than 5% slope do not need on command area conservation measures. But those command areas above 5% need on command area conservations measures. For such areas, in consultation with the agronomist and also soil and water conservationist, recommend on command area physical or biological conservation measures, for example:</w:t>
      </w:r>
    </w:p>
    <w:p w:rsidR="007D3CAD" w:rsidRPr="00BE5366" w:rsidRDefault="007D3CAD" w:rsidP="00237566">
      <w:pPr>
        <w:pStyle w:val="Buletted"/>
      </w:pPr>
      <w:r w:rsidRPr="00BE5366">
        <w:t>Soil bunds with elephant grass strips for command areas with 5-12% slopes;</w:t>
      </w:r>
    </w:p>
    <w:p w:rsidR="007D3CAD" w:rsidRPr="00103C25" w:rsidRDefault="007D3CAD" w:rsidP="00237566">
      <w:pPr>
        <w:pStyle w:val="Buletted"/>
      </w:pPr>
      <w:r w:rsidRPr="00BE5366">
        <w:t>Bench terraces with multipurpose trees which do not influence the intended irrigable crops on edges of terraces to protect terrace edges sliding shall be recommended later under the mitigation measures part. See figure 5.2 typical example.</w:t>
      </w:r>
      <w:r w:rsidRPr="00B1691D">
        <w:t xml:space="preserve">  </w:t>
      </w:r>
    </w:p>
    <w:p w:rsidR="00BE5366" w:rsidRDefault="00BE5366" w:rsidP="00BE5366">
      <w:pPr>
        <w:pStyle w:val="Caption"/>
      </w:pPr>
    </w:p>
    <w:p w:rsidR="007D3CAD" w:rsidRPr="0030661F" w:rsidRDefault="00BE5366" w:rsidP="00BE5366">
      <w:pPr>
        <w:pStyle w:val="Caption"/>
        <w:rPr>
          <w:szCs w:val="22"/>
        </w:rPr>
      </w:pPr>
      <w:bookmarkStart w:id="180" w:name="_Toc531652229"/>
      <w:r>
        <w:t xml:space="preserve">Table </w:t>
      </w:r>
      <w:fldSimple w:instr=" STYLEREF 1 \s ">
        <w:r w:rsidR="0098327D">
          <w:rPr>
            <w:noProof/>
          </w:rPr>
          <w:t>5</w:t>
        </w:r>
      </w:fldSimple>
      <w:r w:rsidR="0066738A">
        <w:noBreakHyphen/>
      </w:r>
      <w:fldSimple w:instr=" SEQ Table \* ARABIC \s 1 ">
        <w:r w:rsidR="0098327D">
          <w:rPr>
            <w:noProof/>
          </w:rPr>
          <w:t>1</w:t>
        </w:r>
      </w:fldSimple>
      <w:r w:rsidRPr="00455081">
        <w:t>: SSIP command area distribution by slope and SWC measures</w:t>
      </w:r>
      <w:bookmarkEnd w:id="180"/>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782"/>
        <w:gridCol w:w="3420"/>
        <w:gridCol w:w="2790"/>
      </w:tblGrid>
      <w:tr w:rsidR="007D3CAD" w:rsidRPr="004B4811" w:rsidTr="00982468">
        <w:trPr>
          <w:trHeight w:val="377"/>
        </w:trPr>
        <w:tc>
          <w:tcPr>
            <w:tcW w:w="1440" w:type="dxa"/>
            <w:shd w:val="clear" w:color="auto" w:fill="E5DFEC" w:themeFill="accent4" w:themeFillTint="33"/>
            <w:noWrap/>
            <w:vAlign w:val="center"/>
          </w:tcPr>
          <w:p w:rsidR="007D3CAD" w:rsidRPr="004B4811" w:rsidRDefault="007D3CAD" w:rsidP="00661C9E">
            <w:pPr>
              <w:pStyle w:val="NoSpacing"/>
              <w:rPr>
                <w:rFonts w:cs="Arial"/>
                <w:b/>
                <w:szCs w:val="20"/>
              </w:rPr>
            </w:pPr>
            <w:r w:rsidRPr="004B4811">
              <w:rPr>
                <w:rFonts w:cs="Arial"/>
                <w:b/>
                <w:szCs w:val="20"/>
              </w:rPr>
              <w:t>Slope %</w:t>
            </w:r>
          </w:p>
        </w:tc>
        <w:tc>
          <w:tcPr>
            <w:tcW w:w="1782" w:type="dxa"/>
            <w:shd w:val="clear" w:color="auto" w:fill="E5DFEC" w:themeFill="accent4" w:themeFillTint="33"/>
            <w:noWrap/>
            <w:vAlign w:val="center"/>
          </w:tcPr>
          <w:p w:rsidR="007D3CAD" w:rsidRPr="004B4811" w:rsidRDefault="007D3CAD" w:rsidP="00661C9E">
            <w:pPr>
              <w:pStyle w:val="NoSpacing"/>
              <w:jc w:val="center"/>
              <w:rPr>
                <w:rFonts w:cs="Arial"/>
                <w:b/>
                <w:szCs w:val="20"/>
              </w:rPr>
            </w:pPr>
            <w:r w:rsidRPr="004B4811">
              <w:rPr>
                <w:rFonts w:cs="Arial"/>
                <w:b/>
                <w:szCs w:val="20"/>
              </w:rPr>
              <w:t>Total Area (ha)</w:t>
            </w:r>
          </w:p>
        </w:tc>
        <w:tc>
          <w:tcPr>
            <w:tcW w:w="3420" w:type="dxa"/>
            <w:shd w:val="clear" w:color="auto" w:fill="E5DFEC" w:themeFill="accent4" w:themeFillTint="33"/>
            <w:noWrap/>
            <w:vAlign w:val="center"/>
          </w:tcPr>
          <w:p w:rsidR="007D3CAD" w:rsidRPr="004B4811" w:rsidRDefault="007D3CAD" w:rsidP="00661C9E">
            <w:pPr>
              <w:pStyle w:val="NoSpacing"/>
              <w:jc w:val="center"/>
              <w:rPr>
                <w:rFonts w:cs="Arial"/>
                <w:b/>
                <w:szCs w:val="20"/>
              </w:rPr>
            </w:pPr>
            <w:r w:rsidRPr="004B4811">
              <w:rPr>
                <w:rFonts w:cs="Arial"/>
                <w:b/>
                <w:szCs w:val="20"/>
              </w:rPr>
              <w:t>SWC Structure Coverage (ha)</w:t>
            </w:r>
          </w:p>
        </w:tc>
        <w:tc>
          <w:tcPr>
            <w:tcW w:w="2790" w:type="dxa"/>
            <w:shd w:val="clear" w:color="auto" w:fill="E5DFEC" w:themeFill="accent4" w:themeFillTint="33"/>
            <w:noWrap/>
            <w:vAlign w:val="center"/>
          </w:tcPr>
          <w:p w:rsidR="007D3CAD" w:rsidRPr="004B4811" w:rsidRDefault="007D3CAD" w:rsidP="00661C9E">
            <w:pPr>
              <w:pStyle w:val="NoSpacing"/>
              <w:rPr>
                <w:rFonts w:cs="Arial"/>
                <w:b/>
                <w:szCs w:val="20"/>
              </w:rPr>
            </w:pPr>
            <w:r w:rsidRPr="004B4811">
              <w:rPr>
                <w:rFonts w:cs="Arial"/>
                <w:b/>
                <w:szCs w:val="20"/>
              </w:rPr>
              <w:t>Conserved land area ( ha)</w:t>
            </w:r>
          </w:p>
        </w:tc>
      </w:tr>
      <w:tr w:rsidR="007D3CAD" w:rsidRPr="004B4811" w:rsidTr="00661C9E">
        <w:trPr>
          <w:trHeight w:val="224"/>
        </w:trPr>
        <w:tc>
          <w:tcPr>
            <w:tcW w:w="1440" w:type="dxa"/>
            <w:shd w:val="clear" w:color="auto" w:fill="auto"/>
            <w:noWrap/>
            <w:vAlign w:val="center"/>
            <w:hideMark/>
          </w:tcPr>
          <w:p w:rsidR="007D3CAD" w:rsidRPr="004B4811" w:rsidRDefault="007D3CAD" w:rsidP="00661C9E">
            <w:pPr>
              <w:jc w:val="center"/>
              <w:rPr>
                <w:sz w:val="20"/>
                <w:szCs w:val="20"/>
              </w:rPr>
            </w:pPr>
            <w:r w:rsidRPr="004B4811">
              <w:rPr>
                <w:sz w:val="20"/>
                <w:szCs w:val="20"/>
              </w:rPr>
              <w:t>0-5</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143"/>
        </w:trPr>
        <w:tc>
          <w:tcPr>
            <w:tcW w:w="1440" w:type="dxa"/>
            <w:shd w:val="clear" w:color="auto" w:fill="auto"/>
            <w:noWrap/>
            <w:vAlign w:val="center"/>
            <w:hideMark/>
          </w:tcPr>
          <w:p w:rsidR="007D3CAD" w:rsidRPr="004B4811" w:rsidRDefault="007D3CAD" w:rsidP="00661C9E">
            <w:pPr>
              <w:jc w:val="center"/>
              <w:rPr>
                <w:sz w:val="20"/>
                <w:szCs w:val="20"/>
              </w:rPr>
            </w:pPr>
            <w:r w:rsidRPr="004B4811">
              <w:rPr>
                <w:sz w:val="20"/>
                <w:szCs w:val="20"/>
              </w:rPr>
              <w:t>5-8</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hideMark/>
          </w:tcPr>
          <w:p w:rsidR="007D3CAD" w:rsidRPr="004B4811" w:rsidRDefault="007D3CAD" w:rsidP="00661C9E">
            <w:pPr>
              <w:jc w:val="center"/>
              <w:rPr>
                <w:sz w:val="20"/>
                <w:szCs w:val="20"/>
              </w:rPr>
            </w:pPr>
            <w:r w:rsidRPr="004B4811">
              <w:rPr>
                <w:sz w:val="20"/>
                <w:szCs w:val="20"/>
              </w:rPr>
              <w:t>8-12</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12-15</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rPr>
                <w:b/>
                <w:sz w:val="20"/>
                <w:szCs w:val="20"/>
              </w:rPr>
            </w:pPr>
            <w:r w:rsidRPr="004B4811">
              <w:rPr>
                <w:b/>
                <w:sz w:val="20"/>
                <w:szCs w:val="20"/>
              </w:rPr>
              <w:t>Sum Total</w:t>
            </w:r>
          </w:p>
        </w:tc>
        <w:tc>
          <w:tcPr>
            <w:tcW w:w="1782" w:type="dxa"/>
            <w:shd w:val="clear" w:color="auto" w:fill="auto"/>
            <w:noWrap/>
            <w:vAlign w:val="center"/>
          </w:tcPr>
          <w:p w:rsidR="007D3CAD" w:rsidRPr="004B4811" w:rsidRDefault="007D3CAD" w:rsidP="00661C9E">
            <w:pPr>
              <w:pStyle w:val="NoSpacing"/>
              <w:spacing w:line="276" w:lineRule="auto"/>
              <w:rPr>
                <w:rFonts w:cs="Arial"/>
                <w:b/>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b/>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b/>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15-20</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20-30</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30-60</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&gt; 60</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r w:rsidR="007D3CAD" w:rsidRPr="004B4811" w:rsidTr="00661C9E">
        <w:trPr>
          <w:trHeight w:val="233"/>
        </w:trPr>
        <w:tc>
          <w:tcPr>
            <w:tcW w:w="1440" w:type="dxa"/>
            <w:shd w:val="clear" w:color="auto" w:fill="auto"/>
            <w:noWrap/>
            <w:vAlign w:val="center"/>
          </w:tcPr>
          <w:p w:rsidR="007D3CAD" w:rsidRPr="004B4811" w:rsidRDefault="007D3CAD" w:rsidP="00661C9E">
            <w:pPr>
              <w:jc w:val="center"/>
              <w:rPr>
                <w:sz w:val="20"/>
                <w:szCs w:val="20"/>
              </w:rPr>
            </w:pPr>
            <w:r w:rsidRPr="004B4811">
              <w:rPr>
                <w:sz w:val="20"/>
                <w:szCs w:val="20"/>
              </w:rPr>
              <w:t>Total</w:t>
            </w:r>
          </w:p>
        </w:tc>
        <w:tc>
          <w:tcPr>
            <w:tcW w:w="1782" w:type="dxa"/>
            <w:shd w:val="clear" w:color="auto" w:fill="auto"/>
            <w:noWrap/>
            <w:vAlign w:val="center"/>
          </w:tcPr>
          <w:p w:rsidR="007D3CAD" w:rsidRPr="004B4811" w:rsidRDefault="007D3CAD" w:rsidP="00661C9E">
            <w:pPr>
              <w:pStyle w:val="NoSpacing"/>
              <w:spacing w:line="276" w:lineRule="auto"/>
              <w:rPr>
                <w:rFonts w:cs="Arial"/>
                <w:szCs w:val="20"/>
              </w:rPr>
            </w:pPr>
          </w:p>
        </w:tc>
        <w:tc>
          <w:tcPr>
            <w:tcW w:w="3420" w:type="dxa"/>
            <w:shd w:val="clear" w:color="auto" w:fill="auto"/>
            <w:noWrap/>
            <w:vAlign w:val="center"/>
          </w:tcPr>
          <w:p w:rsidR="007D3CAD" w:rsidRPr="004B4811" w:rsidRDefault="007D3CAD" w:rsidP="00661C9E">
            <w:pPr>
              <w:pStyle w:val="NoSpacing"/>
              <w:spacing w:line="276" w:lineRule="auto"/>
              <w:rPr>
                <w:rFonts w:cs="Arial"/>
                <w:szCs w:val="20"/>
              </w:rPr>
            </w:pPr>
          </w:p>
        </w:tc>
        <w:tc>
          <w:tcPr>
            <w:tcW w:w="2790" w:type="dxa"/>
            <w:shd w:val="clear" w:color="auto" w:fill="auto"/>
            <w:noWrap/>
            <w:vAlign w:val="center"/>
          </w:tcPr>
          <w:p w:rsidR="007D3CAD" w:rsidRPr="004B4811" w:rsidRDefault="007D3CAD" w:rsidP="00661C9E">
            <w:pPr>
              <w:pStyle w:val="NoSpacing"/>
              <w:spacing w:line="276" w:lineRule="auto"/>
              <w:rPr>
                <w:rFonts w:cs="Arial"/>
                <w:szCs w:val="20"/>
              </w:rPr>
            </w:pPr>
          </w:p>
        </w:tc>
      </w:tr>
    </w:tbl>
    <w:p w:rsidR="007D3CAD" w:rsidRDefault="007D3CAD" w:rsidP="007D3CAD">
      <w:pPr>
        <w:rPr>
          <w:rFonts w:eastAsia="Calibri"/>
          <w:color w:val="FF0000"/>
        </w:rPr>
      </w:pPr>
      <w:bookmarkStart w:id="181" w:name="_Toc470531971"/>
    </w:p>
    <w:p w:rsidR="007D3CAD" w:rsidRDefault="007D3CAD" w:rsidP="00982468">
      <w:pPr>
        <w:jc w:val="center"/>
      </w:pPr>
      <w:r w:rsidRPr="005D7B5D">
        <w:rPr>
          <w:noProof/>
          <w:bdr w:val="double" w:sz="4" w:space="0" w:color="auto"/>
        </w:rPr>
        <w:lastRenderedPageBreak/>
        <w:drawing>
          <wp:inline distT="0" distB="0" distL="0" distR="0" wp14:anchorId="1C2F8041" wp14:editId="6557EEC4">
            <wp:extent cx="5916295" cy="7655787"/>
            <wp:effectExtent l="0" t="0" r="8255" b="2540"/>
            <wp:docPr id="103" name="Picture 103" descr="C:\Users\user\Downloads\Kurhwuha Slop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urhwuha Slope M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295" cy="7655787"/>
                    </a:xfrm>
                    <a:prstGeom prst="rect">
                      <a:avLst/>
                    </a:prstGeom>
                    <a:noFill/>
                    <a:ln>
                      <a:noFill/>
                    </a:ln>
                  </pic:spPr>
                </pic:pic>
              </a:graphicData>
            </a:graphic>
          </wp:inline>
        </w:drawing>
      </w:r>
    </w:p>
    <w:p w:rsidR="007D3CAD" w:rsidRDefault="00BE5366" w:rsidP="00982468">
      <w:pPr>
        <w:pStyle w:val="Caption"/>
        <w:jc w:val="center"/>
        <w:rPr>
          <w:sz w:val="22"/>
          <w:szCs w:val="22"/>
        </w:rPr>
      </w:pPr>
      <w:bookmarkStart w:id="182" w:name="_Toc531652258"/>
      <w:r>
        <w:t xml:space="preserve">Figure </w:t>
      </w:r>
      <w:fldSimple w:instr=" STYLEREF 1 \s ">
        <w:r w:rsidR="0098327D">
          <w:rPr>
            <w:noProof/>
          </w:rPr>
          <w:t>5</w:t>
        </w:r>
      </w:fldSimple>
      <w:r w:rsidR="000E50FF">
        <w:noBreakHyphen/>
      </w:r>
      <w:fldSimple w:instr=" SEQ Figure \* ARABIC \s 1 ">
        <w:r w:rsidR="0098327D">
          <w:rPr>
            <w:noProof/>
          </w:rPr>
          <w:t>2</w:t>
        </w:r>
      </w:fldSimple>
      <w:r w:rsidRPr="00283E6E">
        <w:t>: Typical slope map of the small scale irrigation project area</w:t>
      </w:r>
      <w:bookmarkEnd w:id="182"/>
    </w:p>
    <w:p w:rsidR="007D3CAD" w:rsidRDefault="007D3CAD" w:rsidP="007D3CAD">
      <w:pPr>
        <w:rPr>
          <w:rFonts w:eastAsia="Calibri"/>
        </w:rPr>
      </w:pPr>
    </w:p>
    <w:p w:rsidR="007D3CAD" w:rsidRDefault="007D3CAD" w:rsidP="007D3CAD">
      <w:pPr>
        <w:spacing w:after="200"/>
        <w:jc w:val="left"/>
        <w:rPr>
          <w:rFonts w:eastAsia="Calibri"/>
        </w:rPr>
      </w:pPr>
      <w:r>
        <w:rPr>
          <w:rFonts w:eastAsia="Calibri"/>
        </w:rPr>
        <w:br w:type="page"/>
      </w:r>
    </w:p>
    <w:tbl>
      <w:tblPr>
        <w:tblStyle w:val="TableGrid"/>
        <w:tblW w:w="0" w:type="auto"/>
        <w:tblInd w:w="198" w:type="dxa"/>
        <w:shd w:val="clear" w:color="auto" w:fill="F2DBDB" w:themeFill="accent2" w:themeFillTint="33"/>
        <w:tblLook w:val="04A0" w:firstRow="1" w:lastRow="0" w:firstColumn="1" w:lastColumn="0" w:noHBand="0" w:noVBand="1"/>
      </w:tblPr>
      <w:tblGrid>
        <w:gridCol w:w="9378"/>
      </w:tblGrid>
      <w:tr w:rsidR="007D3CAD" w:rsidRPr="00982468" w:rsidTr="00CC44FC">
        <w:tc>
          <w:tcPr>
            <w:tcW w:w="9378" w:type="dxa"/>
            <w:shd w:val="clear" w:color="auto" w:fill="F2DBDB" w:themeFill="accent2" w:themeFillTint="33"/>
          </w:tcPr>
          <w:p w:rsidR="007D3CAD" w:rsidRPr="00982468" w:rsidRDefault="007D3CAD" w:rsidP="00661C9E">
            <w:pPr>
              <w:rPr>
                <w:b/>
                <w:i/>
                <w:color w:val="000000"/>
              </w:rPr>
            </w:pPr>
            <w:r w:rsidRPr="00982468">
              <w:rPr>
                <w:b/>
                <w:i/>
                <w:color w:val="000000"/>
              </w:rPr>
              <w:lastRenderedPageBreak/>
              <w:t>Worked Examples for a Typical SSIP</w:t>
            </w:r>
          </w:p>
          <w:p w:rsidR="007D3CAD" w:rsidRPr="00982468" w:rsidRDefault="007D3CAD" w:rsidP="00661C9E">
            <w:pPr>
              <w:rPr>
                <w:i/>
                <w:color w:val="000000"/>
              </w:rPr>
            </w:pPr>
          </w:p>
          <w:p w:rsidR="007D3CAD" w:rsidRPr="00982468" w:rsidRDefault="007D3CAD" w:rsidP="00661C9E">
            <w:pPr>
              <w:rPr>
                <w:i/>
                <w:color w:val="000000"/>
              </w:rPr>
            </w:pPr>
            <w:r w:rsidRPr="00982468">
              <w:rPr>
                <w:i/>
                <w:color w:val="000000"/>
              </w:rPr>
              <w:t>Based on slope classification of the project command area, the project net command area is estimated at 112.34 ha from which areas with normal slope range of 0-5% for irrigation is 73.90ha. Areas with slope of 5-8% is 1.93ha, with slope of 8-12% is 25.63 ha, 12-15% is 10.88 ha, 15-20% is 5.74ha and above 20% slope has an area of 6.23ha (see the table).</w:t>
            </w:r>
            <w:r w:rsidRPr="00982468">
              <w:rPr>
                <w:i/>
                <w:color w:val="FF0000"/>
              </w:rPr>
              <w:t xml:space="preserve"> </w:t>
            </w:r>
            <w:r w:rsidRPr="00982468">
              <w:rPr>
                <w:i/>
                <w:color w:val="000000"/>
              </w:rPr>
              <w:t>Except for areas within the slope range of 0-5%, the rest areas are included with soil and water conservation measures such as soil bund and bench terraces with appropriate plantations.</w:t>
            </w:r>
          </w:p>
          <w:p w:rsidR="007D3CAD" w:rsidRPr="00982468" w:rsidRDefault="007D3CAD" w:rsidP="002D02A4">
            <w:pPr>
              <w:pStyle w:val="ListParagraph"/>
              <w:numPr>
                <w:ilvl w:val="0"/>
                <w:numId w:val="52"/>
              </w:numPr>
              <w:rPr>
                <w:bCs/>
                <w:lang w:val="en-GB"/>
              </w:rPr>
            </w:pPr>
            <w:r w:rsidRPr="00982468">
              <w:rPr>
                <w:lang w:val="en-GB"/>
              </w:rPr>
              <w:t>Soil bunds with elephant grass strips for command areas with 5-12% slopes. Elephant grass will be incorporated to feed livestock considering livestock and population pressure in the project area. As shown in the table above about 12.56 ha will be covered by soil band and strips of elephant grass and</w:t>
            </w:r>
          </w:p>
          <w:p w:rsidR="007D3CAD" w:rsidRPr="00982468" w:rsidRDefault="007D3CAD" w:rsidP="002D02A4">
            <w:pPr>
              <w:pStyle w:val="ListParagraph"/>
              <w:numPr>
                <w:ilvl w:val="0"/>
                <w:numId w:val="52"/>
              </w:numPr>
              <w:rPr>
                <w:bCs/>
                <w:lang w:val="en-GB"/>
              </w:rPr>
            </w:pPr>
            <w:r w:rsidRPr="00982468">
              <w:rPr>
                <w:lang w:val="en-GB"/>
              </w:rPr>
              <w:t xml:space="preserve">Bench terraces with 2-3 rows multi-purpose trees such as coffee and other vegetables on bottom edges of each terrace. The multi-purpose trees stabilize soils of the bench terraces besides crop production. Including areas with slopes more than 15% in the project gross command areas, about 2.97ha of the gross command area will be under bench terraces land management. </w:t>
            </w:r>
          </w:p>
        </w:tc>
      </w:tr>
    </w:tbl>
    <w:p w:rsidR="007D3CAD" w:rsidRPr="005B0FA0" w:rsidRDefault="00BE5366" w:rsidP="007D3CAD">
      <w:pPr>
        <w:pStyle w:val="Heading2"/>
      </w:pPr>
      <w:bookmarkStart w:id="183" w:name="_Toc525754015"/>
      <w:bookmarkStart w:id="184" w:name="_Toc531652140"/>
      <w:r w:rsidRPr="005B0FA0">
        <w:t>project catchment characteristics</w:t>
      </w:r>
      <w:bookmarkEnd w:id="181"/>
      <w:bookmarkEnd w:id="183"/>
      <w:bookmarkEnd w:id="184"/>
    </w:p>
    <w:p w:rsidR="007D3CAD" w:rsidRPr="005B0FA0" w:rsidRDefault="007D3CAD" w:rsidP="007D3CAD">
      <w:r>
        <w:t>I</w:t>
      </w:r>
      <w:r w:rsidRPr="005B0FA0">
        <w:t>n consultati</w:t>
      </w:r>
      <w:r>
        <w:t xml:space="preserve">on with the project hydrologist and/or watershed management expert (if any) of the project, </w:t>
      </w:r>
      <w:r w:rsidRPr="005B0FA0">
        <w:t>describe:</w:t>
      </w:r>
    </w:p>
    <w:p w:rsidR="007D3CAD" w:rsidRPr="003C1621" w:rsidRDefault="007D3CAD" w:rsidP="00237566">
      <w:pPr>
        <w:pStyle w:val="Buletted"/>
      </w:pPr>
      <w:r w:rsidRPr="003C1621">
        <w:t xml:space="preserve">The land use type </w:t>
      </w:r>
      <w:r>
        <w:t xml:space="preserve">(Figure5.3) </w:t>
      </w:r>
      <w:r w:rsidRPr="003C1621">
        <w:t xml:space="preserve">of </w:t>
      </w:r>
      <w:r>
        <w:t>the</w:t>
      </w:r>
      <w:r w:rsidRPr="003C1621">
        <w:t xml:space="preserve"> project catchment area (you may have the catchment map as much as possible),</w:t>
      </w:r>
    </w:p>
    <w:p w:rsidR="007D3CAD" w:rsidRPr="003C1621" w:rsidRDefault="007D3CAD" w:rsidP="00237566">
      <w:pPr>
        <w:pStyle w:val="Buletted"/>
      </w:pPr>
      <w:r w:rsidRPr="003C1621">
        <w:t xml:space="preserve">Total area of </w:t>
      </w:r>
      <w:r>
        <w:t>the</w:t>
      </w:r>
      <w:r w:rsidRPr="003C1621">
        <w:t xml:space="preserve"> project catchment</w:t>
      </w:r>
      <w:r>
        <w:t xml:space="preserve">, </w:t>
      </w:r>
      <w:r w:rsidRPr="003C1621">
        <w:t xml:space="preserve">  </w:t>
      </w:r>
    </w:p>
    <w:p w:rsidR="007D3CAD" w:rsidRPr="003C1621" w:rsidRDefault="007D3CAD" w:rsidP="00237566">
      <w:pPr>
        <w:pStyle w:val="Buletted"/>
      </w:pPr>
      <w:r w:rsidRPr="003C1621">
        <w:t>The geographical locations (</w:t>
      </w:r>
      <w:r>
        <w:t xml:space="preserve">in </w:t>
      </w:r>
      <w:r w:rsidRPr="003C1621">
        <w:t>UTM preferabl</w:t>
      </w:r>
      <w:r>
        <w:t>y</w:t>
      </w:r>
      <w:r w:rsidRPr="003C1621">
        <w:t xml:space="preserve">) of the </w:t>
      </w:r>
      <w:r>
        <w:t>catchment</w:t>
      </w:r>
      <w:r w:rsidRPr="003C1621">
        <w:t xml:space="preserve"> as </w:t>
      </w:r>
      <w:r w:rsidRPr="003C1621">
        <w:softHyphen/>
      </w:r>
      <w:r w:rsidRPr="003C1621">
        <w:softHyphen/>
        <w:t xml:space="preserve">______ </w:t>
      </w:r>
      <w:r w:rsidRPr="00B26BFE">
        <w:rPr>
          <w:color w:val="000000"/>
          <w:vertAlign w:val="superscript"/>
        </w:rPr>
        <w:t>0</w:t>
      </w:r>
      <w:r w:rsidRPr="003C1621">
        <w:t>E to ________</w:t>
      </w:r>
      <w:r w:rsidRPr="00B26BFE">
        <w:rPr>
          <w:color w:val="000000"/>
          <w:vertAlign w:val="superscript"/>
        </w:rPr>
        <w:t>0</w:t>
      </w:r>
      <w:r w:rsidRPr="003C1621">
        <w:t>E easting and ________</w:t>
      </w:r>
      <w:r w:rsidRPr="00B26BFE">
        <w:rPr>
          <w:color w:val="000000"/>
          <w:vertAlign w:val="superscript"/>
        </w:rPr>
        <w:t>0</w:t>
      </w:r>
      <w:r w:rsidRPr="003C1621">
        <w:t>N to ________</w:t>
      </w:r>
      <w:r w:rsidRPr="00B26BFE">
        <w:rPr>
          <w:color w:val="000000"/>
          <w:vertAlign w:val="superscript"/>
        </w:rPr>
        <w:t>0</w:t>
      </w:r>
      <w:r w:rsidRPr="003C1621">
        <w:t>N</w:t>
      </w:r>
      <w:r w:rsidRPr="00954EF0">
        <w:t xml:space="preserve"> </w:t>
      </w:r>
      <w:r w:rsidRPr="003C1621">
        <w:t xml:space="preserve">northing;  </w:t>
      </w:r>
      <w:r>
        <w:t xml:space="preserve">and </w:t>
      </w:r>
    </w:p>
    <w:p w:rsidR="007D3CAD" w:rsidRDefault="007D3CAD" w:rsidP="00237566">
      <w:pPr>
        <w:pStyle w:val="Buletted"/>
      </w:pPr>
      <w:r w:rsidRPr="003C1621">
        <w:t>The altitudinal range</w:t>
      </w:r>
      <w:r>
        <w:t xml:space="preserve"> of </w:t>
      </w:r>
      <w:r w:rsidRPr="003C1621">
        <w:t xml:space="preserve">_____ to _____ </w:t>
      </w:r>
      <w:proofErr w:type="spellStart"/>
      <w:r w:rsidRPr="003C1621">
        <w:t>m.a.s.l</w:t>
      </w:r>
      <w:proofErr w:type="spellEnd"/>
      <w:r w:rsidRPr="003C1621">
        <w:t>.</w:t>
      </w:r>
    </w:p>
    <w:p w:rsidR="007D3CAD" w:rsidRPr="00103C25" w:rsidRDefault="007D3CAD" w:rsidP="00237566">
      <w:pPr>
        <w:pStyle w:val="Buletted"/>
      </w:pPr>
      <w:r w:rsidRPr="004D074C">
        <w:t xml:space="preserve">Identify any possible positive and/or negative effects of activities </w:t>
      </w:r>
      <w:r>
        <w:t xml:space="preserve">undertaken in the project </w:t>
      </w:r>
      <w:r w:rsidRPr="004D074C">
        <w:t xml:space="preserve">catchment </w:t>
      </w:r>
      <w:r>
        <w:t xml:space="preserve">area. </w:t>
      </w:r>
      <w:r w:rsidRPr="004D074C">
        <w:t xml:space="preserve"> </w:t>
      </w:r>
    </w:p>
    <w:p w:rsidR="007D3CAD" w:rsidRDefault="007D3CAD" w:rsidP="00BE5366">
      <w:r w:rsidRPr="004D074C">
        <w:t xml:space="preserve">In consultation with soil and water conservation expert, watershed management expert (if any), agronomist and others recommend on command area conservation measures.    </w:t>
      </w:r>
    </w:p>
    <w:p w:rsidR="007D3CAD" w:rsidRDefault="007D3CAD" w:rsidP="007D3CAD"/>
    <w:p w:rsidR="007D3CAD" w:rsidRPr="00AC0B0A" w:rsidRDefault="007D3CAD" w:rsidP="00982468">
      <w:pPr>
        <w:jc w:val="center"/>
      </w:pPr>
      <w:r>
        <w:rPr>
          <w:rFonts w:eastAsia="Times New Roman" w:cs="Times New Roman"/>
          <w:noProof/>
        </w:rPr>
        <w:lastRenderedPageBreak/>
        <w:drawing>
          <wp:inline distT="0" distB="0" distL="0" distR="0" wp14:anchorId="796FB509" wp14:editId="4D810052">
            <wp:extent cx="5727939" cy="5553780"/>
            <wp:effectExtent l="19050" t="19050" r="25400" b="27940"/>
            <wp:docPr id="102" name="Picture 102" descr="D:\Takele_Feb_2018\Bidaru_SSIP\Bidaru_Watershed\Maps\Location 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ele_Feb_2018\Bidaru_SSIP\Bidaru_Watershed\Maps\Location Map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5557858"/>
                    </a:xfrm>
                    <a:prstGeom prst="rect">
                      <a:avLst/>
                    </a:prstGeom>
                    <a:noFill/>
                    <a:ln w="12700">
                      <a:solidFill>
                        <a:sysClr val="windowText" lastClr="000000"/>
                      </a:solidFill>
                    </a:ln>
                  </pic:spPr>
                </pic:pic>
              </a:graphicData>
            </a:graphic>
          </wp:inline>
        </w:drawing>
      </w:r>
    </w:p>
    <w:p w:rsidR="007D3CAD" w:rsidRDefault="00BE5366" w:rsidP="00982468">
      <w:pPr>
        <w:pStyle w:val="Caption"/>
        <w:jc w:val="center"/>
        <w:rPr>
          <w:sz w:val="22"/>
          <w:szCs w:val="22"/>
        </w:rPr>
      </w:pPr>
      <w:bookmarkStart w:id="185" w:name="_Toc531652259"/>
      <w:r>
        <w:t xml:space="preserve">Figure </w:t>
      </w:r>
      <w:fldSimple w:instr=" STYLEREF 1 \s ">
        <w:r w:rsidR="0098327D">
          <w:rPr>
            <w:noProof/>
          </w:rPr>
          <w:t>5</w:t>
        </w:r>
      </w:fldSimple>
      <w:r w:rsidR="000E50FF">
        <w:noBreakHyphen/>
      </w:r>
      <w:fldSimple w:instr=" SEQ Figure \* ARABIC \s 1 ">
        <w:r w:rsidR="0098327D">
          <w:rPr>
            <w:noProof/>
          </w:rPr>
          <w:t>3</w:t>
        </w:r>
      </w:fldSimple>
      <w:r w:rsidRPr="00E200F9">
        <w:t>: Typical watershed map of the small scale irrigation project area</w:t>
      </w:r>
      <w:bookmarkEnd w:id="185"/>
    </w:p>
    <w:p w:rsidR="00BE5366" w:rsidRPr="00BE5366" w:rsidRDefault="00BE5366" w:rsidP="00BE5366">
      <w:pPr>
        <w:spacing w:line="240" w:lineRule="auto"/>
      </w:pPr>
    </w:p>
    <w:p w:rsidR="007D3CAD" w:rsidRPr="005B0FA0" w:rsidRDefault="00BE5366" w:rsidP="007D3CAD">
      <w:pPr>
        <w:pStyle w:val="Heading2"/>
      </w:pPr>
      <w:bookmarkStart w:id="186" w:name="_Toc525754016"/>
      <w:bookmarkStart w:id="187" w:name="_Toc531652141"/>
      <w:r w:rsidRPr="005B0FA0">
        <w:t>project beneficiaries</w:t>
      </w:r>
      <w:r>
        <w:t xml:space="preserve"> </w:t>
      </w:r>
      <w:r w:rsidRPr="00695F92">
        <w:t>and affected peoples</w:t>
      </w:r>
      <w:bookmarkEnd w:id="186"/>
      <w:bookmarkEnd w:id="187"/>
    </w:p>
    <w:p w:rsidR="007D3CAD" w:rsidRPr="00B9739E" w:rsidRDefault="007D3CAD" w:rsidP="00736DD2">
      <w:pPr>
        <w:rPr>
          <w:rFonts w:eastAsia="Calibri"/>
          <w:color w:val="000000"/>
        </w:rPr>
      </w:pPr>
      <w:r>
        <w:rPr>
          <w:rFonts w:eastAsia="Calibri"/>
          <w:color w:val="000000"/>
        </w:rPr>
        <w:t>By u</w:t>
      </w:r>
      <w:r w:rsidRPr="005B0FA0">
        <w:rPr>
          <w:rFonts w:eastAsia="Calibri"/>
          <w:color w:val="000000"/>
        </w:rPr>
        <w:t>nderstand that the exact direct beneficiaries will be decided based on existing irrigation land distribution rules and regulations</w:t>
      </w:r>
      <w:r>
        <w:rPr>
          <w:rFonts w:eastAsia="Calibri"/>
          <w:color w:val="000000"/>
        </w:rPr>
        <w:t xml:space="preserve"> of the country and probably project are region of which their record or data shall be obtained </w:t>
      </w:r>
      <w:r w:rsidRPr="005B0FA0">
        <w:rPr>
          <w:rFonts w:eastAsia="Calibri"/>
          <w:color w:val="000000"/>
        </w:rPr>
        <w:t xml:space="preserve">from the </w:t>
      </w:r>
      <w:proofErr w:type="spellStart"/>
      <w:r w:rsidRPr="005B0FA0">
        <w:rPr>
          <w:rFonts w:eastAsia="Calibri"/>
          <w:color w:val="000000"/>
        </w:rPr>
        <w:t>woreda</w:t>
      </w:r>
      <w:proofErr w:type="spellEnd"/>
      <w:r w:rsidRPr="005B0FA0">
        <w:rPr>
          <w:rFonts w:eastAsia="Calibri"/>
          <w:color w:val="000000"/>
        </w:rPr>
        <w:t xml:space="preserve"> line sector</w:t>
      </w:r>
      <w:r>
        <w:rPr>
          <w:rFonts w:eastAsia="Calibri"/>
          <w:color w:val="000000"/>
        </w:rPr>
        <w:t xml:space="preserve">: </w:t>
      </w:r>
      <w:r w:rsidRPr="005B0FA0">
        <w:rPr>
          <w:rFonts w:eastAsia="Calibri"/>
          <w:color w:val="000000"/>
        </w:rPr>
        <w:t xml:space="preserve">    </w:t>
      </w:r>
    </w:p>
    <w:p w:rsidR="007D3CAD" w:rsidRDefault="007D3CAD" w:rsidP="00237566">
      <w:pPr>
        <w:pStyle w:val="Buletted"/>
      </w:pPr>
      <w:r w:rsidRPr="004D074C">
        <w:t xml:space="preserve">Indicate number of beneficiary </w:t>
      </w:r>
      <w:r>
        <w:t xml:space="preserve">and affected </w:t>
      </w:r>
      <w:r w:rsidRPr="004D074C">
        <w:t xml:space="preserve">households </w:t>
      </w:r>
      <w:r>
        <w:t xml:space="preserve">and population </w:t>
      </w:r>
      <w:r w:rsidRPr="004D074C">
        <w:t>in males and females</w:t>
      </w:r>
      <w:r>
        <w:t>,</w:t>
      </w:r>
      <w:r w:rsidRPr="004D074C">
        <w:t xml:space="preserve"> and </w:t>
      </w:r>
    </w:p>
    <w:p w:rsidR="007D3CAD" w:rsidRDefault="007D3CAD" w:rsidP="00237566">
      <w:pPr>
        <w:pStyle w:val="Buletted"/>
      </w:pPr>
      <w:r>
        <w:t>E</w:t>
      </w:r>
      <w:r w:rsidRPr="004D074C">
        <w:t>stimate the total direct ben</w:t>
      </w:r>
      <w:r>
        <w:t>eficiary populations of the SSI, and</w:t>
      </w:r>
    </w:p>
    <w:p w:rsidR="007D3CAD" w:rsidRPr="00B15B32" w:rsidRDefault="007D3CAD" w:rsidP="00237566">
      <w:pPr>
        <w:pStyle w:val="Buletted"/>
      </w:pPr>
      <w:r w:rsidRPr="00B15B32">
        <w:t xml:space="preserve">List number of project affected households.  </w:t>
      </w:r>
    </w:p>
    <w:p w:rsidR="007D3CAD" w:rsidRDefault="007D3CAD" w:rsidP="007D3CAD">
      <w:pPr>
        <w:spacing w:after="200"/>
        <w:jc w:val="left"/>
        <w:rPr>
          <w:rFonts w:ascii="Arial Bold" w:eastAsia="Times New Roman" w:hAnsi="Arial Bold"/>
          <w:b/>
          <w:bCs/>
          <w:caps/>
          <w:sz w:val="24"/>
          <w:szCs w:val="36"/>
          <w:lang w:val="en-GB"/>
        </w:rPr>
      </w:pPr>
      <w:r>
        <w:br w:type="page"/>
      </w:r>
    </w:p>
    <w:p w:rsidR="00883811" w:rsidRDefault="00883811">
      <w:pPr>
        <w:spacing w:after="200"/>
        <w:jc w:val="left"/>
        <w:rPr>
          <w:rFonts w:eastAsiaTheme="majorEastAsia"/>
          <w:b/>
          <w:bCs/>
          <w:caps/>
          <w:color w:val="1111FF"/>
          <w:sz w:val="28"/>
          <w:szCs w:val="28"/>
        </w:rPr>
      </w:pPr>
      <w:bookmarkStart w:id="188" w:name="_Toc525754017"/>
      <w:r>
        <w:lastRenderedPageBreak/>
        <w:br w:type="page"/>
      </w:r>
    </w:p>
    <w:p w:rsidR="007D3CAD" w:rsidRPr="00AB4C7E" w:rsidRDefault="007D3CAD" w:rsidP="007D3CAD">
      <w:pPr>
        <w:pStyle w:val="Heading1"/>
      </w:pPr>
      <w:bookmarkStart w:id="189" w:name="_Toc531652142"/>
      <w:r w:rsidRPr="00AB4C7E">
        <w:lastRenderedPageBreak/>
        <w:t xml:space="preserve">Bio-physical </w:t>
      </w:r>
      <w:bookmarkEnd w:id="158"/>
      <w:bookmarkEnd w:id="159"/>
      <w:bookmarkEnd w:id="163"/>
      <w:bookmarkEnd w:id="188"/>
      <w:r w:rsidRPr="00AB4C7E">
        <w:t>BASELINE ASSSEEMNT</w:t>
      </w:r>
      <w:bookmarkEnd w:id="189"/>
      <w:r w:rsidRPr="00AB4C7E">
        <w:t xml:space="preserve"> </w:t>
      </w:r>
    </w:p>
    <w:p w:rsidR="007D3CAD" w:rsidRDefault="007D3CAD" w:rsidP="007D3CAD">
      <w:pPr>
        <w:rPr>
          <w:rFonts w:eastAsia="Calibri"/>
        </w:rPr>
      </w:pPr>
      <w:r w:rsidRPr="007A7E1E">
        <w:t xml:space="preserve">The scale, extent and significance of potential impacts of an irrigation project mainly </w:t>
      </w:r>
      <w:proofErr w:type="gramStart"/>
      <w:r w:rsidRPr="007A7E1E">
        <w:t>depend</w:t>
      </w:r>
      <w:r>
        <w:t>s</w:t>
      </w:r>
      <w:proofErr w:type="gramEnd"/>
      <w:r w:rsidRPr="007A7E1E">
        <w:t xml:space="preserve"> on the nature, scale and location of the project schemes and the baseline environmental and social conditions of the project areas. The baseline environmental conditions are classified into three major categories; the </w:t>
      </w:r>
      <w:bookmarkStart w:id="190" w:name="_Toc424660686"/>
      <w:r w:rsidRPr="00472965">
        <w:rPr>
          <w:i/>
        </w:rPr>
        <w:t>physical, biological, socio-economic</w:t>
      </w:r>
      <w:r w:rsidRPr="007A7E1E">
        <w:t xml:space="preserve"> </w:t>
      </w:r>
      <w:r>
        <w:t xml:space="preserve">environmental baselines. </w:t>
      </w:r>
      <w:r w:rsidRPr="007A7E1E">
        <w:t>Under this section</w:t>
      </w:r>
      <w:r>
        <w:t xml:space="preserve">, </w:t>
      </w:r>
      <w:r w:rsidRPr="007A7E1E">
        <w:t xml:space="preserve">an approach of how to collect data </w:t>
      </w:r>
      <w:r>
        <w:t xml:space="preserve">on the </w:t>
      </w:r>
      <w:r w:rsidRPr="00472965">
        <w:rPr>
          <w:i/>
        </w:rPr>
        <w:t>physical</w:t>
      </w:r>
      <w:r>
        <w:rPr>
          <w:i/>
        </w:rPr>
        <w:t xml:space="preserve"> and the </w:t>
      </w:r>
      <w:r w:rsidRPr="00472965">
        <w:rPr>
          <w:i/>
        </w:rPr>
        <w:t>biological</w:t>
      </w:r>
      <w:r>
        <w:t xml:space="preserve"> or the bio-physical baseline environmental conditions is presented. </w:t>
      </w:r>
      <w:r w:rsidRPr="007A7E1E">
        <w:t xml:space="preserve"> </w:t>
      </w:r>
      <w:r>
        <w:t xml:space="preserve">The </w:t>
      </w:r>
      <w:bookmarkEnd w:id="190"/>
      <w:r w:rsidRPr="005B0FA0">
        <w:rPr>
          <w:rFonts w:eastAsia="Calibri"/>
        </w:rPr>
        <w:t xml:space="preserve">baseline information </w:t>
      </w:r>
      <w:r>
        <w:rPr>
          <w:rFonts w:eastAsia="Calibri"/>
        </w:rPr>
        <w:t xml:space="preserve">are, but not limited to, </w:t>
      </w:r>
      <w:r w:rsidRPr="005B0FA0">
        <w:rPr>
          <w:rFonts w:eastAsia="Calibri"/>
        </w:rPr>
        <w:t xml:space="preserve">on the topography, geology, climate and metrology, soil characteristics (physical and chemical), surface and </w:t>
      </w:r>
      <w:r w:rsidRPr="00036E5B">
        <w:rPr>
          <w:rFonts w:eastAsia="Calibri"/>
          <w:color w:val="0070C0"/>
        </w:rPr>
        <w:t>ground water hydrology</w:t>
      </w:r>
      <w:r w:rsidRPr="005B0FA0">
        <w:rPr>
          <w:rFonts w:eastAsia="Calibri"/>
        </w:rPr>
        <w:t xml:space="preserve">, the river’s discharge, surface and </w:t>
      </w:r>
      <w:r w:rsidRPr="00036E5B">
        <w:rPr>
          <w:rFonts w:eastAsia="Calibri"/>
          <w:color w:val="0070C0"/>
        </w:rPr>
        <w:t>ground water quality</w:t>
      </w:r>
      <w:r w:rsidRPr="005B0FA0">
        <w:rPr>
          <w:rFonts w:eastAsia="Calibri"/>
        </w:rPr>
        <w:t>, land use land cover, morphology of the watershed; erosion and sedimentation</w:t>
      </w:r>
      <w:r>
        <w:rPr>
          <w:rFonts w:eastAsia="Calibri"/>
        </w:rPr>
        <w:t xml:space="preserve">, vegetation, wildlife and aquatic environmental resources </w:t>
      </w:r>
      <w:r w:rsidRPr="005B0FA0">
        <w:rPr>
          <w:rFonts w:eastAsia="Calibri"/>
        </w:rPr>
        <w:t>w</w:t>
      </w:r>
      <w:r>
        <w:rPr>
          <w:rFonts w:eastAsia="Calibri"/>
        </w:rPr>
        <w:t xml:space="preserve">ill be dealt. </w:t>
      </w:r>
      <w:r w:rsidRPr="005B0FA0">
        <w:rPr>
          <w:rFonts w:eastAsia="Calibri"/>
        </w:rPr>
        <w:t xml:space="preserve">The assessment </w:t>
      </w:r>
      <w:r>
        <w:rPr>
          <w:rFonts w:eastAsia="Calibri"/>
        </w:rPr>
        <w:t xml:space="preserve">approaches are </w:t>
      </w:r>
      <w:r w:rsidRPr="005B0FA0">
        <w:rPr>
          <w:rFonts w:eastAsia="Calibri"/>
        </w:rPr>
        <w:t xml:space="preserve">presented below.   </w:t>
      </w:r>
    </w:p>
    <w:p w:rsidR="007D3CAD" w:rsidRPr="005B0FA0" w:rsidRDefault="00BE5366" w:rsidP="007D3CAD">
      <w:pPr>
        <w:pStyle w:val="Heading2"/>
      </w:pPr>
      <w:bookmarkStart w:id="191" w:name="_Toc297441293"/>
      <w:bookmarkStart w:id="192" w:name="_Toc308962442"/>
      <w:bookmarkStart w:id="193" w:name="_Toc365766596"/>
      <w:bookmarkStart w:id="194" w:name="_Toc525754019"/>
      <w:bookmarkStart w:id="195" w:name="_Toc531652143"/>
      <w:r w:rsidRPr="005B0FA0">
        <w:t>topography</w:t>
      </w:r>
      <w:bookmarkEnd w:id="191"/>
      <w:bookmarkEnd w:id="192"/>
      <w:bookmarkEnd w:id="193"/>
      <w:bookmarkEnd w:id="194"/>
      <w:bookmarkEnd w:id="195"/>
      <w:r w:rsidRPr="005B0FA0">
        <w:t xml:space="preserve"> </w:t>
      </w:r>
    </w:p>
    <w:p w:rsidR="007D3CAD" w:rsidRPr="005B0FA0" w:rsidRDefault="007D3CAD" w:rsidP="007D3CAD">
      <w:pPr>
        <w:rPr>
          <w:rFonts w:eastAsia="Calibri"/>
        </w:rPr>
      </w:pPr>
      <w:r w:rsidRPr="00DA6E1E">
        <w:rPr>
          <w:rFonts w:eastAsia="Calibri"/>
        </w:rPr>
        <w:t xml:space="preserve">The up and down topography with cut offs and slopes </w:t>
      </w:r>
      <w:r>
        <w:rPr>
          <w:rFonts w:eastAsia="Calibri"/>
        </w:rPr>
        <w:t xml:space="preserve">accelerates </w:t>
      </w:r>
      <w:r w:rsidRPr="00DA6E1E">
        <w:rPr>
          <w:rFonts w:eastAsia="Calibri"/>
        </w:rPr>
        <w:t>soil erosion hazard</w:t>
      </w:r>
      <w:r>
        <w:rPr>
          <w:rFonts w:eastAsia="Calibri"/>
        </w:rPr>
        <w:t xml:space="preserve">. </w:t>
      </w:r>
      <w:r w:rsidRPr="00DA6E1E">
        <w:rPr>
          <w:rFonts w:eastAsia="Calibri"/>
        </w:rPr>
        <w:t xml:space="preserve">Such </w:t>
      </w:r>
      <w:r>
        <w:rPr>
          <w:rFonts w:eastAsia="Calibri"/>
        </w:rPr>
        <w:t xml:space="preserve">topographic </w:t>
      </w:r>
      <w:r w:rsidRPr="00DA6E1E">
        <w:rPr>
          <w:rFonts w:eastAsia="Calibri"/>
        </w:rPr>
        <w:t xml:space="preserve">are </w:t>
      </w:r>
      <w:r>
        <w:rPr>
          <w:rFonts w:eastAsia="Calibri"/>
        </w:rPr>
        <w:t xml:space="preserve">with slopes </w:t>
      </w:r>
      <w:r w:rsidRPr="00DA6E1E">
        <w:rPr>
          <w:rFonts w:eastAsia="Calibri"/>
        </w:rPr>
        <w:t>easily expose</w:t>
      </w:r>
      <w:r>
        <w:rPr>
          <w:rFonts w:eastAsia="Calibri"/>
        </w:rPr>
        <w:t xml:space="preserve"> </w:t>
      </w:r>
      <w:r w:rsidRPr="00DA6E1E">
        <w:rPr>
          <w:rFonts w:eastAsia="Calibri"/>
        </w:rPr>
        <w:t>to soil erosion</w:t>
      </w:r>
      <w:r>
        <w:rPr>
          <w:rFonts w:eastAsia="Calibri"/>
        </w:rPr>
        <w:t>. Therefore, d</w:t>
      </w:r>
      <w:r w:rsidRPr="005B0FA0">
        <w:rPr>
          <w:rFonts w:eastAsia="Calibri"/>
        </w:rPr>
        <w:t>escribe the:</w:t>
      </w:r>
    </w:p>
    <w:p w:rsidR="007D3CAD" w:rsidRPr="005B0FA0" w:rsidRDefault="007D3CAD" w:rsidP="00237566">
      <w:pPr>
        <w:pStyle w:val="Buletted"/>
      </w:pPr>
      <w:r w:rsidRPr="005B0FA0">
        <w:t xml:space="preserve">overall topography of the project </w:t>
      </w:r>
      <w:r>
        <w:t xml:space="preserve">area </w:t>
      </w:r>
      <w:r w:rsidRPr="005B0FA0">
        <w:t>and the describe that of the project command area as flatness or slope conditions that can affect the command area in aggravating soil erosion due to undulated or steep slope characteristics</w:t>
      </w:r>
      <w:r>
        <w:t>, and</w:t>
      </w:r>
      <w:r w:rsidRPr="005B0FA0">
        <w:t xml:space="preserve"> </w:t>
      </w:r>
    </w:p>
    <w:p w:rsidR="007D3CAD" w:rsidRPr="007C614D" w:rsidRDefault="007D3CAD" w:rsidP="00237566">
      <w:pPr>
        <w:pStyle w:val="Buletted"/>
      </w:pPr>
      <w:proofErr w:type="gramStart"/>
      <w:r>
        <w:t>i</w:t>
      </w:r>
      <w:r w:rsidRPr="005B0FA0">
        <w:t>ndicate</w:t>
      </w:r>
      <w:proofErr w:type="gramEnd"/>
      <w:r w:rsidRPr="005B0FA0">
        <w:t xml:space="preserve"> the project command area slope distribution</w:t>
      </w:r>
      <w:r>
        <w:t>.</w:t>
      </w:r>
      <w:r w:rsidRPr="005B0FA0">
        <w:t xml:space="preserve"> </w:t>
      </w:r>
    </w:p>
    <w:p w:rsidR="007D3CAD" w:rsidRPr="00301357" w:rsidRDefault="00BE5366" w:rsidP="007D3CAD">
      <w:pPr>
        <w:pStyle w:val="Heading2"/>
      </w:pPr>
      <w:bookmarkStart w:id="196" w:name="_Toc445212454"/>
      <w:bookmarkStart w:id="197" w:name="_Toc525754020"/>
      <w:bookmarkStart w:id="198" w:name="_Toc531652144"/>
      <w:r w:rsidRPr="00301357">
        <w:t>geology</w:t>
      </w:r>
      <w:bookmarkEnd w:id="196"/>
      <w:bookmarkEnd w:id="197"/>
      <w:bookmarkEnd w:id="198"/>
    </w:p>
    <w:p w:rsidR="007D3CAD" w:rsidRDefault="007D3CAD" w:rsidP="007D3CAD">
      <w:r w:rsidRPr="00301357">
        <w:t xml:space="preserve">Geology influences water resources of an area and has effect on water quality, source of sediments, ground water resources and soil formations. As a result, geological investigation is very important factor in environmental and social impact assessment (ESIA) study of an irrigation development project. Therefore, in consultation with the </w:t>
      </w:r>
      <w:r w:rsidRPr="00301357">
        <w:rPr>
          <w:i/>
        </w:rPr>
        <w:t xml:space="preserve">geologist </w:t>
      </w:r>
      <w:r w:rsidRPr="00301357">
        <w:t xml:space="preserve">of the project; </w:t>
      </w:r>
    </w:p>
    <w:p w:rsidR="007D3CAD" w:rsidRPr="00301357" w:rsidRDefault="007D3CAD" w:rsidP="00237566">
      <w:pPr>
        <w:pStyle w:val="Buletted"/>
      </w:pPr>
      <w:r w:rsidRPr="00301357">
        <w:t xml:space="preserve">Describe briefly the geological characteristics of the project area. </w:t>
      </w:r>
    </w:p>
    <w:p w:rsidR="007D3CAD" w:rsidRPr="005B0FA0" w:rsidRDefault="00EF7DE5" w:rsidP="007D3CAD">
      <w:pPr>
        <w:pStyle w:val="Heading2"/>
      </w:pPr>
      <w:bookmarkStart w:id="199" w:name="_Toc525754021"/>
      <w:bookmarkStart w:id="200" w:name="_Toc531652145"/>
      <w:r w:rsidRPr="005B0FA0">
        <w:t>climate and meteorology</w:t>
      </w:r>
      <w:bookmarkEnd w:id="199"/>
      <w:bookmarkEnd w:id="200"/>
      <w:r w:rsidRPr="005B0FA0">
        <w:t xml:space="preserve"> </w:t>
      </w:r>
    </w:p>
    <w:p w:rsidR="007D3CAD" w:rsidRPr="005B0FA0" w:rsidRDefault="007D3CAD" w:rsidP="007D3CAD">
      <w:pPr>
        <w:rPr>
          <w:rFonts w:eastAsia="Calibri"/>
        </w:rPr>
      </w:pPr>
      <w:r w:rsidRPr="005B0FA0">
        <w:rPr>
          <w:rFonts w:eastAsia="Calibri"/>
        </w:rPr>
        <w:t xml:space="preserve">In consultations with </w:t>
      </w:r>
      <w:r>
        <w:rPr>
          <w:rFonts w:eastAsia="Calibri"/>
        </w:rPr>
        <w:t xml:space="preserve">the </w:t>
      </w:r>
      <w:r w:rsidRPr="005B0FA0">
        <w:rPr>
          <w:rFonts w:eastAsia="Calibri"/>
        </w:rPr>
        <w:t>project hydrologist; describe the project area:</w:t>
      </w:r>
    </w:p>
    <w:p w:rsidR="007D3CAD" w:rsidRPr="005B0FA0" w:rsidRDefault="007D3CAD" w:rsidP="00237566">
      <w:pPr>
        <w:pStyle w:val="Buletted"/>
      </w:pPr>
      <w:r w:rsidRPr="005B0FA0">
        <w:t xml:space="preserve">Temperature, in mean maximum and </w:t>
      </w:r>
      <w:r>
        <w:t xml:space="preserve">mean </w:t>
      </w:r>
      <w:r w:rsidRPr="005B0FA0">
        <w:t>minimum; highest and lowest temperature record</w:t>
      </w:r>
      <w:r>
        <w:t>ed</w:t>
      </w:r>
      <w:r w:rsidRPr="005B0FA0">
        <w:t xml:space="preserve"> months</w:t>
      </w:r>
      <w:r>
        <w:t xml:space="preserve"> of the year</w:t>
      </w:r>
      <w:r w:rsidRPr="005B0FA0">
        <w:t>,</w:t>
      </w:r>
    </w:p>
    <w:p w:rsidR="007D3CAD" w:rsidRPr="005B0FA0" w:rsidRDefault="007D3CAD" w:rsidP="00237566">
      <w:pPr>
        <w:pStyle w:val="Buletted"/>
      </w:pPr>
      <w:r w:rsidRPr="005B0FA0">
        <w:t xml:space="preserve">Mean relative humidity, </w:t>
      </w:r>
    </w:p>
    <w:p w:rsidR="007D3CAD" w:rsidRPr="005B0FA0" w:rsidRDefault="007D3CAD" w:rsidP="00237566">
      <w:pPr>
        <w:pStyle w:val="Buletted"/>
      </w:pPr>
      <w:r w:rsidRPr="005B0FA0">
        <w:t>Sunshine</w:t>
      </w:r>
      <w:r>
        <w:t xml:space="preserve"> hour</w:t>
      </w:r>
      <w:r w:rsidRPr="005B0FA0">
        <w:t xml:space="preserve">, </w:t>
      </w:r>
    </w:p>
    <w:p w:rsidR="007D3CAD" w:rsidRPr="005B0FA0" w:rsidRDefault="007D3CAD" w:rsidP="00237566">
      <w:pPr>
        <w:pStyle w:val="Buletted"/>
      </w:pPr>
      <w:r w:rsidRPr="005B0FA0">
        <w:t xml:space="preserve">Wind speed, </w:t>
      </w:r>
    </w:p>
    <w:p w:rsidR="007D3CAD" w:rsidRPr="005B0FA0" w:rsidRDefault="007D3CAD" w:rsidP="00237566">
      <w:pPr>
        <w:pStyle w:val="Buletted"/>
      </w:pPr>
      <w:r w:rsidRPr="005B0FA0">
        <w:t xml:space="preserve">Radiant and </w:t>
      </w:r>
    </w:p>
    <w:p w:rsidR="007D3CAD" w:rsidRDefault="007D3CAD" w:rsidP="00237566">
      <w:pPr>
        <w:pStyle w:val="Buletted"/>
      </w:pPr>
      <w:r w:rsidRPr="005B0FA0">
        <w:t>Evapotranspiration</w:t>
      </w:r>
      <w:r w:rsidRPr="005B0FA0">
        <w:rPr>
          <w:b/>
        </w:rPr>
        <w:t xml:space="preserve"> </w:t>
      </w:r>
      <w:r w:rsidRPr="005B0FA0">
        <w:t>(</w:t>
      </w:r>
      <w:proofErr w:type="spellStart"/>
      <w:r w:rsidRPr="005B0FA0">
        <w:t>ETo</w:t>
      </w:r>
      <w:proofErr w:type="spellEnd"/>
      <w:r w:rsidRPr="005B0FA0">
        <w:t>)</w:t>
      </w:r>
    </w:p>
    <w:p w:rsidR="007D3CAD" w:rsidRDefault="007D3CAD" w:rsidP="00237566">
      <w:pPr>
        <w:pStyle w:val="Buletted"/>
      </w:pPr>
      <w:r w:rsidRPr="00E90C27">
        <w:t xml:space="preserve">Describe the rainfall (mm) of the </w:t>
      </w:r>
      <w:r>
        <w:t xml:space="preserve">project </w:t>
      </w:r>
      <w:r w:rsidRPr="00E90C27">
        <w:t xml:space="preserve">area as </w:t>
      </w:r>
      <w:r w:rsidRPr="00E90C27">
        <w:rPr>
          <w:lang w:val="nl-NL"/>
        </w:rPr>
        <w:t xml:space="preserve">calculated mean total, annual precipitation and monthly distribution with highest rainfall and dry months (indicate data source).  </w:t>
      </w:r>
      <w:r w:rsidRPr="007C614D">
        <w:rPr>
          <w:i/>
        </w:rPr>
        <w:t xml:space="preserve">For the details use </w:t>
      </w:r>
      <w:r w:rsidRPr="00B15B32">
        <w:rPr>
          <w:i/>
        </w:rPr>
        <w:t>Table6</w:t>
      </w:r>
      <w:r>
        <w:rPr>
          <w:i/>
        </w:rPr>
        <w:t>.1</w:t>
      </w:r>
      <w:r w:rsidRPr="007C614D">
        <w:rPr>
          <w:i/>
        </w:rPr>
        <w:t xml:space="preserve"> and </w:t>
      </w:r>
      <w:r>
        <w:rPr>
          <w:i/>
        </w:rPr>
        <w:t xml:space="preserve">please </w:t>
      </w:r>
      <w:r w:rsidRPr="007C614D">
        <w:rPr>
          <w:i/>
        </w:rPr>
        <w:t>take data from the project hydrologist</w:t>
      </w:r>
      <w:r w:rsidRPr="00E90C27">
        <w:t xml:space="preserve">.  </w:t>
      </w:r>
    </w:p>
    <w:p w:rsidR="007D3CAD" w:rsidRDefault="007D3CAD" w:rsidP="007D3CAD">
      <w:pPr>
        <w:pStyle w:val="Caption"/>
      </w:pPr>
    </w:p>
    <w:p w:rsidR="00A73130" w:rsidRDefault="00A73130">
      <w:pPr>
        <w:spacing w:after="200"/>
        <w:jc w:val="left"/>
        <w:rPr>
          <w:b/>
          <w:bCs/>
          <w:sz w:val="20"/>
          <w:szCs w:val="20"/>
        </w:rPr>
      </w:pPr>
      <w:bookmarkStart w:id="201" w:name="_Toc526221370"/>
      <w:r>
        <w:br w:type="page"/>
      </w:r>
    </w:p>
    <w:p w:rsidR="007D3CAD" w:rsidRPr="00CC6275" w:rsidRDefault="00EF7DE5" w:rsidP="00EF7DE5">
      <w:pPr>
        <w:pStyle w:val="Caption"/>
        <w:rPr>
          <w:bCs w:val="0"/>
          <w:szCs w:val="22"/>
        </w:rPr>
      </w:pPr>
      <w:bookmarkStart w:id="202" w:name="_Toc531652230"/>
      <w:bookmarkEnd w:id="201"/>
      <w:r>
        <w:lastRenderedPageBreak/>
        <w:t xml:space="preserve">Table </w:t>
      </w:r>
      <w:fldSimple w:instr=" STYLEREF 1 \s ">
        <w:r w:rsidR="0098327D">
          <w:rPr>
            <w:noProof/>
          </w:rPr>
          <w:t>6</w:t>
        </w:r>
      </w:fldSimple>
      <w:r w:rsidR="0066738A">
        <w:noBreakHyphen/>
      </w:r>
      <w:fldSimple w:instr=" SEQ Table \* ARABIC \s 1 ">
        <w:r w:rsidR="0098327D">
          <w:rPr>
            <w:noProof/>
          </w:rPr>
          <w:t>1</w:t>
        </w:r>
      </w:fldSimple>
      <w:r w:rsidRPr="00A51AC5">
        <w:t>: Mean monthly maximum and minimum temperature of the project area</w:t>
      </w:r>
      <w:bookmarkEnd w:id="202"/>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3"/>
        <w:gridCol w:w="1108"/>
        <w:gridCol w:w="1293"/>
        <w:gridCol w:w="1108"/>
        <w:gridCol w:w="1292"/>
        <w:gridCol w:w="973"/>
        <w:gridCol w:w="1469"/>
        <w:gridCol w:w="1267"/>
      </w:tblGrid>
      <w:tr w:rsidR="00736DD2" w:rsidRPr="00BF33D0" w:rsidTr="00736DD2">
        <w:trPr>
          <w:trHeight w:val="368"/>
        </w:trPr>
        <w:tc>
          <w:tcPr>
            <w:tcW w:w="619"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Month</w:t>
            </w:r>
          </w:p>
        </w:tc>
        <w:tc>
          <w:tcPr>
            <w:tcW w:w="570"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Min Temp (°C)</w:t>
            </w:r>
          </w:p>
        </w:tc>
        <w:tc>
          <w:tcPr>
            <w:tcW w:w="665"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Max Temp (°C)</w:t>
            </w:r>
          </w:p>
        </w:tc>
        <w:tc>
          <w:tcPr>
            <w:tcW w:w="570"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Humidity (%)</w:t>
            </w:r>
          </w:p>
        </w:tc>
        <w:tc>
          <w:tcPr>
            <w:tcW w:w="665"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Wind (km/day)</w:t>
            </w:r>
          </w:p>
        </w:tc>
        <w:tc>
          <w:tcPr>
            <w:tcW w:w="501"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Sun (hours)</w:t>
            </w:r>
          </w:p>
        </w:tc>
        <w:tc>
          <w:tcPr>
            <w:tcW w:w="756"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r w:rsidRPr="00BF33D0">
              <w:rPr>
                <w:rFonts w:eastAsia="Calibri"/>
                <w:b/>
                <w:sz w:val="20"/>
                <w:szCs w:val="20"/>
              </w:rPr>
              <w:t>Rad (MJ/m²/day)</w:t>
            </w:r>
          </w:p>
        </w:tc>
        <w:tc>
          <w:tcPr>
            <w:tcW w:w="652" w:type="pct"/>
            <w:shd w:val="clear" w:color="auto" w:fill="DAEEF3" w:themeFill="accent5" w:themeFillTint="33"/>
            <w:noWrap/>
            <w:vAlign w:val="center"/>
            <w:hideMark/>
          </w:tcPr>
          <w:p w:rsidR="007D3CAD" w:rsidRPr="00BF33D0" w:rsidRDefault="007D3CAD" w:rsidP="00CC44FC">
            <w:pPr>
              <w:spacing w:line="240" w:lineRule="auto"/>
              <w:ind w:left="-86" w:right="-115"/>
              <w:jc w:val="center"/>
              <w:rPr>
                <w:rFonts w:eastAsia="Calibri"/>
                <w:b/>
                <w:sz w:val="20"/>
                <w:szCs w:val="20"/>
              </w:rPr>
            </w:pPr>
            <w:proofErr w:type="spellStart"/>
            <w:r w:rsidRPr="00BF33D0">
              <w:rPr>
                <w:rFonts w:eastAsia="Calibri"/>
                <w:b/>
                <w:sz w:val="20"/>
                <w:szCs w:val="20"/>
              </w:rPr>
              <w:t>ETo</w:t>
            </w:r>
            <w:proofErr w:type="spellEnd"/>
            <w:r w:rsidRPr="00BF33D0">
              <w:rPr>
                <w:rFonts w:eastAsia="Calibri"/>
                <w:b/>
                <w:sz w:val="20"/>
                <w:szCs w:val="20"/>
              </w:rPr>
              <w:t xml:space="preserve"> (mm/day)</w:t>
            </w: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January</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February</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March</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April</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May</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June</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July</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August</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October</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October</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November</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rPr>
                <w:rFonts w:eastAsia="Calibri"/>
                <w:sz w:val="20"/>
                <w:szCs w:val="20"/>
              </w:rPr>
            </w:pPr>
            <w:r w:rsidRPr="00BF33D0">
              <w:rPr>
                <w:rFonts w:eastAsia="Calibri"/>
                <w:sz w:val="20"/>
                <w:szCs w:val="20"/>
              </w:rPr>
              <w:t>December</w:t>
            </w: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70" w:type="pct"/>
            <w:shd w:val="clear" w:color="auto" w:fill="auto"/>
            <w:noWrap/>
          </w:tcPr>
          <w:p w:rsidR="007D3CAD" w:rsidRPr="00BF33D0" w:rsidRDefault="007D3CAD" w:rsidP="00661C9E">
            <w:pPr>
              <w:ind w:left="-90" w:right="-108"/>
              <w:jc w:val="center"/>
              <w:rPr>
                <w:rFonts w:eastAsia="Calibri"/>
                <w:sz w:val="20"/>
                <w:szCs w:val="20"/>
              </w:rPr>
            </w:pPr>
          </w:p>
        </w:tc>
        <w:tc>
          <w:tcPr>
            <w:tcW w:w="665" w:type="pct"/>
            <w:shd w:val="clear" w:color="auto" w:fill="auto"/>
            <w:noWrap/>
          </w:tcPr>
          <w:p w:rsidR="007D3CAD" w:rsidRPr="00BF33D0" w:rsidRDefault="007D3CAD" w:rsidP="00661C9E">
            <w:pPr>
              <w:ind w:left="-90" w:right="-108"/>
              <w:jc w:val="center"/>
              <w:rPr>
                <w:rFonts w:eastAsia="Calibri"/>
                <w:sz w:val="20"/>
                <w:szCs w:val="20"/>
              </w:rPr>
            </w:pPr>
          </w:p>
        </w:tc>
        <w:tc>
          <w:tcPr>
            <w:tcW w:w="501" w:type="pct"/>
            <w:shd w:val="clear" w:color="auto" w:fill="auto"/>
            <w:noWrap/>
          </w:tcPr>
          <w:p w:rsidR="007D3CAD" w:rsidRPr="00BF33D0" w:rsidRDefault="007D3CAD" w:rsidP="00661C9E">
            <w:pPr>
              <w:ind w:left="-90" w:right="-108"/>
              <w:jc w:val="center"/>
              <w:rPr>
                <w:rFonts w:eastAsia="Calibri"/>
                <w:sz w:val="20"/>
                <w:szCs w:val="20"/>
              </w:rPr>
            </w:pPr>
          </w:p>
        </w:tc>
        <w:tc>
          <w:tcPr>
            <w:tcW w:w="756" w:type="pct"/>
            <w:shd w:val="clear" w:color="auto" w:fill="auto"/>
            <w:noWrap/>
          </w:tcPr>
          <w:p w:rsidR="007D3CAD" w:rsidRPr="00BF33D0" w:rsidRDefault="007D3CAD" w:rsidP="00661C9E">
            <w:pPr>
              <w:ind w:left="-90" w:right="-108"/>
              <w:jc w:val="center"/>
              <w:rPr>
                <w:rFonts w:eastAsia="Calibri"/>
                <w:sz w:val="20"/>
                <w:szCs w:val="20"/>
              </w:rPr>
            </w:pPr>
          </w:p>
        </w:tc>
        <w:tc>
          <w:tcPr>
            <w:tcW w:w="652" w:type="pct"/>
            <w:shd w:val="clear" w:color="auto" w:fill="auto"/>
            <w:noWrap/>
          </w:tcPr>
          <w:p w:rsidR="007D3CAD" w:rsidRPr="00BF33D0" w:rsidRDefault="007D3CAD" w:rsidP="00661C9E">
            <w:pPr>
              <w:ind w:left="-90" w:right="-108"/>
              <w:jc w:val="center"/>
              <w:rPr>
                <w:rFonts w:eastAsia="Calibri"/>
                <w:sz w:val="20"/>
                <w:szCs w:val="20"/>
              </w:rPr>
            </w:pPr>
          </w:p>
        </w:tc>
      </w:tr>
      <w:tr w:rsidR="007D3CAD" w:rsidRPr="00BF33D0" w:rsidTr="00736DD2">
        <w:trPr>
          <w:trHeight w:val="20"/>
        </w:trPr>
        <w:tc>
          <w:tcPr>
            <w:tcW w:w="619" w:type="pct"/>
            <w:shd w:val="clear" w:color="auto" w:fill="auto"/>
            <w:noWrap/>
            <w:hideMark/>
          </w:tcPr>
          <w:p w:rsidR="007D3CAD" w:rsidRPr="00BF33D0" w:rsidRDefault="007D3CAD" w:rsidP="00736DD2">
            <w:pPr>
              <w:ind w:left="-18" w:right="-108"/>
              <w:jc w:val="center"/>
              <w:rPr>
                <w:rFonts w:eastAsia="Calibri"/>
                <w:b/>
                <w:sz w:val="20"/>
                <w:szCs w:val="20"/>
              </w:rPr>
            </w:pPr>
            <w:r w:rsidRPr="00BF33D0">
              <w:rPr>
                <w:rFonts w:eastAsia="Calibri"/>
                <w:b/>
                <w:sz w:val="20"/>
                <w:szCs w:val="20"/>
              </w:rPr>
              <w:t>Average</w:t>
            </w:r>
          </w:p>
        </w:tc>
        <w:tc>
          <w:tcPr>
            <w:tcW w:w="570" w:type="pct"/>
            <w:shd w:val="clear" w:color="auto" w:fill="auto"/>
            <w:noWrap/>
          </w:tcPr>
          <w:p w:rsidR="007D3CAD" w:rsidRPr="00BF33D0" w:rsidRDefault="007D3CAD" w:rsidP="00661C9E">
            <w:pPr>
              <w:ind w:left="-90" w:right="-108"/>
              <w:jc w:val="center"/>
              <w:rPr>
                <w:rFonts w:eastAsia="Calibri"/>
                <w:b/>
                <w:sz w:val="20"/>
                <w:szCs w:val="20"/>
              </w:rPr>
            </w:pPr>
          </w:p>
        </w:tc>
        <w:tc>
          <w:tcPr>
            <w:tcW w:w="665" w:type="pct"/>
            <w:shd w:val="clear" w:color="auto" w:fill="auto"/>
            <w:noWrap/>
          </w:tcPr>
          <w:p w:rsidR="007D3CAD" w:rsidRPr="00BF33D0" w:rsidRDefault="007D3CAD" w:rsidP="00661C9E">
            <w:pPr>
              <w:ind w:left="-90" w:right="-108"/>
              <w:jc w:val="center"/>
              <w:rPr>
                <w:rFonts w:eastAsia="Calibri"/>
                <w:b/>
                <w:sz w:val="20"/>
                <w:szCs w:val="20"/>
              </w:rPr>
            </w:pPr>
          </w:p>
        </w:tc>
        <w:tc>
          <w:tcPr>
            <w:tcW w:w="570" w:type="pct"/>
            <w:shd w:val="clear" w:color="auto" w:fill="auto"/>
            <w:noWrap/>
          </w:tcPr>
          <w:p w:rsidR="007D3CAD" w:rsidRPr="00BF33D0" w:rsidRDefault="007D3CAD" w:rsidP="00661C9E">
            <w:pPr>
              <w:ind w:left="-90" w:right="-108"/>
              <w:jc w:val="center"/>
              <w:rPr>
                <w:rFonts w:eastAsia="Calibri"/>
                <w:b/>
                <w:sz w:val="20"/>
                <w:szCs w:val="20"/>
              </w:rPr>
            </w:pPr>
          </w:p>
        </w:tc>
        <w:tc>
          <w:tcPr>
            <w:tcW w:w="665" w:type="pct"/>
            <w:shd w:val="clear" w:color="auto" w:fill="auto"/>
            <w:noWrap/>
          </w:tcPr>
          <w:p w:rsidR="007D3CAD" w:rsidRPr="00BF33D0" w:rsidRDefault="007D3CAD" w:rsidP="00661C9E">
            <w:pPr>
              <w:ind w:left="-90" w:right="-108"/>
              <w:jc w:val="center"/>
              <w:rPr>
                <w:rFonts w:eastAsia="Calibri"/>
                <w:b/>
                <w:sz w:val="20"/>
                <w:szCs w:val="20"/>
              </w:rPr>
            </w:pPr>
          </w:p>
        </w:tc>
        <w:tc>
          <w:tcPr>
            <w:tcW w:w="501" w:type="pct"/>
            <w:shd w:val="clear" w:color="auto" w:fill="auto"/>
            <w:noWrap/>
          </w:tcPr>
          <w:p w:rsidR="007D3CAD" w:rsidRPr="00BF33D0" w:rsidRDefault="007D3CAD" w:rsidP="00661C9E">
            <w:pPr>
              <w:ind w:left="-90" w:right="-108"/>
              <w:jc w:val="center"/>
              <w:rPr>
                <w:rFonts w:eastAsia="Calibri"/>
                <w:b/>
                <w:sz w:val="20"/>
                <w:szCs w:val="20"/>
              </w:rPr>
            </w:pPr>
          </w:p>
        </w:tc>
        <w:tc>
          <w:tcPr>
            <w:tcW w:w="756" w:type="pct"/>
            <w:shd w:val="clear" w:color="auto" w:fill="auto"/>
            <w:noWrap/>
          </w:tcPr>
          <w:p w:rsidR="007D3CAD" w:rsidRPr="00BF33D0" w:rsidRDefault="007D3CAD" w:rsidP="00661C9E">
            <w:pPr>
              <w:ind w:left="-90" w:right="-108"/>
              <w:jc w:val="center"/>
              <w:rPr>
                <w:rFonts w:eastAsia="Calibri"/>
                <w:b/>
                <w:sz w:val="20"/>
                <w:szCs w:val="20"/>
              </w:rPr>
            </w:pPr>
          </w:p>
        </w:tc>
        <w:tc>
          <w:tcPr>
            <w:tcW w:w="652" w:type="pct"/>
            <w:shd w:val="clear" w:color="auto" w:fill="auto"/>
            <w:noWrap/>
          </w:tcPr>
          <w:p w:rsidR="007D3CAD" w:rsidRPr="00BF33D0" w:rsidRDefault="007D3CAD" w:rsidP="00661C9E">
            <w:pPr>
              <w:ind w:left="-90" w:right="-108"/>
              <w:jc w:val="center"/>
              <w:rPr>
                <w:rFonts w:eastAsia="Calibri"/>
                <w:b/>
                <w:sz w:val="20"/>
                <w:szCs w:val="20"/>
              </w:rPr>
            </w:pPr>
          </w:p>
        </w:tc>
      </w:tr>
    </w:tbl>
    <w:p w:rsidR="007D3CAD" w:rsidRPr="00982468" w:rsidRDefault="007D3CAD" w:rsidP="007D3CAD">
      <w:pPr>
        <w:widowControl w:val="0"/>
        <w:autoSpaceDE w:val="0"/>
        <w:autoSpaceDN w:val="0"/>
        <w:adjustRightInd w:val="0"/>
        <w:spacing w:before="6"/>
        <w:rPr>
          <w:sz w:val="18"/>
        </w:rPr>
      </w:pPr>
      <w:r w:rsidRPr="00982468">
        <w:rPr>
          <w:rFonts w:eastAsia="Calibri"/>
          <w:sz w:val="18"/>
        </w:rPr>
        <w:t>Source: _______________, Month, Year</w:t>
      </w:r>
      <w:r w:rsidRPr="00982468">
        <w:rPr>
          <w:spacing w:val="4"/>
          <w:sz w:val="18"/>
        </w:rPr>
        <w:t>.</w:t>
      </w:r>
    </w:p>
    <w:p w:rsidR="007D3CAD" w:rsidRPr="00D66F24" w:rsidRDefault="007D3CAD" w:rsidP="007D3CAD">
      <w:pPr>
        <w:rPr>
          <w:rFonts w:eastAsia="Calibri"/>
          <w:i/>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EF7DE5">
        <w:tc>
          <w:tcPr>
            <w:tcW w:w="9576" w:type="dxa"/>
            <w:shd w:val="clear" w:color="auto" w:fill="F2DBDB" w:themeFill="accent2" w:themeFillTint="33"/>
          </w:tcPr>
          <w:p w:rsidR="007D3CAD" w:rsidRDefault="007D3CAD" w:rsidP="00661C9E">
            <w:pPr>
              <w:pStyle w:val="NoSpacing"/>
              <w:spacing w:line="276" w:lineRule="auto"/>
              <w:jc w:val="left"/>
              <w:rPr>
                <w:rFonts w:cs="Arial"/>
                <w:b/>
                <w:i/>
                <w:sz w:val="22"/>
              </w:rPr>
            </w:pPr>
            <w:r w:rsidRPr="00982468">
              <w:rPr>
                <w:rFonts w:cs="Arial"/>
                <w:b/>
                <w:i/>
                <w:sz w:val="22"/>
              </w:rPr>
              <w:t xml:space="preserve">Worked example for </w:t>
            </w:r>
            <w:proofErr w:type="spellStart"/>
            <w:r w:rsidRPr="00982468">
              <w:rPr>
                <w:rFonts w:cs="Arial"/>
                <w:b/>
                <w:i/>
                <w:sz w:val="22"/>
              </w:rPr>
              <w:t>Rass</w:t>
            </w:r>
            <w:proofErr w:type="spellEnd"/>
            <w:r w:rsidRPr="00982468">
              <w:rPr>
                <w:rFonts w:cs="Arial"/>
                <w:b/>
                <w:i/>
                <w:sz w:val="22"/>
              </w:rPr>
              <w:t xml:space="preserve"> SSIP</w:t>
            </w:r>
          </w:p>
          <w:p w:rsidR="00736DD2" w:rsidRPr="00982468" w:rsidRDefault="00736DD2" w:rsidP="00CC44FC">
            <w:pPr>
              <w:pStyle w:val="NoSpacing"/>
              <w:jc w:val="left"/>
              <w:rPr>
                <w:rFonts w:cs="Arial"/>
                <w:b/>
                <w:i/>
                <w:sz w:val="22"/>
              </w:rPr>
            </w:pPr>
          </w:p>
          <w:p w:rsidR="007D3CAD" w:rsidRPr="00982468" w:rsidRDefault="007D3CAD" w:rsidP="00661C9E">
            <w:pPr>
              <w:pStyle w:val="NoSpacing"/>
              <w:spacing w:line="276" w:lineRule="auto"/>
              <w:rPr>
                <w:rFonts w:cs="Arial"/>
                <w:i/>
                <w:sz w:val="22"/>
              </w:rPr>
            </w:pPr>
            <w:r w:rsidRPr="00982468">
              <w:rPr>
                <w:rStyle w:val="NoSpacingChar"/>
                <w:rFonts w:cs="Arial"/>
                <w:i/>
                <w:sz w:val="22"/>
              </w:rPr>
              <w:t>Temperature and Rainfall: The temperature data for the years 1979-2010 was collected and summarized as presented in the table for a Typical Small Scale Irrigation Project area. It is concluded from the table that the mean maximum and minimum temperatures of the project area are 28.6oC and 9.70C respectively. The mean relative humidity, sunshine, wind speed, radiant and the evapotranspiration (</w:t>
            </w:r>
            <w:proofErr w:type="spellStart"/>
            <w:r w:rsidRPr="00982468">
              <w:rPr>
                <w:rStyle w:val="NoSpacingChar"/>
                <w:rFonts w:cs="Arial"/>
                <w:i/>
                <w:sz w:val="22"/>
              </w:rPr>
              <w:t>ETo</w:t>
            </w:r>
            <w:proofErr w:type="spellEnd"/>
            <w:r w:rsidRPr="00982468">
              <w:rPr>
                <w:rStyle w:val="NoSpacingChar"/>
                <w:rFonts w:cs="Arial"/>
                <w:i/>
                <w:sz w:val="22"/>
              </w:rPr>
              <w:t>) of the area were also found to be 56%, 7.5hrs, 101km/day, radiant of 20.2MJ/m2/day and 4.22mm/day respectively. The highest temperature was recorded in the Month of March which was 32.90C and the minimum temperature was recorded in the month of November with 8.0°C. Similarly, the calculated mean total annual precipitation of the area for the years 1979-2010 was 943.0</w:t>
            </w:r>
            <w:r w:rsidRPr="00982468">
              <w:rPr>
                <w:rFonts w:cs="Arial"/>
                <w:i/>
                <w:sz w:val="22"/>
              </w:rPr>
              <w:t xml:space="preserve"> mm.</w:t>
            </w:r>
          </w:p>
        </w:tc>
      </w:tr>
    </w:tbl>
    <w:p w:rsidR="007D3CAD" w:rsidRPr="00D713A0" w:rsidRDefault="007D3CAD" w:rsidP="00CC44FC">
      <w:pPr>
        <w:pStyle w:val="NoSpacing"/>
      </w:pPr>
    </w:p>
    <w:p w:rsidR="007D3CAD" w:rsidRPr="005B0FA0" w:rsidRDefault="00EF7DE5" w:rsidP="007D3CAD">
      <w:pPr>
        <w:pStyle w:val="Heading2"/>
      </w:pPr>
      <w:bookmarkStart w:id="203" w:name="_Toc525754022"/>
      <w:bookmarkStart w:id="204" w:name="_Toc531652146"/>
      <w:r w:rsidRPr="005B0FA0">
        <w:t>soils</w:t>
      </w:r>
      <w:bookmarkEnd w:id="203"/>
      <w:bookmarkEnd w:id="204"/>
      <w:r w:rsidRPr="005B0FA0">
        <w:t xml:space="preserve"> </w:t>
      </w:r>
    </w:p>
    <w:p w:rsidR="007D3CAD" w:rsidRPr="005B0FA0" w:rsidRDefault="007D3CAD" w:rsidP="007D3CAD">
      <w:pPr>
        <w:rPr>
          <w:color w:val="000000"/>
        </w:rPr>
      </w:pPr>
      <w:r>
        <w:rPr>
          <w:color w:val="000000"/>
        </w:rPr>
        <w:t>S</w:t>
      </w:r>
      <w:r w:rsidRPr="005B0FA0">
        <w:rPr>
          <w:color w:val="000000"/>
        </w:rPr>
        <w:t>oil related problems in irrigation projects are classified into three; waterlogging, salt building on irrigated land and crops wilting or drying up as a result of change in soils characteristics</w:t>
      </w:r>
      <w:r>
        <w:rPr>
          <w:color w:val="000000"/>
        </w:rPr>
        <w:t xml:space="preserve">. It </w:t>
      </w:r>
      <w:r w:rsidRPr="005B0FA0">
        <w:rPr>
          <w:color w:val="000000"/>
        </w:rPr>
        <w:t xml:space="preserve">depends on the </w:t>
      </w:r>
      <w:r>
        <w:rPr>
          <w:color w:val="000000"/>
        </w:rPr>
        <w:t xml:space="preserve">area </w:t>
      </w:r>
      <w:r w:rsidRPr="005B0FA0">
        <w:rPr>
          <w:color w:val="000000"/>
        </w:rPr>
        <w:t>topography, soil types and chemical compositions. Having this in mind</w:t>
      </w:r>
      <w:r>
        <w:rPr>
          <w:color w:val="000000"/>
        </w:rPr>
        <w:t>,</w:t>
      </w:r>
      <w:r w:rsidRPr="005B0FA0">
        <w:rPr>
          <w:color w:val="000000"/>
        </w:rPr>
        <w:t xml:space="preserve"> describe the project command area</w:t>
      </w:r>
      <w:r>
        <w:rPr>
          <w:color w:val="000000"/>
        </w:rPr>
        <w:t xml:space="preserve">. </w:t>
      </w:r>
      <w:r w:rsidRPr="00C835E1">
        <w:rPr>
          <w:i/>
          <w:color w:val="000000"/>
        </w:rPr>
        <w:t>Obtain data from the project soil study expert</w:t>
      </w:r>
      <w:r w:rsidRPr="00C835E1">
        <w:rPr>
          <w:rFonts w:eastAsia="Calibri"/>
          <w:i/>
        </w:rPr>
        <w:t xml:space="preserve"> and write very short and clear in a paragraph or two</w:t>
      </w:r>
      <w:r>
        <w:rPr>
          <w:rFonts w:eastAsia="Calibri"/>
        </w:rPr>
        <w:t xml:space="preserve">. </w:t>
      </w:r>
    </w:p>
    <w:p w:rsidR="007D3CAD" w:rsidRPr="005B0FA0" w:rsidRDefault="007D3CAD" w:rsidP="00237566">
      <w:pPr>
        <w:pStyle w:val="Buletted"/>
      </w:pPr>
      <w:r w:rsidRPr="005B0FA0">
        <w:t>Major soil types,</w:t>
      </w:r>
    </w:p>
    <w:p w:rsidR="007D3CAD" w:rsidRPr="005B0FA0" w:rsidRDefault="007D3CAD" w:rsidP="00237566">
      <w:pPr>
        <w:pStyle w:val="Buletted"/>
      </w:pPr>
      <w:r>
        <w:t>C</w:t>
      </w:r>
      <w:r w:rsidRPr="005B0FA0">
        <w:t>atchment area</w:t>
      </w:r>
      <w:r>
        <w:t xml:space="preserve"> </w:t>
      </w:r>
      <w:r w:rsidRPr="005B0FA0">
        <w:t>s</w:t>
      </w:r>
      <w:r>
        <w:t>oil,</w:t>
      </w:r>
    </w:p>
    <w:p w:rsidR="007D3CAD" w:rsidRDefault="007D3CAD" w:rsidP="00237566">
      <w:pPr>
        <w:pStyle w:val="Buletted"/>
      </w:pPr>
      <w:r w:rsidRPr="005B0FA0">
        <w:t>Soils infiltration rates</w:t>
      </w:r>
      <w:r>
        <w:t>,</w:t>
      </w:r>
      <w:r w:rsidRPr="005B0FA0">
        <w:t xml:space="preserve"> </w:t>
      </w:r>
    </w:p>
    <w:p w:rsidR="007D3CAD" w:rsidRPr="005B0FA0" w:rsidRDefault="007D3CAD" w:rsidP="00237566">
      <w:pPr>
        <w:pStyle w:val="Buletted"/>
      </w:pPr>
      <w:r>
        <w:t>S</w:t>
      </w:r>
      <w:r w:rsidRPr="004B472E">
        <w:t>oil erosion</w:t>
      </w:r>
      <w:r>
        <w:t xml:space="preserve"> </w:t>
      </w:r>
      <w:r w:rsidRPr="004B472E">
        <w:t>condition</w:t>
      </w:r>
      <w:r>
        <w:t xml:space="preserve">s - which is </w:t>
      </w:r>
      <w:r w:rsidRPr="004B472E">
        <w:t>possible indicators for environmental degradation</w:t>
      </w:r>
      <w:r>
        <w:t>,</w:t>
      </w:r>
    </w:p>
    <w:p w:rsidR="007D3CAD" w:rsidRPr="00812EC2" w:rsidRDefault="007D3CAD" w:rsidP="00237566">
      <w:pPr>
        <w:pStyle w:val="Buletted"/>
      </w:pPr>
      <w:r w:rsidRPr="00812EC2">
        <w:t>soil depth and Soil textures,</w:t>
      </w:r>
    </w:p>
    <w:p w:rsidR="007D3CAD" w:rsidRPr="005B0FA0" w:rsidRDefault="007D3CAD" w:rsidP="00237566">
      <w:pPr>
        <w:pStyle w:val="Buletted"/>
      </w:pPr>
      <w:r>
        <w:t>S</w:t>
      </w:r>
      <w:r w:rsidRPr="005B0FA0">
        <w:t xml:space="preserve">oil acidity or alkalinity based on pH </w:t>
      </w:r>
      <w:r>
        <w:t xml:space="preserve">laboratory </w:t>
      </w:r>
      <w:r w:rsidRPr="005B0FA0">
        <w:t>result of the soil sample,</w:t>
      </w:r>
    </w:p>
    <w:p w:rsidR="007D3CAD" w:rsidRDefault="007D3CAD" w:rsidP="00237566">
      <w:pPr>
        <w:pStyle w:val="Buletted"/>
      </w:pPr>
      <w:r>
        <w:t>Ground table level and water logging conditions,</w:t>
      </w:r>
    </w:p>
    <w:p w:rsidR="007D3CAD" w:rsidRPr="00F33AC3" w:rsidRDefault="007D3CAD" w:rsidP="00237566">
      <w:pPr>
        <w:pStyle w:val="Buletted"/>
      </w:pPr>
      <w:r w:rsidRPr="005B0FA0">
        <w:t xml:space="preserve">Obtain the samples analysis result and calculate the soils; SAR. </w:t>
      </w:r>
    </w:p>
    <w:p w:rsidR="007D3CAD" w:rsidRPr="005A6DE7" w:rsidRDefault="007D3CAD" w:rsidP="00237566">
      <w:pPr>
        <w:pStyle w:val="Buletted"/>
      </w:pPr>
      <w:r>
        <w:t>Considering identified soil test parameters, produce soil suitability map as much as possible, etc.</w:t>
      </w:r>
    </w:p>
    <w:p w:rsidR="007D3CAD" w:rsidRDefault="007D3CAD" w:rsidP="00EF7DE5">
      <w:r w:rsidRPr="00F13332">
        <w:t xml:space="preserve">Besides, do not forget to integrate indigenous knowledge whenever you may face laboratory access problems. </w:t>
      </w:r>
    </w:p>
    <w:p w:rsidR="007D3CAD" w:rsidRPr="005B0FA0" w:rsidRDefault="00EF7DE5" w:rsidP="007D3CAD">
      <w:pPr>
        <w:pStyle w:val="Heading2"/>
      </w:pPr>
      <w:bookmarkStart w:id="205" w:name="_Toc525754023"/>
      <w:bookmarkStart w:id="206" w:name="_Toc531652147"/>
      <w:r w:rsidRPr="005B0FA0">
        <w:lastRenderedPageBreak/>
        <w:t>hydrology and water resources</w:t>
      </w:r>
      <w:bookmarkEnd w:id="205"/>
      <w:bookmarkEnd w:id="206"/>
    </w:p>
    <w:p w:rsidR="007D3CAD" w:rsidRPr="005B0FA0" w:rsidRDefault="007D3CAD" w:rsidP="007D3CAD">
      <w:pPr>
        <w:spacing w:before="40" w:after="80"/>
      </w:pPr>
      <w:r w:rsidRPr="005B0FA0">
        <w:t>Diverting water for irrigation affects watersheds by altering rivers’ flow regimes</w:t>
      </w:r>
      <w:r w:rsidRPr="005B0FA0">
        <w:rPr>
          <w:b/>
        </w:rPr>
        <w:t xml:space="preserve"> </w:t>
      </w:r>
      <w:r w:rsidRPr="005B0FA0">
        <w:t>(patterns of flow volume) and affecting depth of water table (USAID, 2002). Without irrigation, rivers may experience large seasonal variations, flooding during the rainy season (flood regime) and carrying small water volumes during dry seasons (low-flow regime).</w:t>
      </w:r>
      <w:r>
        <w:t xml:space="preserve"> The water can be from different sources. For the data collection </w:t>
      </w:r>
      <w:r w:rsidRPr="00CC44FC">
        <w:t>use (Appendix-VI.</w:t>
      </w:r>
      <w:r w:rsidR="009F516A" w:rsidRPr="00CC44FC">
        <w:t>6</w:t>
      </w:r>
      <w:r w:rsidRPr="00CC44FC">
        <w:t xml:space="preserve">).  </w:t>
      </w:r>
    </w:p>
    <w:p w:rsidR="007D3CAD" w:rsidRPr="005B0FA0" w:rsidRDefault="007D3CAD" w:rsidP="00237566">
      <w:pPr>
        <w:pStyle w:val="Buletted"/>
      </w:pPr>
      <w:r w:rsidRPr="005B0FA0">
        <w:t>Describe or list down major surface water sources such as rivers, springs, wetlands, lakes, etc. of the project area.</w:t>
      </w:r>
    </w:p>
    <w:p w:rsidR="007D3CAD" w:rsidRPr="005B0FA0" w:rsidRDefault="007D3CAD" w:rsidP="00237566">
      <w:pPr>
        <w:pStyle w:val="Buletted"/>
      </w:pPr>
      <w:r w:rsidRPr="005B0FA0">
        <w:t>Describe in depth the water source on which the intended small scale irrigation project is proposed and then in collaboration with the hydrologist of the project:</w:t>
      </w:r>
    </w:p>
    <w:p w:rsidR="007D3CAD" w:rsidRPr="00EF7DE5" w:rsidRDefault="007D3CAD" w:rsidP="00237566">
      <w:pPr>
        <w:pStyle w:val="ListParagraph"/>
      </w:pPr>
      <w:r w:rsidRPr="00EF7DE5">
        <w:t>Estimate discharge in l/sec of the river.</w:t>
      </w:r>
    </w:p>
    <w:p w:rsidR="007D3CAD" w:rsidRPr="00EF7DE5" w:rsidRDefault="007D3CAD" w:rsidP="00237566">
      <w:pPr>
        <w:pStyle w:val="ListParagraph"/>
      </w:pPr>
      <w:r w:rsidRPr="00EF7DE5">
        <w:t>Estimate total annual discharge,</w:t>
      </w:r>
    </w:p>
    <w:p w:rsidR="007D3CAD" w:rsidRPr="00EF7DE5" w:rsidRDefault="007D3CAD" w:rsidP="00237566">
      <w:pPr>
        <w:pStyle w:val="ListParagraph"/>
      </w:pPr>
      <w:r w:rsidRPr="00EF7DE5">
        <w:t xml:space="preserve">Irrigation water requirement from the agronomist of the project, </w:t>
      </w:r>
    </w:p>
    <w:p w:rsidR="007D3CAD" w:rsidRPr="00EF7DE5" w:rsidRDefault="007D3CAD" w:rsidP="00237566">
      <w:pPr>
        <w:pStyle w:val="ListParagraph"/>
      </w:pPr>
      <w:r w:rsidRPr="00EF7DE5">
        <w:t>Calculate the river water balance at diversion or weir site,</w:t>
      </w:r>
    </w:p>
    <w:p w:rsidR="007D3CAD" w:rsidRPr="00EF7DE5" w:rsidRDefault="007D3CAD" w:rsidP="00237566">
      <w:pPr>
        <w:pStyle w:val="ListParagraph"/>
      </w:pPr>
      <w:r w:rsidRPr="00EF7DE5">
        <w:t>Evaluate downstream environmental release of the river at diversion site.</w:t>
      </w:r>
    </w:p>
    <w:p w:rsidR="007D3CAD" w:rsidRPr="00EF7DE5" w:rsidRDefault="007D3CAD" w:rsidP="00237566">
      <w:pPr>
        <w:pStyle w:val="ListParagraph"/>
      </w:pPr>
      <w:r w:rsidRPr="00EF7DE5">
        <w:t>Assess any river or spring entering into the river at immediate downstream.</w:t>
      </w:r>
    </w:p>
    <w:p w:rsidR="007D3CAD" w:rsidRPr="00EF7DE5" w:rsidRDefault="007D3CAD" w:rsidP="00237566">
      <w:pPr>
        <w:pStyle w:val="ListParagraph"/>
      </w:pPr>
      <w:r w:rsidRPr="00EF7DE5">
        <w:t xml:space="preserve">If possible, with hydrologist, identify the discharge of tributary water sources which enters into the river course below the diversion site and </w:t>
      </w:r>
    </w:p>
    <w:p w:rsidR="007D3CAD" w:rsidRDefault="007D3CAD" w:rsidP="00237566">
      <w:pPr>
        <w:pStyle w:val="ListParagraph"/>
      </w:pPr>
      <w:r w:rsidRPr="00EF7DE5">
        <w:t>Describe downstream river discharge with tributary and evaluate possible impacts on downstream water users. If there may be significant adverse impacts on downstream users, identify and recommend possible mitigation measures which should be incorporated in the management plan of the project.</w:t>
      </w:r>
      <w:r>
        <w:t xml:space="preserve"> </w:t>
      </w:r>
      <w:r w:rsidRPr="005B0FA0">
        <w:t xml:space="preserve">  </w:t>
      </w:r>
    </w:p>
    <w:tbl>
      <w:tblPr>
        <w:tblStyle w:val="TableGrid"/>
        <w:tblW w:w="0" w:type="auto"/>
        <w:tblInd w:w="108" w:type="dxa"/>
        <w:shd w:val="clear" w:color="auto" w:fill="F2DBDB" w:themeFill="accent2" w:themeFillTint="33"/>
        <w:tblLook w:val="04A0" w:firstRow="1" w:lastRow="0" w:firstColumn="1" w:lastColumn="0" w:noHBand="0" w:noVBand="1"/>
      </w:tblPr>
      <w:tblGrid>
        <w:gridCol w:w="9576"/>
      </w:tblGrid>
      <w:tr w:rsidR="007D3CAD" w:rsidRPr="00982468" w:rsidTr="00982468">
        <w:tc>
          <w:tcPr>
            <w:tcW w:w="9576" w:type="dxa"/>
            <w:shd w:val="clear" w:color="auto" w:fill="F2DBDB" w:themeFill="accent2" w:themeFillTint="33"/>
          </w:tcPr>
          <w:p w:rsidR="007D3CAD" w:rsidRDefault="007D3CAD" w:rsidP="00661C9E">
            <w:pPr>
              <w:spacing w:line="276" w:lineRule="auto"/>
              <w:jc w:val="left"/>
              <w:rPr>
                <w:b/>
                <w:i/>
              </w:rPr>
            </w:pPr>
            <w:r w:rsidRPr="00982468">
              <w:rPr>
                <w:b/>
                <w:i/>
              </w:rPr>
              <w:t xml:space="preserve">Worked example for </w:t>
            </w:r>
            <w:proofErr w:type="spellStart"/>
            <w:r w:rsidRPr="00982468">
              <w:rPr>
                <w:b/>
                <w:i/>
              </w:rPr>
              <w:t>Rass</w:t>
            </w:r>
            <w:proofErr w:type="spellEnd"/>
            <w:r w:rsidRPr="00982468">
              <w:rPr>
                <w:b/>
                <w:i/>
              </w:rPr>
              <w:t xml:space="preserve"> SSIP</w:t>
            </w:r>
          </w:p>
          <w:p w:rsidR="00736DD2" w:rsidRPr="00982468" w:rsidRDefault="00736DD2" w:rsidP="00736DD2">
            <w:pPr>
              <w:jc w:val="left"/>
              <w:rPr>
                <w:b/>
                <w:i/>
              </w:rPr>
            </w:pPr>
          </w:p>
          <w:p w:rsidR="007D3CAD" w:rsidRPr="00982468" w:rsidRDefault="007D3CAD" w:rsidP="00661C9E">
            <w:pPr>
              <w:spacing w:line="276" w:lineRule="auto"/>
              <w:rPr>
                <w:i/>
              </w:rPr>
            </w:pPr>
            <w:r w:rsidRPr="00982468">
              <w:rPr>
                <w:i/>
              </w:rPr>
              <w:t xml:space="preserve">Eight major perennial rivers flow to </w:t>
            </w:r>
            <w:proofErr w:type="spellStart"/>
            <w:r w:rsidRPr="00982468">
              <w:rPr>
                <w:i/>
              </w:rPr>
              <w:t>Cheleleka</w:t>
            </w:r>
            <w:proofErr w:type="spellEnd"/>
            <w:r w:rsidRPr="00982468">
              <w:rPr>
                <w:i/>
              </w:rPr>
              <w:t xml:space="preserve"> wetland from east plateau. A Typical River is among the eight rivers of the watershed. In addition, there are twelve sprigs and four swamps of which two sprigs in the project </w:t>
            </w:r>
            <w:proofErr w:type="spellStart"/>
            <w:r w:rsidRPr="00982468">
              <w:rPr>
                <w:i/>
              </w:rPr>
              <w:t>kebele</w:t>
            </w:r>
            <w:proofErr w:type="spellEnd"/>
            <w:r w:rsidRPr="00982468">
              <w:rPr>
                <w:i/>
              </w:rPr>
              <w:t xml:space="preserve">. A Typical River, </w:t>
            </w:r>
            <w:proofErr w:type="spellStart"/>
            <w:r w:rsidRPr="00982468">
              <w:rPr>
                <w:i/>
              </w:rPr>
              <w:t>Afina</w:t>
            </w:r>
            <w:proofErr w:type="spellEnd"/>
            <w:r w:rsidRPr="00982468">
              <w:rPr>
                <w:i/>
              </w:rPr>
              <w:t xml:space="preserve"> River and </w:t>
            </w:r>
            <w:proofErr w:type="spellStart"/>
            <w:r w:rsidRPr="00982468">
              <w:rPr>
                <w:i/>
              </w:rPr>
              <w:t>Neniche</w:t>
            </w:r>
            <w:proofErr w:type="spellEnd"/>
            <w:r w:rsidRPr="00982468">
              <w:rPr>
                <w:i/>
              </w:rPr>
              <w:t xml:space="preserve"> Spring with estimated discharge of 89 l/sec, 11 liter/sec and 49 liters/sec respectively are in X </w:t>
            </w:r>
            <w:proofErr w:type="spellStart"/>
            <w:r w:rsidRPr="00982468">
              <w:rPr>
                <w:i/>
              </w:rPr>
              <w:t>kebele</w:t>
            </w:r>
            <w:proofErr w:type="spellEnd"/>
            <w:r w:rsidRPr="00982468">
              <w:rPr>
                <w:i/>
              </w:rPr>
              <w:t xml:space="preserve">. Either </w:t>
            </w:r>
            <w:proofErr w:type="spellStart"/>
            <w:r w:rsidRPr="00982468">
              <w:rPr>
                <w:i/>
              </w:rPr>
              <w:t>Afina</w:t>
            </w:r>
            <w:proofErr w:type="spellEnd"/>
            <w:r w:rsidRPr="00982468">
              <w:rPr>
                <w:i/>
              </w:rPr>
              <w:t xml:space="preserve"> River or </w:t>
            </w:r>
            <w:proofErr w:type="spellStart"/>
            <w:r w:rsidRPr="00982468">
              <w:rPr>
                <w:i/>
              </w:rPr>
              <w:t>Neniche</w:t>
            </w:r>
            <w:proofErr w:type="spellEnd"/>
            <w:r w:rsidRPr="00982468">
              <w:rPr>
                <w:i/>
              </w:rPr>
              <w:t xml:space="preserve"> spring joins Typical River from eastern direction immediately after the diversion site at about 200meters.</w:t>
            </w:r>
          </w:p>
        </w:tc>
      </w:tr>
    </w:tbl>
    <w:p w:rsidR="007D3CAD" w:rsidRPr="005B0FA0" w:rsidRDefault="00EF7DE5" w:rsidP="007D3CAD">
      <w:pPr>
        <w:pStyle w:val="Heading2"/>
      </w:pPr>
      <w:bookmarkStart w:id="207" w:name="_Toc525754024"/>
      <w:bookmarkStart w:id="208" w:name="_Toc531652148"/>
      <w:r w:rsidRPr="005B0FA0">
        <w:t>water quality</w:t>
      </w:r>
      <w:bookmarkEnd w:id="207"/>
      <w:bookmarkEnd w:id="208"/>
    </w:p>
    <w:p w:rsidR="007D3CAD" w:rsidRPr="009A57C6" w:rsidRDefault="007D3CAD" w:rsidP="007D3CAD">
      <w:pPr>
        <w:spacing w:before="40" w:after="80"/>
      </w:pPr>
      <w:r w:rsidRPr="005B0FA0">
        <w:t xml:space="preserve">Irrigation </w:t>
      </w:r>
      <w:r>
        <w:t xml:space="preserve">activities </w:t>
      </w:r>
      <w:r w:rsidRPr="005B0FA0">
        <w:t>can affect downstream water quality by reducing the amount of water available to dilute contaminants and by potentially increasing agrochemical pollution (USAID, 2002). Excess nitrates in water sources can be toxic to aquatic life and children. Phosphates if carried in rainwater runoff to rivers, streams and lakes may stimulate rapid growth of aquatic vegetation and algae</w:t>
      </w:r>
      <w:r>
        <w:t>. I</w:t>
      </w:r>
      <w:r w:rsidRPr="005B0FA0">
        <w:t>f human excreta is</w:t>
      </w:r>
      <w:r w:rsidRPr="005B0FA0">
        <w:rPr>
          <w:b/>
        </w:rPr>
        <w:t xml:space="preserve"> </w:t>
      </w:r>
      <w:r w:rsidRPr="005B0FA0">
        <w:t xml:space="preserve">used as fertilizer or deposited in irrigated fields, rainwater runoff may transport them into open water bodies where they may spread diseases such as cholera, hepatitis and worms. Irrigation activities </w:t>
      </w:r>
      <w:r>
        <w:t xml:space="preserve">can also </w:t>
      </w:r>
      <w:r w:rsidRPr="005B0FA0">
        <w:t>create water quality problems on downstream users.</w:t>
      </w:r>
      <w:r w:rsidRPr="005B0FA0">
        <w:rPr>
          <w:b/>
        </w:rPr>
        <w:t xml:space="preserve"> </w:t>
      </w:r>
      <w:r w:rsidRPr="005B0FA0">
        <w:t xml:space="preserve">The cause routs for the water quality problems are due to discharge of saline or contaminated irrigation water. Therefore, baseline river water quality is basically important in order to indicate and evaluate against the WHO </w:t>
      </w:r>
      <w:r>
        <w:t>(Appendix-VI.</w:t>
      </w:r>
      <w:r w:rsidR="009F516A">
        <w:t>9</w:t>
      </w:r>
      <w:r>
        <w:t xml:space="preserve">) </w:t>
      </w:r>
      <w:r w:rsidRPr="005B0FA0">
        <w:t>water quality standard for irrigation. Accordingly, recommend the irrigation water source sample</w:t>
      </w:r>
      <w:r>
        <w:t xml:space="preserve"> </w:t>
      </w:r>
      <w:r w:rsidRPr="005B0FA0">
        <w:t xml:space="preserve">taken </w:t>
      </w:r>
      <w:r>
        <w:t>about two liters from</w:t>
      </w:r>
      <w:r w:rsidRPr="005B0FA0">
        <w:t xml:space="preserve"> </w:t>
      </w:r>
      <w:r>
        <w:t xml:space="preserve">intake or </w:t>
      </w:r>
      <w:r w:rsidRPr="005B0FA0">
        <w:t xml:space="preserve">weir site and analyze for the following physic-chemical parameters: </w:t>
      </w:r>
    </w:p>
    <w:p w:rsidR="007D3CAD" w:rsidRPr="00DC07B8" w:rsidRDefault="007D3CAD" w:rsidP="001F0D42">
      <w:pPr>
        <w:pStyle w:val="NoSpacing"/>
        <w:ind w:left="450" w:right="425"/>
        <w:rPr>
          <w:sz w:val="22"/>
        </w:rPr>
      </w:pPr>
      <w:bookmarkStart w:id="209" w:name="_Toc494374910"/>
      <w:r w:rsidRPr="00DC07B8">
        <w:rPr>
          <w:sz w:val="22"/>
        </w:rPr>
        <w:t>Turbidity (NTU), Total solids 105</w:t>
      </w:r>
      <w:r w:rsidRPr="00DC07B8">
        <w:rPr>
          <w:sz w:val="22"/>
          <w:vertAlign w:val="superscript"/>
        </w:rPr>
        <w:t>0</w:t>
      </w:r>
      <w:r w:rsidRPr="00DC07B8">
        <w:rPr>
          <w:sz w:val="22"/>
        </w:rPr>
        <w:t>C (mg/l), Total Dissolved Solids 105</w:t>
      </w:r>
      <w:r w:rsidRPr="00DC07B8">
        <w:rPr>
          <w:sz w:val="22"/>
          <w:vertAlign w:val="superscript"/>
        </w:rPr>
        <w:t>0</w:t>
      </w:r>
      <w:r w:rsidRPr="00DC07B8">
        <w:rPr>
          <w:sz w:val="22"/>
        </w:rPr>
        <w:t>C (mg/l), Electrical Conductivity (</w:t>
      </w:r>
      <w:proofErr w:type="spellStart"/>
      <w:r w:rsidRPr="00DC07B8">
        <w:rPr>
          <w:sz w:val="22"/>
        </w:rPr>
        <w:t>μS</w:t>
      </w:r>
      <w:proofErr w:type="spellEnd"/>
      <w:r w:rsidRPr="00DC07B8">
        <w:rPr>
          <w:sz w:val="22"/>
        </w:rPr>
        <w:t>/cm), P</w:t>
      </w:r>
      <w:r w:rsidRPr="00DC07B8">
        <w:rPr>
          <w:sz w:val="22"/>
          <w:vertAlign w:val="superscript"/>
        </w:rPr>
        <w:t>H</w:t>
      </w:r>
      <w:r w:rsidRPr="00DC07B8">
        <w:rPr>
          <w:sz w:val="22"/>
        </w:rPr>
        <w:t>, Ammonia (mg/l NH</w:t>
      </w:r>
      <w:r w:rsidRPr="00DC07B8">
        <w:rPr>
          <w:sz w:val="22"/>
          <w:vertAlign w:val="subscript"/>
        </w:rPr>
        <w:t>3</w:t>
      </w:r>
      <w:r w:rsidRPr="00DC07B8">
        <w:rPr>
          <w:sz w:val="22"/>
        </w:rPr>
        <w:t>), Nitrite (mg/l NO</w:t>
      </w:r>
      <w:r w:rsidRPr="00DC07B8">
        <w:rPr>
          <w:sz w:val="22"/>
          <w:vertAlign w:val="subscript"/>
        </w:rPr>
        <w:t>2</w:t>
      </w:r>
      <w:r w:rsidRPr="00DC07B8">
        <w:rPr>
          <w:sz w:val="22"/>
        </w:rPr>
        <w:t>), Nitrate (mg/l NO</w:t>
      </w:r>
      <w:r w:rsidRPr="00DC07B8">
        <w:rPr>
          <w:sz w:val="22"/>
          <w:vertAlign w:val="subscript"/>
        </w:rPr>
        <w:t>3</w:t>
      </w:r>
      <w:r w:rsidRPr="00DC07B8">
        <w:rPr>
          <w:sz w:val="22"/>
        </w:rPr>
        <w:t>), Sodium (mg/l Na), Potassium (mg/l K), Total hardness (mg/lCaCO</w:t>
      </w:r>
      <w:r w:rsidRPr="00DC07B8">
        <w:rPr>
          <w:sz w:val="22"/>
          <w:vertAlign w:val="subscript"/>
        </w:rPr>
        <w:t>3</w:t>
      </w:r>
      <w:r w:rsidRPr="00DC07B8">
        <w:rPr>
          <w:sz w:val="22"/>
        </w:rPr>
        <w:t xml:space="preserve">), Calcium (mg/l </w:t>
      </w:r>
      <w:proofErr w:type="spellStart"/>
      <w:r w:rsidRPr="00DC07B8">
        <w:rPr>
          <w:sz w:val="22"/>
        </w:rPr>
        <w:t>Ca</w:t>
      </w:r>
      <w:proofErr w:type="spellEnd"/>
      <w:r w:rsidRPr="00DC07B8">
        <w:rPr>
          <w:sz w:val="22"/>
        </w:rPr>
        <w:t xml:space="preserve">), Magnesium (mg/l Mg), Total Iron (mg/l Fe), Fluoride (mg/l F), Chloride (mg/l CI), </w:t>
      </w:r>
      <w:r w:rsidRPr="00DC07B8">
        <w:rPr>
          <w:sz w:val="22"/>
        </w:rPr>
        <w:lastRenderedPageBreak/>
        <w:t>Carbonate (mg/l CO</w:t>
      </w:r>
      <w:r w:rsidRPr="00DC07B8">
        <w:rPr>
          <w:sz w:val="22"/>
          <w:vertAlign w:val="subscript"/>
        </w:rPr>
        <w:t>3</w:t>
      </w:r>
      <w:r w:rsidRPr="00DC07B8">
        <w:rPr>
          <w:sz w:val="22"/>
        </w:rPr>
        <w:t>), Bicarbonate (mg/l HCO</w:t>
      </w:r>
      <w:r w:rsidRPr="00DC07B8">
        <w:rPr>
          <w:sz w:val="22"/>
          <w:vertAlign w:val="subscript"/>
        </w:rPr>
        <w:t>3</w:t>
      </w:r>
      <w:r w:rsidRPr="00DC07B8">
        <w:rPr>
          <w:sz w:val="22"/>
        </w:rPr>
        <w:t xml:space="preserve">) and calculate SAR of the water sample (see </w:t>
      </w:r>
      <w:r>
        <w:rPr>
          <w:rFonts w:cs="Arial"/>
        </w:rPr>
        <w:t>Appendix-VI.</w:t>
      </w:r>
      <w:r w:rsidR="009F516A">
        <w:rPr>
          <w:rFonts w:cs="Arial"/>
        </w:rPr>
        <w:t>9</w:t>
      </w:r>
      <w:r w:rsidRPr="00DC07B8">
        <w:rPr>
          <w:noProof/>
          <w:sz w:val="22"/>
        </w:rPr>
        <w:t>)</w:t>
      </w:r>
      <w:r w:rsidRPr="00DC07B8">
        <w:rPr>
          <w:sz w:val="22"/>
        </w:rPr>
        <w:t>.</w:t>
      </w:r>
      <w:bookmarkEnd w:id="209"/>
      <w:r w:rsidRPr="00DC07B8">
        <w:rPr>
          <w:sz w:val="22"/>
        </w:rPr>
        <w:t xml:space="preserve"> </w:t>
      </w:r>
    </w:p>
    <w:p w:rsidR="007D3CAD" w:rsidRPr="00594730" w:rsidRDefault="007D3CAD" w:rsidP="007D3CAD">
      <w:pPr>
        <w:rPr>
          <w:rFonts w:eastAsia="Calibri"/>
          <w:sz w:val="16"/>
          <w:szCs w:val="16"/>
          <w:vertAlign w:val="subscript"/>
        </w:rPr>
      </w:pPr>
    </w:p>
    <w:p w:rsidR="007D3CAD" w:rsidRDefault="007D3CAD" w:rsidP="00982468">
      <w:r w:rsidRPr="005B0FA0">
        <w:t xml:space="preserve">Understand that parameters EC and TDS for salinity, SAR with regard to infiltration, sodium percent, chloride for specific iron toxicity identification and nitrogen as nitrate, bicarbonate and pH for other miscellaneous effects are used. Indicate if the result is beyond or below the standard and its possible effects. </w:t>
      </w:r>
      <w:r>
        <w:t>Possible clarifications and justifications on each laboratory results based on their allowable standard shall be done. See the worked examples below.</w:t>
      </w:r>
    </w:p>
    <w:p w:rsidR="007D3CAD" w:rsidRPr="005607EC" w:rsidRDefault="007D3CAD" w:rsidP="007D3CAD">
      <w:pPr>
        <w:pStyle w:val="NoSpacing"/>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EF7DE5">
        <w:tc>
          <w:tcPr>
            <w:tcW w:w="9576" w:type="dxa"/>
            <w:shd w:val="clear" w:color="auto" w:fill="F2DBDB" w:themeFill="accent2" w:themeFillTint="33"/>
          </w:tcPr>
          <w:p w:rsidR="007D3CAD" w:rsidRPr="00982468" w:rsidRDefault="007D3CAD" w:rsidP="00661C9E">
            <w:pPr>
              <w:spacing w:line="276" w:lineRule="auto"/>
              <w:jc w:val="left"/>
              <w:rPr>
                <w:b/>
                <w:i/>
              </w:rPr>
            </w:pPr>
            <w:r w:rsidRPr="00982468">
              <w:rPr>
                <w:b/>
                <w:i/>
              </w:rPr>
              <w:t xml:space="preserve">Worked example for </w:t>
            </w:r>
            <w:proofErr w:type="spellStart"/>
            <w:r w:rsidRPr="00982468">
              <w:rPr>
                <w:b/>
                <w:i/>
              </w:rPr>
              <w:t>Rass</w:t>
            </w:r>
            <w:proofErr w:type="spellEnd"/>
            <w:r w:rsidRPr="00982468">
              <w:rPr>
                <w:b/>
                <w:i/>
              </w:rPr>
              <w:t xml:space="preserve"> SSIP</w:t>
            </w:r>
          </w:p>
          <w:p w:rsidR="007D3CAD" w:rsidRPr="00982468" w:rsidRDefault="007D3CAD" w:rsidP="00661C9E"/>
          <w:p w:rsidR="007D3CAD" w:rsidRPr="00982468" w:rsidRDefault="007D3CAD" w:rsidP="00661C9E">
            <w:pPr>
              <w:rPr>
                <w:i/>
              </w:rPr>
            </w:pPr>
            <w:r w:rsidRPr="00982468">
              <w:rPr>
                <w:b/>
                <w:i/>
              </w:rPr>
              <w:t>Total dissolved solids (TDS)</w:t>
            </w:r>
            <w:r w:rsidRPr="00982468">
              <w:rPr>
                <w:i/>
              </w:rPr>
              <w:t xml:space="preserve"> consist mainly of calcium, magnesium, sodium, bicarbonates, chlorides and sulfates. </w:t>
            </w:r>
            <w:r w:rsidRPr="00982468">
              <w:rPr>
                <w:i/>
                <w:iCs/>
              </w:rPr>
              <w:t xml:space="preserve">TDS affects adoptions of individual aquatic species, community structure, microbial and ecological processes such as rates of metabolism and nutrient cycling. </w:t>
            </w:r>
            <w:r w:rsidRPr="00982468">
              <w:rPr>
                <w:i/>
              </w:rPr>
              <w:t xml:space="preserve">The TDS analysis result of the sample is 208.00 mg/l indicating that there would not be any restriction on irrigation water use as the TDS analysis result falls much below the minimum recommended permissible concentration of 1000mg/l.   </w:t>
            </w:r>
          </w:p>
          <w:p w:rsidR="007D3CAD" w:rsidRPr="00982468" w:rsidRDefault="007D3CAD" w:rsidP="00661C9E">
            <w:pPr>
              <w:rPr>
                <w:i/>
              </w:rPr>
            </w:pPr>
            <w:r w:rsidRPr="00982468">
              <w:rPr>
                <w:i/>
              </w:rPr>
              <w:t xml:space="preserve"> </w:t>
            </w:r>
          </w:p>
          <w:p w:rsidR="007D3CAD" w:rsidRPr="00982468" w:rsidRDefault="007D3CAD" w:rsidP="00661C9E">
            <w:r w:rsidRPr="00982468">
              <w:rPr>
                <w:b/>
                <w:i/>
                <w:iCs/>
              </w:rPr>
              <w:t xml:space="preserve">Electrical conductivity (EC) </w:t>
            </w:r>
            <w:r w:rsidRPr="00982468">
              <w:rPr>
                <w:i/>
                <w:iCs/>
              </w:rPr>
              <w:t>was identified for the river water samples. Conductivity is a function of dissolved (ionic sable) solids concentration. It indicates the range into which hardness and alkalinity values likely fall. In most cases for many surface waters Total Dissolved Solids (mg/l) is 2/3 of conductivity (</w:t>
            </w:r>
            <w:proofErr w:type="spellStart"/>
            <w:r w:rsidRPr="00982468">
              <w:rPr>
                <w:i/>
                <w:iCs/>
              </w:rPr>
              <w:t>μs</w:t>
            </w:r>
            <w:proofErr w:type="spellEnd"/>
            <w:r w:rsidRPr="00982468">
              <w:rPr>
                <w:i/>
                <w:iCs/>
              </w:rPr>
              <w:t xml:space="preserve">/cm). </w:t>
            </w:r>
            <w:r w:rsidRPr="00982468">
              <w:rPr>
                <w:i/>
              </w:rPr>
              <w:t>The EC analysis result of the river water sample found to be 306.00</w:t>
            </w:r>
            <w:r w:rsidRPr="00982468">
              <w:rPr>
                <w:i/>
                <w:iCs/>
              </w:rPr>
              <w:t xml:space="preserve">μs/cm. Comparing these analytical result with </w:t>
            </w:r>
            <w:r w:rsidRPr="00982468">
              <w:rPr>
                <w:i/>
              </w:rPr>
              <w:t xml:space="preserve">the permissible limit range for degree of restriction on irrigation water using FAO guideline, 700-3000µs/cm, the result found below the minimum limit indicating that the river water does not have serious salinity problem as salinity is associated with total quantities of dissolved solids and electrical conductance.  </w:t>
            </w:r>
          </w:p>
        </w:tc>
      </w:tr>
    </w:tbl>
    <w:p w:rsidR="007D3CAD" w:rsidRPr="00441399" w:rsidRDefault="007D3CAD" w:rsidP="007D3CAD">
      <w:pPr>
        <w:pStyle w:val="NoSpacing"/>
      </w:pPr>
    </w:p>
    <w:p w:rsidR="007D3CAD" w:rsidRPr="00C91B5B" w:rsidRDefault="00EF7DE5" w:rsidP="007D3CAD">
      <w:pPr>
        <w:pStyle w:val="Heading2"/>
      </w:pPr>
      <w:bookmarkStart w:id="210" w:name="_Toc525754025"/>
      <w:bookmarkStart w:id="211" w:name="_Toc531652149"/>
      <w:r w:rsidRPr="00C91B5B">
        <w:t>land use and land cover</w:t>
      </w:r>
      <w:bookmarkEnd w:id="210"/>
      <w:bookmarkEnd w:id="211"/>
    </w:p>
    <w:p w:rsidR="007D3CAD" w:rsidRPr="005B0FA0" w:rsidRDefault="007D3CAD" w:rsidP="007D3CAD">
      <w:pPr>
        <w:rPr>
          <w:rFonts w:eastAsia="Calibri"/>
        </w:rPr>
      </w:pPr>
      <w:r w:rsidRPr="005B0FA0">
        <w:t>Land uses affect the quality of water entering an irrigation area</w:t>
      </w:r>
      <w:r>
        <w:t>, s</w:t>
      </w:r>
      <w:r w:rsidRPr="005B0FA0">
        <w:t xml:space="preserve">ediment content (for example from agriculture-induced erosion) and chemical composition from agricultural pollutants. Use of river water with large sediment load may result in canal clogging. The rural land use proclamation </w:t>
      </w:r>
      <w:r w:rsidRPr="005B0FA0">
        <w:rPr>
          <w:color w:val="000000"/>
        </w:rPr>
        <w:t xml:space="preserve">(Proc. No. 456/2005) </w:t>
      </w:r>
      <w:r w:rsidRPr="005B0FA0">
        <w:rPr>
          <w:rFonts w:eastAsia="Calibri"/>
        </w:rPr>
        <w:t>stipulates rural land use and restrictions in order to ensure proper land use of various types such as slopes, gullies and wetlands, as well as utilization of rural lands for villages and social services. Therefore</w:t>
      </w:r>
      <w:r>
        <w:rPr>
          <w:rFonts w:eastAsia="Calibri"/>
        </w:rPr>
        <w:t>,</w:t>
      </w:r>
      <w:r w:rsidRPr="005B0FA0">
        <w:rPr>
          <w:rFonts w:eastAsia="Calibri"/>
        </w:rPr>
        <w:t xml:space="preserve"> collect and describe the land use land cover type of the </w:t>
      </w:r>
      <w:proofErr w:type="spellStart"/>
      <w:r>
        <w:rPr>
          <w:rFonts w:eastAsia="Calibri"/>
        </w:rPr>
        <w:t>Woreda</w:t>
      </w:r>
      <w:proofErr w:type="spellEnd"/>
      <w:r>
        <w:rPr>
          <w:rFonts w:eastAsia="Calibri"/>
        </w:rPr>
        <w:t xml:space="preserve">, </w:t>
      </w:r>
      <w:r w:rsidRPr="005B0FA0">
        <w:rPr>
          <w:rFonts w:eastAsia="Calibri"/>
        </w:rPr>
        <w:t>project</w:t>
      </w:r>
      <w:r>
        <w:rPr>
          <w:rFonts w:eastAsia="Calibri"/>
        </w:rPr>
        <w:t xml:space="preserve"> </w:t>
      </w:r>
      <w:proofErr w:type="spellStart"/>
      <w:r>
        <w:rPr>
          <w:rFonts w:eastAsia="Calibri"/>
        </w:rPr>
        <w:t>kebele</w:t>
      </w:r>
      <w:proofErr w:type="spellEnd"/>
      <w:r>
        <w:rPr>
          <w:rFonts w:eastAsia="Calibri"/>
        </w:rPr>
        <w:t xml:space="preserve"> and command area, by using formats in </w:t>
      </w:r>
      <w:r w:rsidRPr="00217496">
        <w:rPr>
          <w:rFonts w:eastAsia="Calibri"/>
        </w:rPr>
        <w:t>Appendix-VI.</w:t>
      </w:r>
      <w:r w:rsidR="009F516A" w:rsidRPr="00217496">
        <w:rPr>
          <w:rFonts w:eastAsia="Calibri"/>
        </w:rPr>
        <w:t>2</w:t>
      </w:r>
      <w:r w:rsidRPr="00217496">
        <w:rPr>
          <w:rFonts w:eastAsia="Calibri"/>
        </w:rPr>
        <w:t xml:space="preserve"> and Appendix-VI.</w:t>
      </w:r>
      <w:r w:rsidR="009F516A" w:rsidRPr="00217496">
        <w:rPr>
          <w:rFonts w:eastAsia="Calibri"/>
        </w:rPr>
        <w:t>5</w:t>
      </w:r>
      <w:r w:rsidRPr="00217496">
        <w:rPr>
          <w:rFonts w:eastAsia="Calibri"/>
        </w:rPr>
        <w:t xml:space="preserve"> </w:t>
      </w:r>
      <w:r>
        <w:rPr>
          <w:rFonts w:eastAsia="Calibri"/>
        </w:rPr>
        <w:t>Collect:</w:t>
      </w:r>
    </w:p>
    <w:p w:rsidR="007D3CAD" w:rsidRPr="00F244A6" w:rsidRDefault="007D3CAD" w:rsidP="00237566">
      <w:pPr>
        <w:pStyle w:val="Buletted"/>
      </w:pPr>
      <w:proofErr w:type="spellStart"/>
      <w:r w:rsidRPr="005B0FA0">
        <w:t>Woreda</w:t>
      </w:r>
      <w:proofErr w:type="spellEnd"/>
      <w:r w:rsidRPr="005B0FA0">
        <w:t xml:space="preserve"> land use land cover from the </w:t>
      </w:r>
      <w:proofErr w:type="spellStart"/>
      <w:r w:rsidRPr="005B0FA0">
        <w:t>Woreda</w:t>
      </w:r>
      <w:proofErr w:type="spellEnd"/>
      <w:r w:rsidRPr="005B0FA0">
        <w:t xml:space="preserve"> Agriculture sector or Land Use and Land Administration sector. This data helps in understanding the </w:t>
      </w:r>
      <w:r>
        <w:t xml:space="preserve">overall </w:t>
      </w:r>
      <w:r w:rsidRPr="005B0FA0">
        <w:t xml:space="preserve">land use characteristics of the </w:t>
      </w:r>
      <w:proofErr w:type="spellStart"/>
      <w:r w:rsidRPr="005B0FA0">
        <w:t>woreda</w:t>
      </w:r>
      <w:proofErr w:type="spellEnd"/>
      <w:r w:rsidRPr="005B0FA0">
        <w:t>.</w:t>
      </w:r>
      <w:r w:rsidRPr="00F244A6">
        <w:t xml:space="preserve"> </w:t>
      </w:r>
    </w:p>
    <w:p w:rsidR="007D3CAD" w:rsidRPr="005B0FA0" w:rsidRDefault="007D3CAD" w:rsidP="00237566">
      <w:pPr>
        <w:pStyle w:val="Buletted"/>
      </w:pPr>
      <w:proofErr w:type="spellStart"/>
      <w:r>
        <w:t>K</w:t>
      </w:r>
      <w:r w:rsidRPr="005B0FA0">
        <w:t>ebele</w:t>
      </w:r>
      <w:proofErr w:type="spellEnd"/>
      <w:r w:rsidRPr="005B0FA0">
        <w:t xml:space="preserve">/s land use land covers data from the project </w:t>
      </w:r>
      <w:proofErr w:type="spellStart"/>
      <w:r w:rsidRPr="005B0FA0">
        <w:t>kebele</w:t>
      </w:r>
      <w:proofErr w:type="spellEnd"/>
      <w:r w:rsidRPr="005B0FA0">
        <w:t xml:space="preserve"> office</w:t>
      </w:r>
      <w:r>
        <w:t xml:space="preserve">. </w:t>
      </w:r>
      <w:r w:rsidRPr="005B0FA0">
        <w:t xml:space="preserve">This data helps in understanding the </w:t>
      </w:r>
      <w:r>
        <w:t xml:space="preserve">overall </w:t>
      </w:r>
      <w:r w:rsidRPr="005B0FA0">
        <w:t xml:space="preserve">land use characteristics of the </w:t>
      </w:r>
      <w:r>
        <w:t xml:space="preserve">project </w:t>
      </w:r>
      <w:proofErr w:type="spellStart"/>
      <w:r>
        <w:t>kebele</w:t>
      </w:r>
      <w:proofErr w:type="spellEnd"/>
      <w:r>
        <w:t xml:space="preserve"> </w:t>
      </w:r>
      <w:r w:rsidRPr="005B0FA0">
        <w:t>and</w:t>
      </w:r>
    </w:p>
    <w:p w:rsidR="007D3CAD" w:rsidRDefault="007D3CAD" w:rsidP="00237566">
      <w:pPr>
        <w:pStyle w:val="Buletted"/>
      </w:pPr>
      <w:r w:rsidRPr="00934FA3">
        <w:t xml:space="preserve">Project command area land use land covers </w:t>
      </w:r>
      <w:r>
        <w:t>from available data and map or o</w:t>
      </w:r>
      <w:r w:rsidRPr="00310EA7">
        <w:t xml:space="preserve">bservation assessment </w:t>
      </w:r>
      <w:r>
        <w:t xml:space="preserve">which </w:t>
      </w:r>
      <w:r w:rsidRPr="00310EA7">
        <w:t xml:space="preserve">might </w:t>
      </w:r>
      <w:r>
        <w:t xml:space="preserve">made </w:t>
      </w:r>
      <w:r w:rsidRPr="00310EA7">
        <w:t>during site identification</w:t>
      </w:r>
      <w:r>
        <w:t xml:space="preserve">. This helps the environmental expert in identifying possible project impacts and recommend mitigation measures.  </w:t>
      </w:r>
    </w:p>
    <w:p w:rsidR="007D3CAD" w:rsidRDefault="007D3CAD" w:rsidP="00237566">
      <w:pPr>
        <w:pStyle w:val="Buletted"/>
      </w:pPr>
      <w:r>
        <w:t xml:space="preserve">Use the </w:t>
      </w:r>
      <w:r w:rsidRPr="00D56D58">
        <w:rPr>
          <w:i/>
        </w:rPr>
        <w:t>land use land cover map</w:t>
      </w:r>
      <w:r>
        <w:t xml:space="preserve"> of the project prepared for the purpose and describe in addition to the secondary data using the land use land cover map which is expected the land use characteristics of the area such as vegetation, crops, villages, </w:t>
      </w:r>
      <w:proofErr w:type="spellStart"/>
      <w:r>
        <w:t>etc</w:t>
      </w:r>
      <w:proofErr w:type="spellEnd"/>
      <w:r>
        <w:t xml:space="preserve"> with basic map standard.</w:t>
      </w:r>
    </w:p>
    <w:p w:rsidR="007D3CAD" w:rsidRDefault="007D3CAD" w:rsidP="00736DD2">
      <w:pPr>
        <w:spacing w:line="240" w:lineRule="auto"/>
        <w:rPr>
          <w:rFonts w:eastAsia="Calibri"/>
        </w:rPr>
      </w:pPr>
    </w:p>
    <w:p w:rsidR="007D3CAD" w:rsidRPr="00FE2D14" w:rsidRDefault="007D3CAD" w:rsidP="00EF7DE5">
      <w:r w:rsidRPr="00FE2D14">
        <w:t xml:space="preserve">Note that the land use land cover data can be obtained using </w:t>
      </w:r>
      <w:r>
        <w:t xml:space="preserve">Google Earth and Arc </w:t>
      </w:r>
      <w:r w:rsidRPr="00FE2D14">
        <w:t>GIS</w:t>
      </w:r>
      <w:r>
        <w:t xml:space="preserve"> software</w:t>
      </w:r>
      <w:r w:rsidRPr="00FE2D14">
        <w:t xml:space="preserve">. Compile collected data using </w:t>
      </w:r>
      <w:r>
        <w:t>like T</w:t>
      </w:r>
      <w:r w:rsidRPr="00FE2D14">
        <w:t>able</w:t>
      </w:r>
      <w:r>
        <w:t xml:space="preserve">6.2 </w:t>
      </w:r>
      <w:r w:rsidRPr="00FE2D14">
        <w:t>below</w:t>
      </w:r>
      <w:r>
        <w:t xml:space="preserve"> and using map as presented in Figure</w:t>
      </w:r>
      <w:r w:rsidR="00EF7DE5">
        <w:t xml:space="preserve"> </w:t>
      </w:r>
      <w:r>
        <w:t xml:space="preserve">6.1. </w:t>
      </w:r>
      <w:r w:rsidRPr="00FE2D14">
        <w:t xml:space="preserve"> </w:t>
      </w:r>
    </w:p>
    <w:p w:rsidR="007D3CAD" w:rsidRDefault="00EF7DE5" w:rsidP="00EF7DE5">
      <w:pPr>
        <w:pStyle w:val="Caption"/>
      </w:pPr>
      <w:bookmarkStart w:id="212" w:name="_Toc531652231"/>
      <w:bookmarkStart w:id="213" w:name="_Toc462590788"/>
      <w:r>
        <w:lastRenderedPageBreak/>
        <w:t xml:space="preserve">Table </w:t>
      </w:r>
      <w:fldSimple w:instr=" STYLEREF 1 \s ">
        <w:r w:rsidR="0098327D">
          <w:rPr>
            <w:noProof/>
          </w:rPr>
          <w:t>6</w:t>
        </w:r>
      </w:fldSimple>
      <w:r w:rsidR="0066738A">
        <w:noBreakHyphen/>
      </w:r>
      <w:fldSimple w:instr=" SEQ Table \* ARABIC \s 1 ">
        <w:r w:rsidR="0098327D">
          <w:rPr>
            <w:noProof/>
          </w:rPr>
          <w:t>2</w:t>
        </w:r>
      </w:fldSimple>
      <w:r w:rsidRPr="0092534B">
        <w:t>: Land use / land cover of the project area</w:t>
      </w:r>
      <w:bookmarkEnd w:id="212"/>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1575"/>
        <w:gridCol w:w="649"/>
        <w:gridCol w:w="1465"/>
        <w:gridCol w:w="639"/>
        <w:gridCol w:w="1521"/>
        <w:gridCol w:w="614"/>
      </w:tblGrid>
      <w:tr w:rsidR="007D3CAD" w:rsidRPr="00BF33D0" w:rsidTr="00982468">
        <w:trPr>
          <w:trHeight w:val="118"/>
          <w:tblHeader/>
        </w:trPr>
        <w:tc>
          <w:tcPr>
            <w:tcW w:w="1673" w:type="pct"/>
            <w:vMerge w:val="restar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sidRPr="00BF33D0">
              <w:rPr>
                <w:rFonts w:eastAsia="Calibri"/>
                <w:b/>
                <w:sz w:val="20"/>
                <w:szCs w:val="20"/>
              </w:rPr>
              <w:t>Land use type</w:t>
            </w:r>
          </w:p>
        </w:tc>
        <w:tc>
          <w:tcPr>
            <w:tcW w:w="3327" w:type="pct"/>
            <w:gridSpan w:val="6"/>
            <w:shd w:val="clear" w:color="auto" w:fill="E5DFEC" w:themeFill="accent4" w:themeFillTint="33"/>
          </w:tcPr>
          <w:p w:rsidR="007D3CAD" w:rsidRPr="00BF33D0" w:rsidRDefault="007D3CAD" w:rsidP="00661C9E">
            <w:pPr>
              <w:ind w:left="-108" w:right="-108"/>
              <w:jc w:val="center"/>
              <w:rPr>
                <w:rFonts w:eastAsia="Calibri"/>
                <w:b/>
                <w:sz w:val="20"/>
                <w:szCs w:val="20"/>
              </w:rPr>
            </w:pPr>
            <w:r w:rsidRPr="00BF33D0">
              <w:rPr>
                <w:rFonts w:eastAsia="Calibri"/>
                <w:b/>
                <w:sz w:val="20"/>
                <w:szCs w:val="20"/>
              </w:rPr>
              <w:t>Area (ha)</w:t>
            </w:r>
          </w:p>
        </w:tc>
      </w:tr>
      <w:tr w:rsidR="007D3CAD" w:rsidRPr="00BF33D0" w:rsidTr="00982468">
        <w:trPr>
          <w:trHeight w:val="224"/>
          <w:tblHeader/>
        </w:trPr>
        <w:tc>
          <w:tcPr>
            <w:tcW w:w="1673" w:type="pct"/>
            <w:vMerge/>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p>
        </w:tc>
        <w:tc>
          <w:tcPr>
            <w:tcW w:w="811" w:type="pct"/>
            <w:shd w:val="clear" w:color="auto" w:fill="E5DFEC" w:themeFill="accent4" w:themeFillTint="33"/>
          </w:tcPr>
          <w:p w:rsidR="007D3CAD" w:rsidRPr="00BF33D0" w:rsidRDefault="007D3CAD" w:rsidP="00661C9E">
            <w:pPr>
              <w:ind w:left="-108" w:right="-108"/>
              <w:jc w:val="center"/>
              <w:rPr>
                <w:rFonts w:eastAsia="Calibri"/>
                <w:b/>
                <w:sz w:val="20"/>
                <w:szCs w:val="20"/>
              </w:rPr>
            </w:pPr>
            <w:r>
              <w:rPr>
                <w:rFonts w:eastAsia="Calibri"/>
                <w:b/>
                <w:sz w:val="20"/>
                <w:szCs w:val="20"/>
              </w:rPr>
              <w:t>_____</w:t>
            </w:r>
            <w:r w:rsidRPr="00BF33D0">
              <w:rPr>
                <w:rFonts w:eastAsia="Calibri"/>
                <w:b/>
                <w:sz w:val="20"/>
                <w:szCs w:val="20"/>
              </w:rPr>
              <w:t xml:space="preserve"> </w:t>
            </w:r>
            <w:proofErr w:type="spellStart"/>
            <w:r>
              <w:rPr>
                <w:rFonts w:eastAsia="Calibri"/>
                <w:b/>
                <w:sz w:val="20"/>
                <w:szCs w:val="20"/>
              </w:rPr>
              <w:t>Wereda</w:t>
            </w:r>
            <w:proofErr w:type="spellEnd"/>
          </w:p>
        </w:tc>
        <w:tc>
          <w:tcPr>
            <w:tcW w:w="334" w:type="pc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sidRPr="00BF33D0">
              <w:rPr>
                <w:rFonts w:eastAsia="Calibri"/>
                <w:b/>
                <w:sz w:val="20"/>
                <w:szCs w:val="20"/>
              </w:rPr>
              <w:t>%</w:t>
            </w:r>
          </w:p>
        </w:tc>
        <w:tc>
          <w:tcPr>
            <w:tcW w:w="754" w:type="pc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Pr>
                <w:rFonts w:eastAsia="Calibri"/>
                <w:b/>
                <w:sz w:val="20"/>
                <w:szCs w:val="20"/>
              </w:rPr>
              <w:t xml:space="preserve"> ____ </w:t>
            </w:r>
            <w:proofErr w:type="spellStart"/>
            <w:r>
              <w:rPr>
                <w:rFonts w:eastAsia="Calibri"/>
                <w:b/>
                <w:sz w:val="20"/>
                <w:szCs w:val="20"/>
              </w:rPr>
              <w:t>Kebele</w:t>
            </w:r>
            <w:proofErr w:type="spellEnd"/>
          </w:p>
        </w:tc>
        <w:tc>
          <w:tcPr>
            <w:tcW w:w="329" w:type="pc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sidRPr="00BF33D0">
              <w:rPr>
                <w:rFonts w:eastAsia="Calibri"/>
                <w:b/>
                <w:sz w:val="20"/>
                <w:szCs w:val="20"/>
              </w:rPr>
              <w:t>%</w:t>
            </w:r>
          </w:p>
        </w:tc>
        <w:tc>
          <w:tcPr>
            <w:tcW w:w="783" w:type="pc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sidRPr="00BF33D0">
              <w:rPr>
                <w:rFonts w:eastAsia="Calibri"/>
                <w:b/>
                <w:sz w:val="20"/>
                <w:szCs w:val="20"/>
              </w:rPr>
              <w:t>___</w:t>
            </w:r>
            <w:r>
              <w:rPr>
                <w:rFonts w:eastAsia="Calibri"/>
                <w:b/>
                <w:sz w:val="20"/>
                <w:szCs w:val="20"/>
              </w:rPr>
              <w:t xml:space="preserve">Project site </w:t>
            </w:r>
          </w:p>
        </w:tc>
        <w:tc>
          <w:tcPr>
            <w:tcW w:w="316" w:type="pct"/>
            <w:shd w:val="clear" w:color="auto" w:fill="E5DFEC" w:themeFill="accent4" w:themeFillTint="33"/>
            <w:vAlign w:val="center"/>
          </w:tcPr>
          <w:p w:rsidR="007D3CAD" w:rsidRPr="00BF33D0" w:rsidRDefault="007D3CAD" w:rsidP="00661C9E">
            <w:pPr>
              <w:ind w:left="-108" w:right="-108"/>
              <w:jc w:val="center"/>
              <w:rPr>
                <w:rFonts w:eastAsia="Calibri"/>
                <w:b/>
                <w:sz w:val="20"/>
                <w:szCs w:val="20"/>
              </w:rPr>
            </w:pPr>
            <w:r w:rsidRPr="00BF33D0">
              <w:rPr>
                <w:rFonts w:eastAsia="Calibri"/>
                <w:b/>
                <w:sz w:val="20"/>
                <w:szCs w:val="20"/>
              </w:rPr>
              <w:t>%</w:t>
            </w:r>
          </w:p>
        </w:tc>
      </w:tr>
      <w:tr w:rsidR="007D3CAD" w:rsidRPr="00BF33D0" w:rsidTr="00982468">
        <w:trPr>
          <w:trHeight w:val="224"/>
        </w:trPr>
        <w:tc>
          <w:tcPr>
            <w:tcW w:w="1673" w:type="pct"/>
          </w:tcPr>
          <w:p w:rsidR="007D3CAD" w:rsidRPr="00BF33D0" w:rsidRDefault="007D3CAD" w:rsidP="00661C9E">
            <w:pPr>
              <w:ind w:right="-108"/>
              <w:rPr>
                <w:rFonts w:eastAsia="Calibri"/>
                <w:sz w:val="20"/>
                <w:szCs w:val="20"/>
              </w:rPr>
            </w:pPr>
            <w:r w:rsidRPr="00BF33D0">
              <w:rPr>
                <w:rFonts w:eastAsia="Calibri"/>
                <w:sz w:val="20"/>
                <w:szCs w:val="20"/>
              </w:rPr>
              <w:t>Cultivated land</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vAlign w:val="bottom"/>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Cultivable land</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Grazing land</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Fallow land</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 xml:space="preserve">Forest land </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 xml:space="preserve">Shrubs lands /man-made/ </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c>
          <w:tcPr>
            <w:tcW w:w="1673" w:type="pct"/>
          </w:tcPr>
          <w:p w:rsidR="007D3CAD" w:rsidRPr="00BF33D0" w:rsidRDefault="007D3CAD" w:rsidP="00661C9E">
            <w:pPr>
              <w:ind w:right="-108"/>
              <w:rPr>
                <w:rFonts w:eastAsia="Calibri"/>
                <w:sz w:val="20"/>
                <w:szCs w:val="20"/>
              </w:rPr>
            </w:pPr>
            <w:r w:rsidRPr="00BF33D0">
              <w:rPr>
                <w:rFonts w:eastAsia="Calibri"/>
                <w:sz w:val="20"/>
                <w:szCs w:val="20"/>
              </w:rPr>
              <w:t>Wet lands  and/or water bodies</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rPr>
          <w:trHeight w:val="235"/>
        </w:trPr>
        <w:tc>
          <w:tcPr>
            <w:tcW w:w="1673" w:type="pct"/>
          </w:tcPr>
          <w:p w:rsidR="007D3CAD" w:rsidRPr="00BF33D0" w:rsidRDefault="007D3CAD" w:rsidP="00661C9E">
            <w:pPr>
              <w:ind w:right="-108"/>
              <w:rPr>
                <w:rFonts w:eastAsia="Calibri"/>
                <w:sz w:val="20"/>
                <w:szCs w:val="20"/>
              </w:rPr>
            </w:pPr>
            <w:r w:rsidRPr="00BF33D0">
              <w:rPr>
                <w:rFonts w:eastAsia="Calibri"/>
                <w:sz w:val="20"/>
                <w:szCs w:val="20"/>
              </w:rPr>
              <w:t>Others (village</w:t>
            </w:r>
            <w:r>
              <w:rPr>
                <w:rFonts w:eastAsia="Calibri"/>
                <w:sz w:val="20"/>
                <w:szCs w:val="20"/>
              </w:rPr>
              <w:t xml:space="preserve">, </w:t>
            </w:r>
            <w:r w:rsidRPr="00BF33D0">
              <w:rPr>
                <w:rFonts w:eastAsia="Calibri"/>
                <w:sz w:val="20"/>
                <w:szCs w:val="20"/>
              </w:rPr>
              <w:t>construction areas)</w:t>
            </w:r>
          </w:p>
        </w:tc>
        <w:tc>
          <w:tcPr>
            <w:tcW w:w="811" w:type="pct"/>
          </w:tcPr>
          <w:p w:rsidR="007D3CAD" w:rsidRPr="00BF33D0" w:rsidRDefault="007D3CAD" w:rsidP="00661C9E">
            <w:pPr>
              <w:ind w:left="-108" w:right="-108"/>
              <w:jc w:val="center"/>
              <w:rPr>
                <w:rFonts w:eastAsia="Calibri"/>
                <w:sz w:val="20"/>
                <w:szCs w:val="20"/>
              </w:rPr>
            </w:pPr>
          </w:p>
        </w:tc>
        <w:tc>
          <w:tcPr>
            <w:tcW w:w="334" w:type="pct"/>
          </w:tcPr>
          <w:p w:rsidR="007D3CAD" w:rsidRPr="00BF33D0" w:rsidRDefault="007D3CAD" w:rsidP="00661C9E">
            <w:pPr>
              <w:ind w:left="-108" w:right="-108"/>
              <w:jc w:val="center"/>
              <w:rPr>
                <w:rFonts w:eastAsia="Calibri"/>
                <w:sz w:val="20"/>
                <w:szCs w:val="20"/>
              </w:rPr>
            </w:pPr>
          </w:p>
        </w:tc>
        <w:tc>
          <w:tcPr>
            <w:tcW w:w="754" w:type="pct"/>
          </w:tcPr>
          <w:p w:rsidR="007D3CAD" w:rsidRPr="00BF33D0" w:rsidRDefault="007D3CAD" w:rsidP="00661C9E">
            <w:pPr>
              <w:ind w:left="-108" w:right="-108"/>
              <w:jc w:val="center"/>
              <w:rPr>
                <w:rFonts w:eastAsia="Calibri"/>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r w:rsidR="007D3CAD" w:rsidRPr="00BF33D0" w:rsidTr="00982468">
        <w:trPr>
          <w:trHeight w:val="253"/>
        </w:trPr>
        <w:tc>
          <w:tcPr>
            <w:tcW w:w="1673" w:type="pct"/>
          </w:tcPr>
          <w:p w:rsidR="007D3CAD" w:rsidRPr="00BF33D0" w:rsidRDefault="007D3CAD" w:rsidP="00661C9E">
            <w:pPr>
              <w:ind w:left="-108" w:right="-108"/>
              <w:jc w:val="center"/>
              <w:rPr>
                <w:rFonts w:eastAsia="Calibri"/>
                <w:sz w:val="20"/>
                <w:szCs w:val="20"/>
              </w:rPr>
            </w:pPr>
            <w:r w:rsidRPr="00BF33D0">
              <w:rPr>
                <w:rFonts w:eastAsia="Calibri"/>
                <w:sz w:val="20"/>
                <w:szCs w:val="20"/>
              </w:rPr>
              <w:t>Total</w:t>
            </w:r>
          </w:p>
        </w:tc>
        <w:tc>
          <w:tcPr>
            <w:tcW w:w="811" w:type="pct"/>
          </w:tcPr>
          <w:p w:rsidR="007D3CAD" w:rsidRPr="00BF33D0" w:rsidRDefault="007D3CAD" w:rsidP="00661C9E">
            <w:pPr>
              <w:ind w:left="-108" w:right="-108"/>
              <w:jc w:val="center"/>
              <w:rPr>
                <w:rFonts w:eastAsia="Calibri"/>
                <w:color w:val="000000"/>
                <w:sz w:val="20"/>
                <w:szCs w:val="20"/>
              </w:rPr>
            </w:pPr>
          </w:p>
        </w:tc>
        <w:tc>
          <w:tcPr>
            <w:tcW w:w="334" w:type="pct"/>
          </w:tcPr>
          <w:p w:rsidR="007D3CAD" w:rsidRPr="00BF33D0" w:rsidRDefault="007D3CAD" w:rsidP="00661C9E">
            <w:pPr>
              <w:ind w:left="-108" w:right="-108"/>
              <w:jc w:val="center"/>
              <w:rPr>
                <w:rFonts w:eastAsia="Calibri"/>
                <w:color w:val="000000"/>
                <w:sz w:val="20"/>
                <w:szCs w:val="20"/>
              </w:rPr>
            </w:pPr>
          </w:p>
        </w:tc>
        <w:tc>
          <w:tcPr>
            <w:tcW w:w="754" w:type="pct"/>
          </w:tcPr>
          <w:p w:rsidR="007D3CAD" w:rsidRPr="00BF33D0" w:rsidRDefault="007D3CAD" w:rsidP="00661C9E">
            <w:pPr>
              <w:ind w:left="-108" w:right="-108"/>
              <w:jc w:val="center"/>
              <w:rPr>
                <w:rFonts w:eastAsia="Calibri"/>
                <w:color w:val="000000"/>
                <w:sz w:val="20"/>
                <w:szCs w:val="20"/>
              </w:rPr>
            </w:pPr>
          </w:p>
        </w:tc>
        <w:tc>
          <w:tcPr>
            <w:tcW w:w="329" w:type="pct"/>
            <w:vAlign w:val="bottom"/>
          </w:tcPr>
          <w:p w:rsidR="007D3CAD" w:rsidRPr="00BF33D0" w:rsidRDefault="007D3CAD" w:rsidP="00661C9E">
            <w:pPr>
              <w:ind w:left="-108" w:right="-108"/>
              <w:jc w:val="center"/>
              <w:rPr>
                <w:rFonts w:eastAsia="Calibri"/>
                <w:sz w:val="20"/>
                <w:szCs w:val="20"/>
              </w:rPr>
            </w:pPr>
          </w:p>
        </w:tc>
        <w:tc>
          <w:tcPr>
            <w:tcW w:w="783" w:type="pct"/>
            <w:vAlign w:val="center"/>
          </w:tcPr>
          <w:p w:rsidR="007D3CAD" w:rsidRPr="00BF33D0" w:rsidRDefault="007D3CAD" w:rsidP="00661C9E">
            <w:pPr>
              <w:ind w:left="-108" w:right="-108"/>
              <w:jc w:val="center"/>
              <w:rPr>
                <w:rFonts w:eastAsia="Calibri"/>
                <w:color w:val="000000"/>
                <w:sz w:val="20"/>
                <w:szCs w:val="20"/>
              </w:rPr>
            </w:pPr>
          </w:p>
        </w:tc>
        <w:tc>
          <w:tcPr>
            <w:tcW w:w="316" w:type="pct"/>
            <w:vAlign w:val="bottom"/>
          </w:tcPr>
          <w:p w:rsidR="007D3CAD" w:rsidRPr="00BF33D0" w:rsidRDefault="007D3CAD" w:rsidP="00661C9E">
            <w:pPr>
              <w:ind w:left="-108" w:right="-108"/>
              <w:jc w:val="center"/>
              <w:rPr>
                <w:rFonts w:eastAsia="Calibri"/>
                <w:sz w:val="20"/>
                <w:szCs w:val="20"/>
              </w:rPr>
            </w:pPr>
          </w:p>
        </w:tc>
      </w:tr>
    </w:tbl>
    <w:p w:rsidR="007D3CAD" w:rsidRPr="00EF7DE5" w:rsidRDefault="007D3CAD" w:rsidP="007D3CAD">
      <w:pPr>
        <w:rPr>
          <w:rFonts w:eastAsia="Calibri"/>
          <w:color w:val="000000"/>
          <w:sz w:val="18"/>
        </w:rPr>
      </w:pPr>
      <w:r w:rsidRPr="00EF7DE5">
        <w:rPr>
          <w:rFonts w:eastAsia="Calibri"/>
          <w:color w:val="000000"/>
          <w:sz w:val="18"/>
        </w:rPr>
        <w:t xml:space="preserve">  Source: ___________, Month, ____, Year.</w:t>
      </w:r>
    </w:p>
    <w:p w:rsidR="007D3CAD" w:rsidRPr="00755B49" w:rsidRDefault="007D3CAD" w:rsidP="007D3CAD">
      <w:pPr>
        <w:pStyle w:val="NoSpacing"/>
        <w:rPr>
          <w:highlight w:val="yellow"/>
        </w:rPr>
      </w:pPr>
    </w:p>
    <w:p w:rsidR="007D3CAD" w:rsidRPr="00755B49" w:rsidRDefault="007D3CAD" w:rsidP="007D3CAD">
      <w:pPr>
        <w:pStyle w:val="NoSpacing"/>
        <w:rPr>
          <w:highlight w:val="yellow"/>
        </w:rPr>
      </w:pPr>
    </w:p>
    <w:p w:rsidR="007D3CAD" w:rsidRDefault="007D3CAD" w:rsidP="007D3CAD">
      <w:pPr>
        <w:pStyle w:val="Caption"/>
      </w:pPr>
      <w:bookmarkStart w:id="214" w:name="_Toc491000510"/>
    </w:p>
    <w:p w:rsidR="007D3CAD" w:rsidRDefault="007D3CAD" w:rsidP="00EF7DE5">
      <w:pPr>
        <w:jc w:val="center"/>
      </w:pPr>
      <w:r w:rsidRPr="00FD2866">
        <w:rPr>
          <w:noProof/>
          <w:bdr w:val="double" w:sz="4" w:space="0" w:color="auto"/>
        </w:rPr>
        <w:lastRenderedPageBreak/>
        <w:drawing>
          <wp:inline distT="0" distB="0" distL="0" distR="0" wp14:anchorId="665A8514" wp14:editId="39B033B2">
            <wp:extent cx="5916295" cy="7656382"/>
            <wp:effectExtent l="0" t="0" r="8255" b="1905"/>
            <wp:docPr id="100" name="Picture 100" descr="C:\Users\HP\AppData\Local\Microsoft\Windows\INetCache\Content.Word\Dembi Roge Land Cove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Dembi Roge Land Cover Ma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6295" cy="7656382"/>
                    </a:xfrm>
                    <a:prstGeom prst="rect">
                      <a:avLst/>
                    </a:prstGeom>
                    <a:noFill/>
                    <a:ln>
                      <a:noFill/>
                    </a:ln>
                  </pic:spPr>
                </pic:pic>
              </a:graphicData>
            </a:graphic>
          </wp:inline>
        </w:drawing>
      </w:r>
    </w:p>
    <w:p w:rsidR="007D3CAD" w:rsidRDefault="00EF7DE5" w:rsidP="00982468">
      <w:pPr>
        <w:pStyle w:val="Caption"/>
        <w:jc w:val="center"/>
      </w:pPr>
      <w:bookmarkStart w:id="215" w:name="_Toc531652260"/>
      <w:r>
        <w:t xml:space="preserve">Figure </w:t>
      </w:r>
      <w:fldSimple w:instr=" STYLEREF 1 \s ">
        <w:r w:rsidR="0098327D">
          <w:rPr>
            <w:noProof/>
          </w:rPr>
          <w:t>6</w:t>
        </w:r>
      </w:fldSimple>
      <w:r w:rsidR="000E50FF">
        <w:noBreakHyphen/>
      </w:r>
      <w:fldSimple w:instr=" SEQ Figure \* ARABIC \s 1 ">
        <w:r w:rsidR="0098327D">
          <w:rPr>
            <w:noProof/>
          </w:rPr>
          <w:t>1</w:t>
        </w:r>
      </w:fldSimple>
      <w:r w:rsidRPr="003D11BD">
        <w:t>: Typical land use land cover map</w:t>
      </w:r>
      <w:bookmarkEnd w:id="215"/>
    </w:p>
    <w:bookmarkEnd w:id="214"/>
    <w:p w:rsidR="007D3CAD" w:rsidRPr="00380E1B" w:rsidRDefault="007D3CAD" w:rsidP="007D3CAD">
      <w:pPr>
        <w:pStyle w:val="Caption"/>
        <w:rPr>
          <w:sz w:val="22"/>
          <w:szCs w:val="22"/>
        </w:rPr>
      </w:pPr>
    </w:p>
    <w:p w:rsidR="007D3CAD" w:rsidRDefault="007D3CAD" w:rsidP="007D3CAD">
      <w:pPr>
        <w:spacing w:after="200"/>
        <w:jc w:val="left"/>
        <w:rPr>
          <w:rFonts w:eastAsia="Times New Roman"/>
          <w:b/>
          <w:smallCaps/>
          <w:color w:val="0070C0"/>
          <w:szCs w:val="24"/>
          <w:lang w:val="en-GB"/>
        </w:rPr>
      </w:pPr>
      <w:r>
        <w:br w:type="page"/>
      </w:r>
    </w:p>
    <w:p w:rsidR="007D3CAD" w:rsidRPr="00583148" w:rsidRDefault="00EF7DE5" w:rsidP="007D3CAD">
      <w:pPr>
        <w:pStyle w:val="Heading2"/>
      </w:pPr>
      <w:bookmarkStart w:id="216" w:name="_Toc525754027"/>
      <w:bookmarkStart w:id="217" w:name="_Toc531652150"/>
      <w:bookmarkEnd w:id="213"/>
      <w:r w:rsidRPr="00583148">
        <w:lastRenderedPageBreak/>
        <w:t>vegetation resources</w:t>
      </w:r>
      <w:bookmarkEnd w:id="216"/>
      <w:bookmarkEnd w:id="217"/>
    </w:p>
    <w:p w:rsidR="007D3CAD" w:rsidRDefault="007D3CAD" w:rsidP="007D3CAD">
      <w:pPr>
        <w:pStyle w:val="NoSpacing"/>
        <w:spacing w:line="276" w:lineRule="auto"/>
        <w:rPr>
          <w:rFonts w:cs="Arial"/>
          <w:sz w:val="22"/>
        </w:rPr>
      </w:pPr>
      <w:r w:rsidRPr="00381268">
        <w:rPr>
          <w:rFonts w:cs="Arial"/>
          <w:sz w:val="22"/>
        </w:rPr>
        <w:t>Biological environmental resources are the natural features and resources of a project area. Understanding the baseline data of the biological resources help in understanding the resources that may be affected by the project, protection needs, and to enable in recommending management options in order to use sustainable uses of resources and conserve them from damage. To address the biological environmental conditions:</w:t>
      </w:r>
    </w:p>
    <w:p w:rsidR="007D3CAD" w:rsidRPr="00E7031E" w:rsidRDefault="007D3CAD" w:rsidP="00237566">
      <w:pPr>
        <w:pStyle w:val="Buletted"/>
      </w:pPr>
      <w:r w:rsidRPr="00381268">
        <w:t xml:space="preserve">Collect </w:t>
      </w:r>
      <w:r w:rsidRPr="00237566">
        <w:t>data</w:t>
      </w:r>
      <w:r w:rsidRPr="00381268">
        <w:t xml:space="preserve"> and information of the following listed natural resources of the </w:t>
      </w:r>
      <w:proofErr w:type="spellStart"/>
      <w:r>
        <w:t>Woreda</w:t>
      </w:r>
      <w:proofErr w:type="spellEnd"/>
      <w:r>
        <w:t xml:space="preserve"> and the </w:t>
      </w:r>
      <w:r w:rsidRPr="00381268">
        <w:t xml:space="preserve">project command area using annexed data collection </w:t>
      </w:r>
      <w:r w:rsidRPr="00E7031E">
        <w:t>format (</w:t>
      </w:r>
      <w:r w:rsidRPr="00E7031E">
        <w:rPr>
          <w:rFonts w:eastAsia="Calibri"/>
        </w:rPr>
        <w:t>Appendix-VI.</w:t>
      </w:r>
      <w:r w:rsidR="009F516A" w:rsidRPr="00E7031E">
        <w:rPr>
          <w:rFonts w:eastAsia="Calibri"/>
        </w:rPr>
        <w:t>2</w:t>
      </w:r>
      <w:r w:rsidRPr="00E7031E">
        <w:rPr>
          <w:rFonts w:eastAsia="Calibri"/>
        </w:rPr>
        <w:t xml:space="preserve"> and Appendix-VI.</w:t>
      </w:r>
      <w:r w:rsidR="009F516A" w:rsidRPr="00E7031E">
        <w:rPr>
          <w:rFonts w:eastAsia="Calibri"/>
        </w:rPr>
        <w:t>8</w:t>
      </w:r>
      <w:r w:rsidRPr="00E7031E">
        <w:t>).</w:t>
      </w:r>
    </w:p>
    <w:p w:rsidR="007D3CAD" w:rsidRPr="00237566" w:rsidRDefault="007D3CAD" w:rsidP="00237566">
      <w:pPr>
        <w:pStyle w:val="ListParagraph"/>
      </w:pPr>
      <w:r w:rsidRPr="00237566">
        <w:t>Vegetation types and their species of floristic composition,</w:t>
      </w:r>
    </w:p>
    <w:p w:rsidR="007D3CAD" w:rsidRPr="00237566" w:rsidRDefault="007D3CAD" w:rsidP="00237566">
      <w:pPr>
        <w:pStyle w:val="ListParagraph"/>
      </w:pPr>
      <w:r w:rsidRPr="00237566">
        <w:t xml:space="preserve">Threatened/ endangered species flora of the area, </w:t>
      </w:r>
    </w:p>
    <w:p w:rsidR="007D3CAD" w:rsidRPr="00237566" w:rsidRDefault="007D3CAD" w:rsidP="00237566">
      <w:pPr>
        <w:pStyle w:val="ListParagraph"/>
      </w:pPr>
      <w:r w:rsidRPr="00237566">
        <w:t>Species of plant with commercial importance,</w:t>
      </w:r>
    </w:p>
    <w:p w:rsidR="007D3CAD" w:rsidRPr="00237566" w:rsidRDefault="007D3CAD" w:rsidP="00237566">
      <w:pPr>
        <w:pStyle w:val="ListParagraph"/>
      </w:pPr>
      <w:r w:rsidRPr="00237566">
        <w:t xml:space="preserve">Protected forest conservation areas including National Priority Forest Areas,  </w:t>
      </w:r>
    </w:p>
    <w:p w:rsidR="007D3CAD" w:rsidRPr="00237566" w:rsidRDefault="007D3CAD" w:rsidP="00237566">
      <w:pPr>
        <w:pStyle w:val="ListParagraph"/>
      </w:pPr>
      <w:r w:rsidRPr="00237566">
        <w:t>Habitats/ecosystems reserved for special interest such as conservation, scientific importance, recreational value etc.,</w:t>
      </w:r>
    </w:p>
    <w:p w:rsidR="007D3CAD" w:rsidRPr="00237566" w:rsidRDefault="007D3CAD" w:rsidP="00237566">
      <w:pPr>
        <w:pStyle w:val="ListParagraph"/>
      </w:pPr>
      <w:r w:rsidRPr="00237566">
        <w:t>Dominant grasses, bush trees and weeds of the area,</w:t>
      </w:r>
    </w:p>
    <w:p w:rsidR="007D3CAD" w:rsidRPr="00237566" w:rsidRDefault="007D3CAD" w:rsidP="00237566">
      <w:pPr>
        <w:pStyle w:val="ListParagraph"/>
      </w:pPr>
      <w:r w:rsidRPr="00237566">
        <w:t>Wetlands, etc.</w:t>
      </w:r>
    </w:p>
    <w:p w:rsidR="007D3CAD" w:rsidRDefault="007D3CAD" w:rsidP="00661C9E">
      <w:pPr>
        <w:pStyle w:val="NoSpacing"/>
        <w:rPr>
          <w:rFonts w:cs="Arial"/>
          <w:sz w:val="22"/>
        </w:rPr>
      </w:pPr>
      <w:r w:rsidRPr="00381268">
        <w:rPr>
          <w:rFonts w:cs="Arial"/>
          <w:sz w:val="22"/>
        </w:rPr>
        <w:t>After collecting the baseline data of the above existing natural resources:</w:t>
      </w:r>
    </w:p>
    <w:p w:rsidR="007D3CAD" w:rsidRPr="00381268" w:rsidRDefault="007D3CAD" w:rsidP="00237566">
      <w:pPr>
        <w:pStyle w:val="Buletted"/>
      </w:pPr>
      <w:r w:rsidRPr="00381268">
        <w:t>List them down by their scientific name or local names;</w:t>
      </w:r>
    </w:p>
    <w:p w:rsidR="007D3CAD" w:rsidRPr="00381268" w:rsidRDefault="007D3CAD" w:rsidP="00237566">
      <w:pPr>
        <w:pStyle w:val="Buletted"/>
      </w:pPr>
      <w:r w:rsidRPr="00381268">
        <w:t>Describe their major uses such as conservational, construction, recreational, economic, medicinal and other benefits (using annexed format);</w:t>
      </w:r>
    </w:p>
    <w:p w:rsidR="007D3CAD" w:rsidRPr="00381268" w:rsidRDefault="007D3CAD" w:rsidP="00237566">
      <w:pPr>
        <w:pStyle w:val="Buletted"/>
      </w:pPr>
      <w:r w:rsidRPr="00381268">
        <w:t xml:space="preserve">Evaluate the coverage of the resources in the proposed project </w:t>
      </w:r>
      <w:proofErr w:type="spellStart"/>
      <w:r w:rsidRPr="00381268">
        <w:t>kebele</w:t>
      </w:r>
      <w:proofErr w:type="spellEnd"/>
      <w:r w:rsidRPr="00381268">
        <w:t>,</w:t>
      </w:r>
    </w:p>
    <w:p w:rsidR="007D3CAD" w:rsidRPr="00381268" w:rsidRDefault="007D3CAD" w:rsidP="00237566">
      <w:pPr>
        <w:pStyle w:val="Buletted"/>
      </w:pPr>
      <w:r w:rsidRPr="00381268">
        <w:t>Describe expected effects, such as deforestation and others on the resources and their opportunities with regard to the irrigation project and</w:t>
      </w:r>
    </w:p>
    <w:p w:rsidR="007D3CAD" w:rsidRPr="000265D6" w:rsidRDefault="007D3CAD" w:rsidP="00237566">
      <w:pPr>
        <w:pStyle w:val="Buletted"/>
        <w:rPr>
          <w:sz w:val="18"/>
          <w:szCs w:val="16"/>
        </w:rPr>
      </w:pPr>
      <w:r w:rsidRPr="00381268">
        <w:t xml:space="preserve">Identify possible mitigation measures which you may consider in the management plan of the project, etc.     </w:t>
      </w:r>
    </w:p>
    <w:p w:rsidR="007D3CAD" w:rsidRPr="00381268" w:rsidRDefault="007D3CAD" w:rsidP="00EF7DE5">
      <w:r w:rsidRPr="00381268">
        <w:t>Based on collected data and information, write clear and short paragraph regarding the resources and on possible impacts of the project on the identified vegetation resources and how to mitigate the resources that you may consider in the management plan of the project.</w:t>
      </w:r>
    </w:p>
    <w:p w:rsidR="007D3CAD" w:rsidRDefault="007D3CAD" w:rsidP="007D3CAD">
      <w:pPr>
        <w:pStyle w:val="NoSpacing"/>
        <w:spacing w:line="276" w:lineRule="auto"/>
        <w:rPr>
          <w:rFonts w:cs="Arial"/>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EF7DE5">
        <w:tc>
          <w:tcPr>
            <w:tcW w:w="9576" w:type="dxa"/>
            <w:shd w:val="clear" w:color="auto" w:fill="F2DBDB" w:themeFill="accent2" w:themeFillTint="33"/>
          </w:tcPr>
          <w:p w:rsidR="007D3CAD" w:rsidRPr="00982468" w:rsidRDefault="007D3CAD" w:rsidP="000265D6">
            <w:pPr>
              <w:jc w:val="left"/>
              <w:rPr>
                <w:b/>
                <w:i/>
              </w:rPr>
            </w:pPr>
            <w:r w:rsidRPr="00982468">
              <w:rPr>
                <w:b/>
                <w:i/>
              </w:rPr>
              <w:t xml:space="preserve">Worked example for </w:t>
            </w:r>
            <w:proofErr w:type="spellStart"/>
            <w:r w:rsidRPr="00982468">
              <w:rPr>
                <w:b/>
                <w:i/>
              </w:rPr>
              <w:t>Rass</w:t>
            </w:r>
            <w:proofErr w:type="spellEnd"/>
            <w:r w:rsidRPr="00982468">
              <w:rPr>
                <w:b/>
                <w:i/>
              </w:rPr>
              <w:t xml:space="preserve"> SSIP</w:t>
            </w:r>
          </w:p>
          <w:p w:rsidR="007D3CAD" w:rsidRPr="00982468" w:rsidRDefault="007D3CAD" w:rsidP="000265D6">
            <w:pPr>
              <w:rPr>
                <w:i/>
              </w:rPr>
            </w:pPr>
          </w:p>
          <w:p w:rsidR="007D3CAD" w:rsidRPr="00982468" w:rsidRDefault="007D3CAD" w:rsidP="00661C9E">
            <w:pPr>
              <w:rPr>
                <w:i/>
              </w:rPr>
            </w:pPr>
            <w:r w:rsidRPr="00982468">
              <w:rPr>
                <w:i/>
              </w:rPr>
              <w:t xml:space="preserve">The </w:t>
            </w:r>
            <w:r w:rsidRPr="00982468">
              <w:rPr>
                <w:b/>
                <w:i/>
              </w:rPr>
              <w:t>natural vegetation types</w:t>
            </w:r>
            <w:r w:rsidRPr="00982468">
              <w:rPr>
                <w:i/>
              </w:rPr>
              <w:t xml:space="preserve">; forest land, wood land, bush land, and shrub land distribution of the district is very poor. The major forests of the district are Eddo forest, </w:t>
            </w:r>
            <w:proofErr w:type="spellStart"/>
            <w:r w:rsidRPr="00982468">
              <w:rPr>
                <w:i/>
              </w:rPr>
              <w:t>Wosha</w:t>
            </w:r>
            <w:proofErr w:type="spellEnd"/>
            <w:r w:rsidRPr="00982468">
              <w:rPr>
                <w:i/>
              </w:rPr>
              <w:t xml:space="preserve"> </w:t>
            </w:r>
            <w:proofErr w:type="spellStart"/>
            <w:r w:rsidRPr="00982468">
              <w:rPr>
                <w:i/>
              </w:rPr>
              <w:t>Soyama</w:t>
            </w:r>
            <w:proofErr w:type="spellEnd"/>
            <w:r w:rsidRPr="00982468">
              <w:rPr>
                <w:i/>
              </w:rPr>
              <w:t xml:space="preserve"> forest, </w:t>
            </w:r>
            <w:proofErr w:type="spellStart"/>
            <w:r w:rsidRPr="00982468">
              <w:rPr>
                <w:i/>
              </w:rPr>
              <w:t>Kachama</w:t>
            </w:r>
            <w:proofErr w:type="spellEnd"/>
            <w:r w:rsidRPr="00982468">
              <w:rPr>
                <w:i/>
              </w:rPr>
              <w:t xml:space="preserve"> forest, </w:t>
            </w:r>
            <w:proofErr w:type="spellStart"/>
            <w:r w:rsidRPr="00982468">
              <w:rPr>
                <w:i/>
              </w:rPr>
              <w:t>Aboye</w:t>
            </w:r>
            <w:proofErr w:type="spellEnd"/>
            <w:r w:rsidRPr="00982468">
              <w:rPr>
                <w:i/>
              </w:rPr>
              <w:t xml:space="preserve"> forest and </w:t>
            </w:r>
            <w:proofErr w:type="spellStart"/>
            <w:r w:rsidRPr="00982468">
              <w:rPr>
                <w:i/>
              </w:rPr>
              <w:t>Chuko</w:t>
            </w:r>
            <w:proofErr w:type="spellEnd"/>
            <w:r w:rsidRPr="00982468">
              <w:rPr>
                <w:i/>
              </w:rPr>
              <w:t xml:space="preserve"> forest. The area covered by these forest lands are 928ha, 211ha, 841ha, 912ha and 120ha respectively. The major tree species of the forests are </w:t>
            </w:r>
            <w:proofErr w:type="spellStart"/>
            <w:r w:rsidRPr="00982468">
              <w:rPr>
                <w:i/>
              </w:rPr>
              <w:t>Kerero</w:t>
            </w:r>
            <w:proofErr w:type="spellEnd"/>
            <w:r w:rsidRPr="00982468">
              <w:rPr>
                <w:i/>
              </w:rPr>
              <w:t xml:space="preserve"> (</w:t>
            </w:r>
            <w:proofErr w:type="spellStart"/>
            <w:r w:rsidRPr="00982468">
              <w:rPr>
                <w:i/>
              </w:rPr>
              <w:t>Pouteria</w:t>
            </w:r>
            <w:proofErr w:type="spellEnd"/>
            <w:r w:rsidRPr="00982468">
              <w:rPr>
                <w:i/>
              </w:rPr>
              <w:t xml:space="preserve"> </w:t>
            </w:r>
            <w:proofErr w:type="spellStart"/>
            <w:r w:rsidRPr="00982468">
              <w:rPr>
                <w:i/>
              </w:rPr>
              <w:t>altissima</w:t>
            </w:r>
            <w:proofErr w:type="spellEnd"/>
            <w:r w:rsidRPr="00982468">
              <w:rPr>
                <w:i/>
              </w:rPr>
              <w:t xml:space="preserve"> (</w:t>
            </w:r>
            <w:proofErr w:type="spellStart"/>
            <w:r w:rsidRPr="00982468">
              <w:rPr>
                <w:i/>
              </w:rPr>
              <w:t>Aningeria</w:t>
            </w:r>
            <w:proofErr w:type="spellEnd"/>
            <w:r w:rsidRPr="00982468">
              <w:rPr>
                <w:i/>
              </w:rPr>
              <w:t xml:space="preserve"> </w:t>
            </w:r>
            <w:proofErr w:type="spellStart"/>
            <w:r w:rsidRPr="00982468">
              <w:rPr>
                <w:i/>
              </w:rPr>
              <w:t>altissima</w:t>
            </w:r>
            <w:proofErr w:type="spellEnd"/>
            <w:r w:rsidRPr="00982468">
              <w:rPr>
                <w:i/>
              </w:rPr>
              <w:t xml:space="preserve">), </w:t>
            </w:r>
            <w:proofErr w:type="spellStart"/>
            <w:r w:rsidRPr="00982468">
              <w:rPr>
                <w:i/>
              </w:rPr>
              <w:t>Dokima</w:t>
            </w:r>
            <w:proofErr w:type="spellEnd"/>
            <w:r w:rsidRPr="00982468">
              <w:rPr>
                <w:i/>
              </w:rPr>
              <w:t xml:space="preserve"> (</w:t>
            </w:r>
            <w:proofErr w:type="spellStart"/>
            <w:r w:rsidRPr="00982468">
              <w:rPr>
                <w:i/>
              </w:rPr>
              <w:t>Strychnos</w:t>
            </w:r>
            <w:proofErr w:type="spellEnd"/>
            <w:r w:rsidRPr="00982468">
              <w:rPr>
                <w:i/>
              </w:rPr>
              <w:t xml:space="preserve"> </w:t>
            </w:r>
            <w:proofErr w:type="spellStart"/>
            <w:r w:rsidRPr="00982468">
              <w:rPr>
                <w:i/>
              </w:rPr>
              <w:t>spinosa</w:t>
            </w:r>
            <w:proofErr w:type="spellEnd"/>
            <w:r w:rsidRPr="00982468">
              <w:rPr>
                <w:i/>
              </w:rPr>
              <w:t xml:space="preserve">), </w:t>
            </w:r>
            <w:proofErr w:type="spellStart"/>
            <w:r w:rsidRPr="00982468">
              <w:rPr>
                <w:i/>
              </w:rPr>
              <w:t>Tikur</w:t>
            </w:r>
            <w:proofErr w:type="spellEnd"/>
            <w:r w:rsidRPr="00982468">
              <w:rPr>
                <w:i/>
              </w:rPr>
              <w:t xml:space="preserve"> </w:t>
            </w:r>
            <w:proofErr w:type="spellStart"/>
            <w:r w:rsidRPr="00982468">
              <w:rPr>
                <w:i/>
              </w:rPr>
              <w:t>Inchet</w:t>
            </w:r>
            <w:proofErr w:type="spellEnd"/>
            <w:r w:rsidRPr="00982468">
              <w:rPr>
                <w:i/>
              </w:rPr>
              <w:t xml:space="preserve"> (</w:t>
            </w:r>
            <w:proofErr w:type="spellStart"/>
            <w:r w:rsidRPr="00982468">
              <w:rPr>
                <w:i/>
              </w:rPr>
              <w:t>Prunus</w:t>
            </w:r>
            <w:proofErr w:type="spellEnd"/>
            <w:r w:rsidRPr="00982468">
              <w:rPr>
                <w:i/>
              </w:rPr>
              <w:t xml:space="preserve"> Africana), </w:t>
            </w:r>
            <w:proofErr w:type="spellStart"/>
            <w:r w:rsidRPr="00982468">
              <w:rPr>
                <w:i/>
              </w:rPr>
              <w:t>Bisana</w:t>
            </w:r>
            <w:proofErr w:type="spellEnd"/>
            <w:r w:rsidRPr="00982468">
              <w:rPr>
                <w:i/>
              </w:rPr>
              <w:t xml:space="preserve"> (Croton </w:t>
            </w:r>
            <w:proofErr w:type="spellStart"/>
            <w:r w:rsidRPr="00982468">
              <w:rPr>
                <w:i/>
              </w:rPr>
              <w:t>macrostachyus</w:t>
            </w:r>
            <w:proofErr w:type="spellEnd"/>
            <w:r w:rsidRPr="00982468">
              <w:rPr>
                <w:i/>
              </w:rPr>
              <w:t xml:space="preserve">), </w:t>
            </w:r>
            <w:proofErr w:type="spellStart"/>
            <w:r w:rsidRPr="00982468">
              <w:rPr>
                <w:i/>
              </w:rPr>
              <w:t>Wanza</w:t>
            </w:r>
            <w:proofErr w:type="spellEnd"/>
            <w:r w:rsidRPr="00982468">
              <w:rPr>
                <w:i/>
              </w:rPr>
              <w:t xml:space="preserve"> (</w:t>
            </w:r>
            <w:proofErr w:type="spellStart"/>
            <w:r w:rsidRPr="00982468">
              <w:rPr>
                <w:i/>
              </w:rPr>
              <w:t>Cordia</w:t>
            </w:r>
            <w:proofErr w:type="spellEnd"/>
            <w:r w:rsidRPr="00982468">
              <w:rPr>
                <w:i/>
              </w:rPr>
              <w:t xml:space="preserve"> </w:t>
            </w:r>
            <w:proofErr w:type="spellStart"/>
            <w:r w:rsidRPr="00982468">
              <w:rPr>
                <w:i/>
              </w:rPr>
              <w:t>africana</w:t>
            </w:r>
            <w:proofErr w:type="spellEnd"/>
            <w:r w:rsidRPr="00982468">
              <w:rPr>
                <w:i/>
              </w:rPr>
              <w:t xml:space="preserve">) and </w:t>
            </w:r>
            <w:proofErr w:type="spellStart"/>
            <w:r w:rsidRPr="00982468">
              <w:rPr>
                <w:i/>
              </w:rPr>
              <w:t>Warka</w:t>
            </w:r>
            <w:proofErr w:type="spellEnd"/>
            <w:r w:rsidRPr="00982468">
              <w:rPr>
                <w:i/>
              </w:rPr>
              <w:t xml:space="preserve"> (figure 4.2 below) which are naturally grown and </w:t>
            </w:r>
            <w:proofErr w:type="spellStart"/>
            <w:r w:rsidRPr="00982468">
              <w:rPr>
                <w:i/>
              </w:rPr>
              <w:t>Tid</w:t>
            </w:r>
            <w:proofErr w:type="spellEnd"/>
            <w:r w:rsidRPr="00982468">
              <w:rPr>
                <w:i/>
              </w:rPr>
              <w:t xml:space="preserve">, </w:t>
            </w:r>
            <w:proofErr w:type="spellStart"/>
            <w:r w:rsidRPr="00982468">
              <w:rPr>
                <w:i/>
              </w:rPr>
              <w:t>Gravilia</w:t>
            </w:r>
            <w:proofErr w:type="spellEnd"/>
            <w:r w:rsidRPr="00982468">
              <w:rPr>
                <w:i/>
              </w:rPr>
              <w:t xml:space="preserve"> and Eucalyptus which are man-made. The tree species of the </w:t>
            </w:r>
            <w:proofErr w:type="spellStart"/>
            <w:r w:rsidRPr="00982468">
              <w:rPr>
                <w:i/>
              </w:rPr>
              <w:t>kebele</w:t>
            </w:r>
            <w:proofErr w:type="spellEnd"/>
            <w:r w:rsidRPr="00982468">
              <w:rPr>
                <w:i/>
              </w:rPr>
              <w:t xml:space="preserve"> are similar with above. The command area is much more covered with perennial crops vegetation.   </w:t>
            </w:r>
          </w:p>
        </w:tc>
      </w:tr>
    </w:tbl>
    <w:p w:rsidR="007D3CAD" w:rsidRPr="00CA5F7E" w:rsidRDefault="00EF7DE5" w:rsidP="007D3CAD">
      <w:pPr>
        <w:pStyle w:val="Heading2"/>
      </w:pPr>
      <w:bookmarkStart w:id="218" w:name="_Toc525754028"/>
      <w:bookmarkStart w:id="219" w:name="_Toc531652151"/>
      <w:r w:rsidRPr="00CA5F7E">
        <w:t>wildlife resources</w:t>
      </w:r>
      <w:bookmarkEnd w:id="218"/>
      <w:bookmarkEnd w:id="219"/>
      <w:r w:rsidRPr="00CA5F7E">
        <w:t xml:space="preserve"> </w:t>
      </w:r>
    </w:p>
    <w:p w:rsidR="007D3CAD" w:rsidRPr="00CA5F7E" w:rsidRDefault="007D3CAD" w:rsidP="007D3CAD">
      <w:pPr>
        <w:rPr>
          <w:rFonts w:eastAsia="Calibri"/>
        </w:rPr>
      </w:pPr>
      <w:r w:rsidRPr="00CA5F7E">
        <w:rPr>
          <w:rFonts w:eastAsia="Calibri"/>
        </w:rPr>
        <w:t xml:space="preserve">Wildlife resources data and information of the project area essential in an ESIA study. The environmental personnel must collect data and information of the major wildlife resources of the area. The data source can be </w:t>
      </w:r>
      <w:proofErr w:type="spellStart"/>
      <w:r w:rsidRPr="00CA5F7E">
        <w:rPr>
          <w:rFonts w:eastAsia="Calibri"/>
        </w:rPr>
        <w:t>Woreda</w:t>
      </w:r>
      <w:proofErr w:type="spellEnd"/>
      <w:r w:rsidRPr="00CA5F7E">
        <w:rPr>
          <w:rFonts w:eastAsia="Calibri"/>
        </w:rPr>
        <w:t xml:space="preserve"> Agriculture and Rural Development Office, Parks, and/or others who deal with the resources. As the target of the assessment is with regard to project site, data and information of the resources of the site shall be collected from immediate sectoral, office or the </w:t>
      </w:r>
      <w:proofErr w:type="spellStart"/>
      <w:r w:rsidRPr="00CA5F7E">
        <w:rPr>
          <w:rFonts w:eastAsia="Calibri"/>
        </w:rPr>
        <w:t>kebele</w:t>
      </w:r>
      <w:proofErr w:type="spellEnd"/>
      <w:r w:rsidRPr="00CA5F7E">
        <w:rPr>
          <w:rFonts w:eastAsia="Calibri"/>
        </w:rPr>
        <w:t>.</w:t>
      </w:r>
    </w:p>
    <w:p w:rsidR="007D3CAD" w:rsidRDefault="007D3CAD" w:rsidP="00EF7DE5">
      <w:r w:rsidRPr="00CA5F7E">
        <w:lastRenderedPageBreak/>
        <w:t xml:space="preserve">Accordingly, collect data and information on: </w:t>
      </w:r>
    </w:p>
    <w:p w:rsidR="007D3CAD" w:rsidRPr="00536E17" w:rsidRDefault="007D3CAD" w:rsidP="00237566">
      <w:pPr>
        <w:pStyle w:val="Buletted"/>
      </w:pPr>
      <w:r w:rsidRPr="00536E17">
        <w:t xml:space="preserve">Wildlife/fauna diversity of the project area, </w:t>
      </w:r>
    </w:p>
    <w:p w:rsidR="007D3CAD" w:rsidRPr="00536E17" w:rsidRDefault="007D3CAD" w:rsidP="00237566">
      <w:pPr>
        <w:pStyle w:val="Buletted"/>
      </w:pPr>
      <w:r w:rsidRPr="00536E17">
        <w:t xml:space="preserve">Threatened/ endangered species of the wildlife species, </w:t>
      </w:r>
    </w:p>
    <w:p w:rsidR="007D3CAD" w:rsidRPr="00536E17" w:rsidRDefault="007D3CAD" w:rsidP="00237566">
      <w:pPr>
        <w:pStyle w:val="Buletted"/>
      </w:pPr>
      <w:r w:rsidRPr="00536E17">
        <w:t>Species of the wild animals with commercial importance,</w:t>
      </w:r>
    </w:p>
    <w:p w:rsidR="007D3CAD" w:rsidRPr="00536E17" w:rsidRDefault="007D3CAD" w:rsidP="00237566">
      <w:pPr>
        <w:pStyle w:val="Buletted"/>
      </w:pPr>
      <w:r w:rsidRPr="00536E17">
        <w:t xml:space="preserve">Habitats designated for wildlife conservation such as National Parks, Wildlife Sanctuaries, Wildlife Reserves and Controlled Hunting Areas, </w:t>
      </w:r>
    </w:p>
    <w:p w:rsidR="007D3CAD" w:rsidRPr="00536E17" w:rsidRDefault="007D3CAD" w:rsidP="00237566">
      <w:pPr>
        <w:pStyle w:val="Buletted"/>
      </w:pPr>
      <w:r w:rsidRPr="00536E17">
        <w:t xml:space="preserve">Breeding and feeding areas, and mobility of existing fauna including birds, </w:t>
      </w:r>
    </w:p>
    <w:p w:rsidR="007D3CAD" w:rsidRPr="00536E17" w:rsidRDefault="007D3CAD" w:rsidP="00237566">
      <w:pPr>
        <w:pStyle w:val="Buletted"/>
      </w:pPr>
      <w:r w:rsidRPr="00536E17">
        <w:t>Species with potential to become nuisances, vectors or dangerous like malaria mosquitoes, snail hosts of bilharzias, weeds, etc.</w:t>
      </w:r>
    </w:p>
    <w:p w:rsidR="007D3CAD" w:rsidRPr="00536E17" w:rsidRDefault="007D3CAD" w:rsidP="00237566">
      <w:pPr>
        <w:pStyle w:val="Buletted"/>
      </w:pPr>
      <w:r w:rsidRPr="00536E17">
        <w:t xml:space="preserve">Common bird species, and reptiles resources of the area and </w:t>
      </w:r>
    </w:p>
    <w:p w:rsidR="007D3CAD" w:rsidRPr="00536E17" w:rsidRDefault="007D3CAD" w:rsidP="00237566">
      <w:pPr>
        <w:pStyle w:val="Buletted"/>
      </w:pPr>
      <w:r w:rsidRPr="00536E17">
        <w:t>Identify species with scientific and research significances, etc.</w:t>
      </w:r>
    </w:p>
    <w:p w:rsidR="007D3CAD" w:rsidRPr="00CA5F7E" w:rsidRDefault="007D3CAD" w:rsidP="00EF7DE5">
      <w:r w:rsidRPr="00CA5F7E">
        <w:t xml:space="preserve">Based on collected data and information, write clear and short paragraph regarding the resources and on possible impacts of the project on the wildlife resources and how to mitigate the resources that you may consider in the </w:t>
      </w:r>
      <w:bookmarkStart w:id="220" w:name="_Toc307613353"/>
      <w:bookmarkStart w:id="221" w:name="_Toc307652617"/>
      <w:bookmarkStart w:id="222" w:name="_Toc313363685"/>
      <w:r>
        <w:t>management plan of the project.</w:t>
      </w:r>
    </w:p>
    <w:p w:rsidR="007D3CAD" w:rsidRPr="00CA5F7E" w:rsidRDefault="00EF7DE5" w:rsidP="007D3CAD">
      <w:pPr>
        <w:pStyle w:val="Heading2"/>
      </w:pPr>
      <w:bookmarkStart w:id="223" w:name="_Toc525754029"/>
      <w:bookmarkStart w:id="224" w:name="_Toc531652152"/>
      <w:r w:rsidRPr="00CA5F7E">
        <w:t>aquatic resources</w:t>
      </w:r>
      <w:bookmarkEnd w:id="220"/>
      <w:bookmarkEnd w:id="221"/>
      <w:bookmarkEnd w:id="222"/>
      <w:bookmarkEnd w:id="223"/>
      <w:bookmarkEnd w:id="224"/>
    </w:p>
    <w:p w:rsidR="007D3CAD" w:rsidRPr="00CA5F7E" w:rsidRDefault="007D3CAD" w:rsidP="007D3CAD">
      <w:pPr>
        <w:rPr>
          <w:rFonts w:eastAsia="Calibri"/>
          <w:color w:val="000000"/>
        </w:rPr>
      </w:pPr>
      <w:r w:rsidRPr="00CA5F7E">
        <w:rPr>
          <w:rFonts w:eastAsia="Calibri"/>
          <w:color w:val="000000"/>
        </w:rPr>
        <w:t xml:space="preserve">Assessments of aquatic life are also expected in an ESIA study. </w:t>
      </w:r>
      <w:r w:rsidRPr="00536E17">
        <w:t xml:space="preserve">Diverting water for irrigation can leave less water for downstream ecosystems that can have effects on </w:t>
      </w:r>
      <w:r>
        <w:t>wetlands and other aquatic lives.</w:t>
      </w:r>
      <w:r w:rsidRPr="00536E17">
        <w:t xml:space="preserve"> Discharge water from irrigated fields on the other hand may also contain more salt, less dissolved oxygen, more pollutants, and heavier silt load than the incoming flow. It also tends to be warmer than receiving rivers and streams. These changes can encourage weed growth and harm fish and bird populations of the water body intended to use for the irrigation activities.</w:t>
      </w:r>
      <w:r w:rsidRPr="00CA5F7E">
        <w:rPr>
          <w:rStyle w:val="NoSpacingChar"/>
        </w:rPr>
        <w:t xml:space="preserve"> </w:t>
      </w:r>
      <w:r w:rsidRPr="00CA5F7E">
        <w:t>Therefore:</w:t>
      </w:r>
    </w:p>
    <w:p w:rsidR="007D3CAD" w:rsidRPr="00CA5F7E" w:rsidRDefault="007D3CAD" w:rsidP="00237566">
      <w:pPr>
        <w:pStyle w:val="Buletted"/>
      </w:pPr>
      <w:r w:rsidRPr="00CA5F7E">
        <w:t>Identify and collect data on major aquatic life such as fish, crocodiles and others using annexed format in the water resources intended for irrigation water use.</w:t>
      </w:r>
    </w:p>
    <w:p w:rsidR="007D3CAD" w:rsidRPr="00CA5F7E" w:rsidRDefault="007D3CAD" w:rsidP="00237566">
      <w:pPr>
        <w:pStyle w:val="Buletted"/>
      </w:pPr>
      <w:r w:rsidRPr="00CA5F7E">
        <w:t xml:space="preserve">Collect data and information from the project area community representative and </w:t>
      </w:r>
      <w:proofErr w:type="spellStart"/>
      <w:r w:rsidRPr="00CA5F7E">
        <w:t>woreda</w:t>
      </w:r>
      <w:proofErr w:type="spellEnd"/>
      <w:r w:rsidRPr="00CA5F7E">
        <w:t xml:space="preserve"> agriculture fishery expert.</w:t>
      </w:r>
    </w:p>
    <w:p w:rsidR="007D3CAD" w:rsidRPr="00CA5F7E" w:rsidRDefault="007D3CAD" w:rsidP="00237566">
      <w:pPr>
        <w:pStyle w:val="Buletted"/>
      </w:pPr>
      <w:r w:rsidRPr="00CA5F7E">
        <w:t>Identify and collect phytoplankton and zooplankton data in the aquatic environment,</w:t>
      </w:r>
    </w:p>
    <w:p w:rsidR="007D3CAD" w:rsidRPr="00CA5F7E" w:rsidRDefault="007D3CAD" w:rsidP="00237566">
      <w:pPr>
        <w:pStyle w:val="Buletted"/>
      </w:pPr>
      <w:r w:rsidRPr="00CA5F7E">
        <w:t>Identify possible impacts of the small scale irrigation project on the resources, and</w:t>
      </w:r>
    </w:p>
    <w:p w:rsidR="007D3CAD" w:rsidRDefault="007D3CAD" w:rsidP="00237566">
      <w:pPr>
        <w:pStyle w:val="Buletted"/>
      </w:pPr>
      <w:r w:rsidRPr="00CA5F7E">
        <w:t xml:space="preserve">Recommend mitigation measures that should be considered in the management plan of the project. </w:t>
      </w:r>
    </w:p>
    <w:p w:rsidR="007D3CAD" w:rsidRPr="00A2217E" w:rsidRDefault="007D3CAD" w:rsidP="007D3CAD">
      <w:pPr>
        <w:rPr>
          <w:rFonts w:eastAsia="Calibri"/>
          <w:sz w:val="16"/>
          <w:szCs w:val="16"/>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2468" w:rsidTr="00EF7DE5">
        <w:trPr>
          <w:trHeight w:val="1007"/>
        </w:trPr>
        <w:tc>
          <w:tcPr>
            <w:tcW w:w="9576" w:type="dxa"/>
            <w:shd w:val="clear" w:color="auto" w:fill="F2DBDB" w:themeFill="accent2" w:themeFillTint="33"/>
          </w:tcPr>
          <w:p w:rsidR="007D3CAD" w:rsidRDefault="007D3CAD" w:rsidP="00661C9E">
            <w:pPr>
              <w:spacing w:line="276" w:lineRule="auto"/>
              <w:jc w:val="left"/>
              <w:rPr>
                <w:b/>
                <w:i/>
              </w:rPr>
            </w:pPr>
            <w:r w:rsidRPr="00982468">
              <w:rPr>
                <w:b/>
                <w:i/>
              </w:rPr>
              <w:t xml:space="preserve">Worked example for </w:t>
            </w:r>
            <w:proofErr w:type="spellStart"/>
            <w:r w:rsidRPr="00982468">
              <w:rPr>
                <w:b/>
                <w:i/>
              </w:rPr>
              <w:t>Rass</w:t>
            </w:r>
            <w:proofErr w:type="spellEnd"/>
            <w:r w:rsidRPr="00982468">
              <w:rPr>
                <w:b/>
                <w:i/>
              </w:rPr>
              <w:t xml:space="preserve"> SSIP</w:t>
            </w:r>
          </w:p>
          <w:p w:rsidR="00736DD2" w:rsidRPr="00982468" w:rsidRDefault="00736DD2" w:rsidP="00736DD2">
            <w:pPr>
              <w:jc w:val="left"/>
              <w:rPr>
                <w:b/>
                <w:i/>
              </w:rPr>
            </w:pPr>
          </w:p>
          <w:p w:rsidR="007D3CAD" w:rsidRPr="00982468" w:rsidRDefault="007D3CAD" w:rsidP="00661C9E">
            <w:pPr>
              <w:spacing w:line="276" w:lineRule="auto"/>
              <w:rPr>
                <w:i/>
                <w:color w:val="000000"/>
              </w:rPr>
            </w:pPr>
            <w:r w:rsidRPr="00982468">
              <w:rPr>
                <w:i/>
                <w:color w:val="000000"/>
              </w:rPr>
              <w:t xml:space="preserve">As the river is very small, no potential aquatic life such as fish and other animals found. Similarly, much cannot be said about phytoplankton and zooplankton of the aquatic environment of the water body. </w:t>
            </w:r>
          </w:p>
        </w:tc>
      </w:tr>
    </w:tbl>
    <w:p w:rsidR="007D3CAD" w:rsidRDefault="007D3CAD" w:rsidP="007D3CAD">
      <w:pPr>
        <w:pStyle w:val="NoSpacing"/>
      </w:pPr>
      <w:bookmarkStart w:id="225" w:name="_Toc307613354"/>
      <w:bookmarkStart w:id="226" w:name="_Toc307811546"/>
      <w:bookmarkStart w:id="227" w:name="_Toc462590789"/>
    </w:p>
    <w:p w:rsidR="007D3CAD" w:rsidRDefault="007D3CAD" w:rsidP="007D3CAD">
      <w:pPr>
        <w:spacing w:after="200"/>
        <w:jc w:val="left"/>
        <w:rPr>
          <w:rFonts w:eastAsia="Times New Roman"/>
          <w:b/>
          <w:smallCaps/>
          <w:color w:val="0070C0"/>
          <w:szCs w:val="24"/>
          <w:lang w:val="en-GB"/>
        </w:rPr>
      </w:pPr>
      <w:r>
        <w:br w:type="page"/>
      </w:r>
    </w:p>
    <w:p w:rsidR="007D3CAD" w:rsidRPr="00AB4C7E" w:rsidRDefault="007D3CAD" w:rsidP="007D3CAD">
      <w:pPr>
        <w:pStyle w:val="Heading1"/>
      </w:pPr>
      <w:bookmarkStart w:id="228" w:name="_Toc525754030"/>
      <w:bookmarkStart w:id="229" w:name="_Toc531652153"/>
      <w:r w:rsidRPr="00AB4C7E">
        <w:lastRenderedPageBreak/>
        <w:t xml:space="preserve">Socio-economic </w:t>
      </w:r>
      <w:bookmarkEnd w:id="225"/>
      <w:bookmarkEnd w:id="226"/>
      <w:bookmarkEnd w:id="227"/>
      <w:r w:rsidRPr="00AB4C7E">
        <w:t>Baseline</w:t>
      </w:r>
      <w:bookmarkEnd w:id="228"/>
      <w:r w:rsidRPr="00AB4C7E">
        <w:t xml:space="preserve"> Assesement</w:t>
      </w:r>
      <w:bookmarkEnd w:id="229"/>
      <w:r w:rsidRPr="00AB4C7E">
        <w:t xml:space="preserve"> </w:t>
      </w:r>
    </w:p>
    <w:p w:rsidR="007D3CAD" w:rsidRPr="003D67DD" w:rsidRDefault="007D3CAD" w:rsidP="007D3CAD">
      <w:pPr>
        <w:pStyle w:val="NoSpacing"/>
        <w:spacing w:line="276" w:lineRule="auto"/>
        <w:rPr>
          <w:sz w:val="22"/>
        </w:rPr>
      </w:pPr>
      <w:bookmarkStart w:id="230" w:name="_Toc307613355"/>
      <w:bookmarkStart w:id="231" w:name="_Toc307652619"/>
      <w:bookmarkStart w:id="232" w:name="_Toc355522780"/>
      <w:bookmarkStart w:id="233" w:name="_Toc525754031"/>
      <w:r>
        <w:rPr>
          <w:sz w:val="22"/>
        </w:rPr>
        <w:t xml:space="preserve">Similar with the bio-physical </w:t>
      </w:r>
      <w:r w:rsidRPr="003D67DD">
        <w:rPr>
          <w:sz w:val="22"/>
        </w:rPr>
        <w:t>baseline environmental conditions</w:t>
      </w:r>
      <w:r>
        <w:rPr>
          <w:sz w:val="22"/>
        </w:rPr>
        <w:t xml:space="preserve">, in this </w:t>
      </w:r>
      <w:r w:rsidRPr="003D67DD">
        <w:rPr>
          <w:sz w:val="22"/>
        </w:rPr>
        <w:t>section, an approach o</w:t>
      </w:r>
      <w:r>
        <w:rPr>
          <w:sz w:val="22"/>
        </w:rPr>
        <w:t>n</w:t>
      </w:r>
      <w:r w:rsidRPr="003D67DD">
        <w:rPr>
          <w:sz w:val="22"/>
        </w:rPr>
        <w:t xml:space="preserve"> how to collect data o</w:t>
      </w:r>
      <w:r>
        <w:rPr>
          <w:sz w:val="22"/>
        </w:rPr>
        <w:t xml:space="preserve">f </w:t>
      </w:r>
      <w:r w:rsidRPr="003D67DD">
        <w:rPr>
          <w:sz w:val="22"/>
        </w:rPr>
        <w:t xml:space="preserve">the socio-economic environmental baselines conditions is presented.  </w:t>
      </w:r>
    </w:p>
    <w:p w:rsidR="007D3CAD" w:rsidRPr="00C62334" w:rsidRDefault="00D86D16" w:rsidP="007D3CAD">
      <w:pPr>
        <w:pStyle w:val="Heading2"/>
      </w:pPr>
      <w:bookmarkStart w:id="234" w:name="_Toc531652154"/>
      <w:r w:rsidRPr="00C62334">
        <w:t>administrative structures</w:t>
      </w:r>
      <w:bookmarkEnd w:id="230"/>
      <w:bookmarkEnd w:id="231"/>
      <w:bookmarkEnd w:id="232"/>
      <w:bookmarkEnd w:id="233"/>
      <w:bookmarkEnd w:id="234"/>
    </w:p>
    <w:p w:rsidR="007D3CAD" w:rsidRPr="00C62334" w:rsidRDefault="007D3CAD" w:rsidP="007D3CAD">
      <w:pPr>
        <w:rPr>
          <w:rFonts w:eastAsia="Calibri"/>
        </w:rPr>
      </w:pPr>
      <w:r w:rsidRPr="00C62334">
        <w:rPr>
          <w:rFonts w:eastAsia="Calibri"/>
        </w:rPr>
        <w:t xml:space="preserve">Based on administrative structure of the country, identify and describe in a paragraph or two the administrative structure of the project area. For the purpose, collect data using annexed format:     </w:t>
      </w:r>
    </w:p>
    <w:p w:rsidR="007D3CAD" w:rsidRPr="00C62334" w:rsidRDefault="007D3CAD" w:rsidP="00237566">
      <w:pPr>
        <w:pStyle w:val="Buletted"/>
      </w:pPr>
      <w:r w:rsidRPr="00C62334">
        <w:t xml:space="preserve">Indicate the project area by region, zone, </w:t>
      </w:r>
      <w:proofErr w:type="spellStart"/>
      <w:r w:rsidRPr="00C62334">
        <w:t>woreda</w:t>
      </w:r>
      <w:proofErr w:type="spellEnd"/>
      <w:r w:rsidRPr="00C62334">
        <w:t xml:space="preserve"> and </w:t>
      </w:r>
      <w:proofErr w:type="spellStart"/>
      <w:r w:rsidRPr="00C62334">
        <w:t>kebele</w:t>
      </w:r>
      <w:proofErr w:type="spellEnd"/>
      <w:r w:rsidRPr="00C62334">
        <w:t>/s.</w:t>
      </w:r>
    </w:p>
    <w:p w:rsidR="007D3CAD" w:rsidRPr="00C62334" w:rsidRDefault="007D3CAD" w:rsidP="00237566">
      <w:pPr>
        <w:pStyle w:val="Buletted"/>
      </w:pPr>
      <w:r w:rsidRPr="00C62334">
        <w:t xml:space="preserve">Describe administering council of the </w:t>
      </w:r>
      <w:proofErr w:type="spellStart"/>
      <w:r w:rsidRPr="00C62334">
        <w:t>woreda</w:t>
      </w:r>
      <w:proofErr w:type="spellEnd"/>
      <w:r w:rsidRPr="00C62334">
        <w:t xml:space="preserve"> of the project area, and  </w:t>
      </w:r>
    </w:p>
    <w:p w:rsidR="007D3CAD" w:rsidRPr="00C62334" w:rsidRDefault="007D3CAD" w:rsidP="00237566">
      <w:pPr>
        <w:pStyle w:val="Buletted"/>
      </w:pPr>
      <w:r w:rsidRPr="00C62334">
        <w:t>Describe responsible institution under which the environmental protection, management and monitoring is to be undertaken based on existing rules and regulations of the administrative levels of the intended project area.</w:t>
      </w:r>
    </w:p>
    <w:tbl>
      <w:tblPr>
        <w:tblStyle w:val="TableGrid"/>
        <w:tblW w:w="0" w:type="auto"/>
        <w:shd w:val="clear" w:color="auto" w:fill="F2DBDB" w:themeFill="accent2" w:themeFillTint="33"/>
        <w:tblLook w:val="04A0" w:firstRow="1" w:lastRow="0" w:firstColumn="1" w:lastColumn="0" w:noHBand="0" w:noVBand="1"/>
      </w:tblPr>
      <w:tblGrid>
        <w:gridCol w:w="9533"/>
      </w:tblGrid>
      <w:tr w:rsidR="007D3CAD" w:rsidRPr="00982468" w:rsidTr="00D86D16">
        <w:tc>
          <w:tcPr>
            <w:tcW w:w="9533" w:type="dxa"/>
            <w:shd w:val="clear" w:color="auto" w:fill="F2DBDB" w:themeFill="accent2" w:themeFillTint="33"/>
          </w:tcPr>
          <w:p w:rsidR="007D3CAD" w:rsidRDefault="007D3CAD" w:rsidP="00661C9E">
            <w:pPr>
              <w:pStyle w:val="NoSpacing"/>
              <w:spacing w:line="276" w:lineRule="auto"/>
              <w:jc w:val="left"/>
              <w:rPr>
                <w:rFonts w:cs="Arial"/>
                <w:b/>
                <w:i/>
                <w:sz w:val="22"/>
              </w:rPr>
            </w:pPr>
            <w:r w:rsidRPr="00982468">
              <w:rPr>
                <w:rFonts w:cs="Arial"/>
                <w:b/>
                <w:i/>
                <w:sz w:val="22"/>
              </w:rPr>
              <w:t xml:space="preserve">Worked example for </w:t>
            </w:r>
            <w:proofErr w:type="spellStart"/>
            <w:r w:rsidRPr="00982468">
              <w:rPr>
                <w:rFonts w:cs="Arial"/>
                <w:b/>
                <w:i/>
                <w:sz w:val="22"/>
              </w:rPr>
              <w:t>Rass</w:t>
            </w:r>
            <w:proofErr w:type="spellEnd"/>
            <w:r w:rsidRPr="00982468">
              <w:rPr>
                <w:rFonts w:cs="Arial"/>
                <w:b/>
                <w:i/>
                <w:sz w:val="22"/>
              </w:rPr>
              <w:t xml:space="preserve"> SSIP</w:t>
            </w:r>
          </w:p>
          <w:p w:rsidR="006E76A6" w:rsidRPr="00982468" w:rsidRDefault="006E76A6" w:rsidP="006E76A6">
            <w:pPr>
              <w:pStyle w:val="NoSpacing"/>
              <w:jc w:val="left"/>
              <w:rPr>
                <w:rFonts w:cs="Arial"/>
                <w:b/>
                <w:i/>
                <w:sz w:val="22"/>
              </w:rPr>
            </w:pPr>
          </w:p>
          <w:p w:rsidR="007D3CAD" w:rsidRPr="00982468" w:rsidRDefault="007D3CAD" w:rsidP="00661C9E">
            <w:pPr>
              <w:pStyle w:val="NoSpacing"/>
              <w:spacing w:line="276" w:lineRule="auto"/>
              <w:rPr>
                <w:rFonts w:cs="Arial"/>
                <w:i/>
                <w:sz w:val="22"/>
                <w:highlight w:val="yellow"/>
              </w:rPr>
            </w:pPr>
            <w:r w:rsidRPr="00982468">
              <w:rPr>
                <w:rFonts w:cs="Arial"/>
                <w:i/>
                <w:sz w:val="22"/>
              </w:rPr>
              <w:t xml:space="preserve">The project is situated in South Nations, Nationalities and Peoples Regional State, </w:t>
            </w:r>
            <w:proofErr w:type="spellStart"/>
            <w:r w:rsidRPr="00982468">
              <w:rPr>
                <w:rFonts w:cs="Arial"/>
                <w:i/>
                <w:sz w:val="22"/>
              </w:rPr>
              <w:t>Sidama</w:t>
            </w:r>
            <w:proofErr w:type="spellEnd"/>
            <w:r w:rsidRPr="00982468">
              <w:rPr>
                <w:rFonts w:cs="Arial"/>
                <w:i/>
                <w:sz w:val="22"/>
              </w:rPr>
              <w:t xml:space="preserve"> Zone, </w:t>
            </w:r>
            <w:proofErr w:type="spellStart"/>
            <w:r w:rsidRPr="00982468">
              <w:rPr>
                <w:rFonts w:cs="Arial"/>
                <w:i/>
                <w:sz w:val="22"/>
              </w:rPr>
              <w:t>Wendogent</w:t>
            </w:r>
            <w:proofErr w:type="spellEnd"/>
            <w:r w:rsidRPr="00982468">
              <w:rPr>
                <w:rFonts w:cs="Arial"/>
                <w:i/>
                <w:sz w:val="22"/>
              </w:rPr>
              <w:t xml:space="preserve"> District in X </w:t>
            </w:r>
            <w:proofErr w:type="spellStart"/>
            <w:r w:rsidRPr="00982468">
              <w:rPr>
                <w:rFonts w:cs="Arial"/>
                <w:i/>
                <w:sz w:val="22"/>
              </w:rPr>
              <w:t>kebele</w:t>
            </w:r>
            <w:proofErr w:type="spellEnd"/>
            <w:r w:rsidRPr="00982468">
              <w:rPr>
                <w:rFonts w:cs="Arial"/>
                <w:i/>
                <w:sz w:val="22"/>
              </w:rPr>
              <w:t xml:space="preserve">. The project District is administered by a council. The council is structured with Executive, </w:t>
            </w:r>
            <w:proofErr w:type="spellStart"/>
            <w:r w:rsidRPr="00982468">
              <w:rPr>
                <w:rFonts w:cs="Arial"/>
                <w:i/>
                <w:sz w:val="22"/>
              </w:rPr>
              <w:t>Judicity</w:t>
            </w:r>
            <w:proofErr w:type="spellEnd"/>
            <w:r w:rsidRPr="00982468">
              <w:rPr>
                <w:rFonts w:cs="Arial"/>
                <w:i/>
                <w:sz w:val="22"/>
              </w:rPr>
              <w:t xml:space="preserve"> organs and the Police. The Rural Land Administration and Environmental Protection Office are structured under the council.</w:t>
            </w:r>
          </w:p>
        </w:tc>
      </w:tr>
    </w:tbl>
    <w:p w:rsidR="007D3CAD" w:rsidRDefault="007D3CAD" w:rsidP="006E76A6">
      <w:pPr>
        <w:spacing w:line="240" w:lineRule="auto"/>
      </w:pPr>
      <w:bookmarkStart w:id="235" w:name="_Toc305669859"/>
      <w:bookmarkStart w:id="236" w:name="_Toc306020405"/>
      <w:bookmarkStart w:id="237" w:name="_Toc306548826"/>
      <w:bookmarkStart w:id="238" w:name="_Toc307613356"/>
      <w:bookmarkStart w:id="239" w:name="_Toc307652620"/>
      <w:bookmarkStart w:id="240" w:name="_Toc355522781"/>
      <w:bookmarkStart w:id="241" w:name="_Toc301425937"/>
      <w:bookmarkStart w:id="242" w:name="_Toc301920996"/>
    </w:p>
    <w:p w:rsidR="007D3CAD" w:rsidRPr="00996DDA" w:rsidRDefault="00D86D16" w:rsidP="007D3CAD">
      <w:pPr>
        <w:pStyle w:val="Heading2"/>
      </w:pPr>
      <w:bookmarkStart w:id="243" w:name="_Toc525754032"/>
      <w:bookmarkStart w:id="244" w:name="_Toc531652155"/>
      <w:r w:rsidRPr="00996DDA">
        <w:t>population and ethnic groups</w:t>
      </w:r>
      <w:bookmarkEnd w:id="235"/>
      <w:bookmarkEnd w:id="236"/>
      <w:bookmarkEnd w:id="237"/>
      <w:bookmarkEnd w:id="238"/>
      <w:bookmarkEnd w:id="239"/>
      <w:bookmarkEnd w:id="240"/>
      <w:bookmarkEnd w:id="243"/>
      <w:bookmarkEnd w:id="244"/>
    </w:p>
    <w:p w:rsidR="007D3CAD" w:rsidRDefault="007D3CAD" w:rsidP="007D3CAD">
      <w:pPr>
        <w:pStyle w:val="NoSpacing"/>
        <w:spacing w:line="276" w:lineRule="auto"/>
        <w:rPr>
          <w:rFonts w:cs="Arial"/>
          <w:sz w:val="22"/>
        </w:rPr>
      </w:pPr>
      <w:r w:rsidRPr="00536E17">
        <w:rPr>
          <w:rFonts w:cs="Arial"/>
          <w:sz w:val="22"/>
        </w:rPr>
        <w:t>Understanding population and ethnic compositions of the project beneficiaries are very important in identifying possible resource use project related resources use conflicts impacts and recommending mitigation measures. Some group of people like to clear vegetation cover completely wherever they settle while others leave by adapting to their needs</w:t>
      </w:r>
      <w:r>
        <w:rPr>
          <w:rFonts w:cs="Arial"/>
          <w:sz w:val="22"/>
        </w:rPr>
        <w:t>.</w:t>
      </w:r>
      <w:r w:rsidRPr="00536E17">
        <w:rPr>
          <w:rFonts w:cs="Arial"/>
          <w:sz w:val="22"/>
        </w:rPr>
        <w:t xml:space="preserve"> Therefore, collect data and information format shown in Table </w:t>
      </w:r>
      <w:r>
        <w:rPr>
          <w:rFonts w:cs="Arial"/>
          <w:sz w:val="22"/>
        </w:rPr>
        <w:t>6-</w:t>
      </w:r>
      <w:r w:rsidRPr="00536E17">
        <w:rPr>
          <w:rFonts w:cs="Arial"/>
          <w:sz w:val="22"/>
        </w:rPr>
        <w:t>3 below.</w:t>
      </w:r>
    </w:p>
    <w:p w:rsidR="007D3CAD" w:rsidRPr="00536E17" w:rsidRDefault="007D3CAD" w:rsidP="007D3CAD">
      <w:pPr>
        <w:pStyle w:val="NoSpacing"/>
        <w:spacing w:line="276" w:lineRule="auto"/>
        <w:rPr>
          <w:rFonts w:cs="Arial"/>
          <w:sz w:val="22"/>
        </w:rPr>
      </w:pPr>
    </w:p>
    <w:p w:rsidR="007D3CAD" w:rsidRPr="00536E17" w:rsidRDefault="007D3CAD" w:rsidP="002D02A4">
      <w:pPr>
        <w:pStyle w:val="NoSpacing"/>
        <w:numPr>
          <w:ilvl w:val="0"/>
          <w:numId w:val="4"/>
        </w:numPr>
        <w:spacing w:line="276" w:lineRule="auto"/>
        <w:rPr>
          <w:rFonts w:cs="Arial"/>
          <w:sz w:val="22"/>
        </w:rPr>
      </w:pPr>
      <w:proofErr w:type="spellStart"/>
      <w:r w:rsidRPr="00536E17">
        <w:rPr>
          <w:rFonts w:cs="Arial"/>
          <w:sz w:val="22"/>
        </w:rPr>
        <w:t>Woreda</w:t>
      </w:r>
      <w:proofErr w:type="spellEnd"/>
      <w:r w:rsidRPr="00536E17">
        <w:rPr>
          <w:rFonts w:cs="Arial"/>
          <w:sz w:val="22"/>
        </w:rPr>
        <w:t xml:space="preserve">, project </w:t>
      </w:r>
      <w:proofErr w:type="spellStart"/>
      <w:r w:rsidRPr="00536E17">
        <w:rPr>
          <w:rFonts w:cs="Arial"/>
          <w:sz w:val="22"/>
        </w:rPr>
        <w:t>kebele</w:t>
      </w:r>
      <w:proofErr w:type="spellEnd"/>
      <w:r w:rsidRPr="00536E17">
        <w:rPr>
          <w:rFonts w:cs="Arial"/>
          <w:sz w:val="22"/>
        </w:rPr>
        <w:t>/s and project command area population and households data,</w:t>
      </w:r>
    </w:p>
    <w:p w:rsidR="007D3CAD" w:rsidRPr="00536E17" w:rsidRDefault="007D3CAD" w:rsidP="002D02A4">
      <w:pPr>
        <w:pStyle w:val="NoSpacing"/>
        <w:numPr>
          <w:ilvl w:val="0"/>
          <w:numId w:val="4"/>
        </w:numPr>
        <w:spacing w:line="276" w:lineRule="auto"/>
        <w:rPr>
          <w:rFonts w:cs="Arial"/>
          <w:sz w:val="22"/>
        </w:rPr>
      </w:pPr>
      <w:r w:rsidRPr="00536E17">
        <w:rPr>
          <w:rFonts w:eastAsia="Calibri" w:cs="Arial"/>
          <w:sz w:val="22"/>
        </w:rPr>
        <w:t xml:space="preserve">Project beneficiary households, population </w:t>
      </w:r>
      <w:r w:rsidRPr="00536E17">
        <w:rPr>
          <w:rFonts w:cs="Arial"/>
          <w:sz w:val="22"/>
        </w:rPr>
        <w:t>and summarize using Table</w:t>
      </w:r>
      <w:r>
        <w:rPr>
          <w:rFonts w:cs="Arial"/>
          <w:sz w:val="22"/>
        </w:rPr>
        <w:t xml:space="preserve"> 6-3</w:t>
      </w:r>
      <w:r w:rsidRPr="00536E17">
        <w:rPr>
          <w:rFonts w:cs="Arial"/>
          <w:sz w:val="22"/>
        </w:rPr>
        <w:t xml:space="preserve"> below</w:t>
      </w:r>
      <w:r>
        <w:rPr>
          <w:rFonts w:cs="Arial"/>
          <w:sz w:val="22"/>
        </w:rPr>
        <w:t>, &amp;</w:t>
      </w:r>
    </w:p>
    <w:p w:rsidR="007D3CAD" w:rsidRPr="00E7031E" w:rsidRDefault="007D3CAD" w:rsidP="002D02A4">
      <w:pPr>
        <w:pStyle w:val="NoSpacing"/>
        <w:numPr>
          <w:ilvl w:val="0"/>
          <w:numId w:val="4"/>
        </w:numPr>
        <w:spacing w:line="276" w:lineRule="auto"/>
        <w:rPr>
          <w:rFonts w:cs="Arial"/>
          <w:sz w:val="22"/>
        </w:rPr>
      </w:pPr>
      <w:r w:rsidRPr="00536E17">
        <w:rPr>
          <w:rFonts w:cs="Arial"/>
          <w:sz w:val="22"/>
        </w:rPr>
        <w:t xml:space="preserve">Identify ethnicity distribution data of the </w:t>
      </w:r>
      <w:proofErr w:type="spellStart"/>
      <w:r w:rsidRPr="00536E17">
        <w:rPr>
          <w:rFonts w:cs="Arial"/>
          <w:i/>
          <w:sz w:val="22"/>
        </w:rPr>
        <w:t>Woreda</w:t>
      </w:r>
      <w:proofErr w:type="spellEnd"/>
      <w:r w:rsidRPr="00536E17">
        <w:rPr>
          <w:rFonts w:cs="Arial"/>
          <w:i/>
          <w:sz w:val="22"/>
        </w:rPr>
        <w:t>,</w:t>
      </w:r>
      <w:r w:rsidRPr="00536E17">
        <w:rPr>
          <w:rFonts w:cs="Arial"/>
          <w:sz w:val="22"/>
        </w:rPr>
        <w:t xml:space="preserve"> from the </w:t>
      </w:r>
      <w:proofErr w:type="spellStart"/>
      <w:r w:rsidRPr="00536E17">
        <w:rPr>
          <w:rFonts w:cs="Arial"/>
          <w:sz w:val="22"/>
        </w:rPr>
        <w:t>woreda</w:t>
      </w:r>
      <w:proofErr w:type="spellEnd"/>
      <w:r w:rsidRPr="00536E17">
        <w:rPr>
          <w:rFonts w:cs="Arial"/>
          <w:sz w:val="22"/>
        </w:rPr>
        <w:t xml:space="preserve"> Culture and tourism, and of the </w:t>
      </w:r>
      <w:proofErr w:type="spellStart"/>
      <w:r w:rsidRPr="00536E17">
        <w:rPr>
          <w:rFonts w:cs="Arial"/>
          <w:sz w:val="22"/>
        </w:rPr>
        <w:t>kebele</w:t>
      </w:r>
      <w:proofErr w:type="spellEnd"/>
      <w:r w:rsidRPr="00536E17">
        <w:rPr>
          <w:rFonts w:cs="Arial"/>
          <w:sz w:val="22"/>
        </w:rPr>
        <w:t xml:space="preserve"> project command area from the </w:t>
      </w:r>
      <w:proofErr w:type="spellStart"/>
      <w:r w:rsidRPr="00536E17">
        <w:rPr>
          <w:rFonts w:cs="Arial"/>
          <w:sz w:val="22"/>
        </w:rPr>
        <w:t>kebele</w:t>
      </w:r>
      <w:proofErr w:type="spellEnd"/>
      <w:r w:rsidRPr="00536E17">
        <w:rPr>
          <w:rFonts w:cs="Arial"/>
          <w:sz w:val="22"/>
        </w:rPr>
        <w:t xml:space="preserve"> </w:t>
      </w:r>
      <w:r w:rsidRPr="00E7031E">
        <w:rPr>
          <w:rFonts w:cs="Arial"/>
          <w:sz w:val="22"/>
        </w:rPr>
        <w:t>administration (Appendix-VI.</w:t>
      </w:r>
      <w:r w:rsidR="009F516A" w:rsidRPr="00E7031E">
        <w:rPr>
          <w:rFonts w:cs="Arial"/>
          <w:sz w:val="22"/>
        </w:rPr>
        <w:t>3</w:t>
      </w:r>
      <w:r w:rsidRPr="00E7031E">
        <w:rPr>
          <w:rFonts w:cs="Arial"/>
          <w:sz w:val="22"/>
        </w:rPr>
        <w:t xml:space="preserve"> and Appendix-VI.</w:t>
      </w:r>
      <w:r w:rsidR="009F516A" w:rsidRPr="00E7031E">
        <w:rPr>
          <w:rFonts w:cs="Arial"/>
          <w:sz w:val="22"/>
        </w:rPr>
        <w:t>8</w:t>
      </w:r>
      <w:r w:rsidRPr="00E7031E">
        <w:rPr>
          <w:rFonts w:cs="Arial"/>
          <w:sz w:val="22"/>
        </w:rPr>
        <w:t>).</w:t>
      </w:r>
    </w:p>
    <w:p w:rsidR="007D3CAD" w:rsidRDefault="007D3CAD" w:rsidP="006E76A6">
      <w:pPr>
        <w:pStyle w:val="NoSpacing"/>
        <w:rPr>
          <w:rFonts w:cs="Arial"/>
          <w:sz w:val="22"/>
        </w:rPr>
      </w:pPr>
    </w:p>
    <w:p w:rsidR="007D3CAD" w:rsidRPr="00536E17" w:rsidRDefault="007D3CAD" w:rsidP="007D3CAD">
      <w:pPr>
        <w:pStyle w:val="NoSpacing"/>
        <w:spacing w:line="276" w:lineRule="auto"/>
        <w:rPr>
          <w:rFonts w:cs="Arial"/>
          <w:sz w:val="22"/>
        </w:rPr>
      </w:pPr>
      <w:r w:rsidRPr="00536E17">
        <w:rPr>
          <w:rFonts w:cs="Arial"/>
          <w:sz w:val="22"/>
        </w:rPr>
        <w:t xml:space="preserve">Finally, write a paragraph or two briefly based on collected data regarding population and ethnicity conditions of the project area. </w:t>
      </w:r>
    </w:p>
    <w:p w:rsidR="007D3CAD" w:rsidRDefault="007D3CAD" w:rsidP="007D3CAD">
      <w:pPr>
        <w:pStyle w:val="Caption"/>
        <w:rPr>
          <w:b w:val="0"/>
          <w:bCs w:val="0"/>
          <w:sz w:val="16"/>
          <w:szCs w:val="16"/>
        </w:rPr>
      </w:pPr>
    </w:p>
    <w:p w:rsidR="007D3CAD" w:rsidRPr="00996DDA" w:rsidRDefault="006E76A6" w:rsidP="006E76A6">
      <w:pPr>
        <w:pStyle w:val="Caption"/>
        <w:rPr>
          <w:szCs w:val="22"/>
        </w:rPr>
      </w:pPr>
      <w:bookmarkStart w:id="245" w:name="_Toc531652232"/>
      <w:r>
        <w:t xml:space="preserve">Table </w:t>
      </w:r>
      <w:fldSimple w:instr=" STYLEREF 1 \s ">
        <w:r w:rsidR="0098327D">
          <w:rPr>
            <w:noProof/>
          </w:rPr>
          <w:t>7</w:t>
        </w:r>
      </w:fldSimple>
      <w:r w:rsidR="0066738A">
        <w:noBreakHyphen/>
      </w:r>
      <w:fldSimple w:instr=" SEQ Table \* ARABIC \s 1 ">
        <w:r w:rsidR="0098327D">
          <w:rPr>
            <w:noProof/>
          </w:rPr>
          <w:t>1</w:t>
        </w:r>
      </w:fldSimple>
      <w:r w:rsidRPr="00100D2F">
        <w:t>: Population and project beneficiaries</w:t>
      </w:r>
      <w:bookmarkEnd w:id="245"/>
    </w:p>
    <w:tbl>
      <w:tblPr>
        <w:tblW w:w="92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630"/>
        <w:gridCol w:w="628"/>
        <w:gridCol w:w="540"/>
        <w:gridCol w:w="540"/>
        <w:gridCol w:w="630"/>
        <w:gridCol w:w="540"/>
        <w:gridCol w:w="561"/>
        <w:gridCol w:w="608"/>
        <w:gridCol w:w="750"/>
        <w:gridCol w:w="961"/>
        <w:gridCol w:w="1036"/>
      </w:tblGrid>
      <w:tr w:rsidR="007D3CAD" w:rsidRPr="00536E17" w:rsidTr="00661C9E">
        <w:trPr>
          <w:trHeight w:val="260"/>
        </w:trPr>
        <w:tc>
          <w:tcPr>
            <w:tcW w:w="1817" w:type="dxa"/>
            <w:vMerge w:val="restart"/>
            <w:shd w:val="clear" w:color="auto" w:fill="C6D9F1" w:themeFill="text2" w:themeFillTint="33"/>
            <w:noWrap/>
            <w:vAlign w:val="center"/>
            <w:hideMark/>
          </w:tcPr>
          <w:p w:rsidR="007D3CAD" w:rsidRPr="00536E17" w:rsidRDefault="007D3CAD" w:rsidP="00661C9E">
            <w:pPr>
              <w:ind w:left="-93"/>
              <w:jc w:val="center"/>
              <w:rPr>
                <w:rFonts w:eastAsia="Calibri"/>
                <w:b/>
                <w:sz w:val="20"/>
                <w:szCs w:val="20"/>
              </w:rPr>
            </w:pPr>
            <w:r w:rsidRPr="00536E17">
              <w:rPr>
                <w:rFonts w:eastAsia="Calibri"/>
                <w:b/>
                <w:sz w:val="20"/>
                <w:szCs w:val="20"/>
              </w:rPr>
              <w:t>Place</w:t>
            </w:r>
          </w:p>
        </w:tc>
        <w:tc>
          <w:tcPr>
            <w:tcW w:w="1798" w:type="dxa"/>
            <w:gridSpan w:val="3"/>
            <w:shd w:val="clear" w:color="auto" w:fill="C6D9F1" w:themeFill="text2" w:themeFillTint="33"/>
            <w:noWrap/>
            <w:vAlign w:val="center"/>
            <w:hideMark/>
          </w:tcPr>
          <w:p w:rsidR="007D3CAD" w:rsidRPr="00536E17" w:rsidRDefault="007D3CAD" w:rsidP="00661C9E">
            <w:pPr>
              <w:ind w:left="-93"/>
              <w:jc w:val="center"/>
              <w:rPr>
                <w:rFonts w:eastAsia="Calibri"/>
                <w:b/>
                <w:sz w:val="20"/>
                <w:szCs w:val="20"/>
              </w:rPr>
            </w:pPr>
            <w:r w:rsidRPr="00536E17">
              <w:rPr>
                <w:rFonts w:eastAsia="Calibri"/>
                <w:b/>
                <w:sz w:val="20"/>
                <w:szCs w:val="20"/>
              </w:rPr>
              <w:t>Household</w:t>
            </w:r>
            <w:r>
              <w:rPr>
                <w:rFonts w:eastAsia="Calibri"/>
                <w:b/>
                <w:sz w:val="20"/>
                <w:szCs w:val="20"/>
              </w:rPr>
              <w:t xml:space="preserve"> head</w:t>
            </w:r>
            <w:r w:rsidRPr="00536E17">
              <w:rPr>
                <w:rFonts w:eastAsia="Calibri"/>
                <w:b/>
                <w:sz w:val="20"/>
                <w:szCs w:val="20"/>
              </w:rPr>
              <w:t>s</w:t>
            </w:r>
          </w:p>
        </w:tc>
        <w:tc>
          <w:tcPr>
            <w:tcW w:w="1710" w:type="dxa"/>
            <w:gridSpan w:val="3"/>
            <w:shd w:val="clear" w:color="auto" w:fill="C6D9F1" w:themeFill="text2" w:themeFillTint="33"/>
            <w:noWrap/>
            <w:vAlign w:val="center"/>
            <w:hideMark/>
          </w:tcPr>
          <w:p w:rsidR="007D3CAD" w:rsidRPr="00536E17" w:rsidRDefault="007D3CAD" w:rsidP="00661C9E">
            <w:pPr>
              <w:ind w:left="-93"/>
              <w:jc w:val="center"/>
              <w:rPr>
                <w:rFonts w:eastAsia="Calibri"/>
                <w:b/>
                <w:sz w:val="20"/>
                <w:szCs w:val="20"/>
              </w:rPr>
            </w:pPr>
            <w:r w:rsidRPr="00536E17">
              <w:rPr>
                <w:rFonts w:eastAsia="Calibri"/>
                <w:b/>
                <w:sz w:val="20"/>
                <w:szCs w:val="20"/>
              </w:rPr>
              <w:t>Population</w:t>
            </w:r>
          </w:p>
        </w:tc>
        <w:tc>
          <w:tcPr>
            <w:tcW w:w="2880" w:type="dxa"/>
            <w:gridSpan w:val="4"/>
            <w:shd w:val="clear" w:color="auto" w:fill="C6D9F1" w:themeFill="text2" w:themeFillTint="33"/>
            <w:vAlign w:val="center"/>
          </w:tcPr>
          <w:p w:rsidR="007D3CAD" w:rsidRPr="00536E17" w:rsidRDefault="007D3CAD" w:rsidP="00661C9E">
            <w:pPr>
              <w:ind w:left="-93"/>
              <w:jc w:val="center"/>
              <w:rPr>
                <w:rFonts w:eastAsia="Calibri"/>
                <w:b/>
                <w:sz w:val="20"/>
                <w:szCs w:val="20"/>
              </w:rPr>
            </w:pPr>
            <w:r w:rsidRPr="00536E17">
              <w:rPr>
                <w:rFonts w:eastAsia="Calibri"/>
                <w:b/>
                <w:sz w:val="20"/>
                <w:szCs w:val="20"/>
              </w:rPr>
              <w:t>Ethnic group distribution %</w:t>
            </w:r>
          </w:p>
        </w:tc>
        <w:tc>
          <w:tcPr>
            <w:tcW w:w="1036" w:type="dxa"/>
            <w:vMerge w:val="restart"/>
            <w:shd w:val="clear" w:color="auto" w:fill="C6D9F1" w:themeFill="text2" w:themeFillTint="33"/>
            <w:noWrap/>
            <w:vAlign w:val="center"/>
            <w:hideMark/>
          </w:tcPr>
          <w:p w:rsidR="007D3CAD" w:rsidRPr="00536E17" w:rsidRDefault="007D3CAD" w:rsidP="00661C9E">
            <w:pPr>
              <w:ind w:left="-93"/>
              <w:jc w:val="center"/>
              <w:rPr>
                <w:rFonts w:eastAsia="Calibri"/>
                <w:b/>
                <w:sz w:val="20"/>
                <w:szCs w:val="20"/>
              </w:rPr>
            </w:pPr>
            <w:r w:rsidRPr="00536E17">
              <w:rPr>
                <w:rFonts w:eastAsia="Calibri"/>
                <w:b/>
                <w:sz w:val="20"/>
                <w:szCs w:val="20"/>
              </w:rPr>
              <w:t xml:space="preserve">Average </w:t>
            </w:r>
            <w:r>
              <w:rPr>
                <w:rFonts w:eastAsia="Calibri"/>
                <w:b/>
                <w:sz w:val="20"/>
                <w:szCs w:val="20"/>
              </w:rPr>
              <w:t>family size</w:t>
            </w:r>
          </w:p>
        </w:tc>
      </w:tr>
      <w:tr w:rsidR="007D3CAD" w:rsidRPr="00536E17" w:rsidTr="00661C9E">
        <w:trPr>
          <w:cantSplit/>
          <w:trHeight w:val="917"/>
        </w:trPr>
        <w:tc>
          <w:tcPr>
            <w:tcW w:w="1817" w:type="dxa"/>
            <w:vMerge/>
            <w:shd w:val="clear" w:color="auto" w:fill="C6D9F1" w:themeFill="text2" w:themeFillTint="33"/>
            <w:vAlign w:val="center"/>
            <w:hideMark/>
          </w:tcPr>
          <w:p w:rsidR="007D3CAD" w:rsidRPr="00536E17" w:rsidRDefault="007D3CAD" w:rsidP="00661C9E">
            <w:pPr>
              <w:ind w:left="-93"/>
              <w:jc w:val="center"/>
              <w:rPr>
                <w:rFonts w:eastAsia="Calibri"/>
                <w:b/>
                <w:sz w:val="20"/>
                <w:szCs w:val="20"/>
              </w:rPr>
            </w:pPr>
          </w:p>
        </w:tc>
        <w:tc>
          <w:tcPr>
            <w:tcW w:w="630"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Male</w:t>
            </w:r>
          </w:p>
        </w:tc>
        <w:tc>
          <w:tcPr>
            <w:tcW w:w="628"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Female</w:t>
            </w:r>
          </w:p>
        </w:tc>
        <w:tc>
          <w:tcPr>
            <w:tcW w:w="540"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Total</w:t>
            </w:r>
          </w:p>
        </w:tc>
        <w:tc>
          <w:tcPr>
            <w:tcW w:w="540"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Male</w:t>
            </w:r>
          </w:p>
        </w:tc>
        <w:tc>
          <w:tcPr>
            <w:tcW w:w="630"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Female</w:t>
            </w:r>
          </w:p>
        </w:tc>
        <w:tc>
          <w:tcPr>
            <w:tcW w:w="540" w:type="dxa"/>
            <w:shd w:val="clear" w:color="auto" w:fill="C6D9F1" w:themeFill="text2" w:themeFillTint="33"/>
            <w:noWrap/>
            <w:textDirection w:val="btLr"/>
            <w:vAlign w:val="center"/>
            <w:hideMark/>
          </w:tcPr>
          <w:p w:rsidR="007D3CAD" w:rsidRPr="00536E17" w:rsidRDefault="007D3CAD" w:rsidP="00661C9E">
            <w:pPr>
              <w:ind w:left="-93" w:right="113"/>
              <w:jc w:val="center"/>
              <w:rPr>
                <w:rFonts w:eastAsia="Calibri"/>
                <w:b/>
                <w:sz w:val="20"/>
                <w:szCs w:val="20"/>
              </w:rPr>
            </w:pPr>
            <w:r w:rsidRPr="00536E17">
              <w:rPr>
                <w:rFonts w:eastAsia="Calibri"/>
                <w:b/>
                <w:sz w:val="20"/>
                <w:szCs w:val="20"/>
              </w:rPr>
              <w:t>Total</w:t>
            </w:r>
          </w:p>
        </w:tc>
        <w:tc>
          <w:tcPr>
            <w:tcW w:w="561" w:type="dxa"/>
            <w:shd w:val="clear" w:color="auto" w:fill="C6D9F1" w:themeFill="text2" w:themeFillTint="33"/>
            <w:textDirection w:val="btLr"/>
            <w:vAlign w:val="center"/>
          </w:tcPr>
          <w:p w:rsidR="007D3CAD" w:rsidRPr="00536E17" w:rsidRDefault="007D3CAD" w:rsidP="00661C9E">
            <w:pPr>
              <w:ind w:left="-93" w:right="113"/>
              <w:jc w:val="center"/>
              <w:rPr>
                <w:rFonts w:eastAsia="Calibri"/>
                <w:b/>
                <w:sz w:val="20"/>
                <w:szCs w:val="20"/>
              </w:rPr>
            </w:pPr>
            <w:proofErr w:type="spellStart"/>
            <w:r w:rsidRPr="00536E17">
              <w:rPr>
                <w:rFonts w:eastAsia="Calibri"/>
                <w:b/>
                <w:sz w:val="20"/>
                <w:szCs w:val="20"/>
              </w:rPr>
              <w:t>Amhara</w:t>
            </w:r>
            <w:proofErr w:type="spellEnd"/>
          </w:p>
        </w:tc>
        <w:tc>
          <w:tcPr>
            <w:tcW w:w="608" w:type="dxa"/>
            <w:shd w:val="clear" w:color="auto" w:fill="C6D9F1" w:themeFill="text2" w:themeFillTint="33"/>
            <w:textDirection w:val="btLr"/>
            <w:vAlign w:val="center"/>
          </w:tcPr>
          <w:p w:rsidR="007D3CAD" w:rsidRPr="00536E17" w:rsidRDefault="007D3CAD" w:rsidP="00661C9E">
            <w:pPr>
              <w:ind w:left="-93" w:right="113"/>
              <w:jc w:val="center"/>
              <w:rPr>
                <w:rFonts w:eastAsia="Calibri"/>
                <w:b/>
                <w:sz w:val="20"/>
                <w:szCs w:val="20"/>
              </w:rPr>
            </w:pPr>
            <w:r w:rsidRPr="00536E17">
              <w:rPr>
                <w:rFonts w:eastAsia="Calibri"/>
                <w:b/>
                <w:sz w:val="20"/>
                <w:szCs w:val="20"/>
              </w:rPr>
              <w:t>Oromo</w:t>
            </w:r>
          </w:p>
        </w:tc>
        <w:tc>
          <w:tcPr>
            <w:tcW w:w="750" w:type="dxa"/>
            <w:shd w:val="clear" w:color="auto" w:fill="C6D9F1" w:themeFill="text2" w:themeFillTint="33"/>
            <w:textDirection w:val="btLr"/>
            <w:vAlign w:val="center"/>
          </w:tcPr>
          <w:p w:rsidR="007D3CAD" w:rsidRPr="00536E17" w:rsidRDefault="007D3CAD" w:rsidP="00661C9E">
            <w:pPr>
              <w:ind w:left="-93" w:right="113"/>
              <w:jc w:val="center"/>
              <w:rPr>
                <w:rFonts w:eastAsia="Calibri"/>
                <w:b/>
                <w:sz w:val="20"/>
                <w:szCs w:val="20"/>
              </w:rPr>
            </w:pPr>
            <w:proofErr w:type="spellStart"/>
            <w:r w:rsidRPr="00536E17">
              <w:rPr>
                <w:rFonts w:eastAsia="Calibri"/>
                <w:b/>
                <w:sz w:val="20"/>
                <w:szCs w:val="20"/>
              </w:rPr>
              <w:t>Gurage</w:t>
            </w:r>
            <w:proofErr w:type="spellEnd"/>
          </w:p>
        </w:tc>
        <w:tc>
          <w:tcPr>
            <w:tcW w:w="961" w:type="dxa"/>
            <w:shd w:val="clear" w:color="auto" w:fill="C6D9F1" w:themeFill="text2" w:themeFillTint="33"/>
            <w:textDirection w:val="btLr"/>
            <w:vAlign w:val="center"/>
          </w:tcPr>
          <w:p w:rsidR="007D3CAD" w:rsidRPr="00536E17" w:rsidRDefault="007D3CAD" w:rsidP="00661C9E">
            <w:pPr>
              <w:ind w:left="-93" w:right="113"/>
              <w:jc w:val="center"/>
              <w:rPr>
                <w:rFonts w:eastAsia="Calibri"/>
                <w:b/>
                <w:sz w:val="20"/>
                <w:szCs w:val="20"/>
              </w:rPr>
            </w:pPr>
            <w:proofErr w:type="spellStart"/>
            <w:r w:rsidRPr="00536E17">
              <w:rPr>
                <w:rFonts w:eastAsia="Calibri"/>
                <w:b/>
                <w:sz w:val="20"/>
                <w:szCs w:val="20"/>
              </w:rPr>
              <w:t>etc</w:t>
            </w:r>
            <w:proofErr w:type="spellEnd"/>
          </w:p>
        </w:tc>
        <w:tc>
          <w:tcPr>
            <w:tcW w:w="1036" w:type="dxa"/>
            <w:vMerge/>
            <w:shd w:val="clear" w:color="auto" w:fill="C6D9F1" w:themeFill="text2" w:themeFillTint="33"/>
            <w:vAlign w:val="center"/>
            <w:hideMark/>
          </w:tcPr>
          <w:p w:rsidR="007D3CAD" w:rsidRPr="00536E17" w:rsidRDefault="007D3CAD" w:rsidP="00661C9E">
            <w:pPr>
              <w:ind w:left="-93"/>
              <w:jc w:val="center"/>
              <w:rPr>
                <w:rFonts w:eastAsia="Calibri"/>
                <w:b/>
                <w:sz w:val="20"/>
                <w:szCs w:val="20"/>
              </w:rPr>
            </w:pPr>
          </w:p>
        </w:tc>
      </w:tr>
      <w:tr w:rsidR="007D3CAD" w:rsidRPr="00536E17" w:rsidTr="00661C9E">
        <w:trPr>
          <w:trHeight w:val="208"/>
        </w:trPr>
        <w:tc>
          <w:tcPr>
            <w:tcW w:w="1817" w:type="dxa"/>
            <w:shd w:val="clear" w:color="auto" w:fill="auto"/>
            <w:noWrap/>
            <w:vAlign w:val="center"/>
            <w:hideMark/>
          </w:tcPr>
          <w:p w:rsidR="007D3CAD" w:rsidRPr="00536E17" w:rsidRDefault="007D3CAD" w:rsidP="00661C9E">
            <w:pPr>
              <w:ind w:left="-93"/>
              <w:jc w:val="center"/>
              <w:rPr>
                <w:rFonts w:eastAsia="Calibri"/>
                <w:sz w:val="20"/>
                <w:szCs w:val="20"/>
              </w:rPr>
            </w:pPr>
            <w:proofErr w:type="spellStart"/>
            <w:r w:rsidRPr="00536E17">
              <w:rPr>
                <w:rFonts w:eastAsia="Calibri"/>
                <w:sz w:val="20"/>
                <w:szCs w:val="20"/>
              </w:rPr>
              <w:t>Woreda</w:t>
            </w:r>
            <w:proofErr w:type="spellEnd"/>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628"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61" w:type="dxa"/>
            <w:vAlign w:val="center"/>
          </w:tcPr>
          <w:p w:rsidR="007D3CAD" w:rsidRPr="00536E17" w:rsidRDefault="007D3CAD" w:rsidP="00661C9E">
            <w:pPr>
              <w:ind w:left="-93"/>
              <w:jc w:val="center"/>
              <w:rPr>
                <w:rFonts w:eastAsia="Calibri"/>
                <w:sz w:val="20"/>
                <w:szCs w:val="20"/>
              </w:rPr>
            </w:pPr>
          </w:p>
        </w:tc>
        <w:tc>
          <w:tcPr>
            <w:tcW w:w="608" w:type="dxa"/>
            <w:vAlign w:val="center"/>
          </w:tcPr>
          <w:p w:rsidR="007D3CAD" w:rsidRPr="00536E17" w:rsidRDefault="007D3CAD" w:rsidP="00661C9E">
            <w:pPr>
              <w:ind w:left="-93"/>
              <w:jc w:val="center"/>
              <w:rPr>
                <w:rFonts w:eastAsia="Calibri"/>
                <w:sz w:val="20"/>
                <w:szCs w:val="20"/>
              </w:rPr>
            </w:pPr>
          </w:p>
        </w:tc>
        <w:tc>
          <w:tcPr>
            <w:tcW w:w="750" w:type="dxa"/>
            <w:vAlign w:val="center"/>
          </w:tcPr>
          <w:p w:rsidR="007D3CAD" w:rsidRPr="00536E17" w:rsidRDefault="007D3CAD" w:rsidP="00661C9E">
            <w:pPr>
              <w:ind w:left="-93"/>
              <w:jc w:val="center"/>
              <w:rPr>
                <w:rFonts w:eastAsia="Calibri"/>
                <w:sz w:val="20"/>
                <w:szCs w:val="20"/>
              </w:rPr>
            </w:pPr>
          </w:p>
        </w:tc>
        <w:tc>
          <w:tcPr>
            <w:tcW w:w="961" w:type="dxa"/>
            <w:vAlign w:val="center"/>
          </w:tcPr>
          <w:p w:rsidR="007D3CAD" w:rsidRPr="00536E17" w:rsidRDefault="007D3CAD" w:rsidP="00661C9E">
            <w:pPr>
              <w:ind w:left="-93"/>
              <w:jc w:val="center"/>
              <w:rPr>
                <w:rFonts w:eastAsia="Calibri"/>
                <w:sz w:val="20"/>
                <w:szCs w:val="20"/>
              </w:rPr>
            </w:pPr>
          </w:p>
        </w:tc>
        <w:tc>
          <w:tcPr>
            <w:tcW w:w="1036" w:type="dxa"/>
            <w:shd w:val="clear" w:color="auto" w:fill="auto"/>
            <w:noWrap/>
            <w:vAlign w:val="center"/>
          </w:tcPr>
          <w:p w:rsidR="007D3CAD" w:rsidRPr="00536E17" w:rsidRDefault="007D3CAD" w:rsidP="00661C9E">
            <w:pPr>
              <w:ind w:left="-93"/>
              <w:jc w:val="center"/>
              <w:rPr>
                <w:rFonts w:eastAsia="Calibri"/>
                <w:sz w:val="20"/>
                <w:szCs w:val="20"/>
              </w:rPr>
            </w:pPr>
          </w:p>
        </w:tc>
      </w:tr>
      <w:tr w:rsidR="007D3CAD" w:rsidRPr="00536E17" w:rsidTr="00661C9E">
        <w:trPr>
          <w:trHeight w:val="244"/>
        </w:trPr>
        <w:tc>
          <w:tcPr>
            <w:tcW w:w="1817" w:type="dxa"/>
            <w:shd w:val="clear" w:color="auto" w:fill="auto"/>
            <w:noWrap/>
            <w:vAlign w:val="center"/>
          </w:tcPr>
          <w:p w:rsidR="007D3CAD" w:rsidRPr="00536E17" w:rsidRDefault="007D3CAD" w:rsidP="00661C9E">
            <w:pPr>
              <w:ind w:left="-93"/>
              <w:jc w:val="center"/>
              <w:rPr>
                <w:rFonts w:eastAsia="Calibri"/>
                <w:sz w:val="20"/>
                <w:szCs w:val="20"/>
              </w:rPr>
            </w:pPr>
            <w:proofErr w:type="spellStart"/>
            <w:r w:rsidRPr="00536E17">
              <w:rPr>
                <w:rFonts w:eastAsia="Calibri"/>
                <w:sz w:val="20"/>
                <w:szCs w:val="20"/>
              </w:rPr>
              <w:t>Kebele</w:t>
            </w:r>
            <w:proofErr w:type="spellEnd"/>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628"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61" w:type="dxa"/>
            <w:vAlign w:val="center"/>
          </w:tcPr>
          <w:p w:rsidR="007D3CAD" w:rsidRPr="00536E17" w:rsidRDefault="007D3CAD" w:rsidP="00661C9E">
            <w:pPr>
              <w:ind w:left="-93"/>
              <w:jc w:val="center"/>
              <w:rPr>
                <w:rFonts w:eastAsia="Calibri"/>
                <w:sz w:val="20"/>
                <w:szCs w:val="20"/>
              </w:rPr>
            </w:pPr>
          </w:p>
        </w:tc>
        <w:tc>
          <w:tcPr>
            <w:tcW w:w="608" w:type="dxa"/>
            <w:vAlign w:val="center"/>
          </w:tcPr>
          <w:p w:rsidR="007D3CAD" w:rsidRPr="00536E17" w:rsidRDefault="007D3CAD" w:rsidP="00661C9E">
            <w:pPr>
              <w:ind w:left="-93"/>
              <w:jc w:val="center"/>
              <w:rPr>
                <w:rFonts w:eastAsia="Calibri"/>
                <w:sz w:val="20"/>
                <w:szCs w:val="20"/>
              </w:rPr>
            </w:pPr>
          </w:p>
        </w:tc>
        <w:tc>
          <w:tcPr>
            <w:tcW w:w="750" w:type="dxa"/>
            <w:vAlign w:val="center"/>
          </w:tcPr>
          <w:p w:rsidR="007D3CAD" w:rsidRPr="00536E17" w:rsidRDefault="007D3CAD" w:rsidP="00661C9E">
            <w:pPr>
              <w:ind w:left="-93"/>
              <w:jc w:val="center"/>
              <w:rPr>
                <w:rFonts w:eastAsia="Calibri"/>
                <w:sz w:val="20"/>
                <w:szCs w:val="20"/>
              </w:rPr>
            </w:pPr>
          </w:p>
        </w:tc>
        <w:tc>
          <w:tcPr>
            <w:tcW w:w="961" w:type="dxa"/>
            <w:vAlign w:val="center"/>
          </w:tcPr>
          <w:p w:rsidR="007D3CAD" w:rsidRPr="00536E17" w:rsidRDefault="007D3CAD" w:rsidP="00661C9E">
            <w:pPr>
              <w:ind w:left="-93"/>
              <w:jc w:val="center"/>
              <w:rPr>
                <w:rFonts w:eastAsia="Calibri"/>
                <w:sz w:val="20"/>
                <w:szCs w:val="20"/>
              </w:rPr>
            </w:pPr>
          </w:p>
        </w:tc>
        <w:tc>
          <w:tcPr>
            <w:tcW w:w="1036" w:type="dxa"/>
            <w:shd w:val="clear" w:color="auto" w:fill="auto"/>
            <w:noWrap/>
            <w:vAlign w:val="center"/>
          </w:tcPr>
          <w:p w:rsidR="007D3CAD" w:rsidRPr="00536E17" w:rsidRDefault="007D3CAD" w:rsidP="00661C9E">
            <w:pPr>
              <w:ind w:left="-93"/>
              <w:jc w:val="center"/>
              <w:rPr>
                <w:rFonts w:eastAsia="Calibri"/>
                <w:sz w:val="20"/>
                <w:szCs w:val="20"/>
              </w:rPr>
            </w:pPr>
          </w:p>
        </w:tc>
      </w:tr>
      <w:tr w:rsidR="007D3CAD" w:rsidRPr="00536E17" w:rsidTr="00661C9E">
        <w:trPr>
          <w:trHeight w:val="244"/>
        </w:trPr>
        <w:tc>
          <w:tcPr>
            <w:tcW w:w="1817" w:type="dxa"/>
            <w:shd w:val="clear" w:color="auto" w:fill="auto"/>
            <w:noWrap/>
            <w:vAlign w:val="center"/>
          </w:tcPr>
          <w:p w:rsidR="007D3CAD" w:rsidRPr="00536E17" w:rsidRDefault="007D3CAD" w:rsidP="00661C9E">
            <w:pPr>
              <w:ind w:left="-93"/>
              <w:jc w:val="center"/>
              <w:rPr>
                <w:rFonts w:eastAsia="Calibri"/>
                <w:sz w:val="20"/>
                <w:szCs w:val="20"/>
              </w:rPr>
            </w:pPr>
            <w:r w:rsidRPr="00536E17">
              <w:rPr>
                <w:rFonts w:eastAsia="Calibri"/>
                <w:sz w:val="20"/>
                <w:szCs w:val="20"/>
              </w:rPr>
              <w:t>Command area</w:t>
            </w: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628"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61" w:type="dxa"/>
            <w:vAlign w:val="center"/>
          </w:tcPr>
          <w:p w:rsidR="007D3CAD" w:rsidRPr="00536E17" w:rsidRDefault="007D3CAD" w:rsidP="00661C9E">
            <w:pPr>
              <w:ind w:left="-93"/>
              <w:jc w:val="center"/>
              <w:rPr>
                <w:rFonts w:eastAsia="Calibri"/>
                <w:sz w:val="20"/>
                <w:szCs w:val="20"/>
              </w:rPr>
            </w:pPr>
          </w:p>
        </w:tc>
        <w:tc>
          <w:tcPr>
            <w:tcW w:w="608" w:type="dxa"/>
            <w:vAlign w:val="center"/>
          </w:tcPr>
          <w:p w:rsidR="007D3CAD" w:rsidRPr="00536E17" w:rsidRDefault="007D3CAD" w:rsidP="00661C9E">
            <w:pPr>
              <w:ind w:left="-93"/>
              <w:jc w:val="center"/>
              <w:rPr>
                <w:rFonts w:eastAsia="Calibri"/>
                <w:sz w:val="20"/>
                <w:szCs w:val="20"/>
              </w:rPr>
            </w:pPr>
          </w:p>
        </w:tc>
        <w:tc>
          <w:tcPr>
            <w:tcW w:w="750" w:type="dxa"/>
            <w:vAlign w:val="center"/>
          </w:tcPr>
          <w:p w:rsidR="007D3CAD" w:rsidRPr="00536E17" w:rsidRDefault="007D3CAD" w:rsidP="00661C9E">
            <w:pPr>
              <w:ind w:left="-93"/>
              <w:jc w:val="center"/>
              <w:rPr>
                <w:rFonts w:eastAsia="Calibri"/>
                <w:sz w:val="20"/>
                <w:szCs w:val="20"/>
              </w:rPr>
            </w:pPr>
          </w:p>
        </w:tc>
        <w:tc>
          <w:tcPr>
            <w:tcW w:w="961" w:type="dxa"/>
            <w:vAlign w:val="center"/>
          </w:tcPr>
          <w:p w:rsidR="007D3CAD" w:rsidRPr="00536E17" w:rsidRDefault="007D3CAD" w:rsidP="00661C9E">
            <w:pPr>
              <w:ind w:left="-93"/>
              <w:jc w:val="center"/>
              <w:rPr>
                <w:rFonts w:eastAsia="Calibri"/>
                <w:sz w:val="20"/>
                <w:szCs w:val="20"/>
              </w:rPr>
            </w:pPr>
          </w:p>
        </w:tc>
        <w:tc>
          <w:tcPr>
            <w:tcW w:w="1036" w:type="dxa"/>
            <w:shd w:val="clear" w:color="auto" w:fill="auto"/>
            <w:noWrap/>
            <w:vAlign w:val="center"/>
          </w:tcPr>
          <w:p w:rsidR="007D3CAD" w:rsidRPr="00536E17" w:rsidRDefault="007D3CAD" w:rsidP="00661C9E">
            <w:pPr>
              <w:ind w:left="-93"/>
              <w:jc w:val="center"/>
              <w:rPr>
                <w:rFonts w:eastAsia="Calibri"/>
                <w:sz w:val="20"/>
                <w:szCs w:val="20"/>
              </w:rPr>
            </w:pPr>
          </w:p>
        </w:tc>
      </w:tr>
      <w:tr w:rsidR="007D3CAD" w:rsidRPr="00536E17" w:rsidTr="00661C9E">
        <w:trPr>
          <w:trHeight w:val="244"/>
        </w:trPr>
        <w:tc>
          <w:tcPr>
            <w:tcW w:w="1817" w:type="dxa"/>
            <w:shd w:val="clear" w:color="auto" w:fill="auto"/>
            <w:noWrap/>
            <w:vAlign w:val="center"/>
          </w:tcPr>
          <w:p w:rsidR="007D3CAD" w:rsidRPr="00536E17" w:rsidRDefault="007D3CAD" w:rsidP="00661C9E">
            <w:pPr>
              <w:ind w:left="-93"/>
              <w:jc w:val="center"/>
              <w:rPr>
                <w:rFonts w:eastAsia="Calibri"/>
                <w:sz w:val="20"/>
                <w:szCs w:val="20"/>
              </w:rPr>
            </w:pPr>
            <w:r w:rsidRPr="00536E17">
              <w:rPr>
                <w:rFonts w:eastAsia="Calibri"/>
                <w:sz w:val="20"/>
                <w:szCs w:val="20"/>
              </w:rPr>
              <w:t>Beneficiaries</w:t>
            </w: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628"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630" w:type="dxa"/>
            <w:shd w:val="clear" w:color="auto" w:fill="auto"/>
            <w:noWrap/>
            <w:vAlign w:val="center"/>
          </w:tcPr>
          <w:p w:rsidR="007D3CAD" w:rsidRPr="00536E17" w:rsidRDefault="007D3CAD" w:rsidP="00661C9E">
            <w:pPr>
              <w:ind w:left="-93"/>
              <w:jc w:val="center"/>
              <w:rPr>
                <w:rFonts w:eastAsia="Calibri"/>
                <w:sz w:val="20"/>
                <w:szCs w:val="20"/>
              </w:rPr>
            </w:pPr>
          </w:p>
        </w:tc>
        <w:tc>
          <w:tcPr>
            <w:tcW w:w="540" w:type="dxa"/>
            <w:shd w:val="clear" w:color="auto" w:fill="auto"/>
            <w:noWrap/>
            <w:vAlign w:val="center"/>
          </w:tcPr>
          <w:p w:rsidR="007D3CAD" w:rsidRPr="00536E17" w:rsidRDefault="007D3CAD" w:rsidP="00661C9E">
            <w:pPr>
              <w:ind w:left="-93"/>
              <w:jc w:val="center"/>
              <w:rPr>
                <w:rFonts w:eastAsia="Calibri"/>
                <w:sz w:val="20"/>
                <w:szCs w:val="20"/>
              </w:rPr>
            </w:pPr>
          </w:p>
        </w:tc>
        <w:tc>
          <w:tcPr>
            <w:tcW w:w="561" w:type="dxa"/>
            <w:vAlign w:val="center"/>
          </w:tcPr>
          <w:p w:rsidR="007D3CAD" w:rsidRPr="00536E17" w:rsidRDefault="007D3CAD" w:rsidP="00661C9E">
            <w:pPr>
              <w:ind w:left="-93"/>
              <w:jc w:val="center"/>
              <w:rPr>
                <w:rFonts w:eastAsia="Calibri"/>
                <w:sz w:val="20"/>
                <w:szCs w:val="20"/>
              </w:rPr>
            </w:pPr>
          </w:p>
        </w:tc>
        <w:tc>
          <w:tcPr>
            <w:tcW w:w="608" w:type="dxa"/>
            <w:vAlign w:val="center"/>
          </w:tcPr>
          <w:p w:rsidR="007D3CAD" w:rsidRPr="00536E17" w:rsidRDefault="007D3CAD" w:rsidP="00661C9E">
            <w:pPr>
              <w:ind w:left="-93"/>
              <w:jc w:val="center"/>
              <w:rPr>
                <w:rFonts w:eastAsia="Calibri"/>
                <w:sz w:val="20"/>
                <w:szCs w:val="20"/>
              </w:rPr>
            </w:pPr>
          </w:p>
        </w:tc>
        <w:tc>
          <w:tcPr>
            <w:tcW w:w="750" w:type="dxa"/>
            <w:vAlign w:val="center"/>
          </w:tcPr>
          <w:p w:rsidR="007D3CAD" w:rsidRPr="00536E17" w:rsidRDefault="007D3CAD" w:rsidP="00661C9E">
            <w:pPr>
              <w:ind w:left="-93"/>
              <w:jc w:val="center"/>
              <w:rPr>
                <w:rFonts w:eastAsia="Calibri"/>
                <w:sz w:val="20"/>
                <w:szCs w:val="20"/>
              </w:rPr>
            </w:pPr>
          </w:p>
        </w:tc>
        <w:tc>
          <w:tcPr>
            <w:tcW w:w="961" w:type="dxa"/>
            <w:vAlign w:val="center"/>
          </w:tcPr>
          <w:p w:rsidR="007D3CAD" w:rsidRPr="00536E17" w:rsidRDefault="007D3CAD" w:rsidP="00661C9E">
            <w:pPr>
              <w:ind w:left="-93"/>
              <w:jc w:val="center"/>
              <w:rPr>
                <w:rFonts w:eastAsia="Calibri"/>
                <w:sz w:val="20"/>
                <w:szCs w:val="20"/>
              </w:rPr>
            </w:pPr>
          </w:p>
        </w:tc>
        <w:tc>
          <w:tcPr>
            <w:tcW w:w="1036" w:type="dxa"/>
            <w:shd w:val="clear" w:color="auto" w:fill="auto"/>
            <w:noWrap/>
            <w:vAlign w:val="center"/>
          </w:tcPr>
          <w:p w:rsidR="007D3CAD" w:rsidRPr="00536E17" w:rsidRDefault="007D3CAD" w:rsidP="00661C9E">
            <w:pPr>
              <w:ind w:left="-93"/>
              <w:jc w:val="center"/>
              <w:rPr>
                <w:rFonts w:eastAsia="Calibri"/>
                <w:sz w:val="20"/>
                <w:szCs w:val="20"/>
              </w:rPr>
            </w:pPr>
          </w:p>
        </w:tc>
      </w:tr>
    </w:tbl>
    <w:p w:rsidR="007D3CAD" w:rsidRPr="00373FD4" w:rsidRDefault="007D3CAD" w:rsidP="007D3CAD">
      <w:pPr>
        <w:rPr>
          <w:rFonts w:eastAsia="Calibri"/>
          <w:sz w:val="18"/>
        </w:rPr>
      </w:pPr>
      <w:r w:rsidRPr="00373FD4">
        <w:rPr>
          <w:rFonts w:eastAsia="Calibri"/>
          <w:sz w:val="18"/>
        </w:rPr>
        <w:t xml:space="preserve">     Source: ________</w:t>
      </w:r>
      <w:proofErr w:type="spellStart"/>
      <w:r w:rsidRPr="00373FD4">
        <w:rPr>
          <w:rFonts w:eastAsia="Calibri"/>
          <w:sz w:val="18"/>
        </w:rPr>
        <w:t>Woreda</w:t>
      </w:r>
      <w:proofErr w:type="spellEnd"/>
      <w:r w:rsidRPr="00373FD4">
        <w:rPr>
          <w:rFonts w:eastAsia="Calibri"/>
          <w:sz w:val="18"/>
        </w:rPr>
        <w:t xml:space="preserve"> and _________</w:t>
      </w:r>
      <w:proofErr w:type="spellStart"/>
      <w:r w:rsidRPr="00373FD4">
        <w:rPr>
          <w:rFonts w:eastAsia="Calibri"/>
          <w:sz w:val="18"/>
        </w:rPr>
        <w:t>Kebele</w:t>
      </w:r>
      <w:proofErr w:type="spellEnd"/>
      <w:r w:rsidRPr="00373FD4">
        <w:rPr>
          <w:rFonts w:eastAsia="Calibri"/>
          <w:sz w:val="18"/>
        </w:rPr>
        <w:t>, _____month ___ year.</w:t>
      </w:r>
    </w:p>
    <w:tbl>
      <w:tblPr>
        <w:tblStyle w:val="TableGrid"/>
        <w:tblW w:w="0" w:type="auto"/>
        <w:tblInd w:w="108" w:type="dxa"/>
        <w:shd w:val="clear" w:color="auto" w:fill="F2DBDB" w:themeFill="accent2" w:themeFillTint="33"/>
        <w:tblLook w:val="04A0" w:firstRow="1" w:lastRow="0" w:firstColumn="1" w:lastColumn="0" w:noHBand="0" w:noVBand="1"/>
      </w:tblPr>
      <w:tblGrid>
        <w:gridCol w:w="9468"/>
      </w:tblGrid>
      <w:tr w:rsidR="007D3CAD" w:rsidRPr="00661C9E" w:rsidTr="00503A98">
        <w:trPr>
          <w:trHeight w:val="4787"/>
        </w:trPr>
        <w:tc>
          <w:tcPr>
            <w:tcW w:w="9468" w:type="dxa"/>
            <w:shd w:val="clear" w:color="auto" w:fill="F2DBDB" w:themeFill="accent2" w:themeFillTint="33"/>
          </w:tcPr>
          <w:p w:rsidR="007D3CAD" w:rsidRDefault="007D3CAD" w:rsidP="00661C9E">
            <w:pPr>
              <w:spacing w:line="276" w:lineRule="auto"/>
              <w:rPr>
                <w:b/>
                <w:i/>
              </w:rPr>
            </w:pPr>
            <w:r w:rsidRPr="00661C9E">
              <w:rPr>
                <w:b/>
                <w:i/>
              </w:rPr>
              <w:lastRenderedPageBreak/>
              <w:t xml:space="preserve">Worked example for </w:t>
            </w:r>
            <w:proofErr w:type="spellStart"/>
            <w:r w:rsidRPr="00661C9E">
              <w:rPr>
                <w:b/>
                <w:i/>
              </w:rPr>
              <w:t>Rass</w:t>
            </w:r>
            <w:proofErr w:type="spellEnd"/>
            <w:r w:rsidRPr="00661C9E">
              <w:rPr>
                <w:b/>
                <w:i/>
              </w:rPr>
              <w:t xml:space="preserve"> SSIP</w:t>
            </w:r>
          </w:p>
          <w:p w:rsidR="00503A98" w:rsidRPr="00661C9E" w:rsidRDefault="00503A98" w:rsidP="00503A98">
            <w:pPr>
              <w:rPr>
                <w:b/>
                <w:i/>
              </w:rPr>
            </w:pPr>
          </w:p>
          <w:p w:rsidR="007D3CAD" w:rsidRPr="00661C9E" w:rsidRDefault="007D3CAD" w:rsidP="00661C9E">
            <w:pPr>
              <w:spacing w:line="276" w:lineRule="auto"/>
              <w:rPr>
                <w:i/>
              </w:rPr>
            </w:pPr>
            <w:proofErr w:type="spellStart"/>
            <w:r w:rsidRPr="00661C9E">
              <w:rPr>
                <w:i/>
              </w:rPr>
              <w:t>Wondogenet</w:t>
            </w:r>
            <w:proofErr w:type="spellEnd"/>
            <w:r w:rsidRPr="00661C9E">
              <w:rPr>
                <w:i/>
              </w:rPr>
              <w:t xml:space="preserve"> district has 83,315 males and 81,031 females a total of 164,346 peoples. Among these, about 9.6% of the district populations live in the proposed project </w:t>
            </w:r>
            <w:proofErr w:type="spellStart"/>
            <w:r w:rsidRPr="00661C9E">
              <w:rPr>
                <w:i/>
              </w:rPr>
              <w:t>kebele</w:t>
            </w:r>
            <w:proofErr w:type="spellEnd"/>
            <w:r w:rsidRPr="00661C9E">
              <w:rPr>
                <w:i/>
              </w:rPr>
              <w:t xml:space="preserve">. Accordingly, the population data obtained from the project </w:t>
            </w:r>
            <w:proofErr w:type="spellStart"/>
            <w:r w:rsidRPr="00661C9E">
              <w:rPr>
                <w:i/>
              </w:rPr>
              <w:t>kebele</w:t>
            </w:r>
            <w:proofErr w:type="spellEnd"/>
            <w:r w:rsidRPr="00661C9E">
              <w:rPr>
                <w:i/>
              </w:rPr>
              <w:t xml:space="preserve"> indicates 1,644 males and 108 females’ total of 1,752 households with 8,230 males and 7,750 females with a total of 15,982 populations.</w:t>
            </w:r>
          </w:p>
          <w:p w:rsidR="007D3CAD" w:rsidRPr="00661C9E" w:rsidRDefault="007D3CAD" w:rsidP="00503A98">
            <w:pPr>
              <w:rPr>
                <w:rFonts w:eastAsiaTheme="minorHAnsi"/>
                <w:i/>
                <w:szCs w:val="16"/>
              </w:rPr>
            </w:pPr>
          </w:p>
          <w:p w:rsidR="007D3CAD" w:rsidRPr="00661C9E" w:rsidRDefault="007D3CAD" w:rsidP="00661C9E">
            <w:pPr>
              <w:spacing w:line="276" w:lineRule="auto"/>
              <w:rPr>
                <w:i/>
              </w:rPr>
            </w:pPr>
            <w:r w:rsidRPr="00661C9E">
              <w:rPr>
                <w:i/>
              </w:rPr>
              <w:t xml:space="preserve">Similarly, the project beneficiary households are estimated at 292males and 26 female households (H.H), a total of 318 households with estimated population of 1,908 peoples live in the left side project command area. The project beneficiaries’ of the right command area are 124 males and 12 females a total of 136 households with estimated population of 816 peoples. Altogether, a total of 454 households with estimated population of 2,724 peoples are direct beneficiaries. </w:t>
            </w:r>
          </w:p>
          <w:p w:rsidR="007D3CAD" w:rsidRPr="00661C9E" w:rsidRDefault="007D3CAD" w:rsidP="00503A98">
            <w:pPr>
              <w:rPr>
                <w:i/>
              </w:rPr>
            </w:pPr>
          </w:p>
          <w:p w:rsidR="007D3CAD" w:rsidRPr="00661C9E" w:rsidRDefault="007D3CAD" w:rsidP="00661C9E">
            <w:pPr>
              <w:spacing w:line="276" w:lineRule="auto"/>
              <w:rPr>
                <w:i/>
              </w:rPr>
            </w:pPr>
            <w:r w:rsidRPr="00661C9E">
              <w:rPr>
                <w:i/>
              </w:rPr>
              <w:t xml:space="preserve">Regarding ethnicity, the </w:t>
            </w:r>
            <w:proofErr w:type="spellStart"/>
            <w:r w:rsidRPr="00661C9E">
              <w:rPr>
                <w:i/>
              </w:rPr>
              <w:t>kebele</w:t>
            </w:r>
            <w:proofErr w:type="spellEnd"/>
            <w:r w:rsidRPr="00661C9E">
              <w:rPr>
                <w:i/>
              </w:rPr>
              <w:t xml:space="preserve"> data indicates that about 95% of the populations are </w:t>
            </w:r>
            <w:proofErr w:type="spellStart"/>
            <w:r w:rsidRPr="00661C9E">
              <w:rPr>
                <w:i/>
              </w:rPr>
              <w:t>Sidama</w:t>
            </w:r>
            <w:proofErr w:type="spellEnd"/>
            <w:r w:rsidRPr="00661C9E">
              <w:rPr>
                <w:i/>
              </w:rPr>
              <w:t xml:space="preserve"> and the rest 5% is others (X </w:t>
            </w:r>
            <w:proofErr w:type="spellStart"/>
            <w:r w:rsidRPr="00661C9E">
              <w:rPr>
                <w:i/>
              </w:rPr>
              <w:t>kebele</w:t>
            </w:r>
            <w:proofErr w:type="spellEnd"/>
            <w:r w:rsidRPr="00661C9E">
              <w:rPr>
                <w:i/>
              </w:rPr>
              <w:t>, January 2016).</w:t>
            </w:r>
          </w:p>
        </w:tc>
      </w:tr>
    </w:tbl>
    <w:p w:rsidR="007D3CAD" w:rsidRPr="00B95D85" w:rsidRDefault="007D3CAD" w:rsidP="007D3CAD">
      <w:pPr>
        <w:pStyle w:val="NoSpacing"/>
        <w:spacing w:line="120" w:lineRule="auto"/>
        <w:rPr>
          <w:highlight w:val="yellow"/>
        </w:rPr>
      </w:pPr>
    </w:p>
    <w:p w:rsidR="007D3CAD" w:rsidRPr="00252819" w:rsidRDefault="00503A98" w:rsidP="007D3CAD">
      <w:pPr>
        <w:pStyle w:val="Heading2"/>
      </w:pPr>
      <w:bookmarkStart w:id="246" w:name="_Toc525754033"/>
      <w:bookmarkStart w:id="247" w:name="_Toc531652156"/>
      <w:bookmarkEnd w:id="241"/>
      <w:bookmarkEnd w:id="242"/>
      <w:r w:rsidRPr="00252819">
        <w:t>livelihoods</w:t>
      </w:r>
      <w:bookmarkEnd w:id="246"/>
      <w:bookmarkEnd w:id="247"/>
      <w:r w:rsidRPr="00252819">
        <w:t xml:space="preserve"> </w:t>
      </w:r>
    </w:p>
    <w:p w:rsidR="007D3CAD" w:rsidRPr="00B3200F" w:rsidRDefault="007D3CAD" w:rsidP="007D3CAD">
      <w:pPr>
        <w:rPr>
          <w:rFonts w:eastAsia="Calibri"/>
        </w:rPr>
      </w:pPr>
      <w:bookmarkStart w:id="248" w:name="_Toc301425938"/>
      <w:bookmarkStart w:id="249" w:name="_Toc301920997"/>
      <w:bookmarkStart w:id="250" w:name="_Toc305669860"/>
      <w:bookmarkStart w:id="251" w:name="_Toc306020406"/>
      <w:bookmarkStart w:id="252" w:name="_Toc306548827"/>
      <w:bookmarkStart w:id="253" w:name="_Toc307613357"/>
      <w:bookmarkStart w:id="254" w:name="_Toc307652621"/>
      <w:bookmarkStart w:id="255" w:name="_Toc355522782"/>
      <w:r w:rsidRPr="00B3200F">
        <w:t xml:space="preserve">Agriculture is the main economic bases and it is the major means of livelihoods and potential income generating sources of citizens of Ethiopia. </w:t>
      </w:r>
      <w:r w:rsidRPr="00B3200F">
        <w:rPr>
          <w:rFonts w:eastAsia="Calibri"/>
          <w:lang w:val="en-GB"/>
        </w:rPr>
        <w:t>The farming system is mixed that comprises crop and livestock productions. The potential income generating activities of the people is intensification of agricultural activities mainly cultivation of cash crops through irrigation schemes.</w:t>
      </w:r>
      <w:r w:rsidRPr="00B3200F">
        <w:rPr>
          <w:rFonts w:eastAsia="Calibri"/>
        </w:rPr>
        <w:t xml:space="preserve"> Therefore, identify data and information of the livelihood baseline data </w:t>
      </w:r>
      <w:r>
        <w:rPr>
          <w:rFonts w:eastAsia="Calibri"/>
        </w:rPr>
        <w:t>of:</w:t>
      </w:r>
    </w:p>
    <w:p w:rsidR="007D3CAD" w:rsidRPr="00DE4CB1" w:rsidRDefault="007D3CAD" w:rsidP="002D02A4">
      <w:pPr>
        <w:pStyle w:val="Buletted"/>
        <w:numPr>
          <w:ilvl w:val="0"/>
          <w:numId w:val="62"/>
        </w:numPr>
      </w:pPr>
      <w:r w:rsidRPr="00DE4CB1">
        <w:t>Major livelihood bases of the communities of the project area,</w:t>
      </w:r>
    </w:p>
    <w:p w:rsidR="007D3CAD" w:rsidRPr="00DE4CB1" w:rsidRDefault="007D3CAD" w:rsidP="002D02A4">
      <w:pPr>
        <w:pStyle w:val="Buletted"/>
        <w:numPr>
          <w:ilvl w:val="0"/>
          <w:numId w:val="62"/>
        </w:numPr>
      </w:pPr>
      <w:r w:rsidRPr="00DE4CB1">
        <w:t>Possible impacts of the project on the on the livelihood resources of the beneficiaries</w:t>
      </w:r>
    </w:p>
    <w:p w:rsidR="007D3CAD" w:rsidRPr="00DE4CB1" w:rsidRDefault="007D3CAD" w:rsidP="002D02A4">
      <w:pPr>
        <w:pStyle w:val="Buletted"/>
        <w:numPr>
          <w:ilvl w:val="0"/>
          <w:numId w:val="62"/>
        </w:numPr>
      </w:pPr>
      <w:r w:rsidRPr="00DE4CB1">
        <w:t>Possible mitigation measures to bring harmony,</w:t>
      </w:r>
    </w:p>
    <w:p w:rsidR="007D3CAD" w:rsidRDefault="007D3CAD" w:rsidP="007D3CAD">
      <w:pPr>
        <w:rPr>
          <w:lang w:val="en-GB"/>
        </w:rPr>
      </w:pPr>
      <w:r w:rsidRPr="00B3200F">
        <w:rPr>
          <w:lang w:val="en-GB"/>
        </w:rPr>
        <w:t>Finally, write brief and clear paragraph or two on this section assessment result.</w:t>
      </w:r>
    </w:p>
    <w:p w:rsidR="007D3CAD" w:rsidRPr="00E56F86" w:rsidRDefault="00503A98" w:rsidP="007D3CAD">
      <w:pPr>
        <w:pStyle w:val="Heading2"/>
      </w:pPr>
      <w:bookmarkStart w:id="256" w:name="_Toc525754034"/>
      <w:bookmarkStart w:id="257" w:name="_Toc531652157"/>
      <w:r w:rsidRPr="00E56F86">
        <w:t>rain-fed agricultural practice</w:t>
      </w:r>
      <w:bookmarkEnd w:id="256"/>
      <w:bookmarkEnd w:id="257"/>
      <w:r w:rsidRPr="00E56F86">
        <w:t xml:space="preserve"> </w:t>
      </w:r>
      <w:bookmarkStart w:id="258" w:name="_Toc305669861"/>
      <w:bookmarkStart w:id="259" w:name="_Toc306020407"/>
      <w:bookmarkStart w:id="260" w:name="_Toc306548828"/>
      <w:bookmarkEnd w:id="248"/>
      <w:bookmarkEnd w:id="249"/>
      <w:bookmarkEnd w:id="250"/>
      <w:bookmarkEnd w:id="251"/>
      <w:bookmarkEnd w:id="252"/>
      <w:bookmarkEnd w:id="253"/>
      <w:bookmarkEnd w:id="254"/>
      <w:bookmarkEnd w:id="255"/>
    </w:p>
    <w:bookmarkEnd w:id="258"/>
    <w:bookmarkEnd w:id="259"/>
    <w:bookmarkEnd w:id="260"/>
    <w:p w:rsidR="007D3CAD" w:rsidRPr="0028013B" w:rsidRDefault="007D3CAD" w:rsidP="007D3CAD">
      <w:pPr>
        <w:rPr>
          <w:rFonts w:eastAsia="Calibri"/>
        </w:rPr>
      </w:pPr>
      <w:r w:rsidRPr="0028013B">
        <w:rPr>
          <w:rFonts w:eastAsia="Calibri"/>
        </w:rPr>
        <w:t xml:space="preserve">Ethiopia rural community practiced agriculture for long period of time using rain fall. The crop production is practiced during </w:t>
      </w:r>
      <w:proofErr w:type="spellStart"/>
      <w:r w:rsidRPr="0028013B">
        <w:rPr>
          <w:rFonts w:eastAsia="Calibri"/>
        </w:rPr>
        <w:t>Meher</w:t>
      </w:r>
      <w:proofErr w:type="spellEnd"/>
      <w:r w:rsidRPr="0028013B">
        <w:rPr>
          <w:rFonts w:eastAsia="Calibri"/>
        </w:rPr>
        <w:t xml:space="preserve"> and </w:t>
      </w:r>
      <w:proofErr w:type="spellStart"/>
      <w:r w:rsidRPr="0028013B">
        <w:rPr>
          <w:rFonts w:eastAsia="Calibri"/>
        </w:rPr>
        <w:t>Belg</w:t>
      </w:r>
      <w:proofErr w:type="spellEnd"/>
      <w:r w:rsidRPr="0028013B">
        <w:rPr>
          <w:rFonts w:eastAsia="Calibri"/>
        </w:rPr>
        <w:t xml:space="preserve"> seasons. For the purpose of the baseline rainfall agricultural production data, collect </w:t>
      </w:r>
      <w:r w:rsidRPr="0028013B">
        <w:rPr>
          <w:rFonts w:eastAsia="Calibri"/>
          <w:lang w:val="en-GB"/>
        </w:rPr>
        <w:t>cultivated land (ha) and crop production</w:t>
      </w:r>
      <w:r w:rsidRPr="0028013B">
        <w:rPr>
          <w:rFonts w:eastAsia="Calibri"/>
        </w:rPr>
        <w:t xml:space="preserve"> (</w:t>
      </w:r>
      <w:proofErr w:type="spellStart"/>
      <w:r w:rsidRPr="0028013B">
        <w:rPr>
          <w:rFonts w:eastAsia="Calibri"/>
        </w:rPr>
        <w:t>qt</w:t>
      </w:r>
      <w:proofErr w:type="spellEnd"/>
      <w:r w:rsidRPr="0028013B">
        <w:rPr>
          <w:rFonts w:eastAsia="Calibri"/>
        </w:rPr>
        <w:t>) data using annexed format</w:t>
      </w:r>
      <w:r>
        <w:rPr>
          <w:rFonts w:eastAsia="Calibri"/>
        </w:rPr>
        <w:t xml:space="preserve"> for: </w:t>
      </w:r>
      <w:r w:rsidRPr="0028013B">
        <w:rPr>
          <w:rFonts w:eastAsia="Calibri"/>
        </w:rPr>
        <w:t xml:space="preserve"> </w:t>
      </w:r>
    </w:p>
    <w:p w:rsidR="007D3CAD" w:rsidRPr="0028013B" w:rsidRDefault="007D3CAD" w:rsidP="00237566">
      <w:pPr>
        <w:pStyle w:val="Buletted"/>
        <w:rPr>
          <w:lang w:val="en-GB"/>
        </w:rPr>
      </w:pPr>
      <w:r w:rsidRPr="0028013B">
        <w:rPr>
          <w:lang w:val="en-GB"/>
        </w:rPr>
        <w:t>major crops grown,</w:t>
      </w:r>
    </w:p>
    <w:p w:rsidR="007D3CAD" w:rsidRPr="0028013B" w:rsidRDefault="007D3CAD" w:rsidP="00237566">
      <w:pPr>
        <w:pStyle w:val="Buletted"/>
        <w:rPr>
          <w:lang w:val="en-GB"/>
        </w:rPr>
      </w:pPr>
      <w:r w:rsidRPr="0028013B">
        <w:rPr>
          <w:lang w:val="en-GB"/>
        </w:rPr>
        <w:t>minor crops grown,</w:t>
      </w:r>
    </w:p>
    <w:p w:rsidR="007D3CAD" w:rsidRPr="0028013B" w:rsidRDefault="007D3CAD" w:rsidP="00237566">
      <w:pPr>
        <w:pStyle w:val="Buletted"/>
        <w:rPr>
          <w:lang w:val="en-GB"/>
        </w:rPr>
      </w:pPr>
      <w:r w:rsidRPr="0028013B">
        <w:rPr>
          <w:lang w:val="en-GB"/>
        </w:rPr>
        <w:t xml:space="preserve">crops practiced </w:t>
      </w:r>
      <w:r>
        <w:rPr>
          <w:lang w:val="en-GB"/>
        </w:rPr>
        <w:t xml:space="preserve">and production </w:t>
      </w:r>
      <w:r w:rsidRPr="0028013B">
        <w:rPr>
          <w:lang w:val="en-GB"/>
        </w:rPr>
        <w:t xml:space="preserve">during </w:t>
      </w:r>
      <w:proofErr w:type="spellStart"/>
      <w:r w:rsidRPr="0028013B">
        <w:rPr>
          <w:lang w:val="en-GB"/>
        </w:rPr>
        <w:t>Meher</w:t>
      </w:r>
      <w:proofErr w:type="spellEnd"/>
      <w:r w:rsidRPr="0028013B">
        <w:rPr>
          <w:lang w:val="en-GB"/>
        </w:rPr>
        <w:t xml:space="preserve"> season and</w:t>
      </w:r>
    </w:p>
    <w:p w:rsidR="007D3CAD" w:rsidRPr="0028013B" w:rsidRDefault="007D3CAD" w:rsidP="00237566">
      <w:pPr>
        <w:pStyle w:val="Buletted"/>
        <w:rPr>
          <w:lang w:val="en-GB"/>
        </w:rPr>
      </w:pPr>
      <w:proofErr w:type="gramStart"/>
      <w:r w:rsidRPr="0028013B">
        <w:rPr>
          <w:lang w:val="en-GB"/>
        </w:rPr>
        <w:t>crops</w:t>
      </w:r>
      <w:proofErr w:type="gramEnd"/>
      <w:r w:rsidRPr="0028013B">
        <w:rPr>
          <w:lang w:val="en-GB"/>
        </w:rPr>
        <w:t xml:space="preserve"> practiced </w:t>
      </w:r>
      <w:r>
        <w:rPr>
          <w:lang w:val="en-GB"/>
        </w:rPr>
        <w:t xml:space="preserve">and production </w:t>
      </w:r>
      <w:r w:rsidRPr="0028013B">
        <w:rPr>
          <w:lang w:val="en-GB"/>
        </w:rPr>
        <w:t xml:space="preserve">during </w:t>
      </w:r>
      <w:proofErr w:type="spellStart"/>
      <w:r w:rsidRPr="0028013B">
        <w:rPr>
          <w:lang w:val="en-GB"/>
        </w:rPr>
        <w:t>Belg</w:t>
      </w:r>
      <w:proofErr w:type="spellEnd"/>
      <w:r w:rsidRPr="0028013B">
        <w:rPr>
          <w:lang w:val="en-GB"/>
        </w:rPr>
        <w:t xml:space="preserve"> season. </w:t>
      </w:r>
    </w:p>
    <w:p w:rsidR="007D3CAD" w:rsidRPr="0028013B" w:rsidRDefault="007D3CAD" w:rsidP="007D3CAD">
      <w:r w:rsidRPr="0028013B">
        <w:rPr>
          <w:rFonts w:eastAsia="Calibri"/>
          <w:lang w:val="en-GB"/>
        </w:rPr>
        <w:t>Summarize the crops data using Table</w:t>
      </w:r>
      <w:r>
        <w:rPr>
          <w:rFonts w:eastAsia="Calibri"/>
          <w:lang w:val="en-GB"/>
        </w:rPr>
        <w:t>6.4</w:t>
      </w:r>
      <w:r w:rsidRPr="0028013B">
        <w:rPr>
          <w:rFonts w:eastAsia="Calibri"/>
          <w:lang w:val="en-GB"/>
        </w:rPr>
        <w:t xml:space="preserve"> and write a brief paragraph on </w:t>
      </w:r>
      <w:r w:rsidRPr="0028013B">
        <w:t xml:space="preserve">possible adverse or beneficial impacts related to rain-fed agriculture and mitigation measure for the adverse impact/s which you may consider under project impacts section. You indicate also </w:t>
      </w:r>
      <w:r w:rsidRPr="0028013B">
        <w:rPr>
          <w:rFonts w:eastAsia="Calibri"/>
          <w:lang w:val="en-GB"/>
        </w:rPr>
        <w:t>crops data</w:t>
      </w:r>
      <w:r w:rsidRPr="0028013B">
        <w:rPr>
          <w:rFonts w:eastAsia="Calibri"/>
        </w:rPr>
        <w:t xml:space="preserve">, production and productivity trends with existing farming practices.   </w:t>
      </w:r>
    </w:p>
    <w:p w:rsidR="007D3CAD" w:rsidRDefault="007D3CAD" w:rsidP="007D3CAD">
      <w:pPr>
        <w:spacing w:after="200"/>
        <w:jc w:val="left"/>
        <w:rPr>
          <w:sz w:val="20"/>
          <w:highlight w:val="yellow"/>
        </w:rPr>
      </w:pPr>
      <w:r>
        <w:rPr>
          <w:highlight w:val="yellow"/>
        </w:rPr>
        <w:br w:type="page"/>
      </w:r>
    </w:p>
    <w:p w:rsidR="007D3CAD" w:rsidRDefault="00B378B8" w:rsidP="00B378B8">
      <w:pPr>
        <w:pStyle w:val="Caption"/>
        <w:rPr>
          <w:bCs w:val="0"/>
          <w:szCs w:val="22"/>
        </w:rPr>
      </w:pPr>
      <w:bookmarkStart w:id="261" w:name="_Toc531652233"/>
      <w:r>
        <w:lastRenderedPageBreak/>
        <w:t xml:space="preserve">Table </w:t>
      </w:r>
      <w:fldSimple w:instr=" STYLEREF 1 \s ">
        <w:r w:rsidR="0098327D">
          <w:rPr>
            <w:noProof/>
          </w:rPr>
          <w:t>7</w:t>
        </w:r>
      </w:fldSimple>
      <w:r w:rsidR="0066738A">
        <w:noBreakHyphen/>
      </w:r>
      <w:fldSimple w:instr=" SEQ Table \* ARABIC \s 1 ">
        <w:r w:rsidR="0098327D">
          <w:rPr>
            <w:noProof/>
          </w:rPr>
          <w:t>2</w:t>
        </w:r>
      </w:fldSimple>
      <w:r w:rsidRPr="001B79B9">
        <w:t xml:space="preserve">: Major crops, area &amp; production project </w:t>
      </w:r>
      <w:proofErr w:type="spellStart"/>
      <w:r w:rsidRPr="001B79B9">
        <w:t>Woreda</w:t>
      </w:r>
      <w:proofErr w:type="spellEnd"/>
      <w:r w:rsidRPr="001B79B9">
        <w:t xml:space="preserve"> and </w:t>
      </w:r>
      <w:proofErr w:type="spellStart"/>
      <w:r w:rsidRPr="001B79B9">
        <w:t>kebele</w:t>
      </w:r>
      <w:bookmarkEnd w:id="261"/>
      <w:proofErr w:type="spellEnd"/>
    </w:p>
    <w:tbl>
      <w:tblPr>
        <w:tblW w:w="948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931"/>
        <w:gridCol w:w="1406"/>
        <w:gridCol w:w="874"/>
        <w:gridCol w:w="1208"/>
        <w:gridCol w:w="908"/>
        <w:gridCol w:w="1304"/>
      </w:tblGrid>
      <w:tr w:rsidR="007D3CAD" w:rsidRPr="00536E17" w:rsidTr="00661C9E">
        <w:trPr>
          <w:trHeight w:val="20"/>
          <w:tblHeader/>
          <w:jc w:val="center"/>
        </w:trPr>
        <w:tc>
          <w:tcPr>
            <w:tcW w:w="2852" w:type="dxa"/>
            <w:vMerge w:val="restart"/>
            <w:shd w:val="clear" w:color="auto" w:fill="C6D9F1" w:themeFill="text2" w:themeFillTint="33"/>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Seasonal crops</w:t>
            </w:r>
          </w:p>
          <w:p w:rsidR="007D3CAD" w:rsidRPr="00536E17" w:rsidRDefault="007D3CAD" w:rsidP="00661C9E">
            <w:pPr>
              <w:ind w:left="-50" w:right="-120"/>
              <w:jc w:val="center"/>
              <w:rPr>
                <w:rFonts w:eastAsia="Calibri"/>
                <w:b/>
                <w:sz w:val="20"/>
                <w:szCs w:val="20"/>
              </w:rPr>
            </w:pPr>
          </w:p>
        </w:tc>
        <w:tc>
          <w:tcPr>
            <w:tcW w:w="2337" w:type="dxa"/>
            <w:gridSpan w:val="2"/>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______ E.F.Y</w:t>
            </w:r>
          </w:p>
        </w:tc>
        <w:tc>
          <w:tcPr>
            <w:tcW w:w="2082" w:type="dxa"/>
            <w:gridSpan w:val="2"/>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______ E.F.Y</w:t>
            </w:r>
          </w:p>
        </w:tc>
        <w:tc>
          <w:tcPr>
            <w:tcW w:w="2212" w:type="dxa"/>
            <w:gridSpan w:val="2"/>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_______ E.F.Y</w:t>
            </w:r>
          </w:p>
        </w:tc>
      </w:tr>
      <w:tr w:rsidR="007D3CAD" w:rsidRPr="00536E17" w:rsidTr="00661C9E">
        <w:trPr>
          <w:trHeight w:val="20"/>
          <w:tblHeader/>
          <w:jc w:val="center"/>
        </w:trPr>
        <w:tc>
          <w:tcPr>
            <w:tcW w:w="2852" w:type="dxa"/>
            <w:vMerge/>
            <w:shd w:val="clear" w:color="auto" w:fill="C6D9F1" w:themeFill="text2" w:themeFillTint="33"/>
            <w:vAlign w:val="center"/>
            <w:hideMark/>
          </w:tcPr>
          <w:p w:rsidR="007D3CAD" w:rsidRPr="00536E17" w:rsidRDefault="007D3CAD" w:rsidP="00661C9E">
            <w:pPr>
              <w:ind w:left="-50" w:right="-120"/>
              <w:jc w:val="center"/>
              <w:rPr>
                <w:rFonts w:eastAsia="Calibri"/>
                <w:b/>
                <w:sz w:val="20"/>
                <w:szCs w:val="20"/>
              </w:rPr>
            </w:pPr>
          </w:p>
        </w:tc>
        <w:tc>
          <w:tcPr>
            <w:tcW w:w="931"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Area (ha)</w:t>
            </w:r>
          </w:p>
        </w:tc>
        <w:tc>
          <w:tcPr>
            <w:tcW w:w="1406"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Production (quintal)</w:t>
            </w:r>
          </w:p>
        </w:tc>
        <w:tc>
          <w:tcPr>
            <w:tcW w:w="874"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Area (ha)</w:t>
            </w:r>
          </w:p>
        </w:tc>
        <w:tc>
          <w:tcPr>
            <w:tcW w:w="1208"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Production (quintal)</w:t>
            </w:r>
          </w:p>
        </w:tc>
        <w:tc>
          <w:tcPr>
            <w:tcW w:w="908"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Area (ha)</w:t>
            </w:r>
          </w:p>
        </w:tc>
        <w:tc>
          <w:tcPr>
            <w:tcW w:w="1304" w:type="dxa"/>
            <w:shd w:val="clear" w:color="auto" w:fill="C6D9F1" w:themeFill="text2" w:themeFillTint="33"/>
            <w:noWrap/>
            <w:vAlign w:val="center"/>
            <w:hideMark/>
          </w:tcPr>
          <w:p w:rsidR="007D3CAD" w:rsidRPr="00536E17" w:rsidRDefault="007D3CAD" w:rsidP="00661C9E">
            <w:pPr>
              <w:ind w:left="-50" w:right="-120"/>
              <w:jc w:val="center"/>
              <w:rPr>
                <w:rFonts w:eastAsia="Calibri"/>
                <w:b/>
                <w:sz w:val="20"/>
                <w:szCs w:val="20"/>
              </w:rPr>
            </w:pPr>
            <w:r w:rsidRPr="00536E17">
              <w:rPr>
                <w:rFonts w:eastAsia="Calibri"/>
                <w:b/>
                <w:sz w:val="20"/>
                <w:szCs w:val="20"/>
              </w:rPr>
              <w:t>Production (quintal)</w:t>
            </w: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roofErr w:type="spellStart"/>
            <w:r w:rsidRPr="00536E17">
              <w:rPr>
                <w:rFonts w:eastAsia="Calibri"/>
                <w:sz w:val="20"/>
                <w:szCs w:val="20"/>
              </w:rPr>
              <w:t>Meher</w:t>
            </w:r>
            <w:proofErr w:type="spellEnd"/>
            <w:r w:rsidRPr="00536E17">
              <w:rPr>
                <w:rFonts w:eastAsia="Calibri"/>
                <w:sz w:val="20"/>
                <w:szCs w:val="20"/>
              </w:rPr>
              <w:t xml:space="preserve"> season major Crops</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jc w:val="right"/>
              <w:rPr>
                <w:rFonts w:eastAsia="Calibri"/>
                <w:sz w:val="20"/>
                <w:szCs w:val="20"/>
              </w:rPr>
            </w:pPr>
            <w:r w:rsidRPr="00536E17">
              <w:rPr>
                <w:rFonts w:eastAsia="Calibri"/>
                <w:sz w:val="20"/>
                <w:szCs w:val="20"/>
              </w:rPr>
              <w:t>Sub-total</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roofErr w:type="spellStart"/>
            <w:r w:rsidRPr="00536E17">
              <w:rPr>
                <w:rFonts w:eastAsia="Calibri"/>
                <w:sz w:val="20"/>
                <w:szCs w:val="20"/>
              </w:rPr>
              <w:t>Woreda</w:t>
            </w:r>
            <w:proofErr w:type="spellEnd"/>
            <w:r w:rsidRPr="00536E17">
              <w:rPr>
                <w:rFonts w:eastAsia="Calibri"/>
                <w:sz w:val="20"/>
                <w:szCs w:val="20"/>
              </w:rPr>
              <w:t xml:space="preserve"> </w:t>
            </w:r>
            <w:proofErr w:type="spellStart"/>
            <w:r w:rsidRPr="00536E17">
              <w:rPr>
                <w:rFonts w:eastAsia="Calibri"/>
                <w:sz w:val="20"/>
                <w:szCs w:val="20"/>
              </w:rPr>
              <w:t>Belg</w:t>
            </w:r>
            <w:proofErr w:type="spellEnd"/>
            <w:r w:rsidRPr="00536E17">
              <w:rPr>
                <w:rFonts w:eastAsia="Calibri"/>
                <w:sz w:val="20"/>
                <w:szCs w:val="20"/>
              </w:rPr>
              <w:t xml:space="preserve"> season crops</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hideMark/>
          </w:tcPr>
          <w:p w:rsidR="007D3CAD" w:rsidRPr="00536E17" w:rsidRDefault="007D3CAD" w:rsidP="00661C9E">
            <w:pPr>
              <w:ind w:left="-50" w:right="72"/>
              <w:jc w:val="right"/>
              <w:rPr>
                <w:rFonts w:eastAsia="Calibri"/>
                <w:sz w:val="20"/>
                <w:szCs w:val="20"/>
              </w:rPr>
            </w:pPr>
            <w:r w:rsidRPr="00536E17">
              <w:rPr>
                <w:rFonts w:eastAsia="Calibri"/>
                <w:sz w:val="20"/>
                <w:szCs w:val="20"/>
              </w:rPr>
              <w:t>Sub-total</w:t>
            </w:r>
          </w:p>
        </w:tc>
        <w:tc>
          <w:tcPr>
            <w:tcW w:w="931" w:type="dxa"/>
            <w:shd w:val="clear" w:color="auto" w:fill="auto"/>
            <w:noWrap/>
            <w:vAlign w:val="center"/>
            <w:hideMark/>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hideMark/>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hideMark/>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hideMark/>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hideMark/>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hideMark/>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roofErr w:type="spellStart"/>
            <w:r w:rsidRPr="00536E17">
              <w:rPr>
                <w:rFonts w:eastAsia="Calibri"/>
                <w:sz w:val="20"/>
                <w:szCs w:val="20"/>
              </w:rPr>
              <w:t>Kebele</w:t>
            </w:r>
            <w:proofErr w:type="spellEnd"/>
            <w:r w:rsidRPr="00536E17">
              <w:rPr>
                <w:rFonts w:eastAsia="Calibri"/>
                <w:sz w:val="20"/>
                <w:szCs w:val="20"/>
              </w:rPr>
              <w:t xml:space="preserve"> major </w:t>
            </w:r>
            <w:proofErr w:type="spellStart"/>
            <w:r w:rsidRPr="00536E17">
              <w:rPr>
                <w:rFonts w:eastAsia="Calibri"/>
                <w:sz w:val="20"/>
                <w:szCs w:val="20"/>
              </w:rPr>
              <w:t>Meher</w:t>
            </w:r>
            <w:proofErr w:type="spellEnd"/>
            <w:r w:rsidRPr="00536E17">
              <w:rPr>
                <w:rFonts w:eastAsia="Calibri"/>
                <w:sz w:val="20"/>
                <w:szCs w:val="20"/>
              </w:rPr>
              <w:t xml:space="preserve"> Crops</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8"/>
              <w:jc w:val="right"/>
              <w:rPr>
                <w:rFonts w:eastAsia="Calibri"/>
                <w:sz w:val="20"/>
                <w:szCs w:val="20"/>
              </w:rPr>
            </w:pPr>
            <w:r w:rsidRPr="00536E17">
              <w:rPr>
                <w:rFonts w:eastAsia="Calibri"/>
                <w:sz w:val="20"/>
                <w:szCs w:val="20"/>
              </w:rPr>
              <w:t>Sub-total</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color w:val="000000"/>
                <w:sz w:val="20"/>
                <w:szCs w:val="20"/>
              </w:rPr>
            </w:pPr>
            <w:proofErr w:type="spellStart"/>
            <w:r w:rsidRPr="00536E17">
              <w:rPr>
                <w:rFonts w:eastAsia="Calibri"/>
                <w:sz w:val="20"/>
                <w:szCs w:val="20"/>
              </w:rPr>
              <w:t>Kebele</w:t>
            </w:r>
            <w:proofErr w:type="spellEnd"/>
            <w:r w:rsidRPr="00536E17">
              <w:rPr>
                <w:rFonts w:eastAsia="Calibri"/>
                <w:sz w:val="20"/>
                <w:szCs w:val="20"/>
              </w:rPr>
              <w:t xml:space="preserve"> </w:t>
            </w:r>
            <w:proofErr w:type="spellStart"/>
            <w:r w:rsidRPr="00536E17">
              <w:rPr>
                <w:rFonts w:eastAsia="Calibri"/>
                <w:sz w:val="20"/>
                <w:szCs w:val="20"/>
              </w:rPr>
              <w:t>Belg</w:t>
            </w:r>
            <w:proofErr w:type="spellEnd"/>
            <w:r w:rsidRPr="00536E17">
              <w:rPr>
                <w:rFonts w:eastAsia="Calibri"/>
                <w:sz w:val="20"/>
                <w:szCs w:val="20"/>
              </w:rPr>
              <w:t xml:space="preserve"> Season Crops</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rPr>
                <w:rFonts w:eastAsia="Calibri"/>
                <w:sz w:val="20"/>
                <w:szCs w:val="20"/>
              </w:rPr>
            </w:pP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373FD4">
            <w:pPr>
              <w:ind w:left="-50" w:right="-75"/>
              <w:jc w:val="right"/>
              <w:rPr>
                <w:rFonts w:eastAsia="Calibri"/>
                <w:sz w:val="20"/>
                <w:szCs w:val="20"/>
              </w:rPr>
            </w:pPr>
            <w:r w:rsidRPr="00536E17">
              <w:rPr>
                <w:color w:val="000000"/>
                <w:sz w:val="20"/>
                <w:szCs w:val="20"/>
              </w:rPr>
              <w:t>Sub-total</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r w:rsidR="007D3CAD" w:rsidRPr="00536E17" w:rsidTr="00661C9E">
        <w:trPr>
          <w:trHeight w:val="20"/>
          <w:jc w:val="center"/>
        </w:trPr>
        <w:tc>
          <w:tcPr>
            <w:tcW w:w="2852" w:type="dxa"/>
            <w:shd w:val="clear" w:color="auto" w:fill="auto"/>
            <w:noWrap/>
            <w:vAlign w:val="center"/>
          </w:tcPr>
          <w:p w:rsidR="007D3CAD" w:rsidRPr="00536E17" w:rsidRDefault="007D3CAD" w:rsidP="00661C9E">
            <w:pPr>
              <w:ind w:left="-50" w:right="-120"/>
              <w:jc w:val="center"/>
              <w:rPr>
                <w:rFonts w:eastAsia="Calibri"/>
                <w:sz w:val="20"/>
                <w:szCs w:val="20"/>
              </w:rPr>
            </w:pPr>
            <w:r w:rsidRPr="00536E17">
              <w:rPr>
                <w:color w:val="000000"/>
                <w:sz w:val="20"/>
                <w:szCs w:val="20"/>
              </w:rPr>
              <w:t>Total product</w:t>
            </w:r>
          </w:p>
        </w:tc>
        <w:tc>
          <w:tcPr>
            <w:tcW w:w="931"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406"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874"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2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908" w:type="dxa"/>
            <w:shd w:val="clear" w:color="auto" w:fill="auto"/>
            <w:noWrap/>
            <w:vAlign w:val="center"/>
          </w:tcPr>
          <w:p w:rsidR="007D3CAD" w:rsidRPr="00536E17" w:rsidRDefault="007D3CAD" w:rsidP="00661C9E">
            <w:pPr>
              <w:ind w:left="-50" w:right="-120"/>
              <w:jc w:val="center"/>
              <w:rPr>
                <w:rFonts w:eastAsia="Calibri"/>
                <w:sz w:val="20"/>
                <w:szCs w:val="20"/>
              </w:rPr>
            </w:pPr>
          </w:p>
        </w:tc>
        <w:tc>
          <w:tcPr>
            <w:tcW w:w="1304" w:type="dxa"/>
            <w:shd w:val="clear" w:color="auto" w:fill="auto"/>
            <w:noWrap/>
            <w:vAlign w:val="center"/>
          </w:tcPr>
          <w:p w:rsidR="007D3CAD" w:rsidRPr="00536E17" w:rsidRDefault="007D3CAD" w:rsidP="00661C9E">
            <w:pPr>
              <w:ind w:left="-50" w:right="-120"/>
              <w:jc w:val="center"/>
              <w:rPr>
                <w:rFonts w:eastAsia="Calibri"/>
                <w:sz w:val="20"/>
                <w:szCs w:val="20"/>
              </w:rPr>
            </w:pPr>
          </w:p>
        </w:tc>
      </w:tr>
    </w:tbl>
    <w:p w:rsidR="007D3CAD" w:rsidRPr="00B378B8" w:rsidRDefault="007D3CAD" w:rsidP="007D3CAD">
      <w:pPr>
        <w:rPr>
          <w:rFonts w:eastAsia="Calibri"/>
          <w:sz w:val="18"/>
        </w:rPr>
      </w:pPr>
      <w:r w:rsidRPr="00B378B8">
        <w:rPr>
          <w:rFonts w:eastAsia="Calibri"/>
          <w:sz w:val="18"/>
        </w:rPr>
        <w:t xml:space="preserve">   Source: _________</w:t>
      </w:r>
      <w:proofErr w:type="spellStart"/>
      <w:r w:rsidRPr="00B378B8">
        <w:rPr>
          <w:rFonts w:eastAsia="Calibri"/>
          <w:sz w:val="18"/>
        </w:rPr>
        <w:t>Wereda</w:t>
      </w:r>
      <w:proofErr w:type="spellEnd"/>
      <w:r w:rsidRPr="00B378B8">
        <w:rPr>
          <w:rFonts w:eastAsia="Calibri"/>
          <w:sz w:val="18"/>
        </w:rPr>
        <w:t xml:space="preserve"> and _________ </w:t>
      </w:r>
      <w:proofErr w:type="spellStart"/>
      <w:r w:rsidRPr="00B378B8">
        <w:rPr>
          <w:rFonts w:eastAsia="Calibri"/>
          <w:sz w:val="18"/>
        </w:rPr>
        <w:t>kebele</w:t>
      </w:r>
      <w:proofErr w:type="spellEnd"/>
      <w:r w:rsidRPr="00B378B8">
        <w:rPr>
          <w:rFonts w:eastAsia="Calibri"/>
          <w:sz w:val="18"/>
        </w:rPr>
        <w:t>, Month, year.</w:t>
      </w:r>
    </w:p>
    <w:p w:rsidR="007D3CAD" w:rsidRDefault="007D3CAD" w:rsidP="00373FD4">
      <w:pPr>
        <w:spacing w:after="200" w:line="240" w:lineRule="auto"/>
        <w:jc w:val="left"/>
      </w:pPr>
    </w:p>
    <w:p w:rsidR="007D3CAD" w:rsidRPr="00F57D98" w:rsidRDefault="00B378B8" w:rsidP="007D3CAD">
      <w:pPr>
        <w:pStyle w:val="Heading2"/>
      </w:pPr>
      <w:bookmarkStart w:id="262" w:name="_Toc525754035"/>
      <w:bookmarkStart w:id="263" w:name="_Toc531652158"/>
      <w:r w:rsidRPr="00F57D98">
        <w:t xml:space="preserve">irrigation </w:t>
      </w:r>
      <w:r>
        <w:t>agriculture</w:t>
      </w:r>
      <w:bookmarkEnd w:id="262"/>
      <w:bookmarkEnd w:id="263"/>
      <w:r>
        <w:t xml:space="preserve"> </w:t>
      </w:r>
    </w:p>
    <w:p w:rsidR="007D3CAD" w:rsidRPr="00F57D98" w:rsidRDefault="007D3CAD" w:rsidP="007D3CAD">
      <w:pPr>
        <w:rPr>
          <w:rFonts w:eastAsia="Calibri"/>
        </w:rPr>
      </w:pPr>
      <w:r w:rsidRPr="00F57D98">
        <w:rPr>
          <w:rFonts w:eastAsia="Calibri"/>
        </w:rPr>
        <w:t>Irrigated agriculture is practiced using traditional schemes in most cases. In order to identify irrigation activities baseline data of the project area, collect crops and vegetables data for few years are essential so as to indicate trends of irrigation practices and productivity. Then collect data and summarize using Table</w:t>
      </w:r>
      <w:r>
        <w:rPr>
          <w:rFonts w:eastAsia="Calibri"/>
        </w:rPr>
        <w:t xml:space="preserve"> 6.5</w:t>
      </w:r>
      <w:r w:rsidRPr="00F57D98">
        <w:rPr>
          <w:rFonts w:eastAsia="Calibri"/>
        </w:rPr>
        <w:t>:</w:t>
      </w:r>
    </w:p>
    <w:p w:rsidR="007D3CAD" w:rsidRPr="00F57D98" w:rsidRDefault="007D3CAD" w:rsidP="00237566">
      <w:pPr>
        <w:pStyle w:val="Buletted"/>
      </w:pPr>
      <w:r w:rsidRPr="00F57D98">
        <w:t xml:space="preserve">list major </w:t>
      </w:r>
      <w:r>
        <w:t>irrigated</w:t>
      </w:r>
      <w:r w:rsidRPr="00F57D98">
        <w:t xml:space="preserve"> crops grown, cultivated areas (ha) and production (</w:t>
      </w:r>
      <w:proofErr w:type="spellStart"/>
      <w:r w:rsidRPr="00F57D98">
        <w:t>qt</w:t>
      </w:r>
      <w:proofErr w:type="spellEnd"/>
      <w:r w:rsidRPr="00F57D98">
        <w:t xml:space="preserve">), </w:t>
      </w:r>
    </w:p>
    <w:p w:rsidR="00373FD4" w:rsidRDefault="00373FD4" w:rsidP="00B378B8">
      <w:pPr>
        <w:pStyle w:val="Caption"/>
      </w:pPr>
    </w:p>
    <w:p w:rsidR="007D3CAD" w:rsidRPr="00F57D98" w:rsidRDefault="00B378B8" w:rsidP="00B378B8">
      <w:pPr>
        <w:pStyle w:val="Caption"/>
        <w:rPr>
          <w:bCs w:val="0"/>
          <w:szCs w:val="22"/>
        </w:rPr>
      </w:pPr>
      <w:bookmarkStart w:id="264" w:name="_Toc531652234"/>
      <w:r>
        <w:t xml:space="preserve">Table </w:t>
      </w:r>
      <w:fldSimple w:instr=" STYLEREF 1 \s ">
        <w:r w:rsidR="0098327D">
          <w:rPr>
            <w:noProof/>
          </w:rPr>
          <w:t>7</w:t>
        </w:r>
      </w:fldSimple>
      <w:r w:rsidR="0066738A">
        <w:noBreakHyphen/>
      </w:r>
      <w:fldSimple w:instr=" SEQ Table \* ARABIC \s 1 ">
        <w:r w:rsidR="0098327D">
          <w:rPr>
            <w:noProof/>
          </w:rPr>
          <w:t>3</w:t>
        </w:r>
      </w:fldSimple>
      <w:r w:rsidRPr="00C90520">
        <w:t>: Major irrigation crops, cultivated area &amp; production for the last three years</w:t>
      </w:r>
      <w:bookmarkEnd w:id="264"/>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887"/>
        <w:gridCol w:w="1802"/>
        <w:gridCol w:w="887"/>
        <w:gridCol w:w="1802"/>
        <w:gridCol w:w="887"/>
        <w:gridCol w:w="1802"/>
      </w:tblGrid>
      <w:tr w:rsidR="007D3CAD" w:rsidRPr="00373FD4" w:rsidTr="00B378B8">
        <w:trPr>
          <w:trHeight w:val="20"/>
          <w:tblHeader/>
          <w:jc w:val="center"/>
        </w:trPr>
        <w:tc>
          <w:tcPr>
            <w:tcW w:w="801" w:type="pct"/>
            <w:vMerge w:val="restart"/>
            <w:shd w:val="clear" w:color="auto" w:fill="C6D9F1" w:themeFill="text2" w:themeFillTint="33"/>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Irrigated crops</w:t>
            </w:r>
          </w:p>
        </w:tc>
        <w:tc>
          <w:tcPr>
            <w:tcW w:w="1400" w:type="pct"/>
            <w:gridSpan w:val="2"/>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______ Year</w:t>
            </w:r>
          </w:p>
        </w:tc>
        <w:tc>
          <w:tcPr>
            <w:tcW w:w="1400" w:type="pct"/>
            <w:gridSpan w:val="2"/>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_______ Year</w:t>
            </w:r>
          </w:p>
        </w:tc>
        <w:tc>
          <w:tcPr>
            <w:tcW w:w="1400" w:type="pct"/>
            <w:gridSpan w:val="2"/>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______ Year</w:t>
            </w:r>
          </w:p>
        </w:tc>
      </w:tr>
      <w:tr w:rsidR="007D3CAD" w:rsidRPr="00373FD4" w:rsidTr="00B378B8">
        <w:trPr>
          <w:trHeight w:val="20"/>
          <w:tblHeader/>
          <w:jc w:val="center"/>
        </w:trPr>
        <w:tc>
          <w:tcPr>
            <w:tcW w:w="801" w:type="pct"/>
            <w:vMerge/>
            <w:shd w:val="clear" w:color="auto" w:fill="C6D9F1" w:themeFill="text2" w:themeFillTint="33"/>
            <w:vAlign w:val="center"/>
            <w:hideMark/>
          </w:tcPr>
          <w:p w:rsidR="007D3CAD" w:rsidRPr="00373FD4" w:rsidRDefault="007D3CAD" w:rsidP="00661C9E">
            <w:pPr>
              <w:ind w:left="-54" w:right="-55"/>
              <w:jc w:val="center"/>
              <w:rPr>
                <w:rFonts w:eastAsia="Calibri"/>
                <w:b/>
                <w:sz w:val="20"/>
                <w:szCs w:val="20"/>
              </w:rPr>
            </w:pPr>
          </w:p>
        </w:tc>
        <w:tc>
          <w:tcPr>
            <w:tcW w:w="461"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Area (ha)</w:t>
            </w:r>
          </w:p>
        </w:tc>
        <w:tc>
          <w:tcPr>
            <w:tcW w:w="938"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Production (quintal)</w:t>
            </w:r>
          </w:p>
        </w:tc>
        <w:tc>
          <w:tcPr>
            <w:tcW w:w="461"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Area (ha)</w:t>
            </w:r>
          </w:p>
        </w:tc>
        <w:tc>
          <w:tcPr>
            <w:tcW w:w="938"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Production (quintal)</w:t>
            </w:r>
          </w:p>
        </w:tc>
        <w:tc>
          <w:tcPr>
            <w:tcW w:w="461"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Area (ha)</w:t>
            </w:r>
          </w:p>
        </w:tc>
        <w:tc>
          <w:tcPr>
            <w:tcW w:w="938" w:type="pct"/>
            <w:shd w:val="clear" w:color="auto" w:fill="C6D9F1" w:themeFill="text2" w:themeFillTint="33"/>
            <w:noWrap/>
            <w:vAlign w:val="center"/>
            <w:hideMark/>
          </w:tcPr>
          <w:p w:rsidR="007D3CAD" w:rsidRPr="00373FD4" w:rsidRDefault="007D3CAD" w:rsidP="00661C9E">
            <w:pPr>
              <w:ind w:left="-54" w:right="-55"/>
              <w:jc w:val="center"/>
              <w:rPr>
                <w:rFonts w:eastAsia="Calibri"/>
                <w:b/>
                <w:sz w:val="20"/>
                <w:szCs w:val="20"/>
              </w:rPr>
            </w:pPr>
            <w:r w:rsidRPr="00373FD4">
              <w:rPr>
                <w:rFonts w:eastAsia="Calibri"/>
                <w:b/>
                <w:sz w:val="20"/>
                <w:szCs w:val="20"/>
              </w:rPr>
              <w:t>Production (quintal)</w:t>
            </w: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rPr>
                <w:rFonts w:eastAsia="Calibri"/>
                <w:sz w:val="20"/>
                <w:szCs w:val="20"/>
              </w:rPr>
            </w:pPr>
            <w:proofErr w:type="spellStart"/>
            <w:r w:rsidRPr="00373FD4">
              <w:rPr>
                <w:rFonts w:eastAsia="Calibri"/>
                <w:sz w:val="20"/>
                <w:szCs w:val="20"/>
              </w:rPr>
              <w:t>Woreda</w:t>
            </w:r>
            <w:proofErr w:type="spellEnd"/>
            <w:r w:rsidRPr="00373FD4">
              <w:rPr>
                <w:rFonts w:eastAsia="Calibri"/>
                <w:sz w:val="20"/>
                <w:szCs w:val="20"/>
              </w:rPr>
              <w:t xml:space="preserve"> (if any)</w:t>
            </w: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jc w:val="center"/>
              <w:rPr>
                <w:rFonts w:eastAsia="Calibri"/>
                <w:sz w:val="20"/>
                <w:szCs w:val="20"/>
              </w:rPr>
            </w:pPr>
            <w:r w:rsidRPr="00373FD4">
              <w:rPr>
                <w:rFonts w:eastAsia="Calibri"/>
                <w:sz w:val="20"/>
                <w:szCs w:val="20"/>
              </w:rPr>
              <w:t>Total</w:t>
            </w: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rPr>
                <w:rFonts w:eastAsia="Calibri"/>
                <w:sz w:val="20"/>
                <w:szCs w:val="20"/>
              </w:rPr>
            </w:pPr>
            <w:r w:rsidRPr="00373FD4">
              <w:rPr>
                <w:rFonts w:eastAsia="Calibri"/>
                <w:sz w:val="20"/>
                <w:szCs w:val="20"/>
              </w:rPr>
              <w:t xml:space="preserve">Project </w:t>
            </w:r>
            <w:proofErr w:type="spellStart"/>
            <w:r w:rsidRPr="00373FD4">
              <w:rPr>
                <w:rFonts w:eastAsia="Calibri"/>
                <w:sz w:val="20"/>
                <w:szCs w:val="20"/>
              </w:rPr>
              <w:t>kebele</w:t>
            </w:r>
            <w:proofErr w:type="spellEnd"/>
            <w:r w:rsidRPr="00373FD4">
              <w:rPr>
                <w:rFonts w:eastAsia="Calibri"/>
                <w:sz w:val="20"/>
                <w:szCs w:val="20"/>
              </w:rPr>
              <w:t>/area</w:t>
            </w: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r w:rsidR="007D3CAD" w:rsidRPr="00373FD4" w:rsidTr="00B378B8">
        <w:trPr>
          <w:trHeight w:val="20"/>
          <w:jc w:val="center"/>
        </w:trPr>
        <w:tc>
          <w:tcPr>
            <w:tcW w:w="801" w:type="pct"/>
            <w:shd w:val="clear" w:color="auto" w:fill="auto"/>
            <w:noWrap/>
            <w:vAlign w:val="bottom"/>
          </w:tcPr>
          <w:p w:rsidR="007D3CAD" w:rsidRPr="00373FD4" w:rsidRDefault="007D3CAD" w:rsidP="00661C9E">
            <w:pPr>
              <w:ind w:left="-54" w:right="-55"/>
              <w:jc w:val="center"/>
              <w:rPr>
                <w:rFonts w:eastAsia="Calibri"/>
                <w:sz w:val="20"/>
                <w:szCs w:val="20"/>
              </w:rPr>
            </w:pPr>
            <w:r w:rsidRPr="00373FD4">
              <w:rPr>
                <w:rFonts w:eastAsia="Calibri"/>
                <w:sz w:val="20"/>
                <w:szCs w:val="20"/>
              </w:rPr>
              <w:t>Total</w:t>
            </w: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461" w:type="pct"/>
            <w:shd w:val="clear" w:color="auto" w:fill="auto"/>
            <w:noWrap/>
            <w:vAlign w:val="bottom"/>
          </w:tcPr>
          <w:p w:rsidR="007D3CAD" w:rsidRPr="00373FD4" w:rsidRDefault="007D3CAD" w:rsidP="00661C9E">
            <w:pPr>
              <w:ind w:left="-54" w:right="-55"/>
              <w:jc w:val="right"/>
              <w:rPr>
                <w:rFonts w:eastAsia="Calibri"/>
                <w:sz w:val="20"/>
                <w:szCs w:val="20"/>
              </w:rPr>
            </w:pPr>
          </w:p>
        </w:tc>
        <w:tc>
          <w:tcPr>
            <w:tcW w:w="938" w:type="pct"/>
            <w:shd w:val="clear" w:color="auto" w:fill="auto"/>
            <w:noWrap/>
            <w:vAlign w:val="bottom"/>
          </w:tcPr>
          <w:p w:rsidR="007D3CAD" w:rsidRPr="00373FD4" w:rsidRDefault="007D3CAD" w:rsidP="00661C9E">
            <w:pPr>
              <w:ind w:left="-54" w:right="-55"/>
              <w:jc w:val="right"/>
              <w:rPr>
                <w:rFonts w:eastAsia="Calibri"/>
                <w:sz w:val="20"/>
                <w:szCs w:val="20"/>
              </w:rPr>
            </w:pPr>
          </w:p>
        </w:tc>
      </w:tr>
    </w:tbl>
    <w:p w:rsidR="007D3CAD" w:rsidRPr="00B378B8" w:rsidRDefault="007D3CAD" w:rsidP="007D3CAD">
      <w:pPr>
        <w:rPr>
          <w:rFonts w:eastAsia="Calibri"/>
          <w:sz w:val="18"/>
        </w:rPr>
      </w:pPr>
      <w:r w:rsidRPr="00B378B8">
        <w:rPr>
          <w:rFonts w:eastAsia="Calibri"/>
          <w:sz w:val="18"/>
        </w:rPr>
        <w:t xml:space="preserve">    Source: _________</w:t>
      </w:r>
      <w:proofErr w:type="spellStart"/>
      <w:r w:rsidRPr="00B378B8">
        <w:rPr>
          <w:rFonts w:eastAsia="Calibri"/>
          <w:sz w:val="18"/>
        </w:rPr>
        <w:t>Wereda</w:t>
      </w:r>
      <w:proofErr w:type="spellEnd"/>
      <w:r w:rsidRPr="00B378B8">
        <w:rPr>
          <w:rFonts w:eastAsia="Calibri"/>
          <w:sz w:val="18"/>
        </w:rPr>
        <w:t xml:space="preserve"> and _________ </w:t>
      </w:r>
      <w:proofErr w:type="spellStart"/>
      <w:r w:rsidRPr="00B378B8">
        <w:rPr>
          <w:rFonts w:eastAsia="Calibri"/>
          <w:sz w:val="18"/>
        </w:rPr>
        <w:t>kebele</w:t>
      </w:r>
      <w:proofErr w:type="spellEnd"/>
      <w:r w:rsidRPr="00B378B8">
        <w:rPr>
          <w:rFonts w:eastAsia="Calibri"/>
          <w:sz w:val="18"/>
        </w:rPr>
        <w:t>, Month, year.</w:t>
      </w:r>
    </w:p>
    <w:p w:rsidR="007D3CAD" w:rsidRDefault="007D3CAD" w:rsidP="007D3CAD"/>
    <w:p w:rsidR="007D3CAD" w:rsidRPr="00967587" w:rsidRDefault="00373FD4" w:rsidP="007D3CAD">
      <w:pPr>
        <w:pStyle w:val="Heading2"/>
      </w:pPr>
      <w:bookmarkStart w:id="265" w:name="_Toc525754036"/>
      <w:bookmarkStart w:id="266" w:name="_Toc531652159"/>
      <w:r w:rsidRPr="00967587">
        <w:t>improved inputs</w:t>
      </w:r>
      <w:bookmarkEnd w:id="265"/>
      <w:bookmarkEnd w:id="266"/>
    </w:p>
    <w:p w:rsidR="007D3CAD" w:rsidRPr="00883811" w:rsidRDefault="007D3CAD" w:rsidP="00373FD4">
      <w:r w:rsidRPr="00883811">
        <w:t>By using Appendix-VI.</w:t>
      </w:r>
      <w:r w:rsidR="009F516A" w:rsidRPr="00883811">
        <w:t>7</w:t>
      </w:r>
      <w:r w:rsidRPr="00883811">
        <w:t xml:space="preserve"> and Appendix-VI.</w:t>
      </w:r>
      <w:r w:rsidR="009F516A" w:rsidRPr="00883811">
        <w:t>8</w:t>
      </w:r>
      <w:r w:rsidRPr="00883811">
        <w:t xml:space="preserve"> data and information collection format:</w:t>
      </w:r>
    </w:p>
    <w:p w:rsidR="007D3CAD" w:rsidRPr="00C34FDF" w:rsidRDefault="007D3CAD" w:rsidP="00237566">
      <w:pPr>
        <w:pStyle w:val="Buletted"/>
      </w:pPr>
      <w:r w:rsidRPr="00C34FDF">
        <w:t>Collect data on improved seeds utilizations and using trend and</w:t>
      </w:r>
    </w:p>
    <w:p w:rsidR="007D3CAD" w:rsidRDefault="007D3CAD" w:rsidP="00373FD4">
      <w:r w:rsidRPr="00F55C42">
        <w:t xml:space="preserve">Write a paragraph on seeds types and utilization of the </w:t>
      </w:r>
      <w:proofErr w:type="spellStart"/>
      <w:r w:rsidRPr="00F55C42">
        <w:t>woreda</w:t>
      </w:r>
      <w:proofErr w:type="spellEnd"/>
      <w:r w:rsidRPr="00F55C42">
        <w:t xml:space="preserve"> and project area.</w:t>
      </w:r>
    </w:p>
    <w:p w:rsidR="007D3CAD" w:rsidRPr="00967587" w:rsidRDefault="00373FD4" w:rsidP="007D3CAD">
      <w:pPr>
        <w:pStyle w:val="Heading2"/>
      </w:pPr>
      <w:bookmarkStart w:id="267" w:name="_Toc525754037"/>
      <w:bookmarkStart w:id="268" w:name="_Toc531652160"/>
      <w:r w:rsidRPr="00967587">
        <w:lastRenderedPageBreak/>
        <w:t>crop pests and diseases</w:t>
      </w:r>
      <w:bookmarkEnd w:id="267"/>
      <w:bookmarkEnd w:id="268"/>
    </w:p>
    <w:p w:rsidR="007D3CAD" w:rsidRPr="00D636A6" w:rsidRDefault="007D3CAD" w:rsidP="00373FD4">
      <w:pPr>
        <w:rPr>
          <w:rFonts w:eastAsia="Calibri"/>
        </w:rPr>
      </w:pPr>
      <w:r w:rsidRPr="00D636A6">
        <w:rPr>
          <w:rFonts w:eastAsia="Calibri"/>
        </w:rPr>
        <w:t xml:space="preserve">By using the data collect format </w:t>
      </w:r>
      <w:r w:rsidRPr="00053E7A">
        <w:t>Appendix-</w:t>
      </w:r>
      <w:r>
        <w:t>VI.</w:t>
      </w:r>
      <w:r w:rsidR="009F516A">
        <w:t>7</w:t>
      </w:r>
      <w:r w:rsidRPr="00053E7A">
        <w:t xml:space="preserve"> and Appendix-</w:t>
      </w:r>
      <w:r>
        <w:t>VI.</w:t>
      </w:r>
      <w:r w:rsidR="009F516A">
        <w:t>8</w:t>
      </w:r>
      <w:r w:rsidRPr="00D636A6">
        <w:rPr>
          <w:rFonts w:eastAsia="Calibri"/>
        </w:rPr>
        <w:t>:</w:t>
      </w:r>
    </w:p>
    <w:p w:rsidR="007D3CAD" w:rsidRPr="00D636A6" w:rsidRDefault="007D3CAD" w:rsidP="00237566">
      <w:pPr>
        <w:pStyle w:val="Buletted"/>
      </w:pPr>
      <w:r w:rsidRPr="00D636A6">
        <w:t xml:space="preserve">Collect major crop pests and diseases data from the </w:t>
      </w:r>
      <w:proofErr w:type="spellStart"/>
      <w:r w:rsidRPr="00D636A6">
        <w:t>woreda</w:t>
      </w:r>
      <w:proofErr w:type="spellEnd"/>
      <w:r w:rsidRPr="00D636A6">
        <w:t xml:space="preserve"> agriculture office and the project </w:t>
      </w:r>
      <w:proofErr w:type="spellStart"/>
      <w:r w:rsidRPr="00D636A6">
        <w:t>kebele</w:t>
      </w:r>
      <w:proofErr w:type="spellEnd"/>
      <w:r w:rsidRPr="00D636A6">
        <w:t xml:space="preserve"> and </w:t>
      </w:r>
    </w:p>
    <w:p w:rsidR="007D3CAD" w:rsidRDefault="007D3CAD" w:rsidP="00373FD4">
      <w:r w:rsidRPr="00D636A6">
        <w:t xml:space="preserve">Write a brief paragraph based on collected data. </w:t>
      </w:r>
    </w:p>
    <w:p w:rsidR="007D3CAD" w:rsidRPr="00967587" w:rsidRDefault="00373FD4" w:rsidP="007D3CAD">
      <w:pPr>
        <w:pStyle w:val="Heading2"/>
      </w:pPr>
      <w:bookmarkStart w:id="269" w:name="_Toc525754038"/>
      <w:bookmarkStart w:id="270" w:name="_Toc531652161"/>
      <w:r w:rsidRPr="00967587">
        <w:t>fertilizers use</w:t>
      </w:r>
      <w:bookmarkEnd w:id="269"/>
      <w:bookmarkEnd w:id="270"/>
    </w:p>
    <w:p w:rsidR="007D3CAD" w:rsidRPr="00883811" w:rsidRDefault="007D3CAD" w:rsidP="007D3CAD">
      <w:pPr>
        <w:rPr>
          <w:rFonts w:eastAsia="Calibri"/>
        </w:rPr>
      </w:pPr>
      <w:r w:rsidRPr="00D636A6">
        <w:rPr>
          <w:rFonts w:eastAsia="Calibri"/>
        </w:rPr>
        <w:t xml:space="preserve">By using the data collect format </w:t>
      </w:r>
      <w:r w:rsidRPr="00883811">
        <w:rPr>
          <w:rFonts w:eastAsia="Calibri"/>
        </w:rPr>
        <w:t>(</w:t>
      </w:r>
      <w:r w:rsidRPr="00883811">
        <w:t>Appendix-VI.</w:t>
      </w:r>
      <w:r w:rsidR="009F516A" w:rsidRPr="00883811">
        <w:t>7</w:t>
      </w:r>
      <w:r w:rsidRPr="00883811">
        <w:t xml:space="preserve"> and Appendix-VI.</w:t>
      </w:r>
      <w:r w:rsidR="009F516A" w:rsidRPr="00883811">
        <w:t>8</w:t>
      </w:r>
      <w:r w:rsidRPr="00883811">
        <w:t xml:space="preserve">) </w:t>
      </w:r>
      <w:r w:rsidRPr="00883811">
        <w:rPr>
          <w:rFonts w:eastAsia="Calibri"/>
        </w:rPr>
        <w:t xml:space="preserve">list down organic and chemical fertilizers under use. </w:t>
      </w:r>
    </w:p>
    <w:p w:rsidR="007D3CAD" w:rsidRPr="00D636A6" w:rsidRDefault="007D3CAD" w:rsidP="00237566">
      <w:pPr>
        <w:pStyle w:val="Buletted"/>
      </w:pPr>
      <w:r w:rsidRPr="00D636A6">
        <w:t xml:space="preserve">Collect data of agrochemicals commonly used in the </w:t>
      </w:r>
      <w:proofErr w:type="spellStart"/>
      <w:r w:rsidRPr="00D636A6">
        <w:t>woreda</w:t>
      </w:r>
      <w:proofErr w:type="spellEnd"/>
      <w:r w:rsidRPr="00D636A6">
        <w:t xml:space="preserve">. </w:t>
      </w:r>
    </w:p>
    <w:p w:rsidR="007D3CAD" w:rsidRPr="00D636A6" w:rsidRDefault="007D3CAD" w:rsidP="00237566">
      <w:pPr>
        <w:pStyle w:val="Buletted"/>
      </w:pPr>
      <w:r w:rsidRPr="00D636A6">
        <w:t>Collect data of some consecutive years to show the use trend using Table</w:t>
      </w:r>
      <w:r>
        <w:t>4-6</w:t>
      </w:r>
      <w:r w:rsidRPr="00D636A6">
        <w:t xml:space="preserve"> below. </w:t>
      </w:r>
    </w:p>
    <w:p w:rsidR="007D3CAD" w:rsidRPr="00D636A6" w:rsidRDefault="007D3CAD" w:rsidP="00237566">
      <w:pPr>
        <w:pStyle w:val="Buletted"/>
      </w:pPr>
      <w:r w:rsidRPr="00D636A6">
        <w:rPr>
          <w:color w:val="000000"/>
        </w:rPr>
        <w:t xml:space="preserve">Identify </w:t>
      </w:r>
      <w:r w:rsidRPr="00D636A6">
        <w:t>possible adverse or beneficial impacts related to irrigated agriculture and mitigation measure for the adverse impact/s which you may consider under project impacts section, and</w:t>
      </w:r>
    </w:p>
    <w:p w:rsidR="007D3CAD" w:rsidRPr="00D636A6" w:rsidRDefault="007D3CAD" w:rsidP="00373FD4">
      <w:r w:rsidRPr="00D636A6">
        <w:t xml:space="preserve">Write a paragraph using collected data.  </w:t>
      </w:r>
    </w:p>
    <w:p w:rsidR="007D3CAD" w:rsidRPr="005C2FD5" w:rsidRDefault="007D3CAD" w:rsidP="007D3CAD">
      <w:pPr>
        <w:rPr>
          <w:rFonts w:eastAsia="Calibri"/>
          <w:highlight w:val="yellow"/>
        </w:rPr>
      </w:pPr>
    </w:p>
    <w:p w:rsidR="007D3CAD" w:rsidRPr="00295AF9" w:rsidRDefault="00373FD4" w:rsidP="00373FD4">
      <w:pPr>
        <w:pStyle w:val="Caption"/>
        <w:rPr>
          <w:bCs w:val="0"/>
          <w:szCs w:val="22"/>
        </w:rPr>
      </w:pPr>
      <w:bookmarkStart w:id="271" w:name="_Toc531652235"/>
      <w:r>
        <w:t xml:space="preserve">Table </w:t>
      </w:r>
      <w:fldSimple w:instr=" STYLEREF 1 \s ">
        <w:r w:rsidR="0098327D">
          <w:rPr>
            <w:noProof/>
          </w:rPr>
          <w:t>7</w:t>
        </w:r>
      </w:fldSimple>
      <w:r w:rsidR="0066738A">
        <w:noBreakHyphen/>
      </w:r>
      <w:fldSimple w:instr=" SEQ Table \* ARABIC \s 1 ">
        <w:r w:rsidR="0098327D">
          <w:rPr>
            <w:noProof/>
          </w:rPr>
          <w:t>4</w:t>
        </w:r>
      </w:fldSimple>
      <w:r w:rsidRPr="00CF0ED9">
        <w:t xml:space="preserve">: Project </w:t>
      </w:r>
      <w:proofErr w:type="spellStart"/>
      <w:r w:rsidRPr="00CF0ED9">
        <w:t>kebele</w:t>
      </w:r>
      <w:proofErr w:type="spellEnd"/>
      <w:r w:rsidRPr="00CF0ED9">
        <w:t xml:space="preserve"> agrochemicals last three years use trend</w:t>
      </w:r>
      <w:bookmarkEnd w:id="271"/>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30"/>
        <w:gridCol w:w="1028"/>
        <w:gridCol w:w="1440"/>
        <w:gridCol w:w="1205"/>
        <w:gridCol w:w="1400"/>
        <w:gridCol w:w="1170"/>
      </w:tblGrid>
      <w:tr w:rsidR="007D3CAD" w:rsidRPr="00373FD4" w:rsidTr="00373FD4">
        <w:trPr>
          <w:trHeight w:val="262"/>
        </w:trPr>
        <w:tc>
          <w:tcPr>
            <w:tcW w:w="1635" w:type="dxa"/>
            <w:vMerge w:val="restart"/>
            <w:shd w:val="clear" w:color="auto" w:fill="F2DBDB" w:themeFill="accent2" w:themeFillTint="33"/>
            <w:vAlign w:val="center"/>
            <w:hideMark/>
          </w:tcPr>
          <w:p w:rsidR="007D3CAD" w:rsidRPr="00373FD4" w:rsidRDefault="007D3CAD" w:rsidP="00661C9E">
            <w:pPr>
              <w:jc w:val="center"/>
              <w:rPr>
                <w:rFonts w:eastAsia="Calibri"/>
                <w:b/>
                <w:sz w:val="20"/>
                <w:szCs w:val="20"/>
              </w:rPr>
            </w:pPr>
            <w:r w:rsidRPr="00373FD4">
              <w:rPr>
                <w:rFonts w:eastAsia="Calibri"/>
                <w:b/>
                <w:sz w:val="20"/>
                <w:szCs w:val="20"/>
              </w:rPr>
              <w:t>Fertilizer</w:t>
            </w:r>
          </w:p>
          <w:p w:rsidR="007D3CAD" w:rsidRPr="00373FD4" w:rsidRDefault="007D3CAD" w:rsidP="00661C9E">
            <w:pPr>
              <w:jc w:val="center"/>
              <w:rPr>
                <w:rFonts w:eastAsia="Calibri"/>
                <w:b/>
                <w:sz w:val="20"/>
                <w:szCs w:val="20"/>
              </w:rPr>
            </w:pPr>
          </w:p>
        </w:tc>
        <w:tc>
          <w:tcPr>
            <w:tcW w:w="2525" w:type="dxa"/>
            <w:gridSpan w:val="2"/>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______ Year</w:t>
            </w:r>
          </w:p>
        </w:tc>
        <w:tc>
          <w:tcPr>
            <w:tcW w:w="2645" w:type="dxa"/>
            <w:gridSpan w:val="2"/>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_____ Year</w:t>
            </w:r>
          </w:p>
        </w:tc>
        <w:tc>
          <w:tcPr>
            <w:tcW w:w="2570" w:type="dxa"/>
            <w:gridSpan w:val="2"/>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____ Year</w:t>
            </w:r>
          </w:p>
        </w:tc>
      </w:tr>
      <w:tr w:rsidR="007D3CAD" w:rsidRPr="00373FD4" w:rsidTr="00373FD4">
        <w:trPr>
          <w:trHeight w:val="280"/>
        </w:trPr>
        <w:tc>
          <w:tcPr>
            <w:tcW w:w="1635" w:type="dxa"/>
            <w:vMerge/>
            <w:shd w:val="clear" w:color="auto" w:fill="F2DBDB" w:themeFill="accent2" w:themeFillTint="33"/>
            <w:vAlign w:val="center"/>
            <w:hideMark/>
          </w:tcPr>
          <w:p w:rsidR="007D3CAD" w:rsidRPr="00373FD4" w:rsidRDefault="007D3CAD" w:rsidP="00661C9E">
            <w:pPr>
              <w:jc w:val="center"/>
              <w:rPr>
                <w:rFonts w:eastAsia="Calibri"/>
                <w:b/>
                <w:sz w:val="20"/>
                <w:szCs w:val="20"/>
              </w:rPr>
            </w:pPr>
          </w:p>
        </w:tc>
        <w:tc>
          <w:tcPr>
            <w:tcW w:w="1530" w:type="dxa"/>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Quantity (</w:t>
            </w:r>
            <w:proofErr w:type="spellStart"/>
            <w:r w:rsidRPr="00373FD4">
              <w:rPr>
                <w:rFonts w:eastAsia="Calibri"/>
                <w:b/>
                <w:sz w:val="20"/>
                <w:szCs w:val="20"/>
              </w:rPr>
              <w:t>Qt</w:t>
            </w:r>
            <w:proofErr w:type="spellEnd"/>
            <w:r w:rsidRPr="00373FD4">
              <w:rPr>
                <w:rFonts w:eastAsia="Calibri"/>
                <w:b/>
                <w:sz w:val="20"/>
                <w:szCs w:val="20"/>
              </w:rPr>
              <w:t>)</w:t>
            </w:r>
          </w:p>
        </w:tc>
        <w:tc>
          <w:tcPr>
            <w:tcW w:w="995" w:type="dxa"/>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Area(ha)</w:t>
            </w:r>
          </w:p>
        </w:tc>
        <w:tc>
          <w:tcPr>
            <w:tcW w:w="1440" w:type="dxa"/>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Quantity (</w:t>
            </w:r>
            <w:proofErr w:type="spellStart"/>
            <w:r w:rsidRPr="00373FD4">
              <w:rPr>
                <w:rFonts w:eastAsia="Calibri"/>
                <w:b/>
                <w:sz w:val="20"/>
                <w:szCs w:val="20"/>
              </w:rPr>
              <w:t>Qt</w:t>
            </w:r>
            <w:proofErr w:type="spellEnd"/>
            <w:r w:rsidRPr="00373FD4">
              <w:rPr>
                <w:rFonts w:eastAsia="Calibri"/>
                <w:b/>
                <w:sz w:val="20"/>
                <w:szCs w:val="20"/>
              </w:rPr>
              <w:t>)</w:t>
            </w:r>
          </w:p>
        </w:tc>
        <w:tc>
          <w:tcPr>
            <w:tcW w:w="1205" w:type="dxa"/>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Area (ha)</w:t>
            </w:r>
          </w:p>
        </w:tc>
        <w:tc>
          <w:tcPr>
            <w:tcW w:w="1400" w:type="dxa"/>
            <w:shd w:val="clear" w:color="auto" w:fill="F2DBDB" w:themeFill="accent2" w:themeFillTint="33"/>
            <w:noWrap/>
            <w:vAlign w:val="center"/>
            <w:hideMark/>
          </w:tcPr>
          <w:p w:rsidR="007D3CAD" w:rsidRPr="00373FD4" w:rsidRDefault="007D3CAD" w:rsidP="00661C9E">
            <w:pPr>
              <w:ind w:left="-91" w:right="-75"/>
              <w:jc w:val="center"/>
              <w:rPr>
                <w:rFonts w:eastAsia="Calibri"/>
                <w:b/>
                <w:sz w:val="20"/>
                <w:szCs w:val="20"/>
              </w:rPr>
            </w:pPr>
            <w:r w:rsidRPr="00373FD4">
              <w:rPr>
                <w:rFonts w:eastAsia="Calibri"/>
                <w:b/>
                <w:sz w:val="20"/>
                <w:szCs w:val="20"/>
              </w:rPr>
              <w:t>Quantity (</w:t>
            </w:r>
            <w:proofErr w:type="spellStart"/>
            <w:r w:rsidRPr="00373FD4">
              <w:rPr>
                <w:rFonts w:eastAsia="Calibri"/>
                <w:b/>
                <w:sz w:val="20"/>
                <w:szCs w:val="20"/>
              </w:rPr>
              <w:t>Qt</w:t>
            </w:r>
            <w:proofErr w:type="spellEnd"/>
            <w:r w:rsidRPr="00373FD4">
              <w:rPr>
                <w:rFonts w:eastAsia="Calibri"/>
                <w:b/>
                <w:sz w:val="20"/>
                <w:szCs w:val="20"/>
              </w:rPr>
              <w:t>)</w:t>
            </w:r>
          </w:p>
        </w:tc>
        <w:tc>
          <w:tcPr>
            <w:tcW w:w="1170" w:type="dxa"/>
            <w:shd w:val="clear" w:color="auto" w:fill="F2DBDB" w:themeFill="accent2" w:themeFillTint="33"/>
            <w:noWrap/>
            <w:vAlign w:val="center"/>
            <w:hideMark/>
          </w:tcPr>
          <w:p w:rsidR="007D3CAD" w:rsidRPr="00373FD4" w:rsidRDefault="007D3CAD" w:rsidP="00661C9E">
            <w:pPr>
              <w:jc w:val="center"/>
              <w:rPr>
                <w:rFonts w:eastAsia="Calibri"/>
                <w:b/>
                <w:sz w:val="20"/>
                <w:szCs w:val="20"/>
              </w:rPr>
            </w:pPr>
            <w:r w:rsidRPr="00373FD4">
              <w:rPr>
                <w:rFonts w:eastAsia="Calibri"/>
                <w:b/>
                <w:sz w:val="20"/>
                <w:szCs w:val="20"/>
              </w:rPr>
              <w:t>Area (ha)</w:t>
            </w:r>
          </w:p>
        </w:tc>
      </w:tr>
      <w:tr w:rsidR="007D3CAD" w:rsidRPr="00373FD4" w:rsidTr="00661C9E">
        <w:trPr>
          <w:trHeight w:val="262"/>
        </w:trPr>
        <w:tc>
          <w:tcPr>
            <w:tcW w:w="1635" w:type="dxa"/>
            <w:shd w:val="clear" w:color="auto" w:fill="auto"/>
            <w:noWrap/>
            <w:vAlign w:val="center"/>
          </w:tcPr>
          <w:p w:rsidR="007D3CAD" w:rsidRPr="00373FD4" w:rsidRDefault="007D3CAD" w:rsidP="00661C9E">
            <w:pPr>
              <w:rPr>
                <w:rFonts w:eastAsia="Calibri"/>
                <w:sz w:val="20"/>
                <w:szCs w:val="20"/>
              </w:rPr>
            </w:pPr>
            <w:proofErr w:type="spellStart"/>
            <w:r w:rsidRPr="00373FD4">
              <w:rPr>
                <w:rFonts w:eastAsia="Calibri"/>
                <w:sz w:val="20"/>
                <w:szCs w:val="20"/>
              </w:rPr>
              <w:t>Woreda</w:t>
            </w:r>
            <w:proofErr w:type="spellEnd"/>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r w:rsidR="007D3CAD" w:rsidRPr="00373FD4" w:rsidTr="00661C9E">
        <w:trPr>
          <w:trHeight w:val="253"/>
        </w:trPr>
        <w:tc>
          <w:tcPr>
            <w:tcW w:w="1635" w:type="dxa"/>
            <w:shd w:val="clear" w:color="auto" w:fill="auto"/>
            <w:noWrap/>
            <w:vAlign w:val="center"/>
          </w:tcPr>
          <w:p w:rsidR="007D3CAD" w:rsidRPr="00373FD4" w:rsidRDefault="007D3CAD" w:rsidP="00661C9E">
            <w:pPr>
              <w:rPr>
                <w:rFonts w:eastAsia="Calibri"/>
                <w:sz w:val="20"/>
                <w:szCs w:val="20"/>
              </w:rPr>
            </w:pPr>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r w:rsidR="007D3CAD" w:rsidRPr="00373FD4" w:rsidTr="00661C9E">
        <w:trPr>
          <w:trHeight w:val="253"/>
        </w:trPr>
        <w:tc>
          <w:tcPr>
            <w:tcW w:w="1635" w:type="dxa"/>
            <w:shd w:val="clear" w:color="auto" w:fill="auto"/>
            <w:noWrap/>
            <w:vAlign w:val="center"/>
          </w:tcPr>
          <w:p w:rsidR="007D3CAD" w:rsidRPr="00373FD4" w:rsidRDefault="007D3CAD" w:rsidP="00661C9E">
            <w:pPr>
              <w:rPr>
                <w:rFonts w:eastAsia="Calibri"/>
                <w:sz w:val="20"/>
                <w:szCs w:val="20"/>
              </w:rPr>
            </w:pPr>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r w:rsidR="007D3CAD" w:rsidRPr="00373FD4" w:rsidTr="00661C9E">
        <w:trPr>
          <w:trHeight w:val="253"/>
        </w:trPr>
        <w:tc>
          <w:tcPr>
            <w:tcW w:w="1635" w:type="dxa"/>
            <w:shd w:val="clear" w:color="auto" w:fill="auto"/>
            <w:noWrap/>
            <w:vAlign w:val="center"/>
          </w:tcPr>
          <w:p w:rsidR="007D3CAD" w:rsidRPr="00373FD4" w:rsidRDefault="007D3CAD" w:rsidP="00661C9E">
            <w:pPr>
              <w:rPr>
                <w:rFonts w:eastAsia="Calibri"/>
                <w:sz w:val="20"/>
                <w:szCs w:val="20"/>
              </w:rPr>
            </w:pPr>
            <w:r w:rsidRPr="00373FD4">
              <w:rPr>
                <w:rFonts w:eastAsia="Calibri"/>
                <w:sz w:val="20"/>
                <w:szCs w:val="20"/>
              </w:rPr>
              <w:t xml:space="preserve">Project </w:t>
            </w:r>
            <w:proofErr w:type="spellStart"/>
            <w:r w:rsidRPr="00373FD4">
              <w:rPr>
                <w:rFonts w:eastAsia="Calibri"/>
                <w:sz w:val="20"/>
                <w:szCs w:val="20"/>
              </w:rPr>
              <w:t>kebele</w:t>
            </w:r>
            <w:proofErr w:type="spellEnd"/>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r w:rsidR="007D3CAD" w:rsidRPr="00373FD4" w:rsidTr="00661C9E">
        <w:trPr>
          <w:trHeight w:val="253"/>
        </w:trPr>
        <w:tc>
          <w:tcPr>
            <w:tcW w:w="1635" w:type="dxa"/>
            <w:shd w:val="clear" w:color="auto" w:fill="auto"/>
            <w:noWrap/>
            <w:vAlign w:val="center"/>
          </w:tcPr>
          <w:p w:rsidR="007D3CAD" w:rsidRPr="00373FD4" w:rsidRDefault="007D3CAD" w:rsidP="00661C9E">
            <w:pPr>
              <w:rPr>
                <w:rFonts w:eastAsia="Calibri"/>
                <w:sz w:val="20"/>
                <w:szCs w:val="20"/>
              </w:rPr>
            </w:pPr>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r w:rsidR="007D3CAD" w:rsidRPr="00373FD4" w:rsidTr="00661C9E">
        <w:trPr>
          <w:trHeight w:val="253"/>
        </w:trPr>
        <w:tc>
          <w:tcPr>
            <w:tcW w:w="1635" w:type="dxa"/>
            <w:shd w:val="clear" w:color="auto" w:fill="auto"/>
            <w:noWrap/>
            <w:vAlign w:val="center"/>
          </w:tcPr>
          <w:p w:rsidR="007D3CAD" w:rsidRPr="00373FD4" w:rsidRDefault="007D3CAD" w:rsidP="00661C9E">
            <w:pPr>
              <w:rPr>
                <w:rFonts w:eastAsia="Calibri"/>
                <w:sz w:val="20"/>
                <w:szCs w:val="20"/>
              </w:rPr>
            </w:pPr>
          </w:p>
        </w:tc>
        <w:tc>
          <w:tcPr>
            <w:tcW w:w="1530" w:type="dxa"/>
            <w:shd w:val="clear" w:color="auto" w:fill="auto"/>
            <w:noWrap/>
            <w:vAlign w:val="center"/>
          </w:tcPr>
          <w:p w:rsidR="007D3CAD" w:rsidRPr="00373FD4" w:rsidRDefault="007D3CAD" w:rsidP="00661C9E">
            <w:pPr>
              <w:jc w:val="center"/>
              <w:rPr>
                <w:rFonts w:eastAsia="Calibri"/>
                <w:sz w:val="20"/>
                <w:szCs w:val="20"/>
              </w:rPr>
            </w:pPr>
          </w:p>
        </w:tc>
        <w:tc>
          <w:tcPr>
            <w:tcW w:w="995" w:type="dxa"/>
            <w:shd w:val="clear" w:color="auto" w:fill="auto"/>
            <w:noWrap/>
            <w:vAlign w:val="center"/>
          </w:tcPr>
          <w:p w:rsidR="007D3CAD" w:rsidRPr="00373FD4" w:rsidRDefault="007D3CAD" w:rsidP="00661C9E">
            <w:pPr>
              <w:jc w:val="center"/>
              <w:rPr>
                <w:rFonts w:eastAsia="Calibri"/>
                <w:sz w:val="20"/>
                <w:szCs w:val="20"/>
              </w:rPr>
            </w:pPr>
          </w:p>
        </w:tc>
        <w:tc>
          <w:tcPr>
            <w:tcW w:w="1440" w:type="dxa"/>
            <w:shd w:val="clear" w:color="auto" w:fill="auto"/>
            <w:noWrap/>
            <w:vAlign w:val="center"/>
          </w:tcPr>
          <w:p w:rsidR="007D3CAD" w:rsidRPr="00373FD4" w:rsidRDefault="007D3CAD" w:rsidP="00661C9E">
            <w:pPr>
              <w:jc w:val="center"/>
              <w:rPr>
                <w:rFonts w:eastAsia="Calibri"/>
                <w:sz w:val="20"/>
                <w:szCs w:val="20"/>
              </w:rPr>
            </w:pPr>
          </w:p>
        </w:tc>
        <w:tc>
          <w:tcPr>
            <w:tcW w:w="1205" w:type="dxa"/>
            <w:shd w:val="clear" w:color="auto" w:fill="auto"/>
            <w:noWrap/>
            <w:vAlign w:val="center"/>
          </w:tcPr>
          <w:p w:rsidR="007D3CAD" w:rsidRPr="00373FD4" w:rsidRDefault="007D3CAD" w:rsidP="00661C9E">
            <w:pPr>
              <w:jc w:val="center"/>
              <w:rPr>
                <w:rFonts w:eastAsia="Calibri"/>
                <w:sz w:val="20"/>
                <w:szCs w:val="20"/>
              </w:rPr>
            </w:pPr>
          </w:p>
        </w:tc>
        <w:tc>
          <w:tcPr>
            <w:tcW w:w="1400" w:type="dxa"/>
            <w:shd w:val="clear" w:color="auto" w:fill="auto"/>
            <w:noWrap/>
            <w:vAlign w:val="center"/>
          </w:tcPr>
          <w:p w:rsidR="007D3CAD" w:rsidRPr="00373FD4" w:rsidRDefault="007D3CAD" w:rsidP="00661C9E">
            <w:pPr>
              <w:jc w:val="center"/>
              <w:rPr>
                <w:rFonts w:eastAsia="Calibri"/>
                <w:sz w:val="20"/>
                <w:szCs w:val="20"/>
              </w:rPr>
            </w:pPr>
          </w:p>
        </w:tc>
        <w:tc>
          <w:tcPr>
            <w:tcW w:w="1170" w:type="dxa"/>
            <w:shd w:val="clear" w:color="auto" w:fill="auto"/>
            <w:noWrap/>
            <w:vAlign w:val="center"/>
          </w:tcPr>
          <w:p w:rsidR="007D3CAD" w:rsidRPr="00373FD4" w:rsidRDefault="007D3CAD" w:rsidP="00661C9E">
            <w:pPr>
              <w:jc w:val="center"/>
              <w:rPr>
                <w:rFonts w:eastAsia="Calibri"/>
                <w:sz w:val="20"/>
                <w:szCs w:val="20"/>
              </w:rPr>
            </w:pPr>
          </w:p>
        </w:tc>
      </w:tr>
    </w:tbl>
    <w:p w:rsidR="007D3CAD" w:rsidRPr="00373FD4" w:rsidRDefault="007D3CAD" w:rsidP="007D3CAD">
      <w:pPr>
        <w:rPr>
          <w:rFonts w:eastAsia="Calibri"/>
          <w:sz w:val="16"/>
        </w:rPr>
      </w:pPr>
      <w:r w:rsidRPr="00373FD4">
        <w:rPr>
          <w:rFonts w:eastAsia="Calibri"/>
          <w:sz w:val="18"/>
        </w:rPr>
        <w:t xml:space="preserve">    Source: ____________ </w:t>
      </w:r>
      <w:proofErr w:type="spellStart"/>
      <w:r w:rsidRPr="00373FD4">
        <w:rPr>
          <w:rFonts w:eastAsia="Calibri"/>
          <w:sz w:val="18"/>
        </w:rPr>
        <w:t>kebele</w:t>
      </w:r>
      <w:proofErr w:type="spellEnd"/>
      <w:r w:rsidRPr="00373FD4">
        <w:rPr>
          <w:rFonts w:eastAsia="Calibri"/>
          <w:sz w:val="18"/>
        </w:rPr>
        <w:t>, Month, year.</w:t>
      </w:r>
    </w:p>
    <w:p w:rsidR="007D3CAD" w:rsidRDefault="007D3CAD" w:rsidP="007D3CAD">
      <w:pPr>
        <w:pStyle w:val="NoSpacing"/>
        <w:rPr>
          <w:highlight w:val="yellow"/>
        </w:rPr>
      </w:pPr>
    </w:p>
    <w:p w:rsidR="007D3CAD" w:rsidRPr="00967587" w:rsidRDefault="00373FD4" w:rsidP="007D3CAD">
      <w:pPr>
        <w:pStyle w:val="Heading2"/>
      </w:pPr>
      <w:bookmarkStart w:id="272" w:name="_Toc301425942"/>
      <w:bookmarkStart w:id="273" w:name="_Toc301921001"/>
      <w:bookmarkStart w:id="274" w:name="_Toc305669862"/>
      <w:bookmarkStart w:id="275" w:name="_Toc306020408"/>
      <w:bookmarkStart w:id="276" w:name="_Toc306548829"/>
      <w:bookmarkStart w:id="277" w:name="_Toc355522783"/>
      <w:bookmarkStart w:id="278" w:name="_Toc525754039"/>
      <w:bookmarkStart w:id="279" w:name="_Toc531652162"/>
      <w:bookmarkStart w:id="280" w:name="_Toc451331308"/>
      <w:r w:rsidRPr="00967587">
        <w:t>livestock</w:t>
      </w:r>
      <w:bookmarkEnd w:id="272"/>
      <w:bookmarkEnd w:id="273"/>
      <w:bookmarkEnd w:id="274"/>
      <w:bookmarkEnd w:id="275"/>
      <w:bookmarkEnd w:id="276"/>
      <w:bookmarkEnd w:id="277"/>
      <w:bookmarkEnd w:id="278"/>
      <w:bookmarkEnd w:id="279"/>
    </w:p>
    <w:p w:rsidR="007D3CAD" w:rsidRPr="00276955" w:rsidRDefault="007D3CAD" w:rsidP="00373FD4">
      <w:r w:rsidRPr="00276955">
        <w:t>The life of our communities depends on mixed farming. The livestock sector can have positive and/or negative impact/s on the intended small scale irrigation development. Therefore, in collaboration with the livestock expert of the project, collect livestock data using annexed format. Using the format, collect data on:</w:t>
      </w:r>
    </w:p>
    <w:p w:rsidR="007D3CAD" w:rsidRPr="00276955" w:rsidRDefault="007D3CAD" w:rsidP="00237566">
      <w:pPr>
        <w:pStyle w:val="Buletted"/>
      </w:pPr>
      <w:r w:rsidRPr="00276955">
        <w:t xml:space="preserve">Livestock population by type, </w:t>
      </w:r>
    </w:p>
    <w:p w:rsidR="007D3CAD" w:rsidRPr="00276955" w:rsidRDefault="007D3CAD" w:rsidP="00237566">
      <w:pPr>
        <w:pStyle w:val="Buletted"/>
      </w:pPr>
      <w:r w:rsidRPr="00276955">
        <w:t>Major livestock diseases,</w:t>
      </w:r>
    </w:p>
    <w:p w:rsidR="007D3CAD" w:rsidRPr="00276955" w:rsidRDefault="007D3CAD" w:rsidP="00237566">
      <w:pPr>
        <w:pStyle w:val="Buletted"/>
      </w:pPr>
      <w:r w:rsidRPr="00276955">
        <w:t>Veterinary services availability,</w:t>
      </w:r>
    </w:p>
    <w:p w:rsidR="007D3CAD" w:rsidRPr="00276955" w:rsidRDefault="007D3CAD" w:rsidP="00237566">
      <w:pPr>
        <w:pStyle w:val="Buletted"/>
      </w:pPr>
      <w:r w:rsidRPr="00276955">
        <w:t xml:space="preserve">Grazing areas availability and related environmental issues, etc. </w:t>
      </w:r>
    </w:p>
    <w:p w:rsidR="007D3CAD" w:rsidRPr="00276955" w:rsidRDefault="007D3CAD" w:rsidP="00237566">
      <w:pPr>
        <w:pStyle w:val="Buletted"/>
      </w:pPr>
      <w:bookmarkStart w:id="281" w:name="_Toc307656900"/>
      <w:r w:rsidRPr="00276955">
        <w:t>Summarize livestock population and diseases using Table</w:t>
      </w:r>
      <w:r>
        <w:t>6-7</w:t>
      </w:r>
      <w:r w:rsidRPr="00276955">
        <w:t xml:space="preserve"> and</w:t>
      </w:r>
    </w:p>
    <w:p w:rsidR="007D3CAD" w:rsidRPr="00276955" w:rsidRDefault="007D3CAD" w:rsidP="00237566">
      <w:pPr>
        <w:pStyle w:val="Buletted"/>
      </w:pPr>
      <w:r w:rsidRPr="00276955">
        <w:t xml:space="preserve">Identify possible adverse impacts of the project on the livestock development of the </w:t>
      </w:r>
      <w:proofErr w:type="spellStart"/>
      <w:r w:rsidRPr="00276955">
        <w:t>woreda</w:t>
      </w:r>
      <w:proofErr w:type="spellEnd"/>
      <w:r w:rsidRPr="00276955">
        <w:t xml:space="preserve"> and the project area and recommend possible mitigation measures.</w:t>
      </w:r>
    </w:p>
    <w:p w:rsidR="007D3CAD" w:rsidRDefault="007D3CAD" w:rsidP="00883811">
      <w:pPr>
        <w:spacing w:line="240" w:lineRule="auto"/>
        <w:rPr>
          <w:rFonts w:eastAsia="Calibri"/>
        </w:rPr>
      </w:pPr>
    </w:p>
    <w:p w:rsidR="007D3CAD" w:rsidRDefault="007D3CAD" w:rsidP="007D3CAD">
      <w:r w:rsidRPr="00864773">
        <w:rPr>
          <w:rFonts w:eastAsia="Calibri"/>
        </w:rPr>
        <w:t xml:space="preserve">Write a paragraph or two on </w:t>
      </w:r>
      <w:r w:rsidRPr="00864773">
        <w:t xml:space="preserve">possible adverse or beneficial impacts of the intended project on the livestock population, diseases and grazing areas and recommend on expected adverse impact/s of the project which you may consider under project impacts and environmental management sections of the ESIA report. </w:t>
      </w:r>
    </w:p>
    <w:p w:rsidR="007D3CAD" w:rsidRPr="00864773" w:rsidRDefault="007D3CAD" w:rsidP="007D3CAD">
      <w:pPr>
        <w:rPr>
          <w:rFonts w:eastAsia="Calibri"/>
        </w:rPr>
      </w:pPr>
    </w:p>
    <w:p w:rsidR="007D3CAD" w:rsidRDefault="00373FD4" w:rsidP="007D3CAD">
      <w:pPr>
        <w:pStyle w:val="Caption"/>
      </w:pPr>
      <w:bookmarkStart w:id="282" w:name="_Toc531652236"/>
      <w:bookmarkEnd w:id="281"/>
      <w:r>
        <w:lastRenderedPageBreak/>
        <w:t xml:space="preserve">Table </w:t>
      </w:r>
      <w:fldSimple w:instr=" STYLEREF 1 \s ">
        <w:r w:rsidR="0098327D">
          <w:rPr>
            <w:noProof/>
          </w:rPr>
          <w:t>7</w:t>
        </w:r>
      </w:fldSimple>
      <w:r w:rsidR="0066738A">
        <w:noBreakHyphen/>
      </w:r>
      <w:fldSimple w:instr=" SEQ Table \* ARABIC \s 1 ">
        <w:r w:rsidR="0098327D">
          <w:rPr>
            <w:noProof/>
          </w:rPr>
          <w:t>5</w:t>
        </w:r>
      </w:fldSimple>
      <w:r w:rsidRPr="00D84D75">
        <w:t xml:space="preserve">: Livestock population of project </w:t>
      </w:r>
      <w:proofErr w:type="spellStart"/>
      <w:r w:rsidRPr="00D84D75">
        <w:t>woreda</w:t>
      </w:r>
      <w:proofErr w:type="spellEnd"/>
      <w:r w:rsidRPr="00D84D75">
        <w:t xml:space="preserve"> and </w:t>
      </w:r>
      <w:proofErr w:type="spellStart"/>
      <w:r w:rsidRPr="00D84D75">
        <w:t>kebele</w:t>
      </w:r>
      <w:bookmarkEnd w:id="282"/>
      <w:proofErr w:type="spellEnd"/>
    </w:p>
    <w:tbl>
      <w:tblPr>
        <w:tblW w:w="4853"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501"/>
        <w:gridCol w:w="1527"/>
        <w:gridCol w:w="2000"/>
        <w:gridCol w:w="3409"/>
      </w:tblGrid>
      <w:tr w:rsidR="007D3CAD" w:rsidRPr="00373FD4" w:rsidTr="00373FD4">
        <w:trPr>
          <w:trHeight w:val="217"/>
          <w:tblHeader/>
          <w:jc w:val="center"/>
        </w:trPr>
        <w:tc>
          <w:tcPr>
            <w:tcW w:w="1359" w:type="pct"/>
            <w:gridSpan w:val="2"/>
            <w:shd w:val="clear" w:color="auto" w:fill="B6DDE8" w:themeFill="accent5" w:themeFillTint="66"/>
          </w:tcPr>
          <w:p w:rsidR="007D3CAD" w:rsidRPr="00373FD4" w:rsidRDefault="007D3CAD" w:rsidP="00661C9E">
            <w:pPr>
              <w:rPr>
                <w:rFonts w:eastAsia="Calibri"/>
                <w:b/>
                <w:sz w:val="20"/>
                <w:szCs w:val="20"/>
              </w:rPr>
            </w:pPr>
            <w:r w:rsidRPr="00373FD4">
              <w:rPr>
                <w:rFonts w:eastAsia="Calibri"/>
                <w:b/>
                <w:sz w:val="20"/>
                <w:szCs w:val="20"/>
              </w:rPr>
              <w:t>Livestock</w:t>
            </w:r>
          </w:p>
        </w:tc>
        <w:tc>
          <w:tcPr>
            <w:tcW w:w="802" w:type="pct"/>
            <w:shd w:val="clear" w:color="auto" w:fill="B6DDE8" w:themeFill="accent5" w:themeFillTint="66"/>
          </w:tcPr>
          <w:p w:rsidR="007D3CAD" w:rsidRPr="00373FD4" w:rsidRDefault="007D3CAD" w:rsidP="00661C9E">
            <w:pPr>
              <w:rPr>
                <w:rFonts w:eastAsia="Calibri"/>
                <w:b/>
                <w:sz w:val="20"/>
                <w:szCs w:val="20"/>
              </w:rPr>
            </w:pPr>
            <w:proofErr w:type="spellStart"/>
            <w:r w:rsidRPr="00373FD4">
              <w:rPr>
                <w:rFonts w:eastAsia="Calibri"/>
                <w:b/>
                <w:sz w:val="20"/>
                <w:szCs w:val="20"/>
              </w:rPr>
              <w:t>Woreda</w:t>
            </w:r>
            <w:proofErr w:type="spellEnd"/>
            <w:r w:rsidRPr="00373FD4">
              <w:rPr>
                <w:rFonts w:eastAsia="Calibri"/>
                <w:b/>
                <w:sz w:val="20"/>
                <w:szCs w:val="20"/>
              </w:rPr>
              <w:t xml:space="preserve"> </w:t>
            </w:r>
          </w:p>
        </w:tc>
        <w:tc>
          <w:tcPr>
            <w:tcW w:w="1050" w:type="pct"/>
            <w:shd w:val="clear" w:color="auto" w:fill="B6DDE8" w:themeFill="accent5" w:themeFillTint="66"/>
          </w:tcPr>
          <w:p w:rsidR="007D3CAD" w:rsidRPr="00373FD4" w:rsidRDefault="007D3CAD" w:rsidP="00661C9E">
            <w:pPr>
              <w:rPr>
                <w:rFonts w:eastAsia="Calibri"/>
                <w:b/>
                <w:sz w:val="20"/>
                <w:szCs w:val="20"/>
              </w:rPr>
            </w:pPr>
            <w:r w:rsidRPr="00373FD4">
              <w:rPr>
                <w:rFonts w:eastAsia="Calibri"/>
                <w:b/>
                <w:sz w:val="20"/>
                <w:szCs w:val="20"/>
              </w:rPr>
              <w:t xml:space="preserve">Project </w:t>
            </w:r>
            <w:proofErr w:type="spellStart"/>
            <w:r w:rsidRPr="00373FD4">
              <w:rPr>
                <w:rFonts w:eastAsia="Calibri"/>
                <w:b/>
                <w:sz w:val="20"/>
                <w:szCs w:val="20"/>
              </w:rPr>
              <w:t>kebele</w:t>
            </w:r>
            <w:proofErr w:type="spellEnd"/>
            <w:r w:rsidRPr="00373FD4">
              <w:rPr>
                <w:rFonts w:eastAsia="Calibri"/>
                <w:b/>
                <w:sz w:val="20"/>
                <w:szCs w:val="20"/>
              </w:rPr>
              <w:t xml:space="preserve"> </w:t>
            </w:r>
          </w:p>
        </w:tc>
        <w:tc>
          <w:tcPr>
            <w:tcW w:w="1789" w:type="pct"/>
            <w:shd w:val="clear" w:color="auto" w:fill="B6DDE8" w:themeFill="accent5" w:themeFillTint="66"/>
          </w:tcPr>
          <w:p w:rsidR="007D3CAD" w:rsidRPr="00373FD4" w:rsidRDefault="007D3CAD" w:rsidP="00661C9E">
            <w:pPr>
              <w:rPr>
                <w:rFonts w:eastAsia="Calibri"/>
                <w:b/>
                <w:sz w:val="20"/>
                <w:szCs w:val="20"/>
              </w:rPr>
            </w:pPr>
            <w:r w:rsidRPr="00373FD4">
              <w:rPr>
                <w:rFonts w:eastAsia="Calibri"/>
                <w:b/>
                <w:sz w:val="20"/>
                <w:szCs w:val="20"/>
              </w:rPr>
              <w:t>Percent (%)  distribution</w:t>
            </w:r>
          </w:p>
        </w:tc>
      </w:tr>
      <w:tr w:rsidR="007D3CAD" w:rsidRPr="00373FD4" w:rsidTr="00373FD4">
        <w:trPr>
          <w:trHeight w:val="127"/>
          <w:jc w:val="center"/>
        </w:trPr>
        <w:tc>
          <w:tcPr>
            <w:tcW w:w="570" w:type="pct"/>
            <w:shd w:val="clear" w:color="auto" w:fill="auto"/>
          </w:tcPr>
          <w:p w:rsidR="007D3CAD" w:rsidRPr="00373FD4" w:rsidRDefault="007D3CAD" w:rsidP="00661C9E">
            <w:pPr>
              <w:rPr>
                <w:rFonts w:eastAsia="Calibri"/>
                <w:sz w:val="20"/>
                <w:szCs w:val="20"/>
              </w:rPr>
            </w:pPr>
            <w:r w:rsidRPr="00373FD4">
              <w:rPr>
                <w:rFonts w:eastAsia="Calibri"/>
                <w:sz w:val="20"/>
                <w:szCs w:val="20"/>
              </w:rPr>
              <w:t>Cattle</w:t>
            </w:r>
          </w:p>
        </w:tc>
        <w:tc>
          <w:tcPr>
            <w:tcW w:w="789" w:type="pct"/>
          </w:tcPr>
          <w:p w:rsidR="007D3CAD" w:rsidRPr="00373FD4" w:rsidRDefault="007D3CAD" w:rsidP="00661C9E">
            <w:pPr>
              <w:rPr>
                <w:rFonts w:eastAsia="Calibri"/>
                <w:sz w:val="20"/>
                <w:szCs w:val="20"/>
              </w:rPr>
            </w:pPr>
            <w:r w:rsidRPr="00373FD4">
              <w:rPr>
                <w:rFonts w:eastAsia="Calibri"/>
                <w:sz w:val="20"/>
                <w:szCs w:val="20"/>
              </w:rPr>
              <w:t>Cattle</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226"/>
          <w:jc w:val="center"/>
        </w:trPr>
        <w:tc>
          <w:tcPr>
            <w:tcW w:w="570" w:type="pct"/>
            <w:vMerge w:val="restart"/>
            <w:shd w:val="clear" w:color="auto" w:fill="auto"/>
          </w:tcPr>
          <w:p w:rsidR="007D3CAD" w:rsidRPr="00373FD4" w:rsidRDefault="007D3CAD" w:rsidP="00661C9E">
            <w:pPr>
              <w:rPr>
                <w:rFonts w:eastAsia="Calibri"/>
                <w:sz w:val="20"/>
                <w:szCs w:val="20"/>
              </w:rPr>
            </w:pPr>
            <w:r w:rsidRPr="00373FD4">
              <w:rPr>
                <w:rFonts w:eastAsia="Calibri"/>
                <w:sz w:val="20"/>
                <w:szCs w:val="20"/>
              </w:rPr>
              <w:t>Equines</w:t>
            </w:r>
          </w:p>
        </w:tc>
        <w:tc>
          <w:tcPr>
            <w:tcW w:w="789" w:type="pct"/>
          </w:tcPr>
          <w:p w:rsidR="007D3CAD" w:rsidRPr="00373FD4" w:rsidRDefault="007D3CAD" w:rsidP="00661C9E">
            <w:pPr>
              <w:rPr>
                <w:rFonts w:eastAsia="Calibri"/>
                <w:sz w:val="20"/>
                <w:szCs w:val="20"/>
              </w:rPr>
            </w:pPr>
            <w:r w:rsidRPr="00373FD4">
              <w:rPr>
                <w:rFonts w:eastAsia="Calibri"/>
                <w:sz w:val="20"/>
                <w:szCs w:val="20"/>
              </w:rPr>
              <w:t>Horse</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154"/>
          <w:jc w:val="center"/>
        </w:trPr>
        <w:tc>
          <w:tcPr>
            <w:tcW w:w="570" w:type="pct"/>
            <w:vMerge/>
            <w:shd w:val="clear" w:color="auto" w:fill="auto"/>
          </w:tcPr>
          <w:p w:rsidR="007D3CAD" w:rsidRPr="00373FD4" w:rsidRDefault="007D3CAD" w:rsidP="00661C9E">
            <w:pPr>
              <w:rPr>
                <w:rFonts w:eastAsia="Calibri"/>
                <w:sz w:val="20"/>
                <w:szCs w:val="20"/>
              </w:rPr>
            </w:pPr>
          </w:p>
        </w:tc>
        <w:tc>
          <w:tcPr>
            <w:tcW w:w="789" w:type="pct"/>
          </w:tcPr>
          <w:p w:rsidR="007D3CAD" w:rsidRPr="00373FD4" w:rsidRDefault="007D3CAD" w:rsidP="00661C9E">
            <w:pPr>
              <w:rPr>
                <w:rFonts w:eastAsia="Calibri"/>
                <w:sz w:val="20"/>
                <w:szCs w:val="20"/>
              </w:rPr>
            </w:pPr>
            <w:r w:rsidRPr="00373FD4">
              <w:rPr>
                <w:rFonts w:eastAsia="Calibri"/>
                <w:sz w:val="20"/>
                <w:szCs w:val="20"/>
              </w:rPr>
              <w:t>Mule</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jc w:val="center"/>
              <w:rPr>
                <w:rFonts w:eastAsia="Calibri"/>
                <w:sz w:val="20"/>
                <w:szCs w:val="20"/>
              </w:rPr>
            </w:pPr>
          </w:p>
        </w:tc>
      </w:tr>
      <w:tr w:rsidR="007D3CAD" w:rsidRPr="00373FD4" w:rsidTr="00373FD4">
        <w:trPr>
          <w:trHeight w:val="235"/>
          <w:jc w:val="center"/>
        </w:trPr>
        <w:tc>
          <w:tcPr>
            <w:tcW w:w="570" w:type="pct"/>
            <w:vMerge/>
            <w:shd w:val="clear" w:color="auto" w:fill="auto"/>
          </w:tcPr>
          <w:p w:rsidR="007D3CAD" w:rsidRPr="00373FD4" w:rsidRDefault="007D3CAD" w:rsidP="00661C9E">
            <w:pPr>
              <w:rPr>
                <w:rFonts w:eastAsia="Calibri"/>
                <w:sz w:val="20"/>
                <w:szCs w:val="20"/>
              </w:rPr>
            </w:pPr>
          </w:p>
        </w:tc>
        <w:tc>
          <w:tcPr>
            <w:tcW w:w="789" w:type="pct"/>
          </w:tcPr>
          <w:p w:rsidR="007D3CAD" w:rsidRPr="00373FD4" w:rsidRDefault="007D3CAD" w:rsidP="00661C9E">
            <w:pPr>
              <w:rPr>
                <w:rFonts w:eastAsia="Calibri"/>
                <w:sz w:val="20"/>
                <w:szCs w:val="20"/>
              </w:rPr>
            </w:pPr>
            <w:r w:rsidRPr="00373FD4">
              <w:rPr>
                <w:rFonts w:eastAsia="Calibri"/>
                <w:sz w:val="20"/>
                <w:szCs w:val="20"/>
              </w:rPr>
              <w:t>Donkey</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253"/>
          <w:jc w:val="center"/>
        </w:trPr>
        <w:tc>
          <w:tcPr>
            <w:tcW w:w="570" w:type="pct"/>
            <w:vMerge w:val="restart"/>
            <w:shd w:val="clear" w:color="auto" w:fill="auto"/>
          </w:tcPr>
          <w:p w:rsidR="007D3CAD" w:rsidRPr="00373FD4" w:rsidRDefault="007D3CAD" w:rsidP="00661C9E">
            <w:pPr>
              <w:rPr>
                <w:rFonts w:eastAsia="Calibri"/>
                <w:sz w:val="20"/>
                <w:szCs w:val="20"/>
              </w:rPr>
            </w:pPr>
            <w:r w:rsidRPr="00373FD4">
              <w:rPr>
                <w:rFonts w:eastAsia="Calibri"/>
                <w:sz w:val="20"/>
                <w:szCs w:val="20"/>
              </w:rPr>
              <w:t>Small ruminants</w:t>
            </w:r>
          </w:p>
        </w:tc>
        <w:tc>
          <w:tcPr>
            <w:tcW w:w="789" w:type="pct"/>
          </w:tcPr>
          <w:p w:rsidR="007D3CAD" w:rsidRPr="00373FD4" w:rsidRDefault="007D3CAD" w:rsidP="00661C9E">
            <w:pPr>
              <w:rPr>
                <w:rFonts w:eastAsia="Calibri"/>
                <w:sz w:val="20"/>
                <w:szCs w:val="20"/>
              </w:rPr>
            </w:pPr>
            <w:r w:rsidRPr="00373FD4">
              <w:rPr>
                <w:rFonts w:eastAsia="Calibri"/>
                <w:sz w:val="20"/>
                <w:szCs w:val="20"/>
              </w:rPr>
              <w:t>Sheep</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163"/>
          <w:jc w:val="center"/>
        </w:trPr>
        <w:tc>
          <w:tcPr>
            <w:tcW w:w="570" w:type="pct"/>
            <w:vMerge/>
            <w:shd w:val="clear" w:color="auto" w:fill="auto"/>
          </w:tcPr>
          <w:p w:rsidR="007D3CAD" w:rsidRPr="00373FD4" w:rsidRDefault="007D3CAD" w:rsidP="00661C9E">
            <w:pPr>
              <w:rPr>
                <w:rFonts w:eastAsia="Calibri"/>
                <w:sz w:val="20"/>
                <w:szCs w:val="20"/>
              </w:rPr>
            </w:pPr>
          </w:p>
        </w:tc>
        <w:tc>
          <w:tcPr>
            <w:tcW w:w="789" w:type="pct"/>
          </w:tcPr>
          <w:p w:rsidR="007D3CAD" w:rsidRPr="00373FD4" w:rsidRDefault="007D3CAD" w:rsidP="00661C9E">
            <w:pPr>
              <w:rPr>
                <w:rFonts w:eastAsia="Calibri"/>
                <w:sz w:val="20"/>
                <w:szCs w:val="20"/>
              </w:rPr>
            </w:pPr>
            <w:r w:rsidRPr="00373FD4">
              <w:rPr>
                <w:rFonts w:eastAsia="Calibri"/>
                <w:sz w:val="20"/>
                <w:szCs w:val="20"/>
              </w:rPr>
              <w:t xml:space="preserve">Goat </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172"/>
          <w:jc w:val="center"/>
        </w:trPr>
        <w:tc>
          <w:tcPr>
            <w:tcW w:w="570" w:type="pct"/>
            <w:shd w:val="clear" w:color="auto" w:fill="auto"/>
          </w:tcPr>
          <w:p w:rsidR="007D3CAD" w:rsidRPr="00373FD4" w:rsidRDefault="007D3CAD" w:rsidP="00661C9E">
            <w:pPr>
              <w:rPr>
                <w:rFonts w:eastAsia="Calibri"/>
                <w:sz w:val="20"/>
                <w:szCs w:val="20"/>
              </w:rPr>
            </w:pPr>
            <w:r w:rsidRPr="00373FD4">
              <w:rPr>
                <w:rFonts w:eastAsia="Calibri"/>
                <w:sz w:val="20"/>
                <w:szCs w:val="20"/>
              </w:rPr>
              <w:t xml:space="preserve">Poultry </w:t>
            </w:r>
          </w:p>
        </w:tc>
        <w:tc>
          <w:tcPr>
            <w:tcW w:w="789" w:type="pct"/>
          </w:tcPr>
          <w:p w:rsidR="007D3CAD" w:rsidRPr="00373FD4" w:rsidRDefault="007D3CAD" w:rsidP="00661C9E">
            <w:pPr>
              <w:rPr>
                <w:rFonts w:eastAsia="Calibri"/>
                <w:sz w:val="20"/>
                <w:szCs w:val="20"/>
              </w:rPr>
            </w:pPr>
            <w:r w:rsidRPr="00373FD4">
              <w:rPr>
                <w:rFonts w:eastAsia="Calibri"/>
                <w:sz w:val="20"/>
                <w:szCs w:val="20"/>
              </w:rPr>
              <w:t xml:space="preserve">Poultry </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181"/>
          <w:jc w:val="center"/>
        </w:trPr>
        <w:tc>
          <w:tcPr>
            <w:tcW w:w="570" w:type="pct"/>
            <w:vMerge w:val="restart"/>
            <w:shd w:val="clear" w:color="auto" w:fill="auto"/>
          </w:tcPr>
          <w:p w:rsidR="007D3CAD" w:rsidRPr="00373FD4" w:rsidRDefault="007D3CAD" w:rsidP="00661C9E">
            <w:pPr>
              <w:rPr>
                <w:rFonts w:eastAsia="Calibri"/>
                <w:sz w:val="20"/>
                <w:szCs w:val="20"/>
              </w:rPr>
            </w:pPr>
            <w:r w:rsidRPr="00373FD4">
              <w:rPr>
                <w:rFonts w:eastAsia="Calibri"/>
                <w:sz w:val="20"/>
                <w:szCs w:val="20"/>
              </w:rPr>
              <w:t xml:space="preserve">Beehives </w:t>
            </w:r>
          </w:p>
        </w:tc>
        <w:tc>
          <w:tcPr>
            <w:tcW w:w="789" w:type="pct"/>
          </w:tcPr>
          <w:p w:rsidR="007D3CAD" w:rsidRPr="00373FD4" w:rsidRDefault="007D3CAD" w:rsidP="00661C9E">
            <w:pPr>
              <w:rPr>
                <w:rFonts w:eastAsia="Calibri"/>
                <w:sz w:val="20"/>
                <w:szCs w:val="20"/>
              </w:rPr>
            </w:pPr>
            <w:r w:rsidRPr="00373FD4">
              <w:rPr>
                <w:rFonts w:eastAsia="Calibri"/>
                <w:sz w:val="20"/>
                <w:szCs w:val="20"/>
              </w:rPr>
              <w:t>Modern</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jc w:val="center"/>
              <w:rPr>
                <w:rFonts w:eastAsia="Calibri"/>
                <w:sz w:val="20"/>
                <w:szCs w:val="20"/>
              </w:rPr>
            </w:pPr>
          </w:p>
        </w:tc>
      </w:tr>
      <w:tr w:rsidR="007D3CAD" w:rsidRPr="00373FD4" w:rsidTr="00373FD4">
        <w:trPr>
          <w:trHeight w:val="181"/>
          <w:jc w:val="center"/>
        </w:trPr>
        <w:tc>
          <w:tcPr>
            <w:tcW w:w="570" w:type="pct"/>
            <w:vMerge/>
            <w:shd w:val="clear" w:color="auto" w:fill="auto"/>
          </w:tcPr>
          <w:p w:rsidR="007D3CAD" w:rsidRPr="00373FD4" w:rsidRDefault="007D3CAD" w:rsidP="00661C9E">
            <w:pPr>
              <w:rPr>
                <w:rFonts w:eastAsia="Calibri"/>
                <w:sz w:val="20"/>
                <w:szCs w:val="20"/>
              </w:rPr>
            </w:pPr>
          </w:p>
        </w:tc>
        <w:tc>
          <w:tcPr>
            <w:tcW w:w="789" w:type="pct"/>
          </w:tcPr>
          <w:p w:rsidR="007D3CAD" w:rsidRPr="00373FD4" w:rsidRDefault="007D3CAD" w:rsidP="00661C9E">
            <w:pPr>
              <w:rPr>
                <w:rFonts w:eastAsia="Calibri"/>
                <w:sz w:val="20"/>
                <w:szCs w:val="20"/>
              </w:rPr>
            </w:pPr>
            <w:r w:rsidRPr="00373FD4">
              <w:rPr>
                <w:rFonts w:eastAsia="Calibri"/>
                <w:sz w:val="20"/>
                <w:szCs w:val="20"/>
              </w:rPr>
              <w:t>Transitional</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181"/>
          <w:jc w:val="center"/>
        </w:trPr>
        <w:tc>
          <w:tcPr>
            <w:tcW w:w="570" w:type="pct"/>
            <w:vMerge/>
            <w:shd w:val="clear" w:color="auto" w:fill="auto"/>
          </w:tcPr>
          <w:p w:rsidR="007D3CAD" w:rsidRPr="00373FD4" w:rsidRDefault="007D3CAD" w:rsidP="00661C9E">
            <w:pPr>
              <w:rPr>
                <w:rFonts w:eastAsia="Calibri"/>
                <w:sz w:val="20"/>
                <w:szCs w:val="20"/>
              </w:rPr>
            </w:pPr>
          </w:p>
        </w:tc>
        <w:tc>
          <w:tcPr>
            <w:tcW w:w="789" w:type="pct"/>
          </w:tcPr>
          <w:p w:rsidR="007D3CAD" w:rsidRPr="00373FD4" w:rsidRDefault="007D3CAD" w:rsidP="00661C9E">
            <w:pPr>
              <w:rPr>
                <w:rFonts w:eastAsia="Calibri"/>
                <w:sz w:val="20"/>
                <w:szCs w:val="20"/>
              </w:rPr>
            </w:pPr>
            <w:r w:rsidRPr="00373FD4">
              <w:rPr>
                <w:rFonts w:eastAsia="Calibri"/>
                <w:sz w:val="20"/>
                <w:szCs w:val="20"/>
              </w:rPr>
              <w:t>Traditional</w:t>
            </w:r>
          </w:p>
        </w:tc>
        <w:tc>
          <w:tcPr>
            <w:tcW w:w="802" w:type="pct"/>
            <w:shd w:val="clear" w:color="auto" w:fill="auto"/>
          </w:tcPr>
          <w:p w:rsidR="007D3CAD" w:rsidRPr="00373FD4" w:rsidRDefault="007D3CAD" w:rsidP="00661C9E">
            <w:pPr>
              <w:jc w:val="center"/>
              <w:rPr>
                <w:rFonts w:eastAsia="Calibri"/>
                <w:sz w:val="20"/>
                <w:szCs w:val="20"/>
              </w:rPr>
            </w:pPr>
          </w:p>
        </w:tc>
        <w:tc>
          <w:tcPr>
            <w:tcW w:w="1050" w:type="pct"/>
            <w:shd w:val="clear" w:color="auto" w:fill="auto"/>
          </w:tcPr>
          <w:p w:rsidR="007D3CAD" w:rsidRPr="00373FD4" w:rsidRDefault="007D3CAD" w:rsidP="00661C9E">
            <w:pPr>
              <w:jc w:val="center"/>
              <w:rPr>
                <w:rFonts w:eastAsia="Calibri"/>
                <w:sz w:val="20"/>
                <w:szCs w:val="20"/>
              </w:rPr>
            </w:pPr>
          </w:p>
        </w:tc>
        <w:tc>
          <w:tcPr>
            <w:tcW w:w="1789" w:type="pct"/>
            <w:shd w:val="clear" w:color="auto" w:fill="auto"/>
            <w:vAlign w:val="center"/>
          </w:tcPr>
          <w:p w:rsidR="007D3CAD" w:rsidRPr="00373FD4" w:rsidRDefault="007D3CAD" w:rsidP="00661C9E">
            <w:pPr>
              <w:rPr>
                <w:rFonts w:eastAsia="Calibri"/>
                <w:sz w:val="20"/>
                <w:szCs w:val="20"/>
              </w:rPr>
            </w:pPr>
          </w:p>
        </w:tc>
      </w:tr>
      <w:tr w:rsidR="007D3CAD" w:rsidRPr="00373FD4" w:rsidTr="00373FD4">
        <w:trPr>
          <w:trHeight w:val="208"/>
          <w:jc w:val="center"/>
        </w:trPr>
        <w:tc>
          <w:tcPr>
            <w:tcW w:w="3211" w:type="pct"/>
            <w:gridSpan w:val="4"/>
            <w:shd w:val="clear" w:color="auto" w:fill="auto"/>
          </w:tcPr>
          <w:p w:rsidR="007D3CAD" w:rsidRPr="00373FD4" w:rsidRDefault="007D3CAD" w:rsidP="00661C9E">
            <w:pPr>
              <w:jc w:val="right"/>
              <w:rPr>
                <w:rFonts w:eastAsia="Calibri"/>
                <w:sz w:val="20"/>
                <w:szCs w:val="20"/>
              </w:rPr>
            </w:pPr>
            <w:r w:rsidRPr="00373FD4">
              <w:rPr>
                <w:rFonts w:eastAsia="Calibri"/>
                <w:sz w:val="20"/>
                <w:szCs w:val="20"/>
              </w:rPr>
              <w:t xml:space="preserve">Average percent distribution </w:t>
            </w:r>
          </w:p>
        </w:tc>
        <w:tc>
          <w:tcPr>
            <w:tcW w:w="1789" w:type="pct"/>
            <w:shd w:val="clear" w:color="auto" w:fill="auto"/>
            <w:vAlign w:val="center"/>
          </w:tcPr>
          <w:p w:rsidR="007D3CAD" w:rsidRPr="00373FD4" w:rsidRDefault="007D3CAD" w:rsidP="00661C9E">
            <w:pPr>
              <w:jc w:val="center"/>
              <w:rPr>
                <w:rFonts w:eastAsia="Calibri"/>
                <w:sz w:val="20"/>
                <w:szCs w:val="20"/>
              </w:rPr>
            </w:pPr>
          </w:p>
        </w:tc>
      </w:tr>
    </w:tbl>
    <w:p w:rsidR="007D3CAD" w:rsidRPr="00373FD4" w:rsidRDefault="007D3CAD" w:rsidP="007D3CAD">
      <w:pPr>
        <w:rPr>
          <w:rFonts w:eastAsia="Calibri"/>
          <w:sz w:val="18"/>
        </w:rPr>
      </w:pPr>
      <w:bookmarkStart w:id="283" w:name="_Toc355522784"/>
      <w:r w:rsidRPr="00373FD4">
        <w:rPr>
          <w:rFonts w:eastAsia="Calibri"/>
          <w:sz w:val="18"/>
        </w:rPr>
        <w:t xml:space="preserve">    Source: _________</w:t>
      </w:r>
      <w:proofErr w:type="spellStart"/>
      <w:r w:rsidRPr="00373FD4">
        <w:rPr>
          <w:rFonts w:eastAsia="Calibri"/>
          <w:sz w:val="18"/>
        </w:rPr>
        <w:t>Wereda</w:t>
      </w:r>
      <w:proofErr w:type="spellEnd"/>
      <w:r w:rsidRPr="00373FD4">
        <w:rPr>
          <w:rFonts w:eastAsia="Calibri"/>
          <w:sz w:val="18"/>
        </w:rPr>
        <w:t xml:space="preserve"> and _________ </w:t>
      </w:r>
      <w:proofErr w:type="spellStart"/>
      <w:r w:rsidRPr="00373FD4">
        <w:rPr>
          <w:rFonts w:eastAsia="Calibri"/>
          <w:sz w:val="18"/>
        </w:rPr>
        <w:t>kebele</w:t>
      </w:r>
      <w:proofErr w:type="spellEnd"/>
      <w:r w:rsidRPr="00373FD4">
        <w:rPr>
          <w:rFonts w:eastAsia="Calibri"/>
          <w:sz w:val="18"/>
        </w:rPr>
        <w:t>, _____Month, _____year.</w:t>
      </w:r>
    </w:p>
    <w:p w:rsidR="007D3CAD" w:rsidRPr="00B34775" w:rsidRDefault="007D3CAD" w:rsidP="007D3CAD">
      <w:pPr>
        <w:rPr>
          <w:rFonts w:eastAsia="Calibri"/>
          <w:sz w:val="20"/>
        </w:rPr>
      </w:pPr>
    </w:p>
    <w:p w:rsidR="007D3CAD" w:rsidRPr="00967587" w:rsidRDefault="00373FD4" w:rsidP="007D3CAD">
      <w:pPr>
        <w:pStyle w:val="Heading2"/>
      </w:pPr>
      <w:bookmarkStart w:id="284" w:name="_Toc525754040"/>
      <w:bookmarkStart w:id="285" w:name="_Toc531652163"/>
      <w:bookmarkEnd w:id="280"/>
      <w:bookmarkEnd w:id="283"/>
      <w:r w:rsidRPr="00967587">
        <w:t>public health</w:t>
      </w:r>
      <w:bookmarkEnd w:id="284"/>
      <w:bookmarkEnd w:id="285"/>
    </w:p>
    <w:p w:rsidR="007D3CAD" w:rsidRDefault="007D3CAD" w:rsidP="007D3CAD">
      <w:pPr>
        <w:rPr>
          <w:rFonts w:eastAsia="Calibri"/>
          <w:color w:val="000000"/>
        </w:rPr>
      </w:pPr>
      <w:r w:rsidRPr="00276955">
        <w:rPr>
          <w:rFonts w:eastAsia="Calibri"/>
          <w:color w:val="000000"/>
        </w:rPr>
        <w:t xml:space="preserve">Irrigated agriculture contributes substantially to conditions that favor good health, food security, improved infrastructure and economic growth which enables greater purchasing power for drugs and access to health services. On the other hand, small scale irrigation development can exert significant negative impacts on peoples living in the project command area and its surroundings. Therefore, information on public health baseline conditions data is essential for identifying future health trends of the area.  </w:t>
      </w:r>
    </w:p>
    <w:p w:rsidR="007D3CAD" w:rsidRPr="00373FD4" w:rsidRDefault="007D3CAD" w:rsidP="00373FD4">
      <w:pPr>
        <w:pStyle w:val="Heading3"/>
      </w:pPr>
      <w:bookmarkStart w:id="286" w:name="_Toc355522793"/>
      <w:bookmarkStart w:id="287" w:name="_Toc531652164"/>
      <w:r w:rsidRPr="00373FD4">
        <w:t xml:space="preserve">Heath </w:t>
      </w:r>
      <w:r w:rsidR="00373FD4" w:rsidRPr="00373FD4">
        <w:t>service and family planning coverage</w:t>
      </w:r>
      <w:bookmarkEnd w:id="286"/>
      <w:bookmarkEnd w:id="287"/>
      <w:r w:rsidR="00373FD4" w:rsidRPr="00373FD4">
        <w:t xml:space="preserve">  </w:t>
      </w:r>
    </w:p>
    <w:p w:rsidR="007D3CAD" w:rsidRPr="004A4ADB" w:rsidRDefault="007D3CAD" w:rsidP="007D3CAD">
      <w:pPr>
        <w:rPr>
          <w:rFonts w:eastAsia="Calibri"/>
          <w:color w:val="000000"/>
        </w:rPr>
      </w:pPr>
      <w:r w:rsidRPr="004A4ADB">
        <w:rPr>
          <w:rFonts w:eastAsia="Calibri"/>
          <w:color w:val="000000"/>
        </w:rPr>
        <w:t xml:space="preserve">Collect data on the project </w:t>
      </w:r>
      <w:proofErr w:type="spellStart"/>
      <w:r w:rsidRPr="004A4ADB">
        <w:rPr>
          <w:rFonts w:eastAsia="Calibri"/>
          <w:color w:val="000000"/>
        </w:rPr>
        <w:t>woreda</w:t>
      </w:r>
      <w:proofErr w:type="spellEnd"/>
      <w:r w:rsidRPr="004A4ADB">
        <w:rPr>
          <w:rFonts w:eastAsia="Calibri"/>
          <w:color w:val="000000"/>
        </w:rPr>
        <w:t xml:space="preserve"> health service and family planning coverage using annexed format on:</w:t>
      </w:r>
    </w:p>
    <w:p w:rsidR="007D3CAD" w:rsidRPr="004A4ADB" w:rsidRDefault="007D3CAD" w:rsidP="00237566">
      <w:pPr>
        <w:pStyle w:val="Buletted"/>
      </w:pPr>
      <w:r w:rsidRPr="004A4ADB">
        <w:t>Health service coverage,</w:t>
      </w:r>
    </w:p>
    <w:p w:rsidR="007D3CAD" w:rsidRPr="004A4ADB" w:rsidRDefault="007D3CAD" w:rsidP="00237566">
      <w:pPr>
        <w:pStyle w:val="Buletted"/>
      </w:pPr>
      <w:r w:rsidRPr="004A4ADB">
        <w:t xml:space="preserve">Family planning coverage,  </w:t>
      </w:r>
    </w:p>
    <w:p w:rsidR="007D3CAD" w:rsidRPr="004A4ADB" w:rsidRDefault="007D3CAD" w:rsidP="00237566">
      <w:pPr>
        <w:pStyle w:val="Buletted"/>
      </w:pPr>
      <w:r w:rsidRPr="004A4ADB">
        <w:t xml:space="preserve">Maximum </w:t>
      </w:r>
      <w:proofErr w:type="spellStart"/>
      <w:r w:rsidRPr="004A4ADB">
        <w:t>kms</w:t>
      </w:r>
      <w:proofErr w:type="spellEnd"/>
      <w:r w:rsidRPr="004A4ADB">
        <w:t xml:space="preserve"> to get health services from the </w:t>
      </w:r>
      <w:proofErr w:type="spellStart"/>
      <w:r w:rsidRPr="004A4ADB">
        <w:t>woreda</w:t>
      </w:r>
      <w:proofErr w:type="spellEnd"/>
      <w:r w:rsidRPr="004A4ADB">
        <w:t xml:space="preserve"> or nearest health service center,</w:t>
      </w:r>
    </w:p>
    <w:p w:rsidR="007D3CAD" w:rsidRPr="004A4ADB" w:rsidRDefault="007D3CAD" w:rsidP="00237566">
      <w:pPr>
        <w:pStyle w:val="Buletted"/>
      </w:pPr>
      <w:r w:rsidRPr="004A4ADB">
        <w:t>Evaluate data with the national health service coverage standard and</w:t>
      </w:r>
    </w:p>
    <w:p w:rsidR="007D3CAD" w:rsidRDefault="007D3CAD" w:rsidP="00373FD4">
      <w:r w:rsidRPr="004A4ADB">
        <w:t>Write a paragraph or two on collected data</w:t>
      </w:r>
      <w:r>
        <w:t xml:space="preserve"> and health service conditions. </w:t>
      </w:r>
    </w:p>
    <w:p w:rsidR="007D3CAD" w:rsidRPr="00967587" w:rsidRDefault="007D3CAD" w:rsidP="00373FD4">
      <w:pPr>
        <w:pStyle w:val="Heading3"/>
      </w:pPr>
      <w:bookmarkStart w:id="288" w:name="_Toc355522794"/>
      <w:bookmarkStart w:id="289" w:name="_Toc531652165"/>
      <w:r w:rsidRPr="00967587">
        <w:t xml:space="preserve">Health </w:t>
      </w:r>
      <w:r w:rsidR="00373FD4" w:rsidRPr="00967587">
        <w:t>institutions</w:t>
      </w:r>
      <w:bookmarkEnd w:id="288"/>
      <w:bookmarkEnd w:id="289"/>
      <w:r w:rsidR="00373FD4" w:rsidRPr="00967587">
        <w:t xml:space="preserve"> </w:t>
      </w:r>
    </w:p>
    <w:p w:rsidR="007D3CAD" w:rsidRPr="002F3035" w:rsidRDefault="007D3CAD" w:rsidP="007D3CAD">
      <w:pPr>
        <w:rPr>
          <w:rFonts w:eastAsia="Calibri"/>
        </w:rPr>
      </w:pPr>
      <w:r w:rsidRPr="002F3035">
        <w:rPr>
          <w:rFonts w:eastAsia="Calibri"/>
        </w:rPr>
        <w:t xml:space="preserve">A health center is expected to service a maximum of 25,000 peoples and hospital for 100,000 peoples based on Ethiopia health coverage estimation criteria. Health institutions distribution determines health service delivery. Therefore to recommend on health services based on the Ministry of Health standard, health institutions data is essential. Therefore, collect health institutions data of the </w:t>
      </w:r>
      <w:proofErr w:type="spellStart"/>
      <w:r w:rsidRPr="002F3035">
        <w:rPr>
          <w:rFonts w:eastAsia="Calibri"/>
        </w:rPr>
        <w:t>Woreda</w:t>
      </w:r>
      <w:proofErr w:type="spellEnd"/>
      <w:r w:rsidRPr="002F3035">
        <w:rPr>
          <w:rFonts w:eastAsia="Calibri"/>
        </w:rPr>
        <w:t xml:space="preserve"> and project </w:t>
      </w:r>
      <w:proofErr w:type="spellStart"/>
      <w:r w:rsidRPr="002F3035">
        <w:rPr>
          <w:rFonts w:eastAsia="Calibri"/>
        </w:rPr>
        <w:t>kebele</w:t>
      </w:r>
      <w:proofErr w:type="spellEnd"/>
      <w:r w:rsidRPr="002F3035">
        <w:rPr>
          <w:rFonts w:eastAsia="Calibri"/>
        </w:rPr>
        <w:t xml:space="preserve"> using annexed format 15.3 on the following in order to comment on the institution coverage and needs</w:t>
      </w:r>
      <w:r>
        <w:rPr>
          <w:rFonts w:eastAsia="Calibri"/>
        </w:rPr>
        <w:t xml:space="preserve"> (source: </w:t>
      </w:r>
      <w:proofErr w:type="spellStart"/>
      <w:r>
        <w:rPr>
          <w:rFonts w:eastAsia="Calibri"/>
        </w:rPr>
        <w:t>Woreda</w:t>
      </w:r>
      <w:proofErr w:type="spellEnd"/>
      <w:r>
        <w:rPr>
          <w:rFonts w:eastAsia="Calibri"/>
        </w:rPr>
        <w:t xml:space="preserve"> health office)</w:t>
      </w:r>
      <w:r w:rsidRPr="002F3035">
        <w:rPr>
          <w:rFonts w:eastAsia="Calibri"/>
        </w:rPr>
        <w:t xml:space="preserve">. </w:t>
      </w:r>
    </w:p>
    <w:p w:rsidR="007D3CAD" w:rsidRPr="002F3035" w:rsidRDefault="007D3CAD" w:rsidP="00237566">
      <w:pPr>
        <w:pStyle w:val="Buletted"/>
      </w:pPr>
      <w:r w:rsidRPr="002F3035">
        <w:t>Hospital, health center, health posts, clinics, laboratory center, rural drug shop, pharmacy, etc.</w:t>
      </w:r>
    </w:p>
    <w:p w:rsidR="007D3CAD" w:rsidRPr="002F3035" w:rsidRDefault="007D3CAD" w:rsidP="00237566">
      <w:pPr>
        <w:pStyle w:val="Buletted"/>
      </w:pPr>
      <w:r w:rsidRPr="002F3035">
        <w:t>Identify number of the institutions as private, governmental, NGOs,</w:t>
      </w:r>
    </w:p>
    <w:p w:rsidR="007D3CAD" w:rsidRPr="002F3035" w:rsidRDefault="007D3CAD" w:rsidP="00237566">
      <w:pPr>
        <w:pStyle w:val="Buletted"/>
      </w:pPr>
      <w:r w:rsidRPr="002F3035">
        <w:t xml:space="preserve">Identify any of the institutions present in the </w:t>
      </w:r>
      <w:proofErr w:type="spellStart"/>
      <w:r w:rsidRPr="002F3035">
        <w:t>kebele</w:t>
      </w:r>
      <w:proofErr w:type="spellEnd"/>
      <w:r w:rsidRPr="002F3035">
        <w:t xml:space="preserve"> of the project area,</w:t>
      </w:r>
    </w:p>
    <w:p w:rsidR="007D3CAD" w:rsidRPr="002F3035" w:rsidRDefault="007D3CAD" w:rsidP="00237566">
      <w:pPr>
        <w:pStyle w:val="Buletted"/>
      </w:pPr>
      <w:r w:rsidRPr="002F3035">
        <w:t xml:space="preserve">Identify ratio of people to number of hospital and health center based on the health center standard of the country.   </w:t>
      </w:r>
    </w:p>
    <w:p w:rsidR="007D3CAD" w:rsidRDefault="007D3CAD" w:rsidP="00237566">
      <w:pPr>
        <w:pStyle w:val="Buletted"/>
      </w:pPr>
      <w:r w:rsidRPr="002F3035">
        <w:t>Summarize the health institutions data using Table</w:t>
      </w:r>
      <w:r>
        <w:t>6-8</w:t>
      </w:r>
      <w:r w:rsidRPr="002F3035">
        <w:t xml:space="preserve"> below.</w:t>
      </w:r>
    </w:p>
    <w:p w:rsidR="007D3CAD" w:rsidRPr="002F3035" w:rsidRDefault="00373FD4" w:rsidP="00373FD4">
      <w:pPr>
        <w:pStyle w:val="Caption"/>
        <w:rPr>
          <w:bCs w:val="0"/>
          <w:szCs w:val="22"/>
        </w:rPr>
      </w:pPr>
      <w:bookmarkStart w:id="290" w:name="_Toc531652237"/>
      <w:r>
        <w:lastRenderedPageBreak/>
        <w:t xml:space="preserve">Table </w:t>
      </w:r>
      <w:fldSimple w:instr=" STYLEREF 1 \s ">
        <w:r w:rsidR="0098327D">
          <w:rPr>
            <w:noProof/>
          </w:rPr>
          <w:t>7</w:t>
        </w:r>
      </w:fldSimple>
      <w:r w:rsidR="0066738A">
        <w:noBreakHyphen/>
      </w:r>
      <w:fldSimple w:instr=" SEQ Table \* ARABIC \s 1 ">
        <w:r w:rsidR="0098327D">
          <w:rPr>
            <w:noProof/>
          </w:rPr>
          <w:t>6</w:t>
        </w:r>
      </w:fldSimple>
      <w:r w:rsidRPr="00D10B1B">
        <w:t>: Health institutions distribution</w:t>
      </w:r>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107"/>
        <w:gridCol w:w="864"/>
        <w:gridCol w:w="825"/>
        <w:gridCol w:w="900"/>
        <w:gridCol w:w="1114"/>
        <w:gridCol w:w="809"/>
        <w:gridCol w:w="911"/>
        <w:gridCol w:w="919"/>
      </w:tblGrid>
      <w:tr w:rsidR="007D3CAD" w:rsidRPr="001439BB" w:rsidTr="00661C9E">
        <w:trPr>
          <w:jc w:val="center"/>
        </w:trPr>
        <w:tc>
          <w:tcPr>
            <w:tcW w:w="1207" w:type="pct"/>
            <w:vMerge w:val="restar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Health Institution</w:t>
            </w:r>
          </w:p>
        </w:tc>
        <w:tc>
          <w:tcPr>
            <w:tcW w:w="1881" w:type="pct"/>
            <w:gridSpan w:val="4"/>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 xml:space="preserve">Project </w:t>
            </w:r>
            <w:proofErr w:type="spellStart"/>
            <w:r w:rsidRPr="001439BB">
              <w:rPr>
                <w:rFonts w:eastAsia="Calibri"/>
                <w:b/>
                <w:color w:val="000000"/>
                <w:sz w:val="20"/>
                <w:szCs w:val="20"/>
              </w:rPr>
              <w:t>Woreda</w:t>
            </w:r>
            <w:proofErr w:type="spellEnd"/>
          </w:p>
        </w:tc>
        <w:tc>
          <w:tcPr>
            <w:tcW w:w="1911" w:type="pct"/>
            <w:gridSpan w:val="4"/>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 xml:space="preserve">Project </w:t>
            </w:r>
            <w:proofErr w:type="spellStart"/>
            <w:r w:rsidRPr="001439BB">
              <w:rPr>
                <w:rFonts w:eastAsia="Calibri"/>
                <w:b/>
                <w:color w:val="000000"/>
                <w:sz w:val="20"/>
                <w:szCs w:val="20"/>
              </w:rPr>
              <w:t>kebele</w:t>
            </w:r>
            <w:proofErr w:type="spellEnd"/>
          </w:p>
        </w:tc>
      </w:tr>
      <w:tr w:rsidR="007D3CAD" w:rsidRPr="001439BB" w:rsidTr="00661C9E">
        <w:trPr>
          <w:trHeight w:val="235"/>
          <w:jc w:val="center"/>
        </w:trPr>
        <w:tc>
          <w:tcPr>
            <w:tcW w:w="1207" w:type="pct"/>
            <w:vMerge/>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p>
        </w:tc>
        <w:tc>
          <w:tcPr>
            <w:tcW w:w="563"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Private</w:t>
            </w:r>
          </w:p>
        </w:tc>
        <w:tc>
          <w:tcPr>
            <w:tcW w:w="440"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Gov.</w:t>
            </w:r>
          </w:p>
        </w:tc>
        <w:tc>
          <w:tcPr>
            <w:tcW w:w="420"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NGO</w:t>
            </w:r>
          </w:p>
        </w:tc>
        <w:tc>
          <w:tcPr>
            <w:tcW w:w="458"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Total</w:t>
            </w:r>
          </w:p>
        </w:tc>
        <w:tc>
          <w:tcPr>
            <w:tcW w:w="567"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Private</w:t>
            </w:r>
          </w:p>
        </w:tc>
        <w:tc>
          <w:tcPr>
            <w:tcW w:w="412"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Gov.</w:t>
            </w:r>
          </w:p>
        </w:tc>
        <w:tc>
          <w:tcPr>
            <w:tcW w:w="464"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NGO</w:t>
            </w:r>
          </w:p>
        </w:tc>
        <w:tc>
          <w:tcPr>
            <w:tcW w:w="468" w:type="pct"/>
            <w:shd w:val="clear" w:color="auto" w:fill="F2DBDB" w:themeFill="accent2" w:themeFillTint="33"/>
            <w:vAlign w:val="center"/>
          </w:tcPr>
          <w:p w:rsidR="007D3CAD" w:rsidRPr="001439BB" w:rsidRDefault="007D3CAD" w:rsidP="00661C9E">
            <w:pPr>
              <w:ind w:left="-24"/>
              <w:jc w:val="center"/>
              <w:rPr>
                <w:rFonts w:eastAsia="Calibri"/>
                <w:b/>
                <w:color w:val="000000"/>
                <w:sz w:val="20"/>
                <w:szCs w:val="20"/>
              </w:rPr>
            </w:pPr>
            <w:r w:rsidRPr="001439BB">
              <w:rPr>
                <w:rFonts w:eastAsia="Calibri"/>
                <w:b/>
                <w:color w:val="000000"/>
                <w:sz w:val="20"/>
                <w:szCs w:val="20"/>
              </w:rPr>
              <w:t>Total</w:t>
            </w: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 xml:space="preserve">Hospital </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Health Center</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 xml:space="preserve">Health posts </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 xml:space="preserve">Clinic </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Laboratory center</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Rural drug shop</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r w:rsidR="007D3CAD" w:rsidRPr="001439BB" w:rsidTr="00661C9E">
        <w:trPr>
          <w:jc w:val="center"/>
        </w:trPr>
        <w:tc>
          <w:tcPr>
            <w:tcW w:w="1207" w:type="pct"/>
          </w:tcPr>
          <w:p w:rsidR="007D3CAD" w:rsidRPr="001439BB" w:rsidRDefault="007D3CAD" w:rsidP="00661C9E">
            <w:pPr>
              <w:ind w:left="-24"/>
              <w:rPr>
                <w:rFonts w:eastAsia="Calibri"/>
                <w:color w:val="000000"/>
                <w:sz w:val="20"/>
                <w:szCs w:val="20"/>
              </w:rPr>
            </w:pPr>
            <w:r w:rsidRPr="001439BB">
              <w:rPr>
                <w:rFonts w:eastAsia="Calibri"/>
                <w:color w:val="000000"/>
                <w:sz w:val="20"/>
                <w:szCs w:val="20"/>
              </w:rPr>
              <w:t xml:space="preserve">Pharmacy </w:t>
            </w:r>
          </w:p>
        </w:tc>
        <w:tc>
          <w:tcPr>
            <w:tcW w:w="563" w:type="pct"/>
          </w:tcPr>
          <w:p w:rsidR="007D3CAD" w:rsidRPr="001439BB" w:rsidRDefault="007D3CAD" w:rsidP="00661C9E">
            <w:pPr>
              <w:ind w:left="-24"/>
              <w:jc w:val="center"/>
              <w:rPr>
                <w:rFonts w:eastAsia="Calibri"/>
                <w:color w:val="000000"/>
                <w:sz w:val="20"/>
                <w:szCs w:val="20"/>
              </w:rPr>
            </w:pPr>
          </w:p>
        </w:tc>
        <w:tc>
          <w:tcPr>
            <w:tcW w:w="440" w:type="pct"/>
          </w:tcPr>
          <w:p w:rsidR="007D3CAD" w:rsidRPr="001439BB" w:rsidRDefault="007D3CAD" w:rsidP="00661C9E">
            <w:pPr>
              <w:ind w:left="-24"/>
              <w:jc w:val="center"/>
              <w:rPr>
                <w:rFonts w:eastAsia="Calibri"/>
                <w:color w:val="000000"/>
                <w:sz w:val="20"/>
                <w:szCs w:val="20"/>
              </w:rPr>
            </w:pPr>
          </w:p>
        </w:tc>
        <w:tc>
          <w:tcPr>
            <w:tcW w:w="420" w:type="pct"/>
          </w:tcPr>
          <w:p w:rsidR="007D3CAD" w:rsidRPr="001439BB" w:rsidRDefault="007D3CAD" w:rsidP="00661C9E">
            <w:pPr>
              <w:ind w:left="-24"/>
              <w:jc w:val="center"/>
              <w:rPr>
                <w:rFonts w:eastAsia="Calibri"/>
                <w:color w:val="000000"/>
                <w:sz w:val="20"/>
                <w:szCs w:val="20"/>
              </w:rPr>
            </w:pPr>
          </w:p>
        </w:tc>
        <w:tc>
          <w:tcPr>
            <w:tcW w:w="458" w:type="pct"/>
          </w:tcPr>
          <w:p w:rsidR="007D3CAD" w:rsidRPr="001439BB" w:rsidRDefault="007D3CAD" w:rsidP="00661C9E">
            <w:pPr>
              <w:ind w:left="-24"/>
              <w:jc w:val="center"/>
              <w:rPr>
                <w:rFonts w:eastAsia="Calibri"/>
                <w:color w:val="000000"/>
                <w:sz w:val="20"/>
                <w:szCs w:val="20"/>
              </w:rPr>
            </w:pPr>
          </w:p>
        </w:tc>
        <w:tc>
          <w:tcPr>
            <w:tcW w:w="567" w:type="pct"/>
          </w:tcPr>
          <w:p w:rsidR="007D3CAD" w:rsidRPr="001439BB" w:rsidRDefault="007D3CAD" w:rsidP="00661C9E">
            <w:pPr>
              <w:ind w:left="-24"/>
              <w:jc w:val="center"/>
              <w:rPr>
                <w:rFonts w:eastAsia="Calibri"/>
                <w:color w:val="000000"/>
                <w:sz w:val="20"/>
                <w:szCs w:val="20"/>
              </w:rPr>
            </w:pPr>
          </w:p>
        </w:tc>
        <w:tc>
          <w:tcPr>
            <w:tcW w:w="412" w:type="pct"/>
          </w:tcPr>
          <w:p w:rsidR="007D3CAD" w:rsidRPr="001439BB" w:rsidRDefault="007D3CAD" w:rsidP="00661C9E">
            <w:pPr>
              <w:ind w:left="-24"/>
              <w:jc w:val="center"/>
              <w:rPr>
                <w:rFonts w:eastAsia="Calibri"/>
                <w:color w:val="000000"/>
                <w:sz w:val="20"/>
                <w:szCs w:val="20"/>
              </w:rPr>
            </w:pPr>
          </w:p>
        </w:tc>
        <w:tc>
          <w:tcPr>
            <w:tcW w:w="464" w:type="pct"/>
          </w:tcPr>
          <w:p w:rsidR="007D3CAD" w:rsidRPr="001439BB" w:rsidRDefault="007D3CAD" w:rsidP="00661C9E">
            <w:pPr>
              <w:ind w:left="-24"/>
              <w:jc w:val="center"/>
              <w:rPr>
                <w:rFonts w:eastAsia="Calibri"/>
                <w:color w:val="000000"/>
                <w:sz w:val="20"/>
                <w:szCs w:val="20"/>
              </w:rPr>
            </w:pPr>
          </w:p>
        </w:tc>
        <w:tc>
          <w:tcPr>
            <w:tcW w:w="468" w:type="pct"/>
          </w:tcPr>
          <w:p w:rsidR="007D3CAD" w:rsidRPr="001439BB" w:rsidRDefault="007D3CAD" w:rsidP="00661C9E">
            <w:pPr>
              <w:ind w:left="-24"/>
              <w:jc w:val="center"/>
              <w:rPr>
                <w:rFonts w:eastAsia="Calibri"/>
                <w:color w:val="000000"/>
                <w:sz w:val="20"/>
                <w:szCs w:val="20"/>
              </w:rPr>
            </w:pPr>
          </w:p>
        </w:tc>
      </w:tr>
    </w:tbl>
    <w:p w:rsidR="007D3CAD" w:rsidRPr="00373FD4" w:rsidRDefault="007D3CAD" w:rsidP="007D3CAD">
      <w:pPr>
        <w:rPr>
          <w:rFonts w:eastAsia="Calibri"/>
          <w:sz w:val="18"/>
        </w:rPr>
      </w:pPr>
      <w:bookmarkStart w:id="291" w:name="_Toc355522795"/>
      <w:bookmarkStart w:id="292" w:name="_Toc245829928"/>
      <w:r w:rsidRPr="00373FD4">
        <w:rPr>
          <w:rFonts w:eastAsia="Calibri"/>
          <w:sz w:val="18"/>
        </w:rPr>
        <w:t xml:space="preserve">     Source: _________</w:t>
      </w:r>
      <w:proofErr w:type="spellStart"/>
      <w:r w:rsidRPr="00373FD4">
        <w:rPr>
          <w:rFonts w:eastAsia="Calibri"/>
          <w:sz w:val="18"/>
        </w:rPr>
        <w:t>Wereda</w:t>
      </w:r>
      <w:proofErr w:type="spellEnd"/>
      <w:r w:rsidRPr="00373FD4">
        <w:rPr>
          <w:rFonts w:eastAsia="Calibri"/>
          <w:sz w:val="18"/>
        </w:rPr>
        <w:t xml:space="preserve"> and _________ </w:t>
      </w:r>
      <w:proofErr w:type="spellStart"/>
      <w:r w:rsidRPr="00373FD4">
        <w:rPr>
          <w:rFonts w:eastAsia="Calibri"/>
          <w:sz w:val="18"/>
        </w:rPr>
        <w:t>kebele</w:t>
      </w:r>
      <w:proofErr w:type="spellEnd"/>
      <w:r w:rsidRPr="00373FD4">
        <w:rPr>
          <w:rFonts w:eastAsia="Calibri"/>
          <w:sz w:val="18"/>
        </w:rPr>
        <w:t>, _____Month, _____year.</w:t>
      </w:r>
    </w:p>
    <w:p w:rsidR="007D3CAD" w:rsidRDefault="007D3CAD" w:rsidP="007D3CAD">
      <w:pPr>
        <w:pStyle w:val="NoSpacing"/>
        <w:rPr>
          <w:highlight w:val="yellow"/>
        </w:rPr>
      </w:pPr>
    </w:p>
    <w:p w:rsidR="007D3CAD" w:rsidRDefault="007D3CAD" w:rsidP="007D3CAD">
      <w:pPr>
        <w:pStyle w:val="NoSpacing"/>
        <w:rPr>
          <w:highlight w:val="yellow"/>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373FD4" w:rsidTr="00C03C93">
        <w:tc>
          <w:tcPr>
            <w:tcW w:w="9576" w:type="dxa"/>
            <w:shd w:val="clear" w:color="auto" w:fill="F2DBDB" w:themeFill="accent2" w:themeFillTint="33"/>
          </w:tcPr>
          <w:p w:rsidR="007D3CAD" w:rsidRPr="00373FD4" w:rsidRDefault="007D3CAD" w:rsidP="00661C9E">
            <w:pPr>
              <w:spacing w:line="276" w:lineRule="auto"/>
              <w:jc w:val="left"/>
              <w:rPr>
                <w:b/>
                <w:i/>
              </w:rPr>
            </w:pPr>
            <w:r w:rsidRPr="00373FD4">
              <w:rPr>
                <w:b/>
                <w:i/>
              </w:rPr>
              <w:t xml:space="preserve">Health Institutions Related Worked example for </w:t>
            </w:r>
            <w:proofErr w:type="spellStart"/>
            <w:r w:rsidRPr="00373FD4">
              <w:rPr>
                <w:b/>
                <w:i/>
              </w:rPr>
              <w:t>Rass</w:t>
            </w:r>
            <w:proofErr w:type="spellEnd"/>
            <w:r w:rsidRPr="00373FD4">
              <w:rPr>
                <w:b/>
                <w:i/>
              </w:rPr>
              <w:t xml:space="preserve"> SSIP</w:t>
            </w:r>
          </w:p>
          <w:p w:rsidR="007D3CAD" w:rsidRPr="00373FD4" w:rsidRDefault="007D3CAD" w:rsidP="00373FD4">
            <w:pPr>
              <w:rPr>
                <w:i/>
                <w:color w:val="000000"/>
              </w:rPr>
            </w:pPr>
          </w:p>
          <w:p w:rsidR="007D3CAD" w:rsidRPr="00373FD4" w:rsidRDefault="007D3CAD" w:rsidP="00661C9E">
            <w:pPr>
              <w:rPr>
                <w:i/>
                <w:color w:val="000000"/>
              </w:rPr>
            </w:pPr>
            <w:r w:rsidRPr="00373FD4">
              <w:rPr>
                <w:i/>
                <w:color w:val="000000"/>
              </w:rPr>
              <w:t xml:space="preserve">The table presents the health institutions distribution of the district. The main health institution providing health services for the populations of the district and the project area is the </w:t>
            </w:r>
            <w:proofErr w:type="spellStart"/>
            <w:r w:rsidRPr="00373FD4">
              <w:rPr>
                <w:i/>
                <w:color w:val="000000"/>
              </w:rPr>
              <w:t>Hawassa</w:t>
            </w:r>
            <w:proofErr w:type="spellEnd"/>
            <w:r w:rsidRPr="00373FD4">
              <w:rPr>
                <w:i/>
                <w:color w:val="000000"/>
              </w:rPr>
              <w:t xml:space="preserve"> Hospital, 5 health centers and 16 health posts. </w:t>
            </w:r>
          </w:p>
          <w:p w:rsidR="007D3CAD" w:rsidRPr="00373FD4" w:rsidRDefault="007D3CAD" w:rsidP="00373FD4">
            <w:pPr>
              <w:rPr>
                <w:i/>
                <w:color w:val="000000"/>
              </w:rPr>
            </w:pPr>
          </w:p>
          <w:p w:rsidR="007D3CAD" w:rsidRPr="00373FD4" w:rsidRDefault="007D3CAD" w:rsidP="00661C9E">
            <w:pPr>
              <w:rPr>
                <w:i/>
                <w:color w:val="000000"/>
              </w:rPr>
            </w:pPr>
            <w:r w:rsidRPr="00373FD4">
              <w:rPr>
                <w:i/>
                <w:color w:val="000000"/>
              </w:rPr>
              <w:t xml:space="preserve">The health centers give services for the 164,346 peoples of the district population. Since one health center is expected to service 25,000 people (standard for health center service set by the </w:t>
            </w:r>
            <w:proofErr w:type="spellStart"/>
            <w:r w:rsidRPr="00373FD4">
              <w:rPr>
                <w:i/>
                <w:color w:val="000000"/>
              </w:rPr>
              <w:t>MoH</w:t>
            </w:r>
            <w:proofErr w:type="spellEnd"/>
            <w:r w:rsidRPr="00373FD4">
              <w:rPr>
                <w:i/>
                <w:color w:val="000000"/>
              </w:rPr>
              <w:t xml:space="preserve"> of Ethiopia), the population ratio to health center is 1: 32,869 people indicating that the health service population ratio is unfair and it needs one more heath center and about two hospitals for the district. </w:t>
            </w:r>
          </w:p>
          <w:p w:rsidR="007D3CAD" w:rsidRPr="00373FD4" w:rsidRDefault="007D3CAD" w:rsidP="00373FD4">
            <w:pPr>
              <w:rPr>
                <w:i/>
                <w:color w:val="000000"/>
              </w:rPr>
            </w:pPr>
          </w:p>
          <w:p w:rsidR="007D3CAD" w:rsidRPr="00373FD4" w:rsidRDefault="007D3CAD" w:rsidP="00661C9E">
            <w:pPr>
              <w:rPr>
                <w:i/>
                <w:color w:val="000000"/>
              </w:rPr>
            </w:pPr>
            <w:r w:rsidRPr="00373FD4">
              <w:rPr>
                <w:i/>
                <w:color w:val="000000"/>
              </w:rPr>
              <w:t xml:space="preserve">Regarding health service coverage of the </w:t>
            </w:r>
            <w:proofErr w:type="spellStart"/>
            <w:r w:rsidRPr="00373FD4">
              <w:rPr>
                <w:i/>
                <w:color w:val="000000"/>
              </w:rPr>
              <w:t>kebele</w:t>
            </w:r>
            <w:proofErr w:type="spellEnd"/>
            <w:r w:rsidRPr="00373FD4">
              <w:rPr>
                <w:i/>
                <w:color w:val="000000"/>
              </w:rPr>
              <w:t xml:space="preserve">, the existing health institution, one health center is fair to service the 15,982 populations of the </w:t>
            </w:r>
            <w:proofErr w:type="spellStart"/>
            <w:r w:rsidRPr="00373FD4">
              <w:rPr>
                <w:i/>
                <w:color w:val="000000"/>
              </w:rPr>
              <w:t>kebele</w:t>
            </w:r>
            <w:proofErr w:type="spellEnd"/>
            <w:r w:rsidRPr="00373FD4">
              <w:rPr>
                <w:i/>
                <w:color w:val="000000"/>
              </w:rPr>
              <w:t xml:space="preserve"> based on the 25,000 peoples per health center standard of the country. </w:t>
            </w:r>
          </w:p>
        </w:tc>
      </w:tr>
    </w:tbl>
    <w:p w:rsidR="007D3CAD" w:rsidRDefault="007D3CAD" w:rsidP="007D3CAD">
      <w:pPr>
        <w:pStyle w:val="NoSpacing"/>
        <w:spacing w:line="120" w:lineRule="auto"/>
        <w:rPr>
          <w:highlight w:val="yellow"/>
        </w:rPr>
      </w:pPr>
    </w:p>
    <w:p w:rsidR="007D3CAD" w:rsidRPr="00237566" w:rsidRDefault="007D3CAD" w:rsidP="00237566">
      <w:pPr>
        <w:pStyle w:val="Heading3"/>
      </w:pPr>
      <w:bookmarkStart w:id="293" w:name="_Toc531652166"/>
      <w:r w:rsidRPr="00237566">
        <w:t>Health Staffs</w:t>
      </w:r>
      <w:bookmarkEnd w:id="291"/>
      <w:bookmarkEnd w:id="293"/>
    </w:p>
    <w:p w:rsidR="007D3CAD" w:rsidRPr="00C03C93" w:rsidRDefault="007D3CAD" w:rsidP="007D3CAD">
      <w:pPr>
        <w:rPr>
          <w:rFonts w:eastAsia="Calibri"/>
        </w:rPr>
      </w:pPr>
      <w:r w:rsidRPr="00B430D6">
        <w:rPr>
          <w:rFonts w:eastAsia="Calibri"/>
        </w:rPr>
        <w:t xml:space="preserve">Human resources or staffing of a health institution is very important in promoting health cares. The population ratio based on WHO standard is 1:10,000 people for a physician and 1:5,000 for nurses of all types. To recommend on health staffs service delivery and know health personnel data, </w:t>
      </w:r>
      <w:r w:rsidRPr="00C03C93">
        <w:rPr>
          <w:rFonts w:eastAsia="Calibri"/>
        </w:rPr>
        <w:t>collect data using Appendix-</w:t>
      </w:r>
      <w:r w:rsidR="00237566" w:rsidRPr="00C03C93">
        <w:rPr>
          <w:rFonts w:eastAsia="Calibri"/>
        </w:rPr>
        <w:t>VI.4</w:t>
      </w:r>
      <w:r w:rsidRPr="00C03C93">
        <w:rPr>
          <w:rFonts w:eastAsia="Calibri"/>
        </w:rPr>
        <w:t xml:space="preserve"> format on:</w:t>
      </w:r>
    </w:p>
    <w:p w:rsidR="007D3CAD" w:rsidRPr="00B430D6" w:rsidRDefault="007D3CAD" w:rsidP="002D02A4">
      <w:pPr>
        <w:pStyle w:val="ListParagraph"/>
        <w:numPr>
          <w:ilvl w:val="0"/>
          <w:numId w:val="5"/>
        </w:numPr>
      </w:pPr>
      <w:r w:rsidRPr="00B430D6">
        <w:t>Doctors (all categories), health officers, nurse (all categories), sanitarians (all), health extension workers, health assistants, lab technicians (all) and other, if any.</w:t>
      </w:r>
    </w:p>
    <w:p w:rsidR="007D3CAD" w:rsidRPr="00B430D6" w:rsidRDefault="007D3CAD" w:rsidP="002D02A4">
      <w:pPr>
        <w:pStyle w:val="ListParagraph"/>
        <w:numPr>
          <w:ilvl w:val="0"/>
          <w:numId w:val="6"/>
        </w:numPr>
      </w:pPr>
      <w:r w:rsidRPr="00B430D6">
        <w:t>Indicate number of the health institutions staffs in private, governmental, NGOs,</w:t>
      </w:r>
    </w:p>
    <w:p w:rsidR="007D3CAD" w:rsidRPr="00B430D6" w:rsidRDefault="007D3CAD" w:rsidP="002D02A4">
      <w:pPr>
        <w:pStyle w:val="ListParagraph"/>
        <w:numPr>
          <w:ilvl w:val="0"/>
          <w:numId w:val="6"/>
        </w:numPr>
      </w:pPr>
      <w:r w:rsidRPr="00B430D6">
        <w:t xml:space="preserve">Identify health staffs in health institutions of the </w:t>
      </w:r>
      <w:proofErr w:type="spellStart"/>
      <w:r w:rsidRPr="00B430D6">
        <w:t>kebele</w:t>
      </w:r>
      <w:proofErr w:type="spellEnd"/>
      <w:r w:rsidRPr="00B430D6">
        <w:t xml:space="preserve"> or project area (if any),</w:t>
      </w:r>
    </w:p>
    <w:p w:rsidR="007D3CAD" w:rsidRPr="00B430D6" w:rsidRDefault="007D3CAD" w:rsidP="002D02A4">
      <w:pPr>
        <w:pStyle w:val="ListParagraph"/>
        <w:numPr>
          <w:ilvl w:val="0"/>
          <w:numId w:val="6"/>
        </w:numPr>
      </w:pPr>
      <w:r w:rsidRPr="00B430D6">
        <w:t xml:space="preserve">Indicate and evaluate number of people to be served by the health staffs, especially physician and nurses of all types based on the WHO standard.  </w:t>
      </w:r>
    </w:p>
    <w:p w:rsidR="007D3CAD" w:rsidRPr="00B430D6" w:rsidRDefault="007D3CAD" w:rsidP="002D02A4">
      <w:pPr>
        <w:pStyle w:val="ListParagraph"/>
        <w:numPr>
          <w:ilvl w:val="0"/>
          <w:numId w:val="5"/>
        </w:numPr>
      </w:pPr>
      <w:r w:rsidRPr="00B430D6">
        <w:t>Summarize the health staffs data using Table</w:t>
      </w:r>
      <w:r>
        <w:t>6-9</w:t>
      </w:r>
      <w:r w:rsidRPr="00B430D6">
        <w:t xml:space="preserve"> below.</w:t>
      </w:r>
    </w:p>
    <w:p w:rsidR="007D3CAD" w:rsidRDefault="007D3CAD" w:rsidP="007D3CAD">
      <w:pPr>
        <w:rPr>
          <w:rFonts w:eastAsia="Calibri"/>
        </w:rPr>
      </w:pPr>
      <w:r w:rsidRPr="00F55C42">
        <w:rPr>
          <w:rFonts w:eastAsia="Calibri"/>
        </w:rPr>
        <w:t>Write clear short paragraph on health staffs with regard to health care and services of the project area and comment on health service delivery and needs.</w:t>
      </w:r>
    </w:p>
    <w:p w:rsidR="00373FD4" w:rsidRDefault="00373FD4">
      <w:pPr>
        <w:spacing w:after="200"/>
        <w:jc w:val="left"/>
        <w:rPr>
          <w:b/>
          <w:bCs/>
          <w:sz w:val="20"/>
          <w:szCs w:val="20"/>
        </w:rPr>
      </w:pPr>
      <w:r>
        <w:br w:type="page"/>
      </w:r>
    </w:p>
    <w:p w:rsidR="007D3CAD" w:rsidRPr="00B430D6" w:rsidRDefault="00373FD4" w:rsidP="00373FD4">
      <w:pPr>
        <w:pStyle w:val="Caption"/>
        <w:rPr>
          <w:bCs w:val="0"/>
          <w:szCs w:val="22"/>
        </w:rPr>
      </w:pPr>
      <w:bookmarkStart w:id="294" w:name="_Toc531652238"/>
      <w:r>
        <w:lastRenderedPageBreak/>
        <w:t xml:space="preserve">Table </w:t>
      </w:r>
      <w:fldSimple w:instr=" STYLEREF 1 \s ">
        <w:r w:rsidR="0098327D">
          <w:rPr>
            <w:noProof/>
          </w:rPr>
          <w:t>7</w:t>
        </w:r>
      </w:fldSimple>
      <w:r w:rsidR="0066738A">
        <w:noBreakHyphen/>
      </w:r>
      <w:fldSimple w:instr=" SEQ Table \* ARABIC \s 1 ">
        <w:r w:rsidR="0098327D">
          <w:rPr>
            <w:noProof/>
          </w:rPr>
          <w:t>7</w:t>
        </w:r>
      </w:fldSimple>
      <w:r w:rsidRPr="00CE6BE5">
        <w:t>: Health professionals</w:t>
      </w:r>
      <w:bookmarkEnd w:id="294"/>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971"/>
        <w:gridCol w:w="1063"/>
        <w:gridCol w:w="1109"/>
        <w:gridCol w:w="1035"/>
        <w:gridCol w:w="1197"/>
        <w:gridCol w:w="874"/>
      </w:tblGrid>
      <w:tr w:rsidR="007D3CAD" w:rsidRPr="001439BB" w:rsidTr="00373FD4">
        <w:trPr>
          <w:trHeight w:val="20"/>
          <w:jc w:val="center"/>
        </w:trPr>
        <w:tc>
          <w:tcPr>
            <w:tcW w:w="1783" w:type="pct"/>
            <w:vMerge w:val="restart"/>
            <w:shd w:val="clear" w:color="auto" w:fill="C6D9F1" w:themeFill="text2" w:themeFillTint="33"/>
            <w:vAlign w:val="center"/>
          </w:tcPr>
          <w:bookmarkEnd w:id="292"/>
          <w:p w:rsidR="007D3CAD" w:rsidRPr="001439BB" w:rsidRDefault="007D3CAD" w:rsidP="001E65C5">
            <w:pPr>
              <w:spacing w:line="240" w:lineRule="auto"/>
              <w:jc w:val="center"/>
              <w:rPr>
                <w:rFonts w:eastAsia="Calibri"/>
                <w:b/>
                <w:sz w:val="20"/>
              </w:rPr>
            </w:pPr>
            <w:r w:rsidRPr="001439BB">
              <w:rPr>
                <w:rFonts w:eastAsia="Calibri"/>
                <w:b/>
                <w:sz w:val="20"/>
              </w:rPr>
              <w:t>Types /description</w:t>
            </w:r>
          </w:p>
        </w:tc>
        <w:tc>
          <w:tcPr>
            <w:tcW w:w="1618" w:type="pct"/>
            <w:gridSpan w:val="3"/>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 xml:space="preserve">Project </w:t>
            </w:r>
            <w:proofErr w:type="spellStart"/>
            <w:r w:rsidRPr="001439BB">
              <w:rPr>
                <w:rFonts w:eastAsia="Calibri"/>
                <w:b/>
                <w:sz w:val="20"/>
              </w:rPr>
              <w:t>Woreda</w:t>
            </w:r>
            <w:proofErr w:type="spellEnd"/>
          </w:p>
        </w:tc>
        <w:tc>
          <w:tcPr>
            <w:tcW w:w="1599" w:type="pct"/>
            <w:gridSpan w:val="3"/>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 xml:space="preserve">Project </w:t>
            </w:r>
            <w:proofErr w:type="spellStart"/>
            <w:r w:rsidRPr="001439BB">
              <w:rPr>
                <w:rFonts w:eastAsia="Calibri"/>
                <w:b/>
                <w:sz w:val="20"/>
              </w:rPr>
              <w:t>Kebele</w:t>
            </w:r>
            <w:proofErr w:type="spellEnd"/>
          </w:p>
        </w:tc>
      </w:tr>
      <w:tr w:rsidR="007D3CAD" w:rsidRPr="001439BB" w:rsidTr="00373FD4">
        <w:trPr>
          <w:trHeight w:val="20"/>
          <w:jc w:val="center"/>
        </w:trPr>
        <w:tc>
          <w:tcPr>
            <w:tcW w:w="1783" w:type="pct"/>
            <w:vMerge/>
            <w:shd w:val="clear" w:color="auto" w:fill="C6D9F1" w:themeFill="text2" w:themeFillTint="33"/>
            <w:vAlign w:val="center"/>
          </w:tcPr>
          <w:p w:rsidR="007D3CAD" w:rsidRPr="001439BB" w:rsidRDefault="007D3CAD" w:rsidP="001E65C5">
            <w:pPr>
              <w:spacing w:line="240" w:lineRule="auto"/>
              <w:jc w:val="center"/>
              <w:rPr>
                <w:rFonts w:eastAsia="Calibri"/>
                <w:b/>
                <w:sz w:val="20"/>
              </w:rPr>
            </w:pPr>
          </w:p>
        </w:tc>
        <w:tc>
          <w:tcPr>
            <w:tcW w:w="500"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Male</w:t>
            </w:r>
          </w:p>
        </w:tc>
        <w:tc>
          <w:tcPr>
            <w:tcW w:w="547"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Female</w:t>
            </w:r>
          </w:p>
        </w:tc>
        <w:tc>
          <w:tcPr>
            <w:tcW w:w="570"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Total</w:t>
            </w:r>
          </w:p>
        </w:tc>
        <w:tc>
          <w:tcPr>
            <w:tcW w:w="533"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Male</w:t>
            </w:r>
          </w:p>
        </w:tc>
        <w:tc>
          <w:tcPr>
            <w:tcW w:w="616"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Female</w:t>
            </w:r>
          </w:p>
        </w:tc>
        <w:tc>
          <w:tcPr>
            <w:tcW w:w="451" w:type="pct"/>
            <w:shd w:val="clear" w:color="auto" w:fill="C6D9F1" w:themeFill="text2" w:themeFillTint="33"/>
            <w:vAlign w:val="center"/>
          </w:tcPr>
          <w:p w:rsidR="007D3CAD" w:rsidRPr="001439BB" w:rsidRDefault="007D3CAD" w:rsidP="001E65C5">
            <w:pPr>
              <w:spacing w:line="240" w:lineRule="auto"/>
              <w:jc w:val="center"/>
              <w:rPr>
                <w:rFonts w:eastAsia="Calibri"/>
                <w:b/>
                <w:sz w:val="20"/>
              </w:rPr>
            </w:pPr>
            <w:r w:rsidRPr="001439BB">
              <w:rPr>
                <w:rFonts w:eastAsia="Calibri"/>
                <w:b/>
                <w:sz w:val="20"/>
              </w:rPr>
              <w:t>Total</w:t>
            </w: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Doctors (all categories)</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Health Officers</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Nurse (all categories)</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Sanitarians (all)</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Health extension workers</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Health Assistants</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r w:rsidR="007D3CAD" w:rsidRPr="001439BB" w:rsidTr="00373FD4">
        <w:trPr>
          <w:trHeight w:val="20"/>
          <w:jc w:val="center"/>
        </w:trPr>
        <w:tc>
          <w:tcPr>
            <w:tcW w:w="1783" w:type="pct"/>
          </w:tcPr>
          <w:p w:rsidR="007D3CAD" w:rsidRPr="001439BB" w:rsidRDefault="007D3CAD" w:rsidP="00661C9E">
            <w:pPr>
              <w:rPr>
                <w:rFonts w:eastAsia="Calibri"/>
                <w:sz w:val="20"/>
              </w:rPr>
            </w:pPr>
            <w:r w:rsidRPr="001439BB">
              <w:rPr>
                <w:rFonts w:eastAsia="Calibri"/>
                <w:sz w:val="20"/>
              </w:rPr>
              <w:t>Lab technicians (all)</w:t>
            </w:r>
          </w:p>
        </w:tc>
        <w:tc>
          <w:tcPr>
            <w:tcW w:w="500" w:type="pct"/>
            <w:shd w:val="clear" w:color="auto" w:fill="auto"/>
          </w:tcPr>
          <w:p w:rsidR="007D3CAD" w:rsidRPr="001439BB" w:rsidRDefault="007D3CAD" w:rsidP="00661C9E">
            <w:pPr>
              <w:jc w:val="center"/>
              <w:rPr>
                <w:rFonts w:eastAsia="Calibri"/>
                <w:sz w:val="20"/>
              </w:rPr>
            </w:pPr>
          </w:p>
        </w:tc>
        <w:tc>
          <w:tcPr>
            <w:tcW w:w="547" w:type="pct"/>
            <w:shd w:val="clear" w:color="auto" w:fill="auto"/>
          </w:tcPr>
          <w:p w:rsidR="007D3CAD" w:rsidRPr="001439BB" w:rsidRDefault="007D3CAD" w:rsidP="00661C9E">
            <w:pPr>
              <w:jc w:val="center"/>
              <w:rPr>
                <w:rFonts w:eastAsia="Calibri"/>
                <w:sz w:val="20"/>
              </w:rPr>
            </w:pPr>
          </w:p>
        </w:tc>
        <w:tc>
          <w:tcPr>
            <w:tcW w:w="570" w:type="pct"/>
            <w:shd w:val="clear" w:color="auto" w:fill="auto"/>
          </w:tcPr>
          <w:p w:rsidR="007D3CAD" w:rsidRPr="001439BB" w:rsidRDefault="007D3CAD" w:rsidP="00661C9E">
            <w:pPr>
              <w:jc w:val="center"/>
              <w:rPr>
                <w:rFonts w:eastAsia="Calibri"/>
                <w:sz w:val="20"/>
              </w:rPr>
            </w:pPr>
          </w:p>
        </w:tc>
        <w:tc>
          <w:tcPr>
            <w:tcW w:w="533" w:type="pct"/>
          </w:tcPr>
          <w:p w:rsidR="007D3CAD" w:rsidRPr="001439BB" w:rsidRDefault="007D3CAD" w:rsidP="00661C9E">
            <w:pPr>
              <w:jc w:val="center"/>
              <w:rPr>
                <w:rFonts w:eastAsia="Calibri"/>
                <w:sz w:val="20"/>
              </w:rPr>
            </w:pPr>
          </w:p>
        </w:tc>
        <w:tc>
          <w:tcPr>
            <w:tcW w:w="616" w:type="pct"/>
          </w:tcPr>
          <w:p w:rsidR="007D3CAD" w:rsidRPr="001439BB" w:rsidRDefault="007D3CAD" w:rsidP="00661C9E">
            <w:pPr>
              <w:jc w:val="center"/>
              <w:rPr>
                <w:rFonts w:eastAsia="Calibri"/>
                <w:sz w:val="20"/>
              </w:rPr>
            </w:pPr>
          </w:p>
        </w:tc>
        <w:tc>
          <w:tcPr>
            <w:tcW w:w="451" w:type="pct"/>
          </w:tcPr>
          <w:p w:rsidR="007D3CAD" w:rsidRPr="001439BB" w:rsidRDefault="007D3CAD" w:rsidP="00661C9E">
            <w:pPr>
              <w:jc w:val="center"/>
              <w:rPr>
                <w:rFonts w:eastAsia="Calibri"/>
                <w:sz w:val="20"/>
              </w:rPr>
            </w:pPr>
          </w:p>
        </w:tc>
      </w:tr>
    </w:tbl>
    <w:p w:rsidR="007D3CAD" w:rsidRPr="00373FD4" w:rsidRDefault="007D3CAD" w:rsidP="001E65C5">
      <w:pPr>
        <w:spacing w:line="240" w:lineRule="auto"/>
        <w:rPr>
          <w:rFonts w:eastAsia="Calibri"/>
          <w:sz w:val="18"/>
        </w:rPr>
      </w:pPr>
      <w:bookmarkStart w:id="295" w:name="_Toc355522796"/>
      <w:r w:rsidRPr="00373FD4">
        <w:rPr>
          <w:rFonts w:eastAsia="Calibri"/>
          <w:sz w:val="16"/>
          <w:szCs w:val="18"/>
        </w:rPr>
        <w:t xml:space="preserve">     </w:t>
      </w:r>
      <w:r w:rsidRPr="00373FD4">
        <w:rPr>
          <w:rFonts w:eastAsia="Calibri"/>
          <w:sz w:val="18"/>
        </w:rPr>
        <w:t>Source: _________</w:t>
      </w:r>
      <w:proofErr w:type="spellStart"/>
      <w:r w:rsidRPr="00373FD4">
        <w:rPr>
          <w:rFonts w:eastAsia="Calibri"/>
          <w:sz w:val="18"/>
        </w:rPr>
        <w:t>Wereda</w:t>
      </w:r>
      <w:proofErr w:type="spellEnd"/>
      <w:r w:rsidRPr="00373FD4">
        <w:rPr>
          <w:rFonts w:eastAsia="Calibri"/>
          <w:sz w:val="18"/>
        </w:rPr>
        <w:t>, _____Month, _____year.</w:t>
      </w:r>
    </w:p>
    <w:p w:rsidR="007D3CAD" w:rsidRPr="001439BB" w:rsidRDefault="007D3CAD" w:rsidP="001E65C5">
      <w:pPr>
        <w:pStyle w:val="NoSpacing"/>
        <w:spacing w:line="120" w:lineRule="auto"/>
        <w:rPr>
          <w:sz w:val="18"/>
          <w:highlight w:val="yellow"/>
        </w:rPr>
      </w:pPr>
    </w:p>
    <w:p w:rsidR="007D3CAD" w:rsidRPr="00373FD4" w:rsidRDefault="007D3CAD" w:rsidP="00373FD4">
      <w:pPr>
        <w:pStyle w:val="Heading3"/>
      </w:pPr>
      <w:bookmarkStart w:id="296" w:name="_Toc531652167"/>
      <w:r w:rsidRPr="00373FD4">
        <w:t xml:space="preserve">Prevalent </w:t>
      </w:r>
      <w:r w:rsidR="00373FD4" w:rsidRPr="00373FD4">
        <w:t>diseases</w:t>
      </w:r>
      <w:bookmarkEnd w:id="295"/>
      <w:bookmarkEnd w:id="296"/>
    </w:p>
    <w:p w:rsidR="007D3CAD" w:rsidRPr="00C03C93" w:rsidRDefault="007D3CAD" w:rsidP="00373FD4">
      <w:r w:rsidRPr="001439BB">
        <w:t xml:space="preserve">The small scale irrigation project can exert negative impacts on peoples living in the project command area and its surroundings by aggravating prevalent disease cases including HIV/HIDs, waterborne and water related diseases, etc. More people can move to the project areas as a result of created job opportunities. Contamination of water bodies and sanitation problems can aggravate </w:t>
      </w:r>
      <w:r w:rsidRPr="00C03C93">
        <w:t>disease causing vectors breeding sites and conditions. These conditions can aggravate health problems of the area. Therefore, collect data on prevalent diseases using the annexed (Appendix-VI.</w:t>
      </w:r>
      <w:r w:rsidR="009F516A" w:rsidRPr="00C03C93">
        <w:t>4</w:t>
      </w:r>
      <w:r w:rsidRPr="00C03C93">
        <w:t xml:space="preserve">) format </w:t>
      </w:r>
      <w:r w:rsidRPr="00C03C93">
        <w:rPr>
          <w:rFonts w:eastAsia="Calibri"/>
        </w:rPr>
        <w:t xml:space="preserve">(source: </w:t>
      </w:r>
      <w:proofErr w:type="spellStart"/>
      <w:r w:rsidRPr="00C03C93">
        <w:rPr>
          <w:rFonts w:eastAsia="Calibri"/>
        </w:rPr>
        <w:t>Woreda</w:t>
      </w:r>
      <w:proofErr w:type="spellEnd"/>
      <w:r w:rsidRPr="00C03C93">
        <w:rPr>
          <w:rFonts w:eastAsia="Calibri"/>
        </w:rPr>
        <w:t xml:space="preserve"> health office)</w:t>
      </w:r>
      <w:r w:rsidRPr="00C03C93">
        <w:t>.</w:t>
      </w:r>
      <w:r w:rsidR="00373FD4" w:rsidRPr="00C03C93">
        <w:tab/>
      </w:r>
    </w:p>
    <w:p w:rsidR="007D3CAD" w:rsidRPr="001439BB" w:rsidRDefault="007D3CAD" w:rsidP="00237566">
      <w:pPr>
        <w:pStyle w:val="Buletted"/>
      </w:pPr>
      <w:r w:rsidRPr="001439BB">
        <w:t xml:space="preserve">Collect top ten diseases data in number of patients using annexed format of the </w:t>
      </w:r>
      <w:proofErr w:type="spellStart"/>
      <w:r w:rsidRPr="001439BB">
        <w:t>Woreda</w:t>
      </w:r>
      <w:proofErr w:type="spellEnd"/>
      <w:r w:rsidRPr="001439BB">
        <w:t xml:space="preserve"> and of the project </w:t>
      </w:r>
      <w:proofErr w:type="spellStart"/>
      <w:r w:rsidRPr="001439BB">
        <w:t>kebele</w:t>
      </w:r>
      <w:proofErr w:type="spellEnd"/>
      <w:r w:rsidRPr="001439BB">
        <w:t xml:space="preserve"> (if any health services exists),</w:t>
      </w:r>
    </w:p>
    <w:p w:rsidR="007D3CAD" w:rsidRPr="001439BB" w:rsidRDefault="007D3CAD" w:rsidP="00237566">
      <w:pPr>
        <w:pStyle w:val="Buletted"/>
      </w:pPr>
      <w:r w:rsidRPr="001439BB">
        <w:t xml:space="preserve">Collect data on the number of patients treated of all other disease cases, </w:t>
      </w:r>
    </w:p>
    <w:p w:rsidR="007D3CAD" w:rsidRPr="001439BB" w:rsidRDefault="007D3CAD" w:rsidP="00237566">
      <w:pPr>
        <w:pStyle w:val="Buletted"/>
      </w:pPr>
      <w:r w:rsidRPr="001439BB">
        <w:t>Collect data on the number of patients treated of waterborne diseases,</w:t>
      </w:r>
    </w:p>
    <w:p w:rsidR="007D3CAD" w:rsidRPr="001439BB" w:rsidRDefault="007D3CAD" w:rsidP="00237566">
      <w:pPr>
        <w:pStyle w:val="Buletted"/>
      </w:pPr>
      <w:r w:rsidRPr="001439BB">
        <w:t>Collect data on the number of patients treated of water related diseases,</w:t>
      </w:r>
    </w:p>
    <w:p w:rsidR="007D3CAD" w:rsidRPr="001439BB" w:rsidRDefault="007D3CAD" w:rsidP="00237566">
      <w:pPr>
        <w:pStyle w:val="Buletted"/>
      </w:pPr>
      <w:r w:rsidRPr="001439BB">
        <w:t xml:space="preserve">Collect data on the number of </w:t>
      </w:r>
      <w:r w:rsidRPr="001439BB">
        <w:rPr>
          <w:rFonts w:eastAsia="Calibri"/>
        </w:rPr>
        <w:t xml:space="preserve">peoples living with HIV/AIDS, </w:t>
      </w:r>
    </w:p>
    <w:p w:rsidR="007D3CAD" w:rsidRPr="001439BB" w:rsidRDefault="007D3CAD" w:rsidP="00237566">
      <w:pPr>
        <w:pStyle w:val="Buletted"/>
      </w:pPr>
      <w:r w:rsidRPr="001439BB">
        <w:t xml:space="preserve">Collect data on the trends of peoples living with HIV/AIDS,   </w:t>
      </w:r>
    </w:p>
    <w:p w:rsidR="007D3CAD" w:rsidRPr="001439BB" w:rsidRDefault="007D3CAD" w:rsidP="00237566">
      <w:pPr>
        <w:pStyle w:val="Buletted"/>
      </w:pPr>
      <w:r w:rsidRPr="001439BB">
        <w:t xml:space="preserve">Evaluate causes of the diseases and how to control so that you may recommend in the environmental </w:t>
      </w:r>
      <w:r>
        <w:t xml:space="preserve">and social </w:t>
      </w:r>
      <w:r w:rsidRPr="001439BB">
        <w:t xml:space="preserve">management section of the report.   </w:t>
      </w:r>
    </w:p>
    <w:p w:rsidR="007D3CAD" w:rsidRPr="001439BB" w:rsidRDefault="007D3CAD" w:rsidP="00237566">
      <w:pPr>
        <w:pStyle w:val="Buletted"/>
      </w:pPr>
      <w:r w:rsidRPr="001439BB">
        <w:t>Summarize the top ten diseases and others using Table</w:t>
      </w:r>
      <w:r>
        <w:t>6-</w:t>
      </w:r>
      <w:r w:rsidRPr="001439BB">
        <w:t>10 below.</w:t>
      </w:r>
    </w:p>
    <w:p w:rsidR="007D3CAD" w:rsidRPr="004B7629" w:rsidRDefault="007D3CAD" w:rsidP="00373FD4">
      <w:r w:rsidRPr="004B7629">
        <w:t xml:space="preserve">Write a brief paragraph or two using collected data on the top ten diseases, waterborne diseases, water-related diseases, HIV/AIDS prevalence and trends. In addition, identify major adverse impacts of the small scale irrigation project development and recommend possible mitigation measures and include in the environmental </w:t>
      </w:r>
      <w:r>
        <w:t xml:space="preserve">and social </w:t>
      </w:r>
      <w:r w:rsidRPr="004B7629">
        <w:t>management of the report.</w:t>
      </w:r>
    </w:p>
    <w:p w:rsidR="007D3CAD" w:rsidRDefault="007D3CAD" w:rsidP="007D3CAD">
      <w:pPr>
        <w:pStyle w:val="Caption"/>
      </w:pPr>
    </w:p>
    <w:p w:rsidR="007D3CAD" w:rsidRPr="00FF6C76" w:rsidRDefault="00373FD4" w:rsidP="00373FD4">
      <w:pPr>
        <w:pStyle w:val="Caption"/>
        <w:rPr>
          <w:bCs w:val="0"/>
          <w:szCs w:val="22"/>
        </w:rPr>
      </w:pPr>
      <w:bookmarkStart w:id="297" w:name="_Toc531652239"/>
      <w:r>
        <w:t xml:space="preserve">Table </w:t>
      </w:r>
      <w:fldSimple w:instr=" STYLEREF 1 \s ">
        <w:r w:rsidR="0098327D">
          <w:rPr>
            <w:noProof/>
          </w:rPr>
          <w:t>7</w:t>
        </w:r>
      </w:fldSimple>
      <w:r w:rsidR="0066738A">
        <w:noBreakHyphen/>
      </w:r>
      <w:fldSimple w:instr=" SEQ Table \* ARABIC \s 1 ">
        <w:r w:rsidR="0098327D">
          <w:rPr>
            <w:noProof/>
          </w:rPr>
          <w:t>8</w:t>
        </w:r>
      </w:fldSimple>
      <w:r w:rsidRPr="001A70C0">
        <w:t xml:space="preserve">: Ten top diseases of project </w:t>
      </w:r>
      <w:proofErr w:type="spellStart"/>
      <w:r w:rsidRPr="001A70C0">
        <w:t>woreda</w:t>
      </w:r>
      <w:proofErr w:type="spellEnd"/>
      <w:r w:rsidRPr="001A70C0">
        <w:t xml:space="preserve"> and </w:t>
      </w:r>
      <w:proofErr w:type="spellStart"/>
      <w:r w:rsidRPr="001A70C0">
        <w:t>kebele</w:t>
      </w:r>
      <w:bookmarkEnd w:id="297"/>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
        <w:gridCol w:w="2249"/>
        <w:gridCol w:w="1450"/>
        <w:gridCol w:w="866"/>
        <w:gridCol w:w="1308"/>
        <w:gridCol w:w="866"/>
        <w:gridCol w:w="1328"/>
        <w:gridCol w:w="868"/>
      </w:tblGrid>
      <w:tr w:rsidR="007D3CAD" w:rsidRPr="00373FD4" w:rsidTr="00373FD4">
        <w:trPr>
          <w:trHeight w:val="144"/>
          <w:tblHeader/>
          <w:jc w:val="center"/>
        </w:trPr>
        <w:tc>
          <w:tcPr>
            <w:tcW w:w="451" w:type="pct"/>
            <w:vMerge w:val="restar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Ser. no</w:t>
            </w:r>
          </w:p>
        </w:tc>
        <w:tc>
          <w:tcPr>
            <w:tcW w:w="1145" w:type="pct"/>
            <w:vMerge w:val="restar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p>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Diagnosis</w:t>
            </w:r>
          </w:p>
        </w:tc>
        <w:tc>
          <w:tcPr>
            <w:tcW w:w="2286" w:type="pct"/>
            <w:gridSpan w:val="4"/>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 xml:space="preserve">Project </w:t>
            </w:r>
            <w:proofErr w:type="spellStart"/>
            <w:r w:rsidRPr="00373FD4">
              <w:rPr>
                <w:rFonts w:eastAsia="Calibri"/>
                <w:b/>
                <w:color w:val="000000"/>
                <w:sz w:val="20"/>
                <w:szCs w:val="20"/>
              </w:rPr>
              <w:t>Woreda</w:t>
            </w:r>
            <w:proofErr w:type="spellEnd"/>
          </w:p>
        </w:tc>
        <w:tc>
          <w:tcPr>
            <w:tcW w:w="1118" w:type="pct"/>
            <w:gridSpan w:val="2"/>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 xml:space="preserve">Project </w:t>
            </w:r>
            <w:proofErr w:type="spellStart"/>
            <w:r w:rsidRPr="00373FD4">
              <w:rPr>
                <w:rFonts w:eastAsia="Calibri"/>
                <w:b/>
                <w:color w:val="000000"/>
                <w:sz w:val="20"/>
                <w:szCs w:val="20"/>
              </w:rPr>
              <w:t>kebele</w:t>
            </w:r>
            <w:proofErr w:type="spellEnd"/>
          </w:p>
        </w:tc>
      </w:tr>
      <w:tr w:rsidR="007D3CAD" w:rsidRPr="00373FD4" w:rsidTr="00373FD4">
        <w:trPr>
          <w:trHeight w:val="144"/>
          <w:tblHeader/>
          <w:jc w:val="center"/>
        </w:trPr>
        <w:tc>
          <w:tcPr>
            <w:tcW w:w="451" w:type="pct"/>
            <w:vMerge/>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p>
        </w:tc>
        <w:tc>
          <w:tcPr>
            <w:tcW w:w="1145" w:type="pct"/>
            <w:vMerge/>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p>
        </w:tc>
        <w:tc>
          <w:tcPr>
            <w:tcW w:w="738"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 xml:space="preserve">_____ </w:t>
            </w:r>
            <w:r w:rsidRPr="00373FD4">
              <w:rPr>
                <w:rFonts w:eastAsia="Calibri"/>
                <w:b/>
                <w:sz w:val="20"/>
                <w:szCs w:val="20"/>
              </w:rPr>
              <w:t>Year</w:t>
            </w:r>
          </w:p>
        </w:tc>
        <w:tc>
          <w:tcPr>
            <w:tcW w:w="441"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w:t>
            </w:r>
          </w:p>
        </w:tc>
        <w:tc>
          <w:tcPr>
            <w:tcW w:w="666"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 xml:space="preserve">_____ </w:t>
            </w:r>
            <w:r w:rsidRPr="00373FD4">
              <w:rPr>
                <w:rFonts w:eastAsia="Calibri"/>
                <w:b/>
                <w:sz w:val="20"/>
                <w:szCs w:val="20"/>
              </w:rPr>
              <w:t>Year</w:t>
            </w:r>
          </w:p>
        </w:tc>
        <w:tc>
          <w:tcPr>
            <w:tcW w:w="441"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w:t>
            </w:r>
          </w:p>
        </w:tc>
        <w:tc>
          <w:tcPr>
            <w:tcW w:w="676"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_____</w:t>
            </w:r>
            <w:r w:rsidRPr="00373FD4">
              <w:rPr>
                <w:rFonts w:eastAsia="Calibri"/>
                <w:b/>
                <w:sz w:val="20"/>
                <w:szCs w:val="20"/>
              </w:rPr>
              <w:t xml:space="preserve"> Year</w:t>
            </w:r>
          </w:p>
        </w:tc>
        <w:tc>
          <w:tcPr>
            <w:tcW w:w="441" w:type="pct"/>
            <w:shd w:val="clear" w:color="auto" w:fill="EAF1DD" w:themeFill="accent3" w:themeFillTint="33"/>
            <w:vAlign w:val="center"/>
          </w:tcPr>
          <w:p w:rsidR="007D3CAD" w:rsidRPr="00373FD4" w:rsidRDefault="007D3CAD" w:rsidP="001E65C5">
            <w:pPr>
              <w:spacing w:line="240" w:lineRule="auto"/>
              <w:ind w:left="-70" w:right="-108"/>
              <w:jc w:val="center"/>
              <w:rPr>
                <w:rFonts w:eastAsia="Calibri"/>
                <w:b/>
                <w:color w:val="000000"/>
                <w:sz w:val="20"/>
                <w:szCs w:val="20"/>
              </w:rPr>
            </w:pPr>
            <w:r w:rsidRPr="00373FD4">
              <w:rPr>
                <w:rFonts w:eastAsia="Calibri"/>
                <w:b/>
                <w:color w:val="000000"/>
                <w:sz w:val="20"/>
                <w:szCs w:val="20"/>
              </w:rPr>
              <w:t>%</w:t>
            </w: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1.</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2.</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3.</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4.</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5.</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6.</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7.</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8.</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9.</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center"/>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center"/>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10.</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tabs>
                <w:tab w:val="left" w:pos="1260"/>
              </w:tabs>
              <w:jc w:val="center"/>
              <w:rPr>
                <w:bCs/>
                <w:color w:val="000000"/>
                <w:sz w:val="20"/>
                <w:szCs w:val="20"/>
              </w:rPr>
            </w:pPr>
            <w:r w:rsidRPr="00373FD4">
              <w:rPr>
                <w:bCs/>
                <w:color w:val="000000"/>
                <w:sz w:val="20"/>
                <w:szCs w:val="20"/>
              </w:rPr>
              <w:t>11.</w:t>
            </w:r>
          </w:p>
        </w:tc>
        <w:tc>
          <w:tcPr>
            <w:tcW w:w="1145" w:type="pct"/>
          </w:tcPr>
          <w:p w:rsidR="007D3CAD" w:rsidRPr="00373FD4" w:rsidRDefault="007D3CAD" w:rsidP="00661C9E">
            <w:pPr>
              <w:tabs>
                <w:tab w:val="left" w:pos="1260"/>
              </w:tabs>
              <w:rPr>
                <w:bCs/>
                <w:color w:val="000000"/>
                <w:sz w:val="20"/>
                <w:szCs w:val="20"/>
              </w:rPr>
            </w:pP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center"/>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jc w:val="center"/>
              <w:rPr>
                <w:rFonts w:eastAsia="Calibri"/>
                <w:b/>
                <w:color w:val="000000"/>
                <w:sz w:val="20"/>
                <w:szCs w:val="20"/>
              </w:rPr>
            </w:pPr>
          </w:p>
        </w:tc>
        <w:tc>
          <w:tcPr>
            <w:tcW w:w="1145" w:type="pct"/>
          </w:tcPr>
          <w:p w:rsidR="007D3CAD" w:rsidRPr="00373FD4" w:rsidRDefault="007D3CAD" w:rsidP="00661C9E">
            <w:pPr>
              <w:rPr>
                <w:rFonts w:eastAsia="Calibri"/>
                <w:color w:val="000000"/>
                <w:sz w:val="20"/>
                <w:szCs w:val="20"/>
              </w:rPr>
            </w:pPr>
            <w:r w:rsidRPr="00373FD4">
              <w:rPr>
                <w:rFonts w:eastAsia="Calibri"/>
                <w:color w:val="000000"/>
                <w:sz w:val="20"/>
                <w:szCs w:val="20"/>
              </w:rPr>
              <w:t xml:space="preserve">Top ten total </w:t>
            </w: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jc w:val="center"/>
              <w:rPr>
                <w:rFonts w:eastAsia="Calibri"/>
                <w:b/>
                <w:color w:val="000000"/>
                <w:sz w:val="20"/>
                <w:szCs w:val="20"/>
              </w:rPr>
            </w:pPr>
          </w:p>
        </w:tc>
        <w:tc>
          <w:tcPr>
            <w:tcW w:w="1145" w:type="pct"/>
          </w:tcPr>
          <w:p w:rsidR="007D3CAD" w:rsidRPr="00373FD4" w:rsidRDefault="007D3CAD" w:rsidP="00661C9E">
            <w:pPr>
              <w:rPr>
                <w:rFonts w:eastAsia="Calibri"/>
                <w:color w:val="000000"/>
                <w:sz w:val="20"/>
                <w:szCs w:val="20"/>
              </w:rPr>
            </w:pPr>
            <w:r w:rsidRPr="00373FD4">
              <w:rPr>
                <w:rFonts w:eastAsia="Calibri"/>
                <w:color w:val="000000"/>
                <w:sz w:val="20"/>
                <w:szCs w:val="20"/>
              </w:rPr>
              <w:t xml:space="preserve">Others </w:t>
            </w: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r w:rsidR="007D3CAD" w:rsidRPr="00373FD4" w:rsidTr="00661C9E">
        <w:trPr>
          <w:trHeight w:val="144"/>
          <w:jc w:val="center"/>
        </w:trPr>
        <w:tc>
          <w:tcPr>
            <w:tcW w:w="451" w:type="pct"/>
          </w:tcPr>
          <w:p w:rsidR="007D3CAD" w:rsidRPr="00373FD4" w:rsidRDefault="007D3CAD" w:rsidP="00661C9E">
            <w:pPr>
              <w:jc w:val="center"/>
              <w:rPr>
                <w:rFonts w:eastAsia="Calibri"/>
                <w:b/>
                <w:color w:val="000000"/>
                <w:sz w:val="20"/>
                <w:szCs w:val="20"/>
              </w:rPr>
            </w:pPr>
          </w:p>
        </w:tc>
        <w:tc>
          <w:tcPr>
            <w:tcW w:w="1145" w:type="pct"/>
          </w:tcPr>
          <w:p w:rsidR="007D3CAD" w:rsidRPr="00373FD4" w:rsidRDefault="007D3CAD" w:rsidP="00661C9E">
            <w:pPr>
              <w:jc w:val="center"/>
              <w:rPr>
                <w:rFonts w:eastAsia="Calibri"/>
                <w:color w:val="000000"/>
                <w:sz w:val="20"/>
                <w:szCs w:val="20"/>
              </w:rPr>
            </w:pPr>
            <w:r w:rsidRPr="00373FD4">
              <w:rPr>
                <w:rFonts w:eastAsia="Calibri"/>
                <w:color w:val="000000"/>
                <w:sz w:val="20"/>
                <w:szCs w:val="20"/>
              </w:rPr>
              <w:t>Total</w:t>
            </w:r>
          </w:p>
        </w:tc>
        <w:tc>
          <w:tcPr>
            <w:tcW w:w="738"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6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c>
          <w:tcPr>
            <w:tcW w:w="676" w:type="pct"/>
            <w:vAlign w:val="center"/>
          </w:tcPr>
          <w:p w:rsidR="007D3CAD" w:rsidRPr="00373FD4" w:rsidRDefault="007D3CAD" w:rsidP="00661C9E">
            <w:pPr>
              <w:jc w:val="center"/>
              <w:rPr>
                <w:rFonts w:eastAsia="Calibri"/>
                <w:color w:val="000000"/>
                <w:sz w:val="20"/>
                <w:szCs w:val="20"/>
              </w:rPr>
            </w:pPr>
          </w:p>
        </w:tc>
        <w:tc>
          <w:tcPr>
            <w:tcW w:w="441" w:type="pct"/>
            <w:vAlign w:val="center"/>
          </w:tcPr>
          <w:p w:rsidR="007D3CAD" w:rsidRPr="00373FD4" w:rsidRDefault="007D3CAD" w:rsidP="00661C9E">
            <w:pPr>
              <w:jc w:val="right"/>
              <w:rPr>
                <w:rFonts w:eastAsia="Calibri"/>
                <w:color w:val="000000"/>
                <w:sz w:val="20"/>
                <w:szCs w:val="20"/>
              </w:rPr>
            </w:pPr>
          </w:p>
        </w:tc>
      </w:tr>
    </w:tbl>
    <w:p w:rsidR="007D3CAD" w:rsidRPr="00373FD4" w:rsidRDefault="007D3CAD" w:rsidP="001E65C5">
      <w:pPr>
        <w:spacing w:line="240" w:lineRule="auto"/>
        <w:rPr>
          <w:rFonts w:eastAsia="Calibri"/>
          <w:sz w:val="18"/>
        </w:rPr>
      </w:pPr>
      <w:r w:rsidRPr="00373FD4">
        <w:rPr>
          <w:rFonts w:eastAsia="Calibri"/>
          <w:sz w:val="18"/>
        </w:rPr>
        <w:t xml:space="preserve">   Source: _________</w:t>
      </w:r>
      <w:proofErr w:type="spellStart"/>
      <w:r w:rsidRPr="00373FD4">
        <w:rPr>
          <w:rFonts w:eastAsia="Calibri"/>
          <w:sz w:val="18"/>
        </w:rPr>
        <w:t>Wereda</w:t>
      </w:r>
      <w:proofErr w:type="spellEnd"/>
      <w:r w:rsidRPr="00373FD4">
        <w:rPr>
          <w:rFonts w:eastAsia="Calibri"/>
          <w:sz w:val="18"/>
        </w:rPr>
        <w:t>, _____Month, _____year.</w:t>
      </w:r>
    </w:p>
    <w:p w:rsidR="007D3CAD" w:rsidRPr="00967587" w:rsidRDefault="00373FD4" w:rsidP="007D3CAD">
      <w:pPr>
        <w:pStyle w:val="Heading2"/>
      </w:pPr>
      <w:bookmarkStart w:id="298" w:name="_Toc301425940"/>
      <w:bookmarkStart w:id="299" w:name="_Toc301920999"/>
      <w:bookmarkStart w:id="300" w:name="_Toc305669865"/>
      <w:bookmarkStart w:id="301" w:name="_Toc306020411"/>
      <w:bookmarkStart w:id="302" w:name="_Toc306548832"/>
      <w:bookmarkStart w:id="303" w:name="_Toc307613363"/>
      <w:bookmarkStart w:id="304" w:name="_Toc307652627"/>
      <w:bookmarkStart w:id="305" w:name="_Toc326672075"/>
      <w:bookmarkStart w:id="306" w:name="_Toc328548720"/>
      <w:bookmarkStart w:id="307" w:name="_Toc328625257"/>
      <w:bookmarkStart w:id="308" w:name="_Toc355522800"/>
      <w:bookmarkStart w:id="309" w:name="_Toc525754041"/>
      <w:bookmarkStart w:id="310" w:name="_Toc531652168"/>
      <w:r w:rsidRPr="00967587">
        <w:t>water supply</w:t>
      </w:r>
      <w:bookmarkEnd w:id="298"/>
      <w:bookmarkEnd w:id="299"/>
      <w:bookmarkEnd w:id="300"/>
      <w:bookmarkEnd w:id="301"/>
      <w:bookmarkEnd w:id="302"/>
      <w:bookmarkEnd w:id="303"/>
      <w:bookmarkEnd w:id="304"/>
      <w:bookmarkEnd w:id="305"/>
      <w:bookmarkEnd w:id="306"/>
      <w:bookmarkEnd w:id="307"/>
      <w:bookmarkEnd w:id="308"/>
      <w:bookmarkEnd w:id="309"/>
      <w:bookmarkEnd w:id="310"/>
    </w:p>
    <w:p w:rsidR="007D3CAD" w:rsidRPr="00613F63" w:rsidRDefault="007D3CAD" w:rsidP="00373FD4">
      <w:r w:rsidRPr="00613F63">
        <w:t>Access to potable water supply</w:t>
      </w:r>
      <w:r>
        <w:t xml:space="preserve"> (</w:t>
      </w:r>
      <w:r w:rsidRPr="00617D38">
        <w:rPr>
          <w:color w:val="0070C0"/>
        </w:rPr>
        <w:t>Ethiopian Water Resources Management Proclamation (Proc. No. 197/2000 and the W.B /OP 4.07</w:t>
      </w:r>
      <w:r>
        <w:t xml:space="preserve">) </w:t>
      </w:r>
      <w:r w:rsidRPr="00613F63">
        <w:t>is an indicator of socio-economic development index of a nation. It is not only development indicator, but also vital for the survival of human beings, prevention of diseases and improvement of the health status of a society. Therefore, collect data and information using annexed (</w:t>
      </w:r>
      <w:r w:rsidRPr="00C03C93">
        <w:t>Appendix-VI.</w:t>
      </w:r>
      <w:r w:rsidR="009F516A" w:rsidRPr="00C03C93">
        <w:t>6</w:t>
      </w:r>
      <w:r w:rsidRPr="00C03C93">
        <w:t xml:space="preserve">) format </w:t>
      </w:r>
      <w:r w:rsidRPr="00613F63">
        <w:t>on:</w:t>
      </w:r>
    </w:p>
    <w:p w:rsidR="007D3CAD" w:rsidRPr="00613F63" w:rsidRDefault="007D3CAD" w:rsidP="00237566">
      <w:pPr>
        <w:pStyle w:val="Buletted"/>
      </w:pPr>
      <w:r w:rsidRPr="00613F63">
        <w:t xml:space="preserve">Project </w:t>
      </w:r>
      <w:proofErr w:type="spellStart"/>
      <w:r w:rsidRPr="00613F63">
        <w:t>woreda</w:t>
      </w:r>
      <w:proofErr w:type="spellEnd"/>
      <w:r w:rsidRPr="00613F63">
        <w:t xml:space="preserve"> water supply coverage,</w:t>
      </w:r>
    </w:p>
    <w:p w:rsidR="007D3CAD" w:rsidRPr="00613F63" w:rsidRDefault="007D3CAD" w:rsidP="00237566">
      <w:pPr>
        <w:pStyle w:val="Buletted"/>
      </w:pPr>
      <w:r w:rsidRPr="00613F63">
        <w:t xml:space="preserve">Urban and rural water supply coverage of the project </w:t>
      </w:r>
      <w:proofErr w:type="spellStart"/>
      <w:r w:rsidRPr="00613F63">
        <w:t>woreda</w:t>
      </w:r>
      <w:proofErr w:type="spellEnd"/>
      <w:r w:rsidRPr="00613F63">
        <w:t>,</w:t>
      </w:r>
    </w:p>
    <w:p w:rsidR="007D3CAD" w:rsidRPr="00613F63" w:rsidRDefault="007D3CAD" w:rsidP="00237566">
      <w:pPr>
        <w:pStyle w:val="Buletted"/>
      </w:pPr>
      <w:r w:rsidRPr="00613F63">
        <w:t>Status and access to water supply of the project</w:t>
      </w:r>
      <w:r>
        <w:t xml:space="preserve"> area or </w:t>
      </w:r>
      <w:r w:rsidRPr="00613F63">
        <w:t xml:space="preserve"> </w:t>
      </w:r>
      <w:proofErr w:type="spellStart"/>
      <w:r w:rsidRPr="00613F63">
        <w:t>kebele</w:t>
      </w:r>
      <w:proofErr w:type="spellEnd"/>
      <w:r w:rsidRPr="00613F63">
        <w:t xml:space="preserve">, </w:t>
      </w:r>
    </w:p>
    <w:p w:rsidR="007D3CAD" w:rsidRPr="00613F63" w:rsidRDefault="007D3CAD" w:rsidP="00237566">
      <w:pPr>
        <w:pStyle w:val="Buletted"/>
      </w:pPr>
      <w:r w:rsidRPr="00613F63">
        <w:t xml:space="preserve">Water supply sources </w:t>
      </w:r>
      <w:r>
        <w:t xml:space="preserve">by </w:t>
      </w:r>
      <w:r w:rsidRPr="00613F63">
        <w:t xml:space="preserve">types (pipe, hand dug well, river, protected springs, deep wells, shallow wells, rain water, etc.) of the project </w:t>
      </w:r>
      <w:proofErr w:type="spellStart"/>
      <w:r w:rsidRPr="00613F63">
        <w:t>woreda</w:t>
      </w:r>
      <w:proofErr w:type="spellEnd"/>
      <w:r w:rsidRPr="00613F63">
        <w:t>, etc.,</w:t>
      </w:r>
      <w:r>
        <w:t xml:space="preserve"> and</w:t>
      </w:r>
    </w:p>
    <w:p w:rsidR="007D3CAD" w:rsidRPr="00613F63" w:rsidRDefault="007D3CAD" w:rsidP="00237566">
      <w:pPr>
        <w:pStyle w:val="Buletted"/>
      </w:pPr>
      <w:r w:rsidRPr="00613F63">
        <w:t>Indicate the percent coverage of each water source is presented in Table</w:t>
      </w:r>
      <w:r>
        <w:t>6-</w:t>
      </w:r>
      <w:r w:rsidRPr="00613F63">
        <w:t>1</w:t>
      </w:r>
      <w:r>
        <w:t>1 below.</w:t>
      </w:r>
    </w:p>
    <w:p w:rsidR="007D3CAD" w:rsidRPr="00613F63" w:rsidRDefault="007D3CAD" w:rsidP="00373FD4">
      <w:r w:rsidRPr="00613F63">
        <w:t xml:space="preserve">Write </w:t>
      </w:r>
      <w:r>
        <w:t xml:space="preserve">a </w:t>
      </w:r>
      <w:r w:rsidRPr="00613F63">
        <w:t>brief paragraph</w:t>
      </w:r>
      <w:r>
        <w:t xml:space="preserve"> or two on </w:t>
      </w:r>
      <w:r w:rsidRPr="00613F63">
        <w:t>the water supply of the project area based on collected data</w:t>
      </w:r>
      <w:r>
        <w:t xml:space="preserve"> from the </w:t>
      </w:r>
      <w:proofErr w:type="spellStart"/>
      <w:r>
        <w:t>woreda</w:t>
      </w:r>
      <w:proofErr w:type="spellEnd"/>
      <w:r>
        <w:t xml:space="preserve"> water resources office</w:t>
      </w:r>
      <w:r w:rsidRPr="00613F63">
        <w:t xml:space="preserve">. </w:t>
      </w:r>
    </w:p>
    <w:p w:rsidR="007D3CAD" w:rsidRPr="005C2FD5" w:rsidRDefault="007D3CAD" w:rsidP="00373FD4">
      <w:pPr>
        <w:spacing w:line="240" w:lineRule="auto"/>
        <w:ind w:left="360"/>
        <w:rPr>
          <w:rFonts w:eastAsia="Calibri"/>
          <w:highlight w:val="yellow"/>
        </w:rPr>
      </w:pPr>
    </w:p>
    <w:p w:rsidR="007D3CAD" w:rsidRPr="00D12599" w:rsidRDefault="00373FD4" w:rsidP="00373FD4">
      <w:pPr>
        <w:pStyle w:val="Caption"/>
        <w:rPr>
          <w:szCs w:val="22"/>
        </w:rPr>
      </w:pPr>
      <w:bookmarkStart w:id="311" w:name="_Toc531652240"/>
      <w:r>
        <w:t xml:space="preserve">Table </w:t>
      </w:r>
      <w:fldSimple w:instr=" STYLEREF 1 \s ">
        <w:r w:rsidR="0098327D">
          <w:rPr>
            <w:noProof/>
          </w:rPr>
          <w:t>7</w:t>
        </w:r>
      </w:fldSimple>
      <w:r w:rsidR="0066738A">
        <w:noBreakHyphen/>
      </w:r>
      <w:fldSimple w:instr=" SEQ Table \* ARABIC \s 1 ">
        <w:r w:rsidR="0098327D">
          <w:rPr>
            <w:noProof/>
          </w:rPr>
          <w:t>9</w:t>
        </w:r>
      </w:fldSimple>
      <w:r w:rsidRPr="00A11529">
        <w:t xml:space="preserve">: Project </w:t>
      </w:r>
      <w:proofErr w:type="spellStart"/>
      <w:r w:rsidRPr="00A11529">
        <w:t>Woreda</w:t>
      </w:r>
      <w:proofErr w:type="spellEnd"/>
      <w:r w:rsidRPr="00A11529">
        <w:t xml:space="preserve"> and </w:t>
      </w:r>
      <w:proofErr w:type="spellStart"/>
      <w:r w:rsidRPr="00A11529">
        <w:t>kebele</w:t>
      </w:r>
      <w:proofErr w:type="spellEnd"/>
      <w:r w:rsidRPr="00A11529">
        <w:t xml:space="preserve"> water supply sources and coverage</w:t>
      </w:r>
      <w:bookmarkEnd w:id="311"/>
    </w:p>
    <w:tbl>
      <w:tblPr>
        <w:tblW w:w="4918" w:type="pct"/>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2993"/>
        <w:gridCol w:w="1240"/>
        <w:gridCol w:w="1776"/>
        <w:gridCol w:w="1248"/>
        <w:gridCol w:w="1590"/>
      </w:tblGrid>
      <w:tr w:rsidR="007D3CAD" w:rsidRPr="001439BB" w:rsidTr="001E65C5">
        <w:trPr>
          <w:trHeight w:val="20"/>
          <w:tblHeader/>
          <w:jc w:val="center"/>
        </w:trPr>
        <w:tc>
          <w:tcPr>
            <w:tcW w:w="421" w:type="pct"/>
            <w:vMerge w:val="restar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Ser. no</w:t>
            </w:r>
          </w:p>
        </w:tc>
        <w:tc>
          <w:tcPr>
            <w:tcW w:w="1549" w:type="pct"/>
            <w:vMerge w:val="restar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p>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Water supply sources</w:t>
            </w:r>
          </w:p>
        </w:tc>
        <w:tc>
          <w:tcPr>
            <w:tcW w:w="1561" w:type="pct"/>
            <w:gridSpan w:val="2"/>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 xml:space="preserve">Project </w:t>
            </w:r>
            <w:proofErr w:type="spellStart"/>
            <w:r w:rsidRPr="001439BB">
              <w:rPr>
                <w:rFonts w:eastAsia="Calibri"/>
                <w:b/>
                <w:color w:val="000000"/>
                <w:sz w:val="20"/>
                <w:szCs w:val="20"/>
              </w:rPr>
              <w:t>Woreda</w:t>
            </w:r>
            <w:proofErr w:type="spellEnd"/>
          </w:p>
        </w:tc>
        <w:tc>
          <w:tcPr>
            <w:tcW w:w="1469" w:type="pct"/>
            <w:gridSpan w:val="2"/>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 xml:space="preserve">Project </w:t>
            </w:r>
            <w:proofErr w:type="spellStart"/>
            <w:r w:rsidRPr="001439BB">
              <w:rPr>
                <w:rFonts w:eastAsia="Calibri"/>
                <w:b/>
                <w:color w:val="000000"/>
                <w:sz w:val="20"/>
                <w:szCs w:val="20"/>
              </w:rPr>
              <w:t>kebele</w:t>
            </w:r>
            <w:proofErr w:type="spellEnd"/>
          </w:p>
        </w:tc>
      </w:tr>
      <w:tr w:rsidR="007D3CAD" w:rsidRPr="001439BB" w:rsidTr="001E65C5">
        <w:trPr>
          <w:trHeight w:val="20"/>
          <w:tblHeader/>
          <w:jc w:val="center"/>
        </w:trPr>
        <w:tc>
          <w:tcPr>
            <w:tcW w:w="421" w:type="pct"/>
            <w:vMerge/>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p>
        </w:tc>
        <w:tc>
          <w:tcPr>
            <w:tcW w:w="1549" w:type="pct"/>
            <w:vMerge/>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p>
        </w:tc>
        <w:tc>
          <w:tcPr>
            <w:tcW w:w="642" w:type="pc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Number</w:t>
            </w:r>
          </w:p>
        </w:tc>
        <w:tc>
          <w:tcPr>
            <w:tcW w:w="918" w:type="pc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Coverage (%)</w:t>
            </w:r>
          </w:p>
        </w:tc>
        <w:tc>
          <w:tcPr>
            <w:tcW w:w="646" w:type="pc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Number</w:t>
            </w:r>
          </w:p>
        </w:tc>
        <w:tc>
          <w:tcPr>
            <w:tcW w:w="824" w:type="pct"/>
            <w:shd w:val="clear" w:color="auto" w:fill="C6D9F1" w:themeFill="text2" w:themeFillTint="33"/>
            <w:vAlign w:val="center"/>
          </w:tcPr>
          <w:p w:rsidR="007D3CAD" w:rsidRPr="001439BB" w:rsidRDefault="007D3CAD" w:rsidP="001E65C5">
            <w:pPr>
              <w:ind w:left="-70" w:right="-108"/>
              <w:jc w:val="center"/>
              <w:rPr>
                <w:rFonts w:eastAsia="Calibri"/>
                <w:b/>
                <w:color w:val="000000"/>
                <w:sz w:val="20"/>
                <w:szCs w:val="20"/>
              </w:rPr>
            </w:pPr>
            <w:r w:rsidRPr="001439BB">
              <w:rPr>
                <w:rFonts w:eastAsia="Calibri"/>
                <w:b/>
                <w:color w:val="000000"/>
                <w:sz w:val="20"/>
                <w:szCs w:val="20"/>
              </w:rPr>
              <w:t>Coverage (%)</w:t>
            </w: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1.</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2.</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3.</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4.</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5.</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6.</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7.</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8.</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9.</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center"/>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center"/>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10.</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r w:rsidR="007D3CAD" w:rsidRPr="001439BB" w:rsidTr="00373FD4">
        <w:trPr>
          <w:trHeight w:val="20"/>
          <w:jc w:val="center"/>
        </w:trPr>
        <w:tc>
          <w:tcPr>
            <w:tcW w:w="421" w:type="pct"/>
          </w:tcPr>
          <w:p w:rsidR="007D3CAD" w:rsidRPr="001439BB" w:rsidRDefault="007D3CAD" w:rsidP="00661C9E">
            <w:pPr>
              <w:tabs>
                <w:tab w:val="left" w:pos="1260"/>
              </w:tabs>
              <w:jc w:val="center"/>
              <w:rPr>
                <w:bCs/>
                <w:color w:val="000000"/>
                <w:sz w:val="20"/>
                <w:szCs w:val="20"/>
              </w:rPr>
            </w:pPr>
            <w:r w:rsidRPr="001439BB">
              <w:rPr>
                <w:bCs/>
                <w:color w:val="000000"/>
                <w:sz w:val="20"/>
                <w:szCs w:val="20"/>
              </w:rPr>
              <w:t>11.</w:t>
            </w:r>
          </w:p>
        </w:tc>
        <w:tc>
          <w:tcPr>
            <w:tcW w:w="1549" w:type="pct"/>
          </w:tcPr>
          <w:p w:rsidR="007D3CAD" w:rsidRPr="001439BB" w:rsidRDefault="007D3CAD" w:rsidP="00661C9E">
            <w:pPr>
              <w:tabs>
                <w:tab w:val="left" w:pos="1260"/>
              </w:tabs>
              <w:rPr>
                <w:bCs/>
                <w:color w:val="000000"/>
                <w:sz w:val="20"/>
                <w:szCs w:val="20"/>
              </w:rPr>
            </w:pPr>
          </w:p>
        </w:tc>
        <w:tc>
          <w:tcPr>
            <w:tcW w:w="642" w:type="pct"/>
            <w:vAlign w:val="center"/>
          </w:tcPr>
          <w:p w:rsidR="007D3CAD" w:rsidRPr="001439BB" w:rsidRDefault="007D3CAD" w:rsidP="00661C9E">
            <w:pPr>
              <w:jc w:val="center"/>
              <w:rPr>
                <w:rFonts w:eastAsia="Calibri"/>
                <w:color w:val="000000"/>
                <w:sz w:val="20"/>
                <w:szCs w:val="20"/>
              </w:rPr>
            </w:pPr>
          </w:p>
        </w:tc>
        <w:tc>
          <w:tcPr>
            <w:tcW w:w="918" w:type="pct"/>
            <w:vAlign w:val="center"/>
          </w:tcPr>
          <w:p w:rsidR="007D3CAD" w:rsidRPr="001439BB" w:rsidRDefault="007D3CAD" w:rsidP="00661C9E">
            <w:pPr>
              <w:jc w:val="right"/>
              <w:rPr>
                <w:rFonts w:eastAsia="Calibri"/>
                <w:color w:val="000000"/>
                <w:sz w:val="20"/>
                <w:szCs w:val="20"/>
              </w:rPr>
            </w:pPr>
          </w:p>
        </w:tc>
        <w:tc>
          <w:tcPr>
            <w:tcW w:w="646" w:type="pct"/>
            <w:vAlign w:val="center"/>
          </w:tcPr>
          <w:p w:rsidR="007D3CAD" w:rsidRPr="001439BB" w:rsidRDefault="007D3CAD" w:rsidP="00661C9E">
            <w:pPr>
              <w:jc w:val="center"/>
              <w:rPr>
                <w:rFonts w:eastAsia="Calibri"/>
                <w:color w:val="000000"/>
                <w:sz w:val="20"/>
                <w:szCs w:val="20"/>
              </w:rPr>
            </w:pPr>
          </w:p>
        </w:tc>
        <w:tc>
          <w:tcPr>
            <w:tcW w:w="824" w:type="pct"/>
            <w:vAlign w:val="center"/>
          </w:tcPr>
          <w:p w:rsidR="007D3CAD" w:rsidRPr="001439BB" w:rsidRDefault="007D3CAD" w:rsidP="00661C9E">
            <w:pPr>
              <w:jc w:val="right"/>
              <w:rPr>
                <w:rFonts w:eastAsia="Calibri"/>
                <w:color w:val="000000"/>
                <w:sz w:val="20"/>
                <w:szCs w:val="20"/>
              </w:rPr>
            </w:pPr>
          </w:p>
        </w:tc>
      </w:tr>
    </w:tbl>
    <w:p w:rsidR="007D3CAD" w:rsidRPr="00373FD4" w:rsidRDefault="007D3CAD" w:rsidP="001E65C5">
      <w:pPr>
        <w:spacing w:line="240" w:lineRule="auto"/>
        <w:rPr>
          <w:rFonts w:eastAsia="Calibri"/>
          <w:sz w:val="18"/>
        </w:rPr>
      </w:pPr>
      <w:r w:rsidRPr="00373FD4">
        <w:rPr>
          <w:rFonts w:eastAsia="Calibri"/>
          <w:sz w:val="18"/>
        </w:rPr>
        <w:t xml:space="preserve">        Source: _________</w:t>
      </w:r>
      <w:proofErr w:type="spellStart"/>
      <w:r w:rsidRPr="00373FD4">
        <w:rPr>
          <w:rFonts w:eastAsia="Calibri"/>
          <w:sz w:val="18"/>
        </w:rPr>
        <w:t>Wereda</w:t>
      </w:r>
      <w:proofErr w:type="spellEnd"/>
      <w:r w:rsidRPr="00373FD4">
        <w:rPr>
          <w:rFonts w:eastAsia="Calibri"/>
          <w:sz w:val="18"/>
        </w:rPr>
        <w:t xml:space="preserve"> and _________ </w:t>
      </w:r>
      <w:proofErr w:type="spellStart"/>
      <w:r w:rsidRPr="00373FD4">
        <w:rPr>
          <w:rFonts w:eastAsia="Calibri"/>
          <w:sz w:val="18"/>
        </w:rPr>
        <w:t>kebele</w:t>
      </w:r>
      <w:proofErr w:type="spellEnd"/>
      <w:r w:rsidRPr="00373FD4">
        <w:rPr>
          <w:rFonts w:eastAsia="Calibri"/>
          <w:sz w:val="18"/>
        </w:rPr>
        <w:t>, _____Month, _____year.</w:t>
      </w:r>
    </w:p>
    <w:p w:rsidR="007D3CAD" w:rsidRPr="005C2FD5" w:rsidRDefault="007D3CAD" w:rsidP="007D3CAD">
      <w:pPr>
        <w:pStyle w:val="NoSpacing"/>
        <w:rPr>
          <w:highlight w:val="yellow"/>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373FD4" w:rsidTr="00373FD4">
        <w:tc>
          <w:tcPr>
            <w:tcW w:w="9576" w:type="dxa"/>
            <w:shd w:val="clear" w:color="auto" w:fill="F2DBDB" w:themeFill="accent2" w:themeFillTint="33"/>
          </w:tcPr>
          <w:p w:rsidR="007D3CAD" w:rsidRPr="00373FD4" w:rsidRDefault="007D3CAD" w:rsidP="00373FD4">
            <w:pPr>
              <w:jc w:val="left"/>
              <w:rPr>
                <w:b/>
                <w:i/>
              </w:rPr>
            </w:pPr>
            <w:r w:rsidRPr="00373FD4">
              <w:rPr>
                <w:b/>
                <w:i/>
              </w:rPr>
              <w:t xml:space="preserve">Water supply related Worked example for </w:t>
            </w:r>
            <w:proofErr w:type="spellStart"/>
            <w:r w:rsidRPr="00373FD4">
              <w:rPr>
                <w:b/>
                <w:i/>
              </w:rPr>
              <w:t>Rass</w:t>
            </w:r>
            <w:proofErr w:type="spellEnd"/>
            <w:r w:rsidRPr="00373FD4">
              <w:rPr>
                <w:b/>
                <w:i/>
              </w:rPr>
              <w:t xml:space="preserve"> SSIP</w:t>
            </w:r>
          </w:p>
          <w:p w:rsidR="007D3CAD" w:rsidRPr="00373FD4" w:rsidRDefault="007D3CAD" w:rsidP="00373FD4">
            <w:pPr>
              <w:rPr>
                <w:i/>
              </w:rPr>
            </w:pPr>
          </w:p>
          <w:p w:rsidR="007D3CAD" w:rsidRPr="00373FD4" w:rsidRDefault="007D3CAD" w:rsidP="00661C9E">
            <w:pPr>
              <w:spacing w:line="276" w:lineRule="auto"/>
              <w:rPr>
                <w:i/>
              </w:rPr>
            </w:pPr>
            <w:r w:rsidRPr="00373FD4">
              <w:rPr>
                <w:i/>
              </w:rPr>
              <w:t xml:space="preserve">Access to potable water supply is used as one indicator in socio-economic development index of a nation. Adequate water supply is not only vital for survival of human beings, but also contributes to both diseases prevention and improvement of the health status of a society. Data collected for the purpose on potable water coverage of </w:t>
            </w:r>
            <w:proofErr w:type="spellStart"/>
            <w:r w:rsidRPr="00373FD4">
              <w:rPr>
                <w:i/>
              </w:rPr>
              <w:t>Wondogenet</w:t>
            </w:r>
            <w:proofErr w:type="spellEnd"/>
            <w:r w:rsidRPr="00373FD4">
              <w:rPr>
                <w:i/>
              </w:rPr>
              <w:t xml:space="preserve"> district shows 60.3% coverage for the whole population. The urban and rural coverage is 77.24% and 43.4% respectively. The potable water coverage of the project </w:t>
            </w:r>
            <w:proofErr w:type="spellStart"/>
            <w:r w:rsidRPr="00373FD4">
              <w:rPr>
                <w:i/>
              </w:rPr>
              <w:t>kebele</w:t>
            </w:r>
            <w:proofErr w:type="spellEnd"/>
            <w:r w:rsidRPr="00373FD4">
              <w:rPr>
                <w:i/>
              </w:rPr>
              <w:t xml:space="preserve"> is 74.59%. The status and access to potable water supply of the proposed project </w:t>
            </w:r>
            <w:proofErr w:type="spellStart"/>
            <w:r w:rsidRPr="00373FD4">
              <w:rPr>
                <w:i/>
              </w:rPr>
              <w:t>kebele</w:t>
            </w:r>
            <w:proofErr w:type="spellEnd"/>
            <w:r w:rsidRPr="00373FD4">
              <w:rPr>
                <w:i/>
              </w:rPr>
              <w:t xml:space="preserve"> is generally good. The water supply sources includes pipe water supply from </w:t>
            </w:r>
            <w:proofErr w:type="spellStart"/>
            <w:r w:rsidRPr="00373FD4">
              <w:rPr>
                <w:i/>
              </w:rPr>
              <w:t>Aboye</w:t>
            </w:r>
            <w:proofErr w:type="spellEnd"/>
            <w:r w:rsidRPr="00373FD4">
              <w:rPr>
                <w:i/>
              </w:rPr>
              <w:t xml:space="preserve"> to </w:t>
            </w:r>
            <w:proofErr w:type="spellStart"/>
            <w:r w:rsidRPr="00373FD4">
              <w:rPr>
                <w:i/>
              </w:rPr>
              <w:t>Chuko</w:t>
            </w:r>
            <w:proofErr w:type="spellEnd"/>
            <w:r w:rsidRPr="00373FD4">
              <w:rPr>
                <w:i/>
              </w:rPr>
              <w:t xml:space="preserve"> town with an estimated budget of 3 million ETB. Moreover, the communities also use water from river, springs, shallow wells and rain water harvesting. </w:t>
            </w:r>
          </w:p>
        </w:tc>
      </w:tr>
    </w:tbl>
    <w:p w:rsidR="007D3CAD" w:rsidRDefault="007D3CAD" w:rsidP="007D3CAD">
      <w:pPr>
        <w:pStyle w:val="NoSpacing"/>
      </w:pPr>
    </w:p>
    <w:p w:rsidR="007D3CAD" w:rsidRPr="00967587" w:rsidRDefault="00027A55" w:rsidP="007D3CAD">
      <w:pPr>
        <w:pStyle w:val="Heading2"/>
      </w:pPr>
      <w:bookmarkStart w:id="312" w:name="_Toc525754042"/>
      <w:bookmarkStart w:id="313" w:name="_Toc531652169"/>
      <w:r w:rsidRPr="00967587">
        <w:lastRenderedPageBreak/>
        <w:t>settlement pattern and displacement</w:t>
      </w:r>
      <w:bookmarkEnd w:id="312"/>
      <w:bookmarkEnd w:id="313"/>
      <w:r w:rsidRPr="00967587">
        <w:t xml:space="preserve"> </w:t>
      </w:r>
    </w:p>
    <w:p w:rsidR="007D3CAD" w:rsidRPr="00A70202" w:rsidRDefault="007D3CAD" w:rsidP="00027A55">
      <w:r w:rsidRPr="00A70202">
        <w:t xml:space="preserve">Acquaintance of settlement pattern of community is very important in project identification and planning processes. The population density and settlement pattern has significant implications on socioeconomic impacts of an irrigation project particularly related to displacement which goes with compensations and conflicts. Therefore, as identification of the settlement patterns baseline conditions are essential for deciding possible impacts and mitigation measures </w:t>
      </w:r>
      <w:r>
        <w:t xml:space="preserve">including compensation (OP/BP 4.12, </w:t>
      </w:r>
      <w:r w:rsidRPr="007B6EAA">
        <w:rPr>
          <w:color w:val="0070C0"/>
        </w:rPr>
        <w:t xml:space="preserve">Proclamation and regulations of Ethiopia such as Rural Land Administration and Land Use Proclamation (Proc. No. 456/2005), </w:t>
      </w:r>
      <w:r w:rsidRPr="007B6EAA">
        <w:rPr>
          <w:rFonts w:eastAsia="Times New Roman"/>
          <w:bCs/>
          <w:iCs/>
          <w:color w:val="0070C0"/>
        </w:rPr>
        <w:t>Expropriation Landholdings for Public Purposes &amp; Payment of Compensation (Proclamation, No. 455/2005 and Expropriation Landholdings for Public Purposes &amp; Payment of Compensation (Regulation No. 135/2007</w:t>
      </w:r>
      <w:r w:rsidRPr="00C20D8B">
        <w:rPr>
          <w:rFonts w:eastAsia="Times New Roman"/>
          <w:bCs/>
          <w:iCs/>
        </w:rPr>
        <w:t xml:space="preserve"> </w:t>
      </w:r>
      <w:r>
        <w:t xml:space="preserve">based on </w:t>
      </w:r>
      <w:r w:rsidRPr="00A70202">
        <w:t xml:space="preserve">collect data and information </w:t>
      </w:r>
      <w:r>
        <w:t>of</w:t>
      </w:r>
      <w:r w:rsidRPr="00A70202">
        <w:t>:</w:t>
      </w:r>
    </w:p>
    <w:p w:rsidR="007D3CAD" w:rsidRPr="00A70202" w:rsidRDefault="007D3CAD" w:rsidP="00237566">
      <w:pPr>
        <w:pStyle w:val="Buletted"/>
      </w:pPr>
      <w:r w:rsidRPr="00A70202">
        <w:t>Presence of settlements in the proposed irrigation project command area,</w:t>
      </w:r>
    </w:p>
    <w:p w:rsidR="007D3CAD" w:rsidRPr="00A70202" w:rsidRDefault="007D3CAD" w:rsidP="00237566">
      <w:pPr>
        <w:pStyle w:val="Buletted"/>
      </w:pPr>
      <w:r w:rsidRPr="00A70202">
        <w:t>Identify residences on the proposed small scale irrigation project canal networks,</w:t>
      </w:r>
    </w:p>
    <w:p w:rsidR="007D3CAD" w:rsidRPr="00A70202" w:rsidRDefault="007D3CAD" w:rsidP="00237566">
      <w:pPr>
        <w:pStyle w:val="Buletted"/>
      </w:pPr>
      <w:r w:rsidRPr="00A70202">
        <w:t>Evaluate the settlement and residences along the project canal networks,</w:t>
      </w:r>
    </w:p>
    <w:p w:rsidR="007D3CAD" w:rsidRPr="00A70202" w:rsidRDefault="007D3CAD" w:rsidP="00237566">
      <w:pPr>
        <w:pStyle w:val="Buletted"/>
      </w:pPr>
      <w:r w:rsidRPr="00A70202">
        <w:t xml:space="preserve">Identify possible impacts and recommend mitigation measures, etc. </w:t>
      </w:r>
    </w:p>
    <w:p w:rsidR="007D3CAD" w:rsidRPr="00A70202" w:rsidRDefault="007D3CAD" w:rsidP="00027A55">
      <w:r w:rsidRPr="00613F63">
        <w:t xml:space="preserve">Write </w:t>
      </w:r>
      <w:r>
        <w:t xml:space="preserve">a </w:t>
      </w:r>
      <w:r w:rsidRPr="00613F63">
        <w:t>paragraph</w:t>
      </w:r>
      <w:r>
        <w:t xml:space="preserve"> or two on </w:t>
      </w:r>
      <w:r w:rsidRPr="00613F63">
        <w:t xml:space="preserve">the </w:t>
      </w:r>
      <w:r>
        <w:t xml:space="preserve">settlement &amp; possible displacements </w:t>
      </w:r>
      <w:r w:rsidRPr="00613F63">
        <w:t xml:space="preserve">based on collected data. </w:t>
      </w:r>
    </w:p>
    <w:p w:rsidR="007D3CAD" w:rsidRPr="00967587" w:rsidRDefault="00027A55" w:rsidP="007D3CAD">
      <w:pPr>
        <w:pStyle w:val="Heading2"/>
      </w:pPr>
      <w:bookmarkStart w:id="314" w:name="_Toc355522785"/>
      <w:bookmarkStart w:id="315" w:name="_Toc525754043"/>
      <w:bookmarkStart w:id="316" w:name="_Toc531652170"/>
      <w:bookmarkStart w:id="317" w:name="_Toc307613364"/>
      <w:bookmarkStart w:id="318" w:name="_Toc307652628"/>
      <w:bookmarkStart w:id="319" w:name="_Toc326672076"/>
      <w:bookmarkStart w:id="320" w:name="_Toc328548721"/>
      <w:bookmarkStart w:id="321" w:name="_Toc328625258"/>
      <w:r w:rsidRPr="00967587">
        <w:t>land tenure</w:t>
      </w:r>
      <w:bookmarkEnd w:id="314"/>
      <w:r w:rsidRPr="00967587">
        <w:t xml:space="preserve"> and loss / access to assets</w:t>
      </w:r>
      <w:bookmarkEnd w:id="315"/>
      <w:bookmarkEnd w:id="316"/>
      <w:r w:rsidRPr="00967587">
        <w:t xml:space="preserve"> </w:t>
      </w:r>
    </w:p>
    <w:p w:rsidR="007D3CAD" w:rsidRPr="0094226D" w:rsidRDefault="007D3CAD" w:rsidP="007D3CAD">
      <w:pPr>
        <w:rPr>
          <w:rFonts w:eastAsia="Calibri"/>
        </w:rPr>
      </w:pPr>
      <w:r w:rsidRPr="0094226D">
        <w:rPr>
          <w:rFonts w:eastAsia="Calibri"/>
        </w:rPr>
        <w:t>Land tenure can be another problem in implementation of a small scale irrigation project. It depends on land ownership conditions of the project beneficiaries’ as communities have use rights over their land. They have the right to be benefited from fruits, crops, trees, etc. grown on the land. Land and perennial resources loss leads to conflicts unless properly compensated or the land use right of the people is kept based on existing rules and regulations. Therefore, identify and collect</w:t>
      </w:r>
      <w:r>
        <w:rPr>
          <w:rFonts w:eastAsia="Calibri"/>
        </w:rPr>
        <w:t>ed</w:t>
      </w:r>
      <w:r w:rsidRPr="0094226D">
        <w:rPr>
          <w:rFonts w:eastAsia="Calibri"/>
        </w:rPr>
        <w:t xml:space="preserve"> data on:</w:t>
      </w:r>
    </w:p>
    <w:p w:rsidR="007D3CAD" w:rsidRPr="0094226D" w:rsidRDefault="007D3CAD" w:rsidP="00237566">
      <w:pPr>
        <w:pStyle w:val="Buletted"/>
      </w:pPr>
      <w:r w:rsidRPr="0094226D">
        <w:t xml:space="preserve">Land </w:t>
      </w:r>
      <w:r>
        <w:t xml:space="preserve">use right </w:t>
      </w:r>
      <w:r w:rsidRPr="0094226D">
        <w:t>ownership conditions of the intended project command area.</w:t>
      </w:r>
    </w:p>
    <w:p w:rsidR="007D3CAD" w:rsidRPr="0094226D" w:rsidRDefault="007D3CAD" w:rsidP="00237566">
      <w:pPr>
        <w:pStyle w:val="Buletted"/>
      </w:pPr>
      <w:r w:rsidRPr="0094226D">
        <w:t>Perennial crops on the intended project area.</w:t>
      </w:r>
    </w:p>
    <w:p w:rsidR="007D3CAD" w:rsidRDefault="007D3CAD" w:rsidP="00237566">
      <w:pPr>
        <w:pStyle w:val="Buletted"/>
      </w:pPr>
      <w:r w:rsidRPr="0094226D">
        <w:t>Evaluate the ownership conditions future distribution issues.</w:t>
      </w:r>
    </w:p>
    <w:p w:rsidR="007D3CAD" w:rsidRPr="0094226D" w:rsidRDefault="007D3CAD" w:rsidP="00237566">
      <w:pPr>
        <w:pStyle w:val="Buletted"/>
      </w:pPr>
      <w:r>
        <w:t xml:space="preserve">Identify access to resources and infrastructure.  </w:t>
      </w:r>
      <w:r w:rsidRPr="0094226D">
        <w:t xml:space="preserve"> </w:t>
      </w:r>
    </w:p>
    <w:p w:rsidR="007D3CAD" w:rsidRPr="0094226D" w:rsidRDefault="007D3CAD" w:rsidP="00237566">
      <w:pPr>
        <w:pStyle w:val="Buletted"/>
      </w:pPr>
      <w:r w:rsidRPr="0094226D">
        <w:t>Identify possible impacts and recommend appropriate mitigation measures.</w:t>
      </w:r>
    </w:p>
    <w:p w:rsidR="007D3CAD" w:rsidRDefault="007D3CAD" w:rsidP="00027A55">
      <w:r w:rsidRPr="0094226D">
        <w:t>Write a paragraph or two on your assessment result.</w:t>
      </w:r>
    </w:p>
    <w:p w:rsidR="007D3CAD" w:rsidRPr="00967587" w:rsidRDefault="00027A55" w:rsidP="007D3CAD">
      <w:pPr>
        <w:pStyle w:val="Heading2"/>
      </w:pPr>
      <w:bookmarkStart w:id="322" w:name="_Toc525754044"/>
      <w:bookmarkStart w:id="323" w:name="_Toc531652171"/>
      <w:r w:rsidRPr="00967587">
        <w:t>infrastructure</w:t>
      </w:r>
      <w:bookmarkEnd w:id="322"/>
      <w:bookmarkEnd w:id="323"/>
    </w:p>
    <w:p w:rsidR="007D3CAD" w:rsidRPr="00AA16AE" w:rsidRDefault="007D3CAD" w:rsidP="00027A55">
      <w:r w:rsidRPr="00AA16AE">
        <w:t>As availability of social, agricultural support services and public infrastructures play significant roles in successful implementation and operation of the intended irrigation project baseline conditions, data and information on existing infrastructure are important for recommendations. Accordingly, collect data and information of the small scale irrigation project area:</w:t>
      </w:r>
    </w:p>
    <w:p w:rsidR="007D3CAD" w:rsidRPr="00AA16AE" w:rsidRDefault="007D3CAD" w:rsidP="00237566">
      <w:pPr>
        <w:pStyle w:val="Buletted"/>
      </w:pPr>
      <w:r w:rsidRPr="00AA16AE">
        <w:t>Agricultural support services and farmer training centers (FTC),</w:t>
      </w:r>
    </w:p>
    <w:p w:rsidR="007D3CAD" w:rsidRPr="00AA16AE" w:rsidRDefault="007D3CAD" w:rsidP="00237566">
      <w:pPr>
        <w:pStyle w:val="Buletted"/>
      </w:pPr>
      <w:r w:rsidRPr="00AA16AE">
        <w:t>Public infrastructures such as:</w:t>
      </w:r>
    </w:p>
    <w:p w:rsidR="007D3CAD" w:rsidRPr="00AA16AE" w:rsidRDefault="007D3CAD" w:rsidP="00237566">
      <w:pPr>
        <w:pStyle w:val="ListParagraph"/>
      </w:pPr>
      <w:r w:rsidRPr="00AA16AE">
        <w:t xml:space="preserve">schools, health institutions, water supply schemes, access roads, credit services, electricity/energy supply sources, telephone services and others which promotes the development activities and  </w:t>
      </w:r>
    </w:p>
    <w:p w:rsidR="007D3CAD" w:rsidRPr="00AA16AE" w:rsidRDefault="007D3CAD" w:rsidP="007D3CAD">
      <w:pPr>
        <w:rPr>
          <w:rFonts w:eastAsia="Calibri"/>
        </w:rPr>
      </w:pPr>
      <w:r w:rsidRPr="00AA16AE">
        <w:rPr>
          <w:rFonts w:eastAsia="Calibri"/>
        </w:rPr>
        <w:t>Write a paragraph or two on your assessment and recommend on inadequacy so as to get attentions in development plan of the area.</w:t>
      </w:r>
    </w:p>
    <w:p w:rsidR="007D3CAD" w:rsidRDefault="007D3CAD" w:rsidP="007D3CAD">
      <w:pPr>
        <w:rPr>
          <w:rFonts w:eastAsia="Calibri"/>
        </w:rPr>
      </w:pPr>
    </w:p>
    <w:tbl>
      <w:tblPr>
        <w:tblStyle w:val="TableGrid"/>
        <w:tblW w:w="0" w:type="auto"/>
        <w:tblInd w:w="108" w:type="dxa"/>
        <w:shd w:val="clear" w:color="auto" w:fill="F2DBDB" w:themeFill="accent2" w:themeFillTint="33"/>
        <w:tblLook w:val="04A0" w:firstRow="1" w:lastRow="0" w:firstColumn="1" w:lastColumn="0" w:noHBand="0" w:noVBand="1"/>
      </w:tblPr>
      <w:tblGrid>
        <w:gridCol w:w="9558"/>
      </w:tblGrid>
      <w:tr w:rsidR="007D3CAD" w:rsidRPr="00027A55" w:rsidTr="00027A55">
        <w:trPr>
          <w:trHeight w:val="4211"/>
        </w:trPr>
        <w:tc>
          <w:tcPr>
            <w:tcW w:w="9558" w:type="dxa"/>
            <w:shd w:val="clear" w:color="auto" w:fill="F2DBDB" w:themeFill="accent2" w:themeFillTint="33"/>
          </w:tcPr>
          <w:p w:rsidR="007D3CAD" w:rsidRPr="00027A55" w:rsidRDefault="007D3CAD" w:rsidP="00661C9E">
            <w:pPr>
              <w:jc w:val="left"/>
              <w:rPr>
                <w:b/>
                <w:i/>
              </w:rPr>
            </w:pPr>
            <w:r w:rsidRPr="00027A55">
              <w:rPr>
                <w:b/>
                <w:i/>
              </w:rPr>
              <w:lastRenderedPageBreak/>
              <w:t>Worked example for A Typical SSIP</w:t>
            </w:r>
          </w:p>
          <w:p w:rsidR="007D3CAD" w:rsidRPr="00027A55" w:rsidRDefault="007D3CAD" w:rsidP="00661C9E"/>
          <w:p w:rsidR="007D3CAD" w:rsidRPr="00027A55" w:rsidRDefault="007D3CAD" w:rsidP="00661C9E">
            <w:pPr>
              <w:rPr>
                <w:i/>
              </w:rPr>
            </w:pPr>
            <w:r w:rsidRPr="00027A55">
              <w:rPr>
                <w:i/>
              </w:rPr>
              <w:t xml:space="preserve">Availability of social, agricultural support services and public infrastructures are basic for successful implementation and operation of an irrigation project. Some of the social, agricultural support services and public infrastructures in the X </w:t>
            </w:r>
            <w:proofErr w:type="spellStart"/>
            <w:r w:rsidRPr="00027A55">
              <w:rPr>
                <w:i/>
              </w:rPr>
              <w:t>kebele</w:t>
            </w:r>
            <w:proofErr w:type="spellEnd"/>
            <w:r w:rsidRPr="00027A55">
              <w:rPr>
                <w:i/>
              </w:rPr>
              <w:t xml:space="preserve"> (project </w:t>
            </w:r>
            <w:proofErr w:type="spellStart"/>
            <w:r w:rsidRPr="00027A55">
              <w:rPr>
                <w:i/>
              </w:rPr>
              <w:t>kebele</w:t>
            </w:r>
            <w:proofErr w:type="spellEnd"/>
            <w:r w:rsidRPr="00027A55">
              <w:rPr>
                <w:i/>
              </w:rPr>
              <w:t>) includes schools (kindergarten–1, level 1-4=1, level 1-8=1), a health center, health post and three clinics</w:t>
            </w:r>
            <w:bookmarkStart w:id="324" w:name="_Toc451247331"/>
            <w:bookmarkStart w:id="325" w:name="_Toc451247333"/>
            <w:bookmarkStart w:id="326" w:name="_Toc451247334"/>
            <w:r w:rsidRPr="00027A55">
              <w:rPr>
                <w:i/>
              </w:rPr>
              <w:t>, water supply</w:t>
            </w:r>
            <w:bookmarkEnd w:id="324"/>
            <w:r w:rsidRPr="00027A55">
              <w:rPr>
                <w:i/>
              </w:rPr>
              <w:t xml:space="preserve"> schemes (</w:t>
            </w:r>
            <w:r w:rsidRPr="00027A55">
              <w:rPr>
                <w:i/>
                <w:color w:val="000000"/>
              </w:rPr>
              <w:t xml:space="preserve">Spring on Spot – 2, </w:t>
            </w:r>
            <w:r w:rsidRPr="00027A55">
              <w:rPr>
                <w:i/>
              </w:rPr>
              <w:t>hand dug wells -6 which are functional, pipe or water points-15 and a river), a</w:t>
            </w:r>
            <w:bookmarkStart w:id="327" w:name="_Toc451247332"/>
            <w:r w:rsidRPr="00027A55">
              <w:rPr>
                <w:i/>
              </w:rPr>
              <w:t xml:space="preserve">ccess road, </w:t>
            </w:r>
            <w:bookmarkEnd w:id="327"/>
            <w:r w:rsidRPr="00027A55">
              <w:rPr>
                <w:i/>
              </w:rPr>
              <w:t>credit services</w:t>
            </w:r>
            <w:bookmarkEnd w:id="325"/>
            <w:r w:rsidRPr="00027A55">
              <w:rPr>
                <w:i/>
              </w:rPr>
              <w:t xml:space="preserve"> and a farmer training centers (FTC)</w:t>
            </w:r>
            <w:bookmarkEnd w:id="326"/>
            <w:r w:rsidRPr="00027A55">
              <w:rPr>
                <w:i/>
              </w:rPr>
              <w:t xml:space="preserve">. </w:t>
            </w:r>
          </w:p>
          <w:p w:rsidR="007D3CAD" w:rsidRPr="00027A55" w:rsidRDefault="007D3CAD" w:rsidP="00661C9E">
            <w:pPr>
              <w:rPr>
                <w:i/>
              </w:rPr>
            </w:pPr>
          </w:p>
          <w:p w:rsidR="007D3CAD" w:rsidRPr="00027A55" w:rsidRDefault="007D3CAD" w:rsidP="00661C9E">
            <w:pPr>
              <w:rPr>
                <w:highlight w:val="yellow"/>
              </w:rPr>
            </w:pPr>
            <w:r w:rsidRPr="00027A55">
              <w:rPr>
                <w:i/>
              </w:rPr>
              <w:t xml:space="preserve">Regarding road access to the project command areas, there is no reliable bridge on a Typical River for the right side command area. The project right bank command area beneficiary communities currently use wooden bridges at two sites; in </w:t>
            </w:r>
            <w:proofErr w:type="spellStart"/>
            <w:r w:rsidRPr="00027A55">
              <w:rPr>
                <w:i/>
              </w:rPr>
              <w:t>Harbitu</w:t>
            </w:r>
            <w:proofErr w:type="spellEnd"/>
            <w:r w:rsidRPr="00027A55">
              <w:rPr>
                <w:i/>
              </w:rPr>
              <w:t xml:space="preserve"> development team of Chemo </w:t>
            </w:r>
            <w:proofErr w:type="spellStart"/>
            <w:r w:rsidRPr="00027A55">
              <w:rPr>
                <w:i/>
              </w:rPr>
              <w:t>Ketena</w:t>
            </w:r>
            <w:proofErr w:type="spellEnd"/>
            <w:r w:rsidRPr="00027A55">
              <w:rPr>
                <w:i/>
              </w:rPr>
              <w:t xml:space="preserve"> and below the project’s Flume crossing site. Vehicles cannot pass to the right command area of the project and it was reported by the community representatives that it is also risky for animals to cross the river during heavy rainfalls. Therefore, bridge problem is one of the community problems of the right command area populations.</w:t>
            </w:r>
            <w:r w:rsidRPr="00027A55">
              <w:t xml:space="preserve">      </w:t>
            </w:r>
          </w:p>
        </w:tc>
      </w:tr>
    </w:tbl>
    <w:p w:rsidR="007D3CAD" w:rsidRDefault="007D3CAD" w:rsidP="007D3CAD">
      <w:pPr>
        <w:pStyle w:val="NoSpacing"/>
      </w:pPr>
      <w:bookmarkStart w:id="328" w:name="_Toc259648597"/>
    </w:p>
    <w:p w:rsidR="007D3CAD" w:rsidRPr="00967587" w:rsidRDefault="00027A55" w:rsidP="007D3CAD">
      <w:pPr>
        <w:pStyle w:val="Heading2"/>
      </w:pPr>
      <w:bookmarkStart w:id="329" w:name="_Toc525754045"/>
      <w:bookmarkStart w:id="330" w:name="_Toc531652172"/>
      <w:r w:rsidRPr="00967587">
        <w:t xml:space="preserve">historical, archaeological, cultural </w:t>
      </w:r>
      <w:bookmarkEnd w:id="328"/>
      <w:r w:rsidRPr="00967587">
        <w:t>and religious sites</w:t>
      </w:r>
      <w:bookmarkEnd w:id="329"/>
      <w:bookmarkEnd w:id="330"/>
    </w:p>
    <w:p w:rsidR="007D3CAD" w:rsidRDefault="007D3CAD" w:rsidP="00027A55">
      <w:r w:rsidRPr="00AA16AE">
        <w:t>Physical cultural resources, which are defined as movable or immovable objects, sites, structures, groups of structures, and natural features and landscapes that have archaeological, paleontological, historical, architectural, religious, aesthetic, or other cultural significances should be protected (</w:t>
      </w:r>
      <w:r>
        <w:t>with regard to Ethiopian regulations and funding agencies (if any)</w:t>
      </w:r>
      <w:r w:rsidRPr="00AA16AE">
        <w:t>). Similarly, at community level, a number of sacred and ritual sites possess religious and cultural importance which needs protection and mitigation measures to protect these physical cultural resources. Collect data and information on such natural and man-made resources of the project area using annexed format (Appendix</w:t>
      </w:r>
      <w:r>
        <w:t>-VI.</w:t>
      </w:r>
      <w:r w:rsidR="009F516A">
        <w:t>3</w:t>
      </w:r>
      <w:r w:rsidRPr="00AA16AE">
        <w:t>).</w:t>
      </w:r>
    </w:p>
    <w:p w:rsidR="007D3CAD" w:rsidRPr="00AA16AE" w:rsidRDefault="007D3CAD" w:rsidP="007D3CAD">
      <w:pPr>
        <w:pStyle w:val="NoSpacing"/>
        <w:spacing w:line="120" w:lineRule="auto"/>
        <w:rPr>
          <w:rFonts w:cs="Arial"/>
          <w:sz w:val="22"/>
        </w:rPr>
      </w:pPr>
    </w:p>
    <w:p w:rsidR="007D3CAD" w:rsidRPr="00AA16AE" w:rsidRDefault="007D3CAD" w:rsidP="00237566">
      <w:pPr>
        <w:pStyle w:val="Buletted"/>
      </w:pPr>
      <w:r w:rsidRPr="00AA16AE">
        <w:t xml:space="preserve">Archaeological, </w:t>
      </w:r>
    </w:p>
    <w:p w:rsidR="007D3CAD" w:rsidRPr="00AA16AE" w:rsidRDefault="007D3CAD" w:rsidP="00237566">
      <w:pPr>
        <w:pStyle w:val="Buletted"/>
      </w:pPr>
      <w:r w:rsidRPr="00AA16AE">
        <w:t>Historical</w:t>
      </w:r>
      <w:r w:rsidRPr="00AA16AE">
        <w:rPr>
          <w:bCs/>
          <w:color w:val="000000"/>
        </w:rPr>
        <w:t xml:space="preserve"> places</w:t>
      </w:r>
      <w:r w:rsidRPr="00AA16AE">
        <w:t xml:space="preserve">, </w:t>
      </w:r>
    </w:p>
    <w:p w:rsidR="007D3CAD" w:rsidRPr="00AA16AE" w:rsidRDefault="007D3CAD" w:rsidP="00237566">
      <w:pPr>
        <w:pStyle w:val="Buletted"/>
      </w:pPr>
      <w:r w:rsidRPr="00AA16AE">
        <w:t xml:space="preserve">Architectural, </w:t>
      </w:r>
    </w:p>
    <w:p w:rsidR="007D3CAD" w:rsidRPr="00AA16AE" w:rsidRDefault="007D3CAD" w:rsidP="00237566">
      <w:pPr>
        <w:pStyle w:val="Buletted"/>
      </w:pPr>
      <w:r w:rsidRPr="00AA16AE">
        <w:t>Religious, sacred and ritual,</w:t>
      </w:r>
    </w:p>
    <w:p w:rsidR="007D3CAD" w:rsidRPr="00AA16AE" w:rsidRDefault="007D3CAD" w:rsidP="00237566">
      <w:pPr>
        <w:pStyle w:val="Buletted"/>
      </w:pPr>
      <w:r w:rsidRPr="00AA16AE">
        <w:t xml:space="preserve">Aesthetic, </w:t>
      </w:r>
    </w:p>
    <w:p w:rsidR="007D3CAD" w:rsidRPr="00AA16AE" w:rsidRDefault="007D3CAD" w:rsidP="00237566">
      <w:pPr>
        <w:pStyle w:val="Buletted"/>
      </w:pPr>
      <w:r w:rsidRPr="00AA16AE">
        <w:t xml:space="preserve">Palaces,  </w:t>
      </w:r>
    </w:p>
    <w:p w:rsidR="007D3CAD" w:rsidRPr="00AA16AE" w:rsidRDefault="007D3CAD" w:rsidP="00237566">
      <w:pPr>
        <w:pStyle w:val="Buletted"/>
      </w:pPr>
      <w:r w:rsidRPr="00AA16AE">
        <w:rPr>
          <w:bCs/>
          <w:color w:val="000000"/>
        </w:rPr>
        <w:t>Caves</w:t>
      </w:r>
      <w:r w:rsidRPr="00AA16AE">
        <w:t xml:space="preserve"> and </w:t>
      </w:r>
    </w:p>
    <w:p w:rsidR="007D3CAD" w:rsidRDefault="007D3CAD" w:rsidP="00237566">
      <w:pPr>
        <w:pStyle w:val="Buletted"/>
      </w:pPr>
      <w:r w:rsidRPr="00AA16AE">
        <w:t xml:space="preserve">Cultural significance sites </w:t>
      </w:r>
    </w:p>
    <w:p w:rsidR="007D3CAD" w:rsidRPr="00AA16AE" w:rsidRDefault="007D3CAD" w:rsidP="007D3CAD">
      <w:pPr>
        <w:pStyle w:val="NoSpacing"/>
        <w:spacing w:line="276" w:lineRule="auto"/>
        <w:ind w:left="360"/>
        <w:rPr>
          <w:rFonts w:cs="Arial"/>
          <w:sz w:val="22"/>
        </w:rPr>
      </w:pPr>
    </w:p>
    <w:tbl>
      <w:tblPr>
        <w:tblStyle w:val="TableGrid"/>
        <w:tblW w:w="0" w:type="auto"/>
        <w:tblInd w:w="108" w:type="dxa"/>
        <w:shd w:val="clear" w:color="auto" w:fill="F2DBDB" w:themeFill="accent2" w:themeFillTint="33"/>
        <w:tblLook w:val="04A0" w:firstRow="1" w:lastRow="0" w:firstColumn="1" w:lastColumn="0" w:noHBand="0" w:noVBand="1"/>
      </w:tblPr>
      <w:tblGrid>
        <w:gridCol w:w="9425"/>
      </w:tblGrid>
      <w:tr w:rsidR="007D3CAD" w:rsidRPr="00027A55" w:rsidTr="00027A55">
        <w:trPr>
          <w:trHeight w:val="2483"/>
        </w:trPr>
        <w:tc>
          <w:tcPr>
            <w:tcW w:w="9425" w:type="dxa"/>
            <w:shd w:val="clear" w:color="auto" w:fill="F2DBDB" w:themeFill="accent2" w:themeFillTint="33"/>
          </w:tcPr>
          <w:p w:rsidR="007D3CAD" w:rsidRPr="00027A55" w:rsidRDefault="007D3CAD" w:rsidP="00661C9E">
            <w:pPr>
              <w:jc w:val="left"/>
              <w:rPr>
                <w:b/>
                <w:i/>
              </w:rPr>
            </w:pPr>
            <w:r w:rsidRPr="00027A55">
              <w:rPr>
                <w:b/>
                <w:i/>
              </w:rPr>
              <w:t>Worked example for a Typical SSIP</w:t>
            </w:r>
          </w:p>
          <w:p w:rsidR="007D3CAD" w:rsidRPr="00027A55" w:rsidRDefault="007D3CAD" w:rsidP="00661C9E"/>
          <w:p w:rsidR="007D3CAD" w:rsidRPr="00027A55" w:rsidRDefault="007D3CAD" w:rsidP="00661C9E">
            <w:r w:rsidRPr="00027A55">
              <w:rPr>
                <w:i/>
              </w:rPr>
              <w:t xml:space="preserve">An historical stone was identified in </w:t>
            </w:r>
            <w:proofErr w:type="spellStart"/>
            <w:r w:rsidRPr="00027A55">
              <w:rPr>
                <w:i/>
              </w:rPr>
              <w:t>Ato</w:t>
            </w:r>
            <w:proofErr w:type="spellEnd"/>
            <w:r w:rsidRPr="00027A55">
              <w:rPr>
                <w:i/>
              </w:rPr>
              <w:t xml:space="preserve"> </w:t>
            </w:r>
            <w:proofErr w:type="spellStart"/>
            <w:r w:rsidRPr="00027A55">
              <w:rPr>
                <w:i/>
              </w:rPr>
              <w:t>Kebede</w:t>
            </w:r>
            <w:proofErr w:type="spellEnd"/>
            <w:r w:rsidRPr="00027A55">
              <w:rPr>
                <w:i/>
              </w:rPr>
              <w:t xml:space="preserve"> </w:t>
            </w:r>
            <w:proofErr w:type="spellStart"/>
            <w:r w:rsidRPr="00027A55">
              <w:rPr>
                <w:i/>
              </w:rPr>
              <w:t>Bute</w:t>
            </w:r>
            <w:proofErr w:type="spellEnd"/>
            <w:r w:rsidRPr="00027A55">
              <w:rPr>
                <w:i/>
              </w:rPr>
              <w:t xml:space="preserve"> and his family farm land which is protected by the family. </w:t>
            </w:r>
            <w:r w:rsidRPr="00027A55">
              <w:rPr>
                <w:i/>
                <w:lang w:val="en-GB"/>
              </w:rPr>
              <w:t xml:space="preserve">Based on information obtained during group discussions, </w:t>
            </w:r>
            <w:proofErr w:type="spellStart"/>
            <w:r w:rsidRPr="00027A55">
              <w:rPr>
                <w:i/>
                <w:lang w:val="en-GB"/>
              </w:rPr>
              <w:t>kebele</w:t>
            </w:r>
            <w:proofErr w:type="spellEnd"/>
            <w:r w:rsidRPr="00027A55">
              <w:rPr>
                <w:i/>
                <w:lang w:val="en-GB"/>
              </w:rPr>
              <w:t xml:space="preserve"> level consultation and field observations, there are no archaeological, ritual or others found in and around the project command areas. Human graves were seen in the command area, especially around some homesteads. No</w:t>
            </w:r>
            <w:r w:rsidRPr="00027A55">
              <w:rPr>
                <w:i/>
              </w:rPr>
              <w:t xml:space="preserve"> other cultural, archeological, recreational and religious sites were reported and seen during the field observations in the project command area of X </w:t>
            </w:r>
            <w:proofErr w:type="spellStart"/>
            <w:r w:rsidRPr="00027A55">
              <w:rPr>
                <w:i/>
              </w:rPr>
              <w:t>kebele</w:t>
            </w:r>
            <w:proofErr w:type="spellEnd"/>
            <w:r w:rsidRPr="00027A55">
              <w:rPr>
                <w:i/>
              </w:rPr>
              <w:t>.</w:t>
            </w:r>
            <w:r w:rsidRPr="00027A55">
              <w:t xml:space="preserve"> </w:t>
            </w:r>
          </w:p>
        </w:tc>
      </w:tr>
    </w:tbl>
    <w:p w:rsidR="007D3CAD" w:rsidRDefault="007D3CAD" w:rsidP="007D3CAD">
      <w:pPr>
        <w:pStyle w:val="NoSpacing"/>
      </w:pPr>
      <w:bookmarkStart w:id="331" w:name="_Toc355522786"/>
      <w:bookmarkStart w:id="332" w:name="_Toc525754046"/>
    </w:p>
    <w:p w:rsidR="007D3CAD" w:rsidRPr="00967587" w:rsidRDefault="00027A55" w:rsidP="007D3CAD">
      <w:pPr>
        <w:pStyle w:val="Heading2"/>
      </w:pPr>
      <w:bookmarkStart w:id="333" w:name="_Toc531652173"/>
      <w:r w:rsidRPr="00967587">
        <w:lastRenderedPageBreak/>
        <w:t>gender issues</w:t>
      </w:r>
      <w:bookmarkEnd w:id="331"/>
      <w:bookmarkEnd w:id="332"/>
      <w:bookmarkEnd w:id="333"/>
    </w:p>
    <w:p w:rsidR="007D3CAD" w:rsidRPr="00883811" w:rsidRDefault="007D3CAD" w:rsidP="007D3CAD">
      <w:pPr>
        <w:rPr>
          <w:rFonts w:eastAsia="Calibri"/>
        </w:rPr>
      </w:pPr>
      <w:r w:rsidRPr="00AA16AE">
        <w:rPr>
          <w:rFonts w:eastAsia="Calibri"/>
        </w:rPr>
        <w:t xml:space="preserve">Social and gender issues are addressed by Article 4.5 of the environmental policy (EPA, 1997) of Ethiopia. The aim of the policy is to ensure participation and decision making in environment and resource management. In the day to day activities, women are exposed to environment more than men. In this regard, data and information on roles and responsibilities of females and males emanating probably from social and cultural settings of the communities shall be collected, using annexed data collection </w:t>
      </w:r>
      <w:r w:rsidRPr="00883811">
        <w:rPr>
          <w:rFonts w:eastAsia="Calibri"/>
        </w:rPr>
        <w:t>format (Appendix-VI.</w:t>
      </w:r>
      <w:r w:rsidR="009F516A" w:rsidRPr="00883811">
        <w:rPr>
          <w:rFonts w:eastAsia="Calibri"/>
        </w:rPr>
        <w:t>1</w:t>
      </w:r>
      <w:r w:rsidRPr="00883811">
        <w:rPr>
          <w:rFonts w:eastAsia="Calibri"/>
        </w:rPr>
        <w:t>) as presented in Table</w:t>
      </w:r>
      <w:r w:rsidR="009F516A" w:rsidRPr="00883811">
        <w:rPr>
          <w:rFonts w:eastAsia="Calibri"/>
        </w:rPr>
        <w:t xml:space="preserve"> </w:t>
      </w:r>
      <w:r w:rsidRPr="00883811">
        <w:rPr>
          <w:rFonts w:eastAsia="Calibri"/>
        </w:rPr>
        <w:t>6.12, 6.13 and Table</w:t>
      </w:r>
      <w:r w:rsidR="009F516A" w:rsidRPr="00883811">
        <w:rPr>
          <w:rFonts w:eastAsia="Calibri"/>
        </w:rPr>
        <w:t xml:space="preserve"> </w:t>
      </w:r>
      <w:r w:rsidRPr="00883811">
        <w:rPr>
          <w:rFonts w:eastAsia="Calibri"/>
        </w:rPr>
        <w:t xml:space="preserve">6.14. </w:t>
      </w:r>
    </w:p>
    <w:p w:rsidR="007D3CAD" w:rsidRDefault="007D3CAD" w:rsidP="007D3CAD">
      <w:pPr>
        <w:rPr>
          <w:rFonts w:eastAsia="Calibri"/>
        </w:rPr>
      </w:pPr>
    </w:p>
    <w:p w:rsidR="007D3CAD" w:rsidRPr="00D86655" w:rsidRDefault="00027A55" w:rsidP="00027A55">
      <w:pPr>
        <w:pStyle w:val="Caption"/>
        <w:rPr>
          <w:color w:val="0070C0"/>
          <w:sz w:val="22"/>
          <w:szCs w:val="22"/>
        </w:rPr>
      </w:pPr>
      <w:bookmarkStart w:id="334" w:name="_Toc531652241"/>
      <w:r>
        <w:t xml:space="preserve">Table </w:t>
      </w:r>
      <w:fldSimple w:instr=" STYLEREF 1 \s ">
        <w:r w:rsidR="0098327D">
          <w:rPr>
            <w:noProof/>
          </w:rPr>
          <w:t>7</w:t>
        </w:r>
      </w:fldSimple>
      <w:r w:rsidR="0066738A">
        <w:noBreakHyphen/>
      </w:r>
      <w:fldSimple w:instr=" SEQ Table \* ARABIC \s 1 ">
        <w:r w:rsidR="0098327D">
          <w:rPr>
            <w:noProof/>
          </w:rPr>
          <w:t>10</w:t>
        </w:r>
      </w:fldSimple>
      <w:r w:rsidRPr="00CF052D">
        <w:t>: Gender analysis based on activities assessment</w:t>
      </w:r>
      <w:bookmarkEnd w:id="334"/>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5325"/>
        <w:gridCol w:w="1882"/>
        <w:gridCol w:w="1892"/>
      </w:tblGrid>
      <w:tr w:rsidR="00027A55" w:rsidRPr="00027A55" w:rsidTr="00027A55">
        <w:trPr>
          <w:trHeight w:val="278"/>
        </w:trPr>
        <w:tc>
          <w:tcPr>
            <w:tcW w:w="316" w:type="pct"/>
            <w:vMerge w:val="restart"/>
            <w:shd w:val="clear" w:color="auto" w:fill="B6DDE8" w:themeFill="accent5" w:themeFillTint="66"/>
            <w:vAlign w:val="center"/>
          </w:tcPr>
          <w:p w:rsidR="007D3CAD" w:rsidRPr="00027A55" w:rsidRDefault="007D3CAD" w:rsidP="00027A55">
            <w:pPr>
              <w:jc w:val="center"/>
              <w:rPr>
                <w:b/>
                <w:sz w:val="20"/>
                <w:szCs w:val="20"/>
              </w:rPr>
            </w:pPr>
          </w:p>
          <w:p w:rsidR="007D3CAD" w:rsidRPr="00027A55" w:rsidRDefault="007D3CAD" w:rsidP="00027A55">
            <w:pPr>
              <w:jc w:val="center"/>
              <w:rPr>
                <w:b/>
                <w:sz w:val="20"/>
                <w:szCs w:val="20"/>
              </w:rPr>
            </w:pPr>
            <w:r w:rsidRPr="00027A55">
              <w:rPr>
                <w:b/>
                <w:sz w:val="20"/>
                <w:szCs w:val="20"/>
              </w:rPr>
              <w:t>Ser.</w:t>
            </w:r>
          </w:p>
        </w:tc>
        <w:tc>
          <w:tcPr>
            <w:tcW w:w="2741" w:type="pct"/>
            <w:vMerge w:val="restart"/>
            <w:shd w:val="clear" w:color="auto" w:fill="B6DDE8" w:themeFill="accent5" w:themeFillTint="66"/>
            <w:vAlign w:val="center"/>
          </w:tcPr>
          <w:p w:rsidR="007D3CAD" w:rsidRPr="00027A55" w:rsidRDefault="007D3CAD" w:rsidP="00027A55">
            <w:pPr>
              <w:jc w:val="center"/>
              <w:rPr>
                <w:b/>
                <w:sz w:val="20"/>
                <w:szCs w:val="20"/>
              </w:rPr>
            </w:pPr>
          </w:p>
          <w:p w:rsidR="007D3CAD" w:rsidRPr="00027A55" w:rsidRDefault="007D3CAD" w:rsidP="00027A55">
            <w:pPr>
              <w:jc w:val="center"/>
              <w:rPr>
                <w:b/>
                <w:sz w:val="20"/>
                <w:szCs w:val="20"/>
              </w:rPr>
            </w:pPr>
            <w:r w:rsidRPr="00027A55">
              <w:rPr>
                <w:b/>
                <w:sz w:val="20"/>
                <w:szCs w:val="20"/>
              </w:rPr>
              <w:t>Description</w:t>
            </w:r>
          </w:p>
        </w:tc>
        <w:tc>
          <w:tcPr>
            <w:tcW w:w="1943" w:type="pct"/>
            <w:gridSpan w:val="2"/>
            <w:shd w:val="clear" w:color="auto" w:fill="B6DDE8" w:themeFill="accent5" w:themeFillTint="66"/>
            <w:vAlign w:val="center"/>
          </w:tcPr>
          <w:p w:rsidR="007D3CAD" w:rsidRPr="00027A55" w:rsidRDefault="007D3CAD" w:rsidP="00027A55">
            <w:pPr>
              <w:jc w:val="center"/>
              <w:rPr>
                <w:b/>
                <w:sz w:val="20"/>
                <w:szCs w:val="20"/>
              </w:rPr>
            </w:pPr>
            <w:r w:rsidRPr="00027A55">
              <w:rPr>
                <w:b/>
                <w:bCs/>
                <w:sz w:val="20"/>
                <w:szCs w:val="20"/>
              </w:rPr>
              <w:t>Who does the work?</w:t>
            </w:r>
          </w:p>
        </w:tc>
      </w:tr>
      <w:tr w:rsidR="00027A55" w:rsidRPr="00027A55" w:rsidTr="00027A55">
        <w:trPr>
          <w:trHeight w:val="120"/>
        </w:trPr>
        <w:tc>
          <w:tcPr>
            <w:tcW w:w="316" w:type="pct"/>
            <w:vMerge/>
            <w:shd w:val="clear" w:color="auto" w:fill="B6DDE8" w:themeFill="accent5" w:themeFillTint="66"/>
            <w:vAlign w:val="center"/>
          </w:tcPr>
          <w:p w:rsidR="007D3CAD" w:rsidRPr="00027A55" w:rsidRDefault="007D3CAD" w:rsidP="00027A55">
            <w:pPr>
              <w:jc w:val="center"/>
              <w:rPr>
                <w:b/>
                <w:sz w:val="20"/>
                <w:szCs w:val="20"/>
              </w:rPr>
            </w:pPr>
          </w:p>
        </w:tc>
        <w:tc>
          <w:tcPr>
            <w:tcW w:w="2741" w:type="pct"/>
            <w:vMerge/>
            <w:shd w:val="clear" w:color="auto" w:fill="B6DDE8" w:themeFill="accent5" w:themeFillTint="66"/>
            <w:vAlign w:val="center"/>
          </w:tcPr>
          <w:p w:rsidR="007D3CAD" w:rsidRPr="00027A55" w:rsidRDefault="007D3CAD" w:rsidP="00027A55">
            <w:pPr>
              <w:jc w:val="center"/>
              <w:rPr>
                <w:b/>
                <w:sz w:val="20"/>
                <w:szCs w:val="20"/>
              </w:rPr>
            </w:pPr>
          </w:p>
        </w:tc>
        <w:tc>
          <w:tcPr>
            <w:tcW w:w="969" w:type="pct"/>
            <w:shd w:val="clear" w:color="auto" w:fill="B6DDE8" w:themeFill="accent5" w:themeFillTint="66"/>
            <w:vAlign w:val="center"/>
          </w:tcPr>
          <w:p w:rsidR="007D3CAD" w:rsidRPr="00027A55" w:rsidRDefault="007D3CAD" w:rsidP="00027A55">
            <w:pPr>
              <w:jc w:val="center"/>
              <w:rPr>
                <w:b/>
                <w:bCs/>
                <w:sz w:val="20"/>
                <w:szCs w:val="20"/>
              </w:rPr>
            </w:pPr>
            <w:r w:rsidRPr="00027A55">
              <w:rPr>
                <w:b/>
                <w:bCs/>
                <w:sz w:val="20"/>
                <w:szCs w:val="20"/>
              </w:rPr>
              <w:t>Women</w:t>
            </w:r>
            <w:r w:rsidRPr="00027A55">
              <w:rPr>
                <w:b/>
                <w:sz w:val="20"/>
                <w:szCs w:val="20"/>
              </w:rPr>
              <w:t>(x)</w:t>
            </w:r>
          </w:p>
        </w:tc>
        <w:tc>
          <w:tcPr>
            <w:tcW w:w="974" w:type="pct"/>
            <w:shd w:val="clear" w:color="auto" w:fill="B6DDE8" w:themeFill="accent5" w:themeFillTint="66"/>
            <w:vAlign w:val="center"/>
          </w:tcPr>
          <w:p w:rsidR="007D3CAD" w:rsidRPr="00027A55" w:rsidRDefault="007D3CAD" w:rsidP="00027A55">
            <w:pPr>
              <w:jc w:val="center"/>
              <w:rPr>
                <w:b/>
                <w:bCs/>
                <w:sz w:val="20"/>
                <w:szCs w:val="20"/>
              </w:rPr>
            </w:pPr>
            <w:r w:rsidRPr="00027A55">
              <w:rPr>
                <w:b/>
                <w:bCs/>
                <w:sz w:val="20"/>
                <w:szCs w:val="20"/>
              </w:rPr>
              <w:t>Men</w:t>
            </w:r>
            <w:r w:rsidRPr="00027A55">
              <w:rPr>
                <w:b/>
                <w:sz w:val="20"/>
                <w:szCs w:val="20"/>
              </w:rPr>
              <w:t>(x)</w:t>
            </w:r>
          </w:p>
        </w:tc>
      </w:tr>
      <w:tr w:rsidR="00027A55" w:rsidRPr="00027A55" w:rsidTr="00027A55">
        <w:trPr>
          <w:trHeight w:val="120"/>
        </w:trPr>
        <w:tc>
          <w:tcPr>
            <w:tcW w:w="316" w:type="pct"/>
          </w:tcPr>
          <w:p w:rsidR="007D3CAD" w:rsidRPr="00027A55" w:rsidRDefault="007D3CAD" w:rsidP="00661C9E">
            <w:pPr>
              <w:jc w:val="right"/>
              <w:rPr>
                <w:b/>
                <w:bCs/>
                <w:sz w:val="20"/>
                <w:szCs w:val="20"/>
              </w:rPr>
            </w:pPr>
            <w:r w:rsidRPr="00027A55">
              <w:rPr>
                <w:b/>
                <w:bCs/>
                <w:sz w:val="20"/>
                <w:szCs w:val="20"/>
              </w:rPr>
              <w:t>1.</w:t>
            </w:r>
          </w:p>
        </w:tc>
        <w:tc>
          <w:tcPr>
            <w:tcW w:w="2741" w:type="pct"/>
          </w:tcPr>
          <w:p w:rsidR="007D3CAD" w:rsidRPr="00027A55" w:rsidRDefault="007D3CAD" w:rsidP="00661C9E">
            <w:pPr>
              <w:jc w:val="left"/>
              <w:rPr>
                <w:b/>
                <w:sz w:val="20"/>
                <w:szCs w:val="20"/>
              </w:rPr>
            </w:pPr>
            <w:r w:rsidRPr="00027A55">
              <w:rPr>
                <w:b/>
                <w:sz w:val="20"/>
                <w:szCs w:val="20"/>
              </w:rPr>
              <w:t xml:space="preserve">Reproductive Activities </w:t>
            </w:r>
          </w:p>
        </w:tc>
        <w:tc>
          <w:tcPr>
            <w:tcW w:w="969" w:type="pct"/>
          </w:tcPr>
          <w:p w:rsidR="007D3CAD" w:rsidRPr="00027A55" w:rsidRDefault="007D3CAD" w:rsidP="00661C9E">
            <w:pPr>
              <w:jc w:val="center"/>
              <w:rPr>
                <w:b/>
                <w:bCs/>
                <w:sz w:val="20"/>
                <w:szCs w:val="20"/>
              </w:rPr>
            </w:pPr>
          </w:p>
        </w:tc>
        <w:tc>
          <w:tcPr>
            <w:tcW w:w="974" w:type="pct"/>
          </w:tcPr>
          <w:p w:rsidR="007D3CAD" w:rsidRPr="00027A55" w:rsidRDefault="007D3CAD" w:rsidP="00661C9E">
            <w:pPr>
              <w:jc w:val="center"/>
              <w:rPr>
                <w:b/>
                <w:bCs/>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Cleaning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Fetching firewood / fuel</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Fetching water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Preparing food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Childcare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Washing clothes and others</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jc w:val="right"/>
              <w:rPr>
                <w:b/>
                <w:bCs/>
                <w:sz w:val="20"/>
                <w:szCs w:val="20"/>
              </w:rPr>
            </w:pPr>
            <w:r w:rsidRPr="00027A55">
              <w:rPr>
                <w:b/>
                <w:bCs/>
                <w:sz w:val="20"/>
                <w:szCs w:val="20"/>
              </w:rPr>
              <w:t>2.</w:t>
            </w:r>
          </w:p>
        </w:tc>
        <w:tc>
          <w:tcPr>
            <w:tcW w:w="2741" w:type="pct"/>
          </w:tcPr>
          <w:p w:rsidR="007D3CAD" w:rsidRPr="00027A55" w:rsidRDefault="007D3CAD" w:rsidP="00661C9E">
            <w:pPr>
              <w:jc w:val="left"/>
              <w:rPr>
                <w:sz w:val="20"/>
                <w:szCs w:val="20"/>
              </w:rPr>
            </w:pPr>
            <w:r w:rsidRPr="00027A55">
              <w:rPr>
                <w:b/>
                <w:bCs/>
                <w:sz w:val="20"/>
                <w:szCs w:val="20"/>
              </w:rPr>
              <w:t xml:space="preserve">Productive activities </w:t>
            </w:r>
          </w:p>
        </w:tc>
        <w:tc>
          <w:tcPr>
            <w:tcW w:w="969" w:type="pct"/>
          </w:tcPr>
          <w:p w:rsidR="007D3CAD" w:rsidRPr="00027A55" w:rsidRDefault="007D3CAD" w:rsidP="00661C9E">
            <w:pPr>
              <w:jc w:val="center"/>
              <w:rPr>
                <w:b/>
                <w:bCs/>
                <w:sz w:val="20"/>
                <w:szCs w:val="20"/>
              </w:rPr>
            </w:pPr>
          </w:p>
        </w:tc>
        <w:tc>
          <w:tcPr>
            <w:tcW w:w="974" w:type="pct"/>
          </w:tcPr>
          <w:p w:rsidR="007D3CAD" w:rsidRPr="00027A55" w:rsidRDefault="007D3CAD" w:rsidP="00661C9E">
            <w:pPr>
              <w:jc w:val="center"/>
              <w:rPr>
                <w:b/>
                <w:bCs/>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Land preparation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Cultivation and maintenance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righ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Harvest/Post-harvest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jc w:val="right"/>
              <w:rPr>
                <w:sz w:val="20"/>
                <w:szCs w:val="20"/>
              </w:rPr>
            </w:pPr>
            <w:r w:rsidRPr="00027A55">
              <w:rPr>
                <w:sz w:val="20"/>
                <w:szCs w:val="20"/>
              </w:rPr>
              <w:t>3.</w:t>
            </w:r>
          </w:p>
        </w:tc>
        <w:tc>
          <w:tcPr>
            <w:tcW w:w="2741" w:type="pct"/>
          </w:tcPr>
          <w:p w:rsidR="007D3CAD" w:rsidRPr="00027A55" w:rsidRDefault="007D3CAD" w:rsidP="00661C9E">
            <w:pPr>
              <w:jc w:val="left"/>
              <w:rPr>
                <w:b/>
                <w:sz w:val="20"/>
                <w:szCs w:val="20"/>
              </w:rPr>
            </w:pPr>
            <w:r w:rsidRPr="00027A55">
              <w:rPr>
                <w:b/>
                <w:sz w:val="20"/>
                <w:szCs w:val="20"/>
              </w:rPr>
              <w:t xml:space="preserve">Community Support Activities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left"/>
              <w:rPr>
                <w:sz w:val="20"/>
                <w:szCs w:val="20"/>
              </w:rPr>
            </w:pPr>
          </w:p>
        </w:tc>
        <w:tc>
          <w:tcPr>
            <w:tcW w:w="2741" w:type="pct"/>
          </w:tcPr>
          <w:p w:rsidR="007D3CAD" w:rsidRPr="00027A55" w:rsidRDefault="007D3CAD" w:rsidP="00661C9E">
            <w:pPr>
              <w:jc w:val="left"/>
              <w:rPr>
                <w:sz w:val="20"/>
                <w:szCs w:val="20"/>
              </w:rPr>
            </w:pPr>
            <w:proofErr w:type="spellStart"/>
            <w:r w:rsidRPr="00027A55">
              <w:rPr>
                <w:sz w:val="20"/>
                <w:szCs w:val="20"/>
              </w:rPr>
              <w:t>Labour</w:t>
            </w:r>
            <w:proofErr w:type="spellEnd"/>
            <w:r w:rsidRPr="00027A55">
              <w:rPr>
                <w:sz w:val="20"/>
                <w:szCs w:val="20"/>
              </w:rPr>
              <w:t xml:space="preserve"> on communal projects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lef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Meetings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left"/>
              <w:rPr>
                <w:sz w:val="20"/>
                <w:szCs w:val="20"/>
              </w:rPr>
            </w:pPr>
          </w:p>
        </w:tc>
        <w:tc>
          <w:tcPr>
            <w:tcW w:w="2741" w:type="pct"/>
          </w:tcPr>
          <w:p w:rsidR="007D3CAD" w:rsidRPr="00027A55" w:rsidRDefault="007D3CAD" w:rsidP="00661C9E">
            <w:pPr>
              <w:jc w:val="left"/>
              <w:rPr>
                <w:sz w:val="20"/>
                <w:szCs w:val="20"/>
              </w:rPr>
            </w:pPr>
            <w:r w:rsidRPr="00027A55">
              <w:rPr>
                <w:sz w:val="20"/>
                <w:szCs w:val="20"/>
              </w:rPr>
              <w:t xml:space="preserve">Helping others in time of need </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r w:rsidR="00027A55" w:rsidRPr="00027A55" w:rsidTr="00027A55">
        <w:trPr>
          <w:trHeight w:val="120"/>
        </w:trPr>
        <w:tc>
          <w:tcPr>
            <w:tcW w:w="316" w:type="pct"/>
          </w:tcPr>
          <w:p w:rsidR="007D3CAD" w:rsidRPr="00027A55" w:rsidRDefault="007D3CAD" w:rsidP="00661C9E">
            <w:pPr>
              <w:ind w:left="360"/>
              <w:jc w:val="left"/>
              <w:rPr>
                <w:sz w:val="20"/>
                <w:szCs w:val="20"/>
              </w:rPr>
            </w:pPr>
          </w:p>
        </w:tc>
        <w:tc>
          <w:tcPr>
            <w:tcW w:w="2741" w:type="pct"/>
          </w:tcPr>
          <w:p w:rsidR="007D3CAD" w:rsidRPr="00027A55" w:rsidRDefault="007D3CAD" w:rsidP="00661C9E">
            <w:pPr>
              <w:jc w:val="left"/>
              <w:rPr>
                <w:sz w:val="20"/>
                <w:szCs w:val="20"/>
              </w:rPr>
            </w:pPr>
            <w:r w:rsidRPr="00027A55">
              <w:rPr>
                <w:sz w:val="20"/>
                <w:szCs w:val="20"/>
              </w:rPr>
              <w:t>Other, etc.</w:t>
            </w:r>
          </w:p>
        </w:tc>
        <w:tc>
          <w:tcPr>
            <w:tcW w:w="969" w:type="pct"/>
          </w:tcPr>
          <w:p w:rsidR="007D3CAD" w:rsidRPr="00027A55" w:rsidRDefault="007D3CAD" w:rsidP="00661C9E">
            <w:pPr>
              <w:jc w:val="center"/>
              <w:rPr>
                <w:sz w:val="20"/>
                <w:szCs w:val="20"/>
              </w:rPr>
            </w:pPr>
          </w:p>
        </w:tc>
        <w:tc>
          <w:tcPr>
            <w:tcW w:w="974" w:type="pct"/>
          </w:tcPr>
          <w:p w:rsidR="007D3CAD" w:rsidRPr="00027A55" w:rsidRDefault="007D3CAD" w:rsidP="00661C9E">
            <w:pPr>
              <w:jc w:val="center"/>
              <w:rPr>
                <w:sz w:val="20"/>
                <w:szCs w:val="20"/>
              </w:rPr>
            </w:pPr>
          </w:p>
        </w:tc>
      </w:tr>
    </w:tbl>
    <w:p w:rsidR="007D3CAD" w:rsidRPr="00027A55" w:rsidRDefault="007D3CAD" w:rsidP="007D3CAD">
      <w:pPr>
        <w:widowControl w:val="0"/>
        <w:autoSpaceDE w:val="0"/>
        <w:autoSpaceDN w:val="0"/>
        <w:adjustRightInd w:val="0"/>
        <w:jc w:val="left"/>
        <w:rPr>
          <w:rFonts w:eastAsiaTheme="minorEastAsia"/>
          <w:sz w:val="18"/>
          <w:szCs w:val="20"/>
        </w:rPr>
      </w:pPr>
      <w:r w:rsidRPr="00027A55">
        <w:rPr>
          <w:rFonts w:eastAsiaTheme="minorEastAsia"/>
          <w:sz w:val="18"/>
          <w:szCs w:val="20"/>
        </w:rPr>
        <w:t xml:space="preserve">               Source: Manual on gender analysis tools of Ethiopia, </w:t>
      </w:r>
      <w:proofErr w:type="spellStart"/>
      <w:r w:rsidRPr="00027A55">
        <w:rPr>
          <w:rFonts w:eastAsiaTheme="minorEastAsia"/>
          <w:sz w:val="18"/>
          <w:szCs w:val="20"/>
        </w:rPr>
        <w:t>Cascape</w:t>
      </w:r>
      <w:proofErr w:type="spellEnd"/>
      <w:r w:rsidRPr="00027A55">
        <w:rPr>
          <w:rFonts w:eastAsiaTheme="minorEastAsia"/>
          <w:sz w:val="18"/>
          <w:szCs w:val="20"/>
        </w:rPr>
        <w:t>, 2015.</w:t>
      </w:r>
    </w:p>
    <w:p w:rsidR="00ED618D" w:rsidRDefault="00ED618D">
      <w:pPr>
        <w:spacing w:after="200"/>
        <w:jc w:val="left"/>
        <w:rPr>
          <w:b/>
          <w:bCs/>
          <w:sz w:val="20"/>
          <w:szCs w:val="20"/>
        </w:rPr>
      </w:pPr>
      <w:bookmarkStart w:id="335" w:name="_Toc526221382"/>
    </w:p>
    <w:p w:rsidR="007D3CAD" w:rsidRPr="00D86655" w:rsidRDefault="00027A55" w:rsidP="00027A55">
      <w:pPr>
        <w:pStyle w:val="Caption"/>
        <w:rPr>
          <w:color w:val="0070C0"/>
        </w:rPr>
      </w:pPr>
      <w:bookmarkStart w:id="336" w:name="_Toc531652242"/>
      <w:bookmarkEnd w:id="335"/>
      <w:r>
        <w:t xml:space="preserve">Table </w:t>
      </w:r>
      <w:fldSimple w:instr=" STYLEREF 1 \s ">
        <w:r w:rsidR="0098327D">
          <w:rPr>
            <w:noProof/>
          </w:rPr>
          <w:t>7</w:t>
        </w:r>
      </w:fldSimple>
      <w:r w:rsidR="0066738A">
        <w:noBreakHyphen/>
      </w:r>
      <w:fldSimple w:instr=" SEQ Table \* ARABIC \s 1 ">
        <w:r w:rsidR="0098327D">
          <w:rPr>
            <w:noProof/>
          </w:rPr>
          <w:t>11</w:t>
        </w:r>
      </w:fldSimple>
      <w:r w:rsidRPr="00083DCB">
        <w:t>: Gender access and control on resources assessment</w:t>
      </w:r>
      <w:bookmarkEnd w:id="336"/>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2845"/>
        <w:gridCol w:w="1272"/>
        <w:gridCol w:w="1146"/>
        <w:gridCol w:w="1303"/>
        <w:gridCol w:w="1010"/>
        <w:gridCol w:w="1540"/>
      </w:tblGrid>
      <w:tr w:rsidR="00027A55" w:rsidRPr="00027A55" w:rsidTr="00027A55">
        <w:trPr>
          <w:trHeight w:val="134"/>
        </w:trPr>
        <w:tc>
          <w:tcPr>
            <w:tcW w:w="307" w:type="pct"/>
            <w:vMerge w:val="restart"/>
            <w:shd w:val="clear" w:color="auto" w:fill="B6DDE8" w:themeFill="accent5" w:themeFillTint="66"/>
          </w:tcPr>
          <w:p w:rsidR="007D3CAD" w:rsidRPr="00027A55" w:rsidRDefault="007D3CAD" w:rsidP="00661C9E">
            <w:pPr>
              <w:jc w:val="left"/>
              <w:rPr>
                <w:b/>
                <w:sz w:val="20"/>
                <w:szCs w:val="20"/>
              </w:rPr>
            </w:pPr>
          </w:p>
          <w:p w:rsidR="007D3CAD" w:rsidRPr="00027A55" w:rsidRDefault="007D3CAD" w:rsidP="00661C9E">
            <w:pPr>
              <w:jc w:val="left"/>
              <w:rPr>
                <w:b/>
                <w:sz w:val="20"/>
                <w:szCs w:val="20"/>
              </w:rPr>
            </w:pPr>
            <w:r w:rsidRPr="00027A55">
              <w:rPr>
                <w:b/>
                <w:sz w:val="20"/>
                <w:szCs w:val="20"/>
              </w:rPr>
              <w:t xml:space="preserve">Ser. </w:t>
            </w:r>
          </w:p>
        </w:tc>
        <w:tc>
          <w:tcPr>
            <w:tcW w:w="1464" w:type="pct"/>
            <w:vMerge w:val="restart"/>
            <w:shd w:val="clear" w:color="auto" w:fill="B6DDE8" w:themeFill="accent5" w:themeFillTint="66"/>
          </w:tcPr>
          <w:p w:rsidR="007D3CAD" w:rsidRPr="00027A55" w:rsidRDefault="007D3CAD" w:rsidP="00661C9E">
            <w:pPr>
              <w:jc w:val="left"/>
              <w:rPr>
                <w:b/>
                <w:sz w:val="20"/>
                <w:szCs w:val="20"/>
              </w:rPr>
            </w:pPr>
          </w:p>
          <w:p w:rsidR="007D3CAD" w:rsidRPr="00027A55" w:rsidRDefault="007D3CAD" w:rsidP="00661C9E">
            <w:pPr>
              <w:jc w:val="left"/>
              <w:rPr>
                <w:b/>
                <w:sz w:val="20"/>
                <w:szCs w:val="20"/>
              </w:rPr>
            </w:pPr>
            <w:r w:rsidRPr="00027A55">
              <w:rPr>
                <w:b/>
                <w:sz w:val="20"/>
                <w:szCs w:val="20"/>
              </w:rPr>
              <w:t>Resource description</w:t>
            </w:r>
          </w:p>
        </w:tc>
        <w:tc>
          <w:tcPr>
            <w:tcW w:w="1245" w:type="pct"/>
            <w:gridSpan w:val="2"/>
            <w:shd w:val="clear" w:color="auto" w:fill="B6DDE8" w:themeFill="accent5" w:themeFillTint="66"/>
          </w:tcPr>
          <w:p w:rsidR="007D3CAD" w:rsidRPr="00027A55" w:rsidRDefault="007D3CAD" w:rsidP="00661C9E">
            <w:pPr>
              <w:jc w:val="center"/>
              <w:rPr>
                <w:b/>
                <w:sz w:val="20"/>
                <w:szCs w:val="20"/>
              </w:rPr>
            </w:pPr>
            <w:r w:rsidRPr="00027A55">
              <w:rPr>
                <w:b/>
                <w:sz w:val="20"/>
                <w:szCs w:val="20"/>
              </w:rPr>
              <w:t>Access (x)</w:t>
            </w:r>
          </w:p>
        </w:tc>
        <w:tc>
          <w:tcPr>
            <w:tcW w:w="1191" w:type="pct"/>
            <w:gridSpan w:val="2"/>
            <w:shd w:val="clear" w:color="auto" w:fill="B6DDE8" w:themeFill="accent5" w:themeFillTint="66"/>
          </w:tcPr>
          <w:p w:rsidR="007D3CAD" w:rsidRPr="00027A55" w:rsidRDefault="007D3CAD" w:rsidP="00661C9E">
            <w:pPr>
              <w:jc w:val="center"/>
              <w:rPr>
                <w:b/>
                <w:sz w:val="20"/>
                <w:szCs w:val="20"/>
              </w:rPr>
            </w:pPr>
            <w:r w:rsidRPr="00027A55">
              <w:rPr>
                <w:b/>
                <w:sz w:val="20"/>
                <w:szCs w:val="20"/>
              </w:rPr>
              <w:t>Control (x)</w:t>
            </w:r>
          </w:p>
        </w:tc>
        <w:tc>
          <w:tcPr>
            <w:tcW w:w="793" w:type="pct"/>
            <w:vMerge w:val="restart"/>
            <w:shd w:val="clear" w:color="auto" w:fill="B6DDE8" w:themeFill="accent5" w:themeFillTint="66"/>
          </w:tcPr>
          <w:p w:rsidR="007D3CAD" w:rsidRPr="00027A55" w:rsidRDefault="007D3CAD" w:rsidP="00661C9E">
            <w:pPr>
              <w:jc w:val="center"/>
              <w:rPr>
                <w:b/>
                <w:sz w:val="20"/>
                <w:szCs w:val="20"/>
              </w:rPr>
            </w:pPr>
          </w:p>
          <w:p w:rsidR="007D3CAD" w:rsidRPr="00027A55" w:rsidRDefault="007D3CAD" w:rsidP="00661C9E">
            <w:pPr>
              <w:jc w:val="center"/>
              <w:rPr>
                <w:b/>
                <w:sz w:val="20"/>
                <w:szCs w:val="20"/>
              </w:rPr>
            </w:pPr>
            <w:r w:rsidRPr="00027A55">
              <w:rPr>
                <w:b/>
                <w:sz w:val="20"/>
                <w:szCs w:val="20"/>
              </w:rPr>
              <w:t>Remark</w:t>
            </w:r>
          </w:p>
        </w:tc>
      </w:tr>
      <w:tr w:rsidR="00027A55" w:rsidRPr="00027A55" w:rsidTr="00027A55">
        <w:trPr>
          <w:trHeight w:val="134"/>
        </w:trPr>
        <w:tc>
          <w:tcPr>
            <w:tcW w:w="307" w:type="pct"/>
            <w:vMerge/>
            <w:shd w:val="clear" w:color="auto" w:fill="B6DDE8" w:themeFill="accent5" w:themeFillTint="66"/>
          </w:tcPr>
          <w:p w:rsidR="007D3CAD" w:rsidRPr="00027A55" w:rsidRDefault="007D3CAD" w:rsidP="00661C9E">
            <w:pPr>
              <w:jc w:val="left"/>
              <w:rPr>
                <w:b/>
                <w:sz w:val="20"/>
                <w:szCs w:val="20"/>
              </w:rPr>
            </w:pPr>
          </w:p>
        </w:tc>
        <w:tc>
          <w:tcPr>
            <w:tcW w:w="1464" w:type="pct"/>
            <w:vMerge/>
            <w:shd w:val="clear" w:color="auto" w:fill="B6DDE8" w:themeFill="accent5" w:themeFillTint="66"/>
          </w:tcPr>
          <w:p w:rsidR="007D3CAD" w:rsidRPr="00027A55" w:rsidRDefault="007D3CAD" w:rsidP="00661C9E">
            <w:pPr>
              <w:jc w:val="left"/>
              <w:rPr>
                <w:b/>
                <w:sz w:val="20"/>
                <w:szCs w:val="20"/>
              </w:rPr>
            </w:pPr>
          </w:p>
        </w:tc>
        <w:tc>
          <w:tcPr>
            <w:tcW w:w="655" w:type="pct"/>
            <w:shd w:val="clear" w:color="auto" w:fill="B6DDE8" w:themeFill="accent5" w:themeFillTint="66"/>
          </w:tcPr>
          <w:tbl>
            <w:tblPr>
              <w:tblW w:w="884" w:type="dxa"/>
              <w:tblBorders>
                <w:top w:val="nil"/>
                <w:left w:val="nil"/>
                <w:bottom w:val="nil"/>
                <w:right w:val="nil"/>
              </w:tblBorders>
              <w:tblLook w:val="0000" w:firstRow="0" w:lastRow="0" w:firstColumn="0" w:lastColumn="0" w:noHBand="0" w:noVBand="0"/>
            </w:tblPr>
            <w:tblGrid>
              <w:gridCol w:w="905"/>
            </w:tblGrid>
            <w:tr w:rsidR="007D3CAD" w:rsidRPr="00027A55" w:rsidTr="00661C9E">
              <w:trPr>
                <w:trHeight w:val="134"/>
              </w:trPr>
              <w:tc>
                <w:tcPr>
                  <w:tcW w:w="0" w:type="auto"/>
                </w:tcPr>
                <w:p w:rsidR="007D3CAD" w:rsidRPr="00027A55" w:rsidRDefault="007D3CAD" w:rsidP="00661C9E">
                  <w:pPr>
                    <w:jc w:val="center"/>
                    <w:rPr>
                      <w:b/>
                      <w:sz w:val="20"/>
                      <w:szCs w:val="20"/>
                    </w:rPr>
                  </w:pPr>
                  <w:r w:rsidRPr="00027A55">
                    <w:rPr>
                      <w:b/>
                      <w:sz w:val="20"/>
                      <w:szCs w:val="20"/>
                    </w:rPr>
                    <w:t>women</w:t>
                  </w:r>
                </w:p>
              </w:tc>
            </w:tr>
          </w:tbl>
          <w:p w:rsidR="007D3CAD" w:rsidRPr="00027A55" w:rsidRDefault="007D3CAD" w:rsidP="00661C9E">
            <w:pPr>
              <w:jc w:val="center"/>
              <w:rPr>
                <w:b/>
                <w:sz w:val="20"/>
                <w:szCs w:val="20"/>
              </w:rPr>
            </w:pPr>
          </w:p>
        </w:tc>
        <w:tc>
          <w:tcPr>
            <w:tcW w:w="589" w:type="pct"/>
            <w:shd w:val="clear" w:color="auto" w:fill="B6DDE8" w:themeFill="accent5" w:themeFillTint="66"/>
          </w:tcPr>
          <w:tbl>
            <w:tblPr>
              <w:tblW w:w="613" w:type="dxa"/>
              <w:tblBorders>
                <w:top w:val="nil"/>
                <w:left w:val="nil"/>
                <w:bottom w:val="nil"/>
                <w:right w:val="nil"/>
              </w:tblBorders>
              <w:tblLook w:val="0000" w:firstRow="0" w:lastRow="0" w:firstColumn="0" w:lastColumn="0" w:noHBand="0" w:noVBand="0"/>
            </w:tblPr>
            <w:tblGrid>
              <w:gridCol w:w="628"/>
            </w:tblGrid>
            <w:tr w:rsidR="007D3CAD" w:rsidRPr="00027A55" w:rsidTr="00661C9E">
              <w:trPr>
                <w:trHeight w:val="134"/>
              </w:trPr>
              <w:tc>
                <w:tcPr>
                  <w:tcW w:w="0" w:type="auto"/>
                </w:tcPr>
                <w:p w:rsidR="007D3CAD" w:rsidRPr="00027A55" w:rsidRDefault="007D3CAD" w:rsidP="00661C9E">
                  <w:pPr>
                    <w:jc w:val="center"/>
                    <w:rPr>
                      <w:b/>
                      <w:sz w:val="20"/>
                      <w:szCs w:val="20"/>
                    </w:rPr>
                  </w:pPr>
                  <w:r w:rsidRPr="00027A55">
                    <w:rPr>
                      <w:b/>
                      <w:sz w:val="20"/>
                      <w:szCs w:val="20"/>
                    </w:rPr>
                    <w:t>men</w:t>
                  </w:r>
                </w:p>
              </w:tc>
            </w:tr>
          </w:tbl>
          <w:p w:rsidR="007D3CAD" w:rsidRPr="00027A55" w:rsidRDefault="007D3CAD" w:rsidP="00661C9E">
            <w:pPr>
              <w:jc w:val="center"/>
              <w:rPr>
                <w:b/>
                <w:sz w:val="20"/>
                <w:szCs w:val="20"/>
              </w:rPr>
            </w:pPr>
          </w:p>
        </w:tc>
        <w:tc>
          <w:tcPr>
            <w:tcW w:w="671" w:type="pct"/>
            <w:shd w:val="clear" w:color="auto" w:fill="B6DDE8" w:themeFill="accent5" w:themeFillTint="66"/>
          </w:tcPr>
          <w:tbl>
            <w:tblPr>
              <w:tblW w:w="884" w:type="dxa"/>
              <w:tblBorders>
                <w:top w:val="nil"/>
                <w:left w:val="nil"/>
                <w:bottom w:val="nil"/>
                <w:right w:val="nil"/>
              </w:tblBorders>
              <w:tblLook w:val="0000" w:firstRow="0" w:lastRow="0" w:firstColumn="0" w:lastColumn="0" w:noHBand="0" w:noVBand="0"/>
            </w:tblPr>
            <w:tblGrid>
              <w:gridCol w:w="905"/>
            </w:tblGrid>
            <w:tr w:rsidR="007D3CAD" w:rsidRPr="00027A55" w:rsidTr="00661C9E">
              <w:trPr>
                <w:trHeight w:val="134"/>
              </w:trPr>
              <w:tc>
                <w:tcPr>
                  <w:tcW w:w="0" w:type="auto"/>
                </w:tcPr>
                <w:p w:rsidR="007D3CAD" w:rsidRPr="00027A55" w:rsidRDefault="007D3CAD" w:rsidP="00661C9E">
                  <w:pPr>
                    <w:jc w:val="center"/>
                    <w:rPr>
                      <w:b/>
                      <w:sz w:val="20"/>
                      <w:szCs w:val="20"/>
                    </w:rPr>
                  </w:pPr>
                  <w:r w:rsidRPr="00027A55">
                    <w:rPr>
                      <w:b/>
                      <w:sz w:val="20"/>
                      <w:szCs w:val="20"/>
                    </w:rPr>
                    <w:t>women</w:t>
                  </w:r>
                </w:p>
              </w:tc>
            </w:tr>
          </w:tbl>
          <w:p w:rsidR="007D3CAD" w:rsidRPr="00027A55" w:rsidRDefault="007D3CAD" w:rsidP="00661C9E">
            <w:pPr>
              <w:jc w:val="center"/>
              <w:rPr>
                <w:b/>
                <w:sz w:val="20"/>
                <w:szCs w:val="20"/>
              </w:rPr>
            </w:pPr>
          </w:p>
        </w:tc>
        <w:tc>
          <w:tcPr>
            <w:tcW w:w="520" w:type="pct"/>
            <w:shd w:val="clear" w:color="auto" w:fill="B6DDE8" w:themeFill="accent5" w:themeFillTint="66"/>
          </w:tcPr>
          <w:tbl>
            <w:tblPr>
              <w:tblW w:w="602" w:type="dxa"/>
              <w:tblBorders>
                <w:top w:val="nil"/>
                <w:left w:val="nil"/>
                <w:bottom w:val="nil"/>
                <w:right w:val="nil"/>
              </w:tblBorders>
              <w:tblLook w:val="0000" w:firstRow="0" w:lastRow="0" w:firstColumn="0" w:lastColumn="0" w:noHBand="0" w:noVBand="0"/>
            </w:tblPr>
            <w:tblGrid>
              <w:gridCol w:w="616"/>
            </w:tblGrid>
            <w:tr w:rsidR="007D3CAD" w:rsidRPr="00027A55" w:rsidTr="00661C9E">
              <w:trPr>
                <w:trHeight w:val="134"/>
              </w:trPr>
              <w:tc>
                <w:tcPr>
                  <w:tcW w:w="0" w:type="auto"/>
                </w:tcPr>
                <w:p w:rsidR="007D3CAD" w:rsidRPr="00027A55" w:rsidRDefault="007D3CAD" w:rsidP="00661C9E">
                  <w:pPr>
                    <w:jc w:val="center"/>
                    <w:rPr>
                      <w:b/>
                      <w:sz w:val="20"/>
                      <w:szCs w:val="20"/>
                    </w:rPr>
                  </w:pPr>
                  <w:r w:rsidRPr="00027A55">
                    <w:rPr>
                      <w:b/>
                      <w:sz w:val="20"/>
                      <w:szCs w:val="20"/>
                    </w:rPr>
                    <w:t>Men</w:t>
                  </w:r>
                </w:p>
              </w:tc>
            </w:tr>
          </w:tbl>
          <w:p w:rsidR="007D3CAD" w:rsidRPr="00027A55" w:rsidRDefault="007D3CAD" w:rsidP="00661C9E">
            <w:pPr>
              <w:jc w:val="center"/>
              <w:rPr>
                <w:b/>
                <w:sz w:val="20"/>
                <w:szCs w:val="20"/>
              </w:rPr>
            </w:pPr>
          </w:p>
        </w:tc>
        <w:tc>
          <w:tcPr>
            <w:tcW w:w="793" w:type="pct"/>
            <w:vMerge/>
            <w:shd w:val="clear" w:color="auto" w:fill="B6DDE8" w:themeFill="accent5" w:themeFillTint="66"/>
          </w:tcPr>
          <w:p w:rsidR="007D3CAD" w:rsidRPr="00027A55" w:rsidRDefault="007D3CAD" w:rsidP="00661C9E">
            <w:pPr>
              <w:jc w:val="center"/>
              <w:rPr>
                <w:b/>
                <w:sz w:val="20"/>
                <w:szCs w:val="20"/>
              </w:rPr>
            </w:pPr>
          </w:p>
        </w:tc>
      </w:tr>
      <w:tr w:rsidR="00027A55" w:rsidRPr="00027A55" w:rsidTr="00027A55">
        <w:trPr>
          <w:trHeight w:val="134"/>
        </w:trPr>
        <w:tc>
          <w:tcPr>
            <w:tcW w:w="307" w:type="pct"/>
          </w:tcPr>
          <w:p w:rsidR="007D3CAD" w:rsidRPr="00027A55" w:rsidRDefault="007D3CAD" w:rsidP="00661C9E">
            <w:pPr>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Land</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Borders>
              <w:bottom w:val="single" w:sz="4" w:space="0" w:color="auto"/>
            </w:tcBorders>
          </w:tcPr>
          <w:p w:rsidR="007D3CAD" w:rsidRPr="00027A55" w:rsidRDefault="007D3CAD" w:rsidP="00661C9E">
            <w:pPr>
              <w:jc w:val="left"/>
              <w:rPr>
                <w:sz w:val="20"/>
                <w:szCs w:val="20"/>
              </w:rPr>
            </w:pPr>
          </w:p>
        </w:tc>
        <w:tc>
          <w:tcPr>
            <w:tcW w:w="1464" w:type="pct"/>
            <w:tcBorders>
              <w:bottom w:val="single" w:sz="4" w:space="0" w:color="auto"/>
            </w:tcBorders>
          </w:tcPr>
          <w:p w:rsidR="007D3CAD" w:rsidRPr="00027A55" w:rsidRDefault="007D3CAD" w:rsidP="00661C9E">
            <w:pPr>
              <w:jc w:val="left"/>
              <w:rPr>
                <w:sz w:val="20"/>
                <w:szCs w:val="20"/>
              </w:rPr>
            </w:pPr>
            <w:r w:rsidRPr="00027A55">
              <w:rPr>
                <w:sz w:val="20"/>
                <w:szCs w:val="20"/>
              </w:rPr>
              <w:t>Fertilizer</w:t>
            </w:r>
          </w:p>
        </w:tc>
        <w:tc>
          <w:tcPr>
            <w:tcW w:w="655" w:type="pct"/>
            <w:tcBorders>
              <w:bottom w:val="single" w:sz="4" w:space="0" w:color="auto"/>
            </w:tcBorders>
          </w:tcPr>
          <w:p w:rsidR="007D3CAD" w:rsidRPr="00027A55" w:rsidRDefault="007D3CAD" w:rsidP="00661C9E">
            <w:pPr>
              <w:jc w:val="center"/>
              <w:rPr>
                <w:sz w:val="20"/>
                <w:szCs w:val="20"/>
              </w:rPr>
            </w:pPr>
          </w:p>
        </w:tc>
        <w:tc>
          <w:tcPr>
            <w:tcW w:w="589" w:type="pct"/>
            <w:tcBorders>
              <w:bottom w:val="single" w:sz="4" w:space="0" w:color="auto"/>
            </w:tcBorders>
          </w:tcPr>
          <w:p w:rsidR="007D3CAD" w:rsidRPr="00027A55" w:rsidRDefault="007D3CAD" w:rsidP="00661C9E">
            <w:pPr>
              <w:jc w:val="center"/>
              <w:rPr>
                <w:sz w:val="20"/>
                <w:szCs w:val="20"/>
              </w:rPr>
            </w:pPr>
          </w:p>
        </w:tc>
        <w:tc>
          <w:tcPr>
            <w:tcW w:w="671" w:type="pct"/>
            <w:tcBorders>
              <w:bottom w:val="single" w:sz="4" w:space="0" w:color="auto"/>
            </w:tcBorders>
          </w:tcPr>
          <w:p w:rsidR="007D3CAD" w:rsidRPr="00027A55" w:rsidRDefault="007D3CAD" w:rsidP="00661C9E">
            <w:pPr>
              <w:jc w:val="center"/>
              <w:rPr>
                <w:sz w:val="20"/>
                <w:szCs w:val="20"/>
              </w:rPr>
            </w:pPr>
          </w:p>
        </w:tc>
        <w:tc>
          <w:tcPr>
            <w:tcW w:w="520" w:type="pct"/>
            <w:tcBorders>
              <w:bottom w:val="single" w:sz="4" w:space="0" w:color="auto"/>
            </w:tcBorders>
          </w:tcPr>
          <w:p w:rsidR="007D3CAD" w:rsidRPr="00027A55" w:rsidRDefault="007D3CAD" w:rsidP="00661C9E">
            <w:pPr>
              <w:jc w:val="center"/>
              <w:rPr>
                <w:sz w:val="20"/>
                <w:szCs w:val="20"/>
              </w:rPr>
            </w:pPr>
          </w:p>
        </w:tc>
        <w:tc>
          <w:tcPr>
            <w:tcW w:w="793" w:type="pct"/>
            <w:tcBorders>
              <w:bottom w:val="single" w:sz="4" w:space="0" w:color="auto"/>
            </w:tcBorders>
          </w:tcPr>
          <w:p w:rsidR="007D3CAD" w:rsidRPr="00027A55" w:rsidRDefault="007D3CAD" w:rsidP="00661C9E">
            <w:pPr>
              <w:jc w:val="center"/>
              <w:rPr>
                <w:sz w:val="20"/>
                <w:szCs w:val="20"/>
              </w:rPr>
            </w:pPr>
          </w:p>
        </w:tc>
      </w:tr>
      <w:tr w:rsidR="00027A55" w:rsidRPr="00027A55" w:rsidTr="00027A55">
        <w:trPr>
          <w:trHeight w:val="134"/>
        </w:trPr>
        <w:tc>
          <w:tcPr>
            <w:tcW w:w="307" w:type="pct"/>
            <w:tcBorders>
              <w:bottom w:val="single" w:sz="4" w:space="0" w:color="auto"/>
            </w:tcBorders>
          </w:tcPr>
          <w:p w:rsidR="007D3CAD" w:rsidRPr="00027A55" w:rsidRDefault="007D3CAD" w:rsidP="00661C9E">
            <w:pPr>
              <w:jc w:val="left"/>
              <w:rPr>
                <w:sz w:val="20"/>
                <w:szCs w:val="20"/>
              </w:rPr>
            </w:pPr>
          </w:p>
        </w:tc>
        <w:tc>
          <w:tcPr>
            <w:tcW w:w="1464" w:type="pct"/>
            <w:tcBorders>
              <w:bottom w:val="single" w:sz="4" w:space="0" w:color="auto"/>
            </w:tcBorders>
          </w:tcPr>
          <w:p w:rsidR="007D3CAD" w:rsidRPr="00027A55" w:rsidRDefault="007D3CAD" w:rsidP="00661C9E">
            <w:pPr>
              <w:jc w:val="left"/>
              <w:rPr>
                <w:sz w:val="20"/>
                <w:szCs w:val="20"/>
              </w:rPr>
            </w:pPr>
            <w:r w:rsidRPr="00027A55">
              <w:rPr>
                <w:sz w:val="20"/>
                <w:szCs w:val="20"/>
              </w:rPr>
              <w:t>seed</w:t>
            </w:r>
          </w:p>
        </w:tc>
        <w:tc>
          <w:tcPr>
            <w:tcW w:w="655" w:type="pct"/>
            <w:tcBorders>
              <w:bottom w:val="single" w:sz="4" w:space="0" w:color="auto"/>
            </w:tcBorders>
          </w:tcPr>
          <w:p w:rsidR="007D3CAD" w:rsidRPr="00027A55" w:rsidRDefault="007D3CAD" w:rsidP="00661C9E">
            <w:pPr>
              <w:jc w:val="center"/>
              <w:rPr>
                <w:sz w:val="20"/>
                <w:szCs w:val="20"/>
              </w:rPr>
            </w:pPr>
          </w:p>
        </w:tc>
        <w:tc>
          <w:tcPr>
            <w:tcW w:w="589" w:type="pct"/>
            <w:tcBorders>
              <w:bottom w:val="single" w:sz="4" w:space="0" w:color="auto"/>
            </w:tcBorders>
          </w:tcPr>
          <w:p w:rsidR="007D3CAD" w:rsidRPr="00027A55" w:rsidRDefault="007D3CAD" w:rsidP="00661C9E">
            <w:pPr>
              <w:jc w:val="center"/>
              <w:rPr>
                <w:sz w:val="20"/>
                <w:szCs w:val="20"/>
              </w:rPr>
            </w:pPr>
          </w:p>
        </w:tc>
        <w:tc>
          <w:tcPr>
            <w:tcW w:w="671" w:type="pct"/>
            <w:tcBorders>
              <w:bottom w:val="single" w:sz="4" w:space="0" w:color="auto"/>
            </w:tcBorders>
          </w:tcPr>
          <w:p w:rsidR="007D3CAD" w:rsidRPr="00027A55" w:rsidRDefault="007D3CAD" w:rsidP="00661C9E">
            <w:pPr>
              <w:jc w:val="center"/>
              <w:rPr>
                <w:sz w:val="20"/>
                <w:szCs w:val="20"/>
              </w:rPr>
            </w:pPr>
          </w:p>
        </w:tc>
        <w:tc>
          <w:tcPr>
            <w:tcW w:w="520" w:type="pct"/>
            <w:tcBorders>
              <w:bottom w:val="single" w:sz="4" w:space="0" w:color="auto"/>
            </w:tcBorders>
          </w:tcPr>
          <w:p w:rsidR="007D3CAD" w:rsidRPr="00027A55" w:rsidRDefault="007D3CAD" w:rsidP="00661C9E">
            <w:pPr>
              <w:jc w:val="center"/>
              <w:rPr>
                <w:sz w:val="20"/>
                <w:szCs w:val="20"/>
              </w:rPr>
            </w:pPr>
          </w:p>
        </w:tc>
        <w:tc>
          <w:tcPr>
            <w:tcW w:w="793" w:type="pct"/>
            <w:tcBorders>
              <w:bottom w:val="single" w:sz="4" w:space="0" w:color="auto"/>
            </w:tcBorders>
          </w:tcPr>
          <w:p w:rsidR="007D3CAD" w:rsidRPr="00027A55" w:rsidRDefault="007D3CAD" w:rsidP="00661C9E">
            <w:pPr>
              <w:jc w:val="center"/>
              <w:rPr>
                <w:sz w:val="20"/>
                <w:szCs w:val="20"/>
              </w:rPr>
            </w:pPr>
          </w:p>
        </w:tc>
      </w:tr>
      <w:tr w:rsidR="00027A55" w:rsidRPr="00027A55" w:rsidTr="00027A55">
        <w:trPr>
          <w:trHeight w:val="134"/>
        </w:trPr>
        <w:tc>
          <w:tcPr>
            <w:tcW w:w="307" w:type="pct"/>
            <w:tcBorders>
              <w:bottom w:val="single" w:sz="4" w:space="0" w:color="auto"/>
            </w:tcBorders>
          </w:tcPr>
          <w:p w:rsidR="007D3CAD" w:rsidRPr="00027A55" w:rsidRDefault="007D3CAD" w:rsidP="00661C9E">
            <w:pPr>
              <w:jc w:val="left"/>
              <w:rPr>
                <w:sz w:val="20"/>
                <w:szCs w:val="20"/>
              </w:rPr>
            </w:pPr>
          </w:p>
        </w:tc>
        <w:tc>
          <w:tcPr>
            <w:tcW w:w="1464" w:type="pct"/>
            <w:tcBorders>
              <w:bottom w:val="single" w:sz="4" w:space="0" w:color="auto"/>
            </w:tcBorders>
          </w:tcPr>
          <w:p w:rsidR="007D3CAD" w:rsidRPr="00027A55" w:rsidRDefault="007D3CAD" w:rsidP="00661C9E">
            <w:pPr>
              <w:jc w:val="left"/>
              <w:rPr>
                <w:sz w:val="20"/>
                <w:szCs w:val="20"/>
              </w:rPr>
            </w:pPr>
            <w:r w:rsidRPr="00027A55">
              <w:rPr>
                <w:sz w:val="20"/>
                <w:szCs w:val="20"/>
              </w:rPr>
              <w:t>Oxen</w:t>
            </w:r>
          </w:p>
        </w:tc>
        <w:tc>
          <w:tcPr>
            <w:tcW w:w="655" w:type="pct"/>
            <w:tcBorders>
              <w:bottom w:val="single" w:sz="4" w:space="0" w:color="auto"/>
            </w:tcBorders>
          </w:tcPr>
          <w:p w:rsidR="007D3CAD" w:rsidRPr="00027A55" w:rsidRDefault="007D3CAD" w:rsidP="00661C9E">
            <w:pPr>
              <w:jc w:val="center"/>
              <w:rPr>
                <w:sz w:val="20"/>
                <w:szCs w:val="20"/>
              </w:rPr>
            </w:pPr>
          </w:p>
        </w:tc>
        <w:tc>
          <w:tcPr>
            <w:tcW w:w="589" w:type="pct"/>
            <w:tcBorders>
              <w:bottom w:val="single" w:sz="4" w:space="0" w:color="auto"/>
            </w:tcBorders>
          </w:tcPr>
          <w:p w:rsidR="007D3CAD" w:rsidRPr="00027A55" w:rsidRDefault="007D3CAD" w:rsidP="00661C9E">
            <w:pPr>
              <w:jc w:val="center"/>
              <w:rPr>
                <w:sz w:val="20"/>
                <w:szCs w:val="20"/>
              </w:rPr>
            </w:pPr>
          </w:p>
        </w:tc>
        <w:tc>
          <w:tcPr>
            <w:tcW w:w="671" w:type="pct"/>
            <w:tcBorders>
              <w:bottom w:val="single" w:sz="4" w:space="0" w:color="auto"/>
            </w:tcBorders>
          </w:tcPr>
          <w:p w:rsidR="007D3CAD" w:rsidRPr="00027A55" w:rsidRDefault="007D3CAD" w:rsidP="00661C9E">
            <w:pPr>
              <w:jc w:val="center"/>
              <w:rPr>
                <w:sz w:val="20"/>
                <w:szCs w:val="20"/>
              </w:rPr>
            </w:pPr>
          </w:p>
        </w:tc>
        <w:tc>
          <w:tcPr>
            <w:tcW w:w="520" w:type="pct"/>
            <w:tcBorders>
              <w:bottom w:val="single" w:sz="4" w:space="0" w:color="auto"/>
            </w:tcBorders>
          </w:tcPr>
          <w:p w:rsidR="007D3CAD" w:rsidRPr="00027A55" w:rsidRDefault="007D3CAD" w:rsidP="00661C9E">
            <w:pPr>
              <w:jc w:val="center"/>
              <w:rPr>
                <w:sz w:val="20"/>
                <w:szCs w:val="20"/>
              </w:rPr>
            </w:pPr>
          </w:p>
        </w:tc>
        <w:tc>
          <w:tcPr>
            <w:tcW w:w="793" w:type="pct"/>
            <w:tcBorders>
              <w:bottom w:val="single" w:sz="4" w:space="0" w:color="auto"/>
            </w:tcBorders>
          </w:tcPr>
          <w:p w:rsidR="007D3CAD" w:rsidRPr="00027A55" w:rsidRDefault="007D3CAD" w:rsidP="00661C9E">
            <w:pPr>
              <w:jc w:val="center"/>
              <w:rPr>
                <w:sz w:val="20"/>
                <w:szCs w:val="20"/>
              </w:rPr>
            </w:pPr>
          </w:p>
        </w:tc>
      </w:tr>
      <w:tr w:rsidR="00027A55" w:rsidRPr="00027A55" w:rsidTr="00027A55">
        <w:trPr>
          <w:trHeight w:val="134"/>
        </w:trPr>
        <w:tc>
          <w:tcPr>
            <w:tcW w:w="307" w:type="pct"/>
            <w:tcBorders>
              <w:bottom w:val="single" w:sz="4" w:space="0" w:color="auto"/>
            </w:tcBorders>
          </w:tcPr>
          <w:p w:rsidR="007D3CAD" w:rsidRPr="00027A55" w:rsidRDefault="007D3CAD" w:rsidP="00661C9E">
            <w:pPr>
              <w:jc w:val="left"/>
              <w:rPr>
                <w:sz w:val="20"/>
                <w:szCs w:val="20"/>
              </w:rPr>
            </w:pPr>
          </w:p>
        </w:tc>
        <w:tc>
          <w:tcPr>
            <w:tcW w:w="1464" w:type="pct"/>
            <w:tcBorders>
              <w:bottom w:val="single" w:sz="4" w:space="0" w:color="auto"/>
            </w:tcBorders>
          </w:tcPr>
          <w:p w:rsidR="007D3CAD" w:rsidRPr="00027A55" w:rsidRDefault="007D3CAD" w:rsidP="00661C9E">
            <w:pPr>
              <w:jc w:val="left"/>
              <w:rPr>
                <w:sz w:val="20"/>
                <w:szCs w:val="20"/>
              </w:rPr>
            </w:pPr>
            <w:r w:rsidRPr="00027A55">
              <w:rPr>
                <w:sz w:val="20"/>
                <w:szCs w:val="20"/>
              </w:rPr>
              <w:t>Sheep/goat</w:t>
            </w:r>
          </w:p>
        </w:tc>
        <w:tc>
          <w:tcPr>
            <w:tcW w:w="655" w:type="pct"/>
            <w:tcBorders>
              <w:bottom w:val="single" w:sz="4" w:space="0" w:color="auto"/>
            </w:tcBorders>
          </w:tcPr>
          <w:p w:rsidR="007D3CAD" w:rsidRPr="00027A55" w:rsidRDefault="007D3CAD" w:rsidP="00661C9E">
            <w:pPr>
              <w:jc w:val="center"/>
              <w:rPr>
                <w:sz w:val="20"/>
                <w:szCs w:val="20"/>
              </w:rPr>
            </w:pPr>
          </w:p>
        </w:tc>
        <w:tc>
          <w:tcPr>
            <w:tcW w:w="589" w:type="pct"/>
            <w:tcBorders>
              <w:bottom w:val="single" w:sz="4" w:space="0" w:color="auto"/>
            </w:tcBorders>
          </w:tcPr>
          <w:p w:rsidR="007D3CAD" w:rsidRPr="00027A55" w:rsidRDefault="007D3CAD" w:rsidP="00661C9E">
            <w:pPr>
              <w:jc w:val="center"/>
              <w:rPr>
                <w:sz w:val="20"/>
                <w:szCs w:val="20"/>
              </w:rPr>
            </w:pPr>
          </w:p>
        </w:tc>
        <w:tc>
          <w:tcPr>
            <w:tcW w:w="671" w:type="pct"/>
            <w:tcBorders>
              <w:bottom w:val="single" w:sz="4" w:space="0" w:color="auto"/>
            </w:tcBorders>
          </w:tcPr>
          <w:p w:rsidR="007D3CAD" w:rsidRPr="00027A55" w:rsidRDefault="007D3CAD" w:rsidP="00661C9E">
            <w:pPr>
              <w:jc w:val="center"/>
              <w:rPr>
                <w:sz w:val="20"/>
                <w:szCs w:val="20"/>
              </w:rPr>
            </w:pPr>
          </w:p>
        </w:tc>
        <w:tc>
          <w:tcPr>
            <w:tcW w:w="520" w:type="pct"/>
            <w:tcBorders>
              <w:bottom w:val="single" w:sz="4" w:space="0" w:color="auto"/>
            </w:tcBorders>
          </w:tcPr>
          <w:p w:rsidR="007D3CAD" w:rsidRPr="00027A55" w:rsidRDefault="007D3CAD" w:rsidP="00661C9E">
            <w:pPr>
              <w:jc w:val="center"/>
              <w:rPr>
                <w:sz w:val="20"/>
                <w:szCs w:val="20"/>
              </w:rPr>
            </w:pPr>
          </w:p>
        </w:tc>
        <w:tc>
          <w:tcPr>
            <w:tcW w:w="793" w:type="pct"/>
            <w:tcBorders>
              <w:bottom w:val="single" w:sz="4" w:space="0" w:color="auto"/>
            </w:tcBorders>
          </w:tcPr>
          <w:p w:rsidR="007D3CAD" w:rsidRPr="00027A55" w:rsidRDefault="007D3CAD" w:rsidP="00661C9E">
            <w:pPr>
              <w:jc w:val="center"/>
              <w:rPr>
                <w:sz w:val="20"/>
                <w:szCs w:val="20"/>
              </w:rPr>
            </w:pPr>
          </w:p>
        </w:tc>
      </w:tr>
      <w:tr w:rsidR="00027A55" w:rsidRPr="00027A55" w:rsidTr="00027A55">
        <w:trPr>
          <w:trHeight w:val="134"/>
        </w:trPr>
        <w:tc>
          <w:tcPr>
            <w:tcW w:w="307" w:type="pct"/>
            <w:tcBorders>
              <w:bottom w:val="single" w:sz="4" w:space="0" w:color="auto"/>
            </w:tcBorders>
          </w:tcPr>
          <w:p w:rsidR="007D3CAD" w:rsidRPr="00027A55" w:rsidRDefault="007D3CAD" w:rsidP="00661C9E">
            <w:pPr>
              <w:jc w:val="left"/>
              <w:rPr>
                <w:sz w:val="20"/>
                <w:szCs w:val="20"/>
              </w:rPr>
            </w:pPr>
          </w:p>
        </w:tc>
        <w:tc>
          <w:tcPr>
            <w:tcW w:w="1464" w:type="pct"/>
            <w:tcBorders>
              <w:bottom w:val="single" w:sz="4" w:space="0" w:color="auto"/>
            </w:tcBorders>
          </w:tcPr>
          <w:p w:rsidR="007D3CAD" w:rsidRPr="00027A55" w:rsidRDefault="007D3CAD" w:rsidP="00661C9E">
            <w:pPr>
              <w:jc w:val="left"/>
              <w:rPr>
                <w:sz w:val="20"/>
                <w:szCs w:val="20"/>
              </w:rPr>
            </w:pPr>
            <w:r w:rsidRPr="00027A55">
              <w:rPr>
                <w:sz w:val="20"/>
                <w:szCs w:val="20"/>
              </w:rPr>
              <w:t>Chicken</w:t>
            </w:r>
          </w:p>
        </w:tc>
        <w:tc>
          <w:tcPr>
            <w:tcW w:w="655" w:type="pct"/>
            <w:tcBorders>
              <w:bottom w:val="single" w:sz="4" w:space="0" w:color="auto"/>
            </w:tcBorders>
          </w:tcPr>
          <w:p w:rsidR="007D3CAD" w:rsidRPr="00027A55" w:rsidRDefault="007D3CAD" w:rsidP="00661C9E">
            <w:pPr>
              <w:jc w:val="center"/>
              <w:rPr>
                <w:sz w:val="20"/>
                <w:szCs w:val="20"/>
              </w:rPr>
            </w:pPr>
          </w:p>
        </w:tc>
        <w:tc>
          <w:tcPr>
            <w:tcW w:w="589" w:type="pct"/>
            <w:tcBorders>
              <w:bottom w:val="single" w:sz="4" w:space="0" w:color="auto"/>
            </w:tcBorders>
          </w:tcPr>
          <w:p w:rsidR="007D3CAD" w:rsidRPr="00027A55" w:rsidRDefault="007D3CAD" w:rsidP="00661C9E">
            <w:pPr>
              <w:jc w:val="center"/>
              <w:rPr>
                <w:sz w:val="20"/>
                <w:szCs w:val="20"/>
              </w:rPr>
            </w:pPr>
          </w:p>
        </w:tc>
        <w:tc>
          <w:tcPr>
            <w:tcW w:w="671" w:type="pct"/>
            <w:tcBorders>
              <w:bottom w:val="single" w:sz="4" w:space="0" w:color="auto"/>
            </w:tcBorders>
          </w:tcPr>
          <w:p w:rsidR="007D3CAD" w:rsidRPr="00027A55" w:rsidRDefault="007D3CAD" w:rsidP="00661C9E">
            <w:pPr>
              <w:jc w:val="center"/>
              <w:rPr>
                <w:sz w:val="20"/>
                <w:szCs w:val="20"/>
              </w:rPr>
            </w:pPr>
          </w:p>
        </w:tc>
        <w:tc>
          <w:tcPr>
            <w:tcW w:w="520" w:type="pct"/>
            <w:tcBorders>
              <w:bottom w:val="single" w:sz="4" w:space="0" w:color="auto"/>
            </w:tcBorders>
          </w:tcPr>
          <w:p w:rsidR="007D3CAD" w:rsidRPr="00027A55" w:rsidRDefault="007D3CAD" w:rsidP="00661C9E">
            <w:pPr>
              <w:jc w:val="center"/>
              <w:rPr>
                <w:sz w:val="20"/>
                <w:szCs w:val="20"/>
              </w:rPr>
            </w:pPr>
          </w:p>
        </w:tc>
        <w:tc>
          <w:tcPr>
            <w:tcW w:w="793" w:type="pct"/>
            <w:tcBorders>
              <w:bottom w:val="single" w:sz="4" w:space="0" w:color="auto"/>
            </w:tcBorders>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Dairy cows</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Agricultural equipment</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Training</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Credit</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Water</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Fuel wood</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r w:rsidR="00027A55" w:rsidRPr="00027A55" w:rsidTr="00027A55">
        <w:trPr>
          <w:trHeight w:val="134"/>
        </w:trPr>
        <w:tc>
          <w:tcPr>
            <w:tcW w:w="307" w:type="pct"/>
          </w:tcPr>
          <w:p w:rsidR="007D3CAD" w:rsidRPr="00027A55" w:rsidRDefault="007D3CAD" w:rsidP="00661C9E">
            <w:pPr>
              <w:ind w:left="360"/>
              <w:jc w:val="left"/>
              <w:rPr>
                <w:sz w:val="20"/>
                <w:szCs w:val="20"/>
              </w:rPr>
            </w:pPr>
          </w:p>
        </w:tc>
        <w:tc>
          <w:tcPr>
            <w:tcW w:w="1464" w:type="pct"/>
          </w:tcPr>
          <w:p w:rsidR="007D3CAD" w:rsidRPr="00027A55" w:rsidRDefault="007D3CAD" w:rsidP="00661C9E">
            <w:pPr>
              <w:jc w:val="left"/>
              <w:rPr>
                <w:sz w:val="20"/>
                <w:szCs w:val="20"/>
              </w:rPr>
            </w:pPr>
            <w:r w:rsidRPr="00027A55">
              <w:rPr>
                <w:sz w:val="20"/>
                <w:szCs w:val="20"/>
              </w:rPr>
              <w:t>Others, etc.</w:t>
            </w:r>
          </w:p>
        </w:tc>
        <w:tc>
          <w:tcPr>
            <w:tcW w:w="655" w:type="pct"/>
          </w:tcPr>
          <w:p w:rsidR="007D3CAD" w:rsidRPr="00027A55" w:rsidRDefault="007D3CAD" w:rsidP="00661C9E">
            <w:pPr>
              <w:jc w:val="center"/>
              <w:rPr>
                <w:sz w:val="20"/>
                <w:szCs w:val="20"/>
              </w:rPr>
            </w:pPr>
          </w:p>
        </w:tc>
        <w:tc>
          <w:tcPr>
            <w:tcW w:w="589" w:type="pct"/>
          </w:tcPr>
          <w:p w:rsidR="007D3CAD" w:rsidRPr="00027A55" w:rsidRDefault="007D3CAD" w:rsidP="00661C9E">
            <w:pPr>
              <w:jc w:val="center"/>
              <w:rPr>
                <w:sz w:val="20"/>
                <w:szCs w:val="20"/>
              </w:rPr>
            </w:pPr>
          </w:p>
        </w:tc>
        <w:tc>
          <w:tcPr>
            <w:tcW w:w="671" w:type="pct"/>
          </w:tcPr>
          <w:p w:rsidR="007D3CAD" w:rsidRPr="00027A55" w:rsidRDefault="007D3CAD" w:rsidP="00661C9E">
            <w:pPr>
              <w:jc w:val="center"/>
              <w:rPr>
                <w:sz w:val="20"/>
                <w:szCs w:val="20"/>
              </w:rPr>
            </w:pPr>
          </w:p>
        </w:tc>
        <w:tc>
          <w:tcPr>
            <w:tcW w:w="520" w:type="pct"/>
          </w:tcPr>
          <w:p w:rsidR="007D3CAD" w:rsidRPr="00027A55" w:rsidRDefault="007D3CAD" w:rsidP="00661C9E">
            <w:pPr>
              <w:jc w:val="center"/>
              <w:rPr>
                <w:sz w:val="20"/>
                <w:szCs w:val="20"/>
              </w:rPr>
            </w:pPr>
          </w:p>
        </w:tc>
        <w:tc>
          <w:tcPr>
            <w:tcW w:w="793" w:type="pct"/>
          </w:tcPr>
          <w:p w:rsidR="007D3CAD" w:rsidRPr="00027A55" w:rsidRDefault="007D3CAD" w:rsidP="00661C9E">
            <w:pPr>
              <w:jc w:val="center"/>
              <w:rPr>
                <w:sz w:val="20"/>
                <w:szCs w:val="20"/>
              </w:rPr>
            </w:pPr>
          </w:p>
        </w:tc>
      </w:tr>
    </w:tbl>
    <w:p w:rsidR="007D3CAD" w:rsidRPr="00027A55" w:rsidRDefault="007D3CAD" w:rsidP="007D3CAD">
      <w:pPr>
        <w:widowControl w:val="0"/>
        <w:autoSpaceDE w:val="0"/>
        <w:autoSpaceDN w:val="0"/>
        <w:adjustRightInd w:val="0"/>
        <w:jc w:val="left"/>
        <w:rPr>
          <w:rFonts w:eastAsiaTheme="minorEastAsia"/>
          <w:sz w:val="18"/>
          <w:szCs w:val="20"/>
        </w:rPr>
      </w:pPr>
      <w:r w:rsidRPr="00027A55">
        <w:rPr>
          <w:rFonts w:eastAsiaTheme="minorEastAsia"/>
          <w:sz w:val="18"/>
          <w:szCs w:val="20"/>
        </w:rPr>
        <w:t xml:space="preserve">               Source: Manual on gender analysis tools of Ethiopia, </w:t>
      </w:r>
      <w:proofErr w:type="spellStart"/>
      <w:r w:rsidRPr="00027A55">
        <w:rPr>
          <w:rFonts w:eastAsiaTheme="minorEastAsia"/>
          <w:sz w:val="18"/>
          <w:szCs w:val="20"/>
        </w:rPr>
        <w:t>Cascape</w:t>
      </w:r>
      <w:proofErr w:type="spellEnd"/>
      <w:r w:rsidRPr="00027A55">
        <w:rPr>
          <w:rFonts w:eastAsiaTheme="minorEastAsia"/>
          <w:sz w:val="18"/>
          <w:szCs w:val="20"/>
        </w:rPr>
        <w:t>, 2015.</w:t>
      </w:r>
    </w:p>
    <w:p w:rsidR="007D3CAD" w:rsidRDefault="007D3CAD" w:rsidP="007D3CAD">
      <w:pPr>
        <w:autoSpaceDE w:val="0"/>
        <w:autoSpaceDN w:val="0"/>
        <w:adjustRightInd w:val="0"/>
        <w:jc w:val="left"/>
        <w:rPr>
          <w:color w:val="0070C0"/>
          <w:sz w:val="20"/>
          <w:szCs w:val="20"/>
        </w:rPr>
      </w:pPr>
    </w:p>
    <w:p w:rsidR="007D3CAD" w:rsidRPr="00D86655" w:rsidRDefault="007D3CAD" w:rsidP="007D3CAD">
      <w:pPr>
        <w:autoSpaceDE w:val="0"/>
        <w:autoSpaceDN w:val="0"/>
        <w:adjustRightInd w:val="0"/>
        <w:jc w:val="left"/>
        <w:rPr>
          <w:color w:val="0070C0"/>
          <w:sz w:val="20"/>
          <w:szCs w:val="20"/>
        </w:rPr>
      </w:pPr>
    </w:p>
    <w:p w:rsidR="00987C51" w:rsidRDefault="007D3CAD" w:rsidP="007D3CAD">
      <w:pPr>
        <w:pStyle w:val="Caption"/>
        <w:ind w:firstLine="432"/>
      </w:pPr>
      <w:r>
        <w:t xml:space="preserve">    </w:t>
      </w:r>
      <w:bookmarkStart w:id="337" w:name="_Toc526221383"/>
    </w:p>
    <w:p w:rsidR="00987C51" w:rsidRDefault="00987C51" w:rsidP="00987C51">
      <w:pPr>
        <w:rPr>
          <w:sz w:val="20"/>
          <w:szCs w:val="20"/>
        </w:rPr>
      </w:pPr>
      <w:r>
        <w:br w:type="page"/>
      </w:r>
    </w:p>
    <w:p w:rsidR="007D3CAD" w:rsidRPr="00D86655" w:rsidRDefault="00987C51" w:rsidP="00987C51">
      <w:pPr>
        <w:pStyle w:val="Caption"/>
        <w:rPr>
          <w:color w:val="0070C0"/>
        </w:rPr>
      </w:pPr>
      <w:bookmarkStart w:id="338" w:name="_Toc531652243"/>
      <w:bookmarkEnd w:id="337"/>
      <w:r>
        <w:lastRenderedPageBreak/>
        <w:t xml:space="preserve">Table </w:t>
      </w:r>
      <w:fldSimple w:instr=" STYLEREF 1 \s ">
        <w:r w:rsidR="0098327D">
          <w:rPr>
            <w:noProof/>
          </w:rPr>
          <w:t>7</w:t>
        </w:r>
      </w:fldSimple>
      <w:r w:rsidR="0066738A">
        <w:noBreakHyphen/>
      </w:r>
      <w:fldSimple w:instr=" SEQ Table \* ARABIC \s 1 ">
        <w:r w:rsidR="0098327D">
          <w:rPr>
            <w:noProof/>
          </w:rPr>
          <w:t>12</w:t>
        </w:r>
      </w:fldSimple>
      <w:r w:rsidRPr="00462256">
        <w:t>: Gender based decision-making or empowerment assessment</w:t>
      </w:r>
      <w:bookmarkEnd w:id="338"/>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979"/>
        <w:gridCol w:w="1315"/>
        <w:gridCol w:w="3343"/>
        <w:gridCol w:w="1416"/>
      </w:tblGrid>
      <w:tr w:rsidR="00987C51" w:rsidRPr="00987C51" w:rsidTr="00987C51">
        <w:trPr>
          <w:trHeight w:val="120"/>
        </w:trPr>
        <w:tc>
          <w:tcPr>
            <w:tcW w:w="1369" w:type="pct"/>
            <w:vMerge w:val="restart"/>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Expense</w:t>
            </w:r>
          </w:p>
        </w:tc>
        <w:tc>
          <w:tcPr>
            <w:tcW w:w="2902" w:type="pct"/>
            <w:gridSpan w:val="3"/>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Who is responsible?</w:t>
            </w:r>
          </w:p>
        </w:tc>
        <w:tc>
          <w:tcPr>
            <w:tcW w:w="729" w:type="pct"/>
            <w:shd w:val="clear" w:color="auto" w:fill="B6DDE8" w:themeFill="accent5" w:themeFillTint="66"/>
            <w:vAlign w:val="center"/>
          </w:tcPr>
          <w:p w:rsidR="007D3CAD" w:rsidRPr="00987C51" w:rsidRDefault="007D3CAD" w:rsidP="00C03C93">
            <w:pPr>
              <w:spacing w:line="240" w:lineRule="auto"/>
              <w:jc w:val="center"/>
              <w:rPr>
                <w:b/>
                <w:sz w:val="20"/>
                <w:szCs w:val="20"/>
              </w:rPr>
            </w:pPr>
          </w:p>
        </w:tc>
      </w:tr>
      <w:tr w:rsidR="00987C51" w:rsidRPr="00987C51" w:rsidTr="00987C51">
        <w:trPr>
          <w:trHeight w:val="120"/>
        </w:trPr>
        <w:tc>
          <w:tcPr>
            <w:tcW w:w="1369" w:type="pct"/>
            <w:vMerge/>
            <w:shd w:val="clear" w:color="auto" w:fill="B6DDE8" w:themeFill="accent5" w:themeFillTint="66"/>
            <w:vAlign w:val="center"/>
          </w:tcPr>
          <w:p w:rsidR="007D3CAD" w:rsidRPr="00987C51" w:rsidRDefault="007D3CAD" w:rsidP="00C03C93">
            <w:pPr>
              <w:spacing w:line="240" w:lineRule="auto"/>
              <w:jc w:val="center"/>
              <w:rPr>
                <w:b/>
                <w:sz w:val="20"/>
                <w:szCs w:val="20"/>
              </w:rPr>
            </w:pPr>
          </w:p>
        </w:tc>
        <w:tc>
          <w:tcPr>
            <w:tcW w:w="504" w:type="pct"/>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Men(x)</w:t>
            </w:r>
          </w:p>
        </w:tc>
        <w:tc>
          <w:tcPr>
            <w:tcW w:w="677" w:type="pct"/>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Women(x)</w:t>
            </w:r>
          </w:p>
        </w:tc>
        <w:tc>
          <w:tcPr>
            <w:tcW w:w="1720" w:type="pct"/>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Joint (we decide together) (x)</w:t>
            </w:r>
          </w:p>
        </w:tc>
        <w:tc>
          <w:tcPr>
            <w:tcW w:w="729" w:type="pct"/>
            <w:shd w:val="clear" w:color="auto" w:fill="B6DDE8" w:themeFill="accent5" w:themeFillTint="66"/>
            <w:vAlign w:val="center"/>
          </w:tcPr>
          <w:p w:rsidR="007D3CAD" w:rsidRPr="00987C51" w:rsidRDefault="007D3CAD" w:rsidP="00C03C93">
            <w:pPr>
              <w:spacing w:line="240" w:lineRule="auto"/>
              <w:jc w:val="center"/>
              <w:rPr>
                <w:b/>
                <w:sz w:val="20"/>
                <w:szCs w:val="20"/>
              </w:rPr>
            </w:pPr>
            <w:r w:rsidRPr="00987C51">
              <w:rPr>
                <w:b/>
                <w:sz w:val="20"/>
                <w:szCs w:val="20"/>
              </w:rPr>
              <w:t>Comment</w:t>
            </w: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Children education</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Clothing</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Health care</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Daily food items</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Inputs for the land</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Inputs for home garden</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r w:rsidR="00987C51" w:rsidRPr="00987C51" w:rsidTr="00987C51">
        <w:trPr>
          <w:trHeight w:val="120"/>
        </w:trPr>
        <w:tc>
          <w:tcPr>
            <w:tcW w:w="1369" w:type="pct"/>
          </w:tcPr>
          <w:p w:rsidR="007D3CAD" w:rsidRPr="00987C51" w:rsidRDefault="007D3CAD" w:rsidP="00661C9E">
            <w:pPr>
              <w:jc w:val="left"/>
              <w:rPr>
                <w:sz w:val="20"/>
                <w:szCs w:val="20"/>
              </w:rPr>
            </w:pPr>
            <w:r w:rsidRPr="00987C51">
              <w:rPr>
                <w:sz w:val="20"/>
                <w:szCs w:val="20"/>
              </w:rPr>
              <w:t>Others, etc.</w:t>
            </w:r>
          </w:p>
        </w:tc>
        <w:tc>
          <w:tcPr>
            <w:tcW w:w="504" w:type="pct"/>
          </w:tcPr>
          <w:p w:rsidR="007D3CAD" w:rsidRPr="00987C51" w:rsidRDefault="007D3CAD" w:rsidP="00661C9E">
            <w:pPr>
              <w:jc w:val="left"/>
              <w:rPr>
                <w:sz w:val="20"/>
                <w:szCs w:val="20"/>
              </w:rPr>
            </w:pPr>
          </w:p>
        </w:tc>
        <w:tc>
          <w:tcPr>
            <w:tcW w:w="677" w:type="pct"/>
          </w:tcPr>
          <w:p w:rsidR="007D3CAD" w:rsidRPr="00987C51" w:rsidRDefault="007D3CAD" w:rsidP="00661C9E">
            <w:pPr>
              <w:jc w:val="left"/>
              <w:rPr>
                <w:sz w:val="20"/>
                <w:szCs w:val="20"/>
              </w:rPr>
            </w:pPr>
          </w:p>
        </w:tc>
        <w:tc>
          <w:tcPr>
            <w:tcW w:w="1720" w:type="pct"/>
          </w:tcPr>
          <w:p w:rsidR="007D3CAD" w:rsidRPr="00987C51" w:rsidRDefault="007D3CAD" w:rsidP="00661C9E">
            <w:pPr>
              <w:jc w:val="left"/>
              <w:rPr>
                <w:sz w:val="20"/>
                <w:szCs w:val="20"/>
              </w:rPr>
            </w:pPr>
          </w:p>
        </w:tc>
        <w:tc>
          <w:tcPr>
            <w:tcW w:w="729" w:type="pct"/>
          </w:tcPr>
          <w:p w:rsidR="007D3CAD" w:rsidRPr="00987C51" w:rsidRDefault="007D3CAD" w:rsidP="00661C9E">
            <w:pPr>
              <w:jc w:val="left"/>
              <w:rPr>
                <w:sz w:val="20"/>
                <w:szCs w:val="20"/>
              </w:rPr>
            </w:pPr>
          </w:p>
        </w:tc>
      </w:tr>
    </w:tbl>
    <w:p w:rsidR="007D3CAD" w:rsidRPr="00987C51" w:rsidRDefault="007D3CAD" w:rsidP="007D3CAD">
      <w:pPr>
        <w:widowControl w:val="0"/>
        <w:autoSpaceDE w:val="0"/>
        <w:autoSpaceDN w:val="0"/>
        <w:adjustRightInd w:val="0"/>
        <w:jc w:val="left"/>
        <w:rPr>
          <w:rFonts w:eastAsiaTheme="minorEastAsia"/>
          <w:sz w:val="18"/>
          <w:szCs w:val="20"/>
        </w:rPr>
      </w:pPr>
      <w:r w:rsidRPr="00987C51">
        <w:rPr>
          <w:rFonts w:eastAsiaTheme="minorEastAsia"/>
          <w:sz w:val="18"/>
          <w:szCs w:val="20"/>
        </w:rPr>
        <w:t xml:space="preserve">               Source: Manual on gender analysis tools of Ethiopia, </w:t>
      </w:r>
      <w:proofErr w:type="spellStart"/>
      <w:r w:rsidRPr="00987C51">
        <w:rPr>
          <w:rFonts w:eastAsiaTheme="minorEastAsia"/>
          <w:sz w:val="18"/>
          <w:szCs w:val="20"/>
        </w:rPr>
        <w:t>Cascape</w:t>
      </w:r>
      <w:proofErr w:type="spellEnd"/>
      <w:r w:rsidRPr="00987C51">
        <w:rPr>
          <w:rFonts w:eastAsiaTheme="minorEastAsia"/>
          <w:sz w:val="18"/>
          <w:szCs w:val="20"/>
        </w:rPr>
        <w:t>, 2015.</w:t>
      </w:r>
    </w:p>
    <w:p w:rsidR="007D3CAD" w:rsidRPr="006024FC" w:rsidRDefault="007D3CAD" w:rsidP="00C03C93">
      <w:pPr>
        <w:spacing w:line="240" w:lineRule="auto"/>
        <w:rPr>
          <w:rFonts w:eastAsia="Calibri"/>
          <w:color w:val="FF0000"/>
        </w:rPr>
      </w:pPr>
    </w:p>
    <w:p w:rsidR="007D3CAD" w:rsidRDefault="007D3CAD" w:rsidP="00987C51">
      <w:r w:rsidRPr="00DD6ECC">
        <w:t xml:space="preserve">Summarize collected data using </w:t>
      </w:r>
      <w:r w:rsidRPr="00D86655">
        <w:t>Table</w:t>
      </w:r>
      <w:r>
        <w:t>6.</w:t>
      </w:r>
      <w:r w:rsidRPr="00D86655">
        <w:t>15</w:t>
      </w:r>
      <w:r w:rsidRPr="00DD6ECC">
        <w:t>. Identify major causes for the inequalities which may be technological, shortage of resources, inadequate infrastructure services and facilities, etc. and write a brief summary of the assessment as shown in the worked example below.</w:t>
      </w:r>
    </w:p>
    <w:p w:rsidR="007D3CAD" w:rsidRPr="00DD6ECC" w:rsidRDefault="007D3CAD" w:rsidP="00987C51">
      <w:pPr>
        <w:spacing w:line="240" w:lineRule="auto"/>
        <w:rPr>
          <w:rFonts w:eastAsia="Calibri"/>
          <w:bCs/>
          <w:color w:val="000000" w:themeColor="text1"/>
        </w:rPr>
      </w:pPr>
      <w:r w:rsidRPr="00DD6ECC">
        <w:rPr>
          <w:rFonts w:eastAsia="Calibri"/>
          <w:bCs/>
          <w:color w:val="000000" w:themeColor="text1"/>
        </w:rPr>
        <w:t xml:space="preserve">    </w:t>
      </w:r>
    </w:p>
    <w:p w:rsidR="007D3CAD" w:rsidRPr="00DD6ECC" w:rsidRDefault="00987C51" w:rsidP="00987C51">
      <w:pPr>
        <w:pStyle w:val="Caption"/>
        <w:rPr>
          <w:bCs w:val="0"/>
          <w:color w:val="000000" w:themeColor="text1"/>
          <w:szCs w:val="22"/>
        </w:rPr>
      </w:pPr>
      <w:bookmarkStart w:id="339" w:name="_Toc531652244"/>
      <w:r>
        <w:t xml:space="preserve">Table </w:t>
      </w:r>
      <w:fldSimple w:instr=" STYLEREF 1 \s ">
        <w:r w:rsidR="0098327D">
          <w:rPr>
            <w:noProof/>
          </w:rPr>
          <w:t>7</w:t>
        </w:r>
      </w:fldSimple>
      <w:r w:rsidR="0066738A">
        <w:noBreakHyphen/>
      </w:r>
      <w:fldSimple w:instr=" SEQ Table \* ARABIC \s 1 ">
        <w:r w:rsidR="0098327D">
          <w:rPr>
            <w:noProof/>
          </w:rPr>
          <w:t>13</w:t>
        </w:r>
      </w:fldSimple>
      <w:r w:rsidRPr="00E8563A">
        <w:t>: Gender related roles and responsibilities assessment</w:t>
      </w:r>
      <w:bookmarkEnd w:id="339"/>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19"/>
        <w:gridCol w:w="1088"/>
        <w:gridCol w:w="1269"/>
        <w:gridCol w:w="2997"/>
      </w:tblGrid>
      <w:tr w:rsidR="007D3CAD" w:rsidRPr="00DD6ECC" w:rsidTr="00661C9E">
        <w:trPr>
          <w:trHeight w:val="20"/>
          <w:jc w:val="center"/>
        </w:trPr>
        <w:tc>
          <w:tcPr>
            <w:tcW w:w="507" w:type="pct"/>
            <w:vMerge w:val="restart"/>
            <w:shd w:val="clear" w:color="auto" w:fill="F2DBDB" w:themeFill="accent2" w:themeFillTint="33"/>
            <w:noWrap/>
            <w:vAlign w:val="center"/>
            <w:hideMark/>
          </w:tcPr>
          <w:p w:rsidR="007D3CAD" w:rsidRPr="00DD6ECC" w:rsidRDefault="007D3CAD" w:rsidP="00987C51">
            <w:pPr>
              <w:spacing w:line="240" w:lineRule="auto"/>
              <w:jc w:val="center"/>
              <w:rPr>
                <w:rFonts w:eastAsia="Calibri"/>
                <w:b/>
                <w:color w:val="000000" w:themeColor="text1"/>
                <w:sz w:val="20"/>
              </w:rPr>
            </w:pPr>
            <w:r w:rsidRPr="00DD6ECC">
              <w:rPr>
                <w:rFonts w:eastAsia="Calibri"/>
                <w:b/>
                <w:color w:val="000000" w:themeColor="text1"/>
                <w:sz w:val="20"/>
              </w:rPr>
              <w:t>Ser.no</w:t>
            </w:r>
          </w:p>
        </w:tc>
        <w:tc>
          <w:tcPr>
            <w:tcW w:w="1654" w:type="pct"/>
            <w:vMerge w:val="restart"/>
            <w:shd w:val="clear" w:color="auto" w:fill="F2DBDB" w:themeFill="accent2" w:themeFillTint="33"/>
            <w:noWrap/>
            <w:vAlign w:val="center"/>
            <w:hideMark/>
          </w:tcPr>
          <w:p w:rsidR="007D3CAD" w:rsidRPr="00DD6ECC" w:rsidRDefault="007D3CAD" w:rsidP="00987C51">
            <w:pPr>
              <w:spacing w:line="240" w:lineRule="auto"/>
              <w:rPr>
                <w:rFonts w:eastAsia="Calibri"/>
                <w:b/>
                <w:color w:val="000000" w:themeColor="text1"/>
                <w:sz w:val="20"/>
              </w:rPr>
            </w:pPr>
            <w:r w:rsidRPr="00DD6ECC">
              <w:rPr>
                <w:rFonts w:eastAsia="Calibri"/>
                <w:b/>
                <w:color w:val="000000" w:themeColor="text1"/>
                <w:sz w:val="20"/>
              </w:rPr>
              <w:t>Gender related activities</w:t>
            </w:r>
          </w:p>
        </w:tc>
        <w:tc>
          <w:tcPr>
            <w:tcW w:w="1250" w:type="pct"/>
            <w:gridSpan w:val="2"/>
            <w:shd w:val="clear" w:color="auto" w:fill="F2DBDB" w:themeFill="accent2" w:themeFillTint="33"/>
            <w:noWrap/>
            <w:vAlign w:val="center"/>
            <w:hideMark/>
          </w:tcPr>
          <w:p w:rsidR="007D3CAD" w:rsidRPr="00DD6ECC" w:rsidRDefault="007D3CAD" w:rsidP="00987C51">
            <w:pPr>
              <w:spacing w:line="240" w:lineRule="auto"/>
              <w:jc w:val="center"/>
              <w:rPr>
                <w:rFonts w:eastAsia="Calibri"/>
                <w:b/>
                <w:color w:val="000000" w:themeColor="text1"/>
                <w:sz w:val="20"/>
              </w:rPr>
            </w:pPr>
            <w:r w:rsidRPr="00DD6ECC">
              <w:rPr>
                <w:rFonts w:eastAsia="Calibri"/>
                <w:b/>
                <w:color w:val="000000" w:themeColor="text1"/>
                <w:sz w:val="20"/>
              </w:rPr>
              <w:t>Percent distribution</w:t>
            </w:r>
          </w:p>
        </w:tc>
        <w:tc>
          <w:tcPr>
            <w:tcW w:w="1589" w:type="pct"/>
            <w:vMerge w:val="restart"/>
            <w:shd w:val="clear" w:color="auto" w:fill="F2DBDB" w:themeFill="accent2" w:themeFillTint="33"/>
          </w:tcPr>
          <w:p w:rsidR="007D3CAD" w:rsidRPr="00DD6ECC" w:rsidRDefault="007D3CAD" w:rsidP="00987C51">
            <w:pPr>
              <w:spacing w:line="240" w:lineRule="auto"/>
              <w:jc w:val="center"/>
              <w:rPr>
                <w:rFonts w:eastAsia="Calibri"/>
                <w:b/>
                <w:color w:val="000000" w:themeColor="text1"/>
                <w:sz w:val="20"/>
              </w:rPr>
            </w:pPr>
            <w:r w:rsidRPr="00DD6ECC">
              <w:rPr>
                <w:rFonts w:eastAsia="Calibri"/>
                <w:b/>
                <w:color w:val="000000" w:themeColor="text1"/>
                <w:sz w:val="20"/>
              </w:rPr>
              <w:t>Workload distribution percent</w:t>
            </w:r>
          </w:p>
        </w:tc>
      </w:tr>
      <w:tr w:rsidR="007D3CAD" w:rsidRPr="00DD6ECC" w:rsidTr="00661C9E">
        <w:trPr>
          <w:trHeight w:val="20"/>
          <w:jc w:val="center"/>
        </w:trPr>
        <w:tc>
          <w:tcPr>
            <w:tcW w:w="507" w:type="pct"/>
            <w:vMerge/>
            <w:shd w:val="clear" w:color="auto" w:fill="F2DBDB" w:themeFill="accent2" w:themeFillTint="33"/>
            <w:vAlign w:val="center"/>
            <w:hideMark/>
          </w:tcPr>
          <w:p w:rsidR="007D3CAD" w:rsidRPr="00DD6ECC" w:rsidRDefault="007D3CAD" w:rsidP="00987C51">
            <w:pPr>
              <w:spacing w:line="240" w:lineRule="auto"/>
              <w:jc w:val="center"/>
              <w:rPr>
                <w:rFonts w:eastAsia="Calibri"/>
                <w:b/>
                <w:color w:val="000000" w:themeColor="text1"/>
                <w:sz w:val="20"/>
              </w:rPr>
            </w:pPr>
          </w:p>
        </w:tc>
        <w:tc>
          <w:tcPr>
            <w:tcW w:w="1654" w:type="pct"/>
            <w:vMerge/>
            <w:shd w:val="clear" w:color="auto" w:fill="F2DBDB" w:themeFill="accent2" w:themeFillTint="33"/>
            <w:vAlign w:val="center"/>
            <w:hideMark/>
          </w:tcPr>
          <w:p w:rsidR="007D3CAD" w:rsidRPr="00DD6ECC" w:rsidRDefault="007D3CAD" w:rsidP="00987C51">
            <w:pPr>
              <w:spacing w:line="240" w:lineRule="auto"/>
              <w:rPr>
                <w:rFonts w:eastAsia="Calibri"/>
                <w:b/>
                <w:color w:val="000000" w:themeColor="text1"/>
                <w:sz w:val="20"/>
              </w:rPr>
            </w:pPr>
          </w:p>
        </w:tc>
        <w:tc>
          <w:tcPr>
            <w:tcW w:w="577" w:type="pct"/>
            <w:shd w:val="clear" w:color="auto" w:fill="F2DBDB" w:themeFill="accent2" w:themeFillTint="33"/>
            <w:noWrap/>
            <w:vAlign w:val="center"/>
            <w:hideMark/>
          </w:tcPr>
          <w:p w:rsidR="007D3CAD" w:rsidRPr="00DD6ECC" w:rsidRDefault="007D3CAD" w:rsidP="00987C51">
            <w:pPr>
              <w:spacing w:line="240" w:lineRule="auto"/>
              <w:jc w:val="center"/>
              <w:rPr>
                <w:rFonts w:eastAsia="Calibri"/>
                <w:b/>
                <w:color w:val="000000" w:themeColor="text1"/>
                <w:sz w:val="20"/>
              </w:rPr>
            </w:pPr>
            <w:r w:rsidRPr="00DD6ECC">
              <w:rPr>
                <w:rFonts w:eastAsia="Calibri"/>
                <w:b/>
                <w:color w:val="000000" w:themeColor="text1"/>
                <w:sz w:val="20"/>
              </w:rPr>
              <w:t>Males</w:t>
            </w:r>
          </w:p>
        </w:tc>
        <w:tc>
          <w:tcPr>
            <w:tcW w:w="673" w:type="pct"/>
            <w:shd w:val="clear" w:color="auto" w:fill="F2DBDB" w:themeFill="accent2" w:themeFillTint="33"/>
            <w:noWrap/>
            <w:vAlign w:val="center"/>
            <w:hideMark/>
          </w:tcPr>
          <w:p w:rsidR="007D3CAD" w:rsidRPr="00DD6ECC" w:rsidRDefault="007D3CAD" w:rsidP="00987C51">
            <w:pPr>
              <w:spacing w:line="240" w:lineRule="auto"/>
              <w:jc w:val="center"/>
              <w:rPr>
                <w:rFonts w:eastAsia="Calibri"/>
                <w:b/>
                <w:color w:val="000000" w:themeColor="text1"/>
                <w:sz w:val="20"/>
              </w:rPr>
            </w:pPr>
            <w:r w:rsidRPr="00DD6ECC">
              <w:rPr>
                <w:rFonts w:eastAsia="Calibri"/>
                <w:b/>
                <w:color w:val="000000" w:themeColor="text1"/>
                <w:sz w:val="20"/>
              </w:rPr>
              <w:t>Females</w:t>
            </w:r>
          </w:p>
        </w:tc>
        <w:tc>
          <w:tcPr>
            <w:tcW w:w="1589" w:type="pct"/>
            <w:vMerge/>
            <w:shd w:val="clear" w:color="auto" w:fill="F2DBDB" w:themeFill="accent2" w:themeFillTint="33"/>
          </w:tcPr>
          <w:p w:rsidR="007D3CAD" w:rsidRPr="00DD6ECC" w:rsidRDefault="007D3CAD" w:rsidP="00987C51">
            <w:pPr>
              <w:spacing w:line="240" w:lineRule="auto"/>
              <w:rPr>
                <w:rFonts w:eastAsia="Calibri"/>
                <w:b/>
                <w:color w:val="000000" w:themeColor="text1"/>
                <w:sz w:val="20"/>
              </w:rPr>
            </w:pPr>
          </w:p>
        </w:tc>
      </w:tr>
      <w:tr w:rsidR="007D3CAD" w:rsidRPr="00DD6ECC" w:rsidTr="00661C9E">
        <w:trPr>
          <w:trHeight w:val="20"/>
          <w:jc w:val="center"/>
        </w:trPr>
        <w:tc>
          <w:tcPr>
            <w:tcW w:w="507" w:type="pct"/>
            <w:shd w:val="clear" w:color="auto" w:fill="auto"/>
            <w:noWrap/>
            <w:vAlign w:val="center"/>
            <w:hideMark/>
          </w:tcPr>
          <w:p w:rsidR="007D3CAD" w:rsidRPr="00DD6ECC" w:rsidRDefault="007D3CAD" w:rsidP="00661C9E">
            <w:pPr>
              <w:jc w:val="center"/>
              <w:rPr>
                <w:rFonts w:eastAsia="Calibri"/>
                <w:color w:val="000000" w:themeColor="text1"/>
                <w:sz w:val="20"/>
              </w:rPr>
            </w:pPr>
            <w:r w:rsidRPr="00DD6ECC">
              <w:rPr>
                <w:rFonts w:eastAsia="Calibri"/>
                <w:color w:val="000000" w:themeColor="text1"/>
                <w:sz w:val="20"/>
              </w:rPr>
              <w:t>1.</w:t>
            </w:r>
          </w:p>
        </w:tc>
        <w:tc>
          <w:tcPr>
            <w:tcW w:w="1654" w:type="pct"/>
            <w:shd w:val="clear" w:color="auto" w:fill="auto"/>
            <w:vAlign w:val="center"/>
          </w:tcPr>
          <w:p w:rsidR="007D3CAD" w:rsidRPr="00DD6ECC" w:rsidRDefault="007D3CAD" w:rsidP="00661C9E">
            <w:pPr>
              <w:rPr>
                <w:rFonts w:eastAsia="Calibri"/>
                <w:color w:val="000000" w:themeColor="text1"/>
                <w:sz w:val="20"/>
              </w:rPr>
            </w:pPr>
          </w:p>
        </w:tc>
        <w:tc>
          <w:tcPr>
            <w:tcW w:w="577" w:type="pct"/>
            <w:shd w:val="clear" w:color="auto" w:fill="auto"/>
            <w:noWrap/>
            <w:vAlign w:val="center"/>
          </w:tcPr>
          <w:p w:rsidR="007D3CAD" w:rsidRPr="00DD6ECC" w:rsidRDefault="007D3CAD" w:rsidP="00661C9E">
            <w:pPr>
              <w:jc w:val="center"/>
              <w:rPr>
                <w:rFonts w:eastAsia="Calibri"/>
                <w:color w:val="000000" w:themeColor="text1"/>
                <w:sz w:val="20"/>
              </w:rPr>
            </w:pPr>
          </w:p>
        </w:tc>
        <w:tc>
          <w:tcPr>
            <w:tcW w:w="673" w:type="pct"/>
            <w:shd w:val="clear" w:color="auto" w:fill="auto"/>
            <w:noWrap/>
          </w:tcPr>
          <w:p w:rsidR="007D3CAD" w:rsidRPr="00DD6ECC" w:rsidRDefault="007D3CAD" w:rsidP="00661C9E">
            <w:pPr>
              <w:jc w:val="center"/>
              <w:rPr>
                <w:rFonts w:eastAsia="Calibri"/>
                <w:color w:val="000000" w:themeColor="text1"/>
                <w:sz w:val="20"/>
              </w:rPr>
            </w:pPr>
          </w:p>
        </w:tc>
        <w:tc>
          <w:tcPr>
            <w:tcW w:w="1589" w:type="pct"/>
          </w:tcPr>
          <w:p w:rsidR="007D3CAD" w:rsidRPr="00DD6ECC" w:rsidRDefault="007D3CAD" w:rsidP="00661C9E">
            <w:pPr>
              <w:rPr>
                <w:rFonts w:eastAsia="Calibri"/>
                <w:color w:val="000000" w:themeColor="text1"/>
                <w:sz w:val="20"/>
              </w:rPr>
            </w:pPr>
          </w:p>
        </w:tc>
      </w:tr>
      <w:tr w:rsidR="007D3CAD" w:rsidRPr="00DD6ECC" w:rsidTr="00661C9E">
        <w:trPr>
          <w:trHeight w:val="20"/>
          <w:jc w:val="center"/>
        </w:trPr>
        <w:tc>
          <w:tcPr>
            <w:tcW w:w="507" w:type="pct"/>
            <w:shd w:val="clear" w:color="auto" w:fill="auto"/>
            <w:noWrap/>
            <w:vAlign w:val="center"/>
            <w:hideMark/>
          </w:tcPr>
          <w:p w:rsidR="007D3CAD" w:rsidRPr="00DD6ECC" w:rsidRDefault="007D3CAD" w:rsidP="00661C9E">
            <w:pPr>
              <w:jc w:val="center"/>
              <w:rPr>
                <w:rFonts w:eastAsia="Calibri"/>
                <w:color w:val="000000" w:themeColor="text1"/>
                <w:sz w:val="20"/>
              </w:rPr>
            </w:pPr>
            <w:r w:rsidRPr="00DD6ECC">
              <w:rPr>
                <w:rFonts w:eastAsia="Calibri"/>
                <w:color w:val="000000" w:themeColor="text1"/>
                <w:sz w:val="20"/>
              </w:rPr>
              <w:t>2.</w:t>
            </w:r>
          </w:p>
        </w:tc>
        <w:tc>
          <w:tcPr>
            <w:tcW w:w="1654" w:type="pct"/>
            <w:shd w:val="clear" w:color="auto" w:fill="auto"/>
            <w:noWrap/>
            <w:vAlign w:val="center"/>
          </w:tcPr>
          <w:p w:rsidR="007D3CAD" w:rsidRPr="00DD6ECC" w:rsidRDefault="007D3CAD" w:rsidP="00661C9E">
            <w:pPr>
              <w:rPr>
                <w:rFonts w:eastAsia="Calibri"/>
                <w:color w:val="000000" w:themeColor="text1"/>
                <w:sz w:val="20"/>
              </w:rPr>
            </w:pPr>
          </w:p>
        </w:tc>
        <w:tc>
          <w:tcPr>
            <w:tcW w:w="577" w:type="pct"/>
            <w:shd w:val="clear" w:color="auto" w:fill="auto"/>
            <w:noWrap/>
            <w:vAlign w:val="center"/>
          </w:tcPr>
          <w:p w:rsidR="007D3CAD" w:rsidRPr="00DD6ECC" w:rsidRDefault="007D3CAD" w:rsidP="00661C9E">
            <w:pPr>
              <w:jc w:val="center"/>
              <w:rPr>
                <w:rFonts w:eastAsia="Calibri"/>
                <w:color w:val="000000" w:themeColor="text1"/>
                <w:sz w:val="20"/>
              </w:rPr>
            </w:pPr>
          </w:p>
        </w:tc>
        <w:tc>
          <w:tcPr>
            <w:tcW w:w="673" w:type="pct"/>
            <w:shd w:val="clear" w:color="auto" w:fill="auto"/>
            <w:noWrap/>
          </w:tcPr>
          <w:p w:rsidR="007D3CAD" w:rsidRPr="00DD6ECC" w:rsidRDefault="007D3CAD" w:rsidP="00661C9E">
            <w:pPr>
              <w:jc w:val="center"/>
              <w:rPr>
                <w:rFonts w:eastAsia="Calibri"/>
                <w:color w:val="000000" w:themeColor="text1"/>
                <w:sz w:val="20"/>
              </w:rPr>
            </w:pPr>
          </w:p>
        </w:tc>
        <w:tc>
          <w:tcPr>
            <w:tcW w:w="1589" w:type="pct"/>
          </w:tcPr>
          <w:p w:rsidR="007D3CAD" w:rsidRPr="00DD6ECC" w:rsidRDefault="007D3CAD" w:rsidP="00661C9E">
            <w:pPr>
              <w:rPr>
                <w:rFonts w:eastAsia="Calibri"/>
                <w:color w:val="000000" w:themeColor="text1"/>
                <w:sz w:val="20"/>
              </w:rPr>
            </w:pPr>
          </w:p>
        </w:tc>
      </w:tr>
      <w:tr w:rsidR="007D3CAD" w:rsidRPr="00DD6ECC" w:rsidTr="00661C9E">
        <w:trPr>
          <w:trHeight w:val="20"/>
          <w:jc w:val="center"/>
        </w:trPr>
        <w:tc>
          <w:tcPr>
            <w:tcW w:w="507" w:type="pct"/>
            <w:shd w:val="clear" w:color="auto" w:fill="auto"/>
            <w:noWrap/>
            <w:vAlign w:val="center"/>
            <w:hideMark/>
          </w:tcPr>
          <w:p w:rsidR="007D3CAD" w:rsidRPr="00DD6ECC" w:rsidRDefault="007D3CAD" w:rsidP="00661C9E">
            <w:pPr>
              <w:jc w:val="center"/>
              <w:rPr>
                <w:rFonts w:eastAsia="Calibri"/>
                <w:color w:val="000000" w:themeColor="text1"/>
                <w:sz w:val="20"/>
              </w:rPr>
            </w:pPr>
            <w:r w:rsidRPr="00DD6ECC">
              <w:rPr>
                <w:rFonts w:eastAsia="Calibri"/>
                <w:color w:val="000000" w:themeColor="text1"/>
                <w:sz w:val="20"/>
              </w:rPr>
              <w:t>3.</w:t>
            </w:r>
          </w:p>
        </w:tc>
        <w:tc>
          <w:tcPr>
            <w:tcW w:w="1654" w:type="pct"/>
            <w:shd w:val="clear" w:color="auto" w:fill="auto"/>
            <w:noWrap/>
            <w:vAlign w:val="center"/>
          </w:tcPr>
          <w:p w:rsidR="007D3CAD" w:rsidRPr="00DD6ECC" w:rsidRDefault="007D3CAD" w:rsidP="00661C9E">
            <w:pPr>
              <w:rPr>
                <w:rFonts w:eastAsia="Calibri"/>
                <w:color w:val="000000" w:themeColor="text1"/>
                <w:sz w:val="20"/>
              </w:rPr>
            </w:pPr>
          </w:p>
        </w:tc>
        <w:tc>
          <w:tcPr>
            <w:tcW w:w="577" w:type="pct"/>
            <w:shd w:val="clear" w:color="auto" w:fill="auto"/>
            <w:noWrap/>
            <w:vAlign w:val="center"/>
          </w:tcPr>
          <w:p w:rsidR="007D3CAD" w:rsidRPr="00DD6ECC" w:rsidRDefault="007D3CAD" w:rsidP="00661C9E">
            <w:pPr>
              <w:jc w:val="center"/>
              <w:rPr>
                <w:rFonts w:eastAsia="Calibri"/>
                <w:color w:val="000000" w:themeColor="text1"/>
                <w:sz w:val="20"/>
              </w:rPr>
            </w:pPr>
          </w:p>
        </w:tc>
        <w:tc>
          <w:tcPr>
            <w:tcW w:w="673" w:type="pct"/>
            <w:shd w:val="clear" w:color="auto" w:fill="auto"/>
            <w:noWrap/>
          </w:tcPr>
          <w:p w:rsidR="007D3CAD" w:rsidRPr="00DD6ECC" w:rsidRDefault="007D3CAD" w:rsidP="00661C9E">
            <w:pPr>
              <w:jc w:val="center"/>
              <w:rPr>
                <w:rFonts w:eastAsia="Calibri"/>
                <w:color w:val="000000" w:themeColor="text1"/>
                <w:sz w:val="20"/>
              </w:rPr>
            </w:pPr>
          </w:p>
        </w:tc>
        <w:tc>
          <w:tcPr>
            <w:tcW w:w="1589" w:type="pct"/>
          </w:tcPr>
          <w:p w:rsidR="007D3CAD" w:rsidRPr="00DD6ECC" w:rsidRDefault="007D3CAD" w:rsidP="00661C9E">
            <w:pPr>
              <w:rPr>
                <w:rFonts w:eastAsia="Calibri"/>
                <w:color w:val="000000" w:themeColor="text1"/>
                <w:sz w:val="20"/>
              </w:rPr>
            </w:pPr>
          </w:p>
        </w:tc>
      </w:tr>
      <w:tr w:rsidR="007D3CAD" w:rsidRPr="00DD6ECC" w:rsidTr="00661C9E">
        <w:trPr>
          <w:trHeight w:val="20"/>
          <w:jc w:val="center"/>
        </w:trPr>
        <w:tc>
          <w:tcPr>
            <w:tcW w:w="507" w:type="pct"/>
            <w:shd w:val="clear" w:color="auto" w:fill="auto"/>
            <w:noWrap/>
            <w:vAlign w:val="center"/>
            <w:hideMark/>
          </w:tcPr>
          <w:p w:rsidR="007D3CAD" w:rsidRPr="00DD6ECC" w:rsidRDefault="007D3CAD" w:rsidP="00661C9E">
            <w:pPr>
              <w:jc w:val="center"/>
              <w:rPr>
                <w:rFonts w:eastAsia="Calibri"/>
                <w:color w:val="000000" w:themeColor="text1"/>
                <w:sz w:val="20"/>
              </w:rPr>
            </w:pPr>
            <w:r w:rsidRPr="00DD6ECC">
              <w:rPr>
                <w:rFonts w:eastAsia="Calibri"/>
                <w:color w:val="000000" w:themeColor="text1"/>
                <w:sz w:val="20"/>
              </w:rPr>
              <w:t>4.</w:t>
            </w:r>
          </w:p>
        </w:tc>
        <w:tc>
          <w:tcPr>
            <w:tcW w:w="1654" w:type="pct"/>
            <w:shd w:val="clear" w:color="auto" w:fill="auto"/>
            <w:noWrap/>
            <w:vAlign w:val="center"/>
          </w:tcPr>
          <w:p w:rsidR="007D3CAD" w:rsidRPr="00DD6ECC" w:rsidRDefault="007D3CAD" w:rsidP="00661C9E">
            <w:pPr>
              <w:rPr>
                <w:rFonts w:eastAsia="Calibri"/>
                <w:color w:val="000000" w:themeColor="text1"/>
                <w:sz w:val="20"/>
              </w:rPr>
            </w:pPr>
          </w:p>
        </w:tc>
        <w:tc>
          <w:tcPr>
            <w:tcW w:w="577" w:type="pct"/>
            <w:shd w:val="clear" w:color="auto" w:fill="auto"/>
            <w:noWrap/>
            <w:vAlign w:val="center"/>
          </w:tcPr>
          <w:p w:rsidR="007D3CAD" w:rsidRPr="00DD6ECC" w:rsidRDefault="007D3CAD" w:rsidP="00661C9E">
            <w:pPr>
              <w:jc w:val="center"/>
              <w:rPr>
                <w:rFonts w:eastAsia="Calibri"/>
                <w:color w:val="000000" w:themeColor="text1"/>
                <w:sz w:val="20"/>
              </w:rPr>
            </w:pPr>
          </w:p>
        </w:tc>
        <w:tc>
          <w:tcPr>
            <w:tcW w:w="673" w:type="pct"/>
            <w:shd w:val="clear" w:color="auto" w:fill="auto"/>
            <w:noWrap/>
          </w:tcPr>
          <w:p w:rsidR="007D3CAD" w:rsidRPr="00DD6ECC" w:rsidRDefault="007D3CAD" w:rsidP="00661C9E">
            <w:pPr>
              <w:jc w:val="center"/>
              <w:rPr>
                <w:rFonts w:eastAsia="Calibri"/>
                <w:color w:val="000000" w:themeColor="text1"/>
                <w:sz w:val="20"/>
              </w:rPr>
            </w:pPr>
          </w:p>
        </w:tc>
        <w:tc>
          <w:tcPr>
            <w:tcW w:w="1589" w:type="pct"/>
          </w:tcPr>
          <w:p w:rsidR="007D3CAD" w:rsidRPr="00DD6ECC" w:rsidRDefault="007D3CAD" w:rsidP="00661C9E">
            <w:pPr>
              <w:rPr>
                <w:rFonts w:eastAsia="Calibri"/>
                <w:color w:val="000000" w:themeColor="text1"/>
                <w:sz w:val="20"/>
              </w:rPr>
            </w:pPr>
          </w:p>
        </w:tc>
      </w:tr>
      <w:tr w:rsidR="007D3CAD" w:rsidRPr="00DD6ECC" w:rsidTr="00661C9E">
        <w:trPr>
          <w:trHeight w:val="20"/>
          <w:jc w:val="center"/>
        </w:trPr>
        <w:tc>
          <w:tcPr>
            <w:tcW w:w="507" w:type="pct"/>
            <w:shd w:val="clear" w:color="auto" w:fill="auto"/>
            <w:noWrap/>
            <w:vAlign w:val="center"/>
            <w:hideMark/>
          </w:tcPr>
          <w:p w:rsidR="007D3CAD" w:rsidRPr="00DD6ECC" w:rsidRDefault="007D3CAD" w:rsidP="00661C9E">
            <w:pPr>
              <w:jc w:val="center"/>
              <w:rPr>
                <w:rFonts w:eastAsia="Calibri"/>
                <w:color w:val="000000" w:themeColor="text1"/>
                <w:sz w:val="20"/>
              </w:rPr>
            </w:pPr>
          </w:p>
        </w:tc>
        <w:tc>
          <w:tcPr>
            <w:tcW w:w="1654" w:type="pct"/>
            <w:shd w:val="clear" w:color="auto" w:fill="auto"/>
            <w:noWrap/>
            <w:vAlign w:val="center"/>
          </w:tcPr>
          <w:p w:rsidR="007D3CAD" w:rsidRPr="00DD6ECC" w:rsidRDefault="007D3CAD" w:rsidP="00661C9E">
            <w:pPr>
              <w:rPr>
                <w:rFonts w:eastAsia="Calibri"/>
                <w:color w:val="000000" w:themeColor="text1"/>
                <w:sz w:val="20"/>
              </w:rPr>
            </w:pPr>
          </w:p>
        </w:tc>
        <w:tc>
          <w:tcPr>
            <w:tcW w:w="577" w:type="pct"/>
            <w:shd w:val="clear" w:color="auto" w:fill="auto"/>
            <w:noWrap/>
            <w:vAlign w:val="center"/>
          </w:tcPr>
          <w:p w:rsidR="007D3CAD" w:rsidRPr="00DD6ECC" w:rsidRDefault="007D3CAD" w:rsidP="00661C9E">
            <w:pPr>
              <w:jc w:val="center"/>
              <w:rPr>
                <w:rFonts w:eastAsia="Calibri"/>
                <w:color w:val="000000" w:themeColor="text1"/>
                <w:sz w:val="20"/>
              </w:rPr>
            </w:pPr>
          </w:p>
        </w:tc>
        <w:tc>
          <w:tcPr>
            <w:tcW w:w="673" w:type="pct"/>
            <w:shd w:val="clear" w:color="auto" w:fill="auto"/>
            <w:noWrap/>
          </w:tcPr>
          <w:p w:rsidR="007D3CAD" w:rsidRPr="00DD6ECC" w:rsidRDefault="007D3CAD" w:rsidP="00661C9E">
            <w:pPr>
              <w:jc w:val="center"/>
              <w:rPr>
                <w:rFonts w:eastAsia="Calibri"/>
                <w:color w:val="000000" w:themeColor="text1"/>
                <w:sz w:val="20"/>
              </w:rPr>
            </w:pPr>
          </w:p>
        </w:tc>
        <w:tc>
          <w:tcPr>
            <w:tcW w:w="1589" w:type="pct"/>
          </w:tcPr>
          <w:p w:rsidR="007D3CAD" w:rsidRPr="00DD6ECC" w:rsidRDefault="007D3CAD" w:rsidP="00661C9E">
            <w:pPr>
              <w:rPr>
                <w:rFonts w:eastAsia="Calibri"/>
                <w:color w:val="000000" w:themeColor="text1"/>
                <w:sz w:val="20"/>
              </w:rPr>
            </w:pPr>
          </w:p>
        </w:tc>
      </w:tr>
    </w:tbl>
    <w:p w:rsidR="007D3CAD" w:rsidRDefault="007D3CAD" w:rsidP="007D3CAD">
      <w:pPr>
        <w:rPr>
          <w:rFonts w:eastAsia="Calibri"/>
          <w:color w:val="000000" w:themeColor="text1"/>
          <w:sz w:val="18"/>
        </w:rPr>
      </w:pPr>
      <w:r w:rsidRPr="00987C51">
        <w:rPr>
          <w:rFonts w:eastAsia="Calibri"/>
          <w:color w:val="000000" w:themeColor="text1"/>
          <w:sz w:val="18"/>
        </w:rPr>
        <w:t xml:space="preserve">     Source: ________________________________, month, year.</w:t>
      </w:r>
    </w:p>
    <w:p w:rsidR="00987C51" w:rsidRPr="00987C51" w:rsidRDefault="00987C51" w:rsidP="007D3CAD">
      <w:pPr>
        <w:rPr>
          <w:rFonts w:eastAsia="Calibri"/>
          <w:color w:val="000000" w:themeColor="text1"/>
          <w:sz w:val="18"/>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7C51" w:rsidTr="00987C51">
        <w:tc>
          <w:tcPr>
            <w:tcW w:w="9576" w:type="dxa"/>
            <w:shd w:val="clear" w:color="auto" w:fill="F2DBDB" w:themeFill="accent2" w:themeFillTint="33"/>
          </w:tcPr>
          <w:p w:rsidR="007D3CAD" w:rsidRPr="00987C51" w:rsidRDefault="007D3CAD" w:rsidP="00661C9E">
            <w:pPr>
              <w:jc w:val="left"/>
              <w:rPr>
                <w:b/>
                <w:i/>
              </w:rPr>
            </w:pPr>
            <w:r w:rsidRPr="00987C51">
              <w:rPr>
                <w:b/>
                <w:i/>
              </w:rPr>
              <w:t>Worked example for a Typical SSIP</w:t>
            </w:r>
          </w:p>
          <w:p w:rsidR="007D3CAD" w:rsidRPr="00987C51" w:rsidRDefault="007D3CAD" w:rsidP="00C03C93">
            <w:pPr>
              <w:tabs>
                <w:tab w:val="left" w:pos="1657"/>
              </w:tabs>
              <w:rPr>
                <w:i/>
                <w:color w:val="000000"/>
              </w:rPr>
            </w:pPr>
            <w:r w:rsidRPr="00987C51">
              <w:rPr>
                <w:i/>
                <w:color w:val="000000"/>
              </w:rPr>
              <w:tab/>
            </w:r>
          </w:p>
          <w:p w:rsidR="007D3CAD" w:rsidRPr="00987C51" w:rsidRDefault="007D3CAD" w:rsidP="00661C9E">
            <w:pPr>
              <w:rPr>
                <w:i/>
              </w:rPr>
            </w:pPr>
            <w:r w:rsidRPr="00987C51">
              <w:rPr>
                <w:i/>
              </w:rPr>
              <w:t xml:space="preserve">Efforts were made during the fieldwork activities to assess gender related major jobs practiced in X </w:t>
            </w:r>
            <w:proofErr w:type="spellStart"/>
            <w:r w:rsidRPr="00987C51">
              <w:rPr>
                <w:i/>
              </w:rPr>
              <w:t>kebele</w:t>
            </w:r>
            <w:proofErr w:type="spellEnd"/>
            <w:r w:rsidRPr="00987C51">
              <w:rPr>
                <w:i/>
              </w:rPr>
              <w:t>. In this regard, roles and responsibilities of females and males emanating probably from social and cultural settings of the community was assessed by considering 13 major community workloads indicators. It was found that among the 13 indicators, 11 indicators or 78% were reported to be totally female’s roles while the rest 3 indicator activities or 22% were that of males which is similar in most highland areas of the country. Women bear burdens of food preparation, cleaning, childcare, marketing, water fetching, firewood collection and helping males during farming and harvesting time. Beside these, traditional harmful practices such as polygamy which is very rare in the project area and circumcision practices are on females.  Women also participate in different income generating activities through a micro enterprise. Therefore, one can conclude that the project area women are under more workloads and also have much contact with environmental resources which need attentions.</w:t>
            </w:r>
          </w:p>
        </w:tc>
      </w:tr>
    </w:tbl>
    <w:p w:rsidR="007D3CAD" w:rsidRPr="005C2FD5" w:rsidRDefault="007D3CAD" w:rsidP="00987C51">
      <w:pPr>
        <w:pStyle w:val="NoSpacing"/>
        <w:rPr>
          <w:highlight w:val="yellow"/>
        </w:rPr>
      </w:pPr>
    </w:p>
    <w:p w:rsidR="007D3CAD" w:rsidRPr="00967587" w:rsidRDefault="00987C51" w:rsidP="007D3CAD">
      <w:pPr>
        <w:pStyle w:val="Heading2"/>
      </w:pPr>
      <w:bookmarkStart w:id="340" w:name="_Toc355522788"/>
      <w:bookmarkStart w:id="341" w:name="_Toc525754047"/>
      <w:bookmarkStart w:id="342" w:name="_Toc531652174"/>
      <w:bookmarkEnd w:id="317"/>
      <w:bookmarkEnd w:id="318"/>
      <w:bookmarkEnd w:id="319"/>
      <w:bookmarkEnd w:id="320"/>
      <w:bookmarkEnd w:id="321"/>
      <w:r w:rsidRPr="00967587">
        <w:t>conflicts of interests</w:t>
      </w:r>
      <w:bookmarkEnd w:id="340"/>
      <w:r w:rsidRPr="00967587">
        <w:t xml:space="preserve"> among communities</w:t>
      </w:r>
      <w:bookmarkEnd w:id="341"/>
      <w:bookmarkEnd w:id="342"/>
    </w:p>
    <w:p w:rsidR="007D3CAD" w:rsidRDefault="007D3CAD" w:rsidP="007D3CAD">
      <w:pPr>
        <w:pStyle w:val="NoSpacing"/>
        <w:spacing w:line="276" w:lineRule="auto"/>
        <w:rPr>
          <w:rFonts w:cs="Arial"/>
          <w:sz w:val="22"/>
          <w:lang w:val="en-GB"/>
        </w:rPr>
      </w:pPr>
      <w:r w:rsidRPr="006B485A">
        <w:rPr>
          <w:rFonts w:cs="Arial"/>
          <w:sz w:val="22"/>
          <w:lang w:val="en-GB"/>
        </w:rPr>
        <w:t xml:space="preserve">Most of the time conflicts exist between projects affected, benefited communities and </w:t>
      </w:r>
      <w:r w:rsidRPr="00F03966">
        <w:rPr>
          <w:rFonts w:cs="Arial"/>
          <w:sz w:val="22"/>
        </w:rPr>
        <w:t>laborers</w:t>
      </w:r>
      <w:r w:rsidRPr="006B485A">
        <w:rPr>
          <w:rFonts w:cs="Arial"/>
          <w:sz w:val="22"/>
          <w:lang w:val="en-GB"/>
        </w:rPr>
        <w:t xml:space="preserve"> from other areas as a result of the small scale irrigation development project. As the intended project is small scale irrigation project which is commonly planned for the communities, the probability of such conflicts within local communities’ on environmental resource uses is very low. To be sure for any of such conflicts, collect data and information on:</w:t>
      </w:r>
    </w:p>
    <w:p w:rsidR="007D3CAD" w:rsidRPr="006B485A" w:rsidRDefault="007D3CAD" w:rsidP="00237566">
      <w:pPr>
        <w:pStyle w:val="Buletted"/>
        <w:rPr>
          <w:lang w:val="en-GB"/>
        </w:rPr>
      </w:pPr>
      <w:r w:rsidRPr="006B485A">
        <w:rPr>
          <w:lang w:val="en-GB"/>
        </w:rPr>
        <w:t>Presences of project area communities conflicts,</w:t>
      </w:r>
    </w:p>
    <w:p w:rsidR="007D3CAD" w:rsidRDefault="007D3CAD" w:rsidP="00237566">
      <w:pPr>
        <w:pStyle w:val="Buletted"/>
        <w:rPr>
          <w:lang w:val="en-GB"/>
        </w:rPr>
      </w:pPr>
      <w:r w:rsidRPr="006B485A">
        <w:rPr>
          <w:lang w:val="en-GB"/>
        </w:rPr>
        <w:t>Identify main causes of the local communities conflicts,</w:t>
      </w:r>
    </w:p>
    <w:p w:rsidR="007D3CAD" w:rsidRPr="006B485A" w:rsidRDefault="007D3CAD" w:rsidP="00237566">
      <w:pPr>
        <w:pStyle w:val="Buletted"/>
        <w:rPr>
          <w:lang w:val="en-GB"/>
        </w:rPr>
      </w:pPr>
      <w:r>
        <w:rPr>
          <w:lang w:val="en-GB"/>
        </w:rPr>
        <w:t>Identify and list existing or practiced formal and informal conflict resolution mechanisms,</w:t>
      </w:r>
    </w:p>
    <w:p w:rsidR="007D3CAD" w:rsidRPr="006B485A" w:rsidRDefault="007D3CAD" w:rsidP="00237566">
      <w:pPr>
        <w:pStyle w:val="Buletted"/>
        <w:rPr>
          <w:lang w:val="en-GB"/>
        </w:rPr>
      </w:pPr>
      <w:r w:rsidRPr="006B485A">
        <w:rPr>
          <w:lang w:val="en-GB"/>
        </w:rPr>
        <w:lastRenderedPageBreak/>
        <w:t xml:space="preserve">Identify major mitigation measures for the conflicts, if any, that you may consider important, </w:t>
      </w:r>
    </w:p>
    <w:p w:rsidR="007D3CAD" w:rsidRPr="006B485A" w:rsidRDefault="007D3CAD" w:rsidP="00987C51">
      <w:pPr>
        <w:rPr>
          <w:lang w:val="en-GB"/>
        </w:rPr>
      </w:pPr>
      <w:r w:rsidRPr="006B485A">
        <w:rPr>
          <w:lang w:val="en-GB"/>
        </w:rPr>
        <w:t xml:space="preserve">Write a paragraph on your assessment including solutions for any identified conflicts.  </w:t>
      </w:r>
    </w:p>
    <w:p w:rsidR="007D3CAD" w:rsidRPr="00F845AC" w:rsidRDefault="007D3CAD" w:rsidP="007D3CAD">
      <w:pPr>
        <w:pStyle w:val="NoSpacing"/>
        <w:spacing w:line="276" w:lineRule="auto"/>
        <w:rPr>
          <w:rFonts w:cs="Arial"/>
          <w:lang w:val="en-GB"/>
        </w:rPr>
      </w:pPr>
      <w:r w:rsidRPr="00F845AC">
        <w:rPr>
          <w:rFonts w:cs="Arial"/>
          <w:lang w:val="en-GB"/>
        </w:rPr>
        <w:t xml:space="preserve">  </w:t>
      </w: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7C51" w:rsidTr="00987C51">
        <w:tc>
          <w:tcPr>
            <w:tcW w:w="9576" w:type="dxa"/>
            <w:shd w:val="clear" w:color="auto" w:fill="F2DBDB" w:themeFill="accent2" w:themeFillTint="33"/>
          </w:tcPr>
          <w:p w:rsidR="007D3CAD" w:rsidRPr="00987C51" w:rsidRDefault="007D3CAD" w:rsidP="00661C9E">
            <w:pPr>
              <w:jc w:val="left"/>
              <w:rPr>
                <w:b/>
              </w:rPr>
            </w:pPr>
            <w:r w:rsidRPr="00987C51">
              <w:rPr>
                <w:b/>
              </w:rPr>
              <w:t>Worked example for a Typical SSIP</w:t>
            </w:r>
          </w:p>
          <w:p w:rsidR="007D3CAD" w:rsidRPr="00987C51" w:rsidRDefault="007D3CAD" w:rsidP="00987C51">
            <w:pPr>
              <w:rPr>
                <w:i/>
              </w:rPr>
            </w:pPr>
          </w:p>
          <w:p w:rsidR="007D3CAD" w:rsidRPr="00987C51" w:rsidRDefault="007D3CAD" w:rsidP="00661C9E">
            <w:pPr>
              <w:rPr>
                <w:i/>
              </w:rPr>
            </w:pPr>
            <w:r w:rsidRPr="00987C51">
              <w:rPr>
                <w:i/>
              </w:rPr>
              <w:t xml:space="preserve">No environmental resource uses based significant conflicts that hinders the project implementation was identified in the proposed project </w:t>
            </w:r>
            <w:proofErr w:type="spellStart"/>
            <w:r w:rsidRPr="00987C51">
              <w:rPr>
                <w:i/>
              </w:rPr>
              <w:t>kebele</w:t>
            </w:r>
            <w:proofErr w:type="spellEnd"/>
            <w:r w:rsidRPr="00987C51">
              <w:rPr>
                <w:i/>
              </w:rPr>
              <w:t xml:space="preserve">. Water use cases can be solved by water users committee which shall be strengthening for the project.  </w:t>
            </w:r>
          </w:p>
        </w:tc>
      </w:tr>
    </w:tbl>
    <w:p w:rsidR="007D3CAD" w:rsidRDefault="007D3CAD" w:rsidP="007D3CAD">
      <w:pPr>
        <w:pStyle w:val="NoSpacing"/>
      </w:pPr>
      <w:bookmarkStart w:id="343" w:name="_Toc307811547"/>
      <w:bookmarkStart w:id="344" w:name="_Toc326671978"/>
      <w:bookmarkStart w:id="345" w:name="_Toc328625262"/>
      <w:bookmarkStart w:id="346" w:name="_Toc335811271"/>
      <w:bookmarkStart w:id="347" w:name="_Toc525754048"/>
    </w:p>
    <w:p w:rsidR="007D3CAD" w:rsidRPr="00967587" w:rsidRDefault="00987C51" w:rsidP="007D3CAD">
      <w:pPr>
        <w:pStyle w:val="Heading2"/>
      </w:pPr>
      <w:bookmarkStart w:id="348" w:name="_Toc531652175"/>
      <w:r w:rsidRPr="00967587">
        <w:t>other existing or planned projects in the area</w:t>
      </w:r>
      <w:bookmarkEnd w:id="343"/>
      <w:bookmarkEnd w:id="344"/>
      <w:bookmarkEnd w:id="345"/>
      <w:bookmarkEnd w:id="346"/>
      <w:bookmarkEnd w:id="347"/>
      <w:bookmarkEnd w:id="348"/>
    </w:p>
    <w:p w:rsidR="007D3CAD" w:rsidRPr="00F27FBB" w:rsidRDefault="007D3CAD" w:rsidP="00987C51">
      <w:pPr>
        <w:rPr>
          <w:lang w:val="en-GB"/>
        </w:rPr>
      </w:pPr>
      <w:r w:rsidRPr="00F27FBB">
        <w:t xml:space="preserve">Projects can have effects on each other. If irrigation projects exist on a river course, there can be conflicts due to water abstraction and downstream releases. Therefore, </w:t>
      </w:r>
      <w:r w:rsidRPr="00F27FBB">
        <w:rPr>
          <w:lang w:val="en-GB"/>
        </w:rPr>
        <w:t>presence or absence of such existing or planned projects at or near the intended small scale irrigation area should be identified to find possible solutions and solve conflicts through optimizing the project adverse impacts. Therefore, collect data and information on:</w:t>
      </w:r>
    </w:p>
    <w:p w:rsidR="007D3CAD" w:rsidRPr="00F27FBB" w:rsidRDefault="007D3CAD" w:rsidP="00237566">
      <w:pPr>
        <w:pStyle w:val="Buletted"/>
        <w:rPr>
          <w:lang w:val="en-GB"/>
        </w:rPr>
      </w:pPr>
      <w:r w:rsidRPr="00F27FBB">
        <w:rPr>
          <w:lang w:val="en-GB"/>
        </w:rPr>
        <w:t>Existing projects in upstream, downstream or near the intended project,</w:t>
      </w:r>
    </w:p>
    <w:p w:rsidR="007D3CAD" w:rsidRPr="00F27FBB" w:rsidRDefault="007D3CAD" w:rsidP="00237566">
      <w:pPr>
        <w:pStyle w:val="Buletted"/>
        <w:rPr>
          <w:lang w:val="en-GB"/>
        </w:rPr>
      </w:pPr>
      <w:r w:rsidRPr="00F27FBB">
        <w:rPr>
          <w:lang w:val="en-GB"/>
        </w:rPr>
        <w:t>Possible impacts of the project/s on the intended water source,</w:t>
      </w:r>
    </w:p>
    <w:p w:rsidR="007D3CAD" w:rsidRPr="00F27FBB" w:rsidRDefault="007D3CAD" w:rsidP="00237566">
      <w:pPr>
        <w:pStyle w:val="Buletted"/>
        <w:rPr>
          <w:lang w:val="en-GB"/>
        </w:rPr>
      </w:pPr>
      <w:r w:rsidRPr="00F27FBB">
        <w:rPr>
          <w:lang w:val="en-GB"/>
        </w:rPr>
        <w:t xml:space="preserve">Identify possible solutions or mitigation measures which you may recommend, etc. </w:t>
      </w:r>
    </w:p>
    <w:p w:rsidR="007D3CAD" w:rsidRPr="004E58FD" w:rsidRDefault="007D3CAD" w:rsidP="00987C51">
      <w:pPr>
        <w:rPr>
          <w:lang w:val="en-GB"/>
        </w:rPr>
      </w:pPr>
      <w:r w:rsidRPr="004E58FD">
        <w:rPr>
          <w:lang w:val="en-GB"/>
        </w:rPr>
        <w:t>Write a paragraph based on collected data and information.</w:t>
      </w:r>
    </w:p>
    <w:p w:rsidR="007D3CAD" w:rsidRDefault="007D3CAD" w:rsidP="007D3CAD"/>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987C51" w:rsidTr="00987C51">
        <w:trPr>
          <w:trHeight w:val="971"/>
        </w:trPr>
        <w:tc>
          <w:tcPr>
            <w:tcW w:w="9576" w:type="dxa"/>
            <w:shd w:val="clear" w:color="auto" w:fill="F2DBDB" w:themeFill="accent2" w:themeFillTint="33"/>
          </w:tcPr>
          <w:p w:rsidR="007D3CAD" w:rsidRPr="00987C51" w:rsidRDefault="007D3CAD" w:rsidP="00661C9E">
            <w:pPr>
              <w:jc w:val="left"/>
              <w:rPr>
                <w:b/>
                <w:i/>
              </w:rPr>
            </w:pPr>
            <w:r w:rsidRPr="00987C51">
              <w:rPr>
                <w:b/>
                <w:i/>
              </w:rPr>
              <w:t>Worked example for a Typical SSIP</w:t>
            </w:r>
          </w:p>
          <w:p w:rsidR="007D3CAD" w:rsidRPr="00987C51" w:rsidRDefault="007D3CAD" w:rsidP="00661C9E">
            <w:pPr>
              <w:spacing w:line="120" w:lineRule="auto"/>
            </w:pPr>
          </w:p>
          <w:p w:rsidR="007D3CAD" w:rsidRPr="00987C51" w:rsidRDefault="007D3CAD" w:rsidP="00661C9E">
            <w:pPr>
              <w:rPr>
                <w:i/>
              </w:rPr>
            </w:pPr>
            <w:r w:rsidRPr="00987C51">
              <w:rPr>
                <w:i/>
              </w:rPr>
              <w:t xml:space="preserve">No governmental or private development activities or projects identified and known to plan in the intended project command area other than a Typical Small Scale Irrigation project.  </w:t>
            </w:r>
          </w:p>
        </w:tc>
      </w:tr>
    </w:tbl>
    <w:p w:rsidR="007D3CAD" w:rsidRDefault="007D3CAD" w:rsidP="007D3CAD">
      <w:pPr>
        <w:pStyle w:val="NoSpacing"/>
      </w:pPr>
      <w:bookmarkStart w:id="349" w:name="_Toc307811548"/>
      <w:bookmarkStart w:id="350" w:name="_Toc326671979"/>
      <w:bookmarkStart w:id="351" w:name="_Toc328625263"/>
      <w:bookmarkStart w:id="352" w:name="_Toc335811272"/>
      <w:bookmarkStart w:id="353" w:name="_Toc525754049"/>
    </w:p>
    <w:p w:rsidR="007D3CAD" w:rsidRPr="00967587" w:rsidRDefault="004C2066" w:rsidP="007D3CAD">
      <w:pPr>
        <w:pStyle w:val="Heading2"/>
      </w:pPr>
      <w:bookmarkStart w:id="354" w:name="_Toc531652176"/>
      <w:r w:rsidRPr="00967587">
        <w:t>lessons to be taken from similar projects</w:t>
      </w:r>
      <w:bookmarkEnd w:id="349"/>
      <w:bookmarkEnd w:id="350"/>
      <w:bookmarkEnd w:id="351"/>
      <w:bookmarkEnd w:id="352"/>
      <w:bookmarkEnd w:id="353"/>
      <w:bookmarkEnd w:id="354"/>
    </w:p>
    <w:p w:rsidR="007D3CAD" w:rsidRPr="00E16BA6" w:rsidRDefault="007D3CAD" w:rsidP="004C2066">
      <w:pPr>
        <w:rPr>
          <w:lang w:val="en-GB"/>
        </w:rPr>
      </w:pPr>
      <w:r w:rsidRPr="00E16BA6">
        <w:rPr>
          <w:lang w:val="en-GB"/>
        </w:rPr>
        <w:t xml:space="preserve">Lessons can be taken from similar irrigation projects in the area or elsewhere. The lessons can help in avoiding possible impacts and optimizing benefits of the planned small scale irrigation project by drawing lessons from their experiences. Therefore, collect data and information on: </w:t>
      </w:r>
    </w:p>
    <w:p w:rsidR="007D3CAD" w:rsidRPr="00E16BA6" w:rsidRDefault="007D3CAD" w:rsidP="00237566">
      <w:pPr>
        <w:pStyle w:val="Buletted"/>
        <w:rPr>
          <w:lang w:val="en-GB"/>
        </w:rPr>
      </w:pPr>
      <w:r w:rsidRPr="00E16BA6">
        <w:rPr>
          <w:lang w:val="en-GB"/>
        </w:rPr>
        <w:t>Project area community consultations and awareness about the project,</w:t>
      </w:r>
    </w:p>
    <w:p w:rsidR="007D3CAD" w:rsidRPr="00E16BA6" w:rsidRDefault="007D3CAD" w:rsidP="00237566">
      <w:pPr>
        <w:pStyle w:val="Buletted"/>
        <w:rPr>
          <w:lang w:val="en-GB"/>
        </w:rPr>
      </w:pPr>
      <w:r w:rsidRPr="00E16BA6">
        <w:rPr>
          <w:lang w:val="en-GB"/>
        </w:rPr>
        <w:t>Identify project area communities willingness of the project,</w:t>
      </w:r>
    </w:p>
    <w:p w:rsidR="007D3CAD" w:rsidRPr="00E16BA6" w:rsidRDefault="007D3CAD" w:rsidP="00237566">
      <w:pPr>
        <w:pStyle w:val="Buletted"/>
        <w:rPr>
          <w:lang w:val="en-GB"/>
        </w:rPr>
      </w:pPr>
      <w:r w:rsidRPr="00E16BA6">
        <w:rPr>
          <w:lang w:val="en-GB"/>
        </w:rPr>
        <w:t>Identify communities’ experience in irrigation project management or exposure,</w:t>
      </w:r>
    </w:p>
    <w:p w:rsidR="007D3CAD" w:rsidRPr="00F4653B" w:rsidRDefault="007D3CAD" w:rsidP="00237566">
      <w:pPr>
        <w:pStyle w:val="Buletted"/>
        <w:rPr>
          <w:lang w:val="en-GB"/>
        </w:rPr>
      </w:pPr>
      <w:r w:rsidRPr="00F4653B">
        <w:rPr>
          <w:lang w:val="en-GB"/>
        </w:rPr>
        <w:t>Identify any project failure in the area or elsewhere they know,</w:t>
      </w:r>
    </w:p>
    <w:p w:rsidR="007D3CAD" w:rsidRPr="006A4469" w:rsidRDefault="007D3CAD" w:rsidP="00237566">
      <w:pPr>
        <w:pStyle w:val="Buletted"/>
        <w:rPr>
          <w:lang w:val="en-GB"/>
        </w:rPr>
      </w:pPr>
      <w:r w:rsidRPr="006A4469">
        <w:rPr>
          <w:lang w:val="en-GB"/>
        </w:rPr>
        <w:t xml:space="preserve">Identify major causes for project failures, from the community </w:t>
      </w:r>
      <w:r>
        <w:rPr>
          <w:lang w:val="en-GB"/>
        </w:rPr>
        <w:t xml:space="preserve">&amp; </w:t>
      </w:r>
      <w:r w:rsidRPr="006A4469">
        <w:rPr>
          <w:lang w:val="en-GB"/>
        </w:rPr>
        <w:t xml:space="preserve">project management body or review the project document , if possible, etc. of the project and </w:t>
      </w:r>
    </w:p>
    <w:p w:rsidR="007D3CAD" w:rsidRPr="004E58FD" w:rsidRDefault="007D3CAD" w:rsidP="007D3CAD">
      <w:pPr>
        <w:rPr>
          <w:rFonts w:eastAsia="Calibri"/>
          <w:color w:val="000000" w:themeColor="text1"/>
          <w:lang w:val="en-GB"/>
        </w:rPr>
      </w:pPr>
      <w:r w:rsidRPr="004E58FD">
        <w:rPr>
          <w:rFonts w:eastAsia="Calibri"/>
          <w:color w:val="000000" w:themeColor="text1"/>
          <w:lang w:val="en-GB"/>
        </w:rPr>
        <w:t xml:space="preserve">Write a paragraph based on collected data and information. </w:t>
      </w:r>
    </w:p>
    <w:p w:rsidR="00883811" w:rsidRDefault="00883811">
      <w:pPr>
        <w:spacing w:after="200"/>
        <w:jc w:val="left"/>
        <w:rPr>
          <w:rFonts w:eastAsia="Calibri"/>
          <w:color w:val="FF0000"/>
          <w:highlight w:val="yellow"/>
          <w:lang w:val="en-GB"/>
        </w:rPr>
      </w:pPr>
      <w:r>
        <w:rPr>
          <w:rFonts w:eastAsia="Calibri"/>
          <w:color w:val="FF0000"/>
          <w:highlight w:val="yellow"/>
          <w:lang w:val="en-GB"/>
        </w:rPr>
        <w:br w:type="page"/>
      </w:r>
    </w:p>
    <w:p w:rsidR="007D3CAD" w:rsidRPr="005C2FD5" w:rsidRDefault="007D3CAD" w:rsidP="007D3CAD">
      <w:pPr>
        <w:rPr>
          <w:rFonts w:eastAsia="Calibri"/>
          <w:color w:val="FF0000"/>
          <w:highlight w:val="yellow"/>
          <w:lang w:val="en-GB"/>
        </w:rPr>
      </w:pPr>
    </w:p>
    <w:p w:rsidR="007D3CAD" w:rsidRDefault="007D3CAD" w:rsidP="007D3CAD">
      <w:pPr>
        <w:spacing w:after="200"/>
        <w:jc w:val="left"/>
        <w:rPr>
          <w:sz w:val="20"/>
          <w:highlight w:val="yellow"/>
        </w:rPr>
      </w:pPr>
      <w:bookmarkStart w:id="355" w:name="_Toc462590790"/>
      <w:r>
        <w:rPr>
          <w:highlight w:val="yellow"/>
        </w:rPr>
        <w:br w:type="page"/>
      </w:r>
    </w:p>
    <w:p w:rsidR="007D3CAD" w:rsidRPr="004C2066" w:rsidRDefault="007D3CAD" w:rsidP="004C2066">
      <w:pPr>
        <w:pStyle w:val="Heading1"/>
      </w:pPr>
      <w:bookmarkStart w:id="356" w:name="_Toc486247637"/>
      <w:bookmarkStart w:id="357" w:name="_Toc525754050"/>
      <w:bookmarkStart w:id="358" w:name="_Toc531652177"/>
      <w:r w:rsidRPr="004C2066">
        <w:lastRenderedPageBreak/>
        <w:t>ANALYSIS OF PROJECT ALTERNATIVES</w:t>
      </w:r>
      <w:bookmarkEnd w:id="356"/>
      <w:bookmarkEnd w:id="357"/>
      <w:bookmarkEnd w:id="358"/>
    </w:p>
    <w:p w:rsidR="007D3CAD" w:rsidRPr="00CF1010" w:rsidRDefault="007D3CAD" w:rsidP="007D3CAD">
      <w:pPr>
        <w:pStyle w:val="NoSpacing"/>
        <w:spacing w:line="276" w:lineRule="auto"/>
        <w:rPr>
          <w:rFonts w:cs="Arial"/>
          <w:sz w:val="22"/>
        </w:rPr>
      </w:pPr>
      <w:r w:rsidRPr="00CF1010">
        <w:rPr>
          <w:rFonts w:cs="Arial"/>
          <w:sz w:val="22"/>
        </w:rPr>
        <w:t>This chapter presents summary of main project alternatives for comparing with the do-nothing or no-action scenario to avoid the likely impacts on the environment.</w:t>
      </w:r>
      <w:r w:rsidRPr="00CF1010">
        <w:rPr>
          <w:rFonts w:ascii="Times New Roman" w:eastAsia="Times New Roman" w:hAnsi="Times New Roman" w:cs="Times New Roman"/>
          <w:sz w:val="22"/>
        </w:rPr>
        <w:t xml:space="preserve"> </w:t>
      </w:r>
      <w:r w:rsidRPr="00CF1010">
        <w:rPr>
          <w:rFonts w:cs="Arial"/>
          <w:sz w:val="22"/>
        </w:rPr>
        <w:t>The primary purpose of conducting an E</w:t>
      </w:r>
      <w:r>
        <w:rPr>
          <w:rFonts w:cs="Arial"/>
          <w:sz w:val="22"/>
        </w:rPr>
        <w:t>S</w:t>
      </w:r>
      <w:r w:rsidRPr="00CF1010">
        <w:rPr>
          <w:rFonts w:cs="Arial"/>
          <w:sz w:val="22"/>
        </w:rPr>
        <w:t xml:space="preserve">IA is to ensure that the environmental </w:t>
      </w:r>
      <w:r>
        <w:rPr>
          <w:rFonts w:cs="Arial"/>
          <w:sz w:val="22"/>
        </w:rPr>
        <w:t xml:space="preserve">and social </w:t>
      </w:r>
      <w:r w:rsidRPr="00CF1010">
        <w:rPr>
          <w:rFonts w:cs="Arial"/>
          <w:sz w:val="22"/>
        </w:rPr>
        <w:t>effects of proposed activities are adequately and appropriately considered before decisions are taken. Evaluated information and supporting arguments enable decision makers to evaluate the overall impacts of a project proposal and its alternatives. Based on the EIA principles (EPA EIA Guideline, 2000) and EPA procedural guideline series 1 (EPA, 2003), project alternatives can refer to any of the following, but are not limited to. The alternatives are:</w:t>
      </w:r>
    </w:p>
    <w:p w:rsidR="007D3CAD" w:rsidRPr="00E752DF" w:rsidRDefault="007D3CAD" w:rsidP="00237566">
      <w:pPr>
        <w:pStyle w:val="Buletted"/>
      </w:pPr>
      <w:r w:rsidRPr="00CF1010">
        <w:t xml:space="preserve">alternative </w:t>
      </w:r>
      <w:r>
        <w:t xml:space="preserve">location or </w:t>
      </w:r>
      <w:r w:rsidRPr="0037651A">
        <w:rPr>
          <w:noProof/>
          <w:lang w:bidi="en-US"/>
        </w:rPr>
        <w:t>sitting diversions</w:t>
      </w:r>
      <w:r>
        <w:rPr>
          <w:noProof/>
          <w:lang w:bidi="en-US"/>
        </w:rPr>
        <w:t xml:space="preserve">, </w:t>
      </w:r>
      <w:r w:rsidRPr="00314204">
        <w:rPr>
          <w:noProof/>
          <w:color w:val="0070C0"/>
          <w:lang w:bidi="en-US"/>
        </w:rPr>
        <w:t>micro dams its reservoirs</w:t>
      </w:r>
      <w:r w:rsidRPr="0037651A">
        <w:rPr>
          <w:noProof/>
          <w:lang w:bidi="en-US"/>
        </w:rPr>
        <w:t>, or pump sites</w:t>
      </w:r>
      <w:r>
        <w:rPr>
          <w:noProof/>
          <w:lang w:bidi="en-US"/>
        </w:rPr>
        <w:t>,</w:t>
      </w:r>
      <w:r w:rsidRPr="00E752DF">
        <w:t xml:space="preserve"> </w:t>
      </w:r>
    </w:p>
    <w:p w:rsidR="007D3CAD" w:rsidRPr="00CF1010" w:rsidRDefault="007D3CAD" w:rsidP="00237566">
      <w:pPr>
        <w:pStyle w:val="Buletted"/>
      </w:pPr>
      <w:r w:rsidRPr="00CF1010">
        <w:t xml:space="preserve">alternative site layouts, </w:t>
      </w:r>
    </w:p>
    <w:p w:rsidR="007D3CAD" w:rsidRPr="00CF1010" w:rsidRDefault="007D3CAD" w:rsidP="00237566">
      <w:pPr>
        <w:pStyle w:val="Buletted"/>
      </w:pPr>
      <w:r w:rsidRPr="00CF1010">
        <w:t xml:space="preserve">alternative designs, </w:t>
      </w:r>
    </w:p>
    <w:p w:rsidR="007D3CAD" w:rsidRPr="00CF1010" w:rsidRDefault="007D3CAD" w:rsidP="00237566">
      <w:pPr>
        <w:pStyle w:val="Buletted"/>
      </w:pPr>
      <w:r w:rsidRPr="00CF1010">
        <w:t xml:space="preserve">alternative technology,  </w:t>
      </w:r>
    </w:p>
    <w:p w:rsidR="007D3CAD" w:rsidRPr="00CF1010" w:rsidRDefault="007D3CAD" w:rsidP="00237566">
      <w:pPr>
        <w:pStyle w:val="Buletted"/>
      </w:pPr>
      <w:r w:rsidRPr="00CF1010">
        <w:t xml:space="preserve">alternative processes or sources materials,  and  </w:t>
      </w:r>
    </w:p>
    <w:p w:rsidR="007D3CAD" w:rsidRPr="00CF1010" w:rsidRDefault="007D3CAD" w:rsidP="00237566">
      <w:pPr>
        <w:pStyle w:val="Buletted"/>
      </w:pPr>
      <w:r w:rsidRPr="00CF1010">
        <w:t>“</w:t>
      </w:r>
      <w:proofErr w:type="gramStart"/>
      <w:r w:rsidRPr="00CF1010">
        <w:t>no</w:t>
      </w:r>
      <w:proofErr w:type="gramEnd"/>
      <w:r w:rsidRPr="00CF1010">
        <w:t xml:space="preserve"> action” or “no-go”. Few of the alternatives are briefly described below. </w:t>
      </w:r>
    </w:p>
    <w:p w:rsidR="007D3CAD" w:rsidRPr="00CF1010" w:rsidRDefault="007D3CAD" w:rsidP="004C2066">
      <w:pPr>
        <w:pStyle w:val="NoSpacing"/>
        <w:rPr>
          <w:rFonts w:cs="Arial"/>
          <w:sz w:val="22"/>
        </w:rPr>
      </w:pPr>
    </w:p>
    <w:p w:rsidR="007D3CAD" w:rsidRDefault="007D3CAD" w:rsidP="004C2066">
      <w:pPr>
        <w:rPr>
          <w:noProof/>
          <w:lang w:val="en-GB" w:bidi="en-US"/>
        </w:rPr>
      </w:pPr>
      <w:r w:rsidRPr="0037651A">
        <w:rPr>
          <w:b/>
          <w:noProof/>
          <w:lang w:bidi="en-US"/>
        </w:rPr>
        <w:t xml:space="preserve">Sitting </w:t>
      </w:r>
      <w:r>
        <w:rPr>
          <w:b/>
          <w:noProof/>
          <w:lang w:bidi="en-US"/>
        </w:rPr>
        <w:t xml:space="preserve">or locating head work or </w:t>
      </w:r>
      <w:r w:rsidRPr="0037651A">
        <w:rPr>
          <w:b/>
          <w:noProof/>
          <w:lang w:bidi="en-US"/>
        </w:rPr>
        <w:t xml:space="preserve">Diversions </w:t>
      </w:r>
      <w:r>
        <w:rPr>
          <w:b/>
          <w:noProof/>
          <w:lang w:bidi="en-US"/>
        </w:rPr>
        <w:t>sites</w:t>
      </w:r>
      <w:r w:rsidRPr="0037651A">
        <w:rPr>
          <w:b/>
          <w:noProof/>
          <w:lang w:bidi="en-US"/>
        </w:rPr>
        <w:t xml:space="preserve"> </w:t>
      </w:r>
      <w:r>
        <w:rPr>
          <w:b/>
          <w:noProof/>
          <w:lang w:bidi="en-US"/>
        </w:rPr>
        <w:t xml:space="preserve">or </w:t>
      </w:r>
      <w:r w:rsidRPr="0037651A">
        <w:rPr>
          <w:b/>
          <w:noProof/>
          <w:lang w:bidi="en-US"/>
        </w:rPr>
        <w:t xml:space="preserve">Micro Dams </w:t>
      </w:r>
      <w:r>
        <w:rPr>
          <w:b/>
          <w:noProof/>
          <w:lang w:bidi="en-US"/>
        </w:rPr>
        <w:t xml:space="preserve">and their </w:t>
      </w:r>
      <w:r w:rsidRPr="0037651A">
        <w:rPr>
          <w:b/>
          <w:noProof/>
          <w:lang w:bidi="en-US"/>
        </w:rPr>
        <w:t>Reservoir</w:t>
      </w:r>
      <w:r>
        <w:rPr>
          <w:b/>
          <w:noProof/>
          <w:lang w:bidi="en-US"/>
        </w:rPr>
        <w:t>s</w:t>
      </w:r>
      <w:r w:rsidRPr="0037651A">
        <w:rPr>
          <w:b/>
          <w:noProof/>
          <w:lang w:bidi="en-US"/>
        </w:rPr>
        <w:t xml:space="preserve">, or Pump sites: </w:t>
      </w:r>
      <w:r w:rsidRPr="0037651A">
        <w:rPr>
          <w:noProof/>
          <w:lang w:val="en-GB" w:bidi="en-US"/>
        </w:rPr>
        <w:t>Based on professional sitting judgment, the micro dams, diversions and pump sites are at appropriate sites as they are at relatively narrow, can accommodate water and easily provide for the intended development purposes. Therefore, the proposed micro dam sites, reservoir areas, diversion and pump sites are recommended sites.</w:t>
      </w:r>
    </w:p>
    <w:p w:rsidR="007D3CAD" w:rsidRPr="0037651A" w:rsidRDefault="007D3CAD" w:rsidP="004C2066">
      <w:pPr>
        <w:spacing w:line="240" w:lineRule="auto"/>
        <w:rPr>
          <w:noProof/>
          <w:lang w:val="en-GB" w:bidi="en-US"/>
        </w:rPr>
      </w:pPr>
    </w:p>
    <w:p w:rsidR="007D3CAD" w:rsidRPr="00CF1010" w:rsidRDefault="007D3CAD" w:rsidP="004C2066">
      <w:r w:rsidRPr="0037651A">
        <w:rPr>
          <w:b/>
        </w:rPr>
        <w:t>Alternative site and layouts</w:t>
      </w:r>
      <w:r w:rsidRPr="00CF1010">
        <w:t xml:space="preserve">: Project site and layout alternative is selection options with least environmental and social impacts that excludes ecologically sensitive areas along main, primary, secondary and tertiary canal networks, access roads, command area and plots layout design based on the project scale.   </w:t>
      </w:r>
    </w:p>
    <w:p w:rsidR="007D3CAD" w:rsidRPr="00CF1010" w:rsidRDefault="007D3CAD" w:rsidP="004C2066">
      <w:pPr>
        <w:spacing w:line="240" w:lineRule="auto"/>
      </w:pPr>
      <w:bookmarkStart w:id="359" w:name="_Toc268769648"/>
      <w:bookmarkStart w:id="360" w:name="_Toc307811564"/>
      <w:bookmarkStart w:id="361" w:name="_Toc344319523"/>
      <w:bookmarkStart w:id="362" w:name="_Toc346712441"/>
      <w:bookmarkStart w:id="363" w:name="_Toc346891699"/>
      <w:bookmarkStart w:id="364" w:name="_Toc348105476"/>
      <w:bookmarkStart w:id="365" w:name="_Toc357189994"/>
    </w:p>
    <w:p w:rsidR="007D3CAD" w:rsidRDefault="007D3CAD" w:rsidP="004C2066">
      <w:r w:rsidRPr="0037651A">
        <w:rPr>
          <w:b/>
        </w:rPr>
        <w:t>Alternative Designs and Layouts</w:t>
      </w:r>
      <w:bookmarkEnd w:id="359"/>
      <w:bookmarkEnd w:id="360"/>
      <w:bookmarkEnd w:id="361"/>
      <w:bookmarkEnd w:id="362"/>
      <w:bookmarkEnd w:id="363"/>
      <w:bookmarkEnd w:id="364"/>
      <w:bookmarkEnd w:id="365"/>
      <w:r w:rsidRPr="00CF1010">
        <w:t xml:space="preserve">: Design options can be considered as one of the best alternative in avoiding adverse environmental </w:t>
      </w:r>
      <w:r>
        <w:t xml:space="preserve">and social </w:t>
      </w:r>
      <w:r w:rsidRPr="00CF1010">
        <w:t xml:space="preserve">impacts of the development proposals </w:t>
      </w:r>
      <w:r>
        <w:t xml:space="preserve">such as </w:t>
      </w:r>
      <w:r w:rsidRPr="00E23BF5">
        <w:t>micro dams, diversions and pump projects without compromising the objective of the projects</w:t>
      </w:r>
      <w:r w:rsidRPr="00CF1010">
        <w:t>. Technical</w:t>
      </w:r>
      <w:r>
        <w:t xml:space="preserve">, </w:t>
      </w:r>
      <w:r w:rsidRPr="00CF1010">
        <w:t xml:space="preserve">environmental </w:t>
      </w:r>
      <w:r>
        <w:t xml:space="preserve">and social </w:t>
      </w:r>
      <w:r w:rsidRPr="00CF1010">
        <w:t>issues are considered in comparing different designs</w:t>
      </w:r>
      <w:r>
        <w:t xml:space="preserve">. </w:t>
      </w:r>
      <w:r w:rsidRPr="00CF1010">
        <w:t xml:space="preserve"> </w:t>
      </w:r>
    </w:p>
    <w:p w:rsidR="007D3CAD" w:rsidRPr="00CF1010" w:rsidRDefault="007D3CAD" w:rsidP="004C2066">
      <w:pPr>
        <w:spacing w:line="240" w:lineRule="auto"/>
      </w:pPr>
    </w:p>
    <w:p w:rsidR="007D3CAD" w:rsidRPr="00CF1010" w:rsidRDefault="007D3CAD" w:rsidP="004C2066">
      <w:bookmarkStart w:id="366" w:name="_Toc346712442"/>
      <w:bookmarkStart w:id="367" w:name="_Toc346891700"/>
      <w:bookmarkStart w:id="368" w:name="_Toc456960926"/>
      <w:bookmarkStart w:id="369" w:name="_Toc344319524"/>
      <w:r w:rsidRPr="0037651A">
        <w:rPr>
          <w:b/>
        </w:rPr>
        <w:t>Alternative Technology</w:t>
      </w:r>
      <w:bookmarkEnd w:id="366"/>
      <w:bookmarkEnd w:id="367"/>
      <w:bookmarkEnd w:id="368"/>
      <w:r w:rsidRPr="00CF1010">
        <w:t xml:space="preserve">: Under the alternative technology, </w:t>
      </w:r>
      <w:bookmarkStart w:id="370" w:name="_Toc313363763"/>
      <w:bookmarkStart w:id="371" w:name="_Toc355522805"/>
      <w:bookmarkEnd w:id="369"/>
      <w:r w:rsidRPr="00CF1010">
        <w:t>sprinkler irrigation</w:t>
      </w:r>
      <w:bookmarkEnd w:id="370"/>
      <w:bookmarkEnd w:id="371"/>
      <w:r w:rsidRPr="00CF1010">
        <w:t xml:space="preserve"> or pressurized and furrow irrigation are focused. Sprinkler or spray irrigation applies water to the entire irrigated area via a pressurized pipe through single or multiple nozzles. Furrow irrigation is a small, evenly spaced, shallow channel installed down or across slopes of irrigation fields to irrigate parallel to row direction.</w:t>
      </w:r>
    </w:p>
    <w:p w:rsidR="007D3CAD" w:rsidRPr="00CF1010" w:rsidRDefault="007D3CAD" w:rsidP="004C2066">
      <w:pPr>
        <w:spacing w:line="240" w:lineRule="auto"/>
      </w:pPr>
    </w:p>
    <w:p w:rsidR="007D3CAD" w:rsidRPr="00CF1010" w:rsidRDefault="007D3CAD" w:rsidP="004C2066">
      <w:r w:rsidRPr="00CF1010">
        <w:t>“</w:t>
      </w:r>
      <w:r w:rsidRPr="0037651A">
        <w:rPr>
          <w:b/>
        </w:rPr>
        <w:t>No action” or “no-go</w:t>
      </w:r>
      <w:r w:rsidRPr="00CF1010">
        <w:t xml:space="preserve">” or </w:t>
      </w:r>
      <w:bookmarkStart w:id="372" w:name="_Toc307811562"/>
      <w:bookmarkStart w:id="373" w:name="_Toc456960924"/>
      <w:r w:rsidRPr="00CF1010">
        <w:t>without project scenario</w:t>
      </w:r>
      <w:bookmarkEnd w:id="372"/>
      <w:bookmarkEnd w:id="373"/>
      <w:r w:rsidRPr="00CF1010">
        <w:t xml:space="preserve"> alternative.  The ‘without project scenario’ would mean use of the site underutilization of existing resources. This option is the most suitable alternative from an extreme environmental perspective as it ensures non-interfering with the existing environmental </w:t>
      </w:r>
      <w:r>
        <w:t xml:space="preserve">and social </w:t>
      </w:r>
      <w:r w:rsidRPr="00CF1010">
        <w:t>conditions and avoiding any further adverse impacts associated with the project.</w:t>
      </w:r>
    </w:p>
    <w:p w:rsidR="007D3CAD" w:rsidRPr="00CF1010" w:rsidRDefault="007D3CAD" w:rsidP="004C2066">
      <w:pPr>
        <w:spacing w:line="240" w:lineRule="auto"/>
      </w:pPr>
    </w:p>
    <w:p w:rsidR="007D3CAD" w:rsidRPr="00CF1010" w:rsidRDefault="007D3CAD" w:rsidP="002F0A3D">
      <w:pPr>
        <w:rPr>
          <w:highlight w:val="yellow"/>
        </w:rPr>
      </w:pPr>
      <w:r w:rsidRPr="00CF1010">
        <w:t xml:space="preserve">In collaboration with the project irrigation engineer and the ESIA study team, consider the best alternatives among the following by comparing their potential environmental </w:t>
      </w:r>
      <w:r>
        <w:t xml:space="preserve">and social </w:t>
      </w:r>
      <w:r w:rsidRPr="00CF1010">
        <w:t xml:space="preserve">impacts, capital and operational cost, suitability under local conditions, institutional needs, training and </w:t>
      </w:r>
      <w:r w:rsidRPr="00CF1010">
        <w:lastRenderedPageBreak/>
        <w:t>monitoring requirements. For the selected alternative, write a paragraph or two which clearly shows reasons of selection and benefits. Few worked examples for surface and ground water small scale irrigation projects are presented below.</w:t>
      </w:r>
    </w:p>
    <w:p w:rsidR="007D3CAD" w:rsidRDefault="007D3CAD" w:rsidP="007D3CAD">
      <w:pPr>
        <w:pStyle w:val="NoSpacing"/>
        <w:rPr>
          <w:rFonts w:eastAsia="Calibri" w:cs="Arial"/>
          <w:b/>
          <w:color w:val="000000" w:themeColor="text1"/>
        </w:rPr>
      </w:pPr>
      <w:bookmarkStart w:id="374" w:name="_Toc462590791"/>
      <w:r w:rsidRPr="000473CF">
        <w:rPr>
          <w:rFonts w:cs="Arial"/>
          <w:b/>
          <w:i/>
          <w:lang w:val="en-GB"/>
        </w:rPr>
        <w:t xml:space="preserve"> </w:t>
      </w:r>
    </w:p>
    <w:tbl>
      <w:tblPr>
        <w:tblStyle w:val="TableGrid"/>
        <w:tblW w:w="5000" w:type="pct"/>
        <w:shd w:val="clear" w:color="auto" w:fill="F2DBDB" w:themeFill="accent2" w:themeFillTint="33"/>
        <w:tblLook w:val="04A0" w:firstRow="1" w:lastRow="0" w:firstColumn="1" w:lastColumn="0" w:noHBand="0" w:noVBand="1"/>
      </w:tblPr>
      <w:tblGrid>
        <w:gridCol w:w="9821"/>
      </w:tblGrid>
      <w:tr w:rsidR="007D3CAD" w:rsidRPr="004C2066" w:rsidTr="002F0A3D">
        <w:tc>
          <w:tcPr>
            <w:tcW w:w="5000" w:type="pct"/>
            <w:shd w:val="clear" w:color="auto" w:fill="F2DBDB" w:themeFill="accent2" w:themeFillTint="33"/>
          </w:tcPr>
          <w:p w:rsidR="007D3CAD" w:rsidRPr="004C2066" w:rsidRDefault="007D3CAD" w:rsidP="002F0A3D">
            <w:pPr>
              <w:pStyle w:val="NoSpacing"/>
              <w:jc w:val="right"/>
              <w:rPr>
                <w:rFonts w:cs="Arial"/>
                <w:b/>
                <w:color w:val="000000" w:themeColor="text1"/>
                <w:sz w:val="22"/>
              </w:rPr>
            </w:pPr>
          </w:p>
          <w:p w:rsidR="007D3CAD" w:rsidRPr="004C2066" w:rsidRDefault="007D3CAD" w:rsidP="002F0A3D">
            <w:pPr>
              <w:pStyle w:val="NoSpacing"/>
              <w:jc w:val="left"/>
              <w:rPr>
                <w:rFonts w:cs="Arial"/>
                <w:b/>
                <w:i/>
                <w:sz w:val="22"/>
                <w:lang w:val="en-GB"/>
              </w:rPr>
            </w:pPr>
            <w:r w:rsidRPr="004C2066">
              <w:rPr>
                <w:rFonts w:cs="Arial"/>
                <w:b/>
                <w:color w:val="000000" w:themeColor="text1"/>
                <w:sz w:val="22"/>
              </w:rPr>
              <w:t>Worked Examples for a Typical Surface water SSIP</w:t>
            </w:r>
          </w:p>
          <w:p w:rsidR="007D3CAD" w:rsidRPr="004C2066" w:rsidRDefault="007D3CAD" w:rsidP="002F0A3D">
            <w:pPr>
              <w:pStyle w:val="NoSpacing"/>
              <w:rPr>
                <w:rFonts w:cs="Arial"/>
                <w:b/>
                <w:i/>
                <w:sz w:val="22"/>
                <w:lang w:val="en-GB"/>
              </w:rPr>
            </w:pPr>
          </w:p>
          <w:p w:rsidR="007D3CAD" w:rsidRPr="004C2066" w:rsidRDefault="007D3CAD" w:rsidP="002F0A3D">
            <w:pPr>
              <w:pStyle w:val="NoSpacing"/>
              <w:rPr>
                <w:rFonts w:cs="Arial"/>
                <w:i/>
                <w:sz w:val="22"/>
                <w:lang w:val="en-GB"/>
              </w:rPr>
            </w:pPr>
            <w:r w:rsidRPr="004C2066">
              <w:rPr>
                <w:rFonts w:cs="Arial"/>
                <w:b/>
                <w:i/>
                <w:sz w:val="22"/>
                <w:lang w:val="en-GB"/>
              </w:rPr>
              <w:t>Without Project Scenario</w:t>
            </w:r>
            <w:r w:rsidRPr="004C2066">
              <w:rPr>
                <w:rFonts w:cs="Arial"/>
                <w:i/>
                <w:sz w:val="22"/>
                <w:lang w:val="en-GB"/>
              </w:rPr>
              <w:t xml:space="preserve"> </w:t>
            </w:r>
          </w:p>
          <w:p w:rsidR="007D3CAD" w:rsidRPr="004C2066" w:rsidRDefault="007D3CAD" w:rsidP="002F0A3D">
            <w:pPr>
              <w:pStyle w:val="NoSpacing"/>
              <w:rPr>
                <w:rFonts w:cs="Arial"/>
                <w:i/>
                <w:sz w:val="22"/>
                <w:lang w:val="en-GB"/>
              </w:rPr>
            </w:pPr>
          </w:p>
          <w:p w:rsidR="007D3CAD" w:rsidRPr="004C2066" w:rsidRDefault="007D3CAD" w:rsidP="002F0A3D">
            <w:pPr>
              <w:pStyle w:val="NoSpacing"/>
              <w:rPr>
                <w:rFonts w:cs="Arial"/>
                <w:i/>
                <w:color w:val="FF0000"/>
                <w:sz w:val="22"/>
              </w:rPr>
            </w:pPr>
            <w:r w:rsidRPr="004C2066">
              <w:rPr>
                <w:rFonts w:cs="Arial"/>
                <w:i/>
                <w:sz w:val="22"/>
              </w:rPr>
              <w:t>The ‘without project scenario’ would mean use of the site underutilization of existing resources. This option is the most suitable alternative from an extreme environmental perspective as it ensures non-interfering with the existing environmental and social conditions and avoiding any further adverse impacts associated with the project. However, potential socio-economic benefits of the area and the country as a whole would be foregone and the existing economic and social problems of the area remain unalleviated. This means, without the proposed small scale irrigation development project, the area will continue with the prevailing economic marginalization, poverty and food insecurity. The without project scenario is generally mean against the development plan of the country.</w:t>
            </w:r>
            <w:r w:rsidRPr="004C2066">
              <w:rPr>
                <w:rFonts w:cs="Arial"/>
                <w:i/>
                <w:color w:val="FF0000"/>
                <w:sz w:val="22"/>
              </w:rPr>
              <w:t xml:space="preserve"> </w:t>
            </w:r>
          </w:p>
          <w:p w:rsidR="007D3CAD" w:rsidRPr="004C2066" w:rsidRDefault="007D3CAD" w:rsidP="002F0A3D">
            <w:pPr>
              <w:pStyle w:val="NoSpacing"/>
              <w:rPr>
                <w:rFonts w:cs="Arial"/>
                <w:sz w:val="22"/>
              </w:rPr>
            </w:pPr>
          </w:p>
          <w:p w:rsidR="007D3CAD" w:rsidRPr="004C2066" w:rsidRDefault="007D3CAD" w:rsidP="002F0A3D">
            <w:pPr>
              <w:pStyle w:val="NoSpacing"/>
              <w:jc w:val="left"/>
              <w:rPr>
                <w:rFonts w:cs="Arial"/>
                <w:b/>
                <w:sz w:val="22"/>
              </w:rPr>
            </w:pPr>
            <w:r w:rsidRPr="004C2066">
              <w:rPr>
                <w:rFonts w:cs="Arial"/>
                <w:b/>
                <w:sz w:val="22"/>
              </w:rPr>
              <w:t xml:space="preserve">Worked Example for </w:t>
            </w:r>
            <w:proofErr w:type="spellStart"/>
            <w:r w:rsidRPr="004C2066">
              <w:rPr>
                <w:rFonts w:cs="Arial"/>
                <w:b/>
                <w:sz w:val="22"/>
              </w:rPr>
              <w:t>Welenchiti</w:t>
            </w:r>
            <w:proofErr w:type="spellEnd"/>
            <w:r w:rsidRPr="004C2066">
              <w:rPr>
                <w:rFonts w:cs="Arial"/>
                <w:b/>
                <w:sz w:val="22"/>
              </w:rPr>
              <w:t xml:space="preserve"> Surface Irrigation Development </w:t>
            </w:r>
          </w:p>
          <w:p w:rsidR="007D3CAD" w:rsidRPr="004C2066" w:rsidRDefault="007D3CAD" w:rsidP="002F0A3D">
            <w:pPr>
              <w:rPr>
                <w:b/>
                <w:i/>
                <w:lang w:val="en-GB"/>
              </w:rPr>
            </w:pPr>
          </w:p>
          <w:p w:rsidR="007D3CAD" w:rsidRPr="004C2066" w:rsidRDefault="007D3CAD" w:rsidP="002F0A3D">
            <w:pPr>
              <w:rPr>
                <w:b/>
                <w:i/>
                <w:lang w:val="en-GB"/>
              </w:rPr>
            </w:pPr>
            <w:r w:rsidRPr="004C2066">
              <w:rPr>
                <w:b/>
                <w:i/>
                <w:lang w:val="en-GB"/>
              </w:rPr>
              <w:t>Designs and Layouts Alternative</w:t>
            </w:r>
          </w:p>
          <w:p w:rsidR="007D3CAD" w:rsidRPr="004C2066" w:rsidRDefault="007D3CAD" w:rsidP="002F0A3D">
            <w:pPr>
              <w:rPr>
                <w:i/>
              </w:rPr>
            </w:pPr>
            <w:r w:rsidRPr="004C2066">
              <w:rPr>
                <w:i/>
              </w:rPr>
              <w:t>Design options can be considered as one of the alternatives in avoiding serious environmental and social impacts of development proposals without compromising the objective of the proposed development project. The design study has already been carried out by considering economical best alignment and expecting design that may affect least the environment. Analyses of farm lay outs, drainages and other detail designs will be finalized giving emphasis to environmental and social matters in addition to sugarcane plantations area demarcation, suitable and acceptable soil conditions.</w:t>
            </w:r>
          </w:p>
          <w:p w:rsidR="007D3CAD" w:rsidRPr="004C2066" w:rsidRDefault="007D3CAD" w:rsidP="002F0A3D"/>
          <w:p w:rsidR="007D3CAD" w:rsidRPr="004C2066" w:rsidRDefault="007D3CAD" w:rsidP="002F0A3D">
            <w:pPr>
              <w:pStyle w:val="NoSpacing"/>
              <w:jc w:val="left"/>
              <w:rPr>
                <w:rFonts w:cs="Arial"/>
                <w:b/>
                <w:i/>
                <w:sz w:val="22"/>
                <w:lang w:val="en-GB"/>
              </w:rPr>
            </w:pPr>
            <w:r w:rsidRPr="004C2066">
              <w:rPr>
                <w:rFonts w:cs="Arial"/>
                <w:b/>
                <w:color w:val="000000" w:themeColor="text1"/>
                <w:sz w:val="22"/>
              </w:rPr>
              <w:t xml:space="preserve">Worked Examples for </w:t>
            </w:r>
            <w:proofErr w:type="spellStart"/>
            <w:r w:rsidRPr="004C2066">
              <w:rPr>
                <w:rFonts w:cs="Arial"/>
                <w:b/>
                <w:color w:val="000000" w:themeColor="text1"/>
                <w:sz w:val="22"/>
              </w:rPr>
              <w:t>Teru</w:t>
            </w:r>
            <w:proofErr w:type="spellEnd"/>
            <w:r w:rsidRPr="004C2066">
              <w:rPr>
                <w:rFonts w:cs="Arial"/>
                <w:b/>
                <w:color w:val="000000" w:themeColor="text1"/>
                <w:sz w:val="22"/>
              </w:rPr>
              <w:t xml:space="preserve"> Ground Water SSIP</w:t>
            </w:r>
          </w:p>
          <w:p w:rsidR="007D3CAD" w:rsidRPr="004C2066" w:rsidRDefault="007D3CAD" w:rsidP="002F0A3D"/>
          <w:p w:rsidR="007D3CAD" w:rsidRPr="004C2066" w:rsidRDefault="007D3CAD" w:rsidP="002F0A3D">
            <w:pPr>
              <w:pStyle w:val="NoSpacing"/>
              <w:rPr>
                <w:rFonts w:cs="Arial"/>
                <w:b/>
                <w:i/>
                <w:sz w:val="22"/>
              </w:rPr>
            </w:pPr>
            <w:bookmarkStart w:id="375" w:name="_Toc450661058"/>
            <w:bookmarkStart w:id="376" w:name="_Toc450896568"/>
            <w:r w:rsidRPr="004C2066">
              <w:rPr>
                <w:rFonts w:cs="Arial"/>
                <w:b/>
                <w:i/>
                <w:sz w:val="22"/>
              </w:rPr>
              <w:t>Alternative Designs and Layouts</w:t>
            </w:r>
            <w:bookmarkEnd w:id="375"/>
            <w:bookmarkEnd w:id="376"/>
          </w:p>
          <w:p w:rsidR="007D3CAD" w:rsidRPr="004C2066" w:rsidRDefault="007D3CAD" w:rsidP="002F0A3D">
            <w:pPr>
              <w:pStyle w:val="NoSpacing"/>
              <w:rPr>
                <w:rFonts w:cs="Arial"/>
                <w:i/>
                <w:sz w:val="22"/>
              </w:rPr>
            </w:pPr>
            <w:r w:rsidRPr="004C2066">
              <w:rPr>
                <w:rFonts w:cs="Arial"/>
                <w:i/>
                <w:sz w:val="22"/>
              </w:rPr>
              <w:t>Design options can be considered as one of the best alternative in avoiding adverse environmental and social impacts of the irrigation project without compromising objective of the project. Accordingly, as the site is flat area with almost less than one percent slope, attention shall be given on canal design and culverts construction for animals and human canal and cut-off drains crossing which were observed during the field observations. Technical, environmental and social issues should be considered in designing of plots layout design.</w:t>
            </w:r>
          </w:p>
          <w:p w:rsidR="007D3CAD" w:rsidRPr="004C2066" w:rsidRDefault="007D3CAD" w:rsidP="002F0A3D">
            <w:pPr>
              <w:pStyle w:val="NoSpacing"/>
              <w:rPr>
                <w:rFonts w:cs="Arial"/>
                <w:i/>
                <w:sz w:val="22"/>
              </w:rPr>
            </w:pPr>
          </w:p>
          <w:p w:rsidR="007D3CAD" w:rsidRPr="004C2066" w:rsidRDefault="007D3CAD" w:rsidP="002F0A3D">
            <w:pPr>
              <w:pStyle w:val="NoSpacing"/>
              <w:jc w:val="left"/>
              <w:rPr>
                <w:rFonts w:cs="Arial"/>
                <w:b/>
                <w:i/>
                <w:sz w:val="22"/>
                <w:lang w:val="en-GB"/>
              </w:rPr>
            </w:pPr>
            <w:r w:rsidRPr="004C2066">
              <w:rPr>
                <w:rFonts w:cs="Arial"/>
                <w:b/>
                <w:color w:val="000000" w:themeColor="text1"/>
                <w:sz w:val="22"/>
              </w:rPr>
              <w:t>Worked Examples for Micro dam SSIP</w:t>
            </w:r>
          </w:p>
          <w:p w:rsidR="007D3CAD" w:rsidRPr="004C2066" w:rsidRDefault="007D3CAD" w:rsidP="002F0A3D">
            <w:pPr>
              <w:pStyle w:val="NoSpacing"/>
              <w:rPr>
                <w:rFonts w:cs="Arial"/>
                <w:i/>
                <w:sz w:val="22"/>
              </w:rPr>
            </w:pPr>
          </w:p>
          <w:p w:rsidR="007D3CAD" w:rsidRPr="004C2066" w:rsidRDefault="007D3CAD" w:rsidP="002F0A3D">
            <w:pPr>
              <w:rPr>
                <w:rFonts w:eastAsia="@Arial Unicode MS"/>
                <w:b/>
                <w:noProof/>
                <w:color w:val="000000"/>
                <w:position w:val="1"/>
                <w:szCs w:val="18"/>
                <w:lang w:val="en-GB" w:bidi="en-US"/>
              </w:rPr>
            </w:pPr>
            <w:r w:rsidRPr="004C2066">
              <w:rPr>
                <w:rFonts w:eastAsia="@Arial Unicode MS"/>
                <w:b/>
                <w:noProof/>
                <w:color w:val="000000"/>
                <w:position w:val="1"/>
                <w:szCs w:val="18"/>
                <w:lang w:val="en-GB" w:bidi="en-US"/>
              </w:rPr>
              <w:t>Vegetation clearing</w:t>
            </w:r>
          </w:p>
          <w:p w:rsidR="007D3CAD" w:rsidRPr="004C2066" w:rsidRDefault="007D3CAD" w:rsidP="002F0A3D">
            <w:pPr>
              <w:rPr>
                <w:rFonts w:eastAsia="@Arial Unicode MS"/>
                <w:noProof/>
                <w:color w:val="000000"/>
                <w:position w:val="1"/>
                <w:szCs w:val="18"/>
                <w:lang w:val="en-GB" w:bidi="en-US"/>
              </w:rPr>
            </w:pPr>
            <w:r w:rsidRPr="004C2066">
              <w:rPr>
                <w:rFonts w:eastAsia="@Arial Unicode MS"/>
                <w:noProof/>
                <w:color w:val="000000"/>
                <w:position w:val="1"/>
                <w:szCs w:val="18"/>
                <w:lang w:val="en-GB" w:bidi="en-US"/>
              </w:rPr>
              <w:t xml:space="preserve">There are no areas with significant ecological value in expected micro dam reservoir and command areas. The pump project for irrigation purposes also can have vegetation clearing from canal alignment and command areas. There will be some permanent changes through canal construction. Vegetation along expected access routes can also be influenced. </w:t>
            </w:r>
          </w:p>
          <w:p w:rsidR="007D3CAD" w:rsidRPr="004C2066" w:rsidRDefault="007D3CAD" w:rsidP="002F0A3D">
            <w:pPr>
              <w:rPr>
                <w:rFonts w:eastAsia="@Arial Unicode MS"/>
                <w:noProof/>
                <w:color w:val="000000"/>
                <w:position w:val="1"/>
                <w:szCs w:val="18"/>
                <w:lang w:val="en-GB" w:bidi="en-US"/>
              </w:rPr>
            </w:pPr>
          </w:p>
          <w:p w:rsidR="007D3CAD" w:rsidRPr="004C2066" w:rsidRDefault="007D3CAD" w:rsidP="002F0A3D">
            <w:pPr>
              <w:rPr>
                <w:rFonts w:eastAsia="@Arial Unicode MS"/>
                <w:b/>
                <w:noProof/>
                <w:color w:val="000000"/>
                <w:position w:val="1"/>
                <w:szCs w:val="18"/>
                <w:lang w:val="en-GB" w:bidi="en-US"/>
              </w:rPr>
            </w:pPr>
            <w:r w:rsidRPr="004C2066">
              <w:rPr>
                <w:rFonts w:eastAsia="@Arial Unicode MS"/>
                <w:b/>
                <w:noProof/>
                <w:color w:val="000000"/>
                <w:position w:val="1"/>
                <w:szCs w:val="18"/>
                <w:lang w:val="en-GB" w:bidi="en-US"/>
              </w:rPr>
              <w:t>Mitigation Measures</w:t>
            </w:r>
          </w:p>
          <w:p w:rsidR="007D3CAD" w:rsidRPr="004C2066" w:rsidRDefault="007D3CAD" w:rsidP="002F0A3D">
            <w:pPr>
              <w:rPr>
                <w:rFonts w:eastAsia="@Arial Unicode MS"/>
                <w:noProof/>
                <w:color w:val="000000"/>
                <w:position w:val="1"/>
                <w:szCs w:val="18"/>
                <w:lang w:val="en-GB" w:bidi="en-US"/>
              </w:rPr>
            </w:pPr>
            <w:r w:rsidRPr="004C2066">
              <w:rPr>
                <w:rFonts w:eastAsia="@Arial Unicode MS"/>
                <w:noProof/>
                <w:color w:val="000000"/>
                <w:position w:val="1"/>
                <w:szCs w:val="18"/>
                <w:lang w:val="en-GB" w:bidi="en-US"/>
              </w:rPr>
              <w:t>To minimize or eliminate the impacts:</w:t>
            </w:r>
          </w:p>
          <w:p w:rsidR="007D3CAD" w:rsidRPr="004C2066" w:rsidRDefault="007D3CAD" w:rsidP="002D02A4">
            <w:pPr>
              <w:numPr>
                <w:ilvl w:val="0"/>
                <w:numId w:val="90"/>
              </w:numPr>
              <w:jc w:val="left"/>
              <w:rPr>
                <w:rFonts w:eastAsia="@Arial Unicode MS"/>
                <w:noProof/>
                <w:color w:val="000000"/>
                <w:position w:val="1"/>
                <w:szCs w:val="18"/>
                <w:lang w:val="en-GB" w:bidi="en-US"/>
              </w:rPr>
            </w:pPr>
            <w:r w:rsidRPr="004C2066">
              <w:rPr>
                <w:rFonts w:eastAsia="@Arial Unicode MS"/>
                <w:noProof/>
                <w:color w:val="000000"/>
                <w:position w:val="1"/>
                <w:szCs w:val="18"/>
                <w:lang w:val="en-GB" w:bidi="en-US"/>
              </w:rPr>
              <w:t>Minimize land-clearing areas and</w:t>
            </w:r>
          </w:p>
          <w:p w:rsidR="007D3CAD" w:rsidRPr="004C2066" w:rsidRDefault="007D3CAD" w:rsidP="002D02A4">
            <w:pPr>
              <w:numPr>
                <w:ilvl w:val="0"/>
                <w:numId w:val="90"/>
              </w:numPr>
              <w:jc w:val="left"/>
              <w:rPr>
                <w:rFonts w:eastAsia="@Arial Unicode MS"/>
                <w:noProof/>
                <w:color w:val="000000"/>
                <w:position w:val="1"/>
                <w:szCs w:val="18"/>
                <w:lang w:val="en-GB" w:bidi="en-US"/>
              </w:rPr>
            </w:pPr>
            <w:r w:rsidRPr="004C2066">
              <w:rPr>
                <w:rFonts w:eastAsia="@Arial Unicode MS"/>
                <w:noProof/>
                <w:color w:val="000000"/>
                <w:position w:val="1"/>
                <w:szCs w:val="18"/>
                <w:lang w:val="en-GB" w:bidi="en-US"/>
              </w:rPr>
              <w:t>Avoid vegetation clearing by machinery along rights-of-ways.</w:t>
            </w:r>
          </w:p>
          <w:p w:rsidR="007D3CAD" w:rsidRPr="004C2066" w:rsidRDefault="007D3CAD" w:rsidP="002F0A3D">
            <w:pPr>
              <w:pStyle w:val="NoSpacing"/>
              <w:rPr>
                <w:rFonts w:cs="Arial"/>
                <w:b/>
                <w:color w:val="000000" w:themeColor="text1"/>
                <w:sz w:val="22"/>
              </w:rPr>
            </w:pPr>
          </w:p>
        </w:tc>
      </w:tr>
    </w:tbl>
    <w:p w:rsidR="007D3CAD" w:rsidRDefault="007D3CAD" w:rsidP="007D3CAD">
      <w:pPr>
        <w:pStyle w:val="NoSpacing"/>
        <w:rPr>
          <w:rFonts w:eastAsia="Calibri" w:cs="Arial"/>
          <w:b/>
          <w:color w:val="000000" w:themeColor="text1"/>
        </w:rPr>
      </w:pPr>
    </w:p>
    <w:bookmarkEnd w:id="374"/>
    <w:p w:rsidR="007D3CAD" w:rsidRPr="0029002C" w:rsidRDefault="007D3CAD" w:rsidP="007D3CAD">
      <w:pPr>
        <w:spacing w:after="200"/>
        <w:rPr>
          <w:b/>
          <w:bCs/>
          <w:caps/>
          <w:highlight w:val="yellow"/>
          <w:lang w:val="en-GB" w:bidi="en-US"/>
        </w:rPr>
      </w:pPr>
      <w:r w:rsidRPr="0029002C">
        <w:rPr>
          <w:highlight w:val="yellow"/>
        </w:rPr>
        <w:br w:type="page"/>
      </w:r>
    </w:p>
    <w:p w:rsidR="007D3CAD" w:rsidRPr="006B485A" w:rsidRDefault="007D3CAD" w:rsidP="007D3CAD">
      <w:pPr>
        <w:pStyle w:val="Heading1"/>
      </w:pPr>
      <w:bookmarkStart w:id="377" w:name="_Toc462590799"/>
      <w:bookmarkStart w:id="378" w:name="_Toc486247635"/>
      <w:bookmarkStart w:id="379" w:name="_Toc525754051"/>
      <w:bookmarkStart w:id="380" w:name="_Toc531652178"/>
      <w:r>
        <w:lastRenderedPageBreak/>
        <w:t>Impact Identification and analysis</w:t>
      </w:r>
      <w:bookmarkEnd w:id="377"/>
      <w:bookmarkEnd w:id="378"/>
      <w:bookmarkEnd w:id="379"/>
      <w:bookmarkEnd w:id="380"/>
    </w:p>
    <w:p w:rsidR="007D3CAD" w:rsidRPr="00916D48" w:rsidRDefault="008C27A8" w:rsidP="007D3CAD">
      <w:pPr>
        <w:pStyle w:val="Heading2"/>
      </w:pPr>
      <w:bookmarkStart w:id="381" w:name="_Toc525754052"/>
      <w:bookmarkStart w:id="382" w:name="_Toc531652179"/>
      <w:bookmarkStart w:id="383" w:name="_Toc307613379"/>
      <w:bookmarkStart w:id="384" w:name="_Toc307652643"/>
      <w:bookmarkStart w:id="385" w:name="_Toc326672093"/>
      <w:bookmarkStart w:id="386" w:name="_Toc328548738"/>
      <w:bookmarkStart w:id="387" w:name="_Toc328625275"/>
      <w:bookmarkStart w:id="388" w:name="_Toc335811280"/>
      <w:bookmarkStart w:id="389" w:name="_Toc462590800"/>
      <w:r w:rsidRPr="00916D48">
        <w:t>impact identification</w:t>
      </w:r>
      <w:bookmarkEnd w:id="381"/>
      <w:bookmarkEnd w:id="382"/>
    </w:p>
    <w:p w:rsidR="007D3CAD" w:rsidRPr="006B485A" w:rsidRDefault="007D3CAD" w:rsidP="007D3CAD">
      <w:pPr>
        <w:rPr>
          <w:rFonts w:eastAsia="Calibri"/>
          <w:color w:val="000000" w:themeColor="text1"/>
        </w:rPr>
      </w:pPr>
      <w:r w:rsidRPr="006B485A">
        <w:rPr>
          <w:rFonts w:eastAsia="Calibri"/>
          <w:color w:val="000000" w:themeColor="text1"/>
        </w:rPr>
        <w:t xml:space="preserve">Expansion and intensification of agriculture using irrigation can have potential adverse impacts due to changes in quantity and quality of soil, changes in hydrological conditions owing to installation and operation of schemes. </w:t>
      </w:r>
    </w:p>
    <w:p w:rsidR="007D3CAD" w:rsidRPr="006B485A" w:rsidRDefault="007D3CAD" w:rsidP="007D3CAD">
      <w:pPr>
        <w:rPr>
          <w:color w:val="000000" w:themeColor="text1"/>
        </w:rPr>
      </w:pPr>
    </w:p>
    <w:p w:rsidR="007D3CAD" w:rsidRPr="006B485A" w:rsidRDefault="007D3CAD" w:rsidP="007D3CAD">
      <w:pPr>
        <w:rPr>
          <w:color w:val="000000" w:themeColor="text1"/>
        </w:rPr>
      </w:pPr>
      <w:r w:rsidRPr="006B485A">
        <w:rPr>
          <w:color w:val="000000" w:themeColor="text1"/>
        </w:rPr>
        <w:t xml:space="preserve">With regard to small scale irrigation project activities, its </w:t>
      </w:r>
      <w:r w:rsidRPr="006B485A">
        <w:rPr>
          <w:rFonts w:eastAsia="Calibri"/>
          <w:color w:val="000000" w:themeColor="text1"/>
        </w:rPr>
        <w:t xml:space="preserve">potential environmental </w:t>
      </w:r>
      <w:r>
        <w:rPr>
          <w:rFonts w:eastAsia="Calibri"/>
          <w:color w:val="000000" w:themeColor="text1"/>
        </w:rPr>
        <w:t xml:space="preserve">and social </w:t>
      </w:r>
      <w:r w:rsidRPr="006B485A">
        <w:rPr>
          <w:rFonts w:eastAsia="Calibri"/>
          <w:color w:val="000000" w:themeColor="text1"/>
        </w:rPr>
        <w:t>concerns are related to depletion of water sources, soil erosion due to over-application, runoff and leaching of chemicals, waterlogging and salinization of soil (salt-buildup), and minerals and nutrients in the irrigation return flow that drains from an irrigated area, increased incidence of waterborne and water-related diseases problems, changes in the lifestyle of local populations.</w:t>
      </w:r>
    </w:p>
    <w:p w:rsidR="007D3CAD" w:rsidRPr="006B485A" w:rsidRDefault="007D3CAD" w:rsidP="007D3CAD">
      <w:pPr>
        <w:rPr>
          <w:color w:val="000000" w:themeColor="text1"/>
        </w:rPr>
      </w:pPr>
    </w:p>
    <w:p w:rsidR="007D3CAD" w:rsidRPr="006B485A" w:rsidRDefault="007D3CAD" w:rsidP="007D3CAD">
      <w:pPr>
        <w:rPr>
          <w:color w:val="000000" w:themeColor="text1"/>
        </w:rPr>
      </w:pPr>
      <w:r w:rsidRPr="006B485A">
        <w:rPr>
          <w:color w:val="000000" w:themeColor="text1"/>
        </w:rPr>
        <w:t xml:space="preserve">The impacts are based on assessment of its </w:t>
      </w:r>
      <w:r w:rsidRPr="006B485A">
        <w:rPr>
          <w:i/>
          <w:color w:val="000000" w:themeColor="text1"/>
        </w:rPr>
        <w:t>sources, its pathways and the receiving environment or receptor</w:t>
      </w:r>
      <w:r w:rsidRPr="006B485A">
        <w:rPr>
          <w:color w:val="000000" w:themeColor="text1"/>
        </w:rPr>
        <w:t>. The sources are the ‘effects and releases’ identified previously while the pathways and receptors will be known or evident from the assessment. Based on this, the appropriate impact criteria (such as national &amp; international policies, standards, norms, levels) can be defined, against which the significance of the impacts can be measured.</w:t>
      </w:r>
    </w:p>
    <w:p w:rsidR="007D3CAD" w:rsidRPr="006B485A" w:rsidRDefault="007D3CAD" w:rsidP="007D3CAD">
      <w:pPr>
        <w:rPr>
          <w:color w:val="000000" w:themeColor="text1"/>
        </w:rPr>
      </w:pPr>
    </w:p>
    <w:p w:rsidR="007D3CAD" w:rsidRPr="006B485A" w:rsidRDefault="007D3CAD" w:rsidP="007D3CAD">
      <w:pPr>
        <w:rPr>
          <w:color w:val="000000" w:themeColor="text1"/>
        </w:rPr>
      </w:pPr>
      <w:r w:rsidRPr="006B485A">
        <w:rPr>
          <w:color w:val="000000" w:themeColor="text1"/>
        </w:rPr>
        <w:t xml:space="preserve">The Small Scale Irrigation Projects fall under World Bank category A and/or B Environmental and Social Safe Guards which are schedule 1 and /or 2 based on EIA guideline of Ethiopia which needs EA. Such groups of projects need undertaking full ESIA study. The project is governed by the Environmental Assessment (OP/BP 4.01), Physical Cultural Resources (OP/BP 4.11) and Involuntary Resettlement (OP/BP 4.12), Indigenous Peoples Policy (OD 4.20 - OB/BP 4.10) and Forest Police (OP 4.36) of the World Bank Safeguard requirements. These polices shall be addressed in projects ESIA studies. </w:t>
      </w:r>
    </w:p>
    <w:p w:rsidR="007D3CAD" w:rsidRPr="00210E72" w:rsidRDefault="007D3CAD" w:rsidP="007D3CAD">
      <w:pPr>
        <w:rPr>
          <w:color w:val="000000" w:themeColor="text1"/>
        </w:rPr>
      </w:pPr>
    </w:p>
    <w:p w:rsidR="007D3CAD" w:rsidRPr="00210E72" w:rsidRDefault="007D3CAD" w:rsidP="007D3CAD">
      <w:pPr>
        <w:rPr>
          <w:color w:val="000000" w:themeColor="text1"/>
        </w:rPr>
      </w:pPr>
      <w:r w:rsidRPr="00210E72">
        <w:rPr>
          <w:color w:val="000000" w:themeColor="text1"/>
        </w:rPr>
        <w:t xml:space="preserve">The major target of any development activities is to change the life of the people. But an intentionally, sometimes individuals or groups of community can be negatively affected. Therefore, to address such problems and recommend solutions or mitigation measures, social risks </w:t>
      </w:r>
      <w:r w:rsidRPr="00E723D8">
        <w:t xml:space="preserve">assessment (Appendix-II) must </w:t>
      </w:r>
      <w:r w:rsidRPr="00210E72">
        <w:rPr>
          <w:color w:val="000000" w:themeColor="text1"/>
        </w:rPr>
        <w:t xml:space="preserve">be done besides the physical environmental risks. To do so, identify the most likely social impacts of the small scale irrigation project on communities of the project area as they can either be benefited and/or affected by the project. Therefore, identify the </w:t>
      </w:r>
      <w:r w:rsidRPr="00210E72">
        <w:rPr>
          <w:i/>
          <w:color w:val="000000" w:themeColor="text1"/>
        </w:rPr>
        <w:t>social risks</w:t>
      </w:r>
      <w:r w:rsidRPr="00210E72">
        <w:rPr>
          <w:color w:val="000000" w:themeColor="text1"/>
        </w:rPr>
        <w:t xml:space="preserve"> or impacts with respect to the project.   </w:t>
      </w:r>
    </w:p>
    <w:p w:rsidR="007D3CAD" w:rsidRPr="00210E72" w:rsidRDefault="007D3CAD" w:rsidP="007D3CAD">
      <w:pPr>
        <w:rPr>
          <w:color w:val="000000" w:themeColor="text1"/>
        </w:rPr>
      </w:pPr>
    </w:p>
    <w:p w:rsidR="007D3CAD" w:rsidRPr="00210E72" w:rsidRDefault="007D3CAD" w:rsidP="007D3CAD">
      <w:pPr>
        <w:rPr>
          <w:color w:val="000000" w:themeColor="text1"/>
        </w:rPr>
      </w:pPr>
      <w:r w:rsidRPr="00210E72">
        <w:rPr>
          <w:color w:val="000000" w:themeColor="text1"/>
        </w:rPr>
        <w:t xml:space="preserve">Assessing environmental </w:t>
      </w:r>
      <w:r>
        <w:rPr>
          <w:color w:val="000000" w:themeColor="text1"/>
        </w:rPr>
        <w:t xml:space="preserve">and social </w:t>
      </w:r>
      <w:r w:rsidRPr="00210E72">
        <w:rPr>
          <w:color w:val="000000" w:themeColor="text1"/>
        </w:rPr>
        <w:t>impacts general</w:t>
      </w:r>
      <w:r>
        <w:rPr>
          <w:color w:val="000000" w:themeColor="text1"/>
        </w:rPr>
        <w:t>ly</w:t>
      </w:r>
      <w:r w:rsidRPr="00210E72">
        <w:rPr>
          <w:color w:val="000000" w:themeColor="text1"/>
        </w:rPr>
        <w:t xml:space="preserve"> depend on the following aspects. Therefore, the ESIA study team shall:   </w:t>
      </w:r>
    </w:p>
    <w:p w:rsidR="007D3CAD" w:rsidRPr="00210E72" w:rsidRDefault="007D3CAD" w:rsidP="002D02A4">
      <w:pPr>
        <w:numPr>
          <w:ilvl w:val="0"/>
          <w:numId w:val="53"/>
        </w:numPr>
        <w:ind w:left="1080"/>
        <w:rPr>
          <w:color w:val="000000" w:themeColor="text1"/>
        </w:rPr>
      </w:pPr>
      <w:r w:rsidRPr="00210E72">
        <w:rPr>
          <w:i/>
          <w:color w:val="000000" w:themeColor="text1"/>
        </w:rPr>
        <w:t>Characterize the baseline</w:t>
      </w:r>
      <w:r w:rsidRPr="00210E72">
        <w:rPr>
          <w:color w:val="000000" w:themeColor="text1"/>
        </w:rPr>
        <w:t xml:space="preserve"> – the existing conditions before the project is undertaken and any effects are generated. That why the baseline environmental </w:t>
      </w:r>
      <w:r>
        <w:rPr>
          <w:color w:val="000000" w:themeColor="text1"/>
        </w:rPr>
        <w:t xml:space="preserve">and social </w:t>
      </w:r>
      <w:r w:rsidRPr="00210E72">
        <w:rPr>
          <w:color w:val="000000" w:themeColor="text1"/>
        </w:rPr>
        <w:t xml:space="preserve">conditions are assessed. </w:t>
      </w:r>
    </w:p>
    <w:p w:rsidR="007D3CAD" w:rsidRPr="00210E72" w:rsidRDefault="007D3CAD" w:rsidP="002D02A4">
      <w:pPr>
        <w:numPr>
          <w:ilvl w:val="0"/>
          <w:numId w:val="53"/>
        </w:numPr>
        <w:ind w:left="1080"/>
        <w:rPr>
          <w:color w:val="000000" w:themeColor="text1"/>
        </w:rPr>
      </w:pPr>
      <w:r w:rsidRPr="00210E72">
        <w:rPr>
          <w:i/>
          <w:color w:val="000000" w:themeColor="text1"/>
        </w:rPr>
        <w:t>Identify sources of impacts</w:t>
      </w:r>
      <w:r w:rsidRPr="00210E72">
        <w:rPr>
          <w:color w:val="000000" w:themeColor="text1"/>
        </w:rPr>
        <w:t xml:space="preserve"> and the impacts themselves that are generated by any aspect of the small scale irrigation project activities. </w:t>
      </w:r>
    </w:p>
    <w:p w:rsidR="007D3CAD" w:rsidRPr="00210E72" w:rsidRDefault="007D3CAD" w:rsidP="002D02A4">
      <w:pPr>
        <w:numPr>
          <w:ilvl w:val="0"/>
          <w:numId w:val="53"/>
        </w:numPr>
        <w:ind w:left="1080"/>
        <w:rPr>
          <w:color w:val="000000" w:themeColor="text1"/>
        </w:rPr>
      </w:pPr>
      <w:r w:rsidRPr="00210E72">
        <w:rPr>
          <w:i/>
          <w:color w:val="000000" w:themeColor="text1"/>
        </w:rPr>
        <w:t>Rate impacts before any mitigation</w:t>
      </w:r>
      <w:r w:rsidRPr="00210E72">
        <w:rPr>
          <w:color w:val="000000" w:themeColor="text1"/>
        </w:rPr>
        <w:t xml:space="preserve"> (for negative impacts) or enhancement (for positive impacts) is implemented;</w:t>
      </w:r>
    </w:p>
    <w:p w:rsidR="007D3CAD" w:rsidRPr="00210E72" w:rsidRDefault="007D3CAD" w:rsidP="002D02A4">
      <w:pPr>
        <w:numPr>
          <w:ilvl w:val="0"/>
          <w:numId w:val="53"/>
        </w:numPr>
        <w:ind w:left="1080"/>
        <w:rPr>
          <w:color w:val="000000" w:themeColor="text1"/>
        </w:rPr>
      </w:pPr>
      <w:r w:rsidRPr="00210E72">
        <w:rPr>
          <w:i/>
          <w:color w:val="000000" w:themeColor="text1"/>
        </w:rPr>
        <w:t>Suggest mitigation and enhancement measures</w:t>
      </w:r>
      <w:r w:rsidRPr="00210E72">
        <w:rPr>
          <w:color w:val="000000" w:themeColor="text1"/>
        </w:rPr>
        <w:t xml:space="preserve"> to address the impact, as much as possible which is an appropriate; and</w:t>
      </w:r>
    </w:p>
    <w:p w:rsidR="007D3CAD" w:rsidRPr="00210E72" w:rsidRDefault="007D3CAD" w:rsidP="002D02A4">
      <w:pPr>
        <w:numPr>
          <w:ilvl w:val="0"/>
          <w:numId w:val="53"/>
        </w:numPr>
        <w:ind w:left="1080"/>
        <w:rPr>
          <w:color w:val="000000" w:themeColor="text1"/>
        </w:rPr>
      </w:pPr>
      <w:r w:rsidRPr="00210E72">
        <w:rPr>
          <w:i/>
          <w:color w:val="000000" w:themeColor="text1"/>
        </w:rPr>
        <w:t>Rate impacts after mitigation to produce</w:t>
      </w:r>
      <w:r w:rsidRPr="00210E72">
        <w:rPr>
          <w:color w:val="000000" w:themeColor="text1"/>
        </w:rPr>
        <w:t xml:space="preserve"> a “residual” impact. </w:t>
      </w:r>
    </w:p>
    <w:p w:rsidR="007D3CAD" w:rsidRPr="00C03C93" w:rsidRDefault="007D3CAD" w:rsidP="007D3CAD">
      <w:r w:rsidRPr="00210E72">
        <w:rPr>
          <w:color w:val="000000" w:themeColor="text1"/>
        </w:rPr>
        <w:lastRenderedPageBreak/>
        <w:t xml:space="preserve">The impacts can be either </w:t>
      </w:r>
      <w:r>
        <w:rPr>
          <w:i/>
          <w:color w:val="000000" w:themeColor="text1"/>
        </w:rPr>
        <w:t>bio-p</w:t>
      </w:r>
      <w:r w:rsidRPr="00210E72">
        <w:rPr>
          <w:i/>
          <w:color w:val="000000" w:themeColor="text1"/>
        </w:rPr>
        <w:t>hysical (OP/BP 4.01)</w:t>
      </w:r>
      <w:r>
        <w:rPr>
          <w:i/>
          <w:color w:val="000000" w:themeColor="text1"/>
        </w:rPr>
        <w:t xml:space="preserve"> </w:t>
      </w:r>
      <w:r w:rsidRPr="00210E72">
        <w:rPr>
          <w:i/>
          <w:color w:val="000000" w:themeColor="text1"/>
        </w:rPr>
        <w:t>or social environmental impacts</w:t>
      </w:r>
      <w:r w:rsidRPr="00210E72">
        <w:rPr>
          <w:color w:val="000000" w:themeColor="text1"/>
        </w:rPr>
        <w:t xml:space="preserve"> which can result in physical or social risks. Identify impacts related to social risks as a r</w:t>
      </w:r>
      <w:r>
        <w:rPr>
          <w:color w:val="000000" w:themeColor="text1"/>
        </w:rPr>
        <w:t xml:space="preserve">esult of the SSIP (use </w:t>
      </w:r>
      <w:r w:rsidRPr="00C03C93">
        <w:t>Appendix-</w:t>
      </w:r>
      <w:r w:rsidR="008C27A8" w:rsidRPr="00C03C93">
        <w:t>II</w:t>
      </w:r>
      <w:r w:rsidRPr="00C03C93">
        <w:t xml:space="preserve">) for social risk assessment): </w:t>
      </w:r>
    </w:p>
    <w:p w:rsidR="007D3CAD" w:rsidRDefault="007D3CAD" w:rsidP="008C27A8">
      <w:pPr>
        <w:spacing w:line="240" w:lineRule="auto"/>
        <w:rPr>
          <w:color w:val="000000" w:themeColor="text1"/>
        </w:rPr>
      </w:pPr>
    </w:p>
    <w:p w:rsidR="007D3CAD" w:rsidRPr="00431F9C" w:rsidRDefault="007D3CAD" w:rsidP="002D02A4">
      <w:pPr>
        <w:pStyle w:val="BalloonText"/>
        <w:numPr>
          <w:ilvl w:val="0"/>
          <w:numId w:val="96"/>
        </w:numPr>
        <w:spacing w:line="240" w:lineRule="auto"/>
        <w:ind w:left="720"/>
        <w:rPr>
          <w:rFonts w:ascii="Arial" w:hAnsi="Arial" w:cs="Arial"/>
          <w:color w:val="0070C0"/>
          <w:sz w:val="22"/>
          <w:szCs w:val="22"/>
        </w:rPr>
      </w:pPr>
      <w:r>
        <w:rPr>
          <w:rFonts w:ascii="Arial" w:hAnsi="Arial" w:cs="Arial"/>
          <w:color w:val="0070C0"/>
          <w:sz w:val="22"/>
          <w:szCs w:val="22"/>
        </w:rPr>
        <w:t>Impacts on the bio-physical environmental components</w:t>
      </w:r>
    </w:p>
    <w:p w:rsidR="007D3CAD" w:rsidRPr="00210E72" w:rsidRDefault="007D3CAD" w:rsidP="002D02A4">
      <w:pPr>
        <w:pStyle w:val="Buletted"/>
        <w:numPr>
          <w:ilvl w:val="0"/>
          <w:numId w:val="78"/>
        </w:numPr>
      </w:pPr>
      <w:r w:rsidRPr="00210E72">
        <w:t xml:space="preserve">Contamination of surface water body of the area which the community has been using by the irrigation activities and its inputs, </w:t>
      </w:r>
    </w:p>
    <w:p w:rsidR="007D3CAD" w:rsidRDefault="007D3CAD" w:rsidP="002D02A4">
      <w:pPr>
        <w:pStyle w:val="Buletted"/>
        <w:numPr>
          <w:ilvl w:val="0"/>
          <w:numId w:val="78"/>
        </w:numPr>
      </w:pPr>
      <w:r>
        <w:t>Project area soil erosion, canal siltation, land slide, etc.</w:t>
      </w:r>
    </w:p>
    <w:p w:rsidR="007D3CAD" w:rsidRPr="00431F9C" w:rsidRDefault="007D3CAD" w:rsidP="002D02A4">
      <w:pPr>
        <w:pStyle w:val="Buletted"/>
        <w:numPr>
          <w:ilvl w:val="0"/>
          <w:numId w:val="78"/>
        </w:numPr>
      </w:pPr>
      <w:r>
        <w:t xml:space="preserve">Impacts of the environment on the project such as </w:t>
      </w:r>
      <w:r w:rsidRPr="00F16216">
        <w:t>dissected gullies, degraded and ragged topography of the watershed .etc.,</w:t>
      </w:r>
    </w:p>
    <w:p w:rsidR="007D3CAD" w:rsidRPr="00431F9C" w:rsidRDefault="007D3CAD" w:rsidP="00C03C93">
      <w:pPr>
        <w:pStyle w:val="Buletted"/>
        <w:numPr>
          <w:ilvl w:val="0"/>
          <w:numId w:val="78"/>
        </w:numPr>
      </w:pPr>
      <w:r>
        <w:t xml:space="preserve">Biodiversity disturbances </w:t>
      </w:r>
      <w:r w:rsidRPr="00024355">
        <w:t>(forest c</w:t>
      </w:r>
      <w:r>
        <w:t>learing, wildlife disturbances,</w:t>
      </w:r>
      <w:r w:rsidRPr="00024355">
        <w:t>)</w:t>
      </w:r>
      <w:r>
        <w:t>. Polices of the country and funding agencies (if any).</w:t>
      </w:r>
    </w:p>
    <w:p w:rsidR="007D3CAD" w:rsidRPr="004F39EE" w:rsidRDefault="007D3CAD" w:rsidP="008C27A8">
      <w:pPr>
        <w:spacing w:line="240" w:lineRule="auto"/>
        <w:ind w:left="360"/>
        <w:rPr>
          <w:b/>
          <w:color w:val="0070C0"/>
        </w:rPr>
      </w:pPr>
      <w:r>
        <w:rPr>
          <w:b/>
          <w:color w:val="0070C0"/>
        </w:rPr>
        <w:t>B</w:t>
      </w:r>
      <w:r w:rsidRPr="004F39EE">
        <w:rPr>
          <w:b/>
          <w:color w:val="0070C0"/>
        </w:rPr>
        <w:t xml:space="preserve">. Impacts on the socio-economic environmental components </w:t>
      </w:r>
    </w:p>
    <w:p w:rsidR="007D3CAD" w:rsidRPr="0010167E" w:rsidRDefault="007D3CAD" w:rsidP="00237566">
      <w:pPr>
        <w:pStyle w:val="Buletted"/>
      </w:pPr>
      <w:r w:rsidRPr="0010167E">
        <w:t xml:space="preserve">The </w:t>
      </w:r>
      <w:r>
        <w:t>intended project socio-economic possible impacts can be, not limited to:</w:t>
      </w:r>
    </w:p>
    <w:p w:rsidR="007D3CAD" w:rsidRPr="00210E72" w:rsidRDefault="007D3CAD" w:rsidP="00237566">
      <w:pPr>
        <w:pStyle w:val="ListParagraph"/>
      </w:pPr>
      <w:r w:rsidRPr="00210E72">
        <w:t>Displacement or involuntary resettlement of community members (OP/BP 4.12),</w:t>
      </w:r>
    </w:p>
    <w:p w:rsidR="007D3CAD" w:rsidRPr="00210E72" w:rsidRDefault="007D3CAD" w:rsidP="00237566">
      <w:pPr>
        <w:pStyle w:val="ListParagraph"/>
      </w:pPr>
      <w:r w:rsidRPr="00210E72">
        <w:t>Land or houses or farms or perennial resources loss by the project (OP/BP 4.01),</w:t>
      </w:r>
    </w:p>
    <w:p w:rsidR="007D3CAD" w:rsidRPr="00210E72" w:rsidRDefault="007D3CAD" w:rsidP="00237566">
      <w:pPr>
        <w:pStyle w:val="ListParagraph"/>
      </w:pPr>
      <w:r w:rsidRPr="00210E72">
        <w:t xml:space="preserve">Community and its livestock movement </w:t>
      </w:r>
      <w:r>
        <w:t xml:space="preserve">access </w:t>
      </w:r>
      <w:r w:rsidRPr="00210E72">
        <w:t>restrictions to water sources and/or grazing areas by proposed irrigation farms and/or canal networks,</w:t>
      </w:r>
    </w:p>
    <w:p w:rsidR="007D3CAD" w:rsidRPr="00210E72" w:rsidRDefault="007D3CAD" w:rsidP="00237566">
      <w:pPr>
        <w:pStyle w:val="ListParagraph"/>
      </w:pPr>
      <w:r w:rsidRPr="00210E72">
        <w:t xml:space="preserve">Waterborne diseases prevalence </w:t>
      </w:r>
      <w:r>
        <w:t xml:space="preserve">expansion </w:t>
      </w:r>
      <w:r w:rsidRPr="00210E72">
        <w:t xml:space="preserve">due to easy access to non-potable water from canal networks and using for domestic purposes,  </w:t>
      </w:r>
    </w:p>
    <w:p w:rsidR="007D3CAD" w:rsidRPr="00210E72" w:rsidRDefault="007D3CAD" w:rsidP="00237566">
      <w:pPr>
        <w:pStyle w:val="ListParagraph"/>
      </w:pPr>
      <w:r w:rsidRPr="00210E72">
        <w:t xml:space="preserve">Communicable diseases such as sexually transmitted diseases (STDs), TB and others prevalence associated with movements of diseases affected peoples to and from the project areas, or schools, dense settlement with no adequate sanitation facilities and hygienic  conditions, etc.; </w:t>
      </w:r>
    </w:p>
    <w:p w:rsidR="007D3CAD" w:rsidRPr="00210E72" w:rsidRDefault="007D3CAD" w:rsidP="00237566">
      <w:pPr>
        <w:pStyle w:val="ListParagraph"/>
      </w:pPr>
      <w:r w:rsidRPr="00210E72">
        <w:t>Vector</w:t>
      </w:r>
      <w:r>
        <w:t xml:space="preserve"> </w:t>
      </w:r>
      <w:r w:rsidRPr="00210E72">
        <w:t>borne diseases prevalence as a result of unintentional disease vectors breading site or conditions habitat creation such as stagnant water formation in borrow pits left without rehabilitation, etc. during different project activities,</w:t>
      </w:r>
    </w:p>
    <w:p w:rsidR="007D3CAD" w:rsidRPr="00210E72" w:rsidRDefault="007D3CAD" w:rsidP="00237566">
      <w:pPr>
        <w:pStyle w:val="ListParagraph"/>
      </w:pPr>
      <w:r w:rsidRPr="00210E72">
        <w:t>Disruption of traditional lifestyle which affects the community negatively or positively,</w:t>
      </w:r>
    </w:p>
    <w:p w:rsidR="007D3CAD" w:rsidRDefault="007D3CAD" w:rsidP="00237566">
      <w:pPr>
        <w:pStyle w:val="ListParagraph"/>
      </w:pPr>
      <w:r w:rsidRPr="00210E72">
        <w:t>Possible damage of valuable historic, religious, cultural and/or archaeological resources of the area by the intended irrigation activities, etc. (OP/BP 4.11).</w:t>
      </w:r>
    </w:p>
    <w:p w:rsidR="007D3CAD" w:rsidRDefault="007D3CAD" w:rsidP="00237566">
      <w:pPr>
        <w:pStyle w:val="ListParagraph"/>
      </w:pPr>
      <w:r w:rsidRPr="00210E72">
        <w:t xml:space="preserve">Occupational health and safety related social risks by the project activities, </w:t>
      </w:r>
    </w:p>
    <w:p w:rsidR="007D3CAD" w:rsidRPr="00210E72" w:rsidRDefault="007D3CAD" w:rsidP="007D3CAD">
      <w:pPr>
        <w:rPr>
          <w:rFonts w:eastAsia="Calibri"/>
          <w:color w:val="000000" w:themeColor="text1"/>
        </w:rPr>
      </w:pPr>
      <w:r w:rsidRPr="00210E72">
        <w:rPr>
          <w:rFonts w:eastAsia="Calibri"/>
          <w:color w:val="000000" w:themeColor="text1"/>
        </w:rPr>
        <w:t xml:space="preserve">After evaluating the most possible adverse impacts, different mitigation measures by project phases are listed under each adverse impact as listed </w:t>
      </w:r>
      <w:r w:rsidRPr="00E723D8">
        <w:rPr>
          <w:rFonts w:eastAsia="Calibri"/>
        </w:rPr>
        <w:t>in Table</w:t>
      </w:r>
      <w:r w:rsidR="008C27A8" w:rsidRPr="00E723D8">
        <w:rPr>
          <w:rFonts w:eastAsia="Calibri"/>
        </w:rPr>
        <w:t xml:space="preserve"> </w:t>
      </w:r>
      <w:r w:rsidRPr="00E723D8">
        <w:rPr>
          <w:rFonts w:eastAsia="Calibri"/>
        </w:rPr>
        <w:t>9-1 below</w:t>
      </w:r>
      <w:r w:rsidRPr="00210E72">
        <w:rPr>
          <w:rFonts w:eastAsia="Calibri"/>
          <w:color w:val="000000" w:themeColor="text1"/>
        </w:rPr>
        <w:t xml:space="preserve">. Worked examples are presented with mitigation measures </w:t>
      </w:r>
      <w:r>
        <w:rPr>
          <w:rFonts w:eastAsia="Calibri"/>
          <w:color w:val="000000" w:themeColor="text1"/>
        </w:rPr>
        <w:t>in different sections of the report.</w:t>
      </w:r>
    </w:p>
    <w:p w:rsidR="00B355D7" w:rsidRDefault="00B355D7" w:rsidP="00E75647">
      <w:pPr>
        <w:pStyle w:val="Caption"/>
      </w:pPr>
    </w:p>
    <w:p w:rsidR="007D3CAD" w:rsidRPr="00210E72" w:rsidRDefault="00E75647" w:rsidP="00E75647">
      <w:pPr>
        <w:pStyle w:val="Caption"/>
        <w:rPr>
          <w:rFonts w:eastAsia="Calibri"/>
          <w:color w:val="000000" w:themeColor="text1"/>
        </w:rPr>
      </w:pPr>
      <w:bookmarkStart w:id="390" w:name="_Toc531652245"/>
      <w:r>
        <w:t xml:space="preserve">Table </w:t>
      </w:r>
      <w:fldSimple w:instr=" STYLEREF 1 \s ">
        <w:r w:rsidR="0098327D">
          <w:rPr>
            <w:noProof/>
          </w:rPr>
          <w:t>9</w:t>
        </w:r>
      </w:fldSimple>
      <w:r w:rsidR="0066738A">
        <w:noBreakHyphen/>
      </w:r>
      <w:fldSimple w:instr=" SEQ Table \* ARABIC \s 1 ">
        <w:r w:rsidR="0098327D">
          <w:rPr>
            <w:noProof/>
          </w:rPr>
          <w:t>1</w:t>
        </w:r>
      </w:fldSimple>
      <w:r w:rsidRPr="00E16CBC">
        <w:t>: Possible adverse impacts of a small scale irrigation project</w:t>
      </w:r>
      <w:bookmarkEnd w:id="390"/>
    </w:p>
    <w:tbl>
      <w:tblPr>
        <w:tblStyle w:val="TableGrid"/>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641"/>
        <w:gridCol w:w="3386"/>
      </w:tblGrid>
      <w:tr w:rsidR="007D3CAD" w:rsidRPr="00AF423B" w:rsidTr="00C03C93">
        <w:trPr>
          <w:tblHeader/>
        </w:trPr>
        <w:tc>
          <w:tcPr>
            <w:tcW w:w="404" w:type="pct"/>
            <w:shd w:val="clear" w:color="auto" w:fill="B6DDE8" w:themeFill="accent5" w:themeFillTint="66"/>
            <w:vAlign w:val="center"/>
          </w:tcPr>
          <w:p w:rsidR="007D3CAD" w:rsidRPr="00AF423B" w:rsidRDefault="007D3CAD" w:rsidP="00661C9E">
            <w:pPr>
              <w:spacing w:line="276" w:lineRule="auto"/>
              <w:ind w:left="-90" w:right="-108"/>
              <w:jc w:val="center"/>
              <w:rPr>
                <w:b/>
                <w:color w:val="000000" w:themeColor="text1"/>
                <w:sz w:val="20"/>
                <w:szCs w:val="20"/>
              </w:rPr>
            </w:pPr>
            <w:r w:rsidRPr="00AF423B">
              <w:rPr>
                <w:b/>
                <w:color w:val="000000" w:themeColor="text1"/>
                <w:sz w:val="20"/>
                <w:szCs w:val="20"/>
              </w:rPr>
              <w:t>Ser.</w:t>
            </w:r>
            <w:r>
              <w:rPr>
                <w:b/>
                <w:color w:val="000000" w:themeColor="text1"/>
                <w:sz w:val="20"/>
                <w:szCs w:val="20"/>
              </w:rPr>
              <w:t xml:space="preserve"> </w:t>
            </w:r>
            <w:r w:rsidRPr="00AF423B">
              <w:rPr>
                <w:b/>
                <w:color w:val="000000" w:themeColor="text1"/>
                <w:sz w:val="20"/>
                <w:szCs w:val="20"/>
              </w:rPr>
              <w:t>No</w:t>
            </w:r>
          </w:p>
        </w:tc>
        <w:tc>
          <w:tcPr>
            <w:tcW w:w="2872" w:type="pct"/>
            <w:shd w:val="clear" w:color="auto" w:fill="B6DDE8" w:themeFill="accent5" w:themeFillTint="66"/>
            <w:vAlign w:val="center"/>
          </w:tcPr>
          <w:p w:rsidR="007D3CAD" w:rsidRPr="00AF423B" w:rsidRDefault="007D3CAD" w:rsidP="00661C9E">
            <w:pPr>
              <w:spacing w:line="276" w:lineRule="auto"/>
              <w:ind w:left="162" w:right="-108"/>
              <w:jc w:val="center"/>
              <w:rPr>
                <w:b/>
                <w:color w:val="000000" w:themeColor="text1"/>
                <w:sz w:val="20"/>
                <w:szCs w:val="20"/>
              </w:rPr>
            </w:pPr>
            <w:r w:rsidRPr="00AF423B">
              <w:rPr>
                <w:b/>
                <w:color w:val="000000" w:themeColor="text1"/>
                <w:sz w:val="20"/>
                <w:szCs w:val="20"/>
              </w:rPr>
              <w:t>Possible adverse impacts</w:t>
            </w:r>
          </w:p>
        </w:tc>
        <w:tc>
          <w:tcPr>
            <w:tcW w:w="1724" w:type="pct"/>
            <w:shd w:val="clear" w:color="auto" w:fill="B6DDE8" w:themeFill="accent5" w:themeFillTint="66"/>
            <w:vAlign w:val="center"/>
          </w:tcPr>
          <w:p w:rsidR="007D3CAD" w:rsidRPr="00AF423B" w:rsidRDefault="007D3CAD" w:rsidP="00661C9E">
            <w:pPr>
              <w:spacing w:line="276" w:lineRule="auto"/>
              <w:ind w:left="-90" w:right="-108"/>
              <w:jc w:val="center"/>
              <w:rPr>
                <w:b/>
                <w:color w:val="000000" w:themeColor="text1"/>
                <w:sz w:val="20"/>
                <w:szCs w:val="20"/>
              </w:rPr>
            </w:pPr>
            <w:r w:rsidRPr="00AF423B">
              <w:rPr>
                <w:b/>
                <w:color w:val="000000" w:themeColor="text1"/>
                <w:sz w:val="20"/>
                <w:szCs w:val="20"/>
              </w:rPr>
              <w:t>Approach of selecting possible adverse impacts</w:t>
            </w:r>
          </w:p>
        </w:tc>
      </w:tr>
      <w:tr w:rsidR="00C03C93" w:rsidRPr="00AF423B" w:rsidTr="00C03C93">
        <w:tc>
          <w:tcPr>
            <w:tcW w:w="3276" w:type="pct"/>
            <w:gridSpan w:val="2"/>
          </w:tcPr>
          <w:p w:rsidR="00C03C93" w:rsidRPr="00AF423B" w:rsidRDefault="00C03C93" w:rsidP="00C03C93">
            <w:pPr>
              <w:ind w:right="-108"/>
              <w:jc w:val="left"/>
              <w:rPr>
                <w:color w:val="000000" w:themeColor="text1"/>
                <w:sz w:val="20"/>
                <w:szCs w:val="20"/>
              </w:rPr>
            </w:pPr>
            <w:r>
              <w:rPr>
                <w:b/>
                <w:color w:val="0070C0"/>
                <w:sz w:val="20"/>
                <w:szCs w:val="20"/>
              </w:rPr>
              <w:t>Bio-p</w:t>
            </w:r>
            <w:r w:rsidRPr="004F39EE">
              <w:rPr>
                <w:b/>
                <w:color w:val="0070C0"/>
                <w:sz w:val="20"/>
                <w:szCs w:val="20"/>
              </w:rPr>
              <w:t>hysical environment</w:t>
            </w:r>
          </w:p>
        </w:tc>
        <w:tc>
          <w:tcPr>
            <w:tcW w:w="1724" w:type="pct"/>
            <w:vMerge w:val="restart"/>
          </w:tcPr>
          <w:p w:rsidR="00C03C93" w:rsidRPr="00AF423B" w:rsidRDefault="00C03C93" w:rsidP="00661C9E">
            <w:pPr>
              <w:spacing w:line="276" w:lineRule="auto"/>
              <w:ind w:left="72" w:right="-108"/>
              <w:jc w:val="left"/>
              <w:rPr>
                <w:color w:val="000000" w:themeColor="text1"/>
                <w:sz w:val="20"/>
                <w:szCs w:val="20"/>
              </w:rPr>
            </w:pPr>
            <w:r w:rsidRPr="00AF423B">
              <w:rPr>
                <w:color w:val="000000" w:themeColor="text1"/>
                <w:sz w:val="20"/>
                <w:szCs w:val="20"/>
              </w:rPr>
              <w:t xml:space="preserve">Based on intended SSIP: </w:t>
            </w:r>
          </w:p>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r w:rsidRPr="00AF423B">
              <w:rPr>
                <w:color w:val="000000" w:themeColor="text1"/>
                <w:sz w:val="20"/>
                <w:szCs w:val="20"/>
              </w:rPr>
              <w:t xml:space="preserve">Project site topography, </w:t>
            </w:r>
          </w:p>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r w:rsidRPr="00AF423B">
              <w:rPr>
                <w:color w:val="000000" w:themeColor="text1"/>
                <w:sz w:val="20"/>
                <w:szCs w:val="20"/>
              </w:rPr>
              <w:t xml:space="preserve">Farming practices, </w:t>
            </w:r>
          </w:p>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r w:rsidRPr="00AF423B">
              <w:rPr>
                <w:color w:val="000000" w:themeColor="text1"/>
                <w:sz w:val="20"/>
                <w:szCs w:val="20"/>
              </w:rPr>
              <w:t xml:space="preserve">Technology to be used, </w:t>
            </w:r>
          </w:p>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r w:rsidRPr="00AF423B">
              <w:rPr>
                <w:color w:val="000000" w:themeColor="text1"/>
                <w:sz w:val="20"/>
                <w:szCs w:val="20"/>
              </w:rPr>
              <w:t xml:space="preserve">Irrigation experiences, </w:t>
            </w:r>
          </w:p>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r w:rsidRPr="00AF423B">
              <w:rPr>
                <w:color w:val="000000" w:themeColor="text1"/>
                <w:sz w:val="20"/>
                <w:szCs w:val="20"/>
              </w:rPr>
              <w:t xml:space="preserve">Other possible factors in implementing the intended SSIP, etc., select possible impacts and list down mitigation measures for each selected most probable adverse impacts of the project. </w:t>
            </w: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Soil erosion                   </w:t>
            </w:r>
          </w:p>
        </w:tc>
        <w:tc>
          <w:tcPr>
            <w:tcW w:w="1724" w:type="pct"/>
            <w:vMerge/>
            <w:vAlign w:val="center"/>
          </w:tcPr>
          <w:p w:rsidR="00C03C93" w:rsidRPr="00AF423B" w:rsidRDefault="00C03C93" w:rsidP="002D02A4">
            <w:pPr>
              <w:numPr>
                <w:ilvl w:val="0"/>
                <w:numId w:val="19"/>
              </w:numPr>
              <w:tabs>
                <w:tab w:val="left" w:pos="33"/>
              </w:tabs>
              <w:spacing w:line="276" w:lineRule="auto"/>
              <w:ind w:left="72" w:right="-108" w:hanging="342"/>
              <w:jc w:val="left"/>
              <w:rPr>
                <w:color w:val="000000" w:themeColor="text1"/>
                <w:sz w:val="20"/>
                <w:szCs w:val="20"/>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Waterlogging and </w:t>
            </w:r>
            <w:proofErr w:type="spellStart"/>
            <w:r w:rsidRPr="00AF423B">
              <w:rPr>
                <w:color w:val="000000" w:themeColor="text1"/>
                <w:sz w:val="20"/>
                <w:szCs w:val="20"/>
              </w:rPr>
              <w:t>salination</w:t>
            </w:r>
            <w:proofErr w:type="spellEnd"/>
            <w:r w:rsidRPr="00AF423B">
              <w:rPr>
                <w:color w:val="000000" w:themeColor="text1"/>
                <w:sz w:val="20"/>
                <w:szCs w:val="20"/>
              </w:rPr>
              <w:t xml:space="preserv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3.</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Canal siltation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4.</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Surface and ground water pollution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5.</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Downstream River discharge reduction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6.</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Chemicals leaching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7.</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Increase in groundwater recharge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8.</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Rise in water table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9.</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Canal network clogging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10.</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Water resources depletion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11.</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Downstream water quality change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12.</w:t>
            </w:r>
          </w:p>
        </w:tc>
        <w:tc>
          <w:tcPr>
            <w:tcW w:w="2872" w:type="pct"/>
          </w:tcPr>
          <w:p w:rsidR="00C03C93" w:rsidRPr="00AF423B" w:rsidRDefault="00C03C93" w:rsidP="00661C9E">
            <w:pPr>
              <w:spacing w:line="276" w:lineRule="auto"/>
              <w:ind w:left="162" w:right="-108"/>
              <w:rPr>
                <w:color w:val="000000" w:themeColor="text1"/>
                <w:sz w:val="20"/>
                <w:szCs w:val="20"/>
              </w:rPr>
            </w:pPr>
            <w:r>
              <w:rPr>
                <w:color w:val="000000" w:themeColor="text1"/>
                <w:sz w:val="20"/>
                <w:szCs w:val="20"/>
              </w:rPr>
              <w:t>Dam reservoir water related diseases</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lastRenderedPageBreak/>
              <w:t>13.</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Watershed degradation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14.</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Borehole and quarry site impacts</w:t>
            </w:r>
            <w:r>
              <w:rPr>
                <w:color w:val="000000" w:themeColor="text1"/>
                <w:sz w:val="20"/>
                <w:szCs w:val="20"/>
              </w:rPr>
              <w:t>, etc.</w:t>
            </w:r>
            <w:r w:rsidRPr="00AF423B">
              <w:rPr>
                <w:color w:val="000000" w:themeColor="text1"/>
                <w:sz w:val="20"/>
                <w:szCs w:val="20"/>
              </w:rPr>
              <w:t xml:space="preserv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15.</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Vegetation clearing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16.</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Crop diseases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17.</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Eutrophication</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18.</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Impacts on rare and endangered plants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19.</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Impacts on rare and endangered animals</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20.</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Animals and population pressure</w:t>
            </w:r>
            <w:r>
              <w:rPr>
                <w:color w:val="000000" w:themeColor="text1"/>
                <w:sz w:val="20"/>
                <w:szCs w:val="20"/>
              </w:rPr>
              <w:t>, etc.</w:t>
            </w:r>
            <w:r w:rsidRPr="00AF423B">
              <w:rPr>
                <w:color w:val="000000" w:themeColor="text1"/>
                <w:sz w:val="20"/>
                <w:szCs w:val="20"/>
              </w:rPr>
              <w:t xml:space="preserv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3276" w:type="pct"/>
            <w:gridSpan w:val="2"/>
            <w:vAlign w:val="center"/>
          </w:tcPr>
          <w:p w:rsidR="00C03C93" w:rsidRPr="00AF423B" w:rsidRDefault="00C03C93" w:rsidP="00C03C93">
            <w:pPr>
              <w:spacing w:line="276" w:lineRule="auto"/>
              <w:ind w:left="-18" w:right="-108"/>
              <w:jc w:val="left"/>
              <w:rPr>
                <w:color w:val="000000" w:themeColor="text1"/>
                <w:sz w:val="20"/>
                <w:szCs w:val="20"/>
              </w:rPr>
            </w:pPr>
            <w:r w:rsidRPr="002064A2">
              <w:rPr>
                <w:b/>
                <w:color w:val="0070C0"/>
                <w:sz w:val="20"/>
                <w:szCs w:val="20"/>
              </w:rPr>
              <w:t>Socio-economic environment</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21.</w:t>
            </w:r>
          </w:p>
        </w:tc>
        <w:tc>
          <w:tcPr>
            <w:tcW w:w="2872" w:type="pct"/>
          </w:tcPr>
          <w:p w:rsidR="00C03C93" w:rsidRPr="00AF423B" w:rsidRDefault="00C03C93" w:rsidP="00661C9E">
            <w:pPr>
              <w:spacing w:line="276" w:lineRule="auto"/>
              <w:ind w:left="162" w:right="-108"/>
              <w:rPr>
                <w:color w:val="000000" w:themeColor="text1"/>
                <w:sz w:val="20"/>
                <w:szCs w:val="20"/>
              </w:rPr>
            </w:pPr>
            <w:r>
              <w:rPr>
                <w:color w:val="000000" w:themeColor="text1"/>
                <w:sz w:val="20"/>
                <w:szCs w:val="20"/>
              </w:rPr>
              <w:t>Land loss</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22.</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Grazing land loss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23.</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Aggravating vector-borne diseases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24.</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Aggravating waterborne diseases            </w:t>
            </w:r>
          </w:p>
        </w:tc>
        <w:tc>
          <w:tcPr>
            <w:tcW w:w="1724" w:type="pct"/>
            <w:vMerge/>
          </w:tcPr>
          <w:p w:rsidR="00C03C93" w:rsidRPr="00AF423B" w:rsidRDefault="00C03C93" w:rsidP="00661C9E">
            <w:pPr>
              <w:spacing w:line="276" w:lineRule="auto"/>
              <w:ind w:left="-90" w:right="-108"/>
              <w:rPr>
                <w:color w:val="000000" w:themeColor="text1"/>
                <w:sz w:val="20"/>
                <w:szCs w:val="20"/>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25.</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Movement access disruption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26.</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Resource use conflicts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27.</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 xml:space="preserve">Agrochemicals improper uses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sidRPr="00AF423B">
              <w:rPr>
                <w:color w:val="000000" w:themeColor="text1"/>
                <w:sz w:val="20"/>
                <w:szCs w:val="20"/>
              </w:rPr>
              <w:t>28.</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Inadequate water supply, poor sanitation and hygiene</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Pr>
                <w:color w:val="000000" w:themeColor="text1"/>
                <w:sz w:val="20"/>
                <w:szCs w:val="20"/>
              </w:rPr>
              <w:t>29.</w:t>
            </w:r>
          </w:p>
        </w:tc>
        <w:tc>
          <w:tcPr>
            <w:tcW w:w="2872" w:type="pct"/>
          </w:tcPr>
          <w:p w:rsidR="00C03C93" w:rsidRPr="00AF423B" w:rsidRDefault="00C03C93" w:rsidP="00661C9E">
            <w:pPr>
              <w:spacing w:line="276" w:lineRule="auto"/>
              <w:ind w:left="162" w:right="-108"/>
              <w:rPr>
                <w:color w:val="000000" w:themeColor="text1"/>
                <w:sz w:val="20"/>
                <w:szCs w:val="20"/>
              </w:rPr>
            </w:pPr>
            <w:r>
              <w:rPr>
                <w:color w:val="000000" w:themeColor="text1"/>
                <w:sz w:val="20"/>
                <w:szCs w:val="20"/>
              </w:rPr>
              <w:t>Access disruption by dam inundation</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r w:rsidR="00C03C93" w:rsidRPr="00AF423B" w:rsidTr="00C03C93">
        <w:tc>
          <w:tcPr>
            <w:tcW w:w="404" w:type="pct"/>
          </w:tcPr>
          <w:p w:rsidR="00C03C93" w:rsidRPr="00AF423B" w:rsidRDefault="00C03C93" w:rsidP="00661C9E">
            <w:pPr>
              <w:spacing w:line="276" w:lineRule="auto"/>
              <w:ind w:left="-90" w:right="-108"/>
              <w:jc w:val="center"/>
              <w:rPr>
                <w:color w:val="000000" w:themeColor="text1"/>
                <w:sz w:val="20"/>
                <w:szCs w:val="20"/>
              </w:rPr>
            </w:pPr>
            <w:r>
              <w:rPr>
                <w:color w:val="000000" w:themeColor="text1"/>
                <w:sz w:val="20"/>
                <w:szCs w:val="20"/>
              </w:rPr>
              <w:t>30.</w:t>
            </w:r>
          </w:p>
        </w:tc>
        <w:tc>
          <w:tcPr>
            <w:tcW w:w="2872" w:type="pct"/>
          </w:tcPr>
          <w:p w:rsidR="00C03C93" w:rsidRPr="00AF423B" w:rsidRDefault="00C03C93" w:rsidP="00661C9E">
            <w:pPr>
              <w:spacing w:line="276" w:lineRule="auto"/>
              <w:ind w:left="162" w:right="-108"/>
              <w:rPr>
                <w:color w:val="000000" w:themeColor="text1"/>
                <w:sz w:val="20"/>
                <w:szCs w:val="20"/>
              </w:rPr>
            </w:pPr>
            <w:r w:rsidRPr="00AF423B">
              <w:rPr>
                <w:color w:val="000000" w:themeColor="text1"/>
                <w:sz w:val="20"/>
                <w:szCs w:val="20"/>
              </w:rPr>
              <w:t>Inappropriate occupational health and safet</w:t>
            </w:r>
            <w:r>
              <w:rPr>
                <w:color w:val="000000" w:themeColor="text1"/>
                <w:sz w:val="20"/>
                <w:szCs w:val="20"/>
              </w:rPr>
              <w:t>y, etc.</w:t>
            </w:r>
            <w:r w:rsidRPr="00AF423B">
              <w:rPr>
                <w:color w:val="000000" w:themeColor="text1"/>
                <w:sz w:val="20"/>
                <w:szCs w:val="20"/>
              </w:rPr>
              <w:t xml:space="preserve">  </w:t>
            </w:r>
          </w:p>
        </w:tc>
        <w:tc>
          <w:tcPr>
            <w:tcW w:w="1724" w:type="pct"/>
            <w:vMerge/>
          </w:tcPr>
          <w:p w:rsidR="00C03C93" w:rsidRPr="00AF423B" w:rsidRDefault="00C03C93" w:rsidP="00661C9E">
            <w:pPr>
              <w:spacing w:line="276" w:lineRule="auto"/>
              <w:ind w:left="-90" w:right="-108"/>
              <w:rPr>
                <w:color w:val="000000" w:themeColor="text1"/>
                <w:sz w:val="20"/>
                <w:szCs w:val="20"/>
                <w:highlight w:val="yellow"/>
              </w:rPr>
            </w:pPr>
          </w:p>
        </w:tc>
      </w:tr>
    </w:tbl>
    <w:p w:rsidR="007D3CAD" w:rsidRDefault="007D3CAD" w:rsidP="000E50FF">
      <w:pPr>
        <w:pStyle w:val="NoSpacing"/>
      </w:pPr>
    </w:p>
    <w:p w:rsidR="007D3CAD" w:rsidRPr="00815828" w:rsidRDefault="00B355D7" w:rsidP="007D3CAD">
      <w:pPr>
        <w:pStyle w:val="Heading2"/>
      </w:pPr>
      <w:bookmarkStart w:id="391" w:name="_Toc525754053"/>
      <w:bookmarkStart w:id="392" w:name="_Toc531652180"/>
      <w:r w:rsidRPr="00815828">
        <w:t xml:space="preserve">impact </w:t>
      </w:r>
      <w:bookmarkStart w:id="393" w:name="_Toc390945087"/>
      <w:bookmarkStart w:id="394" w:name="_Toc482964081"/>
      <w:r w:rsidRPr="00815828">
        <w:t>significance evaluation</w:t>
      </w:r>
      <w:bookmarkEnd w:id="391"/>
      <w:bookmarkEnd w:id="392"/>
      <w:bookmarkEnd w:id="393"/>
      <w:bookmarkEnd w:id="394"/>
    </w:p>
    <w:p w:rsidR="007D3CAD" w:rsidRDefault="007D3CAD" w:rsidP="007D3CAD">
      <w:pPr>
        <w:rPr>
          <w:color w:val="000000" w:themeColor="text1"/>
        </w:rPr>
      </w:pPr>
      <w:r w:rsidRPr="00210E72">
        <w:rPr>
          <w:color w:val="000000" w:themeColor="text1"/>
        </w:rPr>
        <w:t>Impact prediction utilizes a variety of prediction methods to assess the nature, magnitude and characteristics of residual impacts by taking into account the planned mitigation. Prediction methods vary considerably for each topic and will be described in relevant sections, but generally may include either of the following:</w:t>
      </w:r>
    </w:p>
    <w:p w:rsidR="007D3CAD" w:rsidRPr="00210E72" w:rsidRDefault="007D3CAD" w:rsidP="00237566">
      <w:pPr>
        <w:pStyle w:val="Buletted"/>
      </w:pPr>
      <w:r w:rsidRPr="00210E72">
        <w:rPr>
          <w:i/>
        </w:rPr>
        <w:t>Numerical analysis and modeling</w:t>
      </w:r>
      <w:r w:rsidRPr="00210E72">
        <w:t xml:space="preserve">, using established empirical, statistical or experimental based models that have the necessary reliability and credibility, </w:t>
      </w:r>
    </w:p>
    <w:p w:rsidR="007D3CAD" w:rsidRPr="00210E72" w:rsidRDefault="007D3CAD" w:rsidP="00237566">
      <w:pPr>
        <w:pStyle w:val="Buletted"/>
      </w:pPr>
      <w:r w:rsidRPr="00210E72">
        <w:rPr>
          <w:i/>
        </w:rPr>
        <w:t>Analogies and comparisons</w:t>
      </w:r>
      <w:r w:rsidRPr="00210E72">
        <w:t xml:space="preserve"> with similar recorded effects, including extrapolations.</w:t>
      </w:r>
    </w:p>
    <w:p w:rsidR="007D3CAD" w:rsidRPr="00210E72" w:rsidRDefault="007D3CAD" w:rsidP="00237566">
      <w:pPr>
        <w:pStyle w:val="Buletted"/>
      </w:pPr>
      <w:r w:rsidRPr="00210E72">
        <w:rPr>
          <w:i/>
        </w:rPr>
        <w:t>Overlays and sieve</w:t>
      </w:r>
      <w:r w:rsidRPr="00210E72">
        <w:t xml:space="preserve"> mapping, combining graphic and numerical data in the GIS.</w:t>
      </w:r>
    </w:p>
    <w:p w:rsidR="007D3CAD" w:rsidRPr="00210E72" w:rsidRDefault="007D3CAD" w:rsidP="00237566">
      <w:pPr>
        <w:pStyle w:val="Buletted"/>
      </w:pPr>
      <w:r w:rsidRPr="00210E72">
        <w:t>Expert judgment, deduction and intuition, either individual or using a panel.</w:t>
      </w:r>
    </w:p>
    <w:p w:rsidR="007D3CAD" w:rsidRDefault="007D3CAD" w:rsidP="000E50FF">
      <w:r w:rsidRPr="00210E72">
        <w:t xml:space="preserve">Evaluation of impacts significance is done against a framework of criteria and measures established for the purpose. Specific criteria are, for example, environmental standards and thresholds, protected and sensitive areas, valued ecological functions and components, and resource and land capabilities, etc. in evaluating environmental and social impacts, checklists, </w:t>
      </w:r>
      <w:r>
        <w:t>Battle E</w:t>
      </w:r>
      <w:r w:rsidRPr="00210E72">
        <w:t xml:space="preserve">nvironmental evaluation or UNEP (2002) and other approaches can be used. In this procedural guideline UNEP (2002) evaluation and the matrix approaches are used. </w:t>
      </w:r>
      <w:r>
        <w:t xml:space="preserve"> </w:t>
      </w:r>
    </w:p>
    <w:p w:rsidR="007D3CAD" w:rsidRPr="00815828" w:rsidRDefault="007D3CAD" w:rsidP="000E50FF">
      <w:pPr>
        <w:pStyle w:val="Heading3"/>
      </w:pPr>
      <w:bookmarkStart w:id="395" w:name="_Toc525754054"/>
      <w:bookmarkStart w:id="396" w:name="_Toc531652181"/>
      <w:r w:rsidRPr="00815828">
        <w:t xml:space="preserve">Impact </w:t>
      </w:r>
      <w:r w:rsidR="000E50FF" w:rsidRPr="00815828">
        <w:t>characterizations and evaluation</w:t>
      </w:r>
      <w:bookmarkEnd w:id="395"/>
      <w:bookmarkEnd w:id="396"/>
    </w:p>
    <w:p w:rsidR="007D3CAD" w:rsidRDefault="007D3CAD" w:rsidP="007D3CAD">
      <w:pPr>
        <w:rPr>
          <w:color w:val="000000" w:themeColor="text1"/>
        </w:rPr>
      </w:pPr>
      <w:r>
        <w:rPr>
          <w:color w:val="000000" w:themeColor="text1"/>
        </w:rPr>
        <w:t>Different impact characterizations and evaluation can be used in evaluating extent of the impacts as presented in Table</w:t>
      </w:r>
      <w:r w:rsidR="000E50FF">
        <w:rPr>
          <w:color w:val="000000" w:themeColor="text1"/>
        </w:rPr>
        <w:t xml:space="preserve"> </w:t>
      </w:r>
      <w:r>
        <w:rPr>
          <w:color w:val="000000" w:themeColor="text1"/>
        </w:rPr>
        <w:t>9.2. This is the best applicable in our ESIA report.</w:t>
      </w:r>
    </w:p>
    <w:p w:rsidR="007D3CAD" w:rsidRDefault="007D3CAD" w:rsidP="007D3CAD">
      <w:pPr>
        <w:rPr>
          <w:color w:val="000000" w:themeColor="text1"/>
        </w:rPr>
      </w:pPr>
    </w:p>
    <w:p w:rsidR="000E50FF" w:rsidRDefault="000E50FF">
      <w:pPr>
        <w:spacing w:after="200"/>
        <w:jc w:val="left"/>
        <w:rPr>
          <w:b/>
          <w:bCs/>
          <w:sz w:val="20"/>
          <w:szCs w:val="20"/>
        </w:rPr>
      </w:pPr>
      <w:bookmarkStart w:id="397" w:name="_Toc526221451"/>
      <w:r>
        <w:br w:type="page"/>
      </w:r>
    </w:p>
    <w:p w:rsidR="007D3CAD" w:rsidRDefault="000E50FF" w:rsidP="000E50FF">
      <w:pPr>
        <w:pStyle w:val="Caption"/>
        <w:rPr>
          <w:rFonts w:eastAsia="Calibri" w:cs="Times New Roman"/>
        </w:rPr>
      </w:pPr>
      <w:bookmarkStart w:id="398" w:name="_Toc531652246"/>
      <w:bookmarkEnd w:id="397"/>
      <w:r>
        <w:lastRenderedPageBreak/>
        <w:t xml:space="preserve">Table </w:t>
      </w:r>
      <w:fldSimple w:instr=" STYLEREF 1 \s ">
        <w:r w:rsidR="0098327D">
          <w:rPr>
            <w:noProof/>
          </w:rPr>
          <w:t>9</w:t>
        </w:r>
      </w:fldSimple>
      <w:r w:rsidR="0066738A">
        <w:noBreakHyphen/>
      </w:r>
      <w:fldSimple w:instr=" SEQ Table \* ARABIC \s 1 ">
        <w:r w:rsidR="0098327D">
          <w:rPr>
            <w:noProof/>
          </w:rPr>
          <w:t>2</w:t>
        </w:r>
      </w:fldSimple>
      <w:r w:rsidRPr="00CF2AB6">
        <w:t>: Potential impacts characterization and evaluation interactive matrix</w:t>
      </w:r>
      <w:bookmarkEnd w:id="398"/>
    </w:p>
    <w:tbl>
      <w:tblPr>
        <w:tblStyle w:val="TableGrid18"/>
        <w:tblW w:w="5166" w:type="pct"/>
        <w:tblLook w:val="04A0" w:firstRow="1" w:lastRow="0" w:firstColumn="1" w:lastColumn="0" w:noHBand="0" w:noVBand="1"/>
      </w:tblPr>
      <w:tblGrid>
        <w:gridCol w:w="417"/>
        <w:gridCol w:w="1876"/>
        <w:gridCol w:w="494"/>
        <w:gridCol w:w="494"/>
        <w:gridCol w:w="520"/>
        <w:gridCol w:w="519"/>
        <w:gridCol w:w="494"/>
        <w:gridCol w:w="494"/>
        <w:gridCol w:w="494"/>
        <w:gridCol w:w="494"/>
        <w:gridCol w:w="732"/>
        <w:gridCol w:w="494"/>
        <w:gridCol w:w="494"/>
        <w:gridCol w:w="583"/>
        <w:gridCol w:w="494"/>
        <w:gridCol w:w="494"/>
        <w:gridCol w:w="560"/>
      </w:tblGrid>
      <w:tr w:rsidR="007D3CAD" w:rsidRPr="00ED618D" w:rsidTr="000E50FF">
        <w:trPr>
          <w:tblHeader/>
        </w:trPr>
        <w:tc>
          <w:tcPr>
            <w:tcW w:w="206" w:type="pct"/>
            <w:vMerge w:val="restart"/>
            <w:shd w:val="clear" w:color="auto" w:fill="C6D9F1" w:themeFill="text2" w:themeFillTint="33"/>
            <w:vAlign w:val="center"/>
          </w:tcPr>
          <w:p w:rsidR="007D3CAD" w:rsidRPr="00ED618D" w:rsidRDefault="007D3CAD" w:rsidP="000E50FF">
            <w:pPr>
              <w:spacing w:line="276" w:lineRule="auto"/>
              <w:ind w:left="-90" w:right="-108"/>
              <w:jc w:val="center"/>
              <w:rPr>
                <w:rFonts w:eastAsia="Calibri"/>
                <w:b/>
                <w:sz w:val="20"/>
                <w:szCs w:val="20"/>
              </w:rPr>
            </w:pPr>
          </w:p>
          <w:p w:rsidR="007D3CAD" w:rsidRPr="00ED618D" w:rsidRDefault="007D3CAD" w:rsidP="000E50FF">
            <w:pPr>
              <w:spacing w:line="276" w:lineRule="auto"/>
              <w:ind w:left="-90" w:right="-108"/>
              <w:jc w:val="center"/>
              <w:rPr>
                <w:rFonts w:eastAsia="Calibri"/>
                <w:b/>
                <w:sz w:val="20"/>
                <w:szCs w:val="20"/>
              </w:rPr>
            </w:pPr>
          </w:p>
          <w:p w:rsidR="007D3CAD" w:rsidRPr="00ED618D" w:rsidRDefault="007D3CAD" w:rsidP="000E50FF">
            <w:pPr>
              <w:spacing w:line="276" w:lineRule="auto"/>
              <w:ind w:left="-90" w:right="-108"/>
              <w:jc w:val="center"/>
              <w:rPr>
                <w:rFonts w:eastAsia="Calibri"/>
                <w:b/>
                <w:sz w:val="20"/>
                <w:szCs w:val="20"/>
              </w:rPr>
            </w:pPr>
            <w:r w:rsidRPr="00ED618D">
              <w:rPr>
                <w:rFonts w:eastAsia="Calibri"/>
                <w:b/>
                <w:sz w:val="20"/>
                <w:szCs w:val="20"/>
              </w:rPr>
              <w:t>N0</w:t>
            </w:r>
          </w:p>
        </w:tc>
        <w:tc>
          <w:tcPr>
            <w:tcW w:w="925" w:type="pct"/>
            <w:vMerge w:val="restart"/>
            <w:shd w:val="clear" w:color="auto" w:fill="C6D9F1" w:themeFill="text2" w:themeFillTint="33"/>
          </w:tcPr>
          <w:p w:rsidR="007D3CAD" w:rsidRPr="00ED618D" w:rsidRDefault="007D3CAD" w:rsidP="00661C9E">
            <w:pPr>
              <w:jc w:val="left"/>
              <w:rPr>
                <w:rFonts w:eastAsia="Calibri"/>
                <w:b/>
                <w:bCs/>
                <w:sz w:val="20"/>
                <w:szCs w:val="20"/>
              </w:rPr>
            </w:pPr>
          </w:p>
          <w:p w:rsidR="007D3CAD" w:rsidRPr="00ED618D" w:rsidRDefault="007D3CAD" w:rsidP="00661C9E">
            <w:pPr>
              <w:jc w:val="left"/>
              <w:rPr>
                <w:rFonts w:eastAsia="Calibri"/>
                <w:b/>
                <w:bCs/>
                <w:sz w:val="20"/>
                <w:szCs w:val="20"/>
              </w:rPr>
            </w:pPr>
          </w:p>
          <w:p w:rsidR="007D3CAD" w:rsidRPr="00ED618D" w:rsidRDefault="007D3CAD" w:rsidP="00661C9E">
            <w:pPr>
              <w:jc w:val="left"/>
              <w:rPr>
                <w:rFonts w:eastAsia="Calibri"/>
                <w:b/>
                <w:sz w:val="20"/>
                <w:szCs w:val="20"/>
              </w:rPr>
            </w:pPr>
            <w:r w:rsidRPr="00ED618D">
              <w:rPr>
                <w:rFonts w:eastAsia="Calibri"/>
                <w:b/>
                <w:bCs/>
                <w:sz w:val="20"/>
                <w:szCs w:val="20"/>
              </w:rPr>
              <w:t>Potential Impacts</w:t>
            </w:r>
          </w:p>
        </w:tc>
        <w:tc>
          <w:tcPr>
            <w:tcW w:w="3106" w:type="pct"/>
            <w:gridSpan w:val="12"/>
            <w:shd w:val="clear" w:color="auto" w:fill="C6D9F1" w:themeFill="text2" w:themeFillTint="33"/>
          </w:tcPr>
          <w:p w:rsidR="007D3CAD" w:rsidRPr="00ED618D" w:rsidRDefault="007D3CAD" w:rsidP="00661C9E">
            <w:pPr>
              <w:spacing w:line="276" w:lineRule="auto"/>
              <w:jc w:val="center"/>
              <w:rPr>
                <w:rFonts w:eastAsia="Calibri"/>
                <w:b/>
                <w:sz w:val="20"/>
                <w:szCs w:val="20"/>
              </w:rPr>
            </w:pPr>
            <w:r w:rsidRPr="00ED618D">
              <w:rPr>
                <w:rFonts w:eastAsia="Calibri"/>
                <w:b/>
                <w:bCs/>
                <w:sz w:val="20"/>
                <w:szCs w:val="20"/>
              </w:rPr>
              <w:t>Characterization</w:t>
            </w:r>
          </w:p>
        </w:tc>
        <w:tc>
          <w:tcPr>
            <w:tcW w:w="763" w:type="pct"/>
            <w:gridSpan w:val="3"/>
            <w:shd w:val="clear" w:color="auto" w:fill="C6D9F1" w:themeFill="text2" w:themeFillTint="33"/>
          </w:tcPr>
          <w:p w:rsidR="007D3CAD" w:rsidRPr="00ED618D" w:rsidRDefault="007D3CAD" w:rsidP="00661C9E">
            <w:pPr>
              <w:spacing w:line="276" w:lineRule="auto"/>
              <w:jc w:val="center"/>
              <w:rPr>
                <w:rFonts w:eastAsia="Calibri"/>
                <w:b/>
                <w:sz w:val="20"/>
                <w:szCs w:val="20"/>
              </w:rPr>
            </w:pPr>
            <w:r w:rsidRPr="00ED618D">
              <w:rPr>
                <w:rFonts w:eastAsia="Calibri"/>
                <w:b/>
                <w:bCs/>
                <w:sz w:val="20"/>
                <w:szCs w:val="20"/>
              </w:rPr>
              <w:t>Evaluation</w:t>
            </w:r>
          </w:p>
        </w:tc>
      </w:tr>
      <w:tr w:rsidR="000E50FF" w:rsidRPr="00ED618D" w:rsidTr="000E50FF">
        <w:trPr>
          <w:tblHeader/>
        </w:trPr>
        <w:tc>
          <w:tcPr>
            <w:tcW w:w="206" w:type="pct"/>
            <w:vMerge/>
            <w:shd w:val="clear" w:color="auto" w:fill="C6D9F1" w:themeFill="text2" w:themeFillTint="33"/>
            <w:vAlign w:val="center"/>
          </w:tcPr>
          <w:p w:rsidR="007D3CAD" w:rsidRPr="00ED618D" w:rsidRDefault="007D3CAD" w:rsidP="000E50FF">
            <w:pPr>
              <w:spacing w:line="276" w:lineRule="auto"/>
              <w:ind w:left="-90" w:right="-108"/>
              <w:jc w:val="center"/>
              <w:rPr>
                <w:rFonts w:eastAsia="Calibri"/>
                <w:noProof/>
                <w:sz w:val="20"/>
                <w:szCs w:val="20"/>
                <w:lang w:val="en-GB" w:bidi="en-US"/>
              </w:rPr>
            </w:pPr>
          </w:p>
        </w:tc>
        <w:tc>
          <w:tcPr>
            <w:tcW w:w="925" w:type="pct"/>
            <w:vMerge/>
            <w:shd w:val="clear" w:color="auto" w:fill="C6D9F1" w:themeFill="text2" w:themeFillTint="33"/>
          </w:tcPr>
          <w:p w:rsidR="007D3CAD" w:rsidRPr="00ED618D" w:rsidRDefault="007D3CAD" w:rsidP="00661C9E">
            <w:pPr>
              <w:jc w:val="left"/>
              <w:rPr>
                <w:rFonts w:eastAsia="Calibri"/>
                <w:noProof/>
                <w:sz w:val="20"/>
                <w:szCs w:val="20"/>
                <w:lang w:val="en-GB" w:bidi="en-US"/>
              </w:rPr>
            </w:pPr>
          </w:p>
        </w:tc>
        <w:tc>
          <w:tcPr>
            <w:tcW w:w="487" w:type="pct"/>
            <w:gridSpan w:val="2"/>
            <w:shd w:val="clear" w:color="auto" w:fill="C6D9F1" w:themeFill="text2" w:themeFillTint="33"/>
            <w:vAlign w:val="center"/>
          </w:tcPr>
          <w:p w:rsidR="007D3CAD" w:rsidRPr="00ED618D" w:rsidRDefault="007D3CAD" w:rsidP="000E50FF">
            <w:pPr>
              <w:jc w:val="center"/>
              <w:rPr>
                <w:rFonts w:eastAsia="Calibri"/>
                <w:sz w:val="20"/>
                <w:szCs w:val="20"/>
              </w:rPr>
            </w:pPr>
            <w:r w:rsidRPr="00ED618D">
              <w:rPr>
                <w:rFonts w:eastAsia="Calibri"/>
                <w:b/>
                <w:bCs/>
                <w:sz w:val="20"/>
                <w:szCs w:val="20"/>
              </w:rPr>
              <w:t>Type</w:t>
            </w:r>
          </w:p>
        </w:tc>
        <w:tc>
          <w:tcPr>
            <w:tcW w:w="512" w:type="pct"/>
            <w:gridSpan w:val="2"/>
            <w:shd w:val="clear" w:color="auto" w:fill="C6D9F1" w:themeFill="text2" w:themeFillTint="33"/>
            <w:vAlign w:val="center"/>
          </w:tcPr>
          <w:p w:rsidR="007D3CAD" w:rsidRPr="00ED618D" w:rsidRDefault="007D3CAD" w:rsidP="000E50FF">
            <w:pPr>
              <w:jc w:val="center"/>
              <w:rPr>
                <w:rFonts w:eastAsia="Calibri"/>
                <w:sz w:val="20"/>
                <w:szCs w:val="20"/>
              </w:rPr>
            </w:pPr>
            <w:r w:rsidRPr="00ED618D">
              <w:rPr>
                <w:rFonts w:eastAsia="Calibri"/>
                <w:b/>
                <w:bCs/>
                <w:sz w:val="20"/>
                <w:szCs w:val="20"/>
              </w:rPr>
              <w:t>Duration</w:t>
            </w:r>
          </w:p>
        </w:tc>
        <w:tc>
          <w:tcPr>
            <w:tcW w:w="487" w:type="pct"/>
            <w:gridSpan w:val="2"/>
            <w:shd w:val="clear" w:color="auto" w:fill="C6D9F1" w:themeFill="text2" w:themeFillTint="33"/>
            <w:vAlign w:val="center"/>
          </w:tcPr>
          <w:p w:rsidR="007D3CAD" w:rsidRPr="00ED618D" w:rsidRDefault="007D3CAD" w:rsidP="000E50FF">
            <w:pPr>
              <w:jc w:val="center"/>
              <w:rPr>
                <w:rFonts w:eastAsia="Calibri"/>
                <w:sz w:val="20"/>
                <w:szCs w:val="20"/>
              </w:rPr>
            </w:pPr>
            <w:r w:rsidRPr="00ED618D">
              <w:rPr>
                <w:rFonts w:eastAsia="Calibri"/>
                <w:b/>
                <w:bCs/>
                <w:sz w:val="20"/>
                <w:szCs w:val="20"/>
              </w:rPr>
              <w:t>Area Extent</w:t>
            </w:r>
          </w:p>
        </w:tc>
        <w:tc>
          <w:tcPr>
            <w:tcW w:w="847" w:type="pct"/>
            <w:gridSpan w:val="3"/>
            <w:shd w:val="clear" w:color="auto" w:fill="C6D9F1" w:themeFill="text2" w:themeFillTint="33"/>
            <w:vAlign w:val="center"/>
          </w:tcPr>
          <w:p w:rsidR="007D3CAD" w:rsidRPr="00ED618D" w:rsidRDefault="007D3CAD" w:rsidP="000E50FF">
            <w:pPr>
              <w:autoSpaceDE w:val="0"/>
              <w:autoSpaceDN w:val="0"/>
              <w:adjustRightInd w:val="0"/>
              <w:jc w:val="center"/>
              <w:rPr>
                <w:rFonts w:eastAsia="Calibri"/>
                <w:sz w:val="20"/>
                <w:szCs w:val="20"/>
              </w:rPr>
            </w:pPr>
            <w:r w:rsidRPr="00ED618D">
              <w:rPr>
                <w:rFonts w:eastAsia="Calibri"/>
                <w:b/>
                <w:bCs/>
                <w:sz w:val="20"/>
                <w:szCs w:val="20"/>
              </w:rPr>
              <w:t>Probability of Occurrence</w:t>
            </w:r>
          </w:p>
        </w:tc>
        <w:tc>
          <w:tcPr>
            <w:tcW w:w="774" w:type="pct"/>
            <w:gridSpan w:val="3"/>
            <w:shd w:val="clear" w:color="auto" w:fill="C6D9F1" w:themeFill="text2" w:themeFillTint="33"/>
            <w:vAlign w:val="center"/>
          </w:tcPr>
          <w:p w:rsidR="007D3CAD" w:rsidRPr="00ED618D" w:rsidRDefault="007D3CAD" w:rsidP="000E50FF">
            <w:pPr>
              <w:jc w:val="center"/>
              <w:rPr>
                <w:rFonts w:eastAsia="Calibri"/>
                <w:sz w:val="20"/>
                <w:szCs w:val="20"/>
              </w:rPr>
            </w:pPr>
            <w:r w:rsidRPr="00ED618D">
              <w:rPr>
                <w:rFonts w:eastAsia="Calibri"/>
                <w:b/>
                <w:bCs/>
                <w:sz w:val="20"/>
                <w:szCs w:val="20"/>
              </w:rPr>
              <w:t>Magnitude</w:t>
            </w:r>
          </w:p>
        </w:tc>
        <w:tc>
          <w:tcPr>
            <w:tcW w:w="763" w:type="pct"/>
            <w:gridSpan w:val="3"/>
            <w:shd w:val="clear" w:color="auto" w:fill="C6D9F1" w:themeFill="text2" w:themeFillTint="33"/>
            <w:vAlign w:val="center"/>
          </w:tcPr>
          <w:p w:rsidR="007D3CAD" w:rsidRPr="00ED618D" w:rsidRDefault="007D3CAD" w:rsidP="000E50FF">
            <w:pPr>
              <w:jc w:val="center"/>
              <w:rPr>
                <w:rFonts w:eastAsia="Calibri"/>
                <w:sz w:val="20"/>
                <w:szCs w:val="20"/>
              </w:rPr>
            </w:pPr>
            <w:r w:rsidRPr="00ED618D">
              <w:rPr>
                <w:rFonts w:eastAsia="Calibri"/>
                <w:b/>
                <w:bCs/>
                <w:sz w:val="20"/>
                <w:szCs w:val="20"/>
              </w:rPr>
              <w:t>Significance</w:t>
            </w:r>
          </w:p>
        </w:tc>
      </w:tr>
      <w:tr w:rsidR="000E50FF" w:rsidRPr="00ED618D" w:rsidTr="00883811">
        <w:trPr>
          <w:trHeight w:val="1169"/>
          <w:tblHeader/>
        </w:trPr>
        <w:tc>
          <w:tcPr>
            <w:tcW w:w="206" w:type="pct"/>
            <w:vMerge/>
            <w:shd w:val="clear" w:color="auto" w:fill="C6D9F1" w:themeFill="text2" w:themeFillTint="33"/>
            <w:vAlign w:val="center"/>
          </w:tcPr>
          <w:p w:rsidR="007D3CAD" w:rsidRPr="00ED618D" w:rsidRDefault="007D3CAD" w:rsidP="000E50FF">
            <w:pPr>
              <w:spacing w:line="276" w:lineRule="auto"/>
              <w:ind w:left="-90" w:right="-108"/>
              <w:jc w:val="center"/>
              <w:rPr>
                <w:rFonts w:eastAsia="Calibri"/>
                <w:noProof/>
                <w:sz w:val="20"/>
                <w:szCs w:val="20"/>
                <w:lang w:val="en-GB" w:bidi="en-US"/>
              </w:rPr>
            </w:pPr>
          </w:p>
        </w:tc>
        <w:tc>
          <w:tcPr>
            <w:tcW w:w="925" w:type="pct"/>
            <w:vMerge/>
            <w:shd w:val="clear" w:color="auto" w:fill="C6D9F1" w:themeFill="text2" w:themeFillTint="33"/>
          </w:tcPr>
          <w:p w:rsidR="007D3CAD" w:rsidRPr="00ED618D" w:rsidRDefault="007D3CAD" w:rsidP="00661C9E">
            <w:pPr>
              <w:jc w:val="left"/>
              <w:rPr>
                <w:rFonts w:eastAsia="Calibri"/>
                <w:noProof/>
                <w:sz w:val="20"/>
                <w:szCs w:val="20"/>
                <w:lang w:val="en-GB" w:bidi="en-US"/>
              </w:rPr>
            </w:pPr>
          </w:p>
        </w:tc>
        <w:tc>
          <w:tcPr>
            <w:tcW w:w="243" w:type="pct"/>
            <w:shd w:val="clear" w:color="auto" w:fill="C6D9F1" w:themeFill="text2" w:themeFillTint="33"/>
            <w:textDirection w:val="btLr"/>
            <w:vAlign w:val="center"/>
          </w:tcPr>
          <w:p w:rsidR="007D3CAD" w:rsidRPr="00ED618D" w:rsidRDefault="007D3CAD" w:rsidP="00883811">
            <w:pPr>
              <w:spacing w:line="276" w:lineRule="auto"/>
              <w:jc w:val="left"/>
              <w:rPr>
                <w:rFonts w:eastAsia="Calibri"/>
                <w:b/>
                <w:bCs/>
                <w:sz w:val="20"/>
                <w:szCs w:val="20"/>
              </w:rPr>
            </w:pPr>
            <w:r w:rsidRPr="00ED618D">
              <w:rPr>
                <w:rFonts w:eastAsia="Calibri"/>
                <w:b/>
                <w:bCs/>
                <w:sz w:val="20"/>
                <w:szCs w:val="20"/>
              </w:rPr>
              <w:t>Beneficial</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Adverse</w:t>
            </w:r>
          </w:p>
        </w:tc>
        <w:tc>
          <w:tcPr>
            <w:tcW w:w="256"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Short term</w:t>
            </w:r>
          </w:p>
        </w:tc>
        <w:tc>
          <w:tcPr>
            <w:tcW w:w="256"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Long term</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Localized</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Extensive</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Low</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Moderate</w:t>
            </w:r>
          </w:p>
        </w:tc>
        <w:tc>
          <w:tcPr>
            <w:tcW w:w="360"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High</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Low</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Moderate</w:t>
            </w:r>
          </w:p>
        </w:tc>
        <w:tc>
          <w:tcPr>
            <w:tcW w:w="287"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High</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Low</w:t>
            </w:r>
          </w:p>
        </w:tc>
        <w:tc>
          <w:tcPr>
            <w:tcW w:w="243"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Moderate</w:t>
            </w:r>
          </w:p>
        </w:tc>
        <w:tc>
          <w:tcPr>
            <w:tcW w:w="276" w:type="pct"/>
            <w:shd w:val="clear" w:color="auto" w:fill="C6D9F1" w:themeFill="text2" w:themeFillTint="33"/>
            <w:textDirection w:val="btLr"/>
            <w:vAlign w:val="center"/>
          </w:tcPr>
          <w:p w:rsidR="007D3CAD" w:rsidRPr="00ED618D" w:rsidRDefault="007D3CAD" w:rsidP="000E50FF">
            <w:pPr>
              <w:spacing w:line="276" w:lineRule="auto"/>
              <w:jc w:val="center"/>
              <w:rPr>
                <w:rFonts w:eastAsia="Calibri"/>
                <w:sz w:val="20"/>
                <w:szCs w:val="20"/>
              </w:rPr>
            </w:pPr>
            <w:r w:rsidRPr="00ED618D">
              <w:rPr>
                <w:rFonts w:eastAsia="Calibri"/>
                <w:b/>
                <w:bCs/>
                <w:sz w:val="20"/>
                <w:szCs w:val="20"/>
              </w:rPr>
              <w:t>High</w:t>
            </w: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b/>
                <w:sz w:val="20"/>
                <w:szCs w:val="20"/>
              </w:rPr>
            </w:pPr>
            <w:r w:rsidRPr="00ED618D">
              <w:rPr>
                <w:rFonts w:eastAsia="Calibri"/>
                <w:b/>
                <w:sz w:val="20"/>
                <w:szCs w:val="20"/>
              </w:rPr>
              <w:t>I.</w:t>
            </w:r>
          </w:p>
        </w:tc>
        <w:tc>
          <w:tcPr>
            <w:tcW w:w="925" w:type="pct"/>
          </w:tcPr>
          <w:p w:rsidR="007D3CAD" w:rsidRPr="00ED618D" w:rsidRDefault="007D3CAD" w:rsidP="00C03C93">
            <w:pPr>
              <w:spacing w:afterAutospacing="1"/>
              <w:jc w:val="left"/>
              <w:rPr>
                <w:rFonts w:eastAsia="Calibri"/>
                <w:b/>
                <w:bCs/>
                <w:sz w:val="20"/>
                <w:szCs w:val="20"/>
              </w:rPr>
            </w:pPr>
            <w:r w:rsidRPr="00ED618D">
              <w:rPr>
                <w:rFonts w:eastAsia="Calibri"/>
                <w:b/>
                <w:bCs/>
                <w:sz w:val="20"/>
                <w:szCs w:val="20"/>
              </w:rPr>
              <w:t>Impacts on Physical Environment</w:t>
            </w: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b/>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1.1</w:t>
            </w:r>
          </w:p>
        </w:tc>
        <w:tc>
          <w:tcPr>
            <w:tcW w:w="925" w:type="pct"/>
            <w:vAlign w:val="center"/>
          </w:tcPr>
          <w:p w:rsidR="007D3CAD" w:rsidRPr="00ED618D" w:rsidRDefault="007D3CAD" w:rsidP="00C03C93">
            <w:pPr>
              <w:spacing w:afterAutospacing="1"/>
              <w:jc w:val="left"/>
              <w:rPr>
                <w:rFonts w:eastAsia="Calibri"/>
                <w:sz w:val="20"/>
                <w:szCs w:val="20"/>
              </w:rPr>
            </w:pPr>
            <w:r w:rsidRPr="00ED618D">
              <w:rPr>
                <w:rFonts w:eastAsia="Calibri"/>
                <w:sz w:val="20"/>
                <w:szCs w:val="20"/>
              </w:rPr>
              <w:t>Excavated soil and dust impacts</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1.2</w:t>
            </w:r>
          </w:p>
        </w:tc>
        <w:tc>
          <w:tcPr>
            <w:tcW w:w="925" w:type="pct"/>
            <w:vAlign w:val="center"/>
          </w:tcPr>
          <w:p w:rsidR="007D3CAD" w:rsidRPr="00ED618D" w:rsidRDefault="007D3CAD" w:rsidP="00C03C93">
            <w:pPr>
              <w:spacing w:afterAutospacing="1"/>
              <w:jc w:val="left"/>
              <w:rPr>
                <w:rFonts w:eastAsia="Calibri"/>
                <w:sz w:val="20"/>
                <w:szCs w:val="20"/>
              </w:rPr>
            </w:pPr>
            <w:r w:rsidRPr="00ED618D">
              <w:rPr>
                <w:rFonts w:eastAsia="Calibri"/>
                <w:sz w:val="20"/>
                <w:szCs w:val="20"/>
              </w:rPr>
              <w:t>Water abstractions</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1.3</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Downstream River discharge reduction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1.4</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Chemicals leaching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1.5</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Increase in groundwater recharge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1.6</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Water table rise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1.7</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Canal network clogging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1.8</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Water resources depletion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line="276" w:lineRule="auto"/>
              <w:ind w:left="-90" w:right="-108"/>
              <w:jc w:val="center"/>
              <w:rPr>
                <w:rFonts w:eastAsia="Calibri"/>
                <w:sz w:val="20"/>
                <w:szCs w:val="20"/>
              </w:rPr>
            </w:pPr>
            <w:r w:rsidRPr="00ED618D">
              <w:rPr>
                <w:rFonts w:eastAsia="Calibri"/>
                <w:sz w:val="20"/>
                <w:szCs w:val="20"/>
              </w:rPr>
              <w:t>1.9</w:t>
            </w:r>
          </w:p>
        </w:tc>
        <w:tc>
          <w:tcPr>
            <w:tcW w:w="925" w:type="pct"/>
            <w:vAlign w:val="center"/>
          </w:tcPr>
          <w:p w:rsidR="007D3CAD" w:rsidRPr="00ED618D" w:rsidRDefault="007D3CAD" w:rsidP="00C03C93">
            <w:pPr>
              <w:jc w:val="left"/>
              <w:rPr>
                <w:rFonts w:eastAsia="Calibri"/>
                <w:sz w:val="20"/>
                <w:szCs w:val="20"/>
              </w:rPr>
            </w:pPr>
            <w:r w:rsidRPr="00ED618D">
              <w:rPr>
                <w:color w:val="000000" w:themeColor="text1"/>
                <w:sz w:val="20"/>
                <w:szCs w:val="20"/>
              </w:rPr>
              <w:t xml:space="preserve">Downstream water quality change, etc.    </w:t>
            </w: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noProof/>
                <w:sz w:val="20"/>
                <w:szCs w:val="20"/>
                <w:lang w:val="en-GB" w:bidi="en-US"/>
              </w:rPr>
            </w:pPr>
          </w:p>
        </w:tc>
        <w:tc>
          <w:tcPr>
            <w:tcW w:w="256"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sz w:val="20"/>
                <w:szCs w:val="20"/>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360"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87"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43" w:type="pct"/>
          </w:tcPr>
          <w:p w:rsidR="007D3CAD" w:rsidRPr="00ED618D" w:rsidRDefault="007D3CAD" w:rsidP="00661C9E">
            <w:pPr>
              <w:spacing w:line="276" w:lineRule="auto"/>
              <w:jc w:val="center"/>
              <w:rPr>
                <w:rFonts w:eastAsia="Calibri"/>
                <w:noProof/>
                <w:sz w:val="20"/>
                <w:szCs w:val="20"/>
                <w:lang w:val="en-GB" w:bidi="en-US"/>
              </w:rPr>
            </w:pPr>
          </w:p>
        </w:tc>
        <w:tc>
          <w:tcPr>
            <w:tcW w:w="276" w:type="pct"/>
          </w:tcPr>
          <w:p w:rsidR="007D3CAD" w:rsidRPr="00ED618D" w:rsidRDefault="007D3CAD" w:rsidP="00661C9E">
            <w:pPr>
              <w:spacing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b/>
                <w:sz w:val="20"/>
                <w:szCs w:val="20"/>
              </w:rPr>
            </w:pPr>
            <w:r w:rsidRPr="00ED618D">
              <w:rPr>
                <w:rFonts w:eastAsia="Calibri"/>
                <w:b/>
                <w:sz w:val="20"/>
                <w:szCs w:val="20"/>
              </w:rPr>
              <w:t>2.</w:t>
            </w:r>
          </w:p>
        </w:tc>
        <w:tc>
          <w:tcPr>
            <w:tcW w:w="925" w:type="pct"/>
          </w:tcPr>
          <w:p w:rsidR="007D3CAD" w:rsidRPr="00ED618D" w:rsidRDefault="007D3CAD" w:rsidP="00C03C93">
            <w:pPr>
              <w:spacing w:afterAutospacing="1"/>
              <w:jc w:val="left"/>
              <w:rPr>
                <w:rFonts w:eastAsia="Calibri"/>
                <w:b/>
                <w:sz w:val="20"/>
                <w:szCs w:val="20"/>
              </w:rPr>
            </w:pPr>
            <w:r w:rsidRPr="00ED618D">
              <w:rPr>
                <w:rFonts w:eastAsia="Calibri"/>
                <w:b/>
                <w:bCs/>
                <w:sz w:val="20"/>
                <w:szCs w:val="20"/>
              </w:rPr>
              <w:t>Impacts on Biological Environment</w:t>
            </w: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b/>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2.1</w:t>
            </w:r>
          </w:p>
        </w:tc>
        <w:tc>
          <w:tcPr>
            <w:tcW w:w="925" w:type="pct"/>
            <w:vAlign w:val="center"/>
          </w:tcPr>
          <w:p w:rsidR="007D3CAD" w:rsidRPr="00ED618D" w:rsidRDefault="007D3CAD" w:rsidP="00C03C93">
            <w:pPr>
              <w:spacing w:afterAutospacing="1"/>
              <w:jc w:val="left"/>
              <w:rPr>
                <w:rFonts w:eastAsia="Calibri"/>
                <w:sz w:val="20"/>
                <w:szCs w:val="20"/>
              </w:rPr>
            </w:pPr>
            <w:bookmarkStart w:id="399" w:name="RANGE!B3"/>
            <w:r w:rsidRPr="00ED618D">
              <w:rPr>
                <w:rFonts w:eastAsia="Times New Roman"/>
                <w:color w:val="000000"/>
                <w:sz w:val="20"/>
                <w:szCs w:val="20"/>
              </w:rPr>
              <w:t>Vegetation clearing</w:t>
            </w:r>
            <w:bookmarkEnd w:id="399"/>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2.2</w:t>
            </w:r>
          </w:p>
        </w:tc>
        <w:tc>
          <w:tcPr>
            <w:tcW w:w="925" w:type="pct"/>
          </w:tcPr>
          <w:p w:rsidR="007D3CAD" w:rsidRPr="00ED618D" w:rsidRDefault="007D3CAD" w:rsidP="00C03C93">
            <w:pPr>
              <w:spacing w:afterAutospacing="1"/>
              <w:jc w:val="left"/>
              <w:rPr>
                <w:rFonts w:eastAsia="Calibri"/>
                <w:sz w:val="20"/>
                <w:szCs w:val="20"/>
              </w:rPr>
            </w:pPr>
            <w:r w:rsidRPr="00ED618D">
              <w:rPr>
                <w:rFonts w:eastAsia="Calibri"/>
                <w:sz w:val="20"/>
                <w:szCs w:val="20"/>
              </w:rPr>
              <w:t>Disturbs aquatic ecosystem</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2.3</w:t>
            </w:r>
          </w:p>
        </w:tc>
        <w:tc>
          <w:tcPr>
            <w:tcW w:w="925" w:type="pct"/>
          </w:tcPr>
          <w:p w:rsidR="007D3CAD" w:rsidRPr="00ED618D" w:rsidRDefault="007D3CAD" w:rsidP="00C03C93">
            <w:pPr>
              <w:spacing w:afterAutospacing="1"/>
              <w:jc w:val="left"/>
              <w:rPr>
                <w:rFonts w:eastAsia="Calibri"/>
                <w:sz w:val="20"/>
                <w:szCs w:val="20"/>
              </w:rPr>
            </w:pPr>
            <w:bookmarkStart w:id="400" w:name="RANGE!B14"/>
            <w:r w:rsidRPr="00ED618D">
              <w:rPr>
                <w:rFonts w:eastAsia="Calibri"/>
                <w:sz w:val="20"/>
                <w:szCs w:val="20"/>
              </w:rPr>
              <w:t>Drainage paths chocking impact</w:t>
            </w:r>
            <w:bookmarkEnd w:id="400"/>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2.4</w:t>
            </w:r>
          </w:p>
        </w:tc>
        <w:tc>
          <w:tcPr>
            <w:tcW w:w="925" w:type="pct"/>
          </w:tcPr>
          <w:p w:rsidR="007D3CAD" w:rsidRPr="00ED618D" w:rsidRDefault="007D3CAD" w:rsidP="00C03C93">
            <w:pPr>
              <w:spacing w:afterAutospacing="1"/>
              <w:jc w:val="left"/>
              <w:rPr>
                <w:rFonts w:eastAsia="Calibri"/>
                <w:sz w:val="20"/>
                <w:szCs w:val="20"/>
              </w:rPr>
            </w:pPr>
            <w:r w:rsidRPr="00ED618D">
              <w:rPr>
                <w:rFonts w:eastAsia="Calibri"/>
                <w:sz w:val="20"/>
                <w:szCs w:val="20"/>
              </w:rPr>
              <w:t>Invasion of harmful plants impacts</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2.5</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Eutrophication</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2.6</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Impacts on rare and endangered plants</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2.7</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Impacts on rare and endangered animals</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2.8</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Crop diseases, etc.                                         </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b/>
                <w:sz w:val="20"/>
                <w:szCs w:val="20"/>
              </w:rPr>
            </w:pPr>
            <w:r w:rsidRPr="00ED618D">
              <w:rPr>
                <w:rFonts w:eastAsia="Calibri"/>
                <w:b/>
                <w:sz w:val="20"/>
                <w:szCs w:val="20"/>
              </w:rPr>
              <w:t>3.</w:t>
            </w:r>
          </w:p>
        </w:tc>
        <w:tc>
          <w:tcPr>
            <w:tcW w:w="925" w:type="pct"/>
            <w:vAlign w:val="center"/>
          </w:tcPr>
          <w:p w:rsidR="007D3CAD" w:rsidRPr="00ED618D" w:rsidRDefault="007D3CAD" w:rsidP="00C03C93">
            <w:pPr>
              <w:spacing w:afterAutospacing="1"/>
              <w:jc w:val="left"/>
              <w:rPr>
                <w:rFonts w:eastAsia="Calibri"/>
                <w:b/>
                <w:sz w:val="20"/>
                <w:szCs w:val="20"/>
              </w:rPr>
            </w:pPr>
            <w:r w:rsidRPr="00ED618D">
              <w:rPr>
                <w:rFonts w:eastAsia="Calibri"/>
                <w:b/>
                <w:sz w:val="20"/>
                <w:szCs w:val="20"/>
              </w:rPr>
              <w:t xml:space="preserve">Impacts on Social Environment </w:t>
            </w: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b/>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b/>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3.1</w:t>
            </w:r>
          </w:p>
        </w:tc>
        <w:tc>
          <w:tcPr>
            <w:tcW w:w="925" w:type="pct"/>
            <w:vAlign w:val="center"/>
          </w:tcPr>
          <w:p w:rsidR="007D3CAD" w:rsidRPr="00ED618D" w:rsidRDefault="007D3CAD" w:rsidP="00C03C93">
            <w:pPr>
              <w:spacing w:afterAutospacing="1"/>
              <w:jc w:val="left"/>
              <w:rPr>
                <w:rFonts w:eastAsia="Calibri"/>
                <w:sz w:val="20"/>
                <w:szCs w:val="20"/>
              </w:rPr>
            </w:pPr>
            <w:r w:rsidRPr="00ED618D">
              <w:rPr>
                <w:rFonts w:eastAsia="Calibri"/>
                <w:sz w:val="20"/>
                <w:szCs w:val="20"/>
              </w:rPr>
              <w:t>Employment opportunities</w:t>
            </w: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3.2</w:t>
            </w:r>
          </w:p>
        </w:tc>
        <w:tc>
          <w:tcPr>
            <w:tcW w:w="925" w:type="pct"/>
            <w:vAlign w:val="center"/>
          </w:tcPr>
          <w:p w:rsidR="007D3CAD" w:rsidRPr="00ED618D" w:rsidRDefault="007D3CAD" w:rsidP="00C03C93">
            <w:pPr>
              <w:spacing w:afterAutospacing="1"/>
              <w:jc w:val="left"/>
              <w:rPr>
                <w:rFonts w:eastAsia="Calibri"/>
                <w:sz w:val="20"/>
                <w:szCs w:val="20"/>
              </w:rPr>
            </w:pPr>
            <w:r w:rsidRPr="00ED618D">
              <w:rPr>
                <w:rFonts w:eastAsia="Calibri"/>
                <w:sz w:val="20"/>
                <w:szCs w:val="20"/>
              </w:rPr>
              <w:t xml:space="preserve">Livelihood and food security </w:t>
            </w:r>
            <w:r w:rsidRPr="00ED618D">
              <w:rPr>
                <w:rFonts w:eastAsia="Calibri"/>
                <w:sz w:val="20"/>
                <w:szCs w:val="20"/>
              </w:rPr>
              <w:lastRenderedPageBreak/>
              <w:t>enhancement</w:t>
            </w: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lastRenderedPageBreak/>
              <w:t>3.3</w:t>
            </w:r>
          </w:p>
        </w:tc>
        <w:tc>
          <w:tcPr>
            <w:tcW w:w="925" w:type="pct"/>
          </w:tcPr>
          <w:p w:rsidR="007D3CAD" w:rsidRPr="00ED618D" w:rsidRDefault="007D3CAD" w:rsidP="00C03C93">
            <w:pPr>
              <w:spacing w:afterAutospacing="1"/>
              <w:jc w:val="left"/>
              <w:rPr>
                <w:rFonts w:eastAsia="Calibri"/>
                <w:sz w:val="20"/>
                <w:szCs w:val="20"/>
              </w:rPr>
            </w:pPr>
            <w:r w:rsidRPr="00ED618D">
              <w:rPr>
                <w:rFonts w:eastAsia="Calibri"/>
                <w:sz w:val="20"/>
                <w:szCs w:val="20"/>
              </w:rPr>
              <w:t xml:space="preserve">Waterborne and water related diseases </w:t>
            </w: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3.4</w:t>
            </w:r>
          </w:p>
        </w:tc>
        <w:tc>
          <w:tcPr>
            <w:tcW w:w="925" w:type="pct"/>
          </w:tcPr>
          <w:p w:rsidR="007D3CAD" w:rsidRPr="00ED618D" w:rsidRDefault="007D3CAD" w:rsidP="00C03C93">
            <w:pPr>
              <w:spacing w:afterAutospacing="1"/>
              <w:jc w:val="left"/>
              <w:rPr>
                <w:rFonts w:eastAsia="Calibri"/>
                <w:sz w:val="20"/>
                <w:szCs w:val="20"/>
              </w:rPr>
            </w:pPr>
            <w:bookmarkStart w:id="401" w:name="RANGE!B22"/>
            <w:r w:rsidRPr="00ED618D">
              <w:rPr>
                <w:rFonts w:eastAsia="Calibri"/>
                <w:sz w:val="20"/>
                <w:szCs w:val="20"/>
              </w:rPr>
              <w:t>Communicable disease impacts</w:t>
            </w:r>
            <w:bookmarkEnd w:id="401"/>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rPr>
          <w:trHeight w:val="197"/>
        </w:trPr>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3.5</w:t>
            </w:r>
          </w:p>
        </w:tc>
        <w:tc>
          <w:tcPr>
            <w:tcW w:w="925" w:type="pct"/>
          </w:tcPr>
          <w:p w:rsidR="007D3CAD" w:rsidRPr="00ED618D" w:rsidRDefault="007D3CAD" w:rsidP="00C03C93">
            <w:pPr>
              <w:spacing w:afterAutospacing="1"/>
              <w:jc w:val="left"/>
              <w:rPr>
                <w:rFonts w:eastAsia="Calibri"/>
                <w:sz w:val="20"/>
                <w:szCs w:val="20"/>
              </w:rPr>
            </w:pPr>
            <w:bookmarkStart w:id="402" w:name="RANGE!B26"/>
            <w:r w:rsidRPr="00ED618D">
              <w:rPr>
                <w:rFonts w:eastAsia="Calibri"/>
                <w:sz w:val="20"/>
                <w:szCs w:val="20"/>
              </w:rPr>
              <w:t xml:space="preserve">Access Disruption </w:t>
            </w:r>
            <w:bookmarkEnd w:id="402"/>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3.6</w:t>
            </w:r>
          </w:p>
        </w:tc>
        <w:tc>
          <w:tcPr>
            <w:tcW w:w="925" w:type="pct"/>
          </w:tcPr>
          <w:p w:rsidR="007D3CAD" w:rsidRPr="00ED618D" w:rsidRDefault="007D3CAD" w:rsidP="00C03C93">
            <w:pPr>
              <w:spacing w:afterAutospacing="1"/>
              <w:jc w:val="left"/>
              <w:rPr>
                <w:rFonts w:eastAsia="Calibri"/>
                <w:sz w:val="20"/>
                <w:szCs w:val="20"/>
              </w:rPr>
            </w:pPr>
            <w:bookmarkStart w:id="403" w:name="RANGE!B30"/>
            <w:r w:rsidRPr="00ED618D">
              <w:rPr>
                <w:rFonts w:eastAsia="Calibri"/>
                <w:sz w:val="20"/>
                <w:szCs w:val="20"/>
              </w:rPr>
              <w:t xml:space="preserve">Conflicts on resource use, etc. </w:t>
            </w:r>
            <w:bookmarkEnd w:id="403"/>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3.7</w:t>
            </w:r>
          </w:p>
        </w:tc>
        <w:tc>
          <w:tcPr>
            <w:tcW w:w="925" w:type="pct"/>
          </w:tcPr>
          <w:p w:rsidR="007D3CAD" w:rsidRPr="00ED618D" w:rsidRDefault="007D3CAD" w:rsidP="00C03C93">
            <w:pPr>
              <w:spacing w:afterAutospacing="1"/>
              <w:jc w:val="left"/>
              <w:rPr>
                <w:rFonts w:eastAsia="Calibri"/>
                <w:sz w:val="20"/>
                <w:szCs w:val="20"/>
              </w:rPr>
            </w:pPr>
            <w:r w:rsidRPr="00ED618D">
              <w:rPr>
                <w:rFonts w:eastAsia="Calibri"/>
                <w:sz w:val="20"/>
                <w:szCs w:val="20"/>
              </w:rPr>
              <w:t xml:space="preserve">Land loss </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3.8</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Resource use conflicts                      </w:t>
            </w: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r w:rsidR="000E50FF" w:rsidRPr="00ED618D" w:rsidTr="000E50FF">
        <w:tc>
          <w:tcPr>
            <w:tcW w:w="206" w:type="pct"/>
            <w:vAlign w:val="center"/>
          </w:tcPr>
          <w:p w:rsidR="007D3CAD" w:rsidRPr="00ED618D" w:rsidRDefault="007D3CAD" w:rsidP="000E50FF">
            <w:pPr>
              <w:spacing w:afterAutospacing="1" w:line="276" w:lineRule="auto"/>
              <w:ind w:left="-90" w:right="-108"/>
              <w:jc w:val="center"/>
              <w:rPr>
                <w:rFonts w:eastAsia="Calibri"/>
                <w:sz w:val="20"/>
                <w:szCs w:val="20"/>
              </w:rPr>
            </w:pPr>
            <w:r w:rsidRPr="00ED618D">
              <w:rPr>
                <w:rFonts w:eastAsia="Calibri"/>
                <w:sz w:val="20"/>
                <w:szCs w:val="20"/>
              </w:rPr>
              <w:t>3.9</w:t>
            </w:r>
          </w:p>
        </w:tc>
        <w:tc>
          <w:tcPr>
            <w:tcW w:w="925" w:type="pct"/>
          </w:tcPr>
          <w:p w:rsidR="007D3CAD" w:rsidRPr="00ED618D" w:rsidRDefault="007D3CAD" w:rsidP="00C03C93">
            <w:pPr>
              <w:spacing w:line="276" w:lineRule="auto"/>
              <w:ind w:right="-108"/>
              <w:jc w:val="left"/>
              <w:rPr>
                <w:color w:val="000000" w:themeColor="text1"/>
                <w:sz w:val="20"/>
                <w:szCs w:val="20"/>
              </w:rPr>
            </w:pPr>
            <w:r w:rsidRPr="00ED618D">
              <w:rPr>
                <w:color w:val="000000" w:themeColor="text1"/>
                <w:sz w:val="20"/>
                <w:szCs w:val="20"/>
              </w:rPr>
              <w:t xml:space="preserve">Grazing land loss, </w:t>
            </w:r>
            <w:proofErr w:type="spellStart"/>
            <w:r w:rsidRPr="00ED618D">
              <w:rPr>
                <w:color w:val="000000" w:themeColor="text1"/>
                <w:sz w:val="20"/>
                <w:szCs w:val="20"/>
              </w:rPr>
              <w:t>etc</w:t>
            </w:r>
            <w:proofErr w:type="spellEnd"/>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56"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sz w:val="20"/>
                <w:szCs w:val="20"/>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360"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87"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43" w:type="pct"/>
          </w:tcPr>
          <w:p w:rsidR="007D3CAD" w:rsidRPr="00ED618D" w:rsidRDefault="007D3CAD" w:rsidP="00661C9E">
            <w:pPr>
              <w:spacing w:afterAutospacing="1" w:line="276" w:lineRule="auto"/>
              <w:jc w:val="center"/>
              <w:rPr>
                <w:rFonts w:eastAsia="Calibri"/>
                <w:noProof/>
                <w:sz w:val="20"/>
                <w:szCs w:val="20"/>
                <w:lang w:val="en-GB" w:bidi="en-US"/>
              </w:rPr>
            </w:pPr>
          </w:p>
        </w:tc>
        <w:tc>
          <w:tcPr>
            <w:tcW w:w="276" w:type="pct"/>
          </w:tcPr>
          <w:p w:rsidR="007D3CAD" w:rsidRPr="00ED618D" w:rsidRDefault="007D3CAD" w:rsidP="00661C9E">
            <w:pPr>
              <w:spacing w:afterAutospacing="1" w:line="276" w:lineRule="auto"/>
              <w:jc w:val="center"/>
              <w:rPr>
                <w:rFonts w:eastAsia="Calibri"/>
                <w:noProof/>
                <w:sz w:val="20"/>
                <w:szCs w:val="20"/>
                <w:lang w:val="en-GB" w:bidi="en-US"/>
              </w:rPr>
            </w:pPr>
          </w:p>
        </w:tc>
      </w:tr>
    </w:tbl>
    <w:p w:rsidR="007D3CAD" w:rsidRDefault="007D3CAD" w:rsidP="007D3CAD"/>
    <w:p w:rsidR="007D3CAD" w:rsidRPr="00045ECA" w:rsidRDefault="007D3CAD" w:rsidP="000E50FF">
      <w:pPr>
        <w:pStyle w:val="Heading3"/>
      </w:pPr>
      <w:bookmarkStart w:id="404" w:name="_Toc525754055"/>
      <w:bookmarkStart w:id="405" w:name="_Toc531652182"/>
      <w:r w:rsidRPr="00045ECA">
        <w:t xml:space="preserve">UNEP 2002 </w:t>
      </w:r>
      <w:r w:rsidR="000E50FF" w:rsidRPr="00045ECA">
        <w:t>impact significance evaluation approach</w:t>
      </w:r>
      <w:bookmarkEnd w:id="404"/>
      <w:bookmarkEnd w:id="405"/>
    </w:p>
    <w:p w:rsidR="007D3CAD" w:rsidRDefault="007D3CAD" w:rsidP="007D3CAD">
      <w:pPr>
        <w:rPr>
          <w:color w:val="000000" w:themeColor="text1"/>
        </w:rPr>
      </w:pPr>
      <w:r w:rsidRPr="00210E72">
        <w:rPr>
          <w:color w:val="000000" w:themeColor="text1"/>
        </w:rPr>
        <w:t xml:space="preserve">The UNEP 2002 approach uses impact rating values shown in </w:t>
      </w:r>
      <w:r w:rsidRPr="009B4A98">
        <w:rPr>
          <w:color w:val="000000" w:themeColor="text1"/>
        </w:rPr>
        <w:t>Table</w:t>
      </w:r>
      <w:r>
        <w:rPr>
          <w:color w:val="000000" w:themeColor="text1"/>
        </w:rPr>
        <w:t>9.3</w:t>
      </w:r>
      <w:r w:rsidRPr="009B4A98">
        <w:rPr>
          <w:color w:val="000000" w:themeColor="text1"/>
        </w:rPr>
        <w:t xml:space="preserve"> </w:t>
      </w:r>
      <w:r w:rsidRPr="00210E72">
        <w:rPr>
          <w:color w:val="000000" w:themeColor="text1"/>
        </w:rPr>
        <w:t>below. It uses expertise exposure and knowledge of evaluating impacts.</w:t>
      </w:r>
    </w:p>
    <w:p w:rsidR="007D3CAD" w:rsidRPr="00210E72" w:rsidRDefault="007D3CAD" w:rsidP="000E50FF">
      <w:pPr>
        <w:rPr>
          <w:rFonts w:asciiTheme="minorHAnsi" w:hAnsiTheme="minorHAnsi"/>
          <w:color w:val="000000" w:themeColor="text1"/>
        </w:rPr>
      </w:pPr>
      <w:r w:rsidRPr="00210E72">
        <w:rPr>
          <w:color w:val="000000" w:themeColor="text1"/>
        </w:rPr>
        <w:t xml:space="preserve"> </w:t>
      </w:r>
    </w:p>
    <w:p w:rsidR="007D3CAD" w:rsidRPr="008754AF" w:rsidRDefault="000E50FF" w:rsidP="000E50FF">
      <w:pPr>
        <w:pStyle w:val="Caption"/>
      </w:pPr>
      <w:r>
        <w:t xml:space="preserve">  </w:t>
      </w:r>
      <w:bookmarkStart w:id="406" w:name="_Toc531652247"/>
      <w:r>
        <w:t xml:space="preserve">Table </w:t>
      </w:r>
      <w:fldSimple w:instr=" STYLEREF 1 \s ">
        <w:r w:rsidR="0098327D">
          <w:rPr>
            <w:noProof/>
          </w:rPr>
          <w:t>9</w:t>
        </w:r>
      </w:fldSimple>
      <w:r w:rsidR="0066738A">
        <w:noBreakHyphen/>
      </w:r>
      <w:fldSimple w:instr=" SEQ Table \* ARABIC \s 1 ">
        <w:r w:rsidR="0098327D">
          <w:rPr>
            <w:noProof/>
          </w:rPr>
          <w:t>3</w:t>
        </w:r>
      </w:fldSimple>
      <w:r w:rsidRPr="00EA76D6">
        <w:t>: UNEP impact rating values</w:t>
      </w:r>
      <w:bookmarkEnd w:id="406"/>
    </w:p>
    <w:tbl>
      <w:tblPr>
        <w:tblW w:w="95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3585"/>
        <w:gridCol w:w="1546"/>
        <w:gridCol w:w="2945"/>
      </w:tblGrid>
      <w:tr w:rsidR="007D3CAD" w:rsidRPr="00CF1010" w:rsidTr="00661C9E">
        <w:trPr>
          <w:jc w:val="right"/>
        </w:trPr>
        <w:tc>
          <w:tcPr>
            <w:tcW w:w="1503" w:type="dxa"/>
            <w:shd w:val="clear" w:color="auto" w:fill="D6E3BC" w:themeFill="accent3" w:themeFillTint="66"/>
          </w:tcPr>
          <w:p w:rsidR="007D3CAD" w:rsidRPr="00CF1010" w:rsidRDefault="007D3CAD" w:rsidP="00661C9E">
            <w:pPr>
              <w:jc w:val="center"/>
              <w:rPr>
                <w:b/>
                <w:color w:val="000000" w:themeColor="text1"/>
                <w:sz w:val="20"/>
              </w:rPr>
            </w:pPr>
            <w:r w:rsidRPr="00CF1010">
              <w:rPr>
                <w:b/>
                <w:color w:val="000000" w:themeColor="text1"/>
                <w:sz w:val="20"/>
              </w:rPr>
              <w:t>Rating value</w:t>
            </w:r>
          </w:p>
        </w:tc>
        <w:tc>
          <w:tcPr>
            <w:tcW w:w="3585" w:type="dxa"/>
            <w:shd w:val="clear" w:color="auto" w:fill="D6E3BC" w:themeFill="accent3" w:themeFillTint="66"/>
          </w:tcPr>
          <w:p w:rsidR="007D3CAD" w:rsidRPr="00CF1010" w:rsidRDefault="007D3CAD" w:rsidP="00661C9E">
            <w:pPr>
              <w:rPr>
                <w:b/>
                <w:color w:val="000000" w:themeColor="text1"/>
                <w:sz w:val="20"/>
              </w:rPr>
            </w:pPr>
            <w:r w:rsidRPr="00CF1010">
              <w:rPr>
                <w:b/>
                <w:color w:val="000000" w:themeColor="text1"/>
                <w:sz w:val="20"/>
              </w:rPr>
              <w:t xml:space="preserve">Beneficial Impacts </w:t>
            </w:r>
          </w:p>
        </w:tc>
        <w:tc>
          <w:tcPr>
            <w:tcW w:w="1546" w:type="dxa"/>
            <w:shd w:val="clear" w:color="auto" w:fill="D6E3BC" w:themeFill="accent3" w:themeFillTint="66"/>
          </w:tcPr>
          <w:p w:rsidR="007D3CAD" w:rsidRPr="00CF1010" w:rsidRDefault="007D3CAD" w:rsidP="00661C9E">
            <w:pPr>
              <w:jc w:val="center"/>
              <w:rPr>
                <w:b/>
                <w:color w:val="000000" w:themeColor="text1"/>
                <w:sz w:val="20"/>
              </w:rPr>
            </w:pPr>
            <w:r w:rsidRPr="00CF1010">
              <w:rPr>
                <w:b/>
                <w:color w:val="000000" w:themeColor="text1"/>
                <w:sz w:val="20"/>
              </w:rPr>
              <w:t>Rating value</w:t>
            </w:r>
          </w:p>
        </w:tc>
        <w:tc>
          <w:tcPr>
            <w:tcW w:w="2945" w:type="dxa"/>
            <w:shd w:val="clear" w:color="auto" w:fill="D6E3BC" w:themeFill="accent3" w:themeFillTint="66"/>
          </w:tcPr>
          <w:p w:rsidR="007D3CAD" w:rsidRPr="00CF1010" w:rsidRDefault="007D3CAD" w:rsidP="00661C9E">
            <w:pPr>
              <w:rPr>
                <w:b/>
                <w:color w:val="000000" w:themeColor="text1"/>
                <w:sz w:val="20"/>
              </w:rPr>
            </w:pPr>
            <w:r w:rsidRPr="00CF1010">
              <w:rPr>
                <w:b/>
                <w:color w:val="000000" w:themeColor="text1"/>
                <w:sz w:val="20"/>
              </w:rPr>
              <w:t>Negative Impacts</w:t>
            </w:r>
          </w:p>
        </w:tc>
      </w:tr>
      <w:tr w:rsidR="007D3CAD" w:rsidRPr="00CF1010" w:rsidTr="00661C9E">
        <w:trPr>
          <w:jc w:val="right"/>
        </w:trPr>
        <w:tc>
          <w:tcPr>
            <w:tcW w:w="1503" w:type="dxa"/>
          </w:tcPr>
          <w:p w:rsidR="007D3CAD" w:rsidRPr="00CF1010" w:rsidRDefault="007D3CAD" w:rsidP="00661C9E">
            <w:pPr>
              <w:jc w:val="center"/>
              <w:rPr>
                <w:color w:val="000000" w:themeColor="text1"/>
                <w:sz w:val="20"/>
              </w:rPr>
            </w:pPr>
            <w:r w:rsidRPr="00CF1010">
              <w:rPr>
                <w:color w:val="000000" w:themeColor="text1"/>
                <w:sz w:val="20"/>
              </w:rPr>
              <w:t>+5</w:t>
            </w:r>
          </w:p>
        </w:tc>
        <w:tc>
          <w:tcPr>
            <w:tcW w:w="3585" w:type="dxa"/>
          </w:tcPr>
          <w:p w:rsidR="007D3CAD" w:rsidRPr="00CF1010" w:rsidRDefault="007D3CAD" w:rsidP="00661C9E">
            <w:pPr>
              <w:rPr>
                <w:color w:val="000000" w:themeColor="text1"/>
                <w:sz w:val="20"/>
              </w:rPr>
            </w:pPr>
            <w:r w:rsidRPr="00CF1010">
              <w:rPr>
                <w:color w:val="000000" w:themeColor="text1"/>
                <w:sz w:val="20"/>
              </w:rPr>
              <w:t>Highly significant positive change</w:t>
            </w:r>
          </w:p>
        </w:tc>
        <w:tc>
          <w:tcPr>
            <w:tcW w:w="1546" w:type="dxa"/>
          </w:tcPr>
          <w:p w:rsidR="007D3CAD" w:rsidRPr="00CF1010" w:rsidRDefault="007D3CAD" w:rsidP="00661C9E">
            <w:pPr>
              <w:jc w:val="center"/>
              <w:rPr>
                <w:color w:val="000000" w:themeColor="text1"/>
                <w:sz w:val="20"/>
              </w:rPr>
            </w:pPr>
            <w:r w:rsidRPr="00CF1010">
              <w:rPr>
                <w:color w:val="000000" w:themeColor="text1"/>
                <w:sz w:val="20"/>
              </w:rPr>
              <w:t>-1</w:t>
            </w:r>
          </w:p>
        </w:tc>
        <w:tc>
          <w:tcPr>
            <w:tcW w:w="2945" w:type="dxa"/>
          </w:tcPr>
          <w:p w:rsidR="007D3CAD" w:rsidRPr="00CF1010" w:rsidRDefault="007D3CAD" w:rsidP="00661C9E">
            <w:pPr>
              <w:rPr>
                <w:color w:val="000000" w:themeColor="text1"/>
                <w:sz w:val="20"/>
              </w:rPr>
            </w:pPr>
            <w:r w:rsidRPr="00CF1010">
              <w:rPr>
                <w:color w:val="000000" w:themeColor="text1"/>
                <w:sz w:val="20"/>
              </w:rPr>
              <w:t xml:space="preserve">Slight negative change </w:t>
            </w:r>
          </w:p>
        </w:tc>
      </w:tr>
      <w:tr w:rsidR="007D3CAD" w:rsidRPr="00CF1010" w:rsidTr="00661C9E">
        <w:trPr>
          <w:jc w:val="right"/>
        </w:trPr>
        <w:tc>
          <w:tcPr>
            <w:tcW w:w="1503" w:type="dxa"/>
          </w:tcPr>
          <w:p w:rsidR="007D3CAD" w:rsidRPr="00CF1010" w:rsidRDefault="007D3CAD" w:rsidP="00661C9E">
            <w:pPr>
              <w:jc w:val="center"/>
              <w:rPr>
                <w:color w:val="000000" w:themeColor="text1"/>
                <w:sz w:val="20"/>
              </w:rPr>
            </w:pPr>
            <w:r w:rsidRPr="00CF1010">
              <w:rPr>
                <w:color w:val="000000" w:themeColor="text1"/>
                <w:sz w:val="20"/>
              </w:rPr>
              <w:t>+4</w:t>
            </w:r>
          </w:p>
        </w:tc>
        <w:tc>
          <w:tcPr>
            <w:tcW w:w="3585" w:type="dxa"/>
          </w:tcPr>
          <w:p w:rsidR="007D3CAD" w:rsidRPr="00CF1010" w:rsidRDefault="007D3CAD" w:rsidP="00661C9E">
            <w:pPr>
              <w:rPr>
                <w:color w:val="000000" w:themeColor="text1"/>
                <w:sz w:val="20"/>
              </w:rPr>
            </w:pPr>
            <w:r w:rsidRPr="00CF1010">
              <w:rPr>
                <w:color w:val="000000" w:themeColor="text1"/>
                <w:sz w:val="20"/>
              </w:rPr>
              <w:t>Major positive change</w:t>
            </w:r>
          </w:p>
        </w:tc>
        <w:tc>
          <w:tcPr>
            <w:tcW w:w="1546" w:type="dxa"/>
          </w:tcPr>
          <w:p w:rsidR="007D3CAD" w:rsidRPr="00CF1010" w:rsidRDefault="007D3CAD" w:rsidP="00661C9E">
            <w:pPr>
              <w:jc w:val="center"/>
              <w:rPr>
                <w:color w:val="000000" w:themeColor="text1"/>
                <w:sz w:val="20"/>
              </w:rPr>
            </w:pPr>
            <w:r w:rsidRPr="00CF1010">
              <w:rPr>
                <w:color w:val="000000" w:themeColor="text1"/>
                <w:sz w:val="20"/>
              </w:rPr>
              <w:t>-2</w:t>
            </w:r>
          </w:p>
        </w:tc>
        <w:tc>
          <w:tcPr>
            <w:tcW w:w="2945" w:type="dxa"/>
          </w:tcPr>
          <w:p w:rsidR="007D3CAD" w:rsidRPr="00CF1010" w:rsidRDefault="007D3CAD" w:rsidP="00661C9E">
            <w:pPr>
              <w:rPr>
                <w:color w:val="000000" w:themeColor="text1"/>
                <w:sz w:val="20"/>
              </w:rPr>
            </w:pPr>
            <w:r w:rsidRPr="00CF1010">
              <w:rPr>
                <w:color w:val="000000" w:themeColor="text1"/>
                <w:sz w:val="20"/>
              </w:rPr>
              <w:t>Moderate negative change</w:t>
            </w:r>
          </w:p>
        </w:tc>
      </w:tr>
      <w:tr w:rsidR="007D3CAD" w:rsidRPr="00CF1010" w:rsidTr="00661C9E">
        <w:trPr>
          <w:jc w:val="right"/>
        </w:trPr>
        <w:tc>
          <w:tcPr>
            <w:tcW w:w="1503" w:type="dxa"/>
          </w:tcPr>
          <w:p w:rsidR="007D3CAD" w:rsidRPr="00CF1010" w:rsidRDefault="007D3CAD" w:rsidP="00661C9E">
            <w:pPr>
              <w:jc w:val="center"/>
              <w:rPr>
                <w:color w:val="000000" w:themeColor="text1"/>
                <w:sz w:val="20"/>
              </w:rPr>
            </w:pPr>
            <w:r w:rsidRPr="00CF1010">
              <w:rPr>
                <w:color w:val="000000" w:themeColor="text1"/>
                <w:sz w:val="20"/>
              </w:rPr>
              <w:t>+3</w:t>
            </w:r>
          </w:p>
        </w:tc>
        <w:tc>
          <w:tcPr>
            <w:tcW w:w="3585" w:type="dxa"/>
          </w:tcPr>
          <w:p w:rsidR="007D3CAD" w:rsidRPr="00CF1010" w:rsidRDefault="007D3CAD" w:rsidP="00661C9E">
            <w:pPr>
              <w:rPr>
                <w:color w:val="000000" w:themeColor="text1"/>
                <w:sz w:val="20"/>
              </w:rPr>
            </w:pPr>
            <w:r w:rsidRPr="00CF1010">
              <w:rPr>
                <w:color w:val="000000" w:themeColor="text1"/>
                <w:sz w:val="20"/>
              </w:rPr>
              <w:t>Significant positive change</w:t>
            </w:r>
          </w:p>
        </w:tc>
        <w:tc>
          <w:tcPr>
            <w:tcW w:w="1546" w:type="dxa"/>
          </w:tcPr>
          <w:p w:rsidR="007D3CAD" w:rsidRPr="00CF1010" w:rsidRDefault="007D3CAD" w:rsidP="00661C9E">
            <w:pPr>
              <w:jc w:val="center"/>
              <w:rPr>
                <w:color w:val="000000" w:themeColor="text1"/>
                <w:sz w:val="20"/>
              </w:rPr>
            </w:pPr>
            <w:r w:rsidRPr="00CF1010">
              <w:rPr>
                <w:color w:val="000000" w:themeColor="text1"/>
                <w:sz w:val="20"/>
              </w:rPr>
              <w:t>-3</w:t>
            </w:r>
          </w:p>
        </w:tc>
        <w:tc>
          <w:tcPr>
            <w:tcW w:w="2945" w:type="dxa"/>
          </w:tcPr>
          <w:p w:rsidR="007D3CAD" w:rsidRPr="00CF1010" w:rsidRDefault="007D3CAD" w:rsidP="00661C9E">
            <w:pPr>
              <w:rPr>
                <w:color w:val="000000" w:themeColor="text1"/>
                <w:sz w:val="20"/>
              </w:rPr>
            </w:pPr>
            <w:r w:rsidRPr="00CF1010">
              <w:rPr>
                <w:color w:val="000000" w:themeColor="text1"/>
                <w:sz w:val="20"/>
              </w:rPr>
              <w:t>Significant negative change</w:t>
            </w:r>
          </w:p>
        </w:tc>
      </w:tr>
      <w:tr w:rsidR="007D3CAD" w:rsidRPr="00CF1010" w:rsidTr="00661C9E">
        <w:trPr>
          <w:jc w:val="right"/>
        </w:trPr>
        <w:tc>
          <w:tcPr>
            <w:tcW w:w="1503" w:type="dxa"/>
          </w:tcPr>
          <w:p w:rsidR="007D3CAD" w:rsidRPr="00CF1010" w:rsidRDefault="007D3CAD" w:rsidP="00661C9E">
            <w:pPr>
              <w:jc w:val="center"/>
              <w:rPr>
                <w:color w:val="000000" w:themeColor="text1"/>
                <w:sz w:val="20"/>
              </w:rPr>
            </w:pPr>
            <w:r w:rsidRPr="00CF1010">
              <w:rPr>
                <w:color w:val="000000" w:themeColor="text1"/>
                <w:sz w:val="20"/>
              </w:rPr>
              <w:t>+2</w:t>
            </w:r>
          </w:p>
        </w:tc>
        <w:tc>
          <w:tcPr>
            <w:tcW w:w="3585" w:type="dxa"/>
          </w:tcPr>
          <w:p w:rsidR="007D3CAD" w:rsidRPr="00CF1010" w:rsidRDefault="007D3CAD" w:rsidP="00661C9E">
            <w:pPr>
              <w:rPr>
                <w:color w:val="000000" w:themeColor="text1"/>
                <w:sz w:val="20"/>
              </w:rPr>
            </w:pPr>
            <w:r w:rsidRPr="00CF1010">
              <w:rPr>
                <w:color w:val="000000" w:themeColor="text1"/>
                <w:sz w:val="20"/>
              </w:rPr>
              <w:t>Moderate Positive change</w:t>
            </w:r>
          </w:p>
        </w:tc>
        <w:tc>
          <w:tcPr>
            <w:tcW w:w="1546" w:type="dxa"/>
          </w:tcPr>
          <w:p w:rsidR="007D3CAD" w:rsidRPr="00CF1010" w:rsidRDefault="007D3CAD" w:rsidP="00661C9E">
            <w:pPr>
              <w:jc w:val="center"/>
              <w:rPr>
                <w:color w:val="000000" w:themeColor="text1"/>
                <w:sz w:val="20"/>
              </w:rPr>
            </w:pPr>
            <w:r w:rsidRPr="00CF1010">
              <w:rPr>
                <w:color w:val="000000" w:themeColor="text1"/>
                <w:sz w:val="20"/>
              </w:rPr>
              <w:t>-4</w:t>
            </w:r>
          </w:p>
        </w:tc>
        <w:tc>
          <w:tcPr>
            <w:tcW w:w="2945" w:type="dxa"/>
          </w:tcPr>
          <w:p w:rsidR="007D3CAD" w:rsidRPr="00CF1010" w:rsidRDefault="007D3CAD" w:rsidP="00661C9E">
            <w:pPr>
              <w:rPr>
                <w:color w:val="000000" w:themeColor="text1"/>
                <w:sz w:val="20"/>
              </w:rPr>
            </w:pPr>
            <w:r w:rsidRPr="00CF1010">
              <w:rPr>
                <w:color w:val="000000" w:themeColor="text1"/>
                <w:sz w:val="20"/>
              </w:rPr>
              <w:t>Major negative change</w:t>
            </w:r>
          </w:p>
        </w:tc>
      </w:tr>
      <w:tr w:rsidR="007D3CAD" w:rsidRPr="00CF1010" w:rsidTr="00661C9E">
        <w:trPr>
          <w:jc w:val="right"/>
        </w:trPr>
        <w:tc>
          <w:tcPr>
            <w:tcW w:w="1503" w:type="dxa"/>
          </w:tcPr>
          <w:p w:rsidR="007D3CAD" w:rsidRPr="00CF1010" w:rsidRDefault="007D3CAD" w:rsidP="00661C9E">
            <w:pPr>
              <w:jc w:val="center"/>
              <w:rPr>
                <w:color w:val="000000" w:themeColor="text1"/>
                <w:sz w:val="20"/>
              </w:rPr>
            </w:pPr>
            <w:r w:rsidRPr="00CF1010">
              <w:rPr>
                <w:color w:val="000000" w:themeColor="text1"/>
                <w:sz w:val="20"/>
              </w:rPr>
              <w:t>+1</w:t>
            </w:r>
          </w:p>
        </w:tc>
        <w:tc>
          <w:tcPr>
            <w:tcW w:w="3585" w:type="dxa"/>
          </w:tcPr>
          <w:p w:rsidR="007D3CAD" w:rsidRPr="00CF1010" w:rsidRDefault="007D3CAD" w:rsidP="00661C9E">
            <w:pPr>
              <w:rPr>
                <w:color w:val="000000" w:themeColor="text1"/>
                <w:sz w:val="20"/>
              </w:rPr>
            </w:pPr>
            <w:r w:rsidRPr="00CF1010">
              <w:rPr>
                <w:color w:val="000000" w:themeColor="text1"/>
                <w:sz w:val="20"/>
              </w:rPr>
              <w:t xml:space="preserve">Slight positive change </w:t>
            </w:r>
          </w:p>
        </w:tc>
        <w:tc>
          <w:tcPr>
            <w:tcW w:w="1546" w:type="dxa"/>
          </w:tcPr>
          <w:p w:rsidR="007D3CAD" w:rsidRPr="00CF1010" w:rsidRDefault="007D3CAD" w:rsidP="00661C9E">
            <w:pPr>
              <w:jc w:val="center"/>
              <w:rPr>
                <w:color w:val="000000" w:themeColor="text1"/>
                <w:sz w:val="20"/>
              </w:rPr>
            </w:pPr>
            <w:r w:rsidRPr="00CF1010">
              <w:rPr>
                <w:color w:val="000000" w:themeColor="text1"/>
                <w:sz w:val="20"/>
              </w:rPr>
              <w:t>-5</w:t>
            </w:r>
          </w:p>
        </w:tc>
        <w:tc>
          <w:tcPr>
            <w:tcW w:w="2945" w:type="dxa"/>
          </w:tcPr>
          <w:p w:rsidR="007D3CAD" w:rsidRPr="00CF1010" w:rsidRDefault="007D3CAD" w:rsidP="00661C9E">
            <w:pPr>
              <w:rPr>
                <w:color w:val="000000" w:themeColor="text1"/>
                <w:sz w:val="20"/>
              </w:rPr>
            </w:pPr>
            <w:r w:rsidRPr="00CF1010">
              <w:rPr>
                <w:color w:val="000000" w:themeColor="text1"/>
                <w:sz w:val="20"/>
              </w:rPr>
              <w:t>Severe irreversible change</w:t>
            </w:r>
          </w:p>
        </w:tc>
      </w:tr>
    </w:tbl>
    <w:p w:rsidR="007D3CAD" w:rsidRDefault="007D3CAD" w:rsidP="007D3CAD">
      <w:pPr>
        <w:rPr>
          <w:color w:val="000000" w:themeColor="text1"/>
          <w:highlight w:val="yellow"/>
        </w:rPr>
      </w:pPr>
    </w:p>
    <w:p w:rsidR="007D3CAD" w:rsidRPr="00210E72" w:rsidRDefault="007D3CAD" w:rsidP="000E50FF">
      <w:r w:rsidRPr="00210E72">
        <w:t>In using the UNEP 2002 approach, the environmental expert and the ESIA team:</w:t>
      </w:r>
    </w:p>
    <w:p w:rsidR="007D3CAD" w:rsidRPr="00210E72" w:rsidRDefault="007D3CAD" w:rsidP="00237566">
      <w:pPr>
        <w:pStyle w:val="Buletted"/>
      </w:pPr>
      <w:r w:rsidRPr="00210E72">
        <w:t xml:space="preserve">List down identified positive and negative impacts as shown in </w:t>
      </w:r>
      <w:r>
        <w:t xml:space="preserve">the </w:t>
      </w:r>
      <w:r w:rsidRPr="00210E72">
        <w:t>worked example</w:t>
      </w:r>
      <w:r>
        <w:t>s</w:t>
      </w:r>
      <w:r w:rsidRPr="00210E72">
        <w:t>,</w:t>
      </w:r>
    </w:p>
    <w:p w:rsidR="007D3CAD" w:rsidRPr="00210E72" w:rsidRDefault="007D3CAD" w:rsidP="00237566">
      <w:pPr>
        <w:pStyle w:val="Buletted"/>
      </w:pPr>
      <w:r w:rsidRPr="00210E72">
        <w:t xml:space="preserve">Use basic environmental </w:t>
      </w:r>
      <w:r>
        <w:t xml:space="preserve">and social </w:t>
      </w:r>
      <w:r w:rsidRPr="00210E72">
        <w:t xml:space="preserve">impacts and your expert’s judgment based on UNEP (2002) key references on environmental </w:t>
      </w:r>
      <w:r>
        <w:t xml:space="preserve">and social </w:t>
      </w:r>
      <w:r w:rsidRPr="00210E72">
        <w:t>aspects, which include:</w:t>
      </w:r>
    </w:p>
    <w:p w:rsidR="007D3CAD" w:rsidRPr="00210E72" w:rsidRDefault="007D3CAD" w:rsidP="00237566">
      <w:pPr>
        <w:pStyle w:val="ListParagraph"/>
        <w:rPr>
          <w:lang w:val="en-GB"/>
        </w:rPr>
      </w:pPr>
      <w:r w:rsidRPr="00210E72">
        <w:rPr>
          <w:lang w:val="en-GB"/>
        </w:rPr>
        <w:t>environmental standards, guidelines and objectives;</w:t>
      </w:r>
    </w:p>
    <w:p w:rsidR="007D3CAD" w:rsidRPr="00210E72" w:rsidRDefault="007D3CAD" w:rsidP="00237566">
      <w:pPr>
        <w:pStyle w:val="ListParagraph"/>
        <w:rPr>
          <w:lang w:val="en-GB"/>
        </w:rPr>
      </w:pPr>
      <w:r w:rsidRPr="00210E72">
        <w:rPr>
          <w:lang w:val="en-GB"/>
        </w:rPr>
        <w:t>level of public concern (particularly over health and safety);</w:t>
      </w:r>
    </w:p>
    <w:p w:rsidR="007D3CAD" w:rsidRPr="00210E72" w:rsidRDefault="007D3CAD" w:rsidP="00237566">
      <w:pPr>
        <w:pStyle w:val="ListParagraph"/>
        <w:rPr>
          <w:lang w:val="en-GB"/>
        </w:rPr>
      </w:pPr>
      <w:r w:rsidRPr="00210E72">
        <w:rPr>
          <w:lang w:val="en-GB"/>
        </w:rPr>
        <w:t>scientific and professional evidence for:</w:t>
      </w:r>
    </w:p>
    <w:p w:rsidR="007D3CAD" w:rsidRPr="00210E72" w:rsidRDefault="007D3CAD" w:rsidP="002D02A4">
      <w:pPr>
        <w:numPr>
          <w:ilvl w:val="1"/>
          <w:numId w:val="51"/>
        </w:numPr>
        <w:tabs>
          <w:tab w:val="clear" w:pos="2160"/>
        </w:tabs>
        <w:rPr>
          <w:color w:val="000000" w:themeColor="text1"/>
          <w:lang w:val="en-GB"/>
        </w:rPr>
      </w:pPr>
      <w:r w:rsidRPr="00210E72">
        <w:rPr>
          <w:color w:val="000000" w:themeColor="text1"/>
          <w:lang w:val="en-GB"/>
        </w:rPr>
        <w:t>loss/disruption of valued resource stocks and ecological functions;</w:t>
      </w:r>
    </w:p>
    <w:p w:rsidR="007D3CAD" w:rsidRPr="00210E72" w:rsidRDefault="007D3CAD" w:rsidP="002D02A4">
      <w:pPr>
        <w:numPr>
          <w:ilvl w:val="1"/>
          <w:numId w:val="51"/>
        </w:numPr>
        <w:tabs>
          <w:tab w:val="clear" w:pos="2160"/>
        </w:tabs>
        <w:rPr>
          <w:color w:val="000000" w:themeColor="text1"/>
          <w:lang w:val="en-GB"/>
        </w:rPr>
      </w:pPr>
      <w:r w:rsidRPr="00210E72">
        <w:rPr>
          <w:color w:val="000000" w:themeColor="text1"/>
          <w:lang w:val="en-GB"/>
        </w:rPr>
        <w:t>negative impacts on social value, quality of life and livelihood; and</w:t>
      </w:r>
    </w:p>
    <w:p w:rsidR="007D3CAD" w:rsidRPr="00210E72" w:rsidRDefault="007D3CAD" w:rsidP="002D02A4">
      <w:pPr>
        <w:numPr>
          <w:ilvl w:val="1"/>
          <w:numId w:val="51"/>
        </w:numPr>
        <w:tabs>
          <w:tab w:val="clear" w:pos="2160"/>
        </w:tabs>
        <w:rPr>
          <w:color w:val="000000" w:themeColor="text1"/>
          <w:lang w:val="en-GB"/>
        </w:rPr>
      </w:pPr>
      <w:proofErr w:type="gramStart"/>
      <w:r w:rsidRPr="00210E72">
        <w:rPr>
          <w:color w:val="000000" w:themeColor="text1"/>
          <w:lang w:val="en-GB"/>
        </w:rPr>
        <w:t>foreclosure</w:t>
      </w:r>
      <w:proofErr w:type="gramEnd"/>
      <w:r w:rsidRPr="00210E72">
        <w:rPr>
          <w:color w:val="000000" w:themeColor="text1"/>
          <w:lang w:val="en-GB"/>
        </w:rPr>
        <w:t xml:space="preserve"> of land and resource use opportunities.</w:t>
      </w:r>
    </w:p>
    <w:p w:rsidR="007D3CAD" w:rsidRPr="00210E72" w:rsidRDefault="007D3CAD" w:rsidP="00237566">
      <w:pPr>
        <w:pStyle w:val="ListParagraph"/>
        <w:rPr>
          <w:lang w:val="en-GB"/>
        </w:rPr>
      </w:pPr>
      <w:r w:rsidRPr="00210E72">
        <w:rPr>
          <w:lang w:val="en-GB"/>
        </w:rPr>
        <w:t>environmental loss and deterioration;</w:t>
      </w:r>
    </w:p>
    <w:p w:rsidR="007D3CAD" w:rsidRPr="00210E72" w:rsidRDefault="007D3CAD" w:rsidP="00237566">
      <w:pPr>
        <w:pStyle w:val="ListParagraph"/>
        <w:rPr>
          <w:lang w:val="en-GB"/>
        </w:rPr>
      </w:pPr>
      <w:r w:rsidRPr="00210E72">
        <w:rPr>
          <w:lang w:val="en-GB"/>
        </w:rPr>
        <w:t>social impacts resulting directly or indirectly from environmental change ;</w:t>
      </w:r>
    </w:p>
    <w:p w:rsidR="007D3CAD" w:rsidRPr="00210E72" w:rsidRDefault="007D3CAD" w:rsidP="00237566">
      <w:pPr>
        <w:pStyle w:val="ListParagraph"/>
        <w:rPr>
          <w:lang w:val="en-GB"/>
        </w:rPr>
      </w:pPr>
      <w:r w:rsidRPr="00210E72">
        <w:rPr>
          <w:lang w:val="en-GB"/>
        </w:rPr>
        <w:t>non-conformity with environmental standards, objectives and guidelines;</w:t>
      </w:r>
    </w:p>
    <w:p w:rsidR="007D3CAD" w:rsidRPr="00210E72" w:rsidRDefault="007D3CAD" w:rsidP="00237566">
      <w:pPr>
        <w:pStyle w:val="ListParagraph"/>
        <w:rPr>
          <w:lang w:val="en-GB"/>
        </w:rPr>
      </w:pPr>
      <w:proofErr w:type="gramStart"/>
      <w:r w:rsidRPr="00210E72">
        <w:rPr>
          <w:lang w:val="en-GB"/>
        </w:rPr>
        <w:t>likelihood</w:t>
      </w:r>
      <w:proofErr w:type="gramEnd"/>
      <w:r w:rsidRPr="00210E72">
        <w:rPr>
          <w:lang w:val="en-GB"/>
        </w:rPr>
        <w:t xml:space="preserve"> and acceptability of risk. </w:t>
      </w:r>
    </w:p>
    <w:p w:rsidR="007D3CAD" w:rsidRPr="00210E72" w:rsidRDefault="007D3CAD" w:rsidP="00237566">
      <w:pPr>
        <w:pStyle w:val="Buletted"/>
      </w:pPr>
      <w:r w:rsidRPr="00210E72">
        <w:lastRenderedPageBreak/>
        <w:t>Compare the impacts severity weight rate using arbitrary values ranging from +5 to -5 used in UNEP (2002) as described in Table</w:t>
      </w:r>
      <w:r>
        <w:t>9.</w:t>
      </w:r>
      <w:r w:rsidRPr="00210E72">
        <w:t>3 below.</w:t>
      </w:r>
    </w:p>
    <w:p w:rsidR="007D3CAD" w:rsidRPr="00210E72" w:rsidRDefault="007D3CAD" w:rsidP="00237566">
      <w:pPr>
        <w:pStyle w:val="Buletted"/>
        <w:rPr>
          <w:lang w:eastAsia="ko-KR"/>
        </w:rPr>
      </w:pPr>
      <w:r w:rsidRPr="00210E72">
        <w:rPr>
          <w:lang w:eastAsia="ko-KR"/>
        </w:rPr>
        <w:t xml:space="preserve">Give impacts weight value for each , as much as possible in team, using: </w:t>
      </w:r>
    </w:p>
    <w:p w:rsidR="007D3CAD" w:rsidRPr="00210E72" w:rsidRDefault="007D3CAD" w:rsidP="00237566">
      <w:pPr>
        <w:pStyle w:val="ListParagraph"/>
        <w:rPr>
          <w:lang w:eastAsia="ko-KR"/>
        </w:rPr>
      </w:pPr>
      <w:r w:rsidRPr="00210E72">
        <w:rPr>
          <w:lang w:eastAsia="ko-KR"/>
        </w:rPr>
        <w:t xml:space="preserve">consequence levels for natural </w:t>
      </w:r>
      <w:r>
        <w:rPr>
          <w:lang w:eastAsia="ko-KR"/>
        </w:rPr>
        <w:t>environmental impacts (Appendix-VII</w:t>
      </w:r>
      <w:r w:rsidRPr="00210E72">
        <w:rPr>
          <w:lang w:eastAsia="ko-KR"/>
        </w:rPr>
        <w:t>),</w:t>
      </w:r>
    </w:p>
    <w:p w:rsidR="007D3CAD" w:rsidRPr="00210E72" w:rsidRDefault="007D3CAD" w:rsidP="00237566">
      <w:pPr>
        <w:pStyle w:val="ListParagraph"/>
        <w:rPr>
          <w:lang w:eastAsia="ko-KR"/>
        </w:rPr>
      </w:pPr>
      <w:r w:rsidRPr="00210E72">
        <w:rPr>
          <w:lang w:eastAsia="ko-KR"/>
        </w:rPr>
        <w:t xml:space="preserve">consequence levels for socio-economic </w:t>
      </w:r>
      <w:r>
        <w:rPr>
          <w:lang w:eastAsia="ko-KR"/>
        </w:rPr>
        <w:t>environmental impacts (Appendix-VIII)</w:t>
      </w:r>
      <w:r w:rsidRPr="00210E72">
        <w:rPr>
          <w:lang w:eastAsia="ko-KR"/>
        </w:rPr>
        <w:t>,</w:t>
      </w:r>
    </w:p>
    <w:p w:rsidR="007D3CAD" w:rsidRPr="00210E72" w:rsidRDefault="007D3CAD" w:rsidP="00237566">
      <w:pPr>
        <w:pStyle w:val="Buletted"/>
        <w:rPr>
          <w:lang w:eastAsia="ko-KR"/>
        </w:rPr>
      </w:pPr>
      <w:r w:rsidRPr="00210E72">
        <w:rPr>
          <w:lang w:eastAsia="ko-KR"/>
        </w:rPr>
        <w:t>Assign the values for each in list of impacts in the table, in this case Table</w:t>
      </w:r>
      <w:r>
        <w:rPr>
          <w:lang w:eastAsia="ko-KR"/>
        </w:rPr>
        <w:t>9.3</w:t>
      </w:r>
      <w:r w:rsidRPr="00210E72">
        <w:rPr>
          <w:lang w:eastAsia="ko-KR"/>
        </w:rPr>
        <w:t>;</w:t>
      </w:r>
    </w:p>
    <w:p w:rsidR="007D3CAD" w:rsidRPr="00210E72" w:rsidRDefault="007D3CAD" w:rsidP="00237566">
      <w:pPr>
        <w:pStyle w:val="Buletted"/>
        <w:rPr>
          <w:lang w:eastAsia="ko-KR"/>
        </w:rPr>
      </w:pPr>
      <w:r w:rsidRPr="00210E72">
        <w:rPr>
          <w:lang w:eastAsia="ko-KR"/>
        </w:rPr>
        <w:t xml:space="preserve">Undertake simple summation, </w:t>
      </w:r>
    </w:p>
    <w:p w:rsidR="007D3CAD" w:rsidRPr="00210E72" w:rsidRDefault="007D3CAD" w:rsidP="00237566">
      <w:pPr>
        <w:pStyle w:val="Buletted"/>
        <w:rPr>
          <w:lang w:eastAsia="ko-KR"/>
        </w:rPr>
      </w:pPr>
      <w:r w:rsidRPr="00210E72">
        <w:rPr>
          <w:lang w:eastAsia="ko-KR"/>
        </w:rPr>
        <w:t>Compare or relate the cumulative result with values in Table</w:t>
      </w:r>
      <w:r>
        <w:rPr>
          <w:lang w:eastAsia="ko-KR"/>
        </w:rPr>
        <w:t>9.2, above,</w:t>
      </w:r>
      <w:r w:rsidRPr="00E55FB5">
        <w:rPr>
          <w:lang w:eastAsia="ko-KR"/>
        </w:rPr>
        <w:t xml:space="preserve"> </w:t>
      </w:r>
      <w:r w:rsidRPr="00210E72">
        <w:rPr>
          <w:lang w:eastAsia="ko-KR"/>
        </w:rPr>
        <w:t>and</w:t>
      </w:r>
    </w:p>
    <w:p w:rsidR="007D3CAD" w:rsidRPr="00210E72" w:rsidRDefault="007D3CAD" w:rsidP="00237566">
      <w:pPr>
        <w:pStyle w:val="Buletted"/>
        <w:rPr>
          <w:lang w:eastAsia="ko-KR"/>
        </w:rPr>
      </w:pPr>
      <w:r w:rsidRPr="00210E72">
        <w:rPr>
          <w:lang w:eastAsia="ko-KR"/>
        </w:rPr>
        <w:t xml:space="preserve">Identify the cumulative impacts or severity from the table. </w:t>
      </w:r>
    </w:p>
    <w:p w:rsidR="007D3CAD" w:rsidRPr="00210E72" w:rsidRDefault="007D3CAD" w:rsidP="007D3CAD">
      <w:pPr>
        <w:widowControl w:val="0"/>
        <w:autoSpaceDE w:val="0"/>
        <w:autoSpaceDN w:val="0"/>
        <w:ind w:left="360"/>
        <w:contextualSpacing/>
        <w:rPr>
          <w:rFonts w:eastAsia="Malgun Gothic"/>
          <w:color w:val="000000" w:themeColor="text1"/>
          <w:kern w:val="2"/>
          <w:lang w:eastAsia="ko-KR"/>
        </w:rPr>
      </w:pPr>
      <w:r w:rsidRPr="00210E72">
        <w:rPr>
          <w:rFonts w:eastAsia="Malgun Gothic"/>
          <w:color w:val="000000" w:themeColor="text1"/>
          <w:kern w:val="2"/>
          <w:lang w:eastAsia="ko-KR"/>
        </w:rPr>
        <w:t xml:space="preserve"> </w:t>
      </w:r>
    </w:p>
    <w:tbl>
      <w:tblPr>
        <w:tblStyle w:val="TableGrid"/>
        <w:tblW w:w="0" w:type="auto"/>
        <w:tblInd w:w="108" w:type="dxa"/>
        <w:shd w:val="clear" w:color="auto" w:fill="F2DBDB" w:themeFill="accent2" w:themeFillTint="33"/>
        <w:tblLook w:val="04A0" w:firstRow="1" w:lastRow="0" w:firstColumn="1" w:lastColumn="0" w:noHBand="0" w:noVBand="1"/>
      </w:tblPr>
      <w:tblGrid>
        <w:gridCol w:w="9576"/>
      </w:tblGrid>
      <w:tr w:rsidR="007D3CAD" w:rsidRPr="000E50FF" w:rsidTr="000E50FF">
        <w:trPr>
          <w:trHeight w:val="3356"/>
        </w:trPr>
        <w:tc>
          <w:tcPr>
            <w:tcW w:w="9576" w:type="dxa"/>
            <w:shd w:val="clear" w:color="auto" w:fill="F2DBDB" w:themeFill="accent2" w:themeFillTint="33"/>
          </w:tcPr>
          <w:p w:rsidR="007D3CAD" w:rsidRPr="000E50FF" w:rsidRDefault="007D3CAD" w:rsidP="00661C9E">
            <w:pPr>
              <w:spacing w:line="276" w:lineRule="auto"/>
              <w:jc w:val="left"/>
              <w:rPr>
                <w:b/>
                <w:i/>
                <w:color w:val="000000" w:themeColor="text1"/>
              </w:rPr>
            </w:pPr>
            <w:r w:rsidRPr="000E50FF">
              <w:rPr>
                <w:b/>
                <w:i/>
                <w:color w:val="000000" w:themeColor="text1"/>
                <w:lang w:bidi="en-US"/>
              </w:rPr>
              <w:t>Worked Example</w:t>
            </w:r>
          </w:p>
          <w:p w:rsidR="007D3CAD" w:rsidRPr="000E50FF" w:rsidRDefault="007D3CAD" w:rsidP="00661C9E">
            <w:pPr>
              <w:spacing w:line="276" w:lineRule="auto"/>
              <w:rPr>
                <w:b/>
                <w:i/>
                <w:color w:val="000000" w:themeColor="text1"/>
                <w:lang w:bidi="en-US"/>
              </w:rPr>
            </w:pPr>
            <w:r w:rsidRPr="000E50FF">
              <w:rPr>
                <w:b/>
                <w:i/>
                <w:color w:val="000000" w:themeColor="text1"/>
                <w:lang w:bidi="en-US"/>
              </w:rPr>
              <w:t xml:space="preserve">Impacts Significance Evaluations </w:t>
            </w:r>
          </w:p>
          <w:p w:rsidR="007D3CAD" w:rsidRPr="000E50FF" w:rsidRDefault="007D3CAD" w:rsidP="00661C9E">
            <w:pPr>
              <w:spacing w:line="276" w:lineRule="auto"/>
              <w:rPr>
                <w:i/>
                <w:color w:val="000000" w:themeColor="text1"/>
              </w:rPr>
            </w:pPr>
            <w:r w:rsidRPr="000E50FF">
              <w:rPr>
                <w:i/>
                <w:color w:val="000000" w:themeColor="text1"/>
              </w:rPr>
              <w:t xml:space="preserve">Impact significance for a small scale irrigation project was undertaken for a project with beneficial and adverse impacts listed in Table7.4 below. Weight was given using the UNEP (2002) criteria for each identified possible positive and negative impacts based on their severity of the impacts. The highest the mean value means, the better the environment will perform with the project. The mean values for positive impacts was found +2.5 which is between moderate to significant positive change while for negative impacts was found -1.7 which falls nearly in moderate negative change. Summing up the two, the cumulative project impacts weight value becomes 0.8 indicating around one which is slight positive change. Therefore, it can be concluded that the small scale irrigation project can bring slight positive change to the area. </w:t>
            </w:r>
          </w:p>
        </w:tc>
      </w:tr>
    </w:tbl>
    <w:p w:rsidR="007D3CAD" w:rsidRDefault="007D3CAD" w:rsidP="007D3CAD">
      <w:pPr>
        <w:pStyle w:val="Caption"/>
      </w:pPr>
    </w:p>
    <w:p w:rsidR="007D3CAD" w:rsidRPr="00987226" w:rsidRDefault="000E50FF" w:rsidP="000E50FF">
      <w:pPr>
        <w:pStyle w:val="Caption"/>
        <w:rPr>
          <w:sz w:val="22"/>
          <w:szCs w:val="22"/>
        </w:rPr>
      </w:pPr>
      <w:bookmarkStart w:id="407" w:name="_Toc531652248"/>
      <w:r>
        <w:t xml:space="preserve">Table </w:t>
      </w:r>
      <w:fldSimple w:instr=" STYLEREF 1 \s ">
        <w:r w:rsidR="0098327D">
          <w:rPr>
            <w:noProof/>
          </w:rPr>
          <w:t>9</w:t>
        </w:r>
      </w:fldSimple>
      <w:r w:rsidR="0066738A">
        <w:noBreakHyphen/>
      </w:r>
      <w:fldSimple w:instr=" SEQ Table \* ARABIC \s 1 ">
        <w:r w:rsidR="0098327D">
          <w:rPr>
            <w:noProof/>
          </w:rPr>
          <w:t>4</w:t>
        </w:r>
      </w:fldSimple>
      <w:r w:rsidRPr="00F54AAA">
        <w:t>: Impact significance evaluation</w:t>
      </w:r>
      <w:bookmarkEnd w:id="407"/>
    </w:p>
    <w:tbl>
      <w:tblPr>
        <w:tblStyle w:val="TableGrid15"/>
        <w:tblW w:w="8965" w:type="dxa"/>
        <w:tblInd w:w="198" w:type="dxa"/>
        <w:tblLook w:val="04A0" w:firstRow="1" w:lastRow="0" w:firstColumn="1" w:lastColumn="0" w:noHBand="0" w:noVBand="1"/>
      </w:tblPr>
      <w:tblGrid>
        <w:gridCol w:w="450"/>
        <w:gridCol w:w="5220"/>
        <w:gridCol w:w="2308"/>
        <w:gridCol w:w="987"/>
      </w:tblGrid>
      <w:tr w:rsidR="007D3CAD" w:rsidRPr="00C03C93" w:rsidTr="000E50FF">
        <w:trPr>
          <w:trHeight w:val="323"/>
        </w:trPr>
        <w:tc>
          <w:tcPr>
            <w:tcW w:w="450" w:type="dxa"/>
            <w:shd w:val="clear" w:color="auto" w:fill="CCC0D9" w:themeFill="accent4" w:themeFillTint="66"/>
            <w:vAlign w:val="center"/>
          </w:tcPr>
          <w:p w:rsidR="007D3CAD" w:rsidRPr="00C03C93" w:rsidRDefault="007D3CAD" w:rsidP="000E50FF">
            <w:pPr>
              <w:spacing w:line="276" w:lineRule="auto"/>
              <w:ind w:left="-108" w:right="-108"/>
              <w:jc w:val="center"/>
              <w:rPr>
                <w:b/>
                <w:color w:val="000000" w:themeColor="text1"/>
              </w:rPr>
            </w:pPr>
            <w:r w:rsidRPr="00C03C93">
              <w:rPr>
                <w:b/>
                <w:color w:val="000000" w:themeColor="text1"/>
              </w:rPr>
              <w:t>Ser.</w:t>
            </w:r>
          </w:p>
        </w:tc>
        <w:tc>
          <w:tcPr>
            <w:tcW w:w="5220" w:type="dxa"/>
            <w:shd w:val="clear" w:color="auto" w:fill="CCC0D9" w:themeFill="accent4" w:themeFillTint="66"/>
            <w:vAlign w:val="center"/>
          </w:tcPr>
          <w:p w:rsidR="007D3CAD" w:rsidRPr="00C03C93" w:rsidRDefault="007D3CAD" w:rsidP="000E50FF">
            <w:pPr>
              <w:spacing w:line="276" w:lineRule="auto"/>
              <w:ind w:left="-108" w:right="-108"/>
              <w:jc w:val="center"/>
              <w:rPr>
                <w:b/>
                <w:color w:val="000000" w:themeColor="text1"/>
              </w:rPr>
            </w:pPr>
            <w:r w:rsidRPr="00C03C93">
              <w:rPr>
                <w:b/>
                <w:color w:val="000000" w:themeColor="text1"/>
              </w:rPr>
              <w:t>Impacts/Impact significance</w:t>
            </w:r>
          </w:p>
        </w:tc>
        <w:tc>
          <w:tcPr>
            <w:tcW w:w="2308" w:type="dxa"/>
            <w:shd w:val="clear" w:color="auto" w:fill="CCC0D9" w:themeFill="accent4" w:themeFillTint="66"/>
            <w:vAlign w:val="center"/>
          </w:tcPr>
          <w:p w:rsidR="007D3CAD" w:rsidRPr="00C03C93" w:rsidRDefault="007D3CAD" w:rsidP="000E50FF">
            <w:pPr>
              <w:spacing w:line="276" w:lineRule="auto"/>
              <w:ind w:left="-108" w:right="-108"/>
              <w:jc w:val="center"/>
              <w:rPr>
                <w:b/>
                <w:color w:val="000000" w:themeColor="text1"/>
              </w:rPr>
            </w:pPr>
            <w:r w:rsidRPr="00C03C93">
              <w:rPr>
                <w:b/>
                <w:color w:val="000000" w:themeColor="text1"/>
              </w:rPr>
              <w:t>Assigned rating value</w:t>
            </w:r>
          </w:p>
        </w:tc>
        <w:tc>
          <w:tcPr>
            <w:tcW w:w="987" w:type="dxa"/>
            <w:shd w:val="clear" w:color="auto" w:fill="CCC0D9" w:themeFill="accent4" w:themeFillTint="66"/>
            <w:vAlign w:val="center"/>
          </w:tcPr>
          <w:p w:rsidR="007D3CAD" w:rsidRPr="00C03C93" w:rsidRDefault="007D3CAD" w:rsidP="000E50FF">
            <w:pPr>
              <w:spacing w:line="276" w:lineRule="auto"/>
              <w:ind w:left="-108" w:right="-108"/>
              <w:jc w:val="center"/>
              <w:rPr>
                <w:b/>
                <w:color w:val="000000" w:themeColor="text1"/>
              </w:rPr>
            </w:pPr>
            <w:r w:rsidRPr="00C03C93">
              <w:rPr>
                <w:b/>
                <w:color w:val="000000" w:themeColor="text1"/>
              </w:rPr>
              <w:t>Remark</w:t>
            </w: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b/>
                <w:color w:val="000000" w:themeColor="text1"/>
              </w:rPr>
            </w:pPr>
          </w:p>
        </w:tc>
        <w:tc>
          <w:tcPr>
            <w:tcW w:w="5220" w:type="dxa"/>
          </w:tcPr>
          <w:p w:rsidR="007D3CAD" w:rsidRPr="00C03C93" w:rsidRDefault="007D3CAD" w:rsidP="00661C9E">
            <w:pPr>
              <w:spacing w:line="276" w:lineRule="auto"/>
              <w:ind w:left="-108" w:right="-108"/>
              <w:rPr>
                <w:b/>
                <w:color w:val="000000" w:themeColor="text1"/>
              </w:rPr>
            </w:pPr>
            <w:r w:rsidRPr="00C03C93">
              <w:rPr>
                <w:b/>
                <w:color w:val="000000" w:themeColor="text1"/>
              </w:rPr>
              <w:t xml:space="preserve">         Beneficial impacts</w:t>
            </w:r>
          </w:p>
        </w:tc>
        <w:tc>
          <w:tcPr>
            <w:tcW w:w="2308" w:type="dxa"/>
            <w:vAlign w:val="center"/>
          </w:tcPr>
          <w:p w:rsidR="007D3CAD" w:rsidRPr="00C03C93" w:rsidRDefault="007D3CAD" w:rsidP="00661C9E">
            <w:pPr>
              <w:spacing w:line="276" w:lineRule="auto"/>
              <w:ind w:left="-108" w:right="-108"/>
              <w:rPr>
                <w:b/>
                <w:color w:val="000000" w:themeColor="text1"/>
              </w:rPr>
            </w:pPr>
          </w:p>
        </w:tc>
        <w:tc>
          <w:tcPr>
            <w:tcW w:w="987" w:type="dxa"/>
            <w:vAlign w:val="center"/>
          </w:tcPr>
          <w:p w:rsidR="007D3CAD" w:rsidRPr="00C03C93" w:rsidRDefault="007D3CAD" w:rsidP="00661C9E">
            <w:pPr>
              <w:spacing w:line="276" w:lineRule="auto"/>
              <w:ind w:left="-108" w:right="-108"/>
              <w:rPr>
                <w:b/>
                <w:color w:val="000000" w:themeColor="text1"/>
              </w:rPr>
            </w:pP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1.</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Creates job opportunities</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+3</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41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2.</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Solves sludge collection problems &amp; ensures  customers satisfaction</w:t>
            </w:r>
          </w:p>
        </w:tc>
        <w:tc>
          <w:tcPr>
            <w:tcW w:w="2308" w:type="dxa"/>
          </w:tcPr>
          <w:p w:rsidR="007D3CAD" w:rsidRPr="00C03C93" w:rsidRDefault="007D3CAD" w:rsidP="00661C9E">
            <w:pPr>
              <w:tabs>
                <w:tab w:val="center" w:pos="266"/>
              </w:tabs>
              <w:spacing w:line="276" w:lineRule="auto"/>
              <w:ind w:left="-108" w:right="-108"/>
              <w:jc w:val="center"/>
              <w:rPr>
                <w:color w:val="000000" w:themeColor="text1"/>
              </w:rPr>
            </w:pPr>
          </w:p>
          <w:p w:rsidR="007D3CAD" w:rsidRPr="00C03C93" w:rsidRDefault="007D3CAD" w:rsidP="00661C9E">
            <w:pPr>
              <w:tabs>
                <w:tab w:val="center" w:pos="266"/>
              </w:tabs>
              <w:spacing w:line="276" w:lineRule="auto"/>
              <w:ind w:left="-108" w:right="-108"/>
              <w:jc w:val="center"/>
              <w:rPr>
                <w:color w:val="000000" w:themeColor="text1"/>
              </w:rPr>
            </w:pPr>
            <w:r w:rsidRPr="00C03C93">
              <w:rPr>
                <w:color w:val="000000" w:themeColor="text1"/>
              </w:rPr>
              <w:t>+3</w:t>
            </w:r>
          </w:p>
        </w:tc>
        <w:tc>
          <w:tcPr>
            <w:tcW w:w="987" w:type="dxa"/>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3.</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Minimizes sludge transporting distances, time expend on sludge transportation &amp; promote efficient sludge collection.</w:t>
            </w:r>
          </w:p>
        </w:tc>
        <w:tc>
          <w:tcPr>
            <w:tcW w:w="2308" w:type="dxa"/>
          </w:tcPr>
          <w:p w:rsidR="007D3CAD" w:rsidRPr="00C03C93" w:rsidRDefault="007D3CAD" w:rsidP="00661C9E">
            <w:pPr>
              <w:tabs>
                <w:tab w:val="center" w:pos="266"/>
              </w:tabs>
              <w:spacing w:line="276" w:lineRule="auto"/>
              <w:ind w:left="-108" w:right="-108"/>
              <w:jc w:val="center"/>
              <w:rPr>
                <w:color w:val="000000" w:themeColor="text1"/>
              </w:rPr>
            </w:pPr>
          </w:p>
          <w:p w:rsidR="007D3CAD" w:rsidRPr="00C03C93" w:rsidRDefault="007D3CAD" w:rsidP="00661C9E">
            <w:pPr>
              <w:tabs>
                <w:tab w:val="center" w:pos="266"/>
              </w:tabs>
              <w:spacing w:line="276" w:lineRule="auto"/>
              <w:ind w:left="-108" w:right="-108"/>
              <w:jc w:val="center"/>
              <w:rPr>
                <w:color w:val="000000" w:themeColor="text1"/>
              </w:rPr>
            </w:pPr>
            <w:r w:rsidRPr="00C03C93">
              <w:rPr>
                <w:color w:val="000000" w:themeColor="text1"/>
              </w:rPr>
              <w:t>+3</w:t>
            </w:r>
          </w:p>
        </w:tc>
        <w:tc>
          <w:tcPr>
            <w:tcW w:w="987" w:type="dxa"/>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4.</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Lowers fuel consumptions &amp; vehicles maintenance budget.</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+3</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5.</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Reduces or eliminates sludge overflow and pollution cases.</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+2</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233"/>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6.</w:t>
            </w:r>
          </w:p>
        </w:tc>
        <w:tc>
          <w:tcPr>
            <w:tcW w:w="5220" w:type="dxa"/>
          </w:tcPr>
          <w:p w:rsidR="007D3CAD" w:rsidRPr="00C03C93" w:rsidRDefault="007D3CAD" w:rsidP="000E50FF">
            <w:pPr>
              <w:spacing w:line="276" w:lineRule="auto"/>
              <w:ind w:left="-18" w:right="-108"/>
              <w:jc w:val="left"/>
              <w:rPr>
                <w:color w:val="000000" w:themeColor="text1"/>
              </w:rPr>
            </w:pPr>
            <w:r w:rsidRPr="00C03C93">
              <w:rPr>
                <w:color w:val="000000" w:themeColor="text1"/>
              </w:rPr>
              <w:t>Promotes renewable energy through biogas production.</w:t>
            </w:r>
          </w:p>
        </w:tc>
        <w:tc>
          <w:tcPr>
            <w:tcW w:w="2308"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+1</w:t>
            </w:r>
          </w:p>
        </w:tc>
        <w:tc>
          <w:tcPr>
            <w:tcW w:w="987" w:type="dxa"/>
          </w:tcPr>
          <w:p w:rsidR="007D3CAD" w:rsidRPr="00C03C93" w:rsidRDefault="007D3CAD" w:rsidP="00661C9E">
            <w:pPr>
              <w:spacing w:line="276" w:lineRule="auto"/>
              <w:ind w:left="-108" w:right="-108"/>
              <w:jc w:val="center"/>
              <w:rPr>
                <w:color w:val="000000" w:themeColor="text1"/>
              </w:rPr>
            </w:pPr>
          </w:p>
        </w:tc>
      </w:tr>
      <w:tr w:rsidR="007D3CAD" w:rsidRPr="00C03C93" w:rsidTr="00661C9E">
        <w:trPr>
          <w:trHeight w:val="98"/>
        </w:trPr>
        <w:tc>
          <w:tcPr>
            <w:tcW w:w="450" w:type="dxa"/>
          </w:tcPr>
          <w:p w:rsidR="007D3CAD" w:rsidRPr="00C03C93" w:rsidRDefault="007D3CAD" w:rsidP="00661C9E">
            <w:pPr>
              <w:spacing w:line="276" w:lineRule="auto"/>
              <w:ind w:left="-108" w:right="-108"/>
              <w:jc w:val="center"/>
              <w:rPr>
                <w:b/>
                <w:color w:val="000000" w:themeColor="text1"/>
              </w:rPr>
            </w:pPr>
          </w:p>
        </w:tc>
        <w:tc>
          <w:tcPr>
            <w:tcW w:w="5220" w:type="dxa"/>
          </w:tcPr>
          <w:p w:rsidR="007D3CAD" w:rsidRPr="00C03C93" w:rsidRDefault="007D3CAD" w:rsidP="000E50FF">
            <w:pPr>
              <w:spacing w:line="276" w:lineRule="auto"/>
              <w:ind w:left="-18" w:right="-108"/>
              <w:jc w:val="left"/>
              <w:rPr>
                <w:b/>
                <w:color w:val="000000" w:themeColor="text1"/>
              </w:rPr>
            </w:pPr>
            <w:r w:rsidRPr="00C03C93">
              <w:rPr>
                <w:b/>
                <w:color w:val="000000" w:themeColor="text1"/>
              </w:rPr>
              <w:t>Sub-average result</w:t>
            </w:r>
          </w:p>
        </w:tc>
        <w:tc>
          <w:tcPr>
            <w:tcW w:w="2308" w:type="dxa"/>
            <w:vAlign w:val="center"/>
          </w:tcPr>
          <w:p w:rsidR="007D3CAD" w:rsidRPr="00C03C93" w:rsidRDefault="007D3CAD" w:rsidP="00661C9E">
            <w:pPr>
              <w:spacing w:line="276" w:lineRule="auto"/>
              <w:ind w:left="-108" w:right="-108"/>
              <w:jc w:val="center"/>
              <w:rPr>
                <w:b/>
                <w:color w:val="000000" w:themeColor="text1"/>
              </w:rPr>
            </w:pPr>
            <w:r w:rsidRPr="00C03C93">
              <w:rPr>
                <w:b/>
                <w:color w:val="000000" w:themeColor="text1"/>
              </w:rPr>
              <w:t>+2.5</w:t>
            </w:r>
          </w:p>
        </w:tc>
        <w:tc>
          <w:tcPr>
            <w:tcW w:w="987" w:type="dxa"/>
            <w:vAlign w:val="center"/>
          </w:tcPr>
          <w:p w:rsidR="007D3CAD" w:rsidRPr="00C03C93" w:rsidRDefault="007D3CAD" w:rsidP="00661C9E">
            <w:pPr>
              <w:spacing w:line="276" w:lineRule="auto"/>
              <w:ind w:left="-108" w:right="-108"/>
              <w:jc w:val="center"/>
              <w:rPr>
                <w:b/>
                <w:color w:val="000000" w:themeColor="text1"/>
              </w:rPr>
            </w:pPr>
          </w:p>
        </w:tc>
      </w:tr>
      <w:tr w:rsidR="007D3CAD" w:rsidRPr="00C03C93" w:rsidTr="00661C9E">
        <w:trPr>
          <w:trHeight w:val="98"/>
        </w:trPr>
        <w:tc>
          <w:tcPr>
            <w:tcW w:w="450" w:type="dxa"/>
          </w:tcPr>
          <w:p w:rsidR="007D3CAD" w:rsidRPr="00C03C93" w:rsidRDefault="007D3CAD" w:rsidP="00661C9E">
            <w:pPr>
              <w:spacing w:line="276" w:lineRule="auto"/>
              <w:ind w:left="-108" w:right="-108"/>
              <w:jc w:val="center"/>
              <w:rPr>
                <w:b/>
                <w:color w:val="000000" w:themeColor="text1"/>
              </w:rPr>
            </w:pPr>
          </w:p>
        </w:tc>
        <w:tc>
          <w:tcPr>
            <w:tcW w:w="5220" w:type="dxa"/>
          </w:tcPr>
          <w:p w:rsidR="007D3CAD" w:rsidRPr="00C03C93" w:rsidRDefault="007D3CAD" w:rsidP="000E50FF">
            <w:pPr>
              <w:spacing w:line="276" w:lineRule="auto"/>
              <w:ind w:left="-18" w:right="-108"/>
              <w:jc w:val="left"/>
              <w:rPr>
                <w:b/>
                <w:color w:val="000000" w:themeColor="text1"/>
              </w:rPr>
            </w:pPr>
            <w:r w:rsidRPr="00C03C93">
              <w:rPr>
                <w:b/>
                <w:color w:val="000000" w:themeColor="text1"/>
              </w:rPr>
              <w:t xml:space="preserve">      Negative impacts</w:t>
            </w:r>
          </w:p>
        </w:tc>
        <w:tc>
          <w:tcPr>
            <w:tcW w:w="2308" w:type="dxa"/>
            <w:vAlign w:val="center"/>
          </w:tcPr>
          <w:p w:rsidR="007D3CAD" w:rsidRPr="00C03C93" w:rsidRDefault="007D3CAD" w:rsidP="00661C9E">
            <w:pPr>
              <w:spacing w:line="276" w:lineRule="auto"/>
              <w:ind w:left="-108" w:right="-108"/>
              <w:rPr>
                <w:b/>
                <w:color w:val="000000" w:themeColor="text1"/>
              </w:rPr>
            </w:pPr>
          </w:p>
        </w:tc>
        <w:tc>
          <w:tcPr>
            <w:tcW w:w="987" w:type="dxa"/>
            <w:vAlign w:val="center"/>
          </w:tcPr>
          <w:p w:rsidR="007D3CAD" w:rsidRPr="00C03C93" w:rsidRDefault="007D3CAD" w:rsidP="00661C9E">
            <w:pPr>
              <w:spacing w:line="276" w:lineRule="auto"/>
              <w:ind w:left="-108" w:right="-108"/>
              <w:rPr>
                <w:b/>
                <w:color w:val="000000" w:themeColor="text1"/>
              </w:rPr>
            </w:pPr>
          </w:p>
        </w:tc>
      </w:tr>
      <w:tr w:rsidR="007D3CAD" w:rsidRPr="00C03C93" w:rsidTr="00661C9E">
        <w:trPr>
          <w:trHeight w:val="215"/>
        </w:trPr>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1.</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Results in air pollution</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-3.0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2.</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 xml:space="preserve">Results in water pollution </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-2.0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3.</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Aggravates soils contamination</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-1.0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4.</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Aggravates community health &amp; workers safety</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-2.0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5.</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Aggravates communicable diseases cases</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-2.0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6.</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Creates impacts on archaeological, cultural or religious value places</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-1.0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jc w:val="center"/>
              <w:rPr>
                <w:color w:val="000000" w:themeColor="text1"/>
              </w:rPr>
            </w:pPr>
            <w:r w:rsidRPr="00C03C93">
              <w:rPr>
                <w:color w:val="000000" w:themeColor="text1"/>
              </w:rPr>
              <w:t>7.</w:t>
            </w:r>
          </w:p>
        </w:tc>
        <w:tc>
          <w:tcPr>
            <w:tcW w:w="5220" w:type="dxa"/>
          </w:tcPr>
          <w:p w:rsidR="007D3CAD" w:rsidRPr="00C03C93" w:rsidRDefault="007D3CAD" w:rsidP="000E50FF">
            <w:pPr>
              <w:spacing w:line="276" w:lineRule="auto"/>
              <w:ind w:left="-18" w:right="-108"/>
              <w:rPr>
                <w:color w:val="000000" w:themeColor="text1"/>
              </w:rPr>
            </w:pPr>
            <w:r w:rsidRPr="00C03C93">
              <w:rPr>
                <w:color w:val="000000" w:themeColor="text1"/>
              </w:rPr>
              <w:t xml:space="preserve">Polluting the area through flooding </w:t>
            </w:r>
          </w:p>
        </w:tc>
        <w:tc>
          <w:tcPr>
            <w:tcW w:w="2308" w:type="dxa"/>
            <w:vAlign w:val="center"/>
          </w:tcPr>
          <w:p w:rsidR="007D3CAD" w:rsidRPr="00C03C93" w:rsidRDefault="007D3CAD" w:rsidP="00661C9E">
            <w:pPr>
              <w:spacing w:line="276" w:lineRule="auto"/>
              <w:ind w:left="-108" w:right="-108"/>
              <w:jc w:val="center"/>
              <w:rPr>
                <w:color w:val="000000" w:themeColor="text1"/>
              </w:rPr>
            </w:pPr>
            <w:r w:rsidRPr="00C03C93">
              <w:rPr>
                <w:color w:val="000000" w:themeColor="text1"/>
              </w:rPr>
              <w:t>-1.0</w:t>
            </w:r>
          </w:p>
        </w:tc>
        <w:tc>
          <w:tcPr>
            <w:tcW w:w="987" w:type="dxa"/>
            <w:vAlign w:val="center"/>
          </w:tcPr>
          <w:p w:rsidR="007D3CAD" w:rsidRPr="00C03C93" w:rsidRDefault="007D3CAD" w:rsidP="00661C9E">
            <w:pPr>
              <w:spacing w:line="276" w:lineRule="auto"/>
              <w:ind w:left="-108" w:right="-108"/>
              <w:jc w:val="center"/>
              <w:rPr>
                <w:color w:val="000000" w:themeColor="text1"/>
              </w:rPr>
            </w:pPr>
          </w:p>
        </w:tc>
      </w:tr>
      <w:tr w:rsidR="007D3CAD" w:rsidRPr="00C03C93" w:rsidTr="00661C9E">
        <w:tc>
          <w:tcPr>
            <w:tcW w:w="450" w:type="dxa"/>
          </w:tcPr>
          <w:p w:rsidR="007D3CAD" w:rsidRPr="00C03C93" w:rsidRDefault="007D3CAD" w:rsidP="00661C9E">
            <w:pPr>
              <w:spacing w:line="276" w:lineRule="auto"/>
              <w:ind w:left="-108" w:right="-108"/>
              <w:rPr>
                <w:b/>
                <w:color w:val="000000" w:themeColor="text1"/>
              </w:rPr>
            </w:pPr>
          </w:p>
        </w:tc>
        <w:tc>
          <w:tcPr>
            <w:tcW w:w="5220" w:type="dxa"/>
          </w:tcPr>
          <w:p w:rsidR="007D3CAD" w:rsidRPr="00C03C93" w:rsidRDefault="007D3CAD" w:rsidP="000E50FF">
            <w:pPr>
              <w:tabs>
                <w:tab w:val="right" w:pos="3126"/>
              </w:tabs>
              <w:spacing w:line="276" w:lineRule="auto"/>
              <w:ind w:left="-18" w:right="-108"/>
              <w:jc w:val="center"/>
              <w:rPr>
                <w:b/>
                <w:color w:val="000000" w:themeColor="text1"/>
              </w:rPr>
            </w:pPr>
            <w:r w:rsidRPr="00C03C93">
              <w:rPr>
                <w:b/>
                <w:color w:val="000000" w:themeColor="text1"/>
              </w:rPr>
              <w:t>Sub-average result</w:t>
            </w:r>
          </w:p>
        </w:tc>
        <w:tc>
          <w:tcPr>
            <w:tcW w:w="2308" w:type="dxa"/>
            <w:vAlign w:val="center"/>
          </w:tcPr>
          <w:p w:rsidR="007D3CAD" w:rsidRPr="00C03C93" w:rsidRDefault="007D3CAD" w:rsidP="00661C9E">
            <w:pPr>
              <w:spacing w:line="276" w:lineRule="auto"/>
              <w:ind w:left="-108" w:right="-108"/>
              <w:jc w:val="center"/>
              <w:rPr>
                <w:b/>
                <w:color w:val="000000" w:themeColor="text1"/>
              </w:rPr>
            </w:pPr>
            <w:r w:rsidRPr="00C03C93">
              <w:rPr>
                <w:b/>
                <w:color w:val="000000" w:themeColor="text1"/>
              </w:rPr>
              <w:t>-1.7</w:t>
            </w:r>
          </w:p>
        </w:tc>
        <w:tc>
          <w:tcPr>
            <w:tcW w:w="987" w:type="dxa"/>
            <w:vAlign w:val="center"/>
          </w:tcPr>
          <w:p w:rsidR="007D3CAD" w:rsidRPr="00C03C93" w:rsidRDefault="007D3CAD" w:rsidP="00661C9E">
            <w:pPr>
              <w:spacing w:line="276" w:lineRule="auto"/>
              <w:ind w:left="-108" w:right="-108"/>
              <w:jc w:val="center"/>
              <w:rPr>
                <w:b/>
                <w:color w:val="000000" w:themeColor="text1"/>
              </w:rPr>
            </w:pPr>
          </w:p>
        </w:tc>
      </w:tr>
      <w:tr w:rsidR="007D3CAD" w:rsidRPr="00C03C93" w:rsidTr="00661C9E">
        <w:tc>
          <w:tcPr>
            <w:tcW w:w="450" w:type="dxa"/>
          </w:tcPr>
          <w:p w:rsidR="007D3CAD" w:rsidRPr="00C03C93" w:rsidRDefault="007D3CAD" w:rsidP="00661C9E">
            <w:pPr>
              <w:spacing w:line="276" w:lineRule="auto"/>
              <w:ind w:left="-108" w:right="-108"/>
              <w:rPr>
                <w:b/>
                <w:color w:val="000000" w:themeColor="text1"/>
              </w:rPr>
            </w:pPr>
          </w:p>
        </w:tc>
        <w:tc>
          <w:tcPr>
            <w:tcW w:w="5220" w:type="dxa"/>
          </w:tcPr>
          <w:p w:rsidR="007D3CAD" w:rsidRPr="00C03C93" w:rsidRDefault="007D3CAD" w:rsidP="000E50FF">
            <w:pPr>
              <w:tabs>
                <w:tab w:val="right" w:pos="3126"/>
              </w:tabs>
              <w:spacing w:line="276" w:lineRule="auto"/>
              <w:ind w:left="-18" w:right="-108"/>
              <w:jc w:val="center"/>
              <w:rPr>
                <w:b/>
                <w:color w:val="000000" w:themeColor="text1"/>
              </w:rPr>
            </w:pPr>
            <w:r w:rsidRPr="00C03C93">
              <w:rPr>
                <w:b/>
                <w:color w:val="000000" w:themeColor="text1"/>
              </w:rPr>
              <w:t>Commutative impacts</w:t>
            </w:r>
          </w:p>
        </w:tc>
        <w:tc>
          <w:tcPr>
            <w:tcW w:w="2308" w:type="dxa"/>
            <w:vAlign w:val="center"/>
          </w:tcPr>
          <w:p w:rsidR="007D3CAD" w:rsidRPr="00C03C93" w:rsidRDefault="007D3CAD" w:rsidP="00661C9E">
            <w:pPr>
              <w:spacing w:line="276" w:lineRule="auto"/>
              <w:ind w:left="-108" w:right="-108"/>
              <w:jc w:val="center"/>
              <w:rPr>
                <w:b/>
                <w:color w:val="000000" w:themeColor="text1"/>
              </w:rPr>
            </w:pPr>
            <w:r w:rsidRPr="00C03C93">
              <w:rPr>
                <w:b/>
                <w:color w:val="000000" w:themeColor="text1"/>
              </w:rPr>
              <w:t>0.8</w:t>
            </w:r>
          </w:p>
        </w:tc>
        <w:tc>
          <w:tcPr>
            <w:tcW w:w="987" w:type="dxa"/>
            <w:vAlign w:val="center"/>
          </w:tcPr>
          <w:p w:rsidR="007D3CAD" w:rsidRPr="00C03C93" w:rsidRDefault="007D3CAD" w:rsidP="00661C9E">
            <w:pPr>
              <w:spacing w:line="276" w:lineRule="auto"/>
              <w:ind w:left="-108" w:right="-108"/>
              <w:jc w:val="center"/>
              <w:rPr>
                <w:b/>
                <w:color w:val="000000" w:themeColor="text1"/>
              </w:rPr>
            </w:pPr>
          </w:p>
        </w:tc>
      </w:tr>
    </w:tbl>
    <w:p w:rsidR="007D3CAD" w:rsidRDefault="007D3CAD" w:rsidP="007D3CAD">
      <w:pPr>
        <w:pStyle w:val="NoSpacing"/>
      </w:pPr>
    </w:p>
    <w:p w:rsidR="007D3CAD" w:rsidRPr="006369B8" w:rsidRDefault="000E50FF" w:rsidP="007D3CAD">
      <w:pPr>
        <w:pStyle w:val="Heading2"/>
      </w:pPr>
      <w:bookmarkStart w:id="408" w:name="_Toc525754056"/>
      <w:bookmarkStart w:id="409" w:name="_Toc531652183"/>
      <w:r w:rsidRPr="006369B8">
        <w:lastRenderedPageBreak/>
        <w:t>impact significance matrix approach</w:t>
      </w:r>
      <w:bookmarkEnd w:id="408"/>
      <w:bookmarkEnd w:id="409"/>
    </w:p>
    <w:p w:rsidR="007D3CAD" w:rsidRDefault="007D3CAD" w:rsidP="000E50FF">
      <w:r w:rsidRPr="00210E72">
        <w:t xml:space="preserve">Significance of an impact or its consequence or severity can be assessed as a combination of two main factors, </w:t>
      </w:r>
      <w:r w:rsidRPr="00210E72">
        <w:rPr>
          <w:i/>
        </w:rPr>
        <w:t>against the assessment criteria</w:t>
      </w:r>
      <w:r w:rsidRPr="00210E72">
        <w:t xml:space="preserve"> (e.g. standards) previously defined. The following matrix is also used to rationalize the </w:t>
      </w:r>
      <w:r w:rsidRPr="00210E72">
        <w:rPr>
          <w:b/>
          <w:i/>
        </w:rPr>
        <w:t>significance</w:t>
      </w:r>
      <w:r w:rsidRPr="00210E72">
        <w:t xml:space="preserve"> of an impact.  This should enable impacts arising from very different causes, with different qualitative and quantitative characteristics, to be described in a common way.  Clearly for any impact there is a degree of subjective judgment, depending on the subject, and some topic areas are more quantitative than others.  </w:t>
      </w:r>
    </w:p>
    <w:p w:rsidR="007D3CAD" w:rsidRPr="00FB4392" w:rsidRDefault="007D3CAD" w:rsidP="007D3CAD">
      <w:pPr>
        <w:pStyle w:val="NoSpacing"/>
      </w:pPr>
    </w:p>
    <w:tbl>
      <w:tblPr>
        <w:tblW w:w="4897" w:type="pct"/>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103"/>
        <w:gridCol w:w="2185"/>
        <w:gridCol w:w="1098"/>
        <w:gridCol w:w="979"/>
        <w:gridCol w:w="1125"/>
        <w:gridCol w:w="922"/>
        <w:gridCol w:w="979"/>
      </w:tblGrid>
      <w:tr w:rsidR="007D3CAD" w:rsidRPr="000E50FF" w:rsidTr="00661C9E">
        <w:trPr>
          <w:cantSplit/>
          <w:trHeight w:val="269"/>
          <w:jc w:val="center"/>
        </w:trPr>
        <w:tc>
          <w:tcPr>
            <w:tcW w:w="638" w:type="pct"/>
            <w:vMerge w:val="restart"/>
            <w:tcBorders>
              <w:top w:val="single" w:sz="4" w:space="0" w:color="auto"/>
              <w:left w:val="single" w:sz="4" w:space="0" w:color="auto"/>
              <w:bottom w:val="single" w:sz="4" w:space="0" w:color="auto"/>
              <w:right w:val="single" w:sz="4" w:space="0" w:color="auto"/>
            </w:tcBorders>
            <w:textDirection w:val="btLr"/>
            <w:vAlign w:val="center"/>
          </w:tcPr>
          <w:p w:rsidR="007D3CAD" w:rsidRPr="000E50FF" w:rsidRDefault="007D3CAD" w:rsidP="00661C9E">
            <w:pPr>
              <w:ind w:left="113" w:right="113"/>
              <w:jc w:val="left"/>
              <w:rPr>
                <w:color w:val="000000" w:themeColor="text1"/>
                <w:sz w:val="20"/>
                <w:szCs w:val="20"/>
              </w:rPr>
            </w:pPr>
            <w:r w:rsidRPr="000E50FF">
              <w:rPr>
                <w:color w:val="000000" w:themeColor="text1"/>
                <w:sz w:val="20"/>
                <w:szCs w:val="20"/>
              </w:rPr>
              <w:t>Sensitivity or Vulnerability of Receptors</w:t>
            </w:r>
          </w:p>
        </w:tc>
        <w:tc>
          <w:tcPr>
            <w:tcW w:w="573" w:type="pct"/>
            <w:tcBorders>
              <w:left w:val="single" w:sz="4" w:space="0" w:color="auto"/>
            </w:tcBorders>
            <w:vAlign w:val="center"/>
          </w:tcPr>
          <w:p w:rsidR="007D3CAD" w:rsidRPr="000E50FF" w:rsidRDefault="007D3CAD" w:rsidP="00661C9E">
            <w:pPr>
              <w:jc w:val="center"/>
              <w:rPr>
                <w:color w:val="000000" w:themeColor="text1"/>
                <w:sz w:val="20"/>
                <w:szCs w:val="20"/>
              </w:rPr>
            </w:pPr>
            <w:r w:rsidRPr="000E50FF">
              <w:rPr>
                <w:color w:val="000000" w:themeColor="text1"/>
                <w:sz w:val="20"/>
                <w:szCs w:val="20"/>
              </w:rPr>
              <w:t>5</w:t>
            </w:r>
          </w:p>
        </w:tc>
        <w:tc>
          <w:tcPr>
            <w:tcW w:w="1136"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V. High</w:t>
            </w:r>
          </w:p>
        </w:tc>
        <w:tc>
          <w:tcPr>
            <w:tcW w:w="571" w:type="pct"/>
            <w:shd w:val="clear" w:color="auto" w:fill="008000"/>
            <w:vAlign w:val="center"/>
          </w:tcPr>
          <w:p w:rsidR="007D3CAD" w:rsidRPr="000E50FF" w:rsidRDefault="007D3CAD" w:rsidP="00661C9E">
            <w:pPr>
              <w:jc w:val="center"/>
              <w:rPr>
                <w:color w:val="000000" w:themeColor="text1"/>
                <w:sz w:val="20"/>
                <w:szCs w:val="20"/>
              </w:rPr>
            </w:pPr>
          </w:p>
        </w:tc>
        <w:tc>
          <w:tcPr>
            <w:tcW w:w="509" w:type="pct"/>
            <w:shd w:val="clear" w:color="auto" w:fill="99CC00"/>
            <w:vAlign w:val="center"/>
          </w:tcPr>
          <w:p w:rsidR="007D3CAD" w:rsidRPr="000E50FF" w:rsidRDefault="007D3CAD" w:rsidP="00661C9E">
            <w:pPr>
              <w:jc w:val="center"/>
              <w:rPr>
                <w:color w:val="000000" w:themeColor="text1"/>
                <w:sz w:val="20"/>
                <w:szCs w:val="20"/>
              </w:rPr>
            </w:pPr>
          </w:p>
        </w:tc>
        <w:tc>
          <w:tcPr>
            <w:tcW w:w="585" w:type="pct"/>
            <w:shd w:val="clear" w:color="auto" w:fill="99CC00"/>
            <w:vAlign w:val="center"/>
          </w:tcPr>
          <w:p w:rsidR="007D3CAD" w:rsidRPr="000E50FF" w:rsidRDefault="007D3CAD" w:rsidP="00661C9E">
            <w:pPr>
              <w:jc w:val="center"/>
              <w:rPr>
                <w:color w:val="000000" w:themeColor="text1"/>
                <w:sz w:val="20"/>
                <w:szCs w:val="20"/>
              </w:rPr>
            </w:pPr>
          </w:p>
        </w:tc>
        <w:tc>
          <w:tcPr>
            <w:tcW w:w="479" w:type="pct"/>
            <w:shd w:val="clear" w:color="auto" w:fill="FF0000"/>
            <w:vAlign w:val="center"/>
          </w:tcPr>
          <w:p w:rsidR="007D3CAD" w:rsidRPr="000E50FF" w:rsidRDefault="007D3CAD" w:rsidP="00661C9E">
            <w:pPr>
              <w:jc w:val="center"/>
              <w:rPr>
                <w:color w:val="000000" w:themeColor="text1"/>
                <w:sz w:val="20"/>
                <w:szCs w:val="20"/>
              </w:rPr>
            </w:pPr>
          </w:p>
        </w:tc>
        <w:tc>
          <w:tcPr>
            <w:tcW w:w="509" w:type="pct"/>
            <w:shd w:val="clear" w:color="auto" w:fill="FF0000"/>
            <w:vAlign w:val="center"/>
          </w:tcPr>
          <w:p w:rsidR="007D3CAD" w:rsidRPr="000E50FF" w:rsidRDefault="007D3CAD" w:rsidP="00661C9E">
            <w:pPr>
              <w:jc w:val="center"/>
              <w:rPr>
                <w:color w:val="000000" w:themeColor="text1"/>
                <w:sz w:val="20"/>
                <w:szCs w:val="20"/>
              </w:rPr>
            </w:pPr>
          </w:p>
        </w:tc>
      </w:tr>
      <w:tr w:rsidR="007D3CAD" w:rsidRPr="000E50FF" w:rsidTr="00661C9E">
        <w:trPr>
          <w:cantSplit/>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tcPr>
          <w:p w:rsidR="007D3CAD" w:rsidRPr="000E50FF" w:rsidRDefault="007D3CAD" w:rsidP="00661C9E">
            <w:pPr>
              <w:jc w:val="center"/>
              <w:rPr>
                <w:color w:val="000000" w:themeColor="text1"/>
                <w:sz w:val="20"/>
                <w:szCs w:val="20"/>
              </w:rPr>
            </w:pPr>
          </w:p>
        </w:tc>
        <w:tc>
          <w:tcPr>
            <w:tcW w:w="573" w:type="pct"/>
            <w:tcBorders>
              <w:left w:val="single" w:sz="4" w:space="0" w:color="auto"/>
            </w:tcBorders>
            <w:vAlign w:val="center"/>
          </w:tcPr>
          <w:p w:rsidR="007D3CAD" w:rsidRPr="000E50FF" w:rsidRDefault="007D3CAD" w:rsidP="00661C9E">
            <w:pPr>
              <w:jc w:val="center"/>
              <w:rPr>
                <w:color w:val="000000" w:themeColor="text1"/>
                <w:sz w:val="20"/>
                <w:szCs w:val="20"/>
              </w:rPr>
            </w:pPr>
            <w:r w:rsidRPr="000E50FF">
              <w:rPr>
                <w:color w:val="000000" w:themeColor="text1"/>
                <w:sz w:val="20"/>
                <w:szCs w:val="20"/>
              </w:rPr>
              <w:t>4</w:t>
            </w:r>
          </w:p>
        </w:tc>
        <w:tc>
          <w:tcPr>
            <w:tcW w:w="1136"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High</w:t>
            </w:r>
          </w:p>
        </w:tc>
        <w:tc>
          <w:tcPr>
            <w:tcW w:w="571" w:type="pct"/>
            <w:shd w:val="clear" w:color="auto" w:fill="008000"/>
            <w:vAlign w:val="center"/>
          </w:tcPr>
          <w:p w:rsidR="007D3CAD" w:rsidRPr="000E50FF" w:rsidRDefault="007D3CAD" w:rsidP="00661C9E">
            <w:pPr>
              <w:jc w:val="center"/>
              <w:rPr>
                <w:color w:val="000000" w:themeColor="text1"/>
                <w:sz w:val="20"/>
                <w:szCs w:val="20"/>
              </w:rPr>
            </w:pPr>
          </w:p>
        </w:tc>
        <w:tc>
          <w:tcPr>
            <w:tcW w:w="509" w:type="pct"/>
            <w:shd w:val="clear" w:color="auto" w:fill="008000"/>
            <w:vAlign w:val="center"/>
          </w:tcPr>
          <w:p w:rsidR="007D3CAD" w:rsidRPr="000E50FF" w:rsidRDefault="007D3CAD" w:rsidP="00661C9E">
            <w:pPr>
              <w:jc w:val="center"/>
              <w:rPr>
                <w:color w:val="000000" w:themeColor="text1"/>
                <w:sz w:val="20"/>
                <w:szCs w:val="20"/>
              </w:rPr>
            </w:pPr>
          </w:p>
        </w:tc>
        <w:tc>
          <w:tcPr>
            <w:tcW w:w="585" w:type="pct"/>
            <w:shd w:val="clear" w:color="auto" w:fill="99CC00"/>
            <w:vAlign w:val="center"/>
          </w:tcPr>
          <w:p w:rsidR="007D3CAD" w:rsidRPr="000E50FF" w:rsidRDefault="007D3CAD" w:rsidP="00661C9E">
            <w:pPr>
              <w:jc w:val="center"/>
              <w:rPr>
                <w:color w:val="000000" w:themeColor="text1"/>
                <w:sz w:val="20"/>
                <w:szCs w:val="20"/>
              </w:rPr>
            </w:pPr>
          </w:p>
        </w:tc>
        <w:tc>
          <w:tcPr>
            <w:tcW w:w="479" w:type="pct"/>
            <w:shd w:val="clear" w:color="auto" w:fill="FF0000"/>
            <w:vAlign w:val="center"/>
          </w:tcPr>
          <w:p w:rsidR="007D3CAD" w:rsidRPr="000E50FF" w:rsidRDefault="007D3CAD" w:rsidP="00661C9E">
            <w:pPr>
              <w:jc w:val="center"/>
              <w:rPr>
                <w:color w:val="000000" w:themeColor="text1"/>
                <w:sz w:val="20"/>
                <w:szCs w:val="20"/>
              </w:rPr>
            </w:pPr>
          </w:p>
        </w:tc>
        <w:tc>
          <w:tcPr>
            <w:tcW w:w="509" w:type="pct"/>
            <w:shd w:val="clear" w:color="auto" w:fill="FF0000"/>
            <w:vAlign w:val="center"/>
          </w:tcPr>
          <w:p w:rsidR="007D3CAD" w:rsidRPr="000E50FF" w:rsidRDefault="007D3CAD" w:rsidP="00661C9E">
            <w:pPr>
              <w:jc w:val="center"/>
              <w:rPr>
                <w:color w:val="000000" w:themeColor="text1"/>
                <w:sz w:val="20"/>
                <w:szCs w:val="20"/>
              </w:rPr>
            </w:pPr>
          </w:p>
        </w:tc>
      </w:tr>
      <w:tr w:rsidR="007D3CAD" w:rsidRPr="000E50FF" w:rsidTr="00661C9E">
        <w:trPr>
          <w:cantSplit/>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tcPr>
          <w:p w:rsidR="007D3CAD" w:rsidRPr="000E50FF" w:rsidRDefault="007D3CAD" w:rsidP="00661C9E">
            <w:pPr>
              <w:jc w:val="center"/>
              <w:rPr>
                <w:color w:val="000000" w:themeColor="text1"/>
                <w:sz w:val="20"/>
                <w:szCs w:val="20"/>
              </w:rPr>
            </w:pPr>
          </w:p>
        </w:tc>
        <w:tc>
          <w:tcPr>
            <w:tcW w:w="573" w:type="pct"/>
            <w:tcBorders>
              <w:left w:val="single" w:sz="4" w:space="0" w:color="auto"/>
            </w:tcBorders>
            <w:vAlign w:val="center"/>
          </w:tcPr>
          <w:p w:rsidR="007D3CAD" w:rsidRPr="000E50FF" w:rsidRDefault="007D3CAD" w:rsidP="00661C9E">
            <w:pPr>
              <w:jc w:val="center"/>
              <w:rPr>
                <w:color w:val="000000" w:themeColor="text1"/>
                <w:sz w:val="20"/>
                <w:szCs w:val="20"/>
              </w:rPr>
            </w:pPr>
            <w:r w:rsidRPr="000E50FF">
              <w:rPr>
                <w:color w:val="000000" w:themeColor="text1"/>
                <w:sz w:val="20"/>
                <w:szCs w:val="20"/>
              </w:rPr>
              <w:t>3</w:t>
            </w:r>
          </w:p>
        </w:tc>
        <w:tc>
          <w:tcPr>
            <w:tcW w:w="1136"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Medium</w:t>
            </w:r>
          </w:p>
        </w:tc>
        <w:tc>
          <w:tcPr>
            <w:tcW w:w="571" w:type="pct"/>
            <w:shd w:val="clear" w:color="auto" w:fill="auto"/>
            <w:vAlign w:val="center"/>
          </w:tcPr>
          <w:p w:rsidR="007D3CAD" w:rsidRPr="000E50FF" w:rsidRDefault="007D3CAD" w:rsidP="00661C9E">
            <w:pPr>
              <w:jc w:val="center"/>
              <w:rPr>
                <w:color w:val="000000" w:themeColor="text1"/>
                <w:sz w:val="20"/>
                <w:szCs w:val="20"/>
              </w:rPr>
            </w:pPr>
          </w:p>
        </w:tc>
        <w:tc>
          <w:tcPr>
            <w:tcW w:w="509" w:type="pct"/>
            <w:shd w:val="clear" w:color="auto" w:fill="008000"/>
            <w:vAlign w:val="center"/>
          </w:tcPr>
          <w:p w:rsidR="007D3CAD" w:rsidRPr="000E50FF" w:rsidRDefault="007D3CAD" w:rsidP="00661C9E">
            <w:pPr>
              <w:jc w:val="center"/>
              <w:rPr>
                <w:color w:val="000000" w:themeColor="text1"/>
                <w:sz w:val="20"/>
                <w:szCs w:val="20"/>
              </w:rPr>
            </w:pPr>
          </w:p>
        </w:tc>
        <w:tc>
          <w:tcPr>
            <w:tcW w:w="585" w:type="pct"/>
            <w:shd w:val="clear" w:color="auto" w:fill="99CC00"/>
            <w:vAlign w:val="center"/>
          </w:tcPr>
          <w:p w:rsidR="007D3CAD" w:rsidRPr="000E50FF" w:rsidRDefault="007D3CAD" w:rsidP="00661C9E">
            <w:pPr>
              <w:jc w:val="center"/>
              <w:rPr>
                <w:color w:val="000000" w:themeColor="text1"/>
                <w:sz w:val="20"/>
                <w:szCs w:val="20"/>
              </w:rPr>
            </w:pPr>
          </w:p>
        </w:tc>
        <w:tc>
          <w:tcPr>
            <w:tcW w:w="479" w:type="pct"/>
            <w:shd w:val="clear" w:color="auto" w:fill="99CC00"/>
            <w:vAlign w:val="center"/>
          </w:tcPr>
          <w:p w:rsidR="007D3CAD" w:rsidRPr="000E50FF" w:rsidRDefault="007D3CAD" w:rsidP="00661C9E">
            <w:pPr>
              <w:jc w:val="center"/>
              <w:rPr>
                <w:color w:val="000000" w:themeColor="text1"/>
                <w:sz w:val="20"/>
                <w:szCs w:val="20"/>
              </w:rPr>
            </w:pPr>
          </w:p>
        </w:tc>
        <w:tc>
          <w:tcPr>
            <w:tcW w:w="509" w:type="pct"/>
            <w:shd w:val="clear" w:color="auto" w:fill="FF0000"/>
            <w:vAlign w:val="center"/>
          </w:tcPr>
          <w:p w:rsidR="007D3CAD" w:rsidRPr="000E50FF" w:rsidRDefault="007D3CAD" w:rsidP="00661C9E">
            <w:pPr>
              <w:jc w:val="center"/>
              <w:rPr>
                <w:color w:val="000000" w:themeColor="text1"/>
                <w:sz w:val="20"/>
                <w:szCs w:val="20"/>
              </w:rPr>
            </w:pPr>
          </w:p>
        </w:tc>
      </w:tr>
      <w:tr w:rsidR="007D3CAD" w:rsidRPr="000E50FF" w:rsidTr="00661C9E">
        <w:trPr>
          <w:cantSplit/>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tcPr>
          <w:p w:rsidR="007D3CAD" w:rsidRPr="000E50FF" w:rsidRDefault="007D3CAD" w:rsidP="00661C9E">
            <w:pPr>
              <w:jc w:val="center"/>
              <w:rPr>
                <w:color w:val="000000" w:themeColor="text1"/>
                <w:sz w:val="20"/>
                <w:szCs w:val="20"/>
              </w:rPr>
            </w:pPr>
          </w:p>
        </w:tc>
        <w:tc>
          <w:tcPr>
            <w:tcW w:w="573" w:type="pct"/>
            <w:tcBorders>
              <w:left w:val="single" w:sz="4" w:space="0" w:color="auto"/>
            </w:tcBorders>
            <w:vAlign w:val="center"/>
          </w:tcPr>
          <w:p w:rsidR="007D3CAD" w:rsidRPr="000E50FF" w:rsidRDefault="007D3CAD" w:rsidP="00661C9E">
            <w:pPr>
              <w:jc w:val="center"/>
              <w:rPr>
                <w:color w:val="000000" w:themeColor="text1"/>
                <w:sz w:val="20"/>
                <w:szCs w:val="20"/>
              </w:rPr>
            </w:pPr>
            <w:r w:rsidRPr="000E50FF">
              <w:rPr>
                <w:color w:val="000000" w:themeColor="text1"/>
                <w:sz w:val="20"/>
                <w:szCs w:val="20"/>
              </w:rPr>
              <w:t>2</w:t>
            </w:r>
          </w:p>
        </w:tc>
        <w:tc>
          <w:tcPr>
            <w:tcW w:w="1136"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Low</w:t>
            </w:r>
          </w:p>
        </w:tc>
        <w:tc>
          <w:tcPr>
            <w:tcW w:w="571" w:type="pct"/>
            <w:shd w:val="clear" w:color="auto" w:fill="auto"/>
            <w:vAlign w:val="center"/>
          </w:tcPr>
          <w:p w:rsidR="007D3CAD" w:rsidRPr="000E50FF" w:rsidRDefault="007D3CAD" w:rsidP="00661C9E">
            <w:pPr>
              <w:jc w:val="center"/>
              <w:rPr>
                <w:color w:val="000000" w:themeColor="text1"/>
                <w:sz w:val="20"/>
                <w:szCs w:val="20"/>
              </w:rPr>
            </w:pPr>
          </w:p>
        </w:tc>
        <w:tc>
          <w:tcPr>
            <w:tcW w:w="509" w:type="pct"/>
            <w:shd w:val="clear" w:color="auto" w:fill="auto"/>
            <w:vAlign w:val="center"/>
          </w:tcPr>
          <w:p w:rsidR="007D3CAD" w:rsidRPr="000E50FF" w:rsidRDefault="007D3CAD" w:rsidP="00661C9E">
            <w:pPr>
              <w:jc w:val="center"/>
              <w:rPr>
                <w:color w:val="000000" w:themeColor="text1"/>
                <w:sz w:val="20"/>
                <w:szCs w:val="20"/>
              </w:rPr>
            </w:pPr>
          </w:p>
        </w:tc>
        <w:tc>
          <w:tcPr>
            <w:tcW w:w="585" w:type="pct"/>
            <w:shd w:val="clear" w:color="auto" w:fill="008000"/>
            <w:vAlign w:val="center"/>
          </w:tcPr>
          <w:p w:rsidR="007D3CAD" w:rsidRPr="000E50FF" w:rsidRDefault="007D3CAD" w:rsidP="00661C9E">
            <w:pPr>
              <w:jc w:val="center"/>
              <w:rPr>
                <w:color w:val="000000" w:themeColor="text1"/>
                <w:sz w:val="20"/>
                <w:szCs w:val="20"/>
              </w:rPr>
            </w:pPr>
          </w:p>
        </w:tc>
        <w:tc>
          <w:tcPr>
            <w:tcW w:w="479" w:type="pct"/>
            <w:shd w:val="clear" w:color="auto" w:fill="99CC00"/>
            <w:vAlign w:val="center"/>
          </w:tcPr>
          <w:p w:rsidR="007D3CAD" w:rsidRPr="000E50FF" w:rsidRDefault="007D3CAD" w:rsidP="00661C9E">
            <w:pPr>
              <w:jc w:val="center"/>
              <w:rPr>
                <w:color w:val="000000" w:themeColor="text1"/>
                <w:sz w:val="20"/>
                <w:szCs w:val="20"/>
              </w:rPr>
            </w:pPr>
          </w:p>
        </w:tc>
        <w:tc>
          <w:tcPr>
            <w:tcW w:w="509" w:type="pct"/>
            <w:shd w:val="clear" w:color="auto" w:fill="99CC00"/>
            <w:vAlign w:val="center"/>
          </w:tcPr>
          <w:p w:rsidR="007D3CAD" w:rsidRPr="000E50FF" w:rsidRDefault="007D3CAD" w:rsidP="00661C9E">
            <w:pPr>
              <w:jc w:val="center"/>
              <w:rPr>
                <w:color w:val="000000" w:themeColor="text1"/>
                <w:sz w:val="20"/>
                <w:szCs w:val="20"/>
              </w:rPr>
            </w:pPr>
          </w:p>
        </w:tc>
      </w:tr>
      <w:tr w:rsidR="007D3CAD" w:rsidRPr="000E50FF" w:rsidTr="00661C9E">
        <w:trPr>
          <w:cantSplit/>
          <w:trHeight w:val="20"/>
          <w:jc w:val="center"/>
        </w:trPr>
        <w:tc>
          <w:tcPr>
            <w:tcW w:w="638" w:type="pct"/>
            <w:vMerge/>
            <w:tcBorders>
              <w:top w:val="single" w:sz="4" w:space="0" w:color="auto"/>
              <w:left w:val="single" w:sz="4" w:space="0" w:color="auto"/>
              <w:bottom w:val="single" w:sz="4" w:space="0" w:color="auto"/>
              <w:right w:val="single" w:sz="4" w:space="0" w:color="auto"/>
            </w:tcBorders>
            <w:vAlign w:val="center"/>
          </w:tcPr>
          <w:p w:rsidR="007D3CAD" w:rsidRPr="000E50FF" w:rsidRDefault="007D3CAD" w:rsidP="00661C9E">
            <w:pPr>
              <w:jc w:val="center"/>
              <w:rPr>
                <w:color w:val="000000" w:themeColor="text1"/>
                <w:sz w:val="20"/>
                <w:szCs w:val="20"/>
              </w:rPr>
            </w:pPr>
          </w:p>
        </w:tc>
        <w:tc>
          <w:tcPr>
            <w:tcW w:w="573" w:type="pct"/>
            <w:tcBorders>
              <w:left w:val="single" w:sz="4" w:space="0" w:color="auto"/>
            </w:tcBorders>
            <w:vAlign w:val="center"/>
          </w:tcPr>
          <w:p w:rsidR="007D3CAD" w:rsidRPr="000E50FF" w:rsidRDefault="007D3CAD" w:rsidP="00661C9E">
            <w:pPr>
              <w:jc w:val="center"/>
              <w:rPr>
                <w:color w:val="000000" w:themeColor="text1"/>
                <w:sz w:val="20"/>
                <w:szCs w:val="20"/>
              </w:rPr>
            </w:pPr>
            <w:r w:rsidRPr="000E50FF">
              <w:rPr>
                <w:color w:val="000000" w:themeColor="text1"/>
                <w:sz w:val="20"/>
                <w:szCs w:val="20"/>
              </w:rPr>
              <w:t>1</w:t>
            </w:r>
          </w:p>
        </w:tc>
        <w:tc>
          <w:tcPr>
            <w:tcW w:w="1136"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V. Low</w:t>
            </w:r>
          </w:p>
        </w:tc>
        <w:tc>
          <w:tcPr>
            <w:tcW w:w="571" w:type="pct"/>
            <w:shd w:val="clear" w:color="auto" w:fill="auto"/>
            <w:vAlign w:val="center"/>
          </w:tcPr>
          <w:p w:rsidR="007D3CAD" w:rsidRPr="000E50FF" w:rsidRDefault="007D3CAD" w:rsidP="00661C9E">
            <w:pPr>
              <w:jc w:val="center"/>
              <w:rPr>
                <w:color w:val="000000" w:themeColor="text1"/>
                <w:sz w:val="20"/>
                <w:szCs w:val="20"/>
              </w:rPr>
            </w:pPr>
          </w:p>
        </w:tc>
        <w:tc>
          <w:tcPr>
            <w:tcW w:w="509" w:type="pct"/>
            <w:shd w:val="clear" w:color="auto" w:fill="auto"/>
            <w:vAlign w:val="center"/>
          </w:tcPr>
          <w:p w:rsidR="007D3CAD" w:rsidRPr="000E50FF" w:rsidRDefault="007D3CAD" w:rsidP="00661C9E">
            <w:pPr>
              <w:jc w:val="center"/>
              <w:rPr>
                <w:color w:val="000000" w:themeColor="text1"/>
                <w:sz w:val="20"/>
                <w:szCs w:val="20"/>
              </w:rPr>
            </w:pPr>
          </w:p>
        </w:tc>
        <w:tc>
          <w:tcPr>
            <w:tcW w:w="585" w:type="pct"/>
            <w:shd w:val="clear" w:color="auto" w:fill="008000"/>
            <w:vAlign w:val="center"/>
          </w:tcPr>
          <w:p w:rsidR="007D3CAD" w:rsidRPr="000E50FF" w:rsidRDefault="007D3CAD" w:rsidP="00661C9E">
            <w:pPr>
              <w:jc w:val="center"/>
              <w:rPr>
                <w:color w:val="000000" w:themeColor="text1"/>
                <w:sz w:val="20"/>
                <w:szCs w:val="20"/>
              </w:rPr>
            </w:pPr>
          </w:p>
        </w:tc>
        <w:tc>
          <w:tcPr>
            <w:tcW w:w="479" w:type="pct"/>
            <w:shd w:val="clear" w:color="auto" w:fill="99CC00"/>
            <w:vAlign w:val="center"/>
          </w:tcPr>
          <w:p w:rsidR="007D3CAD" w:rsidRPr="000E50FF" w:rsidRDefault="007D3CAD" w:rsidP="00661C9E">
            <w:pPr>
              <w:jc w:val="center"/>
              <w:rPr>
                <w:color w:val="000000" w:themeColor="text1"/>
                <w:sz w:val="20"/>
                <w:szCs w:val="20"/>
              </w:rPr>
            </w:pPr>
          </w:p>
        </w:tc>
        <w:tc>
          <w:tcPr>
            <w:tcW w:w="509" w:type="pct"/>
            <w:shd w:val="clear" w:color="auto" w:fill="99CC00"/>
            <w:vAlign w:val="center"/>
          </w:tcPr>
          <w:p w:rsidR="007D3CAD" w:rsidRPr="000E50FF" w:rsidRDefault="007D3CAD" w:rsidP="00661C9E">
            <w:pPr>
              <w:jc w:val="center"/>
              <w:rPr>
                <w:color w:val="000000" w:themeColor="text1"/>
                <w:sz w:val="20"/>
                <w:szCs w:val="20"/>
              </w:rPr>
            </w:pPr>
          </w:p>
        </w:tc>
      </w:tr>
      <w:tr w:rsidR="007D3CAD" w:rsidRPr="000E50FF" w:rsidTr="00661C9E">
        <w:trPr>
          <w:cantSplit/>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FF0000"/>
            <w:vAlign w:val="center"/>
          </w:tcPr>
          <w:p w:rsidR="007D3CAD" w:rsidRPr="000E50FF" w:rsidRDefault="007D3CAD" w:rsidP="00661C9E">
            <w:pPr>
              <w:jc w:val="center"/>
              <w:rPr>
                <w:color w:val="000000" w:themeColor="text1"/>
                <w:sz w:val="20"/>
                <w:szCs w:val="20"/>
              </w:rPr>
            </w:pPr>
          </w:p>
        </w:tc>
        <w:tc>
          <w:tcPr>
            <w:tcW w:w="1709" w:type="pct"/>
            <w:gridSpan w:val="2"/>
            <w:tcBorders>
              <w:left w:val="single" w:sz="4" w:space="0" w:color="auto"/>
            </w:tcBorders>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Major; probably unacceptable</w:t>
            </w:r>
          </w:p>
        </w:tc>
        <w:tc>
          <w:tcPr>
            <w:tcW w:w="571"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Trivial</w:t>
            </w:r>
          </w:p>
        </w:tc>
        <w:tc>
          <w:tcPr>
            <w:tcW w:w="50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Minor</w:t>
            </w:r>
          </w:p>
        </w:tc>
        <w:tc>
          <w:tcPr>
            <w:tcW w:w="585"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Moderate</w:t>
            </w:r>
          </w:p>
        </w:tc>
        <w:tc>
          <w:tcPr>
            <w:tcW w:w="47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Major</w:t>
            </w:r>
          </w:p>
        </w:tc>
        <w:tc>
          <w:tcPr>
            <w:tcW w:w="50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Massive</w:t>
            </w:r>
          </w:p>
        </w:tc>
      </w:tr>
      <w:tr w:rsidR="007D3CAD" w:rsidRPr="000E50FF" w:rsidTr="00661C9E">
        <w:trPr>
          <w:cantSplit/>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99CC00"/>
            <w:vAlign w:val="center"/>
          </w:tcPr>
          <w:p w:rsidR="007D3CAD" w:rsidRPr="000E50FF" w:rsidRDefault="007D3CAD" w:rsidP="00661C9E">
            <w:pPr>
              <w:jc w:val="center"/>
              <w:rPr>
                <w:color w:val="000000" w:themeColor="text1"/>
                <w:sz w:val="20"/>
                <w:szCs w:val="20"/>
              </w:rPr>
            </w:pPr>
          </w:p>
        </w:tc>
        <w:tc>
          <w:tcPr>
            <w:tcW w:w="1709" w:type="pct"/>
            <w:gridSpan w:val="2"/>
            <w:tcBorders>
              <w:left w:val="single" w:sz="4" w:space="0" w:color="auto"/>
            </w:tcBorders>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Moderate;</w:t>
            </w:r>
          </w:p>
        </w:tc>
        <w:tc>
          <w:tcPr>
            <w:tcW w:w="571"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1</w:t>
            </w:r>
          </w:p>
        </w:tc>
        <w:tc>
          <w:tcPr>
            <w:tcW w:w="50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2</w:t>
            </w:r>
          </w:p>
        </w:tc>
        <w:tc>
          <w:tcPr>
            <w:tcW w:w="585"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3</w:t>
            </w:r>
          </w:p>
        </w:tc>
        <w:tc>
          <w:tcPr>
            <w:tcW w:w="47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4</w:t>
            </w:r>
          </w:p>
        </w:tc>
        <w:tc>
          <w:tcPr>
            <w:tcW w:w="509" w:type="pct"/>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5</w:t>
            </w:r>
          </w:p>
        </w:tc>
      </w:tr>
      <w:tr w:rsidR="007D3CAD" w:rsidRPr="000E50FF" w:rsidTr="00661C9E">
        <w:trPr>
          <w:cantSplit/>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008000"/>
            <w:vAlign w:val="center"/>
          </w:tcPr>
          <w:p w:rsidR="007D3CAD" w:rsidRPr="000E50FF" w:rsidRDefault="007D3CAD" w:rsidP="00661C9E">
            <w:pPr>
              <w:jc w:val="center"/>
              <w:rPr>
                <w:color w:val="000000" w:themeColor="text1"/>
                <w:sz w:val="20"/>
                <w:szCs w:val="20"/>
              </w:rPr>
            </w:pPr>
          </w:p>
        </w:tc>
        <w:tc>
          <w:tcPr>
            <w:tcW w:w="1709" w:type="pct"/>
            <w:gridSpan w:val="2"/>
            <w:tcBorders>
              <w:left w:val="single" w:sz="4" w:space="0" w:color="auto"/>
            </w:tcBorders>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Slight; unlikely to be an issue</w:t>
            </w:r>
          </w:p>
        </w:tc>
        <w:tc>
          <w:tcPr>
            <w:tcW w:w="2653" w:type="pct"/>
            <w:gridSpan w:val="5"/>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Effects</w:t>
            </w:r>
          </w:p>
        </w:tc>
      </w:tr>
      <w:tr w:rsidR="007D3CAD" w:rsidRPr="000E50FF" w:rsidTr="00661C9E">
        <w:trPr>
          <w:cantSplit/>
          <w:trHeight w:val="2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7D3CAD" w:rsidRPr="000E50FF" w:rsidRDefault="007D3CAD" w:rsidP="00661C9E">
            <w:pPr>
              <w:jc w:val="center"/>
              <w:rPr>
                <w:color w:val="000000" w:themeColor="text1"/>
                <w:sz w:val="20"/>
                <w:szCs w:val="20"/>
              </w:rPr>
            </w:pPr>
          </w:p>
        </w:tc>
        <w:tc>
          <w:tcPr>
            <w:tcW w:w="1709" w:type="pct"/>
            <w:gridSpan w:val="2"/>
            <w:tcBorders>
              <w:left w:val="single" w:sz="4" w:space="0" w:color="auto"/>
            </w:tcBorders>
            <w:shd w:val="clear" w:color="auto" w:fill="auto"/>
            <w:vAlign w:val="center"/>
          </w:tcPr>
          <w:p w:rsidR="007D3CAD" w:rsidRPr="000E50FF" w:rsidRDefault="007D3CAD" w:rsidP="00661C9E">
            <w:pPr>
              <w:jc w:val="left"/>
              <w:rPr>
                <w:color w:val="000000" w:themeColor="text1"/>
                <w:sz w:val="20"/>
                <w:szCs w:val="20"/>
              </w:rPr>
            </w:pPr>
            <w:r w:rsidRPr="000E50FF">
              <w:rPr>
                <w:color w:val="000000" w:themeColor="text1"/>
                <w:sz w:val="20"/>
                <w:szCs w:val="20"/>
              </w:rPr>
              <w:t>None, insignificant</w:t>
            </w:r>
          </w:p>
        </w:tc>
        <w:tc>
          <w:tcPr>
            <w:tcW w:w="2653" w:type="pct"/>
            <w:gridSpan w:val="5"/>
            <w:shd w:val="clear" w:color="auto" w:fill="auto"/>
            <w:vAlign w:val="center"/>
          </w:tcPr>
          <w:p w:rsidR="007D3CAD" w:rsidRPr="000E50FF" w:rsidRDefault="007D3CAD" w:rsidP="00661C9E">
            <w:pPr>
              <w:jc w:val="center"/>
              <w:rPr>
                <w:color w:val="000000" w:themeColor="text1"/>
                <w:sz w:val="20"/>
                <w:szCs w:val="20"/>
              </w:rPr>
            </w:pPr>
          </w:p>
        </w:tc>
      </w:tr>
    </w:tbl>
    <w:p w:rsidR="007D3CAD" w:rsidRPr="000E50FF" w:rsidRDefault="007D3CAD" w:rsidP="000E50FF">
      <w:pPr>
        <w:pStyle w:val="NoSpacing"/>
        <w:jc w:val="left"/>
        <w:rPr>
          <w:sz w:val="18"/>
        </w:rPr>
      </w:pPr>
      <w:bookmarkStart w:id="410" w:name="_Toc526220913"/>
      <w:r w:rsidRPr="000E50FF">
        <w:rPr>
          <w:sz w:val="18"/>
        </w:rPr>
        <w:t>Source: Battle Environmental Evaluation System.</w:t>
      </w:r>
    </w:p>
    <w:p w:rsidR="007D3CAD" w:rsidRPr="006369B8" w:rsidRDefault="000E50FF" w:rsidP="000E50FF">
      <w:pPr>
        <w:pStyle w:val="Caption"/>
        <w:rPr>
          <w:b w:val="0"/>
          <w:szCs w:val="22"/>
        </w:rPr>
      </w:pPr>
      <w:bookmarkStart w:id="411" w:name="_Toc531652261"/>
      <w:bookmarkEnd w:id="410"/>
      <w:r>
        <w:t xml:space="preserve">Figure </w:t>
      </w:r>
      <w:fldSimple w:instr=" STYLEREF 1 \s ">
        <w:r w:rsidR="0098327D">
          <w:rPr>
            <w:noProof/>
          </w:rPr>
          <w:t>9</w:t>
        </w:r>
      </w:fldSimple>
      <w:r>
        <w:noBreakHyphen/>
      </w:r>
      <w:fldSimple w:instr=" SEQ Figure \* ARABIC \s 1 ">
        <w:r w:rsidR="0098327D">
          <w:rPr>
            <w:noProof/>
          </w:rPr>
          <w:t>1</w:t>
        </w:r>
      </w:fldSimple>
      <w:r w:rsidRPr="00E57056">
        <w:t>: Impact significance matrix</w:t>
      </w:r>
      <w:bookmarkEnd w:id="411"/>
    </w:p>
    <w:p w:rsidR="00E723D8" w:rsidRDefault="00E723D8">
      <w:pPr>
        <w:spacing w:after="200"/>
        <w:jc w:val="left"/>
        <w:rPr>
          <w:rFonts w:cstheme="minorBidi"/>
          <w:sz w:val="20"/>
        </w:rPr>
      </w:pPr>
      <w:r>
        <w:br w:type="page"/>
      </w:r>
    </w:p>
    <w:p w:rsidR="007D3CAD" w:rsidRDefault="007D3CAD" w:rsidP="007D3CAD">
      <w:pPr>
        <w:pStyle w:val="NoSpacing"/>
      </w:pPr>
    </w:p>
    <w:p w:rsidR="007D3CAD" w:rsidRPr="003B5EEB" w:rsidRDefault="007D3CAD" w:rsidP="007D3CAD">
      <w:pPr>
        <w:pStyle w:val="Heading1"/>
      </w:pPr>
      <w:bookmarkStart w:id="412" w:name="_Toc525754057"/>
      <w:bookmarkStart w:id="413" w:name="_Toc531652184"/>
      <w:bookmarkStart w:id="414" w:name="_Toc462590812"/>
      <w:bookmarkStart w:id="415" w:name="_Toc486247636"/>
      <w:bookmarkEnd w:id="383"/>
      <w:bookmarkEnd w:id="384"/>
      <w:bookmarkEnd w:id="385"/>
      <w:bookmarkEnd w:id="386"/>
      <w:bookmarkEnd w:id="387"/>
      <w:bookmarkEnd w:id="388"/>
      <w:bookmarkEnd w:id="389"/>
      <w:r w:rsidRPr="003B5EEB">
        <w:lastRenderedPageBreak/>
        <w:t>IMPACTS Mitigation and enhancement measures</w:t>
      </w:r>
      <w:bookmarkEnd w:id="412"/>
      <w:bookmarkEnd w:id="413"/>
      <w:r w:rsidRPr="003B5EEB">
        <w:t xml:space="preserve"> </w:t>
      </w:r>
      <w:bookmarkEnd w:id="414"/>
      <w:bookmarkEnd w:id="415"/>
    </w:p>
    <w:p w:rsidR="007D3CAD" w:rsidRPr="00210E72" w:rsidRDefault="000E50FF" w:rsidP="007D3CAD">
      <w:pPr>
        <w:pStyle w:val="Heading2"/>
      </w:pPr>
      <w:bookmarkStart w:id="416" w:name="_Toc525754058"/>
      <w:bookmarkStart w:id="417" w:name="_Toc531652185"/>
      <w:r>
        <w:t xml:space="preserve">impacts </w:t>
      </w:r>
      <w:r w:rsidRPr="00210E72">
        <w:t>mitigation</w:t>
      </w:r>
      <w:bookmarkEnd w:id="416"/>
      <w:bookmarkEnd w:id="417"/>
    </w:p>
    <w:p w:rsidR="007D3CAD" w:rsidRPr="00210E72" w:rsidRDefault="007D3CAD" w:rsidP="000E50FF">
      <w:pPr>
        <w:rPr>
          <w:color w:val="000000" w:themeColor="text1"/>
        </w:rPr>
      </w:pPr>
      <w:r w:rsidRPr="00210E72">
        <w:t>Mitigations are measures that have been incorporated into the project design which are required during construction and operational stages. Different impacts are amenable to different approaches, but in general, follow the preferred hierarchy of mitigation measures shown below.</w:t>
      </w:r>
    </w:p>
    <w:p w:rsidR="007D3CAD" w:rsidRPr="00210E72" w:rsidRDefault="007D3CAD" w:rsidP="00237566">
      <w:pPr>
        <w:pStyle w:val="Buletted"/>
      </w:pPr>
      <w:r w:rsidRPr="00210E72">
        <w:rPr>
          <w:b/>
          <w:i/>
        </w:rPr>
        <w:t>Modifying the source</w:t>
      </w:r>
      <w:r w:rsidRPr="00210E72">
        <w:t xml:space="preserve"> by avoidance or reduction, through design, location, selection of technology, operational and management procedures, etc.</w:t>
      </w:r>
    </w:p>
    <w:p w:rsidR="007D3CAD" w:rsidRPr="00210E72" w:rsidRDefault="007D3CAD" w:rsidP="00237566">
      <w:pPr>
        <w:pStyle w:val="Buletted"/>
      </w:pPr>
      <w:r w:rsidRPr="00210E72">
        <w:rPr>
          <w:b/>
          <w:i/>
        </w:rPr>
        <w:t>Modifying of the pathway</w:t>
      </w:r>
      <w:r w:rsidRPr="00210E72">
        <w:t xml:space="preserve"> by treatment or reduction, through applying technological or operational solutions, including barriers and ‘end of pipe’ treatment.</w:t>
      </w:r>
    </w:p>
    <w:p w:rsidR="007D3CAD" w:rsidRPr="000E50FF" w:rsidRDefault="007D3CAD" w:rsidP="00237566">
      <w:pPr>
        <w:pStyle w:val="Buletted"/>
        <w:rPr>
          <w:color w:val="000000" w:themeColor="text1"/>
        </w:rPr>
      </w:pPr>
      <w:r w:rsidRPr="000E50FF">
        <w:rPr>
          <w:b/>
          <w:i/>
        </w:rPr>
        <w:t>Mitigating the impacts at the receptor</w:t>
      </w:r>
      <w:r w:rsidRPr="000E50FF">
        <w:rPr>
          <w:i/>
        </w:rPr>
        <w:t xml:space="preserve"> </w:t>
      </w:r>
      <w:r w:rsidRPr="00210E72">
        <w:t>by measures such as substitution, compensation, relocation.</w:t>
      </w:r>
    </w:p>
    <w:p w:rsidR="007D3CAD" w:rsidRDefault="007D3CAD" w:rsidP="007D3CAD">
      <w:pPr>
        <w:rPr>
          <w:color w:val="000000" w:themeColor="text1"/>
        </w:rPr>
      </w:pPr>
      <w:r w:rsidRPr="00210E72">
        <w:rPr>
          <w:color w:val="000000" w:themeColor="text1"/>
        </w:rPr>
        <w:t xml:space="preserve">In general, the mitigation measures depend on the nature of the impact and the project area baseline environmental </w:t>
      </w:r>
      <w:r>
        <w:rPr>
          <w:color w:val="000000" w:themeColor="text1"/>
        </w:rPr>
        <w:t xml:space="preserve">and social </w:t>
      </w:r>
      <w:r w:rsidRPr="00210E72">
        <w:rPr>
          <w:color w:val="000000" w:themeColor="text1"/>
        </w:rPr>
        <w:t>conditions. Improper design and implementation of small scale irrigation project, SSIP, activities may have negative environmental and social impacts on proposed project areas.</w:t>
      </w:r>
      <w:r>
        <w:rPr>
          <w:color w:val="000000" w:themeColor="text1"/>
        </w:rPr>
        <w:t xml:space="preserve"> Table9-1 </w:t>
      </w:r>
      <w:r w:rsidRPr="00210E72">
        <w:rPr>
          <w:color w:val="000000" w:themeColor="text1"/>
        </w:rPr>
        <w:t xml:space="preserve">presents few of the general potential physical and social environmental adverse impacts of an irrigation project and mitigation measures for the sub-projects. Some of the impacts and possible mitigation measures can be similar with the intended project. But it cannot be the same as project location, water sources and baseline environmental </w:t>
      </w:r>
      <w:r>
        <w:rPr>
          <w:color w:val="000000" w:themeColor="text1"/>
        </w:rPr>
        <w:t xml:space="preserve">and social </w:t>
      </w:r>
      <w:r w:rsidRPr="00210E72">
        <w:rPr>
          <w:color w:val="000000" w:themeColor="text1"/>
        </w:rPr>
        <w:t xml:space="preserve">conditions can be different. Therefore, the table in appendix shows </w:t>
      </w:r>
      <w:r>
        <w:rPr>
          <w:color w:val="000000" w:themeColor="text1"/>
        </w:rPr>
        <w:t>typical examples which guide</w:t>
      </w:r>
      <w:r w:rsidRPr="00210E72">
        <w:rPr>
          <w:color w:val="000000" w:themeColor="text1"/>
        </w:rPr>
        <w:t xml:space="preserve"> the environmental personnel and his ESIA study team in undertaking an irrigation development project ESIA study. Worked examples are presented below for:</w:t>
      </w:r>
    </w:p>
    <w:p w:rsidR="007D3CAD" w:rsidRPr="000E50FF" w:rsidRDefault="007D3CAD" w:rsidP="00237566">
      <w:pPr>
        <w:pStyle w:val="Buletted"/>
      </w:pPr>
      <w:r w:rsidRPr="000E50FF">
        <w:t xml:space="preserve">Physical Environmental Components (soil erosion; agrochemicals improper use, ground water use and wind erosion and </w:t>
      </w:r>
    </w:p>
    <w:p w:rsidR="007D3CAD" w:rsidRPr="000E50FF" w:rsidRDefault="007D3CAD" w:rsidP="00237566">
      <w:pPr>
        <w:pStyle w:val="Buletted"/>
      </w:pPr>
      <w:r w:rsidRPr="000E50FF">
        <w:t xml:space="preserve">Social Environmental Impacts or Risks (community resource uses conflicts, access disruption and land loss) impacts. </w:t>
      </w:r>
    </w:p>
    <w:p w:rsidR="007D3CAD" w:rsidRDefault="000E50FF" w:rsidP="007D3CAD">
      <w:pPr>
        <w:pStyle w:val="Heading2"/>
      </w:pPr>
      <w:bookmarkStart w:id="418" w:name="_Toc525754059"/>
      <w:bookmarkStart w:id="419" w:name="_Toc531652186"/>
      <w:r>
        <w:t>potential positive impacts</w:t>
      </w:r>
      <w:bookmarkEnd w:id="418"/>
      <w:bookmarkEnd w:id="419"/>
      <w:r>
        <w:t xml:space="preserve"> </w:t>
      </w:r>
    </w:p>
    <w:p w:rsidR="007D3CAD" w:rsidRPr="00E32B7B" w:rsidRDefault="007D3CAD" w:rsidP="000E50FF">
      <w:r w:rsidRPr="00E32B7B">
        <w:t xml:space="preserve">Irrigation projects help in increasing crop production, thereby improving the economic well-being and quality of life of the target population. It contributes substantially to conditions that favors good health, food security, improved infrastructure and economic growth which enables greater purchasing power for drugs and access to health services. Having this general understanding of an irrigation project, list down the possible benefits of the small scale irrigation project of which few of them can be: </w:t>
      </w:r>
    </w:p>
    <w:p w:rsidR="007D3CAD" w:rsidRPr="000E50FF" w:rsidRDefault="007D3CAD" w:rsidP="00237566">
      <w:pPr>
        <w:pStyle w:val="Buletted"/>
      </w:pPr>
      <w:r w:rsidRPr="000E50FF">
        <w:t>Employment opportunity,</w:t>
      </w:r>
    </w:p>
    <w:p w:rsidR="007D3CAD" w:rsidRPr="000E50FF" w:rsidRDefault="007D3CAD" w:rsidP="00237566">
      <w:pPr>
        <w:pStyle w:val="Buletted"/>
      </w:pPr>
      <w:r w:rsidRPr="000E50FF">
        <w:t>Livelihood enhancement,</w:t>
      </w:r>
    </w:p>
    <w:p w:rsidR="007D3CAD" w:rsidRPr="000E50FF" w:rsidRDefault="007D3CAD" w:rsidP="00237566">
      <w:pPr>
        <w:pStyle w:val="Buletted"/>
      </w:pPr>
      <w:r w:rsidRPr="000E50FF">
        <w:t>Ensuring food security,</w:t>
      </w:r>
    </w:p>
    <w:p w:rsidR="007D3CAD" w:rsidRPr="000E50FF" w:rsidRDefault="007D3CAD" w:rsidP="00237566">
      <w:pPr>
        <w:pStyle w:val="Buletted"/>
      </w:pPr>
      <w:r w:rsidRPr="000E50FF">
        <w:t>Promoting revenues,</w:t>
      </w:r>
    </w:p>
    <w:p w:rsidR="007D3CAD" w:rsidRPr="000E50FF" w:rsidRDefault="007D3CAD" w:rsidP="00237566">
      <w:pPr>
        <w:pStyle w:val="Buletted"/>
      </w:pPr>
      <w:r w:rsidRPr="000E50FF">
        <w:t>Infrastructure development and improve accessibility of the project area,</w:t>
      </w:r>
    </w:p>
    <w:p w:rsidR="007D3CAD" w:rsidRPr="000E50FF" w:rsidRDefault="007D3CAD" w:rsidP="00237566">
      <w:pPr>
        <w:pStyle w:val="Buletted"/>
      </w:pPr>
      <w:r w:rsidRPr="000E50FF">
        <w:t xml:space="preserve">Encourages agro-industry sectoral development, and </w:t>
      </w:r>
    </w:p>
    <w:p w:rsidR="007D3CAD" w:rsidRPr="000E50FF" w:rsidRDefault="007D3CAD" w:rsidP="00237566">
      <w:pPr>
        <w:pStyle w:val="Buletted"/>
      </w:pPr>
      <w:r w:rsidRPr="000E50FF">
        <w:t xml:space="preserve">Stabilizing local climate by keeping the irrigable land under vegetation or crops all the year round, this plays significant roles in cooling the local climate, etc. </w:t>
      </w:r>
    </w:p>
    <w:p w:rsidR="000E50FF" w:rsidRDefault="000E50FF">
      <w:pPr>
        <w:spacing w:after="200"/>
        <w:jc w:val="left"/>
      </w:pPr>
      <w:r>
        <w:br w:type="page"/>
      </w:r>
    </w:p>
    <w:tbl>
      <w:tblPr>
        <w:tblStyle w:val="TableGrid"/>
        <w:tblW w:w="0" w:type="auto"/>
        <w:shd w:val="clear" w:color="auto" w:fill="F2DBDB" w:themeFill="accent2" w:themeFillTint="33"/>
        <w:tblLook w:val="04A0" w:firstRow="1" w:lastRow="0" w:firstColumn="1" w:lastColumn="0" w:noHBand="0" w:noVBand="1"/>
      </w:tblPr>
      <w:tblGrid>
        <w:gridCol w:w="9533"/>
      </w:tblGrid>
      <w:tr w:rsidR="007D3CAD" w:rsidRPr="000E50FF" w:rsidTr="000E50FF">
        <w:tc>
          <w:tcPr>
            <w:tcW w:w="9533" w:type="dxa"/>
            <w:shd w:val="clear" w:color="auto" w:fill="F2DBDB" w:themeFill="accent2" w:themeFillTint="33"/>
          </w:tcPr>
          <w:p w:rsidR="007D3CAD" w:rsidRPr="000E50FF" w:rsidRDefault="007D3CAD" w:rsidP="00661C9E">
            <w:pPr>
              <w:pStyle w:val="NoSpacing"/>
              <w:spacing w:line="276" w:lineRule="auto"/>
              <w:jc w:val="left"/>
              <w:rPr>
                <w:rFonts w:cs="Arial"/>
                <w:b/>
                <w:i/>
                <w:sz w:val="22"/>
              </w:rPr>
            </w:pPr>
            <w:r w:rsidRPr="000E50FF">
              <w:rPr>
                <w:rFonts w:cs="Arial"/>
                <w:b/>
                <w:i/>
                <w:sz w:val="22"/>
              </w:rPr>
              <w:lastRenderedPageBreak/>
              <w:t>Worked Examples for a Typical SSIP</w:t>
            </w:r>
          </w:p>
          <w:p w:rsidR="007D3CAD" w:rsidRPr="000E50FF" w:rsidRDefault="007D3CAD" w:rsidP="00E3685F">
            <w:pPr>
              <w:pStyle w:val="NoSpacing"/>
              <w:rPr>
                <w:rFonts w:cs="Arial"/>
                <w:i/>
                <w:sz w:val="22"/>
              </w:rPr>
            </w:pPr>
          </w:p>
          <w:p w:rsidR="007D3CAD" w:rsidRPr="000E50FF" w:rsidRDefault="007D3CAD" w:rsidP="00661C9E">
            <w:pPr>
              <w:pStyle w:val="NoSpacing"/>
              <w:spacing w:line="276" w:lineRule="auto"/>
              <w:rPr>
                <w:rFonts w:cs="Arial"/>
                <w:i/>
                <w:sz w:val="22"/>
              </w:rPr>
            </w:pPr>
            <w:r w:rsidRPr="000E50FF">
              <w:rPr>
                <w:rFonts w:cs="Arial"/>
                <w:b/>
                <w:i/>
                <w:sz w:val="22"/>
              </w:rPr>
              <w:t>Employment opportunities</w:t>
            </w:r>
            <w:r w:rsidRPr="000E50FF">
              <w:rPr>
                <w:rFonts w:cs="Arial"/>
                <w:i/>
                <w:sz w:val="22"/>
              </w:rPr>
              <w:t>: One of the main positive impacts of the small scale irrigation project is employment opportunities especially for casual workers, semi and skilled citizens during construction. The employment opportunities have both social and economic benefits. Other indirect sources of employment will also arise as the result of the envisaged project during construction phase.</w:t>
            </w:r>
          </w:p>
          <w:p w:rsidR="007D3CAD" w:rsidRPr="000E50FF" w:rsidRDefault="007D3CAD" w:rsidP="00E3685F">
            <w:pPr>
              <w:pStyle w:val="NoSpacing"/>
              <w:rPr>
                <w:rFonts w:cs="Arial"/>
                <w:i/>
                <w:sz w:val="22"/>
              </w:rPr>
            </w:pPr>
          </w:p>
          <w:p w:rsidR="007D3CAD" w:rsidRPr="000E50FF" w:rsidRDefault="007D3CAD" w:rsidP="00661C9E">
            <w:pPr>
              <w:pStyle w:val="NoSpacing"/>
              <w:spacing w:line="276" w:lineRule="auto"/>
              <w:rPr>
                <w:rFonts w:cs="Arial"/>
                <w:i/>
                <w:sz w:val="22"/>
              </w:rPr>
            </w:pPr>
            <w:bookmarkStart w:id="420" w:name="_Toc462590801"/>
            <w:bookmarkStart w:id="421" w:name="_Toc335811281"/>
            <w:r w:rsidRPr="000E50FF">
              <w:rPr>
                <w:rFonts w:cs="Arial"/>
                <w:b/>
                <w:i/>
                <w:sz w:val="22"/>
              </w:rPr>
              <w:t>Enhances beneficiaries livelihood and food security</w:t>
            </w:r>
            <w:bookmarkEnd w:id="420"/>
            <w:bookmarkEnd w:id="421"/>
            <w:r w:rsidRPr="000E50FF">
              <w:rPr>
                <w:rFonts w:cs="Arial"/>
                <w:i/>
                <w:sz w:val="22"/>
              </w:rPr>
              <w:t xml:space="preserve">: A Typical small scale irrigation project creates opportunity in which the beneficiary community members can secure their own food, increase income and creates opportunities in fulfilling their own basic needs and life through using the scheme for more crop production. The production of the beneficiaries is expected to be tripled compared to the total estimated production of 8,258.79 quintals in the first year of the project to 19,344.40 quintals starting from the fifth year of the project.  </w:t>
            </w:r>
          </w:p>
          <w:p w:rsidR="007D3CAD" w:rsidRPr="000E50FF" w:rsidRDefault="007D3CAD" w:rsidP="00E3685F">
            <w:pPr>
              <w:pStyle w:val="NoSpacing"/>
              <w:rPr>
                <w:rFonts w:cs="Arial"/>
                <w:i/>
                <w:sz w:val="22"/>
              </w:rPr>
            </w:pPr>
          </w:p>
          <w:p w:rsidR="007D3CAD" w:rsidRPr="000E50FF" w:rsidRDefault="007D3CAD" w:rsidP="00661C9E">
            <w:pPr>
              <w:pStyle w:val="NoSpacing"/>
              <w:spacing w:line="276" w:lineRule="auto"/>
              <w:rPr>
                <w:rFonts w:cs="Arial"/>
                <w:i/>
                <w:sz w:val="22"/>
              </w:rPr>
            </w:pPr>
            <w:bookmarkStart w:id="422" w:name="_Toc462590802"/>
            <w:r w:rsidRPr="000E50FF">
              <w:rPr>
                <w:rFonts w:cs="Arial"/>
                <w:b/>
                <w:i/>
                <w:sz w:val="22"/>
              </w:rPr>
              <w:t xml:space="preserve">Ensures bridge construction on </w:t>
            </w:r>
            <w:bookmarkEnd w:id="422"/>
            <w:r w:rsidRPr="000E50FF">
              <w:rPr>
                <w:rFonts w:cs="Arial"/>
                <w:b/>
                <w:i/>
                <w:sz w:val="22"/>
              </w:rPr>
              <w:t>A Typical River</w:t>
            </w:r>
            <w:r w:rsidRPr="000E50FF">
              <w:rPr>
                <w:rFonts w:cs="Arial"/>
                <w:i/>
                <w:sz w:val="22"/>
              </w:rPr>
              <w:t>: A Typical small scale irrigation project right bank command area beneficiaries do not have reliable bridge on a Typical River so far. As presented in this report, the communities are using two wooden bridges which are unsafe and risky especially during rainy seasons. The project, therefore, contains bridge construction on a Typical River in that it ensures safe access road for the communities of the right command areas.</w:t>
            </w:r>
          </w:p>
          <w:p w:rsidR="007D3CAD" w:rsidRPr="000E50FF" w:rsidRDefault="007D3CAD" w:rsidP="00E3685F">
            <w:pPr>
              <w:pStyle w:val="NoSpacing"/>
              <w:rPr>
                <w:rFonts w:cs="Arial"/>
                <w:i/>
                <w:sz w:val="22"/>
              </w:rPr>
            </w:pPr>
          </w:p>
          <w:p w:rsidR="007D3CAD" w:rsidRPr="000E50FF" w:rsidRDefault="007D3CAD" w:rsidP="00661C9E">
            <w:pPr>
              <w:pStyle w:val="NoSpacing"/>
              <w:spacing w:line="276" w:lineRule="auto"/>
              <w:rPr>
                <w:i/>
                <w:sz w:val="22"/>
              </w:rPr>
            </w:pPr>
            <w:bookmarkStart w:id="423" w:name="_Toc462590807"/>
            <w:r w:rsidRPr="000E50FF">
              <w:rPr>
                <w:rFonts w:cs="Arial"/>
                <w:b/>
                <w:i/>
                <w:sz w:val="22"/>
              </w:rPr>
              <w:t>Reduces Irrigation water Use conflicts</w:t>
            </w:r>
            <w:bookmarkEnd w:id="423"/>
            <w:r w:rsidRPr="000E50FF">
              <w:rPr>
                <w:rFonts w:cs="Arial"/>
                <w:i/>
                <w:sz w:val="22"/>
              </w:rPr>
              <w:t xml:space="preserve">: Beneficiary community raised presences of conflicts on irrigation water uses during consultations. The conflict can exist as the </w:t>
            </w:r>
            <w:proofErr w:type="spellStart"/>
            <w:r w:rsidRPr="000E50FF">
              <w:rPr>
                <w:rFonts w:cs="Arial"/>
                <w:i/>
                <w:sz w:val="22"/>
              </w:rPr>
              <w:t>tradional</w:t>
            </w:r>
            <w:proofErr w:type="spellEnd"/>
            <w:r w:rsidRPr="000E50FF">
              <w:rPr>
                <w:rFonts w:cs="Arial"/>
                <w:i/>
                <w:sz w:val="22"/>
              </w:rPr>
              <w:t xml:space="preserve"> irrigation uses earthen canals that anyone can divert the water at any point wants easily. As the envisaged project uses manageable water distribution canal networks, the project reduces or eliminates the water use based conflicts that has been observed among user communities</w:t>
            </w:r>
          </w:p>
        </w:tc>
      </w:tr>
    </w:tbl>
    <w:p w:rsidR="007D3CAD" w:rsidRDefault="007D3CAD" w:rsidP="00E3685F">
      <w:pPr>
        <w:pStyle w:val="NoSpacing"/>
      </w:pPr>
    </w:p>
    <w:p w:rsidR="007D3CAD" w:rsidRDefault="000E50FF" w:rsidP="007D3CAD">
      <w:pPr>
        <w:pStyle w:val="Heading2"/>
      </w:pPr>
      <w:bookmarkStart w:id="424" w:name="_Toc525754060"/>
      <w:bookmarkStart w:id="425" w:name="_Toc531652187"/>
      <w:bookmarkStart w:id="426" w:name="_Toc475099610"/>
      <w:r>
        <w:t>potential adverse impacts and mitigation measures</w:t>
      </w:r>
      <w:bookmarkEnd w:id="424"/>
      <w:bookmarkEnd w:id="425"/>
    </w:p>
    <w:p w:rsidR="007D3CAD" w:rsidRDefault="007D3CAD" w:rsidP="007D3CAD">
      <w:pPr>
        <w:pStyle w:val="NoSpacing"/>
        <w:rPr>
          <w:sz w:val="22"/>
        </w:rPr>
      </w:pPr>
      <w:r>
        <w:rPr>
          <w:sz w:val="22"/>
        </w:rPr>
        <w:t xml:space="preserve">Small Scale Irrigation Project (SSIP) can have </w:t>
      </w:r>
      <w:r w:rsidRPr="00A27CAE">
        <w:rPr>
          <w:sz w:val="22"/>
        </w:rPr>
        <w:t xml:space="preserve">possible </w:t>
      </w:r>
      <w:r>
        <w:rPr>
          <w:sz w:val="22"/>
        </w:rPr>
        <w:t xml:space="preserve">potential adverse </w:t>
      </w:r>
      <w:r w:rsidRPr="00A27CAE">
        <w:rPr>
          <w:sz w:val="22"/>
        </w:rPr>
        <w:t xml:space="preserve">impacts </w:t>
      </w:r>
      <w:r>
        <w:rPr>
          <w:sz w:val="22"/>
        </w:rPr>
        <w:t xml:space="preserve">which </w:t>
      </w:r>
      <w:r w:rsidRPr="00A27CAE">
        <w:rPr>
          <w:sz w:val="22"/>
        </w:rPr>
        <w:t>can vary based on the project area baseline conditions, irrigation development activities and resource utilizations</w:t>
      </w:r>
      <w:r>
        <w:rPr>
          <w:sz w:val="22"/>
        </w:rPr>
        <w:t xml:space="preserve">. The most possible adverse </w:t>
      </w:r>
      <w:r w:rsidRPr="00A27CAE">
        <w:rPr>
          <w:sz w:val="22"/>
        </w:rPr>
        <w:t xml:space="preserve">impacts are listed </w:t>
      </w:r>
      <w:r>
        <w:rPr>
          <w:sz w:val="22"/>
        </w:rPr>
        <w:t xml:space="preserve">in Table9-1 under chapter 6 </w:t>
      </w:r>
      <w:r w:rsidRPr="00A27CAE">
        <w:rPr>
          <w:sz w:val="22"/>
        </w:rPr>
        <w:t xml:space="preserve">based on theoretical and different ESIA reports </w:t>
      </w:r>
      <w:r>
        <w:rPr>
          <w:sz w:val="22"/>
        </w:rPr>
        <w:t xml:space="preserve">of a </w:t>
      </w:r>
      <w:r w:rsidRPr="00A27CAE">
        <w:rPr>
          <w:sz w:val="22"/>
        </w:rPr>
        <w:t>small scale irrigation project</w:t>
      </w:r>
      <w:r>
        <w:rPr>
          <w:sz w:val="22"/>
        </w:rPr>
        <w:t xml:space="preserve">. </w:t>
      </w:r>
      <w:r w:rsidRPr="00A27CAE">
        <w:rPr>
          <w:sz w:val="22"/>
        </w:rPr>
        <w:t>The environmental personnel and the ESIA study team can chose</w:t>
      </w:r>
      <w:r>
        <w:rPr>
          <w:sz w:val="22"/>
        </w:rPr>
        <w:t xml:space="preserve"> from the impacts and recommend most possible mitigation measures as ca</w:t>
      </w:r>
      <w:r w:rsidRPr="00A27CAE">
        <w:rPr>
          <w:sz w:val="22"/>
        </w:rPr>
        <w:t xml:space="preserve">n </w:t>
      </w:r>
      <w:r>
        <w:rPr>
          <w:sz w:val="22"/>
        </w:rPr>
        <w:t xml:space="preserve">be seen from the following sections. </w:t>
      </w:r>
      <w:r w:rsidRPr="00A27CAE">
        <w:rPr>
          <w:sz w:val="22"/>
        </w:rPr>
        <w:t xml:space="preserve">  </w:t>
      </w:r>
    </w:p>
    <w:p w:rsidR="007D3CAD" w:rsidRPr="000E50FF" w:rsidRDefault="007D3CAD" w:rsidP="000E50FF">
      <w:pPr>
        <w:pStyle w:val="Heading3"/>
      </w:pPr>
      <w:bookmarkStart w:id="427" w:name="_Toc525754061"/>
      <w:bookmarkStart w:id="428" w:name="_Toc531652188"/>
      <w:r w:rsidRPr="000E50FF">
        <w:t xml:space="preserve">Physical </w:t>
      </w:r>
      <w:r w:rsidR="000E50FF" w:rsidRPr="000E50FF">
        <w:t>environmental impacts &amp; mitigation measures</w:t>
      </w:r>
      <w:bookmarkEnd w:id="426"/>
      <w:r w:rsidR="000E50FF" w:rsidRPr="000E50FF">
        <w:t xml:space="preserve"> worked examples</w:t>
      </w:r>
      <w:bookmarkEnd w:id="427"/>
      <w:bookmarkEnd w:id="428"/>
    </w:p>
    <w:tbl>
      <w:tblPr>
        <w:tblStyle w:val="TableGrid"/>
        <w:tblW w:w="0" w:type="auto"/>
        <w:tblInd w:w="-72" w:type="dxa"/>
        <w:shd w:val="clear" w:color="auto" w:fill="F2DBDB" w:themeFill="accent2" w:themeFillTint="33"/>
        <w:tblLook w:val="04A0" w:firstRow="1" w:lastRow="0" w:firstColumn="1" w:lastColumn="0" w:noHBand="0" w:noVBand="1"/>
      </w:tblPr>
      <w:tblGrid>
        <w:gridCol w:w="9648"/>
      </w:tblGrid>
      <w:tr w:rsidR="007D3CAD" w:rsidRPr="000E50FF" w:rsidTr="00C03C93">
        <w:tc>
          <w:tcPr>
            <w:tcW w:w="9648" w:type="dxa"/>
            <w:shd w:val="clear" w:color="auto" w:fill="F2DBDB" w:themeFill="accent2" w:themeFillTint="33"/>
          </w:tcPr>
          <w:p w:rsidR="007D3CAD" w:rsidRDefault="007D3CAD" w:rsidP="00C03C93">
            <w:pPr>
              <w:ind w:left="162" w:right="162"/>
              <w:jc w:val="left"/>
              <w:rPr>
                <w:b/>
                <w:i/>
                <w:color w:val="000000" w:themeColor="text1"/>
              </w:rPr>
            </w:pPr>
            <w:r w:rsidRPr="000E50FF">
              <w:rPr>
                <w:b/>
                <w:i/>
                <w:color w:val="000000" w:themeColor="text1"/>
              </w:rPr>
              <w:t>Worked Examples for a Typical SSIP</w:t>
            </w:r>
          </w:p>
          <w:p w:rsidR="000E50FF" w:rsidRPr="000E50FF" w:rsidRDefault="000E50FF" w:rsidP="00E3685F">
            <w:pPr>
              <w:ind w:left="162" w:right="162"/>
              <w:jc w:val="left"/>
              <w:rPr>
                <w:b/>
                <w:i/>
                <w:color w:val="000000" w:themeColor="text1"/>
              </w:rPr>
            </w:pPr>
          </w:p>
          <w:p w:rsidR="007D3CAD" w:rsidRPr="000E50FF" w:rsidRDefault="007D3CAD" w:rsidP="00661C9E">
            <w:pPr>
              <w:spacing w:line="276" w:lineRule="auto"/>
              <w:ind w:left="180"/>
              <w:rPr>
                <w:b/>
                <w:i/>
                <w:color w:val="000000" w:themeColor="text1"/>
              </w:rPr>
            </w:pPr>
            <w:r w:rsidRPr="000E50FF">
              <w:rPr>
                <w:b/>
                <w:i/>
                <w:color w:val="000000" w:themeColor="text1"/>
              </w:rPr>
              <w:t xml:space="preserve"> Soil Erosion </w:t>
            </w:r>
          </w:p>
          <w:p w:rsidR="007D3CAD" w:rsidRPr="000E50FF" w:rsidRDefault="007D3CAD" w:rsidP="00661C9E">
            <w:pPr>
              <w:spacing w:line="276" w:lineRule="auto"/>
              <w:ind w:left="162" w:right="162"/>
              <w:rPr>
                <w:i/>
                <w:color w:val="000000" w:themeColor="text1"/>
              </w:rPr>
            </w:pPr>
            <w:r w:rsidRPr="000E50FF">
              <w:rPr>
                <w:i/>
                <w:color w:val="000000" w:themeColor="text1"/>
              </w:rPr>
              <w:t xml:space="preserve">The watershed of the project command area is under cultivation. The topography is rough with cut offs and slopes except near the right river bank. Therefore, soil erosion hazard is expected within most parts of the command areas. Due to irrigation land shortage, areas with slopes more than 5% are included in to the irrigation command areas. Such slopes are easily exposed to soil erosion unless supplemented by on-farmland soil and water conservation measures. </w:t>
            </w:r>
          </w:p>
          <w:p w:rsidR="007D3CAD" w:rsidRPr="000E50FF" w:rsidRDefault="007D3CAD" w:rsidP="00661C9E">
            <w:pPr>
              <w:spacing w:line="276" w:lineRule="auto"/>
              <w:ind w:left="162" w:right="162"/>
              <w:rPr>
                <w:i/>
                <w:color w:val="000000" w:themeColor="text1"/>
              </w:rPr>
            </w:pPr>
          </w:p>
          <w:p w:rsidR="007D3CAD" w:rsidRPr="000E50FF" w:rsidRDefault="007D3CAD" w:rsidP="00661C9E">
            <w:pPr>
              <w:spacing w:line="276" w:lineRule="auto"/>
              <w:ind w:left="162" w:right="162"/>
              <w:rPr>
                <w:b/>
                <w:i/>
                <w:color w:val="000000" w:themeColor="text1"/>
              </w:rPr>
            </w:pPr>
            <w:r w:rsidRPr="000E50FF">
              <w:rPr>
                <w:b/>
                <w:i/>
                <w:color w:val="000000" w:themeColor="text1"/>
              </w:rPr>
              <w:t>Mitigation measures</w:t>
            </w:r>
          </w:p>
          <w:p w:rsidR="007D3CAD" w:rsidRPr="000E50FF" w:rsidRDefault="007D3CAD" w:rsidP="002D02A4">
            <w:pPr>
              <w:numPr>
                <w:ilvl w:val="0"/>
                <w:numId w:val="21"/>
              </w:numPr>
              <w:tabs>
                <w:tab w:val="num" w:pos="522"/>
              </w:tabs>
              <w:spacing w:line="276" w:lineRule="auto"/>
              <w:ind w:left="522" w:right="162"/>
              <w:rPr>
                <w:i/>
                <w:color w:val="000000" w:themeColor="text1"/>
              </w:rPr>
            </w:pPr>
            <w:r w:rsidRPr="000E50FF">
              <w:rPr>
                <w:i/>
                <w:color w:val="000000" w:themeColor="text1"/>
              </w:rPr>
              <w:lastRenderedPageBreak/>
              <w:t>Use soil bunds on command areas with slopes of 5%-12% integrated with elephant grasses on bunds for soil stabilization which in turn helps in integrating livestock feeds and forage crops in cropping pattern considering livestock and population pressure of the project area,</w:t>
            </w:r>
          </w:p>
          <w:p w:rsidR="007D3CAD" w:rsidRPr="000E50FF" w:rsidRDefault="007D3CAD" w:rsidP="00C03C93">
            <w:pPr>
              <w:ind w:left="162" w:right="162"/>
              <w:rPr>
                <w:i/>
                <w:color w:val="000000" w:themeColor="text1"/>
              </w:rPr>
            </w:pPr>
          </w:p>
          <w:p w:rsidR="007D3CAD" w:rsidRPr="000E50FF" w:rsidRDefault="007D3CAD" w:rsidP="002D02A4">
            <w:pPr>
              <w:numPr>
                <w:ilvl w:val="0"/>
                <w:numId w:val="21"/>
              </w:numPr>
              <w:tabs>
                <w:tab w:val="num" w:pos="522"/>
              </w:tabs>
              <w:spacing w:line="276" w:lineRule="auto"/>
              <w:ind w:left="522" w:right="162"/>
              <w:rPr>
                <w:i/>
                <w:color w:val="000000" w:themeColor="text1"/>
              </w:rPr>
            </w:pPr>
            <w:r w:rsidRPr="000E50FF">
              <w:rPr>
                <w:i/>
                <w:color w:val="000000" w:themeColor="text1"/>
              </w:rPr>
              <w:t>Use bench terraces on command areas with slopes of 12%-15% by incorporating 2-3 rows of multipurpose trees such as coffee and other vegetables along bottom edges of each bench terraces to stabilize the bench structure and</w:t>
            </w:r>
          </w:p>
          <w:p w:rsidR="007D3CAD" w:rsidRPr="000E50FF" w:rsidRDefault="007D3CAD" w:rsidP="002D02A4">
            <w:pPr>
              <w:numPr>
                <w:ilvl w:val="0"/>
                <w:numId w:val="21"/>
              </w:numPr>
              <w:tabs>
                <w:tab w:val="num" w:pos="522"/>
              </w:tabs>
              <w:spacing w:line="276" w:lineRule="auto"/>
              <w:ind w:left="522" w:right="162"/>
              <w:rPr>
                <w:i/>
                <w:color w:val="000000" w:themeColor="text1"/>
              </w:rPr>
            </w:pPr>
            <w:r w:rsidRPr="000E50FF">
              <w:rPr>
                <w:i/>
                <w:color w:val="000000" w:themeColor="text1"/>
              </w:rPr>
              <w:t>Promote any wastelands conservation and area closures in the project command area micro-catchment on X River to maintain soil structure and control soil erosion and thus canal siltation.</w:t>
            </w:r>
          </w:p>
        </w:tc>
      </w:tr>
    </w:tbl>
    <w:p w:rsidR="007D3CAD" w:rsidRPr="00210E72" w:rsidRDefault="007D3CAD" w:rsidP="007D3CAD">
      <w:pPr>
        <w:tabs>
          <w:tab w:val="left" w:pos="851"/>
        </w:tabs>
        <w:rPr>
          <w:color w:val="000000" w:themeColor="text1"/>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0E50FF" w:rsidTr="000E50FF">
        <w:tc>
          <w:tcPr>
            <w:tcW w:w="9576" w:type="dxa"/>
            <w:shd w:val="clear" w:color="auto" w:fill="F2DBDB" w:themeFill="accent2" w:themeFillTint="33"/>
          </w:tcPr>
          <w:p w:rsidR="007D3CAD" w:rsidRPr="000E50FF" w:rsidRDefault="007D3CAD" w:rsidP="00C03C93">
            <w:pPr>
              <w:ind w:left="162" w:right="162"/>
              <w:jc w:val="left"/>
              <w:rPr>
                <w:b/>
                <w:i/>
                <w:color w:val="000000" w:themeColor="text1"/>
              </w:rPr>
            </w:pPr>
            <w:r w:rsidRPr="000E50FF">
              <w:rPr>
                <w:b/>
                <w:i/>
                <w:color w:val="000000" w:themeColor="text1"/>
              </w:rPr>
              <w:t>Worked Examples for a Typical SSIP</w:t>
            </w:r>
          </w:p>
          <w:p w:rsidR="00E3685F" w:rsidRDefault="00E3685F" w:rsidP="00E3685F">
            <w:pPr>
              <w:ind w:left="158"/>
              <w:rPr>
                <w:b/>
                <w:i/>
                <w:color w:val="000000" w:themeColor="text1"/>
              </w:rPr>
            </w:pPr>
          </w:p>
          <w:p w:rsidR="007D3CAD" w:rsidRPr="000E50FF" w:rsidRDefault="007D3CAD" w:rsidP="00C03C93">
            <w:pPr>
              <w:ind w:left="158"/>
              <w:rPr>
                <w:b/>
                <w:i/>
                <w:color w:val="000000" w:themeColor="text1"/>
              </w:rPr>
            </w:pPr>
            <w:r w:rsidRPr="000E50FF">
              <w:rPr>
                <w:b/>
                <w:i/>
                <w:color w:val="000000" w:themeColor="text1"/>
              </w:rPr>
              <w:t>Agrochemicals Improper Use Impacts</w:t>
            </w:r>
          </w:p>
          <w:p w:rsidR="007D3CAD" w:rsidRPr="000E50FF" w:rsidRDefault="007D3CAD" w:rsidP="00661C9E">
            <w:pPr>
              <w:spacing w:line="276" w:lineRule="auto"/>
              <w:ind w:left="162" w:right="162"/>
              <w:rPr>
                <w:i/>
                <w:color w:val="000000" w:themeColor="text1"/>
              </w:rPr>
            </w:pPr>
            <w:r w:rsidRPr="000E50FF">
              <w:rPr>
                <w:i/>
                <w:color w:val="000000" w:themeColor="text1"/>
              </w:rPr>
              <w:t xml:space="preserve">Optimum applications of agrochemicals supply nutrients to plants which sustain maximum crop productivity and profitability. It minimizes environmental damages and social impacts from excess nutrients which can affect the natural balance of the micro-environment of the project area. Amount of pesticides is determined on crop type, kind of pest outbreak and type of pesticides to be used. In order to ensure that fertilizers should be applied after careful chemical analysis of the proposed project command area, soil nutrients conditions, the following measures are recommended. </w:t>
            </w:r>
          </w:p>
          <w:p w:rsidR="007D3CAD" w:rsidRPr="000E50FF" w:rsidRDefault="007D3CAD" w:rsidP="00C03C93">
            <w:pPr>
              <w:ind w:left="162" w:right="162"/>
              <w:rPr>
                <w:i/>
                <w:color w:val="000000" w:themeColor="text1"/>
              </w:rPr>
            </w:pPr>
          </w:p>
          <w:p w:rsidR="007D3CAD" w:rsidRPr="000E50FF" w:rsidRDefault="007D3CAD" w:rsidP="00C03C93">
            <w:pPr>
              <w:ind w:left="162" w:right="162"/>
              <w:rPr>
                <w:b/>
                <w:i/>
                <w:color w:val="000000" w:themeColor="text1"/>
              </w:rPr>
            </w:pPr>
            <w:r w:rsidRPr="000E50FF">
              <w:rPr>
                <w:b/>
                <w:i/>
                <w:color w:val="000000" w:themeColor="text1"/>
              </w:rPr>
              <w:t>Mitigation measures</w:t>
            </w:r>
          </w:p>
          <w:p w:rsidR="007D3CAD" w:rsidRPr="000E50FF" w:rsidRDefault="007D3CAD" w:rsidP="002D02A4">
            <w:pPr>
              <w:numPr>
                <w:ilvl w:val="0"/>
                <w:numId w:val="20"/>
              </w:numPr>
              <w:tabs>
                <w:tab w:val="num" w:pos="720"/>
              </w:tabs>
              <w:spacing w:line="276" w:lineRule="auto"/>
              <w:ind w:left="522" w:right="162"/>
              <w:rPr>
                <w:i/>
                <w:color w:val="000000" w:themeColor="text1"/>
              </w:rPr>
            </w:pPr>
            <w:r w:rsidRPr="000E50FF">
              <w:rPr>
                <w:i/>
                <w:color w:val="000000" w:themeColor="text1"/>
              </w:rPr>
              <w:t>Follow the agronomist’s agrochemical use recommendation which shall be based on the project command area soil fertility status,</w:t>
            </w:r>
          </w:p>
          <w:p w:rsidR="007D3CAD" w:rsidRPr="000E50FF" w:rsidRDefault="007D3CAD" w:rsidP="002D02A4">
            <w:pPr>
              <w:numPr>
                <w:ilvl w:val="0"/>
                <w:numId w:val="20"/>
              </w:numPr>
              <w:tabs>
                <w:tab w:val="num" w:pos="720"/>
              </w:tabs>
              <w:spacing w:line="276" w:lineRule="auto"/>
              <w:ind w:left="522" w:right="162"/>
              <w:rPr>
                <w:i/>
                <w:color w:val="000000" w:themeColor="text1"/>
              </w:rPr>
            </w:pPr>
            <w:r w:rsidRPr="000E50FF">
              <w:rPr>
                <w:i/>
                <w:color w:val="000000" w:themeColor="text1"/>
              </w:rPr>
              <w:t>Apply or use appropriate agrochemicals as per agronomist recommendations either at top, side dressing, basal dressing, etc.</w:t>
            </w:r>
          </w:p>
          <w:p w:rsidR="007D3CAD" w:rsidRPr="000E50FF" w:rsidRDefault="007D3CAD" w:rsidP="002D02A4">
            <w:pPr>
              <w:numPr>
                <w:ilvl w:val="0"/>
                <w:numId w:val="20"/>
              </w:numPr>
              <w:tabs>
                <w:tab w:val="num" w:pos="720"/>
              </w:tabs>
              <w:spacing w:line="276" w:lineRule="auto"/>
              <w:ind w:left="522" w:right="162"/>
              <w:rPr>
                <w:i/>
                <w:color w:val="000000" w:themeColor="text1"/>
              </w:rPr>
            </w:pPr>
            <w:r w:rsidRPr="000E50FF">
              <w:rPr>
                <w:i/>
                <w:color w:val="000000" w:themeColor="text1"/>
              </w:rPr>
              <w:t xml:space="preserve">Apply agrochemicals as per recommendation based on the soil nutrients deficit identified by soil laboratory result. Apply at sowing time, during </w:t>
            </w:r>
            <w:proofErr w:type="spellStart"/>
            <w:r w:rsidRPr="000E50FF">
              <w:rPr>
                <w:i/>
                <w:color w:val="000000" w:themeColor="text1"/>
              </w:rPr>
              <w:t>earthening</w:t>
            </w:r>
            <w:proofErr w:type="spellEnd"/>
            <w:r w:rsidRPr="000E50FF">
              <w:rPr>
                <w:i/>
                <w:color w:val="000000" w:themeColor="text1"/>
              </w:rPr>
              <w:t>, transplanting, and in proposed intervals indicated in agronomy report for each recommended crop types.</w:t>
            </w:r>
          </w:p>
          <w:p w:rsidR="007D3CAD" w:rsidRPr="000E50FF" w:rsidRDefault="007D3CAD" w:rsidP="002D02A4">
            <w:pPr>
              <w:numPr>
                <w:ilvl w:val="0"/>
                <w:numId w:val="20"/>
              </w:numPr>
              <w:tabs>
                <w:tab w:val="num" w:pos="720"/>
              </w:tabs>
              <w:spacing w:line="276" w:lineRule="auto"/>
              <w:ind w:left="522" w:right="162"/>
              <w:rPr>
                <w:i/>
                <w:color w:val="000000" w:themeColor="text1"/>
              </w:rPr>
            </w:pPr>
            <w:r w:rsidRPr="000E50FF">
              <w:rPr>
                <w:i/>
                <w:color w:val="000000" w:themeColor="text1"/>
              </w:rPr>
              <w:t>As the project command area was under traditional irrigation, the soil is expected to have poor nutrients. Therefore, one of the following agrochemicals management practices (excessive use of external inputs, intensified use of local resources with few or/ no external inputs or integrated use of external inputs and local resources) are recommended during implementation period.</w:t>
            </w:r>
          </w:p>
        </w:tc>
      </w:tr>
    </w:tbl>
    <w:p w:rsidR="007D3CAD" w:rsidRDefault="007D3CAD" w:rsidP="007D3CAD">
      <w:pPr>
        <w:tabs>
          <w:tab w:val="left" w:pos="851"/>
        </w:tabs>
        <w:rPr>
          <w:color w:val="000000" w:themeColor="text1"/>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E3685F" w:rsidTr="00E3685F">
        <w:tc>
          <w:tcPr>
            <w:tcW w:w="9576" w:type="dxa"/>
            <w:shd w:val="clear" w:color="auto" w:fill="F2DBDB" w:themeFill="accent2" w:themeFillTint="33"/>
          </w:tcPr>
          <w:p w:rsidR="007D3CAD" w:rsidRPr="00E3685F" w:rsidRDefault="007D3CAD" w:rsidP="00C03C93">
            <w:pPr>
              <w:jc w:val="left"/>
              <w:rPr>
                <w:b/>
                <w:i/>
                <w:color w:val="000000" w:themeColor="text1"/>
              </w:rPr>
            </w:pPr>
            <w:bookmarkStart w:id="429" w:name="_Toc450896594"/>
            <w:r w:rsidRPr="00E3685F">
              <w:rPr>
                <w:b/>
                <w:i/>
                <w:color w:val="000000" w:themeColor="text1"/>
              </w:rPr>
              <w:t xml:space="preserve">Worked Example for </w:t>
            </w:r>
            <w:proofErr w:type="spellStart"/>
            <w:r w:rsidRPr="00E3685F">
              <w:rPr>
                <w:b/>
                <w:i/>
                <w:color w:val="000000" w:themeColor="text1"/>
              </w:rPr>
              <w:t>Teru</w:t>
            </w:r>
            <w:proofErr w:type="spellEnd"/>
            <w:r w:rsidRPr="00E3685F">
              <w:rPr>
                <w:b/>
                <w:i/>
                <w:color w:val="000000" w:themeColor="text1"/>
              </w:rPr>
              <w:t xml:space="preserve"> Ground Water Small Scale irrigation Project  (</w:t>
            </w:r>
            <w:proofErr w:type="spellStart"/>
            <w:r w:rsidRPr="00E3685F">
              <w:rPr>
                <w:b/>
                <w:i/>
                <w:color w:val="000000" w:themeColor="text1"/>
              </w:rPr>
              <w:t>MoWI</w:t>
            </w:r>
            <w:proofErr w:type="spellEnd"/>
            <w:r w:rsidRPr="00E3685F">
              <w:rPr>
                <w:b/>
                <w:i/>
                <w:color w:val="000000" w:themeColor="text1"/>
              </w:rPr>
              <w:t>, 2016)</w:t>
            </w:r>
          </w:p>
          <w:p w:rsidR="007D3CAD" w:rsidRPr="00E3685F" w:rsidRDefault="007D3CAD" w:rsidP="00E3685F">
            <w:pPr>
              <w:outlineLvl w:val="2"/>
              <w:rPr>
                <w:b/>
                <w:i/>
                <w:iCs/>
                <w:color w:val="000000" w:themeColor="text1"/>
              </w:rPr>
            </w:pPr>
          </w:p>
          <w:p w:rsidR="007D3CAD" w:rsidRPr="00E3685F" w:rsidRDefault="007D3CAD" w:rsidP="00C03C93">
            <w:pPr>
              <w:rPr>
                <w:b/>
                <w:i/>
              </w:rPr>
            </w:pPr>
            <w:bookmarkStart w:id="430" w:name="_Toc483561041"/>
            <w:r w:rsidRPr="00E3685F">
              <w:rPr>
                <w:b/>
                <w:i/>
              </w:rPr>
              <w:t>Wind Erosion Impacts</w:t>
            </w:r>
            <w:bookmarkEnd w:id="429"/>
            <w:bookmarkEnd w:id="430"/>
          </w:p>
          <w:p w:rsidR="007D3CAD" w:rsidRPr="00E3685F" w:rsidRDefault="007D3CAD" w:rsidP="00661C9E">
            <w:pPr>
              <w:rPr>
                <w:i/>
                <w:color w:val="000000" w:themeColor="text1"/>
              </w:rPr>
            </w:pPr>
            <w:r w:rsidRPr="00E3685F">
              <w:rPr>
                <w:i/>
                <w:color w:val="000000" w:themeColor="text1"/>
              </w:rPr>
              <w:t>Wind erosion damages soil by removing organic matter, plant nutrients, and by decreasing soil thickness. A study shows that 405,000–6,000,000 hectares of land were damaged by wind erosion all over the world between 1935 and 1976 (</w:t>
            </w:r>
            <w:proofErr w:type="spellStart"/>
            <w:r w:rsidRPr="00E3685F">
              <w:rPr>
                <w:i/>
                <w:color w:val="000000" w:themeColor="text1"/>
              </w:rPr>
              <w:t>Hidlebaugh</w:t>
            </w:r>
            <w:proofErr w:type="spellEnd"/>
            <w:r w:rsidRPr="00E3685F">
              <w:rPr>
                <w:i/>
                <w:color w:val="000000" w:themeColor="text1"/>
              </w:rPr>
              <w:t xml:space="preserve"> and Grunewald, 1977).</w:t>
            </w:r>
          </w:p>
          <w:p w:rsidR="007D3CAD" w:rsidRPr="00E3685F" w:rsidRDefault="007D3CAD" w:rsidP="00661C9E">
            <w:pPr>
              <w:rPr>
                <w:i/>
                <w:color w:val="000000" w:themeColor="text1"/>
              </w:rPr>
            </w:pPr>
          </w:p>
          <w:p w:rsidR="007D3CAD" w:rsidRPr="00E3685F" w:rsidRDefault="007D3CAD" w:rsidP="00661C9E">
            <w:pPr>
              <w:rPr>
                <w:i/>
                <w:color w:val="000000" w:themeColor="text1"/>
              </w:rPr>
            </w:pPr>
            <w:r w:rsidRPr="00E3685F">
              <w:rPr>
                <w:i/>
                <w:color w:val="000000" w:themeColor="text1"/>
              </w:rPr>
              <w:t xml:space="preserve">Blowing soil particles can damage plants, particularly young seedlings, by sand blasting. Seedlings may be cut off at ground level, requiring reseeding. Wind induced damage can also make plants more susceptible to damage by insects and diseases. In addition to these on-site problems, there can be detrimental soil deposition that can result in pile up of wind-blown soil that can result in sediment problems in canal systems. It is identified that, wind erosion is the main serious type of erosion problem of the project command area. </w:t>
            </w:r>
          </w:p>
          <w:p w:rsidR="007D3CAD" w:rsidRDefault="007D3CAD" w:rsidP="00661C9E">
            <w:pPr>
              <w:rPr>
                <w:b/>
                <w:i/>
              </w:rPr>
            </w:pPr>
            <w:r w:rsidRPr="00E3685F">
              <w:rPr>
                <w:b/>
                <w:i/>
              </w:rPr>
              <w:lastRenderedPageBreak/>
              <w:t>Mitigation measures</w:t>
            </w:r>
          </w:p>
          <w:p w:rsidR="00E3685F" w:rsidRPr="00E3685F" w:rsidRDefault="00E3685F" w:rsidP="00661C9E">
            <w:pPr>
              <w:rPr>
                <w:b/>
                <w:i/>
              </w:rPr>
            </w:pPr>
          </w:p>
          <w:p w:rsidR="007D3CAD" w:rsidRPr="00E3685F" w:rsidRDefault="007D3CAD" w:rsidP="00661C9E">
            <w:pPr>
              <w:rPr>
                <w:i/>
                <w:color w:val="000000" w:themeColor="text1"/>
              </w:rPr>
            </w:pPr>
            <w:r w:rsidRPr="00E3685F">
              <w:rPr>
                <w:i/>
                <w:color w:val="000000" w:themeColor="text1"/>
              </w:rPr>
              <w:t xml:space="preserve">To control this type of erosion of the project area: </w:t>
            </w:r>
          </w:p>
          <w:p w:rsidR="007D3CAD" w:rsidRPr="00E3685F" w:rsidRDefault="007D3CAD" w:rsidP="002D02A4">
            <w:pPr>
              <w:numPr>
                <w:ilvl w:val="0"/>
                <w:numId w:val="54"/>
              </w:numPr>
              <w:rPr>
                <w:i/>
                <w:color w:val="000000" w:themeColor="text1"/>
              </w:rPr>
            </w:pPr>
            <w:r w:rsidRPr="00E3685F">
              <w:rPr>
                <w:i/>
                <w:color w:val="000000" w:themeColor="text1"/>
              </w:rPr>
              <w:t xml:space="preserve">planting windbreaks and maintenance of soil cover around and at appropriate sites of the project command area, </w:t>
            </w:r>
          </w:p>
          <w:p w:rsidR="007D3CAD" w:rsidRPr="00E3685F" w:rsidRDefault="007D3CAD" w:rsidP="002D02A4">
            <w:pPr>
              <w:numPr>
                <w:ilvl w:val="0"/>
                <w:numId w:val="54"/>
              </w:numPr>
              <w:rPr>
                <w:i/>
                <w:color w:val="000000" w:themeColor="text1"/>
              </w:rPr>
            </w:pPr>
            <w:r w:rsidRPr="00E3685F">
              <w:rPr>
                <w:i/>
                <w:color w:val="000000" w:themeColor="text1"/>
              </w:rPr>
              <w:t>mulching agricultural land,</w:t>
            </w:r>
          </w:p>
          <w:p w:rsidR="007D3CAD" w:rsidRPr="00E3685F" w:rsidRDefault="007D3CAD" w:rsidP="002D02A4">
            <w:pPr>
              <w:numPr>
                <w:ilvl w:val="0"/>
                <w:numId w:val="54"/>
              </w:numPr>
              <w:rPr>
                <w:i/>
                <w:color w:val="000000" w:themeColor="text1"/>
              </w:rPr>
            </w:pPr>
            <w:r w:rsidRPr="00E3685F">
              <w:rPr>
                <w:i/>
                <w:color w:val="000000" w:themeColor="text1"/>
              </w:rPr>
              <w:t xml:space="preserve">leave crop stubble, plants’ old root systems, etc. on the ground surface so as to increase surface roughness and hold soil in place and </w:t>
            </w:r>
          </w:p>
          <w:p w:rsidR="007D3CAD" w:rsidRPr="00E3685F" w:rsidRDefault="007D3CAD" w:rsidP="002D02A4">
            <w:pPr>
              <w:numPr>
                <w:ilvl w:val="0"/>
                <w:numId w:val="54"/>
              </w:numPr>
              <w:rPr>
                <w:i/>
                <w:color w:val="000000" w:themeColor="text1"/>
              </w:rPr>
            </w:pPr>
            <w:proofErr w:type="gramStart"/>
            <w:r w:rsidRPr="00E3685F">
              <w:rPr>
                <w:i/>
                <w:color w:val="000000" w:themeColor="text1"/>
              </w:rPr>
              <w:t>cover</w:t>
            </w:r>
            <w:proofErr w:type="gramEnd"/>
            <w:r w:rsidRPr="00E3685F">
              <w:rPr>
                <w:i/>
                <w:color w:val="000000" w:themeColor="text1"/>
              </w:rPr>
              <w:t xml:space="preserve"> agricultural field by crops.</w:t>
            </w:r>
          </w:p>
          <w:p w:rsidR="007D3CAD" w:rsidRPr="00E3685F" w:rsidRDefault="007D3CAD" w:rsidP="002D02A4">
            <w:pPr>
              <w:numPr>
                <w:ilvl w:val="0"/>
                <w:numId w:val="54"/>
              </w:numPr>
              <w:rPr>
                <w:i/>
                <w:color w:val="000000" w:themeColor="text1"/>
              </w:rPr>
            </w:pPr>
            <w:proofErr w:type="gramStart"/>
            <w:r w:rsidRPr="00E3685F">
              <w:rPr>
                <w:i/>
                <w:color w:val="000000" w:themeColor="text1"/>
              </w:rPr>
              <w:t>plan</w:t>
            </w:r>
            <w:proofErr w:type="gramEnd"/>
            <w:r w:rsidRPr="00E3685F">
              <w:rPr>
                <w:i/>
                <w:color w:val="000000" w:themeColor="text1"/>
              </w:rPr>
              <w:t xml:space="preserve"> budget for windbreak plantations nursery establishment, plantations and follow up. </w:t>
            </w:r>
          </w:p>
        </w:tc>
      </w:tr>
    </w:tbl>
    <w:p w:rsidR="00E3685F" w:rsidRPr="00210E72" w:rsidRDefault="00E3685F" w:rsidP="007D3CAD">
      <w:pPr>
        <w:tabs>
          <w:tab w:val="left" w:pos="851"/>
        </w:tabs>
        <w:rPr>
          <w:color w:val="000000" w:themeColor="text1"/>
        </w:rPr>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E3685F" w:rsidTr="00E3685F">
        <w:tc>
          <w:tcPr>
            <w:tcW w:w="9576" w:type="dxa"/>
            <w:shd w:val="clear" w:color="auto" w:fill="F2DBDB" w:themeFill="accent2" w:themeFillTint="33"/>
          </w:tcPr>
          <w:p w:rsidR="007D3CAD" w:rsidRPr="00E3685F" w:rsidRDefault="007D3CAD" w:rsidP="00661C9E">
            <w:pPr>
              <w:jc w:val="left"/>
              <w:rPr>
                <w:b/>
                <w:i/>
                <w:color w:val="000000" w:themeColor="text1"/>
              </w:rPr>
            </w:pPr>
            <w:bookmarkStart w:id="431" w:name="_Toc450896597"/>
            <w:r w:rsidRPr="00E3685F">
              <w:rPr>
                <w:b/>
                <w:i/>
                <w:color w:val="000000" w:themeColor="text1"/>
              </w:rPr>
              <w:t xml:space="preserve">Worked Example for </w:t>
            </w:r>
            <w:proofErr w:type="spellStart"/>
            <w:r w:rsidRPr="00E3685F">
              <w:rPr>
                <w:b/>
                <w:i/>
                <w:color w:val="000000" w:themeColor="text1"/>
              </w:rPr>
              <w:t>Teru</w:t>
            </w:r>
            <w:proofErr w:type="spellEnd"/>
            <w:r w:rsidRPr="00E3685F">
              <w:rPr>
                <w:b/>
                <w:i/>
                <w:color w:val="000000" w:themeColor="text1"/>
              </w:rPr>
              <w:t xml:space="preserve"> Ground Water Small Scale irrigation Project  (</w:t>
            </w:r>
            <w:proofErr w:type="spellStart"/>
            <w:r w:rsidRPr="00E3685F">
              <w:rPr>
                <w:b/>
                <w:i/>
                <w:color w:val="000000" w:themeColor="text1"/>
              </w:rPr>
              <w:t>MoWI</w:t>
            </w:r>
            <w:proofErr w:type="spellEnd"/>
            <w:r w:rsidRPr="00E3685F">
              <w:rPr>
                <w:b/>
                <w:i/>
                <w:color w:val="000000" w:themeColor="text1"/>
              </w:rPr>
              <w:t>, 2016)</w:t>
            </w:r>
          </w:p>
          <w:p w:rsidR="007D3CAD" w:rsidRPr="00E3685F" w:rsidRDefault="007D3CAD" w:rsidP="00661C9E">
            <w:pPr>
              <w:rPr>
                <w:b/>
                <w:i/>
              </w:rPr>
            </w:pPr>
          </w:p>
          <w:p w:rsidR="007D3CAD" w:rsidRPr="00E3685F" w:rsidRDefault="007D3CAD" w:rsidP="00661C9E">
            <w:pPr>
              <w:rPr>
                <w:b/>
                <w:i/>
              </w:rPr>
            </w:pPr>
            <w:bookmarkStart w:id="432" w:name="_Toc483561042"/>
            <w:r w:rsidRPr="00E3685F">
              <w:rPr>
                <w:b/>
                <w:i/>
              </w:rPr>
              <w:t>Well water quality deterioration</w:t>
            </w:r>
            <w:bookmarkEnd w:id="431"/>
            <w:bookmarkEnd w:id="432"/>
            <w:r w:rsidRPr="00E3685F">
              <w:rPr>
                <w:b/>
                <w:i/>
              </w:rPr>
              <w:t xml:space="preserve">  </w:t>
            </w:r>
          </w:p>
          <w:p w:rsidR="007D3CAD" w:rsidRPr="00E3685F" w:rsidRDefault="007D3CAD" w:rsidP="00661C9E">
            <w:pPr>
              <w:rPr>
                <w:i/>
                <w:color w:val="000000" w:themeColor="text1"/>
                <w:highlight w:val="yellow"/>
              </w:rPr>
            </w:pPr>
            <w:r w:rsidRPr="00E3685F">
              <w:rPr>
                <w:i/>
                <w:color w:val="000000" w:themeColor="text1"/>
              </w:rPr>
              <w:t xml:space="preserve">Irrigation development results in water quality deterioration. Contaminated drainage water may enter into the ground and leach salts, nutrients, herbicides and pesticides. Owing to drainage of surface and groundwater in the project area, this may be saline and polluted by agrochemicals. The quality of groundwater of the project command area can be deteriorated by saline and polluted water by agrochemicals which make it less fit for domestic and animals’ water supply. It may lead to public health problems as polluted well water may result in waterborne and water related diseases. Therefore, to minimize such possible water quality problems, the following measures are recommended.  </w:t>
            </w:r>
          </w:p>
          <w:p w:rsidR="007D3CAD" w:rsidRPr="00E3685F" w:rsidRDefault="007D3CAD" w:rsidP="00661C9E">
            <w:pPr>
              <w:rPr>
                <w:i/>
                <w:color w:val="000000" w:themeColor="text1"/>
              </w:rPr>
            </w:pPr>
          </w:p>
          <w:p w:rsidR="007D3CAD" w:rsidRPr="00E3685F" w:rsidRDefault="007D3CAD" w:rsidP="00661C9E">
            <w:pPr>
              <w:rPr>
                <w:b/>
                <w:i/>
              </w:rPr>
            </w:pPr>
            <w:r w:rsidRPr="00E3685F">
              <w:rPr>
                <w:b/>
                <w:i/>
              </w:rPr>
              <w:t>Mitigation measures</w:t>
            </w:r>
          </w:p>
          <w:p w:rsidR="007D3CAD" w:rsidRPr="00E3685F" w:rsidRDefault="007D3CAD" w:rsidP="00661C9E">
            <w:pPr>
              <w:rPr>
                <w:i/>
                <w:color w:val="000000" w:themeColor="text1"/>
              </w:rPr>
            </w:pPr>
            <w:r w:rsidRPr="00E3685F">
              <w:rPr>
                <w:i/>
                <w:color w:val="000000" w:themeColor="text1"/>
              </w:rPr>
              <w:t>To control and protect such water quality deterioration problems:</w:t>
            </w:r>
          </w:p>
          <w:p w:rsidR="007D3CAD" w:rsidRPr="00E3685F" w:rsidRDefault="007D3CAD" w:rsidP="002D02A4">
            <w:pPr>
              <w:numPr>
                <w:ilvl w:val="0"/>
                <w:numId w:val="55"/>
              </w:numPr>
              <w:rPr>
                <w:i/>
                <w:color w:val="000000" w:themeColor="text1"/>
              </w:rPr>
            </w:pPr>
            <w:r w:rsidRPr="00E3685F">
              <w:rPr>
                <w:i/>
                <w:color w:val="000000" w:themeColor="text1"/>
              </w:rPr>
              <w:t xml:space="preserve">minimize water use and apply only enough to meet crop-water demands through regular soil moisture monitoring, </w:t>
            </w:r>
          </w:p>
          <w:p w:rsidR="007D3CAD" w:rsidRPr="00E3685F" w:rsidRDefault="007D3CAD" w:rsidP="002D02A4">
            <w:pPr>
              <w:numPr>
                <w:ilvl w:val="0"/>
                <w:numId w:val="55"/>
              </w:numPr>
              <w:rPr>
                <w:i/>
                <w:color w:val="000000" w:themeColor="text1"/>
              </w:rPr>
            </w:pPr>
            <w:r w:rsidRPr="00E3685F">
              <w:rPr>
                <w:i/>
                <w:color w:val="000000" w:themeColor="text1"/>
              </w:rPr>
              <w:t>optimize agrochemicals utilization based on irrigation command area soil fertility,</w:t>
            </w:r>
          </w:p>
          <w:p w:rsidR="007D3CAD" w:rsidRPr="00E3685F" w:rsidRDefault="007D3CAD" w:rsidP="002D02A4">
            <w:pPr>
              <w:numPr>
                <w:ilvl w:val="0"/>
                <w:numId w:val="55"/>
              </w:numPr>
              <w:rPr>
                <w:i/>
                <w:color w:val="000000" w:themeColor="text1"/>
              </w:rPr>
            </w:pPr>
            <w:r w:rsidRPr="00E3685F">
              <w:rPr>
                <w:i/>
                <w:color w:val="000000" w:themeColor="text1"/>
              </w:rPr>
              <w:t xml:space="preserve">use appropriate dose and selective type of agrochemicals,  </w:t>
            </w:r>
          </w:p>
          <w:p w:rsidR="007D3CAD" w:rsidRPr="00E3685F" w:rsidRDefault="007D3CAD" w:rsidP="002D02A4">
            <w:pPr>
              <w:numPr>
                <w:ilvl w:val="0"/>
                <w:numId w:val="55"/>
              </w:numPr>
              <w:rPr>
                <w:i/>
                <w:color w:val="000000" w:themeColor="text1"/>
              </w:rPr>
            </w:pPr>
            <w:r w:rsidRPr="00E3685F">
              <w:rPr>
                <w:i/>
                <w:color w:val="000000" w:themeColor="text1"/>
              </w:rPr>
              <w:t xml:space="preserve">ensure proper agrochemicals application monitoring, and  </w:t>
            </w:r>
          </w:p>
          <w:p w:rsidR="007D3CAD" w:rsidRPr="00E3685F" w:rsidRDefault="007D3CAD" w:rsidP="002D02A4">
            <w:pPr>
              <w:numPr>
                <w:ilvl w:val="0"/>
                <w:numId w:val="55"/>
              </w:numPr>
              <w:rPr>
                <w:i/>
                <w:color w:val="000000" w:themeColor="text1"/>
              </w:rPr>
            </w:pPr>
            <w:proofErr w:type="gramStart"/>
            <w:r w:rsidRPr="00E3685F">
              <w:rPr>
                <w:i/>
                <w:color w:val="000000" w:themeColor="text1"/>
              </w:rPr>
              <w:t>conduct</w:t>
            </w:r>
            <w:proofErr w:type="gramEnd"/>
            <w:r w:rsidRPr="00E3685F">
              <w:rPr>
                <w:i/>
                <w:color w:val="000000" w:themeColor="text1"/>
              </w:rPr>
              <w:t xml:space="preserve"> periodic water quality monitoring.</w:t>
            </w:r>
          </w:p>
        </w:tc>
      </w:tr>
    </w:tbl>
    <w:p w:rsidR="007D3CAD" w:rsidRDefault="007D3CAD" w:rsidP="007D3CAD">
      <w:pPr>
        <w:pStyle w:val="NoSpacing"/>
      </w:pPr>
      <w:bookmarkStart w:id="433" w:name="_Toc525754062"/>
    </w:p>
    <w:p w:rsidR="007D3CAD" w:rsidRPr="009B4A98" w:rsidRDefault="007D3CAD" w:rsidP="00E3685F">
      <w:pPr>
        <w:pStyle w:val="Heading3"/>
      </w:pPr>
      <w:bookmarkStart w:id="434" w:name="_Toc531652189"/>
      <w:r w:rsidRPr="009B4A98">
        <w:t xml:space="preserve">Social </w:t>
      </w:r>
      <w:r w:rsidR="00E3685F" w:rsidRPr="009B4A98">
        <w:t xml:space="preserve">risk impacts </w:t>
      </w:r>
      <w:r w:rsidR="00E3685F">
        <w:t>and mitigation measures worked examples</w:t>
      </w:r>
      <w:bookmarkEnd w:id="433"/>
      <w:bookmarkEnd w:id="434"/>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533"/>
      </w:tblGrid>
      <w:tr w:rsidR="007D3CAD" w:rsidRPr="00E3685F" w:rsidTr="00E3685F">
        <w:trPr>
          <w:trHeight w:val="3257"/>
        </w:trPr>
        <w:tc>
          <w:tcPr>
            <w:tcW w:w="9533" w:type="dxa"/>
            <w:shd w:val="clear" w:color="auto" w:fill="F2DBDB" w:themeFill="accent2" w:themeFillTint="33"/>
          </w:tcPr>
          <w:p w:rsidR="007D3CAD" w:rsidRPr="00E3685F" w:rsidRDefault="007D3CAD" w:rsidP="00661C9E">
            <w:pPr>
              <w:ind w:left="162"/>
              <w:jc w:val="left"/>
              <w:rPr>
                <w:b/>
                <w:i/>
                <w:color w:val="000000" w:themeColor="text1"/>
              </w:rPr>
            </w:pPr>
            <w:r w:rsidRPr="00E3685F">
              <w:rPr>
                <w:b/>
                <w:i/>
                <w:color w:val="000000" w:themeColor="text1"/>
              </w:rPr>
              <w:t>Worked Examples for a Typical SSIP</w:t>
            </w:r>
          </w:p>
          <w:p w:rsidR="007D3CAD" w:rsidRPr="00E3685F" w:rsidRDefault="007D3CAD" w:rsidP="00C03C93">
            <w:pPr>
              <w:ind w:left="158"/>
              <w:rPr>
                <w:b/>
                <w:i/>
                <w:color w:val="000000" w:themeColor="text1"/>
              </w:rPr>
            </w:pPr>
          </w:p>
          <w:p w:rsidR="007D3CAD" w:rsidRPr="00E3685F" w:rsidRDefault="007D3CAD" w:rsidP="00661C9E">
            <w:pPr>
              <w:ind w:left="158"/>
              <w:rPr>
                <w:b/>
                <w:i/>
                <w:color w:val="000000" w:themeColor="text1"/>
              </w:rPr>
            </w:pPr>
            <w:r w:rsidRPr="00E3685F">
              <w:rPr>
                <w:b/>
                <w:i/>
                <w:color w:val="000000" w:themeColor="text1"/>
              </w:rPr>
              <w:t xml:space="preserve">Access Disruption </w:t>
            </w:r>
          </w:p>
          <w:p w:rsidR="007D3CAD" w:rsidRPr="00E3685F" w:rsidRDefault="007D3CAD" w:rsidP="00661C9E">
            <w:pPr>
              <w:ind w:left="162"/>
              <w:rPr>
                <w:i/>
                <w:color w:val="000000" w:themeColor="text1"/>
              </w:rPr>
            </w:pPr>
            <w:r w:rsidRPr="00E3685F">
              <w:rPr>
                <w:i/>
                <w:color w:val="000000" w:themeColor="text1"/>
              </w:rPr>
              <w:t>The project involves construction of canal networks and drainages as for other irrigation projects. Canals will be kept full of water throughout the year to minimize seepage and the drainage canals can be full of water. Except for the field drainages, all canals will be wide that can hinder community and livestock movements unless appropriate crossing culverts are included in design and constructed.</w:t>
            </w:r>
          </w:p>
          <w:p w:rsidR="007D3CAD" w:rsidRPr="00E3685F" w:rsidRDefault="007D3CAD" w:rsidP="00661C9E">
            <w:pPr>
              <w:ind w:left="162"/>
              <w:rPr>
                <w:i/>
                <w:color w:val="000000" w:themeColor="text1"/>
              </w:rPr>
            </w:pPr>
          </w:p>
          <w:p w:rsidR="007D3CAD" w:rsidRDefault="007D3CAD" w:rsidP="00661C9E">
            <w:pPr>
              <w:ind w:left="162"/>
              <w:rPr>
                <w:b/>
                <w:i/>
                <w:color w:val="000000" w:themeColor="text1"/>
              </w:rPr>
            </w:pPr>
            <w:r w:rsidRPr="00E3685F">
              <w:rPr>
                <w:b/>
                <w:i/>
                <w:color w:val="000000" w:themeColor="text1"/>
              </w:rPr>
              <w:t xml:space="preserve">Mitigation Measures </w:t>
            </w:r>
          </w:p>
          <w:p w:rsidR="007D3CAD" w:rsidRPr="00E3685F" w:rsidRDefault="007D3CAD" w:rsidP="00C03C93">
            <w:pPr>
              <w:numPr>
                <w:ilvl w:val="0"/>
                <w:numId w:val="23"/>
              </w:numPr>
              <w:tabs>
                <w:tab w:val="num" w:pos="720"/>
              </w:tabs>
              <w:ind w:left="522"/>
              <w:rPr>
                <w:i/>
                <w:color w:val="000000" w:themeColor="text1"/>
              </w:rPr>
            </w:pPr>
            <w:r w:rsidRPr="00E3685F">
              <w:rPr>
                <w:i/>
                <w:color w:val="000000" w:themeColor="text1"/>
              </w:rPr>
              <w:t>Consult irrigation beneficiaries and identify optimal number of canal crossing culverts and include bridge during construction.</w:t>
            </w:r>
          </w:p>
        </w:tc>
      </w:tr>
      <w:tr w:rsidR="00E3685F" w:rsidRPr="00E3685F" w:rsidTr="00E3685F">
        <w:tc>
          <w:tcPr>
            <w:tcW w:w="9533" w:type="dxa"/>
            <w:shd w:val="clear" w:color="auto" w:fill="F2DBDB" w:themeFill="accent2" w:themeFillTint="33"/>
          </w:tcPr>
          <w:p w:rsidR="00E3685F" w:rsidRPr="00E3685F" w:rsidRDefault="00E3685F" w:rsidP="00C03C93">
            <w:pPr>
              <w:ind w:left="162"/>
              <w:jc w:val="left"/>
              <w:rPr>
                <w:b/>
                <w:i/>
                <w:color w:val="000000" w:themeColor="text1"/>
              </w:rPr>
            </w:pPr>
            <w:bookmarkStart w:id="435" w:name="_Toc305543174"/>
            <w:bookmarkStart w:id="436" w:name="_Toc307613414"/>
            <w:bookmarkStart w:id="437" w:name="_Toc307652678"/>
            <w:bookmarkStart w:id="438" w:name="_Toc313363752"/>
            <w:bookmarkStart w:id="439" w:name="_Toc348446482"/>
            <w:bookmarkStart w:id="440" w:name="_Toc348446698"/>
            <w:bookmarkStart w:id="441" w:name="_Toc462590827"/>
            <w:bookmarkStart w:id="442" w:name="_Toc475099609"/>
            <w:r w:rsidRPr="00E3685F">
              <w:rPr>
                <w:b/>
                <w:i/>
                <w:color w:val="000000" w:themeColor="text1"/>
              </w:rPr>
              <w:t>Worked Examples for a Typical SSIP</w:t>
            </w:r>
          </w:p>
          <w:p w:rsidR="00E3685F" w:rsidRPr="00E3685F" w:rsidRDefault="00E3685F" w:rsidP="00C03C93">
            <w:pPr>
              <w:rPr>
                <w:b/>
                <w:i/>
              </w:rPr>
            </w:pPr>
            <w:bookmarkStart w:id="443" w:name="_Toc483561043"/>
            <w:r w:rsidRPr="00E3685F">
              <w:rPr>
                <w:b/>
                <w:i/>
              </w:rPr>
              <w:t>Conflicts on Resource Use</w:t>
            </w:r>
            <w:bookmarkEnd w:id="435"/>
            <w:bookmarkEnd w:id="436"/>
            <w:bookmarkEnd w:id="437"/>
            <w:bookmarkEnd w:id="438"/>
            <w:bookmarkEnd w:id="439"/>
            <w:bookmarkEnd w:id="440"/>
            <w:bookmarkEnd w:id="441"/>
            <w:bookmarkEnd w:id="442"/>
            <w:bookmarkEnd w:id="443"/>
            <w:r w:rsidRPr="00E3685F">
              <w:rPr>
                <w:b/>
                <w:i/>
              </w:rPr>
              <w:t xml:space="preserve"> </w:t>
            </w:r>
          </w:p>
          <w:p w:rsidR="00E3685F" w:rsidRPr="00E3685F" w:rsidRDefault="00E3685F" w:rsidP="00661C9E">
            <w:pPr>
              <w:rPr>
                <w:i/>
                <w:color w:val="000000" w:themeColor="text1"/>
              </w:rPr>
            </w:pPr>
            <w:r w:rsidRPr="00E3685F">
              <w:rPr>
                <w:i/>
                <w:color w:val="000000" w:themeColor="text1"/>
              </w:rPr>
              <w:t xml:space="preserve">All inhabitants of the project area expect to have plots of irrigable lands. Some of them irrigable land and few of them may do not have within the project command area. In addition to normal water use problems, conflicts may exist with those community members that own farmlands in the command and those who do not have such irrigable lands. As a result, conflicts can exist on water uses and irrigable land distribution. </w:t>
            </w:r>
          </w:p>
          <w:p w:rsidR="00E3685F" w:rsidRPr="00E3685F" w:rsidRDefault="00E3685F" w:rsidP="00661C9E">
            <w:pPr>
              <w:rPr>
                <w:i/>
                <w:color w:val="000000" w:themeColor="text1"/>
              </w:rPr>
            </w:pPr>
          </w:p>
          <w:p w:rsidR="00E3685F" w:rsidRPr="00E3685F" w:rsidRDefault="00E3685F" w:rsidP="00661C9E">
            <w:pPr>
              <w:rPr>
                <w:b/>
                <w:i/>
                <w:color w:val="000000" w:themeColor="text1"/>
              </w:rPr>
            </w:pPr>
            <w:r w:rsidRPr="00E3685F">
              <w:rPr>
                <w:b/>
                <w:i/>
                <w:color w:val="000000" w:themeColor="text1"/>
              </w:rPr>
              <w:t>Mitigation measures</w:t>
            </w:r>
          </w:p>
          <w:p w:rsidR="00E3685F" w:rsidRPr="00E3685F" w:rsidRDefault="00E3685F" w:rsidP="00661C9E">
            <w:pPr>
              <w:rPr>
                <w:i/>
                <w:color w:val="000000" w:themeColor="text1"/>
              </w:rPr>
            </w:pPr>
            <w:r w:rsidRPr="00E3685F">
              <w:rPr>
                <w:i/>
                <w:color w:val="000000" w:themeColor="text1"/>
              </w:rPr>
              <w:t xml:space="preserve">To avoid resource use based conflicts and promote community livelihood enhancements by: </w:t>
            </w:r>
          </w:p>
          <w:p w:rsidR="00E3685F" w:rsidRPr="00E3685F" w:rsidRDefault="00E3685F" w:rsidP="002D02A4">
            <w:pPr>
              <w:numPr>
                <w:ilvl w:val="0"/>
                <w:numId w:val="22"/>
              </w:numPr>
              <w:rPr>
                <w:i/>
                <w:color w:val="000000" w:themeColor="text1"/>
              </w:rPr>
            </w:pPr>
            <w:r w:rsidRPr="00E3685F">
              <w:rPr>
                <w:i/>
                <w:color w:val="000000" w:themeColor="text1"/>
              </w:rPr>
              <w:t>Irrigation plots should be distributed based on existing rules and regulation and those who previously own shall be compensated,</w:t>
            </w:r>
          </w:p>
          <w:p w:rsidR="00E3685F" w:rsidRPr="00E3685F" w:rsidRDefault="00E3685F" w:rsidP="002D02A4">
            <w:pPr>
              <w:numPr>
                <w:ilvl w:val="0"/>
                <w:numId w:val="22"/>
              </w:numPr>
              <w:rPr>
                <w:i/>
                <w:color w:val="000000" w:themeColor="text1"/>
              </w:rPr>
            </w:pPr>
            <w:r w:rsidRPr="00E3685F">
              <w:rPr>
                <w:i/>
                <w:color w:val="000000" w:themeColor="text1"/>
              </w:rPr>
              <w:t>Any communal resource uses among beneficiaries shall be guided by committee composed of the project beneficiaries, and</w:t>
            </w:r>
          </w:p>
          <w:p w:rsidR="00E3685F" w:rsidRPr="00E3685F" w:rsidRDefault="00E3685F" w:rsidP="002D02A4">
            <w:pPr>
              <w:numPr>
                <w:ilvl w:val="0"/>
                <w:numId w:val="22"/>
              </w:numPr>
              <w:rPr>
                <w:i/>
                <w:color w:val="000000" w:themeColor="text1"/>
              </w:rPr>
            </w:pPr>
            <w:r w:rsidRPr="00E3685F">
              <w:rPr>
                <w:i/>
                <w:color w:val="000000" w:themeColor="text1"/>
              </w:rPr>
              <w:t>Promote community awareness on livelihood enhancement and harmonizing any negative effects of the planned development with the existing project area ecological, social and economic environmental conditions.</w:t>
            </w:r>
          </w:p>
        </w:tc>
      </w:tr>
    </w:tbl>
    <w:p w:rsidR="007D3CAD" w:rsidRDefault="007D3CAD" w:rsidP="007D3CAD">
      <w:pPr>
        <w:pStyle w:val="NoSpacing"/>
      </w:pPr>
    </w:p>
    <w:p w:rsidR="00E3685F" w:rsidRPr="009B4A98" w:rsidRDefault="00E3685F" w:rsidP="007D3CAD">
      <w:pPr>
        <w:pStyle w:val="NoSpacing"/>
      </w:pPr>
    </w:p>
    <w:tbl>
      <w:tblPr>
        <w:tblStyle w:val="TableGrid"/>
        <w:tblW w:w="0" w:type="auto"/>
        <w:shd w:val="clear" w:color="auto" w:fill="F2DBDB" w:themeFill="accent2" w:themeFillTint="33"/>
        <w:tblLook w:val="04A0" w:firstRow="1" w:lastRow="0" w:firstColumn="1" w:lastColumn="0" w:noHBand="0" w:noVBand="1"/>
      </w:tblPr>
      <w:tblGrid>
        <w:gridCol w:w="9576"/>
      </w:tblGrid>
      <w:tr w:rsidR="007D3CAD" w:rsidRPr="00E3685F" w:rsidTr="00E3685F">
        <w:tc>
          <w:tcPr>
            <w:tcW w:w="9576" w:type="dxa"/>
            <w:shd w:val="clear" w:color="auto" w:fill="F2DBDB" w:themeFill="accent2" w:themeFillTint="33"/>
          </w:tcPr>
          <w:p w:rsidR="007D3CAD" w:rsidRPr="00E3685F" w:rsidRDefault="007D3CAD" w:rsidP="00661C9E">
            <w:pPr>
              <w:tabs>
                <w:tab w:val="left" w:pos="5828"/>
                <w:tab w:val="right" w:pos="9202"/>
              </w:tabs>
              <w:ind w:left="158"/>
              <w:jc w:val="left"/>
              <w:rPr>
                <w:b/>
                <w:color w:val="000000" w:themeColor="text1"/>
              </w:rPr>
            </w:pPr>
            <w:bookmarkStart w:id="444" w:name="_Toc462590828"/>
            <w:r w:rsidRPr="00E3685F">
              <w:rPr>
                <w:b/>
                <w:color w:val="000000" w:themeColor="text1"/>
              </w:rPr>
              <w:t>Worked Examples for a Typical SSIP</w:t>
            </w:r>
          </w:p>
          <w:p w:rsidR="007D3CAD" w:rsidRPr="00E3685F" w:rsidRDefault="007D3CAD" w:rsidP="00661C9E">
            <w:pPr>
              <w:rPr>
                <w:b/>
                <w:i/>
                <w:color w:val="000000" w:themeColor="text1"/>
              </w:rPr>
            </w:pPr>
          </w:p>
          <w:p w:rsidR="007D3CAD" w:rsidRPr="00E3685F" w:rsidRDefault="007D3CAD" w:rsidP="00661C9E">
            <w:pPr>
              <w:rPr>
                <w:b/>
                <w:i/>
                <w:color w:val="000000" w:themeColor="text1"/>
              </w:rPr>
            </w:pPr>
            <w:r w:rsidRPr="00E3685F">
              <w:rPr>
                <w:b/>
                <w:i/>
                <w:color w:val="000000" w:themeColor="text1"/>
              </w:rPr>
              <w:t>Social Health Risk And Hazard</w:t>
            </w:r>
            <w:bookmarkEnd w:id="444"/>
            <w:r w:rsidRPr="00E3685F">
              <w:rPr>
                <w:b/>
                <w:i/>
                <w:color w:val="000000" w:themeColor="text1"/>
              </w:rPr>
              <w:t xml:space="preserve"> </w:t>
            </w:r>
          </w:p>
          <w:p w:rsidR="007D3CAD" w:rsidRPr="00E3685F" w:rsidRDefault="007D3CAD" w:rsidP="00661C9E">
            <w:pPr>
              <w:rPr>
                <w:i/>
                <w:color w:val="000000" w:themeColor="text1"/>
              </w:rPr>
            </w:pPr>
          </w:p>
          <w:p w:rsidR="007D3CAD" w:rsidRPr="00E3685F" w:rsidRDefault="007D3CAD" w:rsidP="00661C9E">
            <w:pPr>
              <w:rPr>
                <w:i/>
                <w:color w:val="000000" w:themeColor="text1"/>
              </w:rPr>
            </w:pPr>
            <w:r w:rsidRPr="00E3685F">
              <w:rPr>
                <w:i/>
                <w:color w:val="000000" w:themeColor="text1"/>
              </w:rPr>
              <w:t>It is indicated in the baseline section that, the project command area is under settlement and the traditional canal passes in the concentrated residences. Although, the canal network is to be upgraded into modern it is unavoidable that that the canal passes in the residences. As the canal is open, it can have risk on children and animals.</w:t>
            </w:r>
          </w:p>
          <w:p w:rsidR="007D3CAD" w:rsidRPr="00E3685F" w:rsidRDefault="007D3CAD" w:rsidP="00661C9E">
            <w:pPr>
              <w:rPr>
                <w:i/>
                <w:color w:val="000000" w:themeColor="text1"/>
              </w:rPr>
            </w:pPr>
          </w:p>
          <w:p w:rsidR="007D3CAD" w:rsidRPr="00E3685F" w:rsidRDefault="007D3CAD" w:rsidP="00661C9E">
            <w:pPr>
              <w:rPr>
                <w:b/>
                <w:i/>
                <w:color w:val="000000" w:themeColor="text1"/>
              </w:rPr>
            </w:pPr>
            <w:r w:rsidRPr="00E3685F">
              <w:rPr>
                <w:b/>
                <w:i/>
                <w:color w:val="000000" w:themeColor="text1"/>
              </w:rPr>
              <w:t>Mitigation measures</w:t>
            </w:r>
          </w:p>
          <w:p w:rsidR="007D3CAD" w:rsidRPr="00E3685F" w:rsidRDefault="007D3CAD" w:rsidP="00661C9E">
            <w:pPr>
              <w:rPr>
                <w:i/>
                <w:color w:val="000000" w:themeColor="text1"/>
              </w:rPr>
            </w:pPr>
            <w:r w:rsidRPr="00E3685F">
              <w:rPr>
                <w:i/>
                <w:color w:val="000000" w:themeColor="text1"/>
              </w:rPr>
              <w:t xml:space="preserve">To minimize such social and animal risks, it is recommended that:  </w:t>
            </w:r>
          </w:p>
          <w:p w:rsidR="007D3CAD" w:rsidRPr="00E3685F" w:rsidRDefault="007D3CAD" w:rsidP="002D02A4">
            <w:pPr>
              <w:numPr>
                <w:ilvl w:val="0"/>
                <w:numId w:val="22"/>
              </w:numPr>
              <w:rPr>
                <w:i/>
                <w:color w:val="000000" w:themeColor="text1"/>
              </w:rPr>
            </w:pPr>
            <w:r w:rsidRPr="00E3685F">
              <w:rPr>
                <w:i/>
                <w:color w:val="000000" w:themeColor="text1"/>
              </w:rPr>
              <w:t>canals in concentrated residence areas should be fenced to protect children and animals from entering into and be affected,</w:t>
            </w:r>
          </w:p>
          <w:p w:rsidR="007D3CAD" w:rsidRPr="00E3685F" w:rsidRDefault="007D3CAD" w:rsidP="002D02A4">
            <w:pPr>
              <w:numPr>
                <w:ilvl w:val="0"/>
                <w:numId w:val="22"/>
              </w:numPr>
              <w:rPr>
                <w:i/>
                <w:color w:val="000000" w:themeColor="text1"/>
              </w:rPr>
            </w:pPr>
            <w:r w:rsidRPr="00E3685F">
              <w:rPr>
                <w:i/>
                <w:color w:val="000000" w:themeColor="text1"/>
              </w:rPr>
              <w:t xml:space="preserve">beneficiaries should know, understand and be part of solutions for protecting the risks, </w:t>
            </w:r>
          </w:p>
          <w:p w:rsidR="007D3CAD" w:rsidRPr="00E3685F" w:rsidRDefault="007D3CAD" w:rsidP="002D02A4">
            <w:pPr>
              <w:numPr>
                <w:ilvl w:val="0"/>
                <w:numId w:val="22"/>
              </w:numPr>
              <w:rPr>
                <w:i/>
                <w:color w:val="000000" w:themeColor="text1"/>
              </w:rPr>
            </w:pPr>
            <w:r w:rsidRPr="00E3685F">
              <w:rPr>
                <w:i/>
                <w:color w:val="000000" w:themeColor="text1"/>
              </w:rPr>
              <w:t xml:space="preserve">construct a minimum of a bridge to the right command area of a Typical small scale irrigation project by changing the existing wooden bridge/s on a Typical River and  </w:t>
            </w:r>
          </w:p>
          <w:p w:rsidR="007D3CAD" w:rsidRPr="00E3685F" w:rsidRDefault="007D3CAD" w:rsidP="002D02A4">
            <w:pPr>
              <w:numPr>
                <w:ilvl w:val="0"/>
                <w:numId w:val="22"/>
              </w:numPr>
              <w:rPr>
                <w:i/>
                <w:color w:val="000000" w:themeColor="text1"/>
              </w:rPr>
            </w:pPr>
            <w:proofErr w:type="gramStart"/>
            <w:r w:rsidRPr="00E3685F">
              <w:rPr>
                <w:i/>
                <w:color w:val="000000" w:themeColor="text1"/>
              </w:rPr>
              <w:t>promote</w:t>
            </w:r>
            <w:proofErr w:type="gramEnd"/>
            <w:r w:rsidRPr="00E3685F">
              <w:rPr>
                <w:i/>
                <w:color w:val="000000" w:themeColor="text1"/>
              </w:rPr>
              <w:t xml:space="preserve"> community awareness on risk management and protection.  </w:t>
            </w:r>
          </w:p>
        </w:tc>
      </w:tr>
    </w:tbl>
    <w:p w:rsidR="00745FD5" w:rsidRDefault="00745FD5" w:rsidP="00745FD5">
      <w:bookmarkStart w:id="445" w:name="_Toc402087840"/>
      <w:bookmarkStart w:id="446" w:name="_Toc402088994"/>
      <w:bookmarkStart w:id="447" w:name="_Toc462590794"/>
      <w:bookmarkStart w:id="448" w:name="_Toc486247634"/>
      <w:bookmarkStart w:id="449" w:name="_Toc525754063"/>
    </w:p>
    <w:p w:rsidR="00745FD5" w:rsidRDefault="00745FD5">
      <w:pPr>
        <w:spacing w:after="200"/>
        <w:jc w:val="left"/>
      </w:pPr>
      <w:r>
        <w:br w:type="page"/>
      </w:r>
    </w:p>
    <w:p w:rsidR="00745FD5" w:rsidRDefault="00745FD5" w:rsidP="00745FD5">
      <w:pPr>
        <w:rPr>
          <w:rFonts w:eastAsiaTheme="majorEastAsia"/>
          <w:color w:val="1111FF"/>
          <w:sz w:val="28"/>
          <w:szCs w:val="28"/>
        </w:rPr>
      </w:pPr>
      <w:r>
        <w:lastRenderedPageBreak/>
        <w:br w:type="page"/>
      </w:r>
    </w:p>
    <w:p w:rsidR="007D3CAD" w:rsidRPr="009567D2" w:rsidRDefault="007D3CAD" w:rsidP="009567D2">
      <w:pPr>
        <w:pStyle w:val="Heading1"/>
      </w:pPr>
      <w:bookmarkStart w:id="450" w:name="_Toc531652190"/>
      <w:r w:rsidRPr="009567D2">
        <w:lastRenderedPageBreak/>
        <w:t>public Consultation</w:t>
      </w:r>
      <w:bookmarkEnd w:id="445"/>
      <w:bookmarkEnd w:id="446"/>
      <w:bookmarkEnd w:id="447"/>
      <w:bookmarkEnd w:id="448"/>
      <w:bookmarkEnd w:id="449"/>
      <w:bookmarkEnd w:id="450"/>
    </w:p>
    <w:p w:rsidR="007D3CAD" w:rsidRPr="006B485A" w:rsidRDefault="007D3CAD" w:rsidP="007D3CAD">
      <w:r w:rsidRPr="006B485A">
        <w:t xml:space="preserve">There are a number of potential role players in an EIA. The main once are the proponent, consultant, interested and affected parties and the Competent Agency (EPA, 2000). Stakeholders and public consultations aim in ensuring the quality, comprehensiveness and effectiveness of the environmental </w:t>
      </w:r>
      <w:r>
        <w:t xml:space="preserve">and social </w:t>
      </w:r>
      <w:r w:rsidRPr="006B485A">
        <w:t xml:space="preserve">assessment of a project and also considerations of interested and affected parties views and concerns. The approaches can be through </w:t>
      </w:r>
      <w:r>
        <w:t xml:space="preserve">focus group discussions, </w:t>
      </w:r>
      <w:r w:rsidRPr="006B485A">
        <w:t>meetings of which minute and lists of participants should be annexed. Therefore, to have views and consents of the project stakeholders:</w:t>
      </w:r>
    </w:p>
    <w:p w:rsidR="007D3CAD" w:rsidRPr="00E3685F" w:rsidRDefault="007D3CAD" w:rsidP="00237566">
      <w:pPr>
        <w:pStyle w:val="Buletted"/>
      </w:pPr>
      <w:r w:rsidRPr="00E3685F">
        <w:t>Arrange or have appointment for stakeholders’ representative consultation.</w:t>
      </w:r>
    </w:p>
    <w:p w:rsidR="007D3CAD" w:rsidRPr="00E3685F" w:rsidRDefault="007D3CAD" w:rsidP="00237566">
      <w:pPr>
        <w:pStyle w:val="Buletted"/>
      </w:pPr>
      <w:r w:rsidRPr="00E3685F">
        <w:t xml:space="preserve">Represent the consultative meetings participants from different community groups; from youth, women, elders, </w:t>
      </w:r>
      <w:proofErr w:type="spellStart"/>
      <w:r w:rsidRPr="00E3685F">
        <w:t>kebele</w:t>
      </w:r>
      <w:proofErr w:type="spellEnd"/>
      <w:r w:rsidRPr="00E3685F">
        <w:t xml:space="preserve"> council, NGOs and project beneficiaries together at </w:t>
      </w:r>
      <w:proofErr w:type="spellStart"/>
      <w:r w:rsidRPr="00E3685F">
        <w:t>kebele</w:t>
      </w:r>
      <w:proofErr w:type="spellEnd"/>
      <w:r w:rsidRPr="00E3685F">
        <w:t xml:space="preserve"> level.</w:t>
      </w:r>
    </w:p>
    <w:p w:rsidR="007D3CAD" w:rsidRPr="00E3685F" w:rsidRDefault="007D3CAD" w:rsidP="00237566">
      <w:pPr>
        <w:pStyle w:val="Buletted"/>
      </w:pPr>
      <w:r w:rsidRPr="00E3685F">
        <w:t>List community representatives’ consultation participants’ names, institutions and telephone using registration form (Appendix-VI.</w:t>
      </w:r>
      <w:r w:rsidR="009F516A">
        <w:t>12</w:t>
      </w:r>
      <w:r w:rsidRPr="00E3685F">
        <w:t>).</w:t>
      </w:r>
    </w:p>
    <w:p w:rsidR="007D3CAD" w:rsidRPr="00E3685F" w:rsidRDefault="007D3CAD" w:rsidP="00237566">
      <w:pPr>
        <w:pStyle w:val="Buletted"/>
      </w:pPr>
      <w:r w:rsidRPr="00E3685F">
        <w:t>List stakeholders’ consultation participants’ names, institutions and telephone using registration form (Appendix-VI.</w:t>
      </w:r>
      <w:r w:rsidR="009F516A">
        <w:t>13</w:t>
      </w:r>
      <w:r w:rsidRPr="00E3685F">
        <w:t>).</w:t>
      </w:r>
    </w:p>
    <w:p w:rsidR="007D3CAD" w:rsidRPr="00E3685F" w:rsidRDefault="007D3CAD" w:rsidP="00237566">
      <w:pPr>
        <w:pStyle w:val="Buletted"/>
      </w:pPr>
      <w:r w:rsidRPr="00E3685F">
        <w:t xml:space="preserve">Assign a rapporteur of the meeting, </w:t>
      </w:r>
    </w:p>
    <w:p w:rsidR="007D3CAD" w:rsidRPr="00E3685F" w:rsidRDefault="007D3CAD" w:rsidP="00237566">
      <w:pPr>
        <w:pStyle w:val="Buletted"/>
      </w:pPr>
      <w:r w:rsidRPr="00E3685F">
        <w:t>Introduce the consultative meeting Agenda (Appendix-VI.</w:t>
      </w:r>
      <w:r w:rsidR="009F516A">
        <w:t>11</w:t>
      </w:r>
      <w:r w:rsidRPr="00E3685F">
        <w:t>),</w:t>
      </w:r>
    </w:p>
    <w:p w:rsidR="007D3CAD" w:rsidRPr="00E3685F" w:rsidRDefault="007D3CAD" w:rsidP="00237566">
      <w:pPr>
        <w:pStyle w:val="Buletted"/>
      </w:pPr>
      <w:r w:rsidRPr="00E3685F">
        <w:t>Introduce the project and its expected components,</w:t>
      </w:r>
    </w:p>
    <w:p w:rsidR="007D3CAD" w:rsidRPr="00E3685F" w:rsidRDefault="007D3CAD" w:rsidP="00237566">
      <w:pPr>
        <w:pStyle w:val="Buletted"/>
      </w:pPr>
      <w:r w:rsidRPr="00E3685F">
        <w:t xml:space="preserve">Take participants photographs as much as possible, </w:t>
      </w:r>
    </w:p>
    <w:p w:rsidR="007D3CAD" w:rsidRPr="00E3685F" w:rsidRDefault="007D3CAD" w:rsidP="00237566">
      <w:pPr>
        <w:pStyle w:val="Buletted"/>
      </w:pPr>
      <w:r w:rsidRPr="00E3685F">
        <w:t xml:space="preserve">Conduct consultation with the </w:t>
      </w:r>
      <w:proofErr w:type="spellStart"/>
      <w:r w:rsidRPr="00E3685F">
        <w:t>Woreda</w:t>
      </w:r>
      <w:proofErr w:type="spellEnd"/>
      <w:r w:rsidRPr="00E3685F">
        <w:t xml:space="preserve"> key sectors officials, if it is for </w:t>
      </w:r>
      <w:proofErr w:type="spellStart"/>
      <w:r w:rsidRPr="00E3685F">
        <w:t>woreda</w:t>
      </w:r>
      <w:proofErr w:type="spellEnd"/>
      <w:r w:rsidRPr="00E3685F">
        <w:t xml:space="preserve"> stakeholders or with the selected community representatives of the project beneficiary communities of the project </w:t>
      </w:r>
      <w:proofErr w:type="spellStart"/>
      <w:r w:rsidRPr="00E3685F">
        <w:t>kebele</w:t>
      </w:r>
      <w:proofErr w:type="spellEnd"/>
      <w:r w:rsidRPr="00E3685F">
        <w:t xml:space="preserve">, </w:t>
      </w:r>
    </w:p>
    <w:p w:rsidR="007D3CAD" w:rsidRPr="00E3685F" w:rsidRDefault="007D3CAD" w:rsidP="00237566">
      <w:pPr>
        <w:pStyle w:val="Buletted"/>
      </w:pPr>
      <w:r w:rsidRPr="00E3685F">
        <w:t xml:space="preserve">Discuss on the project possible benefits and list them down,  </w:t>
      </w:r>
    </w:p>
    <w:p w:rsidR="007D3CAD" w:rsidRPr="00E3685F" w:rsidRDefault="007D3CAD" w:rsidP="00237566">
      <w:pPr>
        <w:pStyle w:val="Buletted"/>
      </w:pPr>
      <w:r w:rsidRPr="00E3685F">
        <w:t xml:space="preserve">Discuss on the project possible threats or adverse impacts and list them down clearly, </w:t>
      </w:r>
    </w:p>
    <w:p w:rsidR="007D3CAD" w:rsidRPr="00E3685F" w:rsidRDefault="007D3CAD" w:rsidP="00237566">
      <w:pPr>
        <w:pStyle w:val="Buletted"/>
      </w:pPr>
      <w:r w:rsidRPr="00E3685F">
        <w:t>Discuss on possible mitigation measures which help in minimizing or optimizing possible project impacts and list one by one.</w:t>
      </w:r>
    </w:p>
    <w:p w:rsidR="007D3CAD" w:rsidRPr="00E3685F" w:rsidRDefault="007D3CAD" w:rsidP="00237566">
      <w:pPr>
        <w:pStyle w:val="Buletted"/>
      </w:pPr>
      <w:r w:rsidRPr="00E3685F">
        <w:t>Evaluate and summarize the existing or expected potential environmental and social issues that will likely arise with the proposed project implementation and gather important information on the project benefits, expected negative impacts, extent of expected negative impacts and recommend possible mitigation measures as much as possible.</w:t>
      </w:r>
    </w:p>
    <w:p w:rsidR="007D3CAD" w:rsidRPr="00E3685F" w:rsidRDefault="007D3CAD" w:rsidP="00237566">
      <w:pPr>
        <w:pStyle w:val="Buletted"/>
      </w:pPr>
      <w:r w:rsidRPr="00E3685F">
        <w:t>List down participants’ views, attitudes towards the project and understanding including their recommendations regarding the small scale irrigation project.</w:t>
      </w:r>
    </w:p>
    <w:p w:rsidR="007D3CAD" w:rsidRPr="00E3685F" w:rsidRDefault="007D3CAD" w:rsidP="00237566">
      <w:pPr>
        <w:pStyle w:val="Buletted"/>
      </w:pPr>
      <w:r w:rsidRPr="00E3685F">
        <w:t xml:space="preserve">Have minute/s of consultations, </w:t>
      </w:r>
    </w:p>
    <w:p w:rsidR="007D3CAD" w:rsidRPr="00E3685F" w:rsidRDefault="007D3CAD" w:rsidP="00237566">
      <w:pPr>
        <w:pStyle w:val="Buletted"/>
      </w:pPr>
      <w:r w:rsidRPr="00E3685F">
        <w:t xml:space="preserve">Sign, stamped and annex minute and list of participants to the ESIA report.   </w:t>
      </w:r>
    </w:p>
    <w:p w:rsidR="00745FD5" w:rsidRDefault="00745FD5">
      <w:pPr>
        <w:spacing w:after="200"/>
        <w:jc w:val="left"/>
        <w:rPr>
          <w:rFonts w:cstheme="minorBidi"/>
          <w:color w:val="000000" w:themeColor="text1"/>
          <w:sz w:val="20"/>
        </w:rPr>
      </w:pPr>
      <w:r>
        <w:rPr>
          <w:color w:val="000000" w:themeColor="text1"/>
        </w:rPr>
        <w:br w:type="page"/>
      </w:r>
    </w:p>
    <w:p w:rsidR="007D3CAD" w:rsidRPr="00FE5A86" w:rsidRDefault="007D3CAD" w:rsidP="007D3CAD">
      <w:pPr>
        <w:pStyle w:val="NoSpacing"/>
        <w:ind w:left="1080"/>
        <w:rPr>
          <w:color w:val="000000" w:themeColor="text1"/>
        </w:rPr>
      </w:pPr>
    </w:p>
    <w:p w:rsidR="007D3CAD" w:rsidRDefault="007D3CAD" w:rsidP="007D3CAD">
      <w:pPr>
        <w:spacing w:after="200"/>
        <w:jc w:val="left"/>
        <w:rPr>
          <w:b/>
          <w:bCs/>
          <w:caps/>
          <w:lang w:val="en-GB" w:bidi="en-US"/>
        </w:rPr>
      </w:pPr>
      <w:bookmarkStart w:id="451" w:name="_Toc525754065"/>
      <w:bookmarkEnd w:id="355"/>
      <w:r>
        <w:br w:type="page"/>
      </w:r>
    </w:p>
    <w:p w:rsidR="007D3CAD" w:rsidRPr="008243A1" w:rsidRDefault="007D3CAD" w:rsidP="007D3CAD">
      <w:pPr>
        <w:pStyle w:val="Heading1"/>
      </w:pPr>
      <w:bookmarkStart w:id="452" w:name="_Toc531652191"/>
      <w:r w:rsidRPr="008243A1">
        <w:lastRenderedPageBreak/>
        <w:t>Environmental and Social Management Plan</w:t>
      </w:r>
      <w:bookmarkEnd w:id="451"/>
      <w:bookmarkEnd w:id="452"/>
    </w:p>
    <w:p w:rsidR="007D3CAD" w:rsidRDefault="00E3685F" w:rsidP="00E3685F">
      <w:pPr>
        <w:pStyle w:val="Heading2"/>
      </w:pPr>
      <w:bookmarkStart w:id="453" w:name="_Toc531652192"/>
      <w:r>
        <w:t>general</w:t>
      </w:r>
      <w:bookmarkEnd w:id="453"/>
      <w:r>
        <w:t xml:space="preserve"> </w:t>
      </w:r>
    </w:p>
    <w:p w:rsidR="007D3CAD" w:rsidRDefault="007D3CAD" w:rsidP="00E3685F">
      <w:r w:rsidRPr="0096532B">
        <w:t>Environmental and social management plan is the core of an ESIA report. It contains two major issues</w:t>
      </w:r>
      <w:r>
        <w:t xml:space="preserve">; </w:t>
      </w:r>
      <w:r w:rsidRPr="0096532B">
        <w:rPr>
          <w:i/>
        </w:rPr>
        <w:t>impact mitigation measures</w:t>
      </w:r>
      <w:r w:rsidRPr="0096532B">
        <w:t xml:space="preserve"> and </w:t>
      </w:r>
      <w:r w:rsidRPr="0096532B">
        <w:rPr>
          <w:i/>
        </w:rPr>
        <w:t>their managements</w:t>
      </w:r>
      <w:r w:rsidRPr="0096532B">
        <w:t xml:space="preserve">. The purpose of </w:t>
      </w:r>
      <w:r w:rsidRPr="0096532B">
        <w:rPr>
          <w:i/>
        </w:rPr>
        <w:t>mitigation</w:t>
      </w:r>
      <w:r w:rsidRPr="0096532B">
        <w:t xml:space="preserve"> is to identify measures that </w:t>
      </w:r>
      <w:r w:rsidRPr="0096532B">
        <w:rPr>
          <w:i/>
        </w:rPr>
        <w:t>safeguard</w:t>
      </w:r>
      <w:r w:rsidRPr="0096532B">
        <w:t xml:space="preserve"> the environment and the community affected by the pro</w:t>
      </w:r>
      <w:r>
        <w:t xml:space="preserve">ject. </w:t>
      </w:r>
      <w:r w:rsidRPr="0096532B">
        <w:t xml:space="preserve">It seeks the best ways and means of avoiding, minimizing and remedying impacts. It aims </w:t>
      </w:r>
      <w:r>
        <w:t xml:space="preserve">at </w:t>
      </w:r>
      <w:r w:rsidRPr="0096532B">
        <w:t>prevent</w:t>
      </w:r>
      <w:r>
        <w:t>ing</w:t>
      </w:r>
      <w:r w:rsidRPr="0096532B">
        <w:t xml:space="preserve"> adverse impacts from happening and keep</w:t>
      </w:r>
      <w:r>
        <w:t>s</w:t>
      </w:r>
      <w:r w:rsidRPr="0096532B">
        <w:t xml:space="preserve"> those do occur within an acceptable level. The process of translating the envisaged mitigation measures into an action is referred to as </w:t>
      </w:r>
      <w:r w:rsidRPr="0096532B">
        <w:rPr>
          <w:i/>
        </w:rPr>
        <w:t>impact management</w:t>
      </w:r>
      <w:r w:rsidRPr="0096532B">
        <w:t xml:space="preserve"> and this takes place during project implementation and/ or operation. </w:t>
      </w:r>
    </w:p>
    <w:p w:rsidR="007D3CAD" w:rsidRDefault="007D3CAD" w:rsidP="007D3CAD">
      <w:pPr>
        <w:rPr>
          <w:rFonts w:eastAsia="Calibri"/>
        </w:rPr>
      </w:pPr>
    </w:p>
    <w:p w:rsidR="007D3CAD" w:rsidRDefault="007D3CAD" w:rsidP="00E3685F">
      <w:r w:rsidRPr="00153D40">
        <w:t xml:space="preserve">The impacts severity depends on the project area environmental and social resources carrying capacities. The project management body is expected to work </w:t>
      </w:r>
      <w:r>
        <w:t xml:space="preserve">by </w:t>
      </w:r>
      <w:r w:rsidRPr="00153D40">
        <w:t xml:space="preserve">aiming at harmonizing such activities in the carrying capacity of the project site environment through implementing recommended mitigation measures during the project design, construction and operation phases. The environmental expert is expected to implement the recommended environmental </w:t>
      </w:r>
      <w:r>
        <w:t xml:space="preserve">and social </w:t>
      </w:r>
      <w:r w:rsidRPr="00153D40">
        <w:t>management activities with accountabilities. To undertake activities of this section:</w:t>
      </w:r>
    </w:p>
    <w:p w:rsidR="00E3685F" w:rsidRPr="00153D40" w:rsidRDefault="00E3685F" w:rsidP="00E3685F">
      <w:pPr>
        <w:spacing w:line="240" w:lineRule="auto"/>
        <w:rPr>
          <w:rFonts w:eastAsia="Calibri"/>
        </w:rPr>
      </w:pPr>
    </w:p>
    <w:p w:rsidR="007D3CAD" w:rsidRPr="00E3685F" w:rsidRDefault="007D3CAD" w:rsidP="00237566">
      <w:pPr>
        <w:pStyle w:val="Buletted"/>
      </w:pPr>
      <w:r w:rsidRPr="00E3685F">
        <w:t>Distinguish and indicate activities of each phase i.e. design or pre-construction phase, construction phase and operation phase.</w:t>
      </w:r>
    </w:p>
    <w:p w:rsidR="007D3CAD" w:rsidRPr="00E3685F" w:rsidRDefault="007D3CAD" w:rsidP="00237566">
      <w:pPr>
        <w:pStyle w:val="Buletted"/>
      </w:pPr>
      <w:r w:rsidRPr="00E3685F">
        <w:t xml:space="preserve">Based on the project site environmental and social baseline conditions, project locations and activities nature; distinguish possible adverse impacts of the project (see chapter-9). </w:t>
      </w:r>
    </w:p>
    <w:p w:rsidR="007D3CAD" w:rsidRPr="00E3685F" w:rsidRDefault="007D3CAD" w:rsidP="00237566">
      <w:pPr>
        <w:pStyle w:val="Buletted"/>
      </w:pPr>
      <w:r w:rsidRPr="00E3685F">
        <w:t xml:space="preserve">Indicate clearly mitigation measures for each.  </w:t>
      </w:r>
    </w:p>
    <w:p w:rsidR="007D3CAD" w:rsidRPr="00E3685F" w:rsidRDefault="007D3CAD" w:rsidP="00237566">
      <w:pPr>
        <w:pStyle w:val="Buletted"/>
      </w:pPr>
      <w:r w:rsidRPr="00E3685F">
        <w:t xml:space="preserve">Assign responsible body or bodies for each recommended mitigation measures based on careers in the project assignment, their institutional roles and responsibilities (Including enforcement &amp; coordination) of their institutional establishment. </w:t>
      </w:r>
    </w:p>
    <w:p w:rsidR="007D3CAD" w:rsidRPr="00E3685F" w:rsidRDefault="007D3CAD" w:rsidP="00237566">
      <w:pPr>
        <w:pStyle w:val="Buletted"/>
      </w:pPr>
      <w:r w:rsidRPr="00E3685F">
        <w:t>Distinguish the impacts and their mitigation measures by project phases.</w:t>
      </w:r>
    </w:p>
    <w:p w:rsidR="007D3CAD" w:rsidRPr="00E3685F" w:rsidRDefault="007D3CAD" w:rsidP="00237566">
      <w:pPr>
        <w:pStyle w:val="Buletted"/>
      </w:pPr>
      <w:r w:rsidRPr="00E3685F">
        <w:t>Estimate budget for the implementation of the recommended mitigation measures.</w:t>
      </w:r>
    </w:p>
    <w:p w:rsidR="007D3CAD" w:rsidRPr="00E3685F" w:rsidRDefault="007D3CAD" w:rsidP="00237566">
      <w:pPr>
        <w:pStyle w:val="Buletted"/>
      </w:pPr>
      <w:r w:rsidRPr="00E3685F">
        <w:t xml:space="preserve">Summarize the activities stated as ESMP of the SSIP using Table 12-1 below. </w:t>
      </w:r>
    </w:p>
    <w:p w:rsidR="007D3CAD" w:rsidRPr="004E5619" w:rsidRDefault="007D3CAD" w:rsidP="007D3CAD">
      <w:pPr>
        <w:pStyle w:val="BalloonText"/>
      </w:pPr>
    </w:p>
    <w:p w:rsidR="007D3CAD" w:rsidRPr="00820A8C" w:rsidRDefault="00E3685F" w:rsidP="00E3685F">
      <w:pPr>
        <w:pStyle w:val="Caption"/>
        <w:rPr>
          <w:b w:val="0"/>
          <w:szCs w:val="22"/>
        </w:rPr>
      </w:pPr>
      <w:bookmarkStart w:id="454" w:name="_Toc531652249"/>
      <w:r>
        <w:t xml:space="preserve">Table </w:t>
      </w:r>
      <w:fldSimple w:instr=" STYLEREF 1 \s ">
        <w:r w:rsidR="0098327D">
          <w:rPr>
            <w:noProof/>
          </w:rPr>
          <w:t>12</w:t>
        </w:r>
      </w:fldSimple>
      <w:r w:rsidR="0066738A">
        <w:noBreakHyphen/>
      </w:r>
      <w:fldSimple w:instr=" SEQ Table \* ARABIC \s 1 ">
        <w:r w:rsidR="0098327D">
          <w:rPr>
            <w:noProof/>
          </w:rPr>
          <w:t>1</w:t>
        </w:r>
      </w:fldSimple>
      <w:r w:rsidRPr="00C22E4F">
        <w:t>: Environmental and Social Management Plan</w:t>
      </w:r>
      <w:bookmarkEnd w:id="454"/>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621"/>
        <w:gridCol w:w="1351"/>
        <w:gridCol w:w="1800"/>
        <w:gridCol w:w="1978"/>
        <w:gridCol w:w="1232"/>
      </w:tblGrid>
      <w:tr w:rsidR="00E3685F" w:rsidRPr="006A5863" w:rsidTr="00E3685F">
        <w:trPr>
          <w:trHeight w:val="1034"/>
        </w:trPr>
        <w:tc>
          <w:tcPr>
            <w:tcW w:w="1106" w:type="pct"/>
            <w:shd w:val="clear" w:color="auto" w:fill="DAEEF3" w:themeFill="accent5" w:themeFillTint="33"/>
            <w:vAlign w:val="center"/>
          </w:tcPr>
          <w:p w:rsidR="007D3CAD" w:rsidRPr="006A5863" w:rsidRDefault="007D3CAD" w:rsidP="00E3685F">
            <w:pPr>
              <w:jc w:val="center"/>
              <w:rPr>
                <w:b/>
                <w:color w:val="000000"/>
                <w:sz w:val="20"/>
                <w:szCs w:val="20"/>
              </w:rPr>
            </w:pPr>
            <w:r w:rsidRPr="006A5863">
              <w:rPr>
                <w:b/>
                <w:color w:val="000000"/>
                <w:sz w:val="20"/>
                <w:szCs w:val="20"/>
              </w:rPr>
              <w:t>Subproject</w:t>
            </w:r>
            <w:r>
              <w:rPr>
                <w:b/>
                <w:color w:val="000000"/>
                <w:sz w:val="20"/>
                <w:szCs w:val="20"/>
              </w:rPr>
              <w:t xml:space="preserve"> </w:t>
            </w:r>
            <w:r w:rsidRPr="006A5863">
              <w:rPr>
                <w:b/>
                <w:color w:val="000000"/>
                <w:sz w:val="20"/>
                <w:szCs w:val="20"/>
              </w:rPr>
              <w:t>activities</w:t>
            </w:r>
          </w:p>
          <w:p w:rsidR="007D3CAD" w:rsidRPr="006A5863" w:rsidRDefault="007D3CAD" w:rsidP="00E3685F">
            <w:pPr>
              <w:jc w:val="center"/>
              <w:rPr>
                <w:b/>
                <w:color w:val="000000"/>
                <w:sz w:val="20"/>
                <w:szCs w:val="20"/>
              </w:rPr>
            </w:pPr>
            <w:r w:rsidRPr="006A5863">
              <w:rPr>
                <w:b/>
                <w:color w:val="000000"/>
                <w:sz w:val="20"/>
                <w:szCs w:val="20"/>
              </w:rPr>
              <w:t>for each phases</w:t>
            </w:r>
          </w:p>
          <w:p w:rsidR="007D3CAD" w:rsidRPr="006A5863" w:rsidRDefault="007D3CAD" w:rsidP="00E3685F">
            <w:pPr>
              <w:jc w:val="center"/>
              <w:rPr>
                <w:rFonts w:eastAsia="Calibri"/>
                <w:b/>
                <w:sz w:val="20"/>
                <w:szCs w:val="20"/>
              </w:rPr>
            </w:pPr>
            <w:r w:rsidRPr="006A5863">
              <w:rPr>
                <w:b/>
                <w:color w:val="000000"/>
                <w:sz w:val="20"/>
                <w:szCs w:val="20"/>
              </w:rPr>
              <w:t>of the subproject</w:t>
            </w:r>
          </w:p>
        </w:tc>
        <w:tc>
          <w:tcPr>
            <w:tcW w:w="791" w:type="pct"/>
            <w:shd w:val="clear" w:color="auto" w:fill="DAEEF3" w:themeFill="accent5" w:themeFillTint="33"/>
            <w:vAlign w:val="center"/>
          </w:tcPr>
          <w:p w:rsidR="007D3CAD" w:rsidRPr="006A5863" w:rsidRDefault="007D3CAD" w:rsidP="00E3685F">
            <w:pPr>
              <w:jc w:val="center"/>
              <w:rPr>
                <w:rFonts w:eastAsia="Calibri"/>
                <w:b/>
                <w:sz w:val="20"/>
                <w:szCs w:val="20"/>
              </w:rPr>
            </w:pPr>
            <w:r w:rsidRPr="006A5863">
              <w:rPr>
                <w:rFonts w:eastAsia="Calibri"/>
                <w:b/>
                <w:sz w:val="20"/>
                <w:szCs w:val="20"/>
              </w:rPr>
              <w:t>Potential</w:t>
            </w:r>
          </w:p>
          <w:p w:rsidR="007D3CAD" w:rsidRPr="006A5863" w:rsidRDefault="007D3CAD" w:rsidP="00E3685F">
            <w:pPr>
              <w:jc w:val="center"/>
              <w:rPr>
                <w:rFonts w:eastAsia="Calibri"/>
                <w:b/>
                <w:sz w:val="20"/>
                <w:szCs w:val="20"/>
              </w:rPr>
            </w:pPr>
            <w:r w:rsidRPr="006A5863">
              <w:rPr>
                <w:rFonts w:eastAsia="Calibri"/>
                <w:b/>
                <w:sz w:val="20"/>
                <w:szCs w:val="20"/>
              </w:rPr>
              <w:t>Environmental and Social</w:t>
            </w:r>
          </w:p>
          <w:p w:rsidR="007D3CAD" w:rsidRPr="006A5863" w:rsidRDefault="007D3CAD" w:rsidP="00E3685F">
            <w:pPr>
              <w:jc w:val="center"/>
              <w:rPr>
                <w:rFonts w:eastAsia="Calibri"/>
                <w:b/>
                <w:sz w:val="20"/>
                <w:szCs w:val="20"/>
              </w:rPr>
            </w:pPr>
            <w:r w:rsidRPr="006A5863">
              <w:rPr>
                <w:rFonts w:eastAsia="Calibri"/>
                <w:b/>
                <w:sz w:val="20"/>
                <w:szCs w:val="20"/>
              </w:rPr>
              <w:t>Impacts</w:t>
            </w:r>
          </w:p>
        </w:tc>
        <w:tc>
          <w:tcPr>
            <w:tcW w:w="659" w:type="pct"/>
            <w:shd w:val="clear" w:color="auto" w:fill="DAEEF3" w:themeFill="accent5" w:themeFillTint="33"/>
            <w:vAlign w:val="center"/>
          </w:tcPr>
          <w:p w:rsidR="007D3CAD" w:rsidRPr="006A5863" w:rsidRDefault="007D3CAD" w:rsidP="00E3685F">
            <w:pPr>
              <w:jc w:val="center"/>
              <w:rPr>
                <w:rFonts w:eastAsia="Calibri"/>
                <w:b/>
                <w:sz w:val="20"/>
                <w:szCs w:val="20"/>
              </w:rPr>
            </w:pPr>
            <w:r w:rsidRPr="006A5863">
              <w:rPr>
                <w:rFonts w:eastAsia="Calibri"/>
                <w:b/>
                <w:sz w:val="20"/>
                <w:szCs w:val="20"/>
              </w:rPr>
              <w:t>Proposed</w:t>
            </w:r>
          </w:p>
          <w:p w:rsidR="007D3CAD" w:rsidRPr="006A5863" w:rsidRDefault="007D3CAD" w:rsidP="00E3685F">
            <w:pPr>
              <w:jc w:val="center"/>
              <w:rPr>
                <w:rFonts w:eastAsia="Calibri"/>
                <w:b/>
                <w:sz w:val="20"/>
                <w:szCs w:val="20"/>
              </w:rPr>
            </w:pPr>
            <w:r w:rsidRPr="006A5863">
              <w:rPr>
                <w:rFonts w:eastAsia="Calibri"/>
                <w:b/>
                <w:sz w:val="20"/>
                <w:szCs w:val="20"/>
              </w:rPr>
              <w:t>Mitigation</w:t>
            </w:r>
          </w:p>
          <w:p w:rsidR="007D3CAD" w:rsidRPr="006A5863" w:rsidRDefault="007D3CAD" w:rsidP="00E3685F">
            <w:pPr>
              <w:jc w:val="center"/>
              <w:rPr>
                <w:rFonts w:eastAsia="Calibri"/>
                <w:b/>
                <w:sz w:val="20"/>
                <w:szCs w:val="20"/>
              </w:rPr>
            </w:pPr>
            <w:r w:rsidRPr="006A5863">
              <w:rPr>
                <w:rFonts w:eastAsia="Calibri"/>
                <w:b/>
                <w:sz w:val="20"/>
                <w:szCs w:val="20"/>
              </w:rPr>
              <w:t>Measure(s)</w:t>
            </w:r>
          </w:p>
        </w:tc>
        <w:tc>
          <w:tcPr>
            <w:tcW w:w="878" w:type="pct"/>
            <w:shd w:val="clear" w:color="auto" w:fill="DAEEF3" w:themeFill="accent5" w:themeFillTint="33"/>
            <w:vAlign w:val="center"/>
          </w:tcPr>
          <w:p w:rsidR="007D3CAD" w:rsidRPr="006A5863" w:rsidRDefault="007D3CAD" w:rsidP="00E3685F">
            <w:pPr>
              <w:overflowPunct w:val="0"/>
              <w:autoSpaceDE w:val="0"/>
              <w:autoSpaceDN w:val="0"/>
              <w:adjustRightInd w:val="0"/>
              <w:jc w:val="center"/>
              <w:textAlignment w:val="baseline"/>
              <w:rPr>
                <w:rFonts w:eastAsia="Calibri"/>
                <w:b/>
                <w:sz w:val="20"/>
                <w:szCs w:val="20"/>
              </w:rPr>
            </w:pPr>
            <w:r w:rsidRPr="006A5863">
              <w:rPr>
                <w:rFonts w:eastAsia="Calibri"/>
                <w:b/>
                <w:sz w:val="20"/>
                <w:szCs w:val="20"/>
              </w:rPr>
              <w:t>Institutional Responsibilities</w:t>
            </w:r>
          </w:p>
          <w:p w:rsidR="007D3CAD" w:rsidRPr="006A5863" w:rsidRDefault="007D3CAD" w:rsidP="00E3685F">
            <w:pPr>
              <w:overflowPunct w:val="0"/>
              <w:autoSpaceDE w:val="0"/>
              <w:autoSpaceDN w:val="0"/>
              <w:adjustRightInd w:val="0"/>
              <w:jc w:val="center"/>
              <w:textAlignment w:val="baseline"/>
              <w:rPr>
                <w:rFonts w:eastAsia="Calibri"/>
                <w:b/>
                <w:sz w:val="20"/>
                <w:szCs w:val="20"/>
              </w:rPr>
            </w:pPr>
          </w:p>
        </w:tc>
        <w:tc>
          <w:tcPr>
            <w:tcW w:w="965" w:type="pct"/>
            <w:shd w:val="clear" w:color="auto" w:fill="DAEEF3" w:themeFill="accent5" w:themeFillTint="33"/>
            <w:vAlign w:val="center"/>
          </w:tcPr>
          <w:p w:rsidR="007D3CAD" w:rsidRPr="00BD0E90" w:rsidRDefault="007D3CAD" w:rsidP="00E3685F">
            <w:pPr>
              <w:jc w:val="center"/>
              <w:rPr>
                <w:rFonts w:eastAsia="Calibri"/>
                <w:b/>
                <w:sz w:val="20"/>
                <w:szCs w:val="20"/>
              </w:rPr>
            </w:pPr>
            <w:r w:rsidRPr="00BD0E90">
              <w:rPr>
                <w:rFonts w:eastAsia="Calibri"/>
                <w:b/>
                <w:sz w:val="20"/>
                <w:szCs w:val="20"/>
              </w:rPr>
              <w:t>When to implement? (schedule of mitigation plan implementation)</w:t>
            </w:r>
          </w:p>
        </w:tc>
        <w:tc>
          <w:tcPr>
            <w:tcW w:w="601" w:type="pct"/>
            <w:shd w:val="clear" w:color="auto" w:fill="DAEEF3" w:themeFill="accent5" w:themeFillTint="33"/>
            <w:vAlign w:val="center"/>
          </w:tcPr>
          <w:p w:rsidR="007D3CAD" w:rsidRPr="006A5863" w:rsidRDefault="007D3CAD" w:rsidP="00E3685F">
            <w:pPr>
              <w:jc w:val="center"/>
              <w:rPr>
                <w:rFonts w:eastAsia="Calibri"/>
                <w:b/>
                <w:sz w:val="20"/>
                <w:szCs w:val="20"/>
              </w:rPr>
            </w:pPr>
            <w:r w:rsidRPr="006A5863">
              <w:rPr>
                <w:rFonts w:eastAsia="Calibri"/>
                <w:b/>
                <w:sz w:val="20"/>
                <w:szCs w:val="20"/>
              </w:rPr>
              <w:t>Cost</w:t>
            </w:r>
          </w:p>
          <w:p w:rsidR="007D3CAD" w:rsidRPr="006A5863" w:rsidRDefault="007D3CAD" w:rsidP="00E3685F">
            <w:pPr>
              <w:jc w:val="center"/>
              <w:rPr>
                <w:rFonts w:eastAsia="Calibri"/>
                <w:b/>
                <w:sz w:val="20"/>
                <w:szCs w:val="20"/>
              </w:rPr>
            </w:pPr>
            <w:r w:rsidRPr="006A5863">
              <w:rPr>
                <w:rFonts w:eastAsia="Calibri"/>
                <w:b/>
                <w:sz w:val="20"/>
                <w:szCs w:val="20"/>
              </w:rPr>
              <w:t>Estimates</w:t>
            </w:r>
          </w:p>
        </w:tc>
      </w:tr>
      <w:tr w:rsidR="00E3685F" w:rsidRPr="00820A8C" w:rsidTr="00E3685F">
        <w:trPr>
          <w:trHeight w:val="20"/>
        </w:trPr>
        <w:tc>
          <w:tcPr>
            <w:tcW w:w="1106" w:type="pct"/>
            <w:shd w:val="clear" w:color="auto" w:fill="auto"/>
          </w:tcPr>
          <w:p w:rsidR="007D3CAD" w:rsidRPr="00820A8C" w:rsidRDefault="007D3CAD" w:rsidP="00E3685F">
            <w:pPr>
              <w:pStyle w:val="NoSpacing"/>
              <w:spacing w:line="276" w:lineRule="auto"/>
              <w:ind w:right="-109"/>
              <w:jc w:val="left"/>
            </w:pPr>
            <w:r w:rsidRPr="00820A8C">
              <w:t>Pre-Construction Phase</w:t>
            </w:r>
          </w:p>
        </w:tc>
        <w:tc>
          <w:tcPr>
            <w:tcW w:w="791" w:type="pct"/>
            <w:shd w:val="clear" w:color="auto" w:fill="auto"/>
          </w:tcPr>
          <w:p w:rsidR="007D3CAD" w:rsidRPr="00820A8C" w:rsidRDefault="007D3CAD" w:rsidP="00E3685F">
            <w:pPr>
              <w:pStyle w:val="NoSpacing"/>
              <w:spacing w:line="276" w:lineRule="auto"/>
            </w:pPr>
          </w:p>
        </w:tc>
        <w:tc>
          <w:tcPr>
            <w:tcW w:w="659" w:type="pct"/>
            <w:shd w:val="clear" w:color="auto" w:fill="auto"/>
          </w:tcPr>
          <w:p w:rsidR="007D3CAD" w:rsidRPr="00820A8C" w:rsidRDefault="007D3CAD" w:rsidP="00E3685F">
            <w:pPr>
              <w:pStyle w:val="NoSpacing"/>
              <w:spacing w:line="276" w:lineRule="auto"/>
            </w:pPr>
          </w:p>
        </w:tc>
        <w:tc>
          <w:tcPr>
            <w:tcW w:w="878" w:type="pct"/>
            <w:shd w:val="clear" w:color="auto" w:fill="auto"/>
          </w:tcPr>
          <w:p w:rsidR="007D3CAD" w:rsidRPr="00820A8C" w:rsidRDefault="007D3CAD" w:rsidP="00E3685F">
            <w:pPr>
              <w:pStyle w:val="NoSpacing"/>
              <w:spacing w:line="276" w:lineRule="auto"/>
            </w:pPr>
          </w:p>
        </w:tc>
        <w:tc>
          <w:tcPr>
            <w:tcW w:w="965" w:type="pct"/>
          </w:tcPr>
          <w:p w:rsidR="007D3CAD" w:rsidRPr="00820A8C" w:rsidRDefault="007D3CAD" w:rsidP="00E3685F">
            <w:pPr>
              <w:pStyle w:val="NoSpacing"/>
              <w:spacing w:line="276" w:lineRule="auto"/>
            </w:pPr>
          </w:p>
        </w:tc>
        <w:tc>
          <w:tcPr>
            <w:tcW w:w="601" w:type="pct"/>
            <w:shd w:val="clear" w:color="auto" w:fill="auto"/>
          </w:tcPr>
          <w:p w:rsidR="007D3CAD" w:rsidRPr="00820A8C" w:rsidRDefault="007D3CAD" w:rsidP="00E3685F">
            <w:pPr>
              <w:pStyle w:val="NoSpacing"/>
              <w:spacing w:line="276" w:lineRule="auto"/>
            </w:pPr>
          </w:p>
        </w:tc>
      </w:tr>
      <w:tr w:rsidR="00E3685F" w:rsidRPr="00820A8C" w:rsidTr="00E3685F">
        <w:trPr>
          <w:trHeight w:val="20"/>
        </w:trPr>
        <w:tc>
          <w:tcPr>
            <w:tcW w:w="1106" w:type="pct"/>
            <w:shd w:val="clear" w:color="auto" w:fill="auto"/>
          </w:tcPr>
          <w:p w:rsidR="007D3CAD" w:rsidRPr="00820A8C" w:rsidRDefault="007D3CAD" w:rsidP="00E3685F">
            <w:pPr>
              <w:jc w:val="left"/>
              <w:rPr>
                <w:rFonts w:eastAsia="Calibri"/>
                <w:sz w:val="20"/>
                <w:szCs w:val="20"/>
              </w:rPr>
            </w:pPr>
            <w:r w:rsidRPr="00820A8C">
              <w:rPr>
                <w:rFonts w:eastAsia="Calibri"/>
                <w:sz w:val="20"/>
                <w:szCs w:val="20"/>
              </w:rPr>
              <w:t>Construction Phase</w:t>
            </w:r>
          </w:p>
        </w:tc>
        <w:tc>
          <w:tcPr>
            <w:tcW w:w="791" w:type="pct"/>
            <w:shd w:val="clear" w:color="auto" w:fill="auto"/>
          </w:tcPr>
          <w:p w:rsidR="007D3CAD" w:rsidRPr="00820A8C" w:rsidRDefault="007D3CAD" w:rsidP="00E3685F">
            <w:pPr>
              <w:pStyle w:val="NoSpacing"/>
              <w:spacing w:line="276" w:lineRule="auto"/>
            </w:pPr>
          </w:p>
        </w:tc>
        <w:tc>
          <w:tcPr>
            <w:tcW w:w="659" w:type="pct"/>
            <w:shd w:val="clear" w:color="auto" w:fill="auto"/>
          </w:tcPr>
          <w:p w:rsidR="007D3CAD" w:rsidRPr="00820A8C" w:rsidRDefault="007D3CAD" w:rsidP="00E3685F">
            <w:pPr>
              <w:rPr>
                <w:rFonts w:eastAsia="Calibri"/>
                <w:sz w:val="20"/>
                <w:szCs w:val="20"/>
              </w:rPr>
            </w:pPr>
          </w:p>
        </w:tc>
        <w:tc>
          <w:tcPr>
            <w:tcW w:w="878" w:type="pct"/>
            <w:shd w:val="clear" w:color="auto" w:fill="auto"/>
          </w:tcPr>
          <w:p w:rsidR="007D3CAD" w:rsidRPr="00820A8C" w:rsidRDefault="007D3CAD" w:rsidP="00E3685F">
            <w:pPr>
              <w:rPr>
                <w:rFonts w:eastAsia="Calibri"/>
                <w:sz w:val="20"/>
                <w:szCs w:val="20"/>
              </w:rPr>
            </w:pPr>
          </w:p>
        </w:tc>
        <w:tc>
          <w:tcPr>
            <w:tcW w:w="965" w:type="pct"/>
          </w:tcPr>
          <w:p w:rsidR="007D3CAD" w:rsidRPr="00820A8C" w:rsidRDefault="007D3CAD" w:rsidP="00E3685F">
            <w:pPr>
              <w:rPr>
                <w:rFonts w:eastAsia="Calibri"/>
                <w:sz w:val="20"/>
                <w:szCs w:val="20"/>
              </w:rPr>
            </w:pPr>
          </w:p>
        </w:tc>
        <w:tc>
          <w:tcPr>
            <w:tcW w:w="601" w:type="pct"/>
            <w:shd w:val="clear" w:color="auto" w:fill="auto"/>
          </w:tcPr>
          <w:p w:rsidR="007D3CAD" w:rsidRPr="00820A8C" w:rsidRDefault="007D3CAD" w:rsidP="00E3685F">
            <w:pPr>
              <w:rPr>
                <w:rFonts w:eastAsia="Calibri"/>
                <w:sz w:val="20"/>
                <w:szCs w:val="20"/>
              </w:rPr>
            </w:pPr>
          </w:p>
        </w:tc>
      </w:tr>
      <w:tr w:rsidR="00E3685F" w:rsidRPr="0029002C" w:rsidTr="00E3685F">
        <w:trPr>
          <w:trHeight w:val="20"/>
        </w:trPr>
        <w:tc>
          <w:tcPr>
            <w:tcW w:w="1106" w:type="pct"/>
            <w:shd w:val="clear" w:color="auto" w:fill="auto"/>
          </w:tcPr>
          <w:p w:rsidR="007D3CAD" w:rsidRPr="00820A8C" w:rsidRDefault="007D3CAD" w:rsidP="00E3685F">
            <w:pPr>
              <w:jc w:val="left"/>
              <w:rPr>
                <w:rFonts w:eastAsia="Calibri"/>
                <w:sz w:val="20"/>
                <w:szCs w:val="20"/>
              </w:rPr>
            </w:pPr>
            <w:r w:rsidRPr="00820A8C">
              <w:rPr>
                <w:rFonts w:eastAsia="Calibri"/>
                <w:sz w:val="20"/>
                <w:szCs w:val="20"/>
              </w:rPr>
              <w:t>Operation and Maintenance Phase</w:t>
            </w:r>
          </w:p>
        </w:tc>
        <w:tc>
          <w:tcPr>
            <w:tcW w:w="791" w:type="pct"/>
            <w:shd w:val="clear" w:color="auto" w:fill="auto"/>
          </w:tcPr>
          <w:p w:rsidR="007D3CAD" w:rsidRPr="00820A8C" w:rsidRDefault="007D3CAD" w:rsidP="00E3685F">
            <w:pPr>
              <w:keepNext/>
              <w:spacing w:before="240"/>
              <w:outlineLvl w:val="2"/>
              <w:rPr>
                <w:rFonts w:eastAsia="Calibri"/>
                <w:sz w:val="20"/>
                <w:szCs w:val="20"/>
              </w:rPr>
            </w:pPr>
          </w:p>
        </w:tc>
        <w:tc>
          <w:tcPr>
            <w:tcW w:w="659" w:type="pct"/>
            <w:shd w:val="clear" w:color="auto" w:fill="auto"/>
          </w:tcPr>
          <w:p w:rsidR="007D3CAD" w:rsidRPr="00820A8C" w:rsidRDefault="007D3CAD" w:rsidP="00E3685F">
            <w:pPr>
              <w:keepNext/>
              <w:spacing w:before="240"/>
              <w:outlineLvl w:val="2"/>
              <w:rPr>
                <w:rFonts w:eastAsia="Calibri"/>
                <w:sz w:val="20"/>
                <w:szCs w:val="20"/>
              </w:rPr>
            </w:pPr>
          </w:p>
        </w:tc>
        <w:tc>
          <w:tcPr>
            <w:tcW w:w="878" w:type="pct"/>
            <w:shd w:val="clear" w:color="auto" w:fill="auto"/>
          </w:tcPr>
          <w:p w:rsidR="007D3CAD" w:rsidRPr="00820A8C" w:rsidRDefault="007D3CAD" w:rsidP="00E3685F">
            <w:pPr>
              <w:keepNext/>
              <w:spacing w:before="240"/>
              <w:outlineLvl w:val="2"/>
              <w:rPr>
                <w:rFonts w:eastAsia="Calibri"/>
                <w:sz w:val="20"/>
                <w:szCs w:val="20"/>
              </w:rPr>
            </w:pPr>
          </w:p>
        </w:tc>
        <w:tc>
          <w:tcPr>
            <w:tcW w:w="965" w:type="pct"/>
          </w:tcPr>
          <w:p w:rsidR="007D3CAD" w:rsidRPr="00820A8C" w:rsidRDefault="007D3CAD" w:rsidP="00E3685F">
            <w:pPr>
              <w:keepNext/>
              <w:spacing w:before="240"/>
              <w:outlineLvl w:val="2"/>
              <w:rPr>
                <w:rFonts w:eastAsia="Calibri"/>
                <w:sz w:val="20"/>
                <w:szCs w:val="20"/>
              </w:rPr>
            </w:pPr>
          </w:p>
        </w:tc>
        <w:tc>
          <w:tcPr>
            <w:tcW w:w="601" w:type="pct"/>
            <w:shd w:val="clear" w:color="auto" w:fill="auto"/>
          </w:tcPr>
          <w:p w:rsidR="007D3CAD" w:rsidRPr="00820A8C" w:rsidRDefault="007D3CAD" w:rsidP="00E3685F">
            <w:pPr>
              <w:keepNext/>
              <w:spacing w:before="240"/>
              <w:outlineLvl w:val="2"/>
              <w:rPr>
                <w:rFonts w:eastAsia="Calibri"/>
                <w:sz w:val="20"/>
                <w:szCs w:val="20"/>
              </w:rPr>
            </w:pPr>
          </w:p>
        </w:tc>
      </w:tr>
    </w:tbl>
    <w:p w:rsidR="007D3CAD" w:rsidRDefault="007D3CAD" w:rsidP="007D3CAD">
      <w:pPr>
        <w:pStyle w:val="NoSpacing"/>
        <w:spacing w:line="276" w:lineRule="auto"/>
        <w:rPr>
          <w:rFonts w:cs="Arial"/>
          <w:sz w:val="18"/>
          <w:szCs w:val="20"/>
        </w:rPr>
      </w:pPr>
      <w:r w:rsidRPr="00BD0E90">
        <w:rPr>
          <w:rFonts w:cs="Arial"/>
          <w:sz w:val="18"/>
          <w:szCs w:val="20"/>
        </w:rPr>
        <w:t>Source: AGP ESIA guideline, February 2012, Addis Ababa, Ethiopia.</w:t>
      </w:r>
    </w:p>
    <w:p w:rsidR="007D3CAD" w:rsidRDefault="007D3CAD" w:rsidP="007D3CAD">
      <w:pPr>
        <w:pStyle w:val="NoSpacing"/>
        <w:spacing w:line="276" w:lineRule="auto"/>
        <w:rPr>
          <w:rFonts w:cs="Arial"/>
          <w:sz w:val="18"/>
          <w:szCs w:val="20"/>
        </w:rPr>
      </w:pPr>
    </w:p>
    <w:p w:rsidR="007D3CAD" w:rsidRPr="00741156" w:rsidRDefault="00E3685F" w:rsidP="007D3CAD">
      <w:pPr>
        <w:pStyle w:val="Heading2"/>
      </w:pPr>
      <w:bookmarkStart w:id="455" w:name="_Toc531652193"/>
      <w:bookmarkStart w:id="456" w:name="_Toc525754066"/>
      <w:r>
        <w:t xml:space="preserve">typical </w:t>
      </w:r>
      <w:r w:rsidRPr="00741156">
        <w:t>examples</w:t>
      </w:r>
      <w:r>
        <w:t xml:space="preserve"> </w:t>
      </w:r>
      <w:r w:rsidRPr="00741156">
        <w:t>environmental and social management plan</w:t>
      </w:r>
      <w:bookmarkEnd w:id="455"/>
      <w:r w:rsidRPr="00741156">
        <w:t xml:space="preserve"> </w:t>
      </w:r>
      <w:bookmarkEnd w:id="456"/>
    </w:p>
    <w:p w:rsidR="007D3CAD" w:rsidRDefault="007D3CAD" w:rsidP="007D3CAD">
      <w:pPr>
        <w:pStyle w:val="NoSpacing"/>
        <w:spacing w:line="276" w:lineRule="auto"/>
        <w:rPr>
          <w:rFonts w:cs="Arial"/>
        </w:rPr>
      </w:pPr>
      <w:r w:rsidRPr="00DA72DA">
        <w:rPr>
          <w:rFonts w:cs="Arial"/>
        </w:rPr>
        <w:t xml:space="preserve">For clear understanding of this section, see worked examples shown in </w:t>
      </w:r>
      <w:r w:rsidRPr="00745FD5">
        <w:t xml:space="preserve">Table12-2 </w:t>
      </w:r>
      <w:r w:rsidRPr="00745FD5">
        <w:rPr>
          <w:rFonts w:cs="Arial"/>
        </w:rPr>
        <w:t xml:space="preserve">from </w:t>
      </w:r>
      <w:r w:rsidRPr="00DA72DA">
        <w:rPr>
          <w:rFonts w:cs="Arial"/>
        </w:rPr>
        <w:t xml:space="preserve">an ESIA report of </w:t>
      </w:r>
      <w:r>
        <w:rPr>
          <w:rFonts w:cs="Arial"/>
        </w:rPr>
        <w:t>a Typical</w:t>
      </w:r>
      <w:r w:rsidRPr="00DA72DA">
        <w:rPr>
          <w:rFonts w:cs="Arial"/>
        </w:rPr>
        <w:t xml:space="preserve"> small scale irrigation project (October, 2016) undertaken by AGP program in SNNPRS, </w:t>
      </w:r>
      <w:proofErr w:type="spellStart"/>
      <w:r w:rsidRPr="00DA72DA">
        <w:rPr>
          <w:rFonts w:cs="Arial"/>
        </w:rPr>
        <w:t>Sidama</w:t>
      </w:r>
      <w:proofErr w:type="spellEnd"/>
      <w:r w:rsidRPr="00DA72DA">
        <w:rPr>
          <w:rFonts w:cs="Arial"/>
        </w:rPr>
        <w:t xml:space="preserve"> Zone, </w:t>
      </w:r>
      <w:proofErr w:type="spellStart"/>
      <w:r w:rsidRPr="00DA72DA">
        <w:rPr>
          <w:rFonts w:cs="Arial"/>
        </w:rPr>
        <w:t>Wendogenet</w:t>
      </w:r>
      <w:proofErr w:type="spellEnd"/>
      <w:r w:rsidRPr="00DA72DA">
        <w:rPr>
          <w:rFonts w:cs="Arial"/>
        </w:rPr>
        <w:t xml:space="preserve"> </w:t>
      </w:r>
      <w:proofErr w:type="spellStart"/>
      <w:r w:rsidRPr="00DA72DA">
        <w:rPr>
          <w:rFonts w:cs="Arial"/>
        </w:rPr>
        <w:t>Woreda</w:t>
      </w:r>
      <w:proofErr w:type="spellEnd"/>
      <w:r w:rsidRPr="00DA72DA">
        <w:rPr>
          <w:rFonts w:cs="Arial"/>
        </w:rPr>
        <w:t xml:space="preserve">, </w:t>
      </w:r>
      <w:r>
        <w:rPr>
          <w:rFonts w:cs="Arial"/>
        </w:rPr>
        <w:t>X</w:t>
      </w:r>
      <w:r w:rsidRPr="00DA72DA">
        <w:rPr>
          <w:rFonts w:cs="Arial"/>
        </w:rPr>
        <w:t xml:space="preserve"> </w:t>
      </w:r>
      <w:proofErr w:type="spellStart"/>
      <w:r w:rsidRPr="00DA72DA">
        <w:rPr>
          <w:rFonts w:cs="Arial"/>
        </w:rPr>
        <w:t>kebele</w:t>
      </w:r>
      <w:proofErr w:type="spellEnd"/>
      <w:r w:rsidRPr="00DA72DA">
        <w:rPr>
          <w:rFonts w:cs="Arial"/>
        </w:rPr>
        <w:t xml:space="preserve">. </w:t>
      </w:r>
    </w:p>
    <w:p w:rsidR="007D3CAD" w:rsidRPr="00532E44" w:rsidRDefault="007D3CAD" w:rsidP="007D3CAD">
      <w:pPr>
        <w:pStyle w:val="NoSpacing"/>
        <w:spacing w:line="276" w:lineRule="auto"/>
        <w:rPr>
          <w:rFonts w:cs="Arial"/>
        </w:rPr>
        <w:sectPr w:rsidR="007D3CAD" w:rsidRPr="00532E44" w:rsidSect="00661C9E">
          <w:headerReference w:type="default" r:id="rId31"/>
          <w:footerReference w:type="default" r:id="rId32"/>
          <w:type w:val="continuous"/>
          <w:pgSz w:w="11909" w:h="16834" w:code="9"/>
          <w:pgMar w:top="1152" w:right="1152" w:bottom="1152" w:left="1152" w:header="720" w:footer="720" w:gutter="0"/>
          <w:pgNumType w:start="1"/>
          <w:cols w:space="720"/>
          <w:docGrid w:linePitch="360"/>
        </w:sectPr>
      </w:pPr>
    </w:p>
    <w:p w:rsidR="007D3CAD" w:rsidRPr="005B3DD3" w:rsidRDefault="00E3685F" w:rsidP="00E3685F">
      <w:pPr>
        <w:pStyle w:val="Caption"/>
      </w:pPr>
      <w:bookmarkStart w:id="457" w:name="_Toc531652250"/>
      <w:r>
        <w:lastRenderedPageBreak/>
        <w:t xml:space="preserve">Table </w:t>
      </w:r>
      <w:fldSimple w:instr=" STYLEREF 1 \s ">
        <w:r w:rsidR="0098327D">
          <w:rPr>
            <w:noProof/>
          </w:rPr>
          <w:t>12</w:t>
        </w:r>
      </w:fldSimple>
      <w:r w:rsidR="0066738A">
        <w:noBreakHyphen/>
      </w:r>
      <w:fldSimple w:instr=" SEQ Table \* ARABIC \s 1 ">
        <w:r w:rsidR="0098327D">
          <w:rPr>
            <w:noProof/>
          </w:rPr>
          <w:t>2</w:t>
        </w:r>
      </w:fldSimple>
      <w:r w:rsidRPr="00BD36AC">
        <w:t>: Environmental and social management plan typical example</w:t>
      </w:r>
      <w:bookmarkEnd w:id="457"/>
    </w:p>
    <w:tbl>
      <w:tblPr>
        <w:tblW w:w="524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393"/>
        <w:gridCol w:w="1972"/>
        <w:gridCol w:w="3960"/>
        <w:gridCol w:w="2969"/>
        <w:gridCol w:w="2341"/>
        <w:gridCol w:w="1350"/>
      </w:tblGrid>
      <w:tr w:rsidR="002256BB" w:rsidRPr="00C03C93" w:rsidTr="000304C2">
        <w:trPr>
          <w:trHeight w:val="20"/>
          <w:tblHeader/>
        </w:trPr>
        <w:tc>
          <w:tcPr>
            <w:tcW w:w="16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Ser.</w:t>
            </w:r>
          </w:p>
        </w:tc>
        <w:tc>
          <w:tcPr>
            <w:tcW w:w="77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Subproject activities for each phases of the subproject</w:t>
            </w:r>
          </w:p>
        </w:tc>
        <w:tc>
          <w:tcPr>
            <w:tcW w:w="63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Potential</w:t>
            </w:r>
          </w:p>
          <w:p w:rsidR="007D3CAD" w:rsidRPr="00C03C93" w:rsidRDefault="007D3CAD" w:rsidP="000304C2">
            <w:pPr>
              <w:ind w:left="-90" w:right="-71"/>
              <w:jc w:val="center"/>
              <w:rPr>
                <w:rFonts w:eastAsia="Calibri"/>
                <w:b/>
                <w:sz w:val="20"/>
                <w:szCs w:val="20"/>
              </w:rPr>
            </w:pPr>
            <w:r w:rsidRPr="00C03C93">
              <w:rPr>
                <w:rFonts w:eastAsia="Calibri"/>
                <w:b/>
                <w:sz w:val="20"/>
                <w:szCs w:val="20"/>
              </w:rPr>
              <w:t>Environmental and Social Impacts</w:t>
            </w:r>
          </w:p>
        </w:tc>
        <w:tc>
          <w:tcPr>
            <w:tcW w:w="127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Proposed Mitigation</w:t>
            </w:r>
          </w:p>
          <w:p w:rsidR="007D3CAD" w:rsidRPr="00C03C93" w:rsidRDefault="007D3CAD" w:rsidP="000304C2">
            <w:pPr>
              <w:ind w:left="-90" w:right="-71"/>
              <w:jc w:val="center"/>
              <w:rPr>
                <w:rFonts w:eastAsia="Calibri"/>
                <w:b/>
                <w:sz w:val="20"/>
                <w:szCs w:val="20"/>
              </w:rPr>
            </w:pPr>
            <w:r w:rsidRPr="00C03C93">
              <w:rPr>
                <w:rFonts w:eastAsia="Calibri"/>
                <w:b/>
                <w:sz w:val="20"/>
                <w:szCs w:val="20"/>
              </w:rPr>
              <w:t>Measure(s)</w:t>
            </w:r>
          </w:p>
          <w:p w:rsidR="007D3CAD" w:rsidRPr="00C03C93" w:rsidRDefault="007D3CAD" w:rsidP="000304C2">
            <w:pPr>
              <w:ind w:left="-90" w:right="-71"/>
              <w:jc w:val="center"/>
              <w:rPr>
                <w:rFonts w:eastAsia="Calibri"/>
                <w:b/>
                <w:sz w:val="20"/>
                <w:szCs w:val="20"/>
              </w:rPr>
            </w:pPr>
            <w:r w:rsidRPr="00C03C93">
              <w:rPr>
                <w:rFonts w:eastAsia="Calibri"/>
                <w:b/>
                <w:sz w:val="20"/>
                <w:szCs w:val="20"/>
              </w:rPr>
              <w:t>(Incl. legislation &amp; regulations)</w:t>
            </w:r>
          </w:p>
        </w:tc>
        <w:tc>
          <w:tcPr>
            <w:tcW w:w="95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Institutional Responsibilities</w:t>
            </w:r>
          </w:p>
          <w:p w:rsidR="007D3CAD" w:rsidRPr="00C03C93" w:rsidRDefault="007D3CAD" w:rsidP="000304C2">
            <w:pPr>
              <w:ind w:left="-90" w:right="-71"/>
              <w:jc w:val="center"/>
              <w:rPr>
                <w:rFonts w:eastAsia="Calibri"/>
                <w:b/>
                <w:sz w:val="20"/>
                <w:szCs w:val="20"/>
              </w:rPr>
            </w:pPr>
            <w:r w:rsidRPr="00C03C93">
              <w:rPr>
                <w:rFonts w:eastAsia="Calibri"/>
                <w:b/>
                <w:sz w:val="20"/>
                <w:szCs w:val="20"/>
              </w:rPr>
              <w:t>(Incl. enforcement &amp; coordination)</w:t>
            </w:r>
          </w:p>
        </w:tc>
        <w:tc>
          <w:tcPr>
            <w:tcW w:w="75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When to implement? (schedule of mitigation plan implementation)</w:t>
            </w:r>
          </w:p>
        </w:tc>
        <w:tc>
          <w:tcPr>
            <w:tcW w:w="43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3CAD" w:rsidRPr="00C03C93" w:rsidRDefault="007D3CAD" w:rsidP="000304C2">
            <w:pPr>
              <w:ind w:left="-90" w:right="-71"/>
              <w:jc w:val="center"/>
              <w:rPr>
                <w:rFonts w:eastAsia="Calibri"/>
                <w:b/>
                <w:sz w:val="20"/>
                <w:szCs w:val="20"/>
              </w:rPr>
            </w:pPr>
            <w:r w:rsidRPr="00C03C93">
              <w:rPr>
                <w:rFonts w:eastAsia="Calibri"/>
                <w:b/>
                <w:sz w:val="20"/>
                <w:szCs w:val="20"/>
              </w:rPr>
              <w:t>Cost</w:t>
            </w:r>
          </w:p>
          <w:p w:rsidR="007D3CAD" w:rsidRPr="00C03C93" w:rsidRDefault="007D3CAD" w:rsidP="000304C2">
            <w:pPr>
              <w:ind w:left="-90" w:right="-71"/>
              <w:jc w:val="center"/>
              <w:rPr>
                <w:rFonts w:eastAsia="Calibri"/>
                <w:b/>
                <w:sz w:val="20"/>
                <w:szCs w:val="20"/>
              </w:rPr>
            </w:pPr>
            <w:r w:rsidRPr="00C03C93">
              <w:rPr>
                <w:rFonts w:eastAsia="Calibri"/>
                <w:b/>
                <w:sz w:val="20"/>
                <w:szCs w:val="20"/>
              </w:rPr>
              <w:t>Estimates</w:t>
            </w:r>
          </w:p>
        </w:tc>
      </w:tr>
      <w:tr w:rsidR="007D3CAD" w:rsidRPr="00C03C93" w:rsidTr="000304C2">
        <w:trPr>
          <w:trHeight w:val="20"/>
        </w:trPr>
        <w:tc>
          <w:tcPr>
            <w:tcW w:w="5000" w:type="pct"/>
            <w:gridSpan w:val="7"/>
            <w:tcBorders>
              <w:top w:val="single" w:sz="4" w:space="0" w:color="auto"/>
              <w:left w:val="single" w:sz="4" w:space="0" w:color="auto"/>
              <w:right w:val="single" w:sz="4" w:space="0" w:color="auto"/>
            </w:tcBorders>
            <w:vAlign w:val="center"/>
          </w:tcPr>
          <w:p w:rsidR="007D3CAD" w:rsidRPr="00C03C93" w:rsidRDefault="007D3CAD" w:rsidP="000304C2">
            <w:pPr>
              <w:ind w:right="-72"/>
              <w:contextualSpacing/>
              <w:jc w:val="left"/>
              <w:rPr>
                <w:rFonts w:eastAsia="Calibri"/>
                <w:sz w:val="20"/>
                <w:szCs w:val="20"/>
              </w:rPr>
            </w:pPr>
            <w:r w:rsidRPr="00C03C93">
              <w:rPr>
                <w:rFonts w:eastAsia="Calibri"/>
                <w:b/>
                <w:sz w:val="20"/>
                <w:szCs w:val="20"/>
              </w:rPr>
              <w:t>Pre-Construction Phase or Design phase</w:t>
            </w:r>
          </w:p>
        </w:tc>
      </w:tr>
      <w:tr w:rsidR="00C03C93" w:rsidRPr="00C03C93" w:rsidTr="000304C2">
        <w:trPr>
          <w:trHeight w:val="20"/>
        </w:trPr>
        <w:tc>
          <w:tcPr>
            <w:tcW w:w="5000" w:type="pct"/>
            <w:gridSpan w:val="7"/>
            <w:tcBorders>
              <w:top w:val="single" w:sz="4" w:space="0" w:color="auto"/>
              <w:left w:val="single" w:sz="4" w:space="0" w:color="auto"/>
              <w:right w:val="single" w:sz="4" w:space="0" w:color="auto"/>
            </w:tcBorders>
            <w:vAlign w:val="center"/>
          </w:tcPr>
          <w:p w:rsidR="007D3CAD" w:rsidRPr="00C03C93" w:rsidRDefault="007D3CAD" w:rsidP="000304C2">
            <w:pPr>
              <w:pStyle w:val="ListParagraph"/>
              <w:numPr>
                <w:ilvl w:val="0"/>
                <w:numId w:val="97"/>
              </w:numPr>
              <w:spacing w:before="0" w:after="0" w:line="276" w:lineRule="auto"/>
              <w:ind w:left="522"/>
              <w:jc w:val="left"/>
              <w:rPr>
                <w:b/>
                <w:color w:val="00B0F0"/>
                <w:sz w:val="20"/>
                <w:szCs w:val="20"/>
              </w:rPr>
            </w:pPr>
            <w:r w:rsidRPr="00C03C93">
              <w:rPr>
                <w:b/>
                <w:color w:val="00B0F0"/>
                <w:sz w:val="20"/>
                <w:szCs w:val="20"/>
              </w:rPr>
              <w:t>Bio-physical Environmental Component Management Plan (Pre-design phase)</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jc w:val="center"/>
              <w:rPr>
                <w:sz w:val="20"/>
                <w:szCs w:val="20"/>
              </w:rPr>
            </w:pPr>
            <w:r w:rsidRPr="00C03C93">
              <w:rPr>
                <w:sz w:val="20"/>
                <w:szCs w:val="20"/>
              </w:rPr>
              <w:t>1.</w:t>
            </w:r>
          </w:p>
        </w:tc>
        <w:tc>
          <w:tcPr>
            <w:tcW w:w="773" w:type="pct"/>
            <w:tcBorders>
              <w:top w:val="single" w:sz="4" w:space="0" w:color="auto"/>
              <w:left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Design drainage canal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Soil acidity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98"/>
              </w:numPr>
              <w:spacing w:before="0" w:after="0" w:line="276" w:lineRule="auto"/>
              <w:jc w:val="left"/>
              <w:rPr>
                <w:sz w:val="20"/>
                <w:szCs w:val="20"/>
              </w:rPr>
            </w:pPr>
            <w:r w:rsidRPr="00C03C93">
              <w:rPr>
                <w:sz w:val="20"/>
                <w:szCs w:val="20"/>
              </w:rPr>
              <w:t>Design drainage systems to leach salts down through soil profiles so as to effectively release excess water from irrigable land.</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Irrigation design engineer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Design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Study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jc w:val="center"/>
              <w:rPr>
                <w:sz w:val="20"/>
                <w:szCs w:val="20"/>
              </w:rPr>
            </w:pPr>
            <w:r w:rsidRPr="00C03C93">
              <w:rPr>
                <w:sz w:val="20"/>
                <w:szCs w:val="20"/>
              </w:rPr>
              <w:t>2.</w:t>
            </w:r>
          </w:p>
        </w:tc>
        <w:tc>
          <w:tcPr>
            <w:tcW w:w="773" w:type="pct"/>
            <w:tcBorders>
              <w:top w:val="single" w:sz="4" w:space="0" w:color="auto"/>
              <w:left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Improper canal designing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Soil acidity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98"/>
              </w:numPr>
              <w:spacing w:before="0" w:after="0" w:line="276" w:lineRule="auto"/>
              <w:jc w:val="left"/>
              <w:rPr>
                <w:sz w:val="20"/>
                <w:szCs w:val="20"/>
              </w:rPr>
            </w:pPr>
            <w:r w:rsidRPr="00C03C93">
              <w:rPr>
                <w:sz w:val="20"/>
                <w:szCs w:val="20"/>
              </w:rPr>
              <w:t>Proper canal planning to sustain long-term scheme operation.</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Irrigation design engineer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Design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Study budget</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color w:val="000000" w:themeColor="text1"/>
                <w:sz w:val="20"/>
                <w:szCs w:val="20"/>
              </w:rPr>
            </w:pPr>
            <w:r w:rsidRPr="00C03C93">
              <w:rPr>
                <w:rFonts w:eastAsia="Calibri"/>
                <w:color w:val="000000" w:themeColor="text1"/>
                <w:sz w:val="20"/>
                <w:szCs w:val="20"/>
              </w:rPr>
              <w:t>3.</w:t>
            </w:r>
          </w:p>
        </w:tc>
        <w:tc>
          <w:tcPr>
            <w:tcW w:w="773" w:type="pct"/>
            <w:tcBorders>
              <w:left w:val="single" w:sz="4" w:space="0" w:color="auto"/>
              <w:bottom w:val="single" w:sz="4" w:space="0" w:color="auto"/>
              <w:right w:val="single" w:sz="4" w:space="0" w:color="auto"/>
            </w:tcBorders>
            <w:vAlign w:val="center"/>
          </w:tcPr>
          <w:p w:rsidR="007D3CAD" w:rsidRPr="00C03C93" w:rsidRDefault="007D3CAD" w:rsidP="000304C2">
            <w:pPr>
              <w:ind w:left="49" w:right="-71"/>
              <w:jc w:val="left"/>
              <w:rPr>
                <w:rFonts w:eastAsia="Calibri"/>
                <w:color w:val="000000" w:themeColor="text1"/>
                <w:sz w:val="20"/>
                <w:szCs w:val="20"/>
              </w:rPr>
            </w:pPr>
            <w:r w:rsidRPr="00C03C93">
              <w:rPr>
                <w:rFonts w:eastAsia="Calibri"/>
                <w:color w:val="000000" w:themeColor="text1"/>
                <w:sz w:val="20"/>
                <w:szCs w:val="20"/>
              </w:rPr>
              <w:t xml:space="preserve">Vegetation clearing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22" w:right="-71"/>
              <w:jc w:val="left"/>
              <w:rPr>
                <w:rFonts w:eastAsia="Calibri"/>
                <w:color w:val="000000" w:themeColor="text1"/>
                <w:sz w:val="20"/>
                <w:szCs w:val="20"/>
              </w:rPr>
            </w:pPr>
            <w:r w:rsidRPr="00C03C93">
              <w:rPr>
                <w:rFonts w:eastAsia="Calibri"/>
                <w:color w:val="000000" w:themeColor="text1"/>
                <w:sz w:val="20"/>
                <w:szCs w:val="20"/>
              </w:rPr>
              <w:t xml:space="preserve">Vegetation clearing main canal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Design main canal alignment that crosses vegetation or forest area to project command area by optimizing forest damage or re-routing the canal alignments.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Irrigation design engineer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Design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Study budget</w:t>
            </w:r>
          </w:p>
        </w:tc>
      </w:tr>
      <w:tr w:rsidR="00C03C93" w:rsidRPr="00C03C93" w:rsidTr="000304C2">
        <w:trPr>
          <w:trHeight w:val="20"/>
        </w:trPr>
        <w:tc>
          <w:tcPr>
            <w:tcW w:w="5000" w:type="pct"/>
            <w:gridSpan w:val="7"/>
            <w:tcBorders>
              <w:left w:val="single" w:sz="4" w:space="0" w:color="auto"/>
              <w:bottom w:val="single" w:sz="4" w:space="0" w:color="auto"/>
              <w:right w:val="single" w:sz="4" w:space="0" w:color="auto"/>
            </w:tcBorders>
            <w:shd w:val="clear" w:color="auto" w:fill="auto"/>
            <w:vAlign w:val="center"/>
          </w:tcPr>
          <w:p w:rsidR="007D3CAD" w:rsidRPr="00C03C93" w:rsidRDefault="007D3CAD" w:rsidP="000304C2">
            <w:pPr>
              <w:pStyle w:val="ListParagraph"/>
              <w:numPr>
                <w:ilvl w:val="0"/>
                <w:numId w:val="97"/>
              </w:numPr>
              <w:spacing w:before="0" w:after="0" w:line="276" w:lineRule="auto"/>
              <w:ind w:left="522"/>
              <w:jc w:val="left"/>
              <w:rPr>
                <w:color w:val="00B0F0"/>
                <w:sz w:val="20"/>
                <w:szCs w:val="20"/>
              </w:rPr>
            </w:pPr>
            <w:r w:rsidRPr="00C03C93">
              <w:rPr>
                <w:color w:val="00B0F0"/>
                <w:sz w:val="20"/>
                <w:szCs w:val="20"/>
              </w:rPr>
              <w:t>Socio-economic Environmental Component Management Plan (Pre-design phase)</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4.</w:t>
            </w:r>
          </w:p>
        </w:tc>
        <w:tc>
          <w:tcPr>
            <w:tcW w:w="773"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left"/>
              <w:rPr>
                <w:rFonts w:eastAsia="Calibri"/>
                <w:color w:val="000000" w:themeColor="text1"/>
                <w:sz w:val="20"/>
                <w:szCs w:val="20"/>
              </w:rPr>
            </w:pPr>
            <w:r w:rsidRPr="00C03C93">
              <w:rPr>
                <w:rFonts w:eastAsia="Calibri"/>
                <w:color w:val="000000" w:themeColor="text1"/>
                <w:sz w:val="20"/>
                <w:szCs w:val="20"/>
              </w:rPr>
              <w:t>Canals design</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left"/>
              <w:rPr>
                <w:rFonts w:eastAsia="Calibri"/>
                <w:sz w:val="20"/>
                <w:szCs w:val="20"/>
              </w:rPr>
            </w:pPr>
            <w:r w:rsidRPr="00C03C93">
              <w:rPr>
                <w:rFonts w:eastAsia="Calibri"/>
                <w:sz w:val="20"/>
                <w:szCs w:val="20"/>
              </w:rPr>
              <w:t>Water borne and water related disease</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Design canals and drainages so as to allow water flowing with velocity capable to prevent vector breeding in canals.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71" w:right="-71"/>
              <w:jc w:val="left"/>
              <w:rPr>
                <w:rFonts w:eastAsia="Calibri"/>
                <w:color w:val="000000" w:themeColor="text1"/>
                <w:sz w:val="20"/>
                <w:szCs w:val="20"/>
              </w:rPr>
            </w:pPr>
            <w:r w:rsidRPr="00C03C93">
              <w:rPr>
                <w:rFonts w:eastAsia="Calibri"/>
                <w:bCs/>
                <w:color w:val="000000" w:themeColor="text1"/>
                <w:sz w:val="20"/>
                <w:szCs w:val="20"/>
              </w:rPr>
              <w:t>Irrigation development office</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left"/>
              <w:rPr>
                <w:rFonts w:eastAsia="Calibri"/>
                <w:sz w:val="20"/>
                <w:szCs w:val="20"/>
              </w:rPr>
            </w:pPr>
            <w:r w:rsidRPr="00C03C93">
              <w:rPr>
                <w:rFonts w:eastAsia="Calibri"/>
                <w:sz w:val="20"/>
                <w:szCs w:val="20"/>
              </w:rPr>
              <w:t>Design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left"/>
              <w:rPr>
                <w:rFonts w:eastAsia="Calibri"/>
                <w:sz w:val="20"/>
                <w:szCs w:val="20"/>
              </w:rPr>
            </w:pPr>
            <w:r w:rsidRPr="00C03C93">
              <w:rPr>
                <w:rFonts w:eastAsia="Calibri"/>
                <w:sz w:val="20"/>
                <w:szCs w:val="20"/>
              </w:rPr>
              <w:t>Study budget</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5.</w:t>
            </w:r>
          </w:p>
        </w:tc>
        <w:tc>
          <w:tcPr>
            <w:tcW w:w="773" w:type="pct"/>
            <w:tcBorders>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Canals design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Access Disruption</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rFonts w:eastAsia="Calibri"/>
                <w:sz w:val="20"/>
                <w:szCs w:val="20"/>
              </w:rPr>
            </w:pPr>
            <w:r w:rsidRPr="00C03C93">
              <w:rPr>
                <w:sz w:val="20"/>
                <w:szCs w:val="20"/>
              </w:rPr>
              <w:t>Consult irrigation beneficiaries and identify optimal number of canal crossing culverts for human and animals and include during construction.</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bCs/>
                <w:sz w:val="20"/>
                <w:szCs w:val="20"/>
              </w:rPr>
              <w:t xml:space="preserve">Irrigation design engineer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Design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Study budget</w:t>
            </w:r>
          </w:p>
        </w:tc>
      </w:tr>
      <w:tr w:rsidR="007D3CAD" w:rsidRPr="00C03C93" w:rsidTr="000304C2">
        <w:trPr>
          <w:trHeight w:val="20"/>
        </w:trPr>
        <w:tc>
          <w:tcPr>
            <w:tcW w:w="5000" w:type="pct"/>
            <w:gridSpan w:val="7"/>
            <w:tcBorders>
              <w:left w:val="single" w:sz="4" w:space="0" w:color="auto"/>
              <w:bottom w:val="single" w:sz="4" w:space="0" w:color="auto"/>
              <w:right w:val="single" w:sz="4" w:space="0" w:color="auto"/>
            </w:tcBorders>
            <w:shd w:val="clear" w:color="auto" w:fill="D9D9D9" w:themeFill="background1" w:themeFillShade="D9"/>
            <w:vAlign w:val="center"/>
          </w:tcPr>
          <w:p w:rsidR="007D3CAD" w:rsidRPr="00C03C93" w:rsidRDefault="007D3CAD" w:rsidP="000304C2">
            <w:pPr>
              <w:ind w:right="-72"/>
              <w:contextualSpacing/>
              <w:jc w:val="left"/>
              <w:rPr>
                <w:rFonts w:eastAsia="Calibri"/>
                <w:sz w:val="20"/>
                <w:szCs w:val="20"/>
              </w:rPr>
            </w:pPr>
            <w:r w:rsidRPr="00C03C93">
              <w:rPr>
                <w:rFonts w:eastAsia="Calibri"/>
                <w:b/>
                <w:sz w:val="20"/>
                <w:szCs w:val="20"/>
              </w:rPr>
              <w:t>Construction Phase</w:t>
            </w:r>
          </w:p>
        </w:tc>
      </w:tr>
      <w:tr w:rsidR="00C03C93" w:rsidRPr="000304C2" w:rsidTr="000304C2">
        <w:trPr>
          <w:trHeight w:val="20"/>
        </w:trPr>
        <w:tc>
          <w:tcPr>
            <w:tcW w:w="5000" w:type="pct"/>
            <w:gridSpan w:val="7"/>
            <w:tcBorders>
              <w:left w:val="single" w:sz="4" w:space="0" w:color="auto"/>
              <w:bottom w:val="single" w:sz="4" w:space="0" w:color="auto"/>
              <w:right w:val="single" w:sz="4" w:space="0" w:color="auto"/>
            </w:tcBorders>
            <w:shd w:val="clear" w:color="auto" w:fill="auto"/>
            <w:vAlign w:val="center"/>
          </w:tcPr>
          <w:p w:rsidR="007D3CAD" w:rsidRPr="000304C2" w:rsidRDefault="007D3CAD" w:rsidP="000304C2">
            <w:pPr>
              <w:pStyle w:val="ListParagraph"/>
              <w:numPr>
                <w:ilvl w:val="0"/>
                <w:numId w:val="100"/>
              </w:numPr>
              <w:spacing w:before="0" w:after="0" w:line="276" w:lineRule="auto"/>
              <w:jc w:val="left"/>
              <w:rPr>
                <w:b/>
                <w:color w:val="00B0F0"/>
                <w:sz w:val="20"/>
                <w:szCs w:val="20"/>
              </w:rPr>
            </w:pPr>
            <w:r w:rsidRPr="000304C2">
              <w:rPr>
                <w:b/>
                <w:color w:val="00B0F0"/>
                <w:sz w:val="20"/>
                <w:szCs w:val="20"/>
              </w:rPr>
              <w:t>Bio-physical Environmental Component Management Plan (Construction phase)</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6.</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color w:val="000000"/>
                <w:sz w:val="20"/>
                <w:szCs w:val="20"/>
              </w:rPr>
              <w:t>Micro-irrigation system construction</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Soil acidity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Construct micro-irrigation system to use water more precisely and limit quantities to no more than crops needs to minimize waterlogging.</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Contractor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Construction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Project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lastRenderedPageBreak/>
              <w:t>7.</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Soil excavation  and disposal</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Dust</w:t>
            </w:r>
          </w:p>
          <w:p w:rsidR="007D3CAD" w:rsidRPr="00C03C93" w:rsidRDefault="007D3CAD" w:rsidP="000304C2">
            <w:pPr>
              <w:ind w:right="-71"/>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99"/>
              </w:numPr>
              <w:ind w:left="252" w:right="-71" w:hanging="270"/>
              <w:jc w:val="left"/>
              <w:rPr>
                <w:sz w:val="20"/>
                <w:szCs w:val="20"/>
              </w:rPr>
            </w:pPr>
            <w:r w:rsidRPr="00C03C93">
              <w:rPr>
                <w:color w:val="000000"/>
                <w:sz w:val="20"/>
                <w:szCs w:val="20"/>
              </w:rPr>
              <w:t>Construction site watering,</w:t>
            </w:r>
          </w:p>
          <w:p w:rsidR="007D3CAD" w:rsidRPr="00C03C93" w:rsidRDefault="007D3CAD" w:rsidP="000304C2">
            <w:pPr>
              <w:numPr>
                <w:ilvl w:val="0"/>
                <w:numId w:val="99"/>
              </w:numPr>
              <w:ind w:left="252" w:right="-71" w:hanging="270"/>
              <w:jc w:val="left"/>
              <w:rPr>
                <w:sz w:val="20"/>
                <w:szCs w:val="20"/>
              </w:rPr>
            </w:pPr>
            <w:r w:rsidRPr="00C03C93">
              <w:rPr>
                <w:sz w:val="20"/>
                <w:szCs w:val="20"/>
              </w:rPr>
              <w:t>Limit vehicles speed.</w:t>
            </w:r>
          </w:p>
          <w:p w:rsidR="007D3CAD" w:rsidRPr="00C03C93" w:rsidRDefault="007D3CAD" w:rsidP="000304C2">
            <w:pPr>
              <w:numPr>
                <w:ilvl w:val="0"/>
                <w:numId w:val="99"/>
              </w:numPr>
              <w:ind w:left="252" w:right="-71" w:hanging="270"/>
              <w:jc w:val="left"/>
              <w:rPr>
                <w:sz w:val="20"/>
                <w:szCs w:val="20"/>
              </w:rPr>
            </w:pPr>
            <w:r w:rsidRPr="00C03C93">
              <w:rPr>
                <w:sz w:val="20"/>
                <w:szCs w:val="20"/>
              </w:rPr>
              <w:t>Manage nuisance of road users.</w:t>
            </w:r>
          </w:p>
          <w:p w:rsidR="007D3CAD" w:rsidRPr="00C03C93" w:rsidRDefault="007D3CAD" w:rsidP="000304C2">
            <w:pPr>
              <w:numPr>
                <w:ilvl w:val="0"/>
                <w:numId w:val="99"/>
              </w:numPr>
              <w:ind w:left="252" w:right="-71" w:hanging="270"/>
              <w:jc w:val="left"/>
              <w:rPr>
                <w:sz w:val="20"/>
                <w:szCs w:val="20"/>
              </w:rPr>
            </w:pPr>
            <w:r w:rsidRPr="00C03C93">
              <w:rPr>
                <w:sz w:val="20"/>
                <w:szCs w:val="20"/>
              </w:rPr>
              <w:t xml:space="preserve">Cover excavated soil and other materials securely with tarpaulins.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Contractor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Construction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Project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8.</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Canals construction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Access Disruption</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 xml:space="preserve">Construct optimal number of canal crossing culverts for human and animals as per designed and agreed by the beneficiaries.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bCs/>
                <w:sz w:val="20"/>
                <w:szCs w:val="20"/>
              </w:rPr>
              <w:t>Contractor</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Construction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Project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9.</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Canals construction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Water borne and water related diseases</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Construct canals and drainages so as to allow water flowing with velocity capable to prevent vector breeding, etc.</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bCs/>
                <w:sz w:val="20"/>
                <w:szCs w:val="20"/>
              </w:rPr>
              <w:t>Contractor</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Construction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Project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10.</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Over fertilization</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Eutrophication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Use one of the following fertilizers management practices:</w:t>
            </w:r>
          </w:p>
          <w:p w:rsidR="007D3CAD" w:rsidRPr="00C03C93" w:rsidRDefault="007D3CAD" w:rsidP="000304C2">
            <w:pPr>
              <w:numPr>
                <w:ilvl w:val="0"/>
                <w:numId w:val="101"/>
              </w:numPr>
              <w:ind w:left="252" w:right="-71" w:hanging="252"/>
              <w:jc w:val="left"/>
              <w:rPr>
                <w:sz w:val="20"/>
                <w:szCs w:val="20"/>
              </w:rPr>
            </w:pPr>
            <w:r w:rsidRPr="00C03C93">
              <w:rPr>
                <w:sz w:val="20"/>
                <w:szCs w:val="20"/>
              </w:rPr>
              <w:t xml:space="preserve">Appropriate use of external inputs, </w:t>
            </w:r>
          </w:p>
          <w:p w:rsidR="007D3CAD" w:rsidRPr="00C03C93" w:rsidRDefault="007D3CAD" w:rsidP="000304C2">
            <w:pPr>
              <w:numPr>
                <w:ilvl w:val="0"/>
                <w:numId w:val="101"/>
              </w:numPr>
              <w:ind w:left="252" w:right="-71" w:hanging="252"/>
              <w:jc w:val="left"/>
              <w:rPr>
                <w:sz w:val="20"/>
                <w:szCs w:val="20"/>
              </w:rPr>
            </w:pPr>
            <w:r w:rsidRPr="00C03C93">
              <w:rPr>
                <w:sz w:val="20"/>
                <w:szCs w:val="20"/>
              </w:rPr>
              <w:t xml:space="preserve">Intensified use of local resources with few or/ no external inputs or </w:t>
            </w:r>
          </w:p>
          <w:p w:rsidR="007D3CAD" w:rsidRPr="00C03C93" w:rsidRDefault="007D3CAD" w:rsidP="000304C2">
            <w:pPr>
              <w:numPr>
                <w:ilvl w:val="0"/>
                <w:numId w:val="101"/>
              </w:numPr>
              <w:ind w:left="252" w:right="-71" w:hanging="252"/>
              <w:jc w:val="left"/>
              <w:rPr>
                <w:sz w:val="20"/>
                <w:szCs w:val="20"/>
              </w:rPr>
            </w:pPr>
            <w:r w:rsidRPr="00C03C93">
              <w:rPr>
                <w:sz w:val="20"/>
                <w:szCs w:val="20"/>
              </w:rPr>
              <w:t xml:space="preserve">Integrated use of external inputs and local resources. </w:t>
            </w:r>
          </w:p>
          <w:p w:rsidR="007D3CAD" w:rsidRPr="00C03C93" w:rsidRDefault="007D3CAD" w:rsidP="000304C2">
            <w:pPr>
              <w:ind w:right="-71"/>
              <w:jc w:val="left"/>
              <w:rPr>
                <w:sz w:val="20"/>
                <w:szCs w:val="20"/>
              </w:rPr>
            </w:pPr>
            <w:r w:rsidRPr="00C03C93">
              <w:rPr>
                <w:sz w:val="20"/>
                <w:szCs w:val="20"/>
              </w:rPr>
              <w:t>The above mitigation measures shall be based on soil nutrient content result and the agronomist’s recommendation.</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t>Irrigation agronomist &amp;</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At the time of: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Sowing, </w:t>
            </w:r>
          </w:p>
          <w:p w:rsidR="007D3CAD" w:rsidRPr="00C03C93" w:rsidRDefault="007D3CAD" w:rsidP="000304C2">
            <w:pPr>
              <w:numPr>
                <w:ilvl w:val="0"/>
                <w:numId w:val="24"/>
              </w:numPr>
              <w:ind w:left="252" w:right="-71" w:hanging="252"/>
              <w:jc w:val="left"/>
              <w:rPr>
                <w:sz w:val="20"/>
                <w:szCs w:val="20"/>
              </w:rPr>
            </w:pPr>
            <w:proofErr w:type="spellStart"/>
            <w:r w:rsidRPr="00C03C93">
              <w:rPr>
                <w:sz w:val="20"/>
                <w:szCs w:val="20"/>
              </w:rPr>
              <w:t>Earthening</w:t>
            </w:r>
            <w:proofErr w:type="spellEnd"/>
            <w:r w:rsidRPr="00C03C93">
              <w:rPr>
                <w:sz w:val="20"/>
                <w:szCs w:val="20"/>
              </w:rPr>
              <w:t xml:space="preserve">,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Transplanting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In proposed intervals </w:t>
            </w:r>
          </w:p>
          <w:p w:rsidR="007D3CAD" w:rsidRPr="00C03C93" w:rsidRDefault="007D3CAD" w:rsidP="000304C2">
            <w:pPr>
              <w:ind w:right="-71"/>
              <w:jc w:val="left"/>
              <w:rPr>
                <w:sz w:val="20"/>
                <w:szCs w:val="20"/>
              </w:rPr>
            </w:pPr>
            <w:proofErr w:type="gramStart"/>
            <w:r w:rsidRPr="00C03C93">
              <w:rPr>
                <w:sz w:val="20"/>
                <w:szCs w:val="20"/>
              </w:rPr>
              <w:t>as</w:t>
            </w:r>
            <w:proofErr w:type="gramEnd"/>
            <w:r w:rsidRPr="00C03C93">
              <w:rPr>
                <w:sz w:val="20"/>
                <w:szCs w:val="20"/>
              </w:rPr>
              <w:t xml:space="preserve"> per agronomist recommendation.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11.</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5"/>
              </w:numPr>
              <w:ind w:left="162" w:right="-71" w:hanging="162"/>
              <w:jc w:val="left"/>
              <w:rPr>
                <w:sz w:val="20"/>
                <w:szCs w:val="20"/>
              </w:rPr>
            </w:pPr>
            <w:r w:rsidRPr="00C03C93">
              <w:rPr>
                <w:sz w:val="20"/>
                <w:szCs w:val="20"/>
              </w:rPr>
              <w:t>Agrochemicals applications</w:t>
            </w:r>
          </w:p>
          <w:p w:rsidR="007D3CAD" w:rsidRPr="00C03C93" w:rsidRDefault="007D3CAD" w:rsidP="000304C2">
            <w:pPr>
              <w:numPr>
                <w:ilvl w:val="0"/>
                <w:numId w:val="105"/>
              </w:numPr>
              <w:ind w:left="162" w:right="-71" w:hanging="162"/>
              <w:jc w:val="left"/>
              <w:rPr>
                <w:sz w:val="20"/>
                <w:szCs w:val="20"/>
              </w:rPr>
            </w:pPr>
            <w:r w:rsidRPr="00C03C93">
              <w:rPr>
                <w:sz w:val="20"/>
                <w:szCs w:val="20"/>
              </w:rPr>
              <w:t>Improper farming practices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6"/>
              </w:numPr>
              <w:ind w:left="252" w:right="-71" w:hanging="270"/>
              <w:contextualSpacing/>
              <w:jc w:val="left"/>
              <w:rPr>
                <w:rFonts w:eastAsia="Times New Roman"/>
                <w:bCs/>
                <w:iCs/>
                <w:color w:val="000000"/>
                <w:sz w:val="20"/>
                <w:szCs w:val="20"/>
              </w:rPr>
            </w:pPr>
            <w:r w:rsidRPr="00C03C93">
              <w:rPr>
                <w:sz w:val="20"/>
                <w:szCs w:val="20"/>
              </w:rPr>
              <w:t>Aquatic ecology damage</w:t>
            </w:r>
          </w:p>
          <w:p w:rsidR="007D3CAD" w:rsidRPr="00C03C93" w:rsidRDefault="007D3CAD" w:rsidP="000304C2">
            <w:pPr>
              <w:ind w:left="252" w:right="-71" w:hanging="270"/>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4"/>
              </w:numPr>
              <w:tabs>
                <w:tab w:val="clear" w:pos="720"/>
                <w:tab w:val="num" w:pos="181"/>
              </w:tabs>
              <w:ind w:left="181" w:right="-71" w:hanging="180"/>
              <w:jc w:val="left"/>
              <w:rPr>
                <w:rFonts w:eastAsia="Times New Roman"/>
                <w:sz w:val="20"/>
                <w:szCs w:val="20"/>
              </w:rPr>
            </w:pPr>
            <w:r w:rsidRPr="00C03C93">
              <w:rPr>
                <w:bCs/>
                <w:sz w:val="20"/>
                <w:szCs w:val="20"/>
              </w:rPr>
              <w:t>Avoid over irrigating.</w:t>
            </w:r>
          </w:p>
          <w:p w:rsidR="007D3CAD" w:rsidRPr="00C03C93" w:rsidRDefault="007D3CAD" w:rsidP="000304C2">
            <w:pPr>
              <w:numPr>
                <w:ilvl w:val="0"/>
                <w:numId w:val="104"/>
              </w:numPr>
              <w:tabs>
                <w:tab w:val="clear" w:pos="720"/>
                <w:tab w:val="num" w:pos="181"/>
              </w:tabs>
              <w:ind w:left="181" w:right="-71" w:hanging="180"/>
              <w:jc w:val="left"/>
              <w:rPr>
                <w:rFonts w:eastAsia="Times New Roman"/>
                <w:sz w:val="20"/>
                <w:szCs w:val="20"/>
              </w:rPr>
            </w:pPr>
            <w:r w:rsidRPr="00C03C93">
              <w:rPr>
                <w:bCs/>
                <w:sz w:val="20"/>
                <w:szCs w:val="20"/>
              </w:rPr>
              <w:t xml:space="preserve">Maintain </w:t>
            </w:r>
            <w:r w:rsidRPr="00C03C93">
              <w:rPr>
                <w:sz w:val="20"/>
                <w:szCs w:val="20"/>
              </w:rPr>
              <w:t xml:space="preserve">crop water needs through proper watering and regular soil moisture keeping. </w:t>
            </w:r>
          </w:p>
          <w:p w:rsidR="007D3CAD" w:rsidRPr="00C03C93" w:rsidRDefault="007D3CAD" w:rsidP="000304C2">
            <w:pPr>
              <w:numPr>
                <w:ilvl w:val="0"/>
                <w:numId w:val="102"/>
              </w:numPr>
              <w:tabs>
                <w:tab w:val="num" w:pos="181"/>
              </w:tabs>
              <w:ind w:left="181" w:right="-71" w:hanging="180"/>
              <w:jc w:val="left"/>
              <w:rPr>
                <w:color w:val="000000"/>
                <w:sz w:val="20"/>
                <w:szCs w:val="20"/>
              </w:rPr>
            </w:pPr>
            <w:r w:rsidRPr="00C03C93">
              <w:rPr>
                <w:color w:val="000000"/>
                <w:sz w:val="20"/>
                <w:szCs w:val="20"/>
              </w:rPr>
              <w:t>Optimize agrochemicals utilization based on the irrigation command area soil fertility and additional nutrient needs,</w:t>
            </w:r>
          </w:p>
          <w:p w:rsidR="007D3CAD" w:rsidRPr="00C03C93" w:rsidRDefault="007D3CAD" w:rsidP="000304C2">
            <w:pPr>
              <w:numPr>
                <w:ilvl w:val="0"/>
                <w:numId w:val="102"/>
              </w:numPr>
              <w:tabs>
                <w:tab w:val="num" w:pos="181"/>
              </w:tabs>
              <w:ind w:left="181" w:right="-71" w:hanging="180"/>
              <w:jc w:val="left"/>
              <w:rPr>
                <w:color w:val="000000"/>
                <w:sz w:val="20"/>
                <w:szCs w:val="20"/>
              </w:rPr>
            </w:pPr>
            <w:r w:rsidRPr="00C03C93">
              <w:rPr>
                <w:color w:val="000000"/>
                <w:sz w:val="20"/>
                <w:szCs w:val="20"/>
              </w:rPr>
              <w:t xml:space="preserve">Use appropriate dose and selective type </w:t>
            </w:r>
            <w:r w:rsidRPr="00C03C93">
              <w:rPr>
                <w:color w:val="000000"/>
                <w:sz w:val="20"/>
                <w:szCs w:val="20"/>
              </w:rPr>
              <w:lastRenderedPageBreak/>
              <w:t xml:space="preserve">of agrochemicals.  </w:t>
            </w:r>
          </w:p>
          <w:p w:rsidR="007D3CAD" w:rsidRPr="00C03C93" w:rsidRDefault="007D3CAD" w:rsidP="000304C2">
            <w:pPr>
              <w:numPr>
                <w:ilvl w:val="0"/>
                <w:numId w:val="102"/>
              </w:numPr>
              <w:tabs>
                <w:tab w:val="num" w:pos="181"/>
              </w:tabs>
              <w:ind w:left="181" w:right="-71" w:hanging="180"/>
              <w:jc w:val="left"/>
              <w:rPr>
                <w:color w:val="000000"/>
                <w:sz w:val="20"/>
                <w:szCs w:val="20"/>
              </w:rPr>
            </w:pPr>
            <w:r w:rsidRPr="00C03C93">
              <w:rPr>
                <w:color w:val="000000"/>
                <w:sz w:val="20"/>
                <w:szCs w:val="20"/>
              </w:rPr>
              <w:t xml:space="preserve">Ensure proper agrochemicals application.   </w:t>
            </w:r>
          </w:p>
          <w:p w:rsidR="007D3CAD" w:rsidRPr="00C03C93" w:rsidRDefault="007D3CAD" w:rsidP="000304C2">
            <w:pPr>
              <w:numPr>
                <w:ilvl w:val="0"/>
                <w:numId w:val="102"/>
              </w:numPr>
              <w:tabs>
                <w:tab w:val="num" w:pos="181"/>
              </w:tabs>
              <w:ind w:left="181" w:right="-71" w:hanging="180"/>
              <w:jc w:val="left"/>
              <w:rPr>
                <w:color w:val="000000"/>
                <w:sz w:val="20"/>
                <w:szCs w:val="20"/>
              </w:rPr>
            </w:pPr>
            <w:r w:rsidRPr="00C03C93">
              <w:rPr>
                <w:color w:val="000000"/>
                <w:sz w:val="20"/>
                <w:szCs w:val="20"/>
              </w:rPr>
              <w:t>Conduct periodic downstream water quality monitoring.</w:t>
            </w:r>
          </w:p>
          <w:p w:rsidR="007D3CAD" w:rsidRPr="00C03C93" w:rsidRDefault="007D3CAD" w:rsidP="000304C2">
            <w:pPr>
              <w:numPr>
                <w:ilvl w:val="0"/>
                <w:numId w:val="103"/>
              </w:numPr>
              <w:tabs>
                <w:tab w:val="num" w:pos="181"/>
              </w:tabs>
              <w:ind w:left="181" w:right="-71" w:hanging="180"/>
              <w:jc w:val="left"/>
              <w:rPr>
                <w:sz w:val="20"/>
                <w:szCs w:val="20"/>
              </w:rPr>
            </w:pPr>
            <w:r w:rsidRPr="00C03C93">
              <w:rPr>
                <w:sz w:val="20"/>
                <w:szCs w:val="20"/>
              </w:rPr>
              <w:t>Allow adequate downstream compensation flow to optimize water dilution &amp; promote healthy ecological and natural system balance.</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lastRenderedPageBreak/>
              <w:t>Irrigation engineer,</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p w:rsidR="007D3CAD" w:rsidRPr="00C03C93" w:rsidRDefault="007D3CAD" w:rsidP="000304C2">
            <w:pPr>
              <w:numPr>
                <w:ilvl w:val="0"/>
                <w:numId w:val="24"/>
              </w:numPr>
              <w:ind w:left="162" w:right="-71" w:hanging="180"/>
              <w:jc w:val="left"/>
              <w:rPr>
                <w:sz w:val="20"/>
                <w:szCs w:val="20"/>
              </w:rPr>
            </w:pPr>
            <w:r w:rsidRPr="00C03C93">
              <w:rPr>
                <w:sz w:val="20"/>
                <w:szCs w:val="20"/>
              </w:rPr>
              <w:t>Environmentalist</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Irrigation 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lastRenderedPageBreak/>
              <w:t>12.</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lang w:bidi="en-US"/>
              </w:rPr>
            </w:pPr>
            <w:r w:rsidRPr="00C03C93">
              <w:rPr>
                <w:sz w:val="20"/>
                <w:szCs w:val="20"/>
                <w:lang w:bidi="en-US"/>
              </w:rPr>
              <w:t>Command area clearing and farming</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lang w:bidi="en-US"/>
              </w:rPr>
            </w:pPr>
            <w:r w:rsidRPr="00C03C93">
              <w:rPr>
                <w:sz w:val="20"/>
                <w:szCs w:val="20"/>
              </w:rPr>
              <w:t>Impacts on rare and endangered plant species</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8"/>
              </w:numPr>
              <w:ind w:left="193" w:hanging="270"/>
              <w:jc w:val="left"/>
              <w:rPr>
                <w:sz w:val="20"/>
                <w:szCs w:val="20"/>
              </w:rPr>
            </w:pPr>
            <w:r w:rsidRPr="00C03C93">
              <w:rPr>
                <w:sz w:val="20"/>
                <w:szCs w:val="20"/>
                <w:lang w:bidi="en-US"/>
              </w:rPr>
              <w:t>Identify and protect the rare and endangered ruminant plant species of the project command area, etc.</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proofErr w:type="spellStart"/>
            <w:r w:rsidRPr="00C03C93">
              <w:rPr>
                <w:sz w:val="20"/>
                <w:szCs w:val="20"/>
              </w:rPr>
              <w:t>Woreda</w:t>
            </w:r>
            <w:proofErr w:type="spellEnd"/>
            <w:r w:rsidRPr="00C03C93">
              <w:rPr>
                <w:sz w:val="20"/>
                <w:szCs w:val="20"/>
              </w:rPr>
              <w:t xml:space="preserve"> natural resources section,</w:t>
            </w:r>
          </w:p>
          <w:p w:rsidR="007D3CAD" w:rsidRPr="00C03C93" w:rsidRDefault="007D3CAD" w:rsidP="000304C2">
            <w:pPr>
              <w:numPr>
                <w:ilvl w:val="0"/>
                <w:numId w:val="107"/>
              </w:numPr>
              <w:ind w:left="230" w:hanging="252"/>
              <w:jc w:val="left"/>
              <w:rPr>
                <w:sz w:val="20"/>
                <w:szCs w:val="20"/>
              </w:rPr>
            </w:pPr>
            <w:r w:rsidRPr="00C03C93">
              <w:rPr>
                <w:sz w:val="20"/>
                <w:szCs w:val="20"/>
              </w:rPr>
              <w:t>Project promoters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C03C93" w:rsidRPr="000304C2" w:rsidTr="000304C2">
        <w:trPr>
          <w:trHeight w:val="20"/>
        </w:trPr>
        <w:tc>
          <w:tcPr>
            <w:tcW w:w="5000" w:type="pct"/>
            <w:gridSpan w:val="7"/>
            <w:tcBorders>
              <w:top w:val="single" w:sz="4" w:space="0" w:color="auto"/>
              <w:left w:val="single" w:sz="4" w:space="0" w:color="auto"/>
              <w:right w:val="single" w:sz="4" w:space="0" w:color="auto"/>
            </w:tcBorders>
            <w:vAlign w:val="center"/>
          </w:tcPr>
          <w:p w:rsidR="007D3CAD" w:rsidRPr="000304C2" w:rsidRDefault="007D3CAD" w:rsidP="000304C2">
            <w:pPr>
              <w:pStyle w:val="ListParagraph"/>
              <w:numPr>
                <w:ilvl w:val="0"/>
                <w:numId w:val="100"/>
              </w:numPr>
              <w:spacing w:before="0" w:after="0" w:line="276" w:lineRule="auto"/>
              <w:jc w:val="left"/>
              <w:rPr>
                <w:b/>
                <w:color w:val="00B0F0"/>
                <w:sz w:val="20"/>
                <w:szCs w:val="20"/>
              </w:rPr>
            </w:pPr>
            <w:r w:rsidRPr="000304C2">
              <w:rPr>
                <w:b/>
                <w:color w:val="00B0F0"/>
                <w:sz w:val="20"/>
                <w:szCs w:val="20"/>
              </w:rPr>
              <w:t>Socio-economic Environmental Component Management Plan (Construction phase)</w:t>
            </w:r>
          </w:p>
        </w:tc>
      </w:tr>
      <w:tr w:rsidR="002256BB" w:rsidRPr="00C03C93" w:rsidTr="000304C2">
        <w:trPr>
          <w:trHeight w:val="20"/>
        </w:trPr>
        <w:tc>
          <w:tcPr>
            <w:tcW w:w="160" w:type="pct"/>
            <w:tcBorders>
              <w:top w:val="single" w:sz="4" w:space="0" w:color="auto"/>
              <w:left w:val="single" w:sz="4" w:space="0" w:color="auto"/>
              <w:right w:val="single" w:sz="4" w:space="0" w:color="auto"/>
            </w:tcBorders>
            <w:vAlign w:val="center"/>
            <w:hideMark/>
          </w:tcPr>
          <w:p w:rsidR="007D3CAD" w:rsidRPr="00C03C93" w:rsidRDefault="007D3CAD" w:rsidP="000304C2">
            <w:pPr>
              <w:ind w:left="-90" w:right="-71"/>
              <w:jc w:val="center"/>
              <w:rPr>
                <w:rFonts w:eastAsia="Calibri"/>
                <w:sz w:val="20"/>
                <w:szCs w:val="20"/>
              </w:rPr>
            </w:pPr>
            <w:r w:rsidRPr="00C03C93">
              <w:rPr>
                <w:rFonts w:eastAsia="Calibri"/>
                <w:sz w:val="20"/>
                <w:szCs w:val="20"/>
              </w:rPr>
              <w:t>13.</w:t>
            </w:r>
          </w:p>
        </w:tc>
        <w:tc>
          <w:tcPr>
            <w:tcW w:w="773"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 xml:space="preserve">Canals construction </w:t>
            </w:r>
          </w:p>
        </w:tc>
        <w:tc>
          <w:tcPr>
            <w:tcW w:w="637"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Water borne and water related diseases</w:t>
            </w:r>
          </w:p>
        </w:tc>
        <w:tc>
          <w:tcPr>
            <w:tcW w:w="127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Construct canals and drainages so as to allow water flowing with velocity capable to prevent vector breeding.</w:t>
            </w:r>
          </w:p>
        </w:tc>
        <w:tc>
          <w:tcPr>
            <w:tcW w:w="95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71" w:right="-71"/>
              <w:jc w:val="left"/>
              <w:rPr>
                <w:rFonts w:eastAsia="Calibri"/>
                <w:sz w:val="20"/>
                <w:szCs w:val="20"/>
              </w:rPr>
            </w:pPr>
            <w:r w:rsidRPr="00C03C93">
              <w:rPr>
                <w:rFonts w:eastAsia="Calibri"/>
                <w:bCs/>
                <w:sz w:val="20"/>
                <w:szCs w:val="20"/>
              </w:rPr>
              <w:t>Contractor</w:t>
            </w:r>
          </w:p>
        </w:tc>
        <w:tc>
          <w:tcPr>
            <w:tcW w:w="75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Construction phase</w:t>
            </w:r>
          </w:p>
        </w:tc>
        <w:tc>
          <w:tcPr>
            <w:tcW w:w="43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Project  budget</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center"/>
              <w:rPr>
                <w:rFonts w:eastAsia="Calibri"/>
                <w:sz w:val="20"/>
                <w:szCs w:val="20"/>
              </w:rPr>
            </w:pPr>
            <w:r w:rsidRPr="00C03C93">
              <w:rPr>
                <w:rFonts w:eastAsia="Calibri"/>
                <w:sz w:val="20"/>
                <w:szCs w:val="20"/>
              </w:rPr>
              <w:t>14.</w:t>
            </w:r>
          </w:p>
        </w:tc>
        <w:tc>
          <w:tcPr>
            <w:tcW w:w="773"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 xml:space="preserve">Canals construction  </w:t>
            </w:r>
          </w:p>
        </w:tc>
        <w:tc>
          <w:tcPr>
            <w:tcW w:w="637"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Access Disruption</w:t>
            </w:r>
          </w:p>
        </w:tc>
        <w:tc>
          <w:tcPr>
            <w:tcW w:w="127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pStyle w:val="ListParagraph"/>
              <w:numPr>
                <w:ilvl w:val="0"/>
                <w:numId w:val="64"/>
              </w:numPr>
              <w:spacing w:before="0" w:after="0" w:line="276" w:lineRule="auto"/>
              <w:jc w:val="left"/>
              <w:rPr>
                <w:sz w:val="20"/>
                <w:szCs w:val="20"/>
              </w:rPr>
            </w:pPr>
            <w:r w:rsidRPr="00C03C93">
              <w:rPr>
                <w:sz w:val="20"/>
                <w:szCs w:val="20"/>
              </w:rPr>
              <w:t xml:space="preserve">Construct optimal number of canal crossing culverts for human and animals as per designed and agreed by the beneficiaries. </w:t>
            </w:r>
          </w:p>
        </w:tc>
        <w:tc>
          <w:tcPr>
            <w:tcW w:w="95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71" w:right="-71"/>
              <w:jc w:val="left"/>
              <w:rPr>
                <w:rFonts w:eastAsia="Calibri"/>
                <w:sz w:val="20"/>
                <w:szCs w:val="20"/>
              </w:rPr>
            </w:pPr>
            <w:r w:rsidRPr="00C03C93">
              <w:rPr>
                <w:rFonts w:eastAsia="Calibri"/>
                <w:bCs/>
                <w:sz w:val="20"/>
                <w:szCs w:val="20"/>
              </w:rPr>
              <w:t>Contractor</w:t>
            </w:r>
          </w:p>
        </w:tc>
        <w:tc>
          <w:tcPr>
            <w:tcW w:w="75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Construction phase</w:t>
            </w:r>
          </w:p>
        </w:tc>
        <w:tc>
          <w:tcPr>
            <w:tcW w:w="43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Project budget</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15.</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Soil excavation  and disposal</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Dust</w:t>
            </w:r>
          </w:p>
          <w:p w:rsidR="007D3CAD" w:rsidRPr="00C03C93" w:rsidRDefault="007D3CAD" w:rsidP="000304C2">
            <w:pPr>
              <w:ind w:right="-71"/>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99"/>
              </w:numPr>
              <w:ind w:left="181" w:right="-71" w:hanging="199"/>
              <w:jc w:val="left"/>
              <w:rPr>
                <w:sz w:val="20"/>
                <w:szCs w:val="20"/>
              </w:rPr>
            </w:pPr>
            <w:r w:rsidRPr="00C03C93">
              <w:rPr>
                <w:color w:val="000000"/>
                <w:sz w:val="20"/>
                <w:szCs w:val="20"/>
              </w:rPr>
              <w:t>Construction site watering,</w:t>
            </w:r>
          </w:p>
          <w:p w:rsidR="007D3CAD" w:rsidRPr="00C03C93" w:rsidRDefault="007D3CAD" w:rsidP="000304C2">
            <w:pPr>
              <w:numPr>
                <w:ilvl w:val="0"/>
                <w:numId w:val="99"/>
              </w:numPr>
              <w:ind w:left="181" w:right="-71" w:hanging="199"/>
              <w:jc w:val="left"/>
              <w:rPr>
                <w:sz w:val="20"/>
                <w:szCs w:val="20"/>
              </w:rPr>
            </w:pPr>
            <w:r w:rsidRPr="00C03C93">
              <w:rPr>
                <w:sz w:val="20"/>
                <w:szCs w:val="20"/>
              </w:rPr>
              <w:t>Limit vehicles speed.</w:t>
            </w:r>
          </w:p>
          <w:p w:rsidR="007D3CAD" w:rsidRPr="00C03C93" w:rsidRDefault="007D3CAD" w:rsidP="000304C2">
            <w:pPr>
              <w:numPr>
                <w:ilvl w:val="0"/>
                <w:numId w:val="99"/>
              </w:numPr>
              <w:ind w:left="181" w:right="-71" w:hanging="199"/>
              <w:jc w:val="left"/>
              <w:rPr>
                <w:sz w:val="20"/>
                <w:szCs w:val="20"/>
              </w:rPr>
            </w:pPr>
            <w:r w:rsidRPr="00C03C93">
              <w:rPr>
                <w:sz w:val="20"/>
                <w:szCs w:val="20"/>
              </w:rPr>
              <w:t>Manage nuisance to other road users</w:t>
            </w:r>
          </w:p>
          <w:p w:rsidR="007D3CAD" w:rsidRPr="00C03C93" w:rsidRDefault="007D3CAD" w:rsidP="000304C2">
            <w:pPr>
              <w:numPr>
                <w:ilvl w:val="0"/>
                <w:numId w:val="99"/>
              </w:numPr>
              <w:ind w:left="181" w:right="-71" w:hanging="199"/>
              <w:jc w:val="left"/>
              <w:rPr>
                <w:sz w:val="20"/>
                <w:szCs w:val="20"/>
              </w:rPr>
            </w:pPr>
            <w:r w:rsidRPr="00C03C93">
              <w:rPr>
                <w:sz w:val="20"/>
                <w:szCs w:val="20"/>
              </w:rPr>
              <w:t xml:space="preserve">Cover transported excavated soil and other materials securely with tarpaulins.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Contractor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Construction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Project budget</w:t>
            </w:r>
          </w:p>
        </w:tc>
      </w:tr>
      <w:tr w:rsidR="002256BB" w:rsidRPr="00C03C93" w:rsidTr="000304C2">
        <w:trPr>
          <w:trHeight w:val="20"/>
        </w:trPr>
        <w:tc>
          <w:tcPr>
            <w:tcW w:w="160" w:type="pct"/>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16.</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Safety wears improper use</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Occupational Health and Safety</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2"/>
              </w:numPr>
              <w:ind w:left="181" w:hanging="180"/>
              <w:jc w:val="left"/>
              <w:rPr>
                <w:sz w:val="20"/>
                <w:szCs w:val="20"/>
              </w:rPr>
            </w:pPr>
            <w:r w:rsidRPr="00C03C93">
              <w:rPr>
                <w:sz w:val="20"/>
                <w:szCs w:val="20"/>
              </w:rPr>
              <w:t>undertake awareness creation on occupational health and safety for the construction workers by the contractor</w:t>
            </w:r>
          </w:p>
          <w:p w:rsidR="007D3CAD" w:rsidRPr="00C03C93" w:rsidRDefault="007D3CAD" w:rsidP="000304C2">
            <w:pPr>
              <w:numPr>
                <w:ilvl w:val="0"/>
                <w:numId w:val="22"/>
              </w:numPr>
              <w:ind w:left="181" w:hanging="180"/>
              <w:jc w:val="left"/>
              <w:rPr>
                <w:sz w:val="20"/>
                <w:szCs w:val="20"/>
              </w:rPr>
            </w:pPr>
            <w:r w:rsidRPr="00C03C93">
              <w:rPr>
                <w:sz w:val="20"/>
                <w:szCs w:val="20"/>
              </w:rPr>
              <w:t xml:space="preserve">provide adequate facilities for treating </w:t>
            </w:r>
            <w:r w:rsidRPr="00C03C93">
              <w:rPr>
                <w:sz w:val="20"/>
                <w:szCs w:val="20"/>
              </w:rPr>
              <w:lastRenderedPageBreak/>
              <w:t>emergency in the cases of dangerous occurrences</w:t>
            </w:r>
          </w:p>
          <w:p w:rsidR="007D3CAD" w:rsidRPr="00C03C93" w:rsidRDefault="007D3CAD" w:rsidP="000304C2">
            <w:pPr>
              <w:numPr>
                <w:ilvl w:val="0"/>
                <w:numId w:val="22"/>
              </w:numPr>
              <w:ind w:left="181" w:hanging="180"/>
              <w:jc w:val="left"/>
              <w:rPr>
                <w:sz w:val="20"/>
                <w:szCs w:val="20"/>
              </w:rPr>
            </w:pPr>
            <w:r w:rsidRPr="00C03C93">
              <w:rPr>
                <w:sz w:val="20"/>
                <w:szCs w:val="20"/>
              </w:rPr>
              <w:t>contractor shall have trained first aid worker &amp; provide first aid kits with appropriate materials &amp; medicines</w:t>
            </w:r>
          </w:p>
          <w:p w:rsidR="007D3CAD" w:rsidRPr="00C03C93" w:rsidRDefault="007D3CAD" w:rsidP="000304C2">
            <w:pPr>
              <w:numPr>
                <w:ilvl w:val="0"/>
                <w:numId w:val="22"/>
              </w:numPr>
              <w:ind w:left="181" w:hanging="180"/>
              <w:jc w:val="left"/>
              <w:rPr>
                <w:sz w:val="20"/>
                <w:szCs w:val="20"/>
              </w:rPr>
            </w:pPr>
            <w:r w:rsidRPr="00C03C93">
              <w:rPr>
                <w:sz w:val="20"/>
                <w:szCs w:val="20"/>
              </w:rPr>
              <w:t>Construction workers should wear appropriate safety materials such as footwear, dust masks, respirators, gloves, etc. and these should be provided by the contractor, etc.</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lastRenderedPageBreak/>
              <w:t>Contractor with line sector</w:t>
            </w:r>
          </w:p>
          <w:p w:rsidR="007D3CAD" w:rsidRPr="00C03C93" w:rsidRDefault="007D3CAD" w:rsidP="000304C2">
            <w:pPr>
              <w:jc w:val="left"/>
              <w:rPr>
                <w:sz w:val="20"/>
                <w:szCs w:val="20"/>
              </w:rPr>
            </w:pPr>
          </w:p>
          <w:p w:rsidR="007D3CAD" w:rsidRPr="00C03C93" w:rsidRDefault="007D3CAD" w:rsidP="000304C2">
            <w:pPr>
              <w:jc w:val="left"/>
              <w:rPr>
                <w:sz w:val="20"/>
                <w:szCs w:val="20"/>
              </w:rPr>
            </w:pPr>
          </w:p>
          <w:p w:rsidR="007D3CAD" w:rsidRPr="00C03C93" w:rsidRDefault="007D3CAD" w:rsidP="000304C2">
            <w:pPr>
              <w:numPr>
                <w:ilvl w:val="0"/>
                <w:numId w:val="24"/>
              </w:numPr>
              <w:ind w:left="259" w:hanging="259"/>
              <w:jc w:val="left"/>
              <w:rPr>
                <w:sz w:val="20"/>
                <w:szCs w:val="20"/>
              </w:rPr>
            </w:pPr>
            <w:r w:rsidRPr="00C03C93">
              <w:rPr>
                <w:sz w:val="20"/>
                <w:szCs w:val="20"/>
              </w:rPr>
              <w:t>Contractor</w:t>
            </w:r>
          </w:p>
          <w:p w:rsidR="007D3CAD" w:rsidRPr="00C03C93" w:rsidRDefault="007D3CAD" w:rsidP="000304C2">
            <w:pPr>
              <w:jc w:val="left"/>
              <w:rPr>
                <w:sz w:val="20"/>
                <w:szCs w:val="20"/>
              </w:rPr>
            </w:pPr>
          </w:p>
          <w:p w:rsidR="007D3CAD" w:rsidRPr="00C03C93" w:rsidRDefault="007D3CAD" w:rsidP="000304C2">
            <w:pPr>
              <w:numPr>
                <w:ilvl w:val="0"/>
                <w:numId w:val="24"/>
              </w:numPr>
              <w:ind w:left="259" w:hanging="259"/>
              <w:jc w:val="left"/>
              <w:rPr>
                <w:sz w:val="20"/>
                <w:szCs w:val="20"/>
              </w:rPr>
            </w:pPr>
            <w:r w:rsidRPr="00C03C93">
              <w:rPr>
                <w:sz w:val="20"/>
                <w:szCs w:val="20"/>
              </w:rPr>
              <w:t>Contractor</w:t>
            </w:r>
          </w:p>
          <w:p w:rsidR="007D3CAD" w:rsidRPr="00C03C93" w:rsidRDefault="007D3CAD" w:rsidP="000304C2">
            <w:pPr>
              <w:jc w:val="left"/>
              <w:rPr>
                <w:sz w:val="20"/>
                <w:szCs w:val="20"/>
              </w:rPr>
            </w:pPr>
          </w:p>
          <w:p w:rsidR="007D3CAD" w:rsidRPr="00C03C93" w:rsidRDefault="007D3CAD" w:rsidP="000304C2">
            <w:pPr>
              <w:numPr>
                <w:ilvl w:val="0"/>
                <w:numId w:val="24"/>
              </w:numPr>
              <w:ind w:left="259" w:hanging="259"/>
              <w:jc w:val="left"/>
              <w:rPr>
                <w:sz w:val="20"/>
                <w:szCs w:val="20"/>
              </w:rPr>
            </w:pPr>
            <w:r w:rsidRPr="00C03C93">
              <w:rPr>
                <w:sz w:val="20"/>
                <w:szCs w:val="20"/>
              </w:rPr>
              <w:t xml:space="preserve">Contractor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lastRenderedPageBreak/>
              <w:t>Construction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Project construction budget</w:t>
            </w:r>
          </w:p>
        </w:tc>
      </w:tr>
      <w:tr w:rsidR="007D3CAD" w:rsidRPr="00C03C93" w:rsidTr="000304C2">
        <w:trPr>
          <w:trHeight w:val="20"/>
        </w:trPr>
        <w:tc>
          <w:tcPr>
            <w:tcW w:w="5000" w:type="pct"/>
            <w:gridSpan w:val="7"/>
            <w:tcBorders>
              <w:left w:val="single" w:sz="4" w:space="0" w:color="auto"/>
              <w:bottom w:val="single" w:sz="4" w:space="0" w:color="auto"/>
              <w:right w:val="single" w:sz="4" w:space="0" w:color="auto"/>
            </w:tcBorders>
            <w:shd w:val="clear" w:color="auto" w:fill="D9D9D9" w:themeFill="background1" w:themeFillShade="D9"/>
            <w:vAlign w:val="center"/>
          </w:tcPr>
          <w:p w:rsidR="007D3CAD" w:rsidRPr="00C03C93" w:rsidRDefault="007D3CAD" w:rsidP="000304C2">
            <w:pPr>
              <w:ind w:right="-72"/>
              <w:contextualSpacing/>
              <w:jc w:val="left"/>
              <w:rPr>
                <w:rFonts w:eastAsia="Calibri"/>
                <w:b/>
                <w:sz w:val="20"/>
                <w:szCs w:val="20"/>
              </w:rPr>
            </w:pPr>
            <w:r w:rsidRPr="00C03C93">
              <w:rPr>
                <w:rFonts w:eastAsia="Calibri"/>
                <w:b/>
                <w:sz w:val="20"/>
                <w:szCs w:val="20"/>
              </w:rPr>
              <w:lastRenderedPageBreak/>
              <w:t xml:space="preserve">          Operation and Maintenance Phase</w:t>
            </w:r>
          </w:p>
        </w:tc>
      </w:tr>
      <w:tr w:rsidR="000304C2" w:rsidRPr="000304C2" w:rsidTr="000304C2">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rsidR="007D3CAD" w:rsidRPr="000304C2" w:rsidRDefault="007D3CAD" w:rsidP="000304C2">
            <w:pPr>
              <w:pStyle w:val="ListParagraph"/>
              <w:numPr>
                <w:ilvl w:val="0"/>
                <w:numId w:val="117"/>
              </w:numPr>
              <w:spacing w:before="0" w:after="0" w:line="276" w:lineRule="auto"/>
              <w:jc w:val="left"/>
              <w:rPr>
                <w:b/>
                <w:color w:val="00B0F0"/>
                <w:sz w:val="20"/>
                <w:szCs w:val="20"/>
              </w:rPr>
            </w:pPr>
            <w:r w:rsidRPr="000304C2">
              <w:rPr>
                <w:b/>
                <w:color w:val="00B0F0"/>
                <w:sz w:val="20"/>
                <w:szCs w:val="20"/>
              </w:rPr>
              <w:t>Bio-physical Environmental Component Management Plan (Operation phase)</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center"/>
              <w:rPr>
                <w:rFonts w:eastAsia="Calibri"/>
                <w:sz w:val="20"/>
                <w:szCs w:val="20"/>
              </w:rPr>
            </w:pPr>
            <w:r w:rsidRPr="00C03C93">
              <w:rPr>
                <w:rFonts w:eastAsia="Calibri"/>
                <w:sz w:val="20"/>
                <w:szCs w:val="20"/>
              </w:rPr>
              <w:t>17.</w:t>
            </w:r>
          </w:p>
        </w:tc>
        <w:tc>
          <w:tcPr>
            <w:tcW w:w="773"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Farming activities</w:t>
            </w:r>
          </w:p>
        </w:tc>
        <w:tc>
          <w:tcPr>
            <w:tcW w:w="637"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Canal siltation</w:t>
            </w:r>
          </w:p>
        </w:tc>
        <w:tc>
          <w:tcPr>
            <w:tcW w:w="127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numPr>
                <w:ilvl w:val="0"/>
                <w:numId w:val="63"/>
              </w:numPr>
              <w:ind w:left="111" w:right="-71" w:hanging="180"/>
              <w:jc w:val="left"/>
              <w:rPr>
                <w:color w:val="000000"/>
                <w:sz w:val="20"/>
                <w:szCs w:val="20"/>
              </w:rPr>
            </w:pPr>
            <w:r w:rsidRPr="00C03C93">
              <w:rPr>
                <w:color w:val="000000"/>
                <w:sz w:val="20"/>
                <w:szCs w:val="20"/>
              </w:rPr>
              <w:t xml:space="preserve">Promote planting appropriate grasses such as elephant grass and other animal fodders on upper side of the irrigation canal networks to protect eroded soil particles from entering into the canals.  </w:t>
            </w:r>
          </w:p>
          <w:p w:rsidR="007D3CAD" w:rsidRPr="00C03C93" w:rsidRDefault="007D3CAD" w:rsidP="000304C2">
            <w:pPr>
              <w:numPr>
                <w:ilvl w:val="0"/>
                <w:numId w:val="63"/>
              </w:numPr>
              <w:ind w:left="111" w:right="-71" w:hanging="180"/>
              <w:jc w:val="left"/>
              <w:rPr>
                <w:rFonts w:eastAsia="Calibri"/>
                <w:color w:val="000000"/>
                <w:sz w:val="20"/>
                <w:szCs w:val="20"/>
              </w:rPr>
            </w:pPr>
            <w:r w:rsidRPr="00C03C93">
              <w:rPr>
                <w:rFonts w:eastAsia="Calibri"/>
                <w:color w:val="000000"/>
                <w:sz w:val="20"/>
                <w:szCs w:val="20"/>
              </w:rPr>
              <w:t>Undertake regular de-silting and canal maintenance and</w:t>
            </w:r>
          </w:p>
          <w:p w:rsidR="007D3CAD" w:rsidRPr="00C03C93" w:rsidRDefault="007D3CAD" w:rsidP="000304C2">
            <w:pPr>
              <w:numPr>
                <w:ilvl w:val="0"/>
                <w:numId w:val="63"/>
              </w:numPr>
              <w:ind w:left="111" w:right="-71" w:hanging="180"/>
              <w:jc w:val="left"/>
              <w:rPr>
                <w:rFonts w:eastAsia="Calibri"/>
                <w:color w:val="000000"/>
                <w:sz w:val="20"/>
                <w:szCs w:val="20"/>
              </w:rPr>
            </w:pPr>
            <w:r w:rsidRPr="00C03C93">
              <w:rPr>
                <w:rFonts w:eastAsia="Calibri"/>
                <w:color w:val="000000"/>
                <w:sz w:val="20"/>
                <w:szCs w:val="20"/>
              </w:rPr>
              <w:t>Promote any wastelands in command area conservation and area closures.</w:t>
            </w:r>
          </w:p>
          <w:p w:rsidR="007D3CAD" w:rsidRPr="00C03C93" w:rsidRDefault="007D3CAD" w:rsidP="000304C2">
            <w:pPr>
              <w:numPr>
                <w:ilvl w:val="0"/>
                <w:numId w:val="63"/>
              </w:numPr>
              <w:ind w:left="111" w:right="-71" w:hanging="180"/>
              <w:jc w:val="left"/>
              <w:rPr>
                <w:rFonts w:eastAsia="Calibri"/>
                <w:color w:val="000000"/>
                <w:sz w:val="20"/>
                <w:szCs w:val="20"/>
              </w:rPr>
            </w:pPr>
            <w:r w:rsidRPr="00C03C93">
              <w:rPr>
                <w:rFonts w:eastAsia="Calibri"/>
                <w:color w:val="000000"/>
                <w:sz w:val="20"/>
                <w:szCs w:val="20"/>
              </w:rPr>
              <w:t xml:space="preserve">Promote the River’s  in X </w:t>
            </w:r>
            <w:proofErr w:type="spellStart"/>
            <w:r w:rsidRPr="00C03C93">
              <w:rPr>
                <w:rFonts w:eastAsia="Calibri"/>
                <w:color w:val="000000"/>
                <w:sz w:val="20"/>
                <w:szCs w:val="20"/>
              </w:rPr>
              <w:t>kebele</w:t>
            </w:r>
            <w:proofErr w:type="spellEnd"/>
            <w:r w:rsidRPr="00C03C93">
              <w:rPr>
                <w:rFonts w:eastAsia="Calibri"/>
                <w:color w:val="000000"/>
                <w:sz w:val="20"/>
                <w:szCs w:val="20"/>
              </w:rPr>
              <w:t xml:space="preserve"> micro-catchment conservation, etc.</w:t>
            </w:r>
          </w:p>
        </w:tc>
        <w:tc>
          <w:tcPr>
            <w:tcW w:w="95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numPr>
                <w:ilvl w:val="0"/>
                <w:numId w:val="24"/>
              </w:numPr>
              <w:ind w:left="-90" w:right="-71" w:hanging="180"/>
              <w:jc w:val="left"/>
              <w:rPr>
                <w:rFonts w:eastAsia="Calibri"/>
                <w:sz w:val="20"/>
                <w:szCs w:val="20"/>
              </w:rPr>
            </w:pPr>
            <w:r w:rsidRPr="00C03C93">
              <w:rPr>
                <w:rFonts w:eastAsia="Calibri"/>
                <w:sz w:val="20"/>
                <w:szCs w:val="20"/>
              </w:rPr>
              <w:t>Irrigation agronomist,</w:t>
            </w:r>
          </w:p>
          <w:p w:rsidR="007D3CAD" w:rsidRPr="00C03C93" w:rsidRDefault="007D3CAD" w:rsidP="000304C2">
            <w:pPr>
              <w:numPr>
                <w:ilvl w:val="0"/>
                <w:numId w:val="24"/>
              </w:numPr>
              <w:ind w:left="-90" w:right="-71" w:hanging="180"/>
              <w:jc w:val="left"/>
              <w:rPr>
                <w:rFonts w:eastAsia="Calibri"/>
                <w:sz w:val="20"/>
                <w:szCs w:val="20"/>
              </w:rPr>
            </w:pPr>
            <w:r w:rsidRPr="00C03C93">
              <w:rPr>
                <w:rFonts w:eastAsia="Calibri"/>
                <w:sz w:val="20"/>
                <w:szCs w:val="20"/>
              </w:rPr>
              <w:t xml:space="preserve">Soil and water conservationist </w:t>
            </w:r>
          </w:p>
          <w:p w:rsidR="007D3CAD" w:rsidRPr="00C03C93" w:rsidRDefault="007D3CAD" w:rsidP="000304C2">
            <w:pPr>
              <w:numPr>
                <w:ilvl w:val="0"/>
                <w:numId w:val="24"/>
              </w:numPr>
              <w:ind w:left="-90" w:right="-71" w:hanging="180"/>
              <w:jc w:val="left"/>
              <w:rPr>
                <w:rFonts w:eastAsia="Calibri"/>
                <w:sz w:val="20"/>
                <w:szCs w:val="20"/>
              </w:rPr>
            </w:pPr>
            <w:r w:rsidRPr="00C03C93">
              <w:rPr>
                <w:rFonts w:eastAsia="Calibri"/>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Irrigation 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300,000.00</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center"/>
              <w:rPr>
                <w:rFonts w:eastAsia="Calibri"/>
                <w:sz w:val="20"/>
                <w:szCs w:val="20"/>
              </w:rPr>
            </w:pPr>
            <w:r w:rsidRPr="00C03C93">
              <w:rPr>
                <w:rFonts w:eastAsia="Calibri"/>
                <w:sz w:val="20"/>
                <w:szCs w:val="20"/>
              </w:rPr>
              <w:t>18.</w:t>
            </w:r>
          </w:p>
        </w:tc>
        <w:tc>
          <w:tcPr>
            <w:tcW w:w="773"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River diversion</w:t>
            </w:r>
          </w:p>
        </w:tc>
        <w:tc>
          <w:tcPr>
            <w:tcW w:w="637"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Reduced downstream river discharge</w:t>
            </w:r>
          </w:p>
        </w:tc>
        <w:tc>
          <w:tcPr>
            <w:tcW w:w="127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pStyle w:val="ListParagraph"/>
              <w:numPr>
                <w:ilvl w:val="0"/>
                <w:numId w:val="24"/>
              </w:numPr>
              <w:spacing w:before="0" w:after="0" w:line="276" w:lineRule="auto"/>
              <w:jc w:val="left"/>
              <w:rPr>
                <w:sz w:val="20"/>
                <w:szCs w:val="20"/>
              </w:rPr>
            </w:pPr>
            <w:r w:rsidRPr="00C03C93">
              <w:rPr>
                <w:sz w:val="20"/>
                <w:szCs w:val="20"/>
              </w:rPr>
              <w:t>Train water committee on efficient irrigation water use so as to save water for irrigating the project command areas</w:t>
            </w:r>
          </w:p>
          <w:p w:rsidR="007D3CAD" w:rsidRPr="00C03C93" w:rsidRDefault="007D3CAD" w:rsidP="000304C2">
            <w:pPr>
              <w:pStyle w:val="ListParagraph"/>
              <w:numPr>
                <w:ilvl w:val="0"/>
                <w:numId w:val="24"/>
              </w:numPr>
              <w:spacing w:before="0" w:after="0" w:line="276" w:lineRule="auto"/>
              <w:jc w:val="left"/>
              <w:rPr>
                <w:sz w:val="20"/>
                <w:szCs w:val="20"/>
              </w:rPr>
            </w:pPr>
            <w:r w:rsidRPr="00C03C93">
              <w:rPr>
                <w:sz w:val="20"/>
                <w:szCs w:val="20"/>
              </w:rPr>
              <w:t xml:space="preserve">Release appropriate amount of the water source downstream compensation flow based on water sources entering the river </w:t>
            </w:r>
            <w:r w:rsidRPr="00C03C93">
              <w:rPr>
                <w:sz w:val="20"/>
                <w:szCs w:val="20"/>
              </w:rPr>
              <w:lastRenderedPageBreak/>
              <w:t>system after the diversion point.</w:t>
            </w:r>
          </w:p>
          <w:p w:rsidR="007D3CAD" w:rsidRPr="00C03C93" w:rsidRDefault="007D3CAD" w:rsidP="000304C2">
            <w:pPr>
              <w:pStyle w:val="ListParagraph"/>
              <w:numPr>
                <w:ilvl w:val="0"/>
                <w:numId w:val="24"/>
              </w:numPr>
              <w:spacing w:before="0" w:after="0" w:line="276" w:lineRule="auto"/>
              <w:jc w:val="left"/>
              <w:rPr>
                <w:sz w:val="20"/>
                <w:szCs w:val="20"/>
              </w:rPr>
            </w:pPr>
            <w:r w:rsidRPr="00C03C93">
              <w:rPr>
                <w:sz w:val="20"/>
                <w:szCs w:val="20"/>
              </w:rPr>
              <w:t xml:space="preserve">Monitor seasonal discharges and downstream flow patterns of Typical River so as to reduce or eliminate downstream impacts. </w:t>
            </w:r>
          </w:p>
        </w:tc>
        <w:tc>
          <w:tcPr>
            <w:tcW w:w="959"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numPr>
                <w:ilvl w:val="0"/>
                <w:numId w:val="24"/>
              </w:numPr>
              <w:ind w:left="161" w:right="-71" w:hanging="180"/>
              <w:jc w:val="left"/>
              <w:rPr>
                <w:rFonts w:eastAsia="Calibri"/>
                <w:sz w:val="20"/>
                <w:szCs w:val="20"/>
              </w:rPr>
            </w:pPr>
            <w:r w:rsidRPr="00C03C93">
              <w:rPr>
                <w:rFonts w:eastAsia="Calibri"/>
                <w:sz w:val="20"/>
                <w:szCs w:val="20"/>
              </w:rPr>
              <w:lastRenderedPageBreak/>
              <w:t>Irrigation engineer,</w:t>
            </w:r>
          </w:p>
          <w:p w:rsidR="007D3CAD" w:rsidRPr="00C03C93" w:rsidRDefault="007D3CAD" w:rsidP="000304C2">
            <w:pPr>
              <w:numPr>
                <w:ilvl w:val="0"/>
                <w:numId w:val="24"/>
              </w:numPr>
              <w:ind w:left="161" w:right="-71" w:hanging="180"/>
              <w:jc w:val="left"/>
              <w:rPr>
                <w:rFonts w:eastAsia="Calibri"/>
                <w:sz w:val="20"/>
                <w:szCs w:val="20"/>
              </w:rPr>
            </w:pPr>
            <w:r w:rsidRPr="00C03C93">
              <w:rPr>
                <w:rFonts w:eastAsia="Calibri"/>
                <w:sz w:val="20"/>
                <w:szCs w:val="20"/>
              </w:rPr>
              <w:t xml:space="preserve">Water users committee,  </w:t>
            </w:r>
          </w:p>
          <w:p w:rsidR="007D3CAD" w:rsidRPr="00C03C93" w:rsidRDefault="007D3CAD" w:rsidP="000304C2">
            <w:pPr>
              <w:numPr>
                <w:ilvl w:val="0"/>
                <w:numId w:val="24"/>
              </w:numPr>
              <w:ind w:left="161" w:right="-71" w:hanging="180"/>
              <w:jc w:val="left"/>
              <w:rPr>
                <w:rFonts w:eastAsia="Calibri"/>
                <w:sz w:val="20"/>
                <w:szCs w:val="20"/>
              </w:rPr>
            </w:pPr>
            <w:r w:rsidRPr="00C03C93">
              <w:rPr>
                <w:rFonts w:eastAsia="Calibri"/>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73" w:right="-71"/>
              <w:jc w:val="left"/>
              <w:rPr>
                <w:rFonts w:eastAsia="Calibri"/>
                <w:sz w:val="20"/>
                <w:szCs w:val="20"/>
              </w:rPr>
            </w:pPr>
            <w:r w:rsidRPr="00C03C93">
              <w:rPr>
                <w:rFonts w:eastAsia="Calibri"/>
                <w:sz w:val="20"/>
                <w:szCs w:val="20"/>
              </w:rPr>
              <w:t>Irrigation 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90" w:right="-71"/>
              <w:jc w:val="left"/>
              <w:rPr>
                <w:rFonts w:eastAsia="Calibri"/>
                <w:sz w:val="20"/>
                <w:szCs w:val="20"/>
              </w:rPr>
            </w:pPr>
            <w:r w:rsidRPr="00C03C93">
              <w:rPr>
                <w:rFonts w:eastAsia="Calibri"/>
                <w:sz w:val="20"/>
                <w:szCs w:val="20"/>
              </w:rPr>
              <w:t>75,000.00</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lastRenderedPageBreak/>
              <w:t>19.</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color w:val="000000"/>
                <w:sz w:val="20"/>
                <w:szCs w:val="20"/>
              </w:rPr>
              <w:t xml:space="preserve">Irrigation farm over watering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Soil acidity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color w:val="000000"/>
                <w:sz w:val="20"/>
                <w:szCs w:val="20"/>
              </w:rPr>
              <w:t>Proper canal operation, maintenance and appropriate watering to sustain long-term development of the scheme.</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t>Irrigation engineer,</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20.</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color w:val="000000"/>
                <w:sz w:val="20"/>
                <w:szCs w:val="20"/>
              </w:rPr>
              <w:t>Poor canal operation and maintenance</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Water shortage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Proper canal operation and timely maintenance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t>Irrigation line sector &amp;</w:t>
            </w:r>
          </w:p>
          <w:p w:rsidR="007D3CAD" w:rsidRPr="00C03C93" w:rsidRDefault="007D3CAD" w:rsidP="000304C2">
            <w:pPr>
              <w:numPr>
                <w:ilvl w:val="0"/>
                <w:numId w:val="24"/>
              </w:numPr>
              <w:ind w:left="162" w:right="-71" w:hanging="180"/>
              <w:jc w:val="left"/>
              <w:rPr>
                <w:sz w:val="20"/>
                <w:szCs w:val="20"/>
              </w:rPr>
            </w:pPr>
            <w:r w:rsidRPr="00C03C93">
              <w:rPr>
                <w:sz w:val="20"/>
                <w:szCs w:val="20"/>
              </w:rPr>
              <w:t>Water users committee</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21.</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Under fertilization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Poor soil nutrients</w:t>
            </w:r>
          </w:p>
          <w:p w:rsidR="007D3CAD" w:rsidRPr="00C03C93" w:rsidRDefault="007D3CAD" w:rsidP="000304C2">
            <w:pPr>
              <w:ind w:right="-71"/>
              <w:jc w:val="left"/>
              <w:rPr>
                <w:sz w:val="20"/>
                <w:szCs w:val="20"/>
              </w:rPr>
            </w:pPr>
            <w:r w:rsidRPr="00C03C93">
              <w:rPr>
                <w:sz w:val="20"/>
                <w:szCs w:val="20"/>
              </w:rPr>
              <w:t>Under productivity</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Apply appropriate fertilizers:</w:t>
            </w:r>
          </w:p>
          <w:p w:rsidR="007D3CAD" w:rsidRPr="00C03C93" w:rsidRDefault="007D3CAD" w:rsidP="000304C2">
            <w:pPr>
              <w:numPr>
                <w:ilvl w:val="0"/>
                <w:numId w:val="109"/>
              </w:numPr>
              <w:ind w:left="252" w:right="-71" w:hanging="252"/>
              <w:contextualSpacing/>
              <w:jc w:val="left"/>
              <w:rPr>
                <w:sz w:val="20"/>
                <w:szCs w:val="20"/>
              </w:rPr>
            </w:pPr>
            <w:r w:rsidRPr="00C03C93">
              <w:rPr>
                <w:sz w:val="20"/>
                <w:szCs w:val="20"/>
              </w:rPr>
              <w:t>based on the soil nutrient content,</w:t>
            </w:r>
          </w:p>
          <w:p w:rsidR="007D3CAD" w:rsidRPr="00C03C93" w:rsidRDefault="007D3CAD" w:rsidP="000304C2">
            <w:pPr>
              <w:numPr>
                <w:ilvl w:val="0"/>
                <w:numId w:val="109"/>
              </w:numPr>
              <w:ind w:left="252" w:right="-71" w:hanging="252"/>
              <w:contextualSpacing/>
              <w:jc w:val="left"/>
              <w:rPr>
                <w:sz w:val="20"/>
                <w:szCs w:val="20"/>
              </w:rPr>
            </w:pPr>
            <w:r w:rsidRPr="00C03C93">
              <w:rPr>
                <w:sz w:val="20"/>
                <w:szCs w:val="20"/>
              </w:rPr>
              <w:t>as per agronomist recommendations,</w:t>
            </w:r>
          </w:p>
          <w:p w:rsidR="007D3CAD" w:rsidRPr="00C03C93" w:rsidRDefault="007D3CAD" w:rsidP="000304C2">
            <w:pPr>
              <w:numPr>
                <w:ilvl w:val="0"/>
                <w:numId w:val="109"/>
              </w:numPr>
              <w:ind w:left="252" w:right="-71" w:hanging="252"/>
              <w:contextualSpacing/>
              <w:jc w:val="left"/>
              <w:rPr>
                <w:sz w:val="20"/>
                <w:szCs w:val="20"/>
              </w:rPr>
            </w:pPr>
            <w:r w:rsidRPr="00C03C93">
              <w:rPr>
                <w:sz w:val="20"/>
                <w:szCs w:val="20"/>
              </w:rPr>
              <w:t>either by top dressing, side dressing, basal dressing, etc.</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t>Irrigation agronomist &amp;</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At the time of: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Sowing, </w:t>
            </w:r>
          </w:p>
          <w:p w:rsidR="007D3CAD" w:rsidRPr="00C03C93" w:rsidRDefault="007D3CAD" w:rsidP="000304C2">
            <w:pPr>
              <w:numPr>
                <w:ilvl w:val="0"/>
                <w:numId w:val="24"/>
              </w:numPr>
              <w:ind w:left="252" w:right="-71" w:hanging="252"/>
              <w:jc w:val="left"/>
              <w:rPr>
                <w:sz w:val="20"/>
                <w:szCs w:val="20"/>
              </w:rPr>
            </w:pPr>
            <w:proofErr w:type="spellStart"/>
            <w:r w:rsidRPr="00C03C93">
              <w:rPr>
                <w:sz w:val="20"/>
                <w:szCs w:val="20"/>
              </w:rPr>
              <w:t>Earthening</w:t>
            </w:r>
            <w:proofErr w:type="spellEnd"/>
            <w:r w:rsidRPr="00C03C93">
              <w:rPr>
                <w:sz w:val="20"/>
                <w:szCs w:val="20"/>
              </w:rPr>
              <w:t xml:space="preserve">,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Transplanting </w:t>
            </w:r>
          </w:p>
          <w:p w:rsidR="007D3CAD" w:rsidRPr="00C03C93" w:rsidRDefault="007D3CAD" w:rsidP="000304C2">
            <w:pPr>
              <w:numPr>
                <w:ilvl w:val="0"/>
                <w:numId w:val="24"/>
              </w:numPr>
              <w:ind w:left="252" w:right="-71" w:hanging="252"/>
              <w:jc w:val="left"/>
              <w:rPr>
                <w:sz w:val="20"/>
                <w:szCs w:val="20"/>
              </w:rPr>
            </w:pPr>
            <w:r w:rsidRPr="00C03C93">
              <w:rPr>
                <w:sz w:val="20"/>
                <w:szCs w:val="20"/>
              </w:rPr>
              <w:t xml:space="preserve">Within proposed intervals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22.</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Excavating construction materials, transporting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Construction materials quarry impacts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2"/>
              </w:numPr>
              <w:ind w:left="193" w:hanging="270"/>
              <w:jc w:val="left"/>
              <w:rPr>
                <w:sz w:val="20"/>
                <w:szCs w:val="20"/>
              </w:rPr>
            </w:pPr>
            <w:r w:rsidRPr="00C03C93">
              <w:rPr>
                <w:sz w:val="20"/>
                <w:szCs w:val="20"/>
              </w:rPr>
              <w:t>The quarry site should be free of pond formation as it can create breeding grounds for disease causing vectors and results problems on human and animals.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r w:rsidRPr="00C03C93">
              <w:rPr>
                <w:sz w:val="20"/>
                <w:szCs w:val="20"/>
              </w:rPr>
              <w:t>Project engineer,</w:t>
            </w:r>
          </w:p>
          <w:p w:rsidR="007D3CAD" w:rsidRPr="00C03C93" w:rsidRDefault="007D3CAD" w:rsidP="000304C2">
            <w:pPr>
              <w:numPr>
                <w:ilvl w:val="0"/>
                <w:numId w:val="107"/>
              </w:numPr>
              <w:ind w:left="230" w:hanging="252"/>
              <w:jc w:val="left"/>
              <w:rPr>
                <w:sz w:val="20"/>
                <w:szCs w:val="20"/>
              </w:rPr>
            </w:pPr>
            <w:r w:rsidRPr="00C03C93">
              <w:rPr>
                <w:sz w:val="20"/>
                <w:szCs w:val="20"/>
              </w:rPr>
              <w:t>Environmental personnel</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Operation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23.</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Quarrying, safety issue training activities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Impact of non-implementation of occupational health and safety</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2"/>
              </w:numPr>
              <w:ind w:left="193" w:hanging="270"/>
              <w:jc w:val="left"/>
              <w:rPr>
                <w:sz w:val="20"/>
                <w:szCs w:val="20"/>
              </w:rPr>
            </w:pPr>
            <w:r w:rsidRPr="00C03C93">
              <w:rPr>
                <w:sz w:val="20"/>
                <w:szCs w:val="20"/>
              </w:rPr>
              <w:t>Provide pesticide safety training, notification of pesticide applications, use of personal protective equipment, restricted-entry intervals after pesticide application, decontamination supplies, and uses.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r w:rsidRPr="00C03C93">
              <w:rPr>
                <w:sz w:val="20"/>
                <w:szCs w:val="20"/>
              </w:rPr>
              <w:t>Agronomist,</w:t>
            </w:r>
          </w:p>
          <w:p w:rsidR="007D3CAD" w:rsidRPr="00C03C93" w:rsidRDefault="007D3CAD" w:rsidP="000304C2">
            <w:pPr>
              <w:numPr>
                <w:ilvl w:val="0"/>
                <w:numId w:val="107"/>
              </w:numPr>
              <w:ind w:left="230" w:hanging="252"/>
              <w:jc w:val="left"/>
              <w:rPr>
                <w:sz w:val="20"/>
                <w:szCs w:val="20"/>
              </w:rPr>
            </w:pPr>
            <w:r w:rsidRPr="00C03C93">
              <w:rPr>
                <w:sz w:val="20"/>
                <w:szCs w:val="20"/>
              </w:rPr>
              <w:t>Crop protection expert,</w:t>
            </w:r>
          </w:p>
          <w:p w:rsidR="007D3CAD" w:rsidRPr="00C03C93" w:rsidRDefault="007D3CAD" w:rsidP="000304C2">
            <w:pPr>
              <w:numPr>
                <w:ilvl w:val="0"/>
                <w:numId w:val="107"/>
              </w:numPr>
              <w:ind w:left="230" w:hanging="252"/>
              <w:jc w:val="left"/>
              <w:rPr>
                <w:sz w:val="20"/>
                <w:szCs w:val="20"/>
              </w:rPr>
            </w:pPr>
            <w:r w:rsidRPr="00C03C93">
              <w:rPr>
                <w:sz w:val="20"/>
                <w:szCs w:val="20"/>
              </w:rPr>
              <w:t>Water users associations.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Operation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24.</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Quarrying, safety issue training activities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Impact of non-implementation of occupational health and safety</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2"/>
              </w:numPr>
              <w:ind w:left="193" w:hanging="270"/>
              <w:jc w:val="left"/>
              <w:rPr>
                <w:sz w:val="20"/>
                <w:szCs w:val="20"/>
              </w:rPr>
            </w:pPr>
            <w:r w:rsidRPr="00C03C93">
              <w:rPr>
                <w:sz w:val="20"/>
                <w:szCs w:val="20"/>
              </w:rPr>
              <w:t xml:space="preserve">Strengthen environmental monitoring and supervision by an environmental personnel,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r w:rsidRPr="00C03C93">
              <w:rPr>
                <w:sz w:val="20"/>
                <w:szCs w:val="20"/>
              </w:rPr>
              <w:t>Environmental personnel</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 xml:space="preserve">Operation phase </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lastRenderedPageBreak/>
              <w:t>25.</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Canals lining in residences and settlements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rFonts w:eastAsia="Times New Roman"/>
                <w:bCs/>
                <w:iCs/>
                <w:sz w:val="20"/>
                <w:szCs w:val="20"/>
              </w:rPr>
              <w:t>Social risk and health hazard</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2"/>
              </w:numPr>
              <w:ind w:left="230" w:right="-71" w:hanging="270"/>
              <w:jc w:val="left"/>
              <w:rPr>
                <w:sz w:val="20"/>
                <w:szCs w:val="20"/>
              </w:rPr>
            </w:pPr>
            <w:r w:rsidRPr="00C03C93">
              <w:rPr>
                <w:sz w:val="20"/>
                <w:szCs w:val="20"/>
              </w:rPr>
              <w:t xml:space="preserve">Fencing and/or using closed canal and promote project beneficiaries awareness on risk management and protection, etc.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230" w:right="-71" w:hanging="248"/>
              <w:jc w:val="left"/>
              <w:rPr>
                <w:sz w:val="20"/>
                <w:szCs w:val="20"/>
              </w:rPr>
            </w:pPr>
            <w:r w:rsidRPr="00C03C93">
              <w:rPr>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color w:val="000000"/>
                <w:sz w:val="20"/>
                <w:szCs w:val="20"/>
              </w:rPr>
            </w:pPr>
            <w:r w:rsidRPr="00C03C93">
              <w:rPr>
                <w:bCs/>
                <w:color w:val="000000"/>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color w:val="000000"/>
                <w:sz w:val="20"/>
                <w:szCs w:val="20"/>
              </w:rPr>
            </w:pPr>
            <w:r w:rsidRPr="00C03C93">
              <w:rPr>
                <w:color w:val="000000"/>
                <w:sz w:val="20"/>
                <w:szCs w:val="20"/>
              </w:rPr>
              <w:t>150,000.00</w:t>
            </w:r>
          </w:p>
        </w:tc>
      </w:tr>
      <w:tr w:rsidR="002256BB" w:rsidRPr="00C03C93" w:rsidTr="000304C2">
        <w:trPr>
          <w:trHeight w:val="20"/>
        </w:trPr>
        <w:tc>
          <w:tcPr>
            <w:tcW w:w="160" w:type="pct"/>
            <w:vMerge w:val="restart"/>
            <w:tcBorders>
              <w:top w:val="single" w:sz="4" w:space="0" w:color="auto"/>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26.</w:t>
            </w:r>
          </w:p>
        </w:tc>
        <w:tc>
          <w:tcPr>
            <w:tcW w:w="773" w:type="pct"/>
            <w:vMerge w:val="restart"/>
            <w:tcBorders>
              <w:top w:val="single" w:sz="4" w:space="0" w:color="auto"/>
              <w:left w:val="single" w:sz="4" w:space="0" w:color="auto"/>
              <w:right w:val="single" w:sz="4" w:space="0" w:color="auto"/>
            </w:tcBorders>
            <w:vAlign w:val="center"/>
          </w:tcPr>
          <w:p w:rsidR="007D3CAD" w:rsidRPr="00C03C93" w:rsidRDefault="007D3CAD" w:rsidP="000304C2">
            <w:pPr>
              <w:jc w:val="left"/>
              <w:rPr>
                <w:sz w:val="20"/>
                <w:szCs w:val="20"/>
                <w:lang w:bidi="en-US"/>
              </w:rPr>
            </w:pPr>
            <w:r w:rsidRPr="00C03C93">
              <w:rPr>
                <w:sz w:val="20"/>
                <w:szCs w:val="20"/>
                <w:lang w:bidi="en-US"/>
              </w:rPr>
              <w:t>Irrigation command area clearing and farming</w:t>
            </w:r>
          </w:p>
        </w:tc>
        <w:tc>
          <w:tcPr>
            <w:tcW w:w="637" w:type="pct"/>
            <w:vMerge w:val="restart"/>
            <w:tcBorders>
              <w:top w:val="single" w:sz="4" w:space="0" w:color="auto"/>
              <w:left w:val="single" w:sz="4" w:space="0" w:color="auto"/>
              <w:right w:val="single" w:sz="4" w:space="0" w:color="auto"/>
            </w:tcBorders>
            <w:vAlign w:val="center"/>
          </w:tcPr>
          <w:p w:rsidR="007D3CAD" w:rsidRPr="00C03C93" w:rsidRDefault="007D3CAD" w:rsidP="000304C2">
            <w:pPr>
              <w:jc w:val="left"/>
              <w:rPr>
                <w:sz w:val="20"/>
                <w:szCs w:val="20"/>
                <w:lang w:bidi="en-US"/>
              </w:rPr>
            </w:pPr>
            <w:r w:rsidRPr="00C03C93">
              <w:rPr>
                <w:sz w:val="20"/>
                <w:szCs w:val="20"/>
              </w:rPr>
              <w:t>Impacts on rare and endangered plant species</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8"/>
              </w:numPr>
              <w:ind w:left="202" w:hanging="274"/>
              <w:jc w:val="left"/>
              <w:rPr>
                <w:sz w:val="20"/>
                <w:szCs w:val="20"/>
              </w:rPr>
            </w:pPr>
            <w:r w:rsidRPr="00C03C93">
              <w:rPr>
                <w:sz w:val="20"/>
                <w:szCs w:val="20"/>
                <w:lang w:bidi="en-US"/>
              </w:rPr>
              <w:t>Identify and protect the rare and endangered ruminant plant species of the project command area.</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proofErr w:type="spellStart"/>
            <w:r w:rsidRPr="00C03C93">
              <w:rPr>
                <w:sz w:val="20"/>
                <w:szCs w:val="20"/>
              </w:rPr>
              <w:t>Woreda</w:t>
            </w:r>
            <w:proofErr w:type="spellEnd"/>
            <w:r w:rsidRPr="00C03C93">
              <w:rPr>
                <w:sz w:val="20"/>
                <w:szCs w:val="20"/>
              </w:rPr>
              <w:t xml:space="preserve"> natural resources section,</w:t>
            </w:r>
          </w:p>
          <w:p w:rsidR="007D3CAD" w:rsidRPr="00C03C93" w:rsidRDefault="007D3CAD" w:rsidP="000304C2">
            <w:pPr>
              <w:numPr>
                <w:ilvl w:val="0"/>
                <w:numId w:val="107"/>
              </w:numPr>
              <w:ind w:left="230" w:hanging="252"/>
              <w:jc w:val="left"/>
              <w:rPr>
                <w:sz w:val="20"/>
                <w:szCs w:val="20"/>
              </w:rPr>
            </w:pPr>
            <w:r w:rsidRPr="00C03C93">
              <w:rPr>
                <w:sz w:val="20"/>
                <w:szCs w:val="20"/>
              </w:rPr>
              <w:t>Project promoters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vMerge/>
            <w:tcBorders>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p>
        </w:tc>
        <w:tc>
          <w:tcPr>
            <w:tcW w:w="773" w:type="pct"/>
            <w:vMerge/>
            <w:tcBorders>
              <w:left w:val="single" w:sz="4" w:space="0" w:color="auto"/>
              <w:right w:val="single" w:sz="4" w:space="0" w:color="auto"/>
            </w:tcBorders>
            <w:vAlign w:val="center"/>
          </w:tcPr>
          <w:p w:rsidR="007D3CAD" w:rsidRPr="00C03C93" w:rsidRDefault="007D3CAD" w:rsidP="000304C2">
            <w:pPr>
              <w:jc w:val="left"/>
              <w:rPr>
                <w:sz w:val="20"/>
                <w:szCs w:val="20"/>
                <w:lang w:bidi="en-US"/>
              </w:rPr>
            </w:pPr>
          </w:p>
        </w:tc>
        <w:tc>
          <w:tcPr>
            <w:tcW w:w="637" w:type="pct"/>
            <w:vMerge/>
            <w:tcBorders>
              <w:left w:val="single" w:sz="4" w:space="0" w:color="auto"/>
              <w:right w:val="single" w:sz="4" w:space="0" w:color="auto"/>
            </w:tcBorders>
            <w:vAlign w:val="center"/>
          </w:tcPr>
          <w:p w:rsidR="007D3CAD" w:rsidRPr="00C03C93" w:rsidRDefault="007D3CAD" w:rsidP="000304C2">
            <w:pPr>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8"/>
              </w:numPr>
              <w:ind w:left="202" w:hanging="274"/>
              <w:jc w:val="left"/>
              <w:rPr>
                <w:sz w:val="20"/>
                <w:szCs w:val="20"/>
              </w:rPr>
            </w:pPr>
            <w:r w:rsidRPr="00C03C93">
              <w:rPr>
                <w:sz w:val="20"/>
                <w:szCs w:val="20"/>
              </w:rPr>
              <w:t>Protect and conserve rare and endangered plant species.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r w:rsidRPr="00C03C93">
              <w:rPr>
                <w:sz w:val="20"/>
                <w:szCs w:val="20"/>
              </w:rPr>
              <w:t>Project beneficiaries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vMerge/>
            <w:tcBorders>
              <w:left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p>
        </w:tc>
        <w:tc>
          <w:tcPr>
            <w:tcW w:w="773" w:type="pct"/>
            <w:vMerge/>
            <w:tcBorders>
              <w:left w:val="single" w:sz="4" w:space="0" w:color="auto"/>
              <w:right w:val="single" w:sz="4" w:space="0" w:color="auto"/>
            </w:tcBorders>
            <w:vAlign w:val="center"/>
          </w:tcPr>
          <w:p w:rsidR="007D3CAD" w:rsidRPr="00C03C93" w:rsidRDefault="007D3CAD" w:rsidP="000304C2">
            <w:pPr>
              <w:jc w:val="left"/>
              <w:rPr>
                <w:sz w:val="20"/>
                <w:szCs w:val="20"/>
                <w:lang w:bidi="en-US"/>
              </w:rPr>
            </w:pPr>
          </w:p>
        </w:tc>
        <w:tc>
          <w:tcPr>
            <w:tcW w:w="637" w:type="pct"/>
            <w:vMerge/>
            <w:tcBorders>
              <w:left w:val="single" w:sz="4" w:space="0" w:color="auto"/>
              <w:right w:val="single" w:sz="4" w:space="0" w:color="auto"/>
            </w:tcBorders>
            <w:vAlign w:val="center"/>
          </w:tcPr>
          <w:p w:rsidR="007D3CAD" w:rsidRPr="00C03C93" w:rsidRDefault="007D3CAD" w:rsidP="000304C2">
            <w:pPr>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8"/>
              </w:numPr>
              <w:ind w:left="202" w:hanging="274"/>
              <w:jc w:val="left"/>
              <w:rPr>
                <w:sz w:val="20"/>
                <w:szCs w:val="20"/>
              </w:rPr>
            </w:pPr>
            <w:r w:rsidRPr="00C03C93">
              <w:rPr>
                <w:sz w:val="20"/>
                <w:szCs w:val="20"/>
              </w:rPr>
              <w:t xml:space="preserve">Collect seeds and develop on nurseries and plant the rare and endangered plant species.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proofErr w:type="spellStart"/>
            <w:r w:rsidRPr="00C03C93">
              <w:rPr>
                <w:sz w:val="20"/>
                <w:szCs w:val="20"/>
              </w:rPr>
              <w:t>Woreda</w:t>
            </w:r>
            <w:proofErr w:type="spellEnd"/>
            <w:r w:rsidRPr="00C03C93">
              <w:rPr>
                <w:sz w:val="20"/>
                <w:szCs w:val="20"/>
              </w:rPr>
              <w:t xml:space="preserve"> natural resources and</w:t>
            </w:r>
          </w:p>
          <w:p w:rsidR="007D3CAD" w:rsidRPr="00C03C93" w:rsidRDefault="007D3CAD" w:rsidP="000304C2">
            <w:pPr>
              <w:numPr>
                <w:ilvl w:val="0"/>
                <w:numId w:val="107"/>
              </w:numPr>
              <w:ind w:left="230" w:hanging="252"/>
              <w:jc w:val="left"/>
              <w:rPr>
                <w:sz w:val="20"/>
                <w:szCs w:val="20"/>
              </w:rPr>
            </w:pPr>
            <w:r w:rsidRPr="00C03C93">
              <w:rPr>
                <w:sz w:val="20"/>
                <w:szCs w:val="20"/>
              </w:rPr>
              <w:t>Project beneficiaries.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vMerge/>
            <w:tcBorders>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p>
        </w:tc>
        <w:tc>
          <w:tcPr>
            <w:tcW w:w="773" w:type="pct"/>
            <w:vMerge/>
            <w:tcBorders>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lang w:bidi="en-US"/>
              </w:rPr>
            </w:pPr>
          </w:p>
        </w:tc>
        <w:tc>
          <w:tcPr>
            <w:tcW w:w="637" w:type="pct"/>
            <w:vMerge/>
            <w:tcBorders>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8"/>
              </w:numPr>
              <w:ind w:left="202" w:hanging="274"/>
              <w:jc w:val="left"/>
              <w:rPr>
                <w:sz w:val="20"/>
                <w:szCs w:val="20"/>
                <w:lang w:bidi="en-US"/>
              </w:rPr>
            </w:pPr>
            <w:r w:rsidRPr="00C03C93">
              <w:rPr>
                <w:sz w:val="20"/>
                <w:szCs w:val="20"/>
              </w:rPr>
              <w:t>Project beneficiaries’ awareness shall be created so as to ensure protection and conservation of the species.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30" w:hanging="252"/>
              <w:jc w:val="left"/>
              <w:rPr>
                <w:sz w:val="20"/>
                <w:szCs w:val="20"/>
              </w:rPr>
            </w:pPr>
            <w:r w:rsidRPr="00C03C93">
              <w:rPr>
                <w:sz w:val="20"/>
                <w:szCs w:val="20"/>
              </w:rPr>
              <w:t>Project promoter.</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27.</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5"/>
              </w:numPr>
              <w:ind w:left="162" w:right="-71" w:hanging="162"/>
              <w:jc w:val="left"/>
              <w:rPr>
                <w:sz w:val="20"/>
                <w:szCs w:val="20"/>
              </w:rPr>
            </w:pPr>
            <w:r w:rsidRPr="00C03C93">
              <w:rPr>
                <w:sz w:val="20"/>
                <w:szCs w:val="20"/>
              </w:rPr>
              <w:t>Agrochemicals applications</w:t>
            </w:r>
          </w:p>
          <w:p w:rsidR="007D3CAD" w:rsidRPr="00C03C93" w:rsidRDefault="007D3CAD" w:rsidP="000304C2">
            <w:pPr>
              <w:numPr>
                <w:ilvl w:val="0"/>
                <w:numId w:val="105"/>
              </w:numPr>
              <w:ind w:left="162" w:right="-71" w:hanging="162"/>
              <w:jc w:val="left"/>
              <w:rPr>
                <w:sz w:val="20"/>
                <w:szCs w:val="20"/>
              </w:rPr>
            </w:pPr>
            <w:r w:rsidRPr="00C03C93">
              <w:rPr>
                <w:sz w:val="20"/>
                <w:szCs w:val="20"/>
              </w:rPr>
              <w:t>Improper farming practices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6"/>
              </w:numPr>
              <w:ind w:left="252" w:right="-71" w:hanging="270"/>
              <w:contextualSpacing/>
              <w:jc w:val="left"/>
              <w:rPr>
                <w:rFonts w:eastAsia="Times New Roman"/>
                <w:bCs/>
                <w:iCs/>
                <w:color w:val="000000"/>
                <w:sz w:val="20"/>
                <w:szCs w:val="20"/>
              </w:rPr>
            </w:pPr>
            <w:r w:rsidRPr="00C03C93">
              <w:rPr>
                <w:sz w:val="20"/>
                <w:szCs w:val="20"/>
              </w:rPr>
              <w:t>Aquatic ecology damage</w:t>
            </w:r>
          </w:p>
          <w:p w:rsidR="007D3CAD" w:rsidRPr="00C03C93" w:rsidRDefault="007D3CAD" w:rsidP="000304C2">
            <w:pPr>
              <w:ind w:left="252" w:right="-71" w:hanging="270"/>
              <w:jc w:val="left"/>
              <w:rPr>
                <w:sz w:val="20"/>
                <w:szCs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4"/>
              </w:numPr>
              <w:tabs>
                <w:tab w:val="clear" w:pos="720"/>
                <w:tab w:val="num" w:pos="278"/>
              </w:tabs>
              <w:ind w:left="252" w:right="-71" w:hanging="270"/>
              <w:jc w:val="left"/>
              <w:rPr>
                <w:rFonts w:eastAsia="Times New Roman"/>
                <w:sz w:val="20"/>
                <w:szCs w:val="20"/>
              </w:rPr>
            </w:pPr>
            <w:r w:rsidRPr="00C03C93">
              <w:rPr>
                <w:bCs/>
                <w:sz w:val="20"/>
                <w:szCs w:val="20"/>
              </w:rPr>
              <w:t>Avoid over irrigating.</w:t>
            </w:r>
          </w:p>
          <w:p w:rsidR="007D3CAD" w:rsidRPr="00C03C93" w:rsidRDefault="007D3CAD" w:rsidP="000304C2">
            <w:pPr>
              <w:numPr>
                <w:ilvl w:val="0"/>
                <w:numId w:val="104"/>
              </w:numPr>
              <w:tabs>
                <w:tab w:val="clear" w:pos="720"/>
                <w:tab w:val="num" w:pos="278"/>
              </w:tabs>
              <w:ind w:left="252" w:right="-71" w:hanging="270"/>
              <w:jc w:val="left"/>
              <w:rPr>
                <w:rFonts w:eastAsia="Times New Roman"/>
                <w:sz w:val="20"/>
                <w:szCs w:val="20"/>
              </w:rPr>
            </w:pPr>
            <w:r w:rsidRPr="00C03C93">
              <w:rPr>
                <w:bCs/>
                <w:sz w:val="20"/>
                <w:szCs w:val="20"/>
              </w:rPr>
              <w:t xml:space="preserve">Maintain </w:t>
            </w:r>
            <w:r w:rsidRPr="00C03C93">
              <w:rPr>
                <w:sz w:val="20"/>
                <w:szCs w:val="20"/>
              </w:rPr>
              <w:t xml:space="preserve">crop water needs through proper watering and regular soil moisture keeping. </w:t>
            </w:r>
          </w:p>
          <w:p w:rsidR="007D3CAD" w:rsidRPr="00C03C93" w:rsidRDefault="007D3CAD" w:rsidP="000304C2">
            <w:pPr>
              <w:numPr>
                <w:ilvl w:val="0"/>
                <w:numId w:val="102"/>
              </w:numPr>
              <w:ind w:left="252" w:right="-71" w:hanging="270"/>
              <w:jc w:val="left"/>
              <w:rPr>
                <w:color w:val="000000"/>
                <w:sz w:val="20"/>
                <w:szCs w:val="20"/>
              </w:rPr>
            </w:pPr>
            <w:r w:rsidRPr="00C03C93">
              <w:rPr>
                <w:color w:val="000000"/>
                <w:sz w:val="20"/>
                <w:szCs w:val="20"/>
              </w:rPr>
              <w:t>Optimize agrochemicals utilization based on the irrigation command area soil fertility and additional nutrient needs,</w:t>
            </w:r>
          </w:p>
          <w:p w:rsidR="007D3CAD" w:rsidRPr="00C03C93" w:rsidRDefault="007D3CAD" w:rsidP="000304C2">
            <w:pPr>
              <w:numPr>
                <w:ilvl w:val="0"/>
                <w:numId w:val="102"/>
              </w:numPr>
              <w:ind w:left="252" w:right="-71" w:hanging="270"/>
              <w:jc w:val="left"/>
              <w:rPr>
                <w:color w:val="000000"/>
                <w:sz w:val="20"/>
                <w:szCs w:val="20"/>
              </w:rPr>
            </w:pPr>
            <w:r w:rsidRPr="00C03C93">
              <w:rPr>
                <w:color w:val="000000"/>
                <w:sz w:val="20"/>
                <w:szCs w:val="20"/>
              </w:rPr>
              <w:t xml:space="preserve">Use appropriate dose and selective type of agrochemicals.  </w:t>
            </w:r>
          </w:p>
          <w:p w:rsidR="007D3CAD" w:rsidRPr="00C03C93" w:rsidRDefault="007D3CAD" w:rsidP="000304C2">
            <w:pPr>
              <w:numPr>
                <w:ilvl w:val="0"/>
                <w:numId w:val="102"/>
              </w:numPr>
              <w:ind w:left="252" w:right="-71" w:hanging="270"/>
              <w:jc w:val="left"/>
              <w:rPr>
                <w:color w:val="000000"/>
                <w:sz w:val="20"/>
                <w:szCs w:val="20"/>
              </w:rPr>
            </w:pPr>
            <w:r w:rsidRPr="00C03C93">
              <w:rPr>
                <w:color w:val="000000"/>
                <w:sz w:val="20"/>
                <w:szCs w:val="20"/>
              </w:rPr>
              <w:t xml:space="preserve">Ensure proper agrochemicals use.   </w:t>
            </w:r>
          </w:p>
          <w:p w:rsidR="007D3CAD" w:rsidRPr="00C03C93" w:rsidRDefault="007D3CAD" w:rsidP="000304C2">
            <w:pPr>
              <w:numPr>
                <w:ilvl w:val="0"/>
                <w:numId w:val="102"/>
              </w:numPr>
              <w:ind w:left="252" w:right="-71" w:hanging="270"/>
              <w:jc w:val="left"/>
              <w:rPr>
                <w:color w:val="000000"/>
                <w:sz w:val="20"/>
                <w:szCs w:val="20"/>
              </w:rPr>
            </w:pPr>
            <w:r w:rsidRPr="00C03C93">
              <w:rPr>
                <w:color w:val="000000"/>
                <w:sz w:val="20"/>
                <w:szCs w:val="20"/>
              </w:rPr>
              <w:t>Conduct periodic downstream water quality monitoring.</w:t>
            </w:r>
          </w:p>
          <w:p w:rsidR="007D3CAD" w:rsidRPr="00C03C93" w:rsidRDefault="007D3CAD" w:rsidP="000304C2">
            <w:pPr>
              <w:numPr>
                <w:ilvl w:val="0"/>
                <w:numId w:val="103"/>
              </w:numPr>
              <w:ind w:left="252" w:right="-71" w:hanging="270"/>
              <w:jc w:val="left"/>
              <w:rPr>
                <w:sz w:val="20"/>
                <w:szCs w:val="20"/>
              </w:rPr>
            </w:pPr>
            <w:r w:rsidRPr="00C03C93">
              <w:rPr>
                <w:sz w:val="20"/>
                <w:szCs w:val="20"/>
              </w:rPr>
              <w:t xml:space="preserve">Allow adequate downstream compensation flow to optimize water </w:t>
            </w:r>
            <w:r w:rsidRPr="00C03C93">
              <w:rPr>
                <w:sz w:val="20"/>
                <w:szCs w:val="20"/>
              </w:rPr>
              <w:lastRenderedPageBreak/>
              <w:t>dilution and promote healthy ecological and natural system balance, etc.</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lastRenderedPageBreak/>
              <w:t>Irrigation engineer,</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p w:rsidR="007D3CAD" w:rsidRPr="00C03C93" w:rsidRDefault="007D3CAD" w:rsidP="000304C2">
            <w:pPr>
              <w:numPr>
                <w:ilvl w:val="0"/>
                <w:numId w:val="24"/>
              </w:numPr>
              <w:ind w:left="162" w:right="-71" w:hanging="180"/>
              <w:jc w:val="left"/>
              <w:rPr>
                <w:sz w:val="20"/>
                <w:szCs w:val="20"/>
              </w:rPr>
            </w:pPr>
            <w:r w:rsidRPr="00C03C93">
              <w:rPr>
                <w:sz w:val="20"/>
                <w:szCs w:val="20"/>
              </w:rPr>
              <w:t>Environmentalist</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Irrigation 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0304C2" w:rsidRPr="000304C2" w:rsidTr="000304C2">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rsidR="007D3CAD" w:rsidRPr="000304C2" w:rsidRDefault="007D3CAD" w:rsidP="000304C2">
            <w:pPr>
              <w:pStyle w:val="ListParagraph"/>
              <w:numPr>
                <w:ilvl w:val="0"/>
                <w:numId w:val="117"/>
              </w:numPr>
              <w:spacing w:before="0" w:after="0" w:line="276" w:lineRule="auto"/>
              <w:jc w:val="left"/>
              <w:rPr>
                <w:b/>
                <w:color w:val="00B0F0"/>
                <w:sz w:val="20"/>
                <w:szCs w:val="20"/>
              </w:rPr>
            </w:pPr>
            <w:r w:rsidRPr="000304C2">
              <w:rPr>
                <w:b/>
                <w:color w:val="00B0F0"/>
                <w:sz w:val="20"/>
                <w:szCs w:val="20"/>
              </w:rPr>
              <w:lastRenderedPageBreak/>
              <w:t>Socio-economic Environmental Component Management Plan (Operation phase)</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28.</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1"/>
              </w:numPr>
              <w:ind w:left="162" w:right="-71" w:hanging="180"/>
              <w:jc w:val="left"/>
              <w:rPr>
                <w:sz w:val="20"/>
                <w:szCs w:val="20"/>
              </w:rPr>
            </w:pPr>
            <w:r w:rsidRPr="00C03C93">
              <w:rPr>
                <w:sz w:val="20"/>
                <w:szCs w:val="20"/>
              </w:rPr>
              <w:t>Canal distribution,</w:t>
            </w:r>
          </w:p>
          <w:p w:rsidR="007D3CAD" w:rsidRPr="00C03C93" w:rsidRDefault="007D3CAD" w:rsidP="000304C2">
            <w:pPr>
              <w:numPr>
                <w:ilvl w:val="0"/>
                <w:numId w:val="111"/>
              </w:numPr>
              <w:ind w:left="162" w:right="-71" w:hanging="180"/>
              <w:jc w:val="left"/>
              <w:rPr>
                <w:sz w:val="20"/>
                <w:szCs w:val="20"/>
              </w:rPr>
            </w:pPr>
            <w:r w:rsidRPr="00C03C93">
              <w:rPr>
                <w:sz w:val="20"/>
                <w:szCs w:val="20"/>
              </w:rPr>
              <w:t>Irrigation infrastructure (road &amp; camp)</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Land loss </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0"/>
              </w:numPr>
              <w:ind w:left="252" w:right="-71" w:hanging="270"/>
              <w:jc w:val="left"/>
              <w:rPr>
                <w:rFonts w:eastAsia="Times New Roman"/>
                <w:sz w:val="20"/>
                <w:szCs w:val="20"/>
              </w:rPr>
            </w:pPr>
            <w:r w:rsidRPr="00C03C93">
              <w:rPr>
                <w:rFonts w:eastAsia="Times New Roman"/>
                <w:sz w:val="20"/>
                <w:szCs w:val="20"/>
              </w:rPr>
              <w:t xml:space="preserve">Ensure proper and legal based irrigation land distribution. </w:t>
            </w:r>
          </w:p>
          <w:p w:rsidR="007D3CAD" w:rsidRPr="00C03C93" w:rsidRDefault="007D3CAD" w:rsidP="000304C2">
            <w:pPr>
              <w:numPr>
                <w:ilvl w:val="0"/>
                <w:numId w:val="110"/>
              </w:numPr>
              <w:ind w:left="252" w:right="-71" w:hanging="270"/>
              <w:jc w:val="left"/>
              <w:rPr>
                <w:rFonts w:eastAsia="Times New Roman"/>
                <w:sz w:val="20"/>
                <w:szCs w:val="20"/>
              </w:rPr>
            </w:pPr>
            <w:r w:rsidRPr="00C03C93">
              <w:rPr>
                <w:rFonts w:eastAsia="Times New Roman"/>
                <w:sz w:val="20"/>
                <w:szCs w:val="20"/>
              </w:rPr>
              <w:t>Compensate other farmlands outside the irrigation command area for those farmers who may lose their lands within the command area.</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52" w:right="-71" w:hanging="252"/>
              <w:jc w:val="left"/>
              <w:rPr>
                <w:sz w:val="20"/>
                <w:szCs w:val="20"/>
              </w:rPr>
            </w:pPr>
            <w:r w:rsidRPr="00C03C93">
              <w:rPr>
                <w:sz w:val="20"/>
                <w:szCs w:val="20"/>
              </w:rPr>
              <w:t>Irrigation development Office,</w:t>
            </w:r>
          </w:p>
          <w:p w:rsidR="007D3CAD" w:rsidRPr="00C03C93" w:rsidRDefault="007D3CAD" w:rsidP="000304C2">
            <w:pPr>
              <w:numPr>
                <w:ilvl w:val="0"/>
                <w:numId w:val="107"/>
              </w:numPr>
              <w:ind w:left="252" w:right="-71" w:hanging="252"/>
              <w:jc w:val="left"/>
              <w:rPr>
                <w:sz w:val="20"/>
                <w:szCs w:val="20"/>
              </w:rPr>
            </w:pPr>
            <w:r w:rsidRPr="00C03C93">
              <w:rPr>
                <w:sz w:val="20"/>
                <w:szCs w:val="20"/>
              </w:rPr>
              <w:t>Land administration office,</w:t>
            </w:r>
          </w:p>
          <w:p w:rsidR="007D3CAD" w:rsidRPr="00C03C93" w:rsidRDefault="007D3CAD" w:rsidP="000304C2">
            <w:pPr>
              <w:numPr>
                <w:ilvl w:val="0"/>
                <w:numId w:val="107"/>
              </w:numPr>
              <w:ind w:left="252" w:right="-71" w:hanging="252"/>
              <w:jc w:val="left"/>
              <w:rPr>
                <w:sz w:val="20"/>
                <w:szCs w:val="20"/>
              </w:rPr>
            </w:pPr>
            <w:proofErr w:type="spellStart"/>
            <w:r w:rsidRPr="00C03C93">
              <w:rPr>
                <w:sz w:val="20"/>
                <w:szCs w:val="20"/>
              </w:rPr>
              <w:t>Kebele</w:t>
            </w:r>
            <w:proofErr w:type="spellEnd"/>
            <w:r w:rsidRPr="00C03C93">
              <w:rPr>
                <w:sz w:val="20"/>
                <w:szCs w:val="20"/>
              </w:rPr>
              <w:t xml:space="preserve"> administration &amp; </w:t>
            </w:r>
          </w:p>
          <w:p w:rsidR="007D3CAD" w:rsidRPr="00C03C93" w:rsidRDefault="007D3CAD" w:rsidP="000304C2">
            <w:pPr>
              <w:numPr>
                <w:ilvl w:val="0"/>
                <w:numId w:val="107"/>
              </w:numPr>
              <w:ind w:left="252" w:right="-71" w:hanging="252"/>
              <w:jc w:val="left"/>
              <w:rPr>
                <w:sz w:val="20"/>
                <w:szCs w:val="20"/>
              </w:rPr>
            </w:pPr>
            <w:r w:rsidRPr="00C03C93">
              <w:rPr>
                <w:sz w:val="20"/>
                <w:szCs w:val="20"/>
              </w:rPr>
              <w:t xml:space="preserve">Irrigation users  </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29.</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 xml:space="preserve">Irrigation water distribution  </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Resource uses conflicts</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2"/>
              </w:numPr>
              <w:ind w:left="252" w:right="-71" w:hanging="270"/>
              <w:jc w:val="left"/>
              <w:rPr>
                <w:sz w:val="20"/>
                <w:szCs w:val="20"/>
              </w:rPr>
            </w:pPr>
            <w:r w:rsidRPr="00C03C93">
              <w:rPr>
                <w:sz w:val="20"/>
                <w:szCs w:val="20"/>
              </w:rPr>
              <w:t>Train water users committee on irrigation water proper distribution and irrigation project resources handling.</w:t>
            </w:r>
          </w:p>
          <w:p w:rsidR="007D3CAD" w:rsidRPr="00C03C93" w:rsidRDefault="007D3CAD" w:rsidP="000304C2">
            <w:pPr>
              <w:numPr>
                <w:ilvl w:val="0"/>
                <w:numId w:val="22"/>
              </w:numPr>
              <w:ind w:left="252" w:right="-71" w:hanging="270"/>
              <w:jc w:val="left"/>
              <w:rPr>
                <w:sz w:val="20"/>
                <w:szCs w:val="20"/>
              </w:rPr>
            </w:pPr>
            <w:r w:rsidRPr="00C03C93">
              <w:rPr>
                <w:sz w:val="20"/>
                <w:szCs w:val="20"/>
              </w:rPr>
              <w:t>Promote project beneficiaries awareness on communal resource uses, livelihood enhancement and harmonizing any negative effects of the irrigation project with the project area ecological, social and economic environmental conditions.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07"/>
              </w:numPr>
              <w:ind w:left="252" w:right="-71" w:hanging="252"/>
              <w:jc w:val="left"/>
              <w:rPr>
                <w:sz w:val="20"/>
                <w:szCs w:val="20"/>
              </w:rPr>
            </w:pPr>
            <w:r w:rsidRPr="00C03C93">
              <w:rPr>
                <w:sz w:val="20"/>
                <w:szCs w:val="20"/>
              </w:rPr>
              <w:t>Irrigation development Office,</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p w:rsidR="007D3CAD" w:rsidRPr="00C03C93" w:rsidRDefault="007D3CAD" w:rsidP="000304C2">
            <w:pPr>
              <w:numPr>
                <w:ilvl w:val="0"/>
                <w:numId w:val="24"/>
              </w:numPr>
              <w:ind w:left="162" w:right="-71" w:hanging="180"/>
              <w:jc w:val="left"/>
              <w:rPr>
                <w:sz w:val="20"/>
                <w:szCs w:val="20"/>
              </w:rPr>
            </w:pPr>
            <w:proofErr w:type="spellStart"/>
            <w:r w:rsidRPr="00C03C93">
              <w:rPr>
                <w:sz w:val="20"/>
                <w:szCs w:val="20"/>
              </w:rPr>
              <w:t>Kebele</w:t>
            </w:r>
            <w:proofErr w:type="spellEnd"/>
            <w:r w:rsidRPr="00C03C93">
              <w:rPr>
                <w:sz w:val="20"/>
                <w:szCs w:val="20"/>
              </w:rPr>
              <w:t xml:space="preserve"> administration,</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bCs/>
                <w:sz w:val="20"/>
                <w:szCs w:val="20"/>
              </w:rPr>
              <w:t>Operation phase</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See budget above for training.</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30.</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4"/>
              </w:numPr>
              <w:ind w:left="162" w:right="-71" w:hanging="180"/>
              <w:jc w:val="left"/>
              <w:rPr>
                <w:sz w:val="20"/>
                <w:szCs w:val="20"/>
              </w:rPr>
            </w:pPr>
            <w:r w:rsidRPr="00C03C93">
              <w:rPr>
                <w:sz w:val="20"/>
                <w:szCs w:val="20"/>
              </w:rPr>
              <w:t>Drinking from irrigation canal,</w:t>
            </w:r>
          </w:p>
          <w:p w:rsidR="007D3CAD" w:rsidRPr="00C03C93" w:rsidRDefault="007D3CAD" w:rsidP="000304C2">
            <w:pPr>
              <w:numPr>
                <w:ilvl w:val="0"/>
                <w:numId w:val="114"/>
              </w:numPr>
              <w:ind w:left="162" w:right="-71" w:hanging="180"/>
              <w:jc w:val="left"/>
              <w:rPr>
                <w:sz w:val="20"/>
                <w:szCs w:val="20"/>
              </w:rPr>
            </w:pPr>
            <w:r w:rsidRPr="00C03C93">
              <w:rPr>
                <w:sz w:val="20"/>
                <w:szCs w:val="20"/>
              </w:rPr>
              <w:t>Stagnant water or pools formation</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Waterborne and Water Related Health Impacts</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3"/>
              </w:numPr>
              <w:ind w:left="252" w:right="-71" w:hanging="252"/>
              <w:jc w:val="left"/>
              <w:rPr>
                <w:sz w:val="20"/>
                <w:szCs w:val="20"/>
              </w:rPr>
            </w:pPr>
            <w:r w:rsidRPr="00C03C93">
              <w:rPr>
                <w:sz w:val="20"/>
                <w:szCs w:val="20"/>
              </w:rPr>
              <w:t>Promote efficient irrigation water use or watering and avoid stagnant water pools.</w:t>
            </w:r>
          </w:p>
          <w:p w:rsidR="007D3CAD" w:rsidRPr="00C03C93" w:rsidRDefault="007D3CAD" w:rsidP="000304C2">
            <w:pPr>
              <w:numPr>
                <w:ilvl w:val="0"/>
                <w:numId w:val="113"/>
              </w:numPr>
              <w:ind w:left="252" w:right="-71" w:hanging="252"/>
              <w:jc w:val="left"/>
              <w:rPr>
                <w:sz w:val="20"/>
                <w:szCs w:val="20"/>
              </w:rPr>
            </w:pPr>
            <w:r w:rsidRPr="00C03C93">
              <w:rPr>
                <w:sz w:val="20"/>
                <w:szCs w:val="20"/>
              </w:rPr>
              <w:t>Avoid vector breeding sites.</w:t>
            </w:r>
          </w:p>
          <w:p w:rsidR="007D3CAD" w:rsidRPr="00C03C93" w:rsidRDefault="007D3CAD" w:rsidP="000304C2">
            <w:pPr>
              <w:numPr>
                <w:ilvl w:val="0"/>
                <w:numId w:val="113"/>
              </w:numPr>
              <w:ind w:left="252" w:right="-71" w:hanging="252"/>
              <w:jc w:val="left"/>
              <w:rPr>
                <w:sz w:val="20"/>
                <w:szCs w:val="20"/>
              </w:rPr>
            </w:pPr>
            <w:r w:rsidRPr="00C03C93">
              <w:rPr>
                <w:sz w:val="20"/>
                <w:szCs w:val="20"/>
              </w:rPr>
              <w:t>Maintain draining canals to remove weeds, silt and irregularities so that vector breading is prevented.</w:t>
            </w:r>
          </w:p>
          <w:p w:rsidR="007D3CAD" w:rsidRPr="00C03C93" w:rsidRDefault="007D3CAD" w:rsidP="000304C2">
            <w:pPr>
              <w:numPr>
                <w:ilvl w:val="0"/>
                <w:numId w:val="113"/>
              </w:numPr>
              <w:ind w:left="252" w:right="-71" w:hanging="252"/>
              <w:jc w:val="left"/>
              <w:rPr>
                <w:sz w:val="20"/>
                <w:szCs w:val="20"/>
              </w:rPr>
            </w:pPr>
            <w:r w:rsidRPr="00C03C93">
              <w:rPr>
                <w:sz w:val="20"/>
                <w:szCs w:val="20"/>
              </w:rPr>
              <w:t>Conduct regular canals monitoring, de-silting and drain possible vector breeding sites.</w:t>
            </w:r>
          </w:p>
          <w:p w:rsidR="007D3CAD" w:rsidRPr="00C03C93" w:rsidRDefault="007D3CAD" w:rsidP="000304C2">
            <w:pPr>
              <w:numPr>
                <w:ilvl w:val="0"/>
                <w:numId w:val="113"/>
              </w:numPr>
              <w:ind w:left="252" w:right="-71" w:hanging="252"/>
              <w:jc w:val="left"/>
              <w:rPr>
                <w:sz w:val="20"/>
                <w:szCs w:val="20"/>
              </w:rPr>
            </w:pPr>
            <w:r w:rsidRPr="00C03C93">
              <w:rPr>
                <w:sz w:val="20"/>
                <w:szCs w:val="20"/>
              </w:rPr>
              <w:t>Promote waterborne and water related disease control and prevention.</w:t>
            </w:r>
          </w:p>
          <w:p w:rsidR="007D3CAD" w:rsidRPr="00C03C93" w:rsidRDefault="007D3CAD" w:rsidP="000304C2">
            <w:pPr>
              <w:numPr>
                <w:ilvl w:val="0"/>
                <w:numId w:val="113"/>
              </w:numPr>
              <w:ind w:left="252" w:right="-71" w:hanging="252"/>
              <w:jc w:val="left"/>
              <w:rPr>
                <w:sz w:val="20"/>
                <w:szCs w:val="20"/>
              </w:rPr>
            </w:pPr>
            <w:r w:rsidRPr="00C03C93">
              <w:rPr>
                <w:sz w:val="20"/>
                <w:szCs w:val="20"/>
              </w:rPr>
              <w:lastRenderedPageBreak/>
              <w:t>Provide safe water supply for the intended irrigation area communities to promote domestic uses and enable to keep personal hygiene.</w:t>
            </w:r>
          </w:p>
          <w:p w:rsidR="007D3CAD" w:rsidRPr="00C03C93" w:rsidRDefault="007D3CAD" w:rsidP="000304C2">
            <w:pPr>
              <w:numPr>
                <w:ilvl w:val="0"/>
                <w:numId w:val="113"/>
              </w:numPr>
              <w:ind w:left="252" w:right="-71" w:hanging="252"/>
              <w:jc w:val="left"/>
              <w:rPr>
                <w:sz w:val="20"/>
                <w:szCs w:val="20"/>
              </w:rPr>
            </w:pPr>
            <w:r w:rsidRPr="00C03C93">
              <w:rPr>
                <w:sz w:val="20"/>
                <w:szCs w:val="20"/>
              </w:rPr>
              <w:t>Strengthen health and environmental sanitation awareness for the project beneficiaries.</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lastRenderedPageBreak/>
              <w:t>Irrigation engineer,</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p w:rsidR="007D3CAD" w:rsidRPr="00C03C93" w:rsidRDefault="007D3CAD" w:rsidP="000304C2">
            <w:pPr>
              <w:numPr>
                <w:ilvl w:val="0"/>
                <w:numId w:val="24"/>
              </w:numPr>
              <w:ind w:left="162" w:right="-71" w:hanging="180"/>
              <w:jc w:val="left"/>
              <w:rPr>
                <w:sz w:val="20"/>
                <w:szCs w:val="20"/>
              </w:rPr>
            </w:pPr>
            <w:proofErr w:type="spellStart"/>
            <w:r w:rsidRPr="00C03C93">
              <w:rPr>
                <w:sz w:val="20"/>
                <w:szCs w:val="20"/>
              </w:rPr>
              <w:t>Kebele</w:t>
            </w:r>
            <w:proofErr w:type="spellEnd"/>
            <w:r w:rsidRPr="00C03C93">
              <w:rPr>
                <w:sz w:val="20"/>
                <w:szCs w:val="20"/>
              </w:rPr>
              <w:t xml:space="preserve"> administration,</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p w:rsidR="007D3CAD" w:rsidRPr="00C03C93" w:rsidRDefault="007D3CAD" w:rsidP="000304C2">
            <w:pPr>
              <w:numPr>
                <w:ilvl w:val="0"/>
                <w:numId w:val="24"/>
              </w:numPr>
              <w:ind w:left="162" w:right="-71" w:hanging="180"/>
              <w:jc w:val="left"/>
              <w:rPr>
                <w:sz w:val="20"/>
                <w:szCs w:val="20"/>
              </w:rPr>
            </w:pPr>
            <w:r w:rsidRPr="00C03C93">
              <w:rPr>
                <w:sz w:val="20"/>
                <w:szCs w:val="20"/>
              </w:rPr>
              <w:t>Health personnel</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Operation budget</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center"/>
              <w:rPr>
                <w:sz w:val="20"/>
                <w:szCs w:val="20"/>
              </w:rPr>
            </w:pPr>
          </w:p>
          <w:p w:rsidR="007D3CAD" w:rsidRPr="00C03C93" w:rsidRDefault="007D3CAD" w:rsidP="000304C2">
            <w:pPr>
              <w:jc w:val="center"/>
              <w:rPr>
                <w:sz w:val="20"/>
                <w:szCs w:val="20"/>
              </w:rPr>
            </w:pPr>
            <w:r w:rsidRPr="00C03C93">
              <w:rPr>
                <w:sz w:val="20"/>
                <w:szCs w:val="20"/>
              </w:rPr>
              <w:t>31.</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Canals lining in residences and settlements</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Social risk and health hazard</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3"/>
              </w:numPr>
              <w:ind w:left="252" w:right="-71" w:hanging="252"/>
              <w:jc w:val="left"/>
              <w:rPr>
                <w:sz w:val="20"/>
                <w:szCs w:val="20"/>
              </w:rPr>
            </w:pPr>
            <w:r w:rsidRPr="00C03C93">
              <w:rPr>
                <w:sz w:val="20"/>
                <w:szCs w:val="20"/>
              </w:rPr>
              <w:t>Canals in concentrated residences should be fenced to protect children and animals from entering into and be affected.</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Canals lining in residences and settlements</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jc w:val="left"/>
              <w:rPr>
                <w:sz w:val="20"/>
                <w:szCs w:val="20"/>
              </w:rPr>
            </w:pPr>
            <w:r w:rsidRPr="00C03C93">
              <w:rPr>
                <w:sz w:val="20"/>
                <w:szCs w:val="20"/>
              </w:rPr>
              <w:t>Social risk and health hazard</w:t>
            </w:r>
          </w:p>
        </w:tc>
      </w:tr>
      <w:tr w:rsidR="002256BB"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90" w:right="-71"/>
              <w:jc w:val="center"/>
              <w:rPr>
                <w:rFonts w:eastAsia="Calibri"/>
                <w:sz w:val="20"/>
                <w:szCs w:val="20"/>
              </w:rPr>
            </w:pPr>
            <w:r w:rsidRPr="00C03C93">
              <w:rPr>
                <w:rFonts w:eastAsia="Calibri"/>
                <w:sz w:val="20"/>
                <w:szCs w:val="20"/>
              </w:rPr>
              <w:t>32.</w:t>
            </w:r>
          </w:p>
        </w:tc>
        <w:tc>
          <w:tcPr>
            <w:tcW w:w="773"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Water diversion or intake</w:t>
            </w:r>
          </w:p>
        </w:tc>
        <w:tc>
          <w:tcPr>
            <w:tcW w:w="637"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Reduced downstream river discharge</w:t>
            </w:r>
          </w:p>
        </w:tc>
        <w:tc>
          <w:tcPr>
            <w:tcW w:w="127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116"/>
              </w:numPr>
              <w:tabs>
                <w:tab w:val="num" w:pos="252"/>
              </w:tabs>
              <w:ind w:left="252" w:right="-71" w:hanging="270"/>
              <w:jc w:val="left"/>
              <w:rPr>
                <w:color w:val="000000"/>
                <w:sz w:val="20"/>
                <w:szCs w:val="20"/>
              </w:rPr>
            </w:pPr>
            <w:r w:rsidRPr="00C03C93">
              <w:rPr>
                <w:color w:val="000000"/>
                <w:sz w:val="20"/>
                <w:szCs w:val="20"/>
              </w:rPr>
              <w:t>Train water committee on efficient irrigation water use so as to save water for irrigating the project command areas</w:t>
            </w:r>
          </w:p>
          <w:p w:rsidR="007D3CAD" w:rsidRPr="00C03C93" w:rsidRDefault="007D3CAD" w:rsidP="000304C2">
            <w:pPr>
              <w:numPr>
                <w:ilvl w:val="0"/>
                <w:numId w:val="116"/>
              </w:numPr>
              <w:tabs>
                <w:tab w:val="num" w:pos="252"/>
              </w:tabs>
              <w:ind w:left="252" w:right="-71" w:hanging="270"/>
              <w:jc w:val="left"/>
              <w:rPr>
                <w:color w:val="000000"/>
                <w:sz w:val="20"/>
                <w:szCs w:val="20"/>
              </w:rPr>
            </w:pPr>
            <w:r w:rsidRPr="00C03C93">
              <w:rPr>
                <w:color w:val="000000"/>
                <w:sz w:val="20"/>
                <w:szCs w:val="20"/>
              </w:rPr>
              <w:t>Release appropriate amount of the River downstream compensation flow based on water sources entering the river system after the diversion point.</w:t>
            </w:r>
          </w:p>
          <w:p w:rsidR="007D3CAD" w:rsidRPr="00C03C93" w:rsidRDefault="007D3CAD" w:rsidP="000304C2">
            <w:pPr>
              <w:numPr>
                <w:ilvl w:val="0"/>
                <w:numId w:val="116"/>
              </w:numPr>
              <w:tabs>
                <w:tab w:val="num" w:pos="252"/>
              </w:tabs>
              <w:ind w:left="252" w:right="-71" w:hanging="270"/>
              <w:jc w:val="left"/>
              <w:rPr>
                <w:bCs/>
                <w:color w:val="000000"/>
                <w:sz w:val="20"/>
                <w:szCs w:val="20"/>
              </w:rPr>
            </w:pPr>
            <w:r w:rsidRPr="00C03C93">
              <w:rPr>
                <w:color w:val="000000"/>
                <w:sz w:val="20"/>
                <w:szCs w:val="20"/>
              </w:rPr>
              <w:t xml:space="preserve">Monitor seasonal discharges and downstream flow patterns of the River so as to reduce or eliminate downstream impacts. </w:t>
            </w:r>
          </w:p>
        </w:tc>
        <w:tc>
          <w:tcPr>
            <w:tcW w:w="959"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numPr>
                <w:ilvl w:val="0"/>
                <w:numId w:val="24"/>
              </w:numPr>
              <w:ind w:left="162" w:right="-71" w:hanging="180"/>
              <w:jc w:val="left"/>
              <w:rPr>
                <w:sz w:val="20"/>
                <w:szCs w:val="20"/>
              </w:rPr>
            </w:pPr>
            <w:r w:rsidRPr="00C03C93">
              <w:rPr>
                <w:sz w:val="20"/>
                <w:szCs w:val="20"/>
              </w:rPr>
              <w:t>Irrigation engineer,</w:t>
            </w:r>
          </w:p>
          <w:p w:rsidR="007D3CAD" w:rsidRPr="00C03C93" w:rsidRDefault="007D3CAD" w:rsidP="000304C2">
            <w:pPr>
              <w:numPr>
                <w:ilvl w:val="0"/>
                <w:numId w:val="24"/>
              </w:numPr>
              <w:ind w:left="162" w:right="-71" w:hanging="180"/>
              <w:jc w:val="left"/>
              <w:rPr>
                <w:sz w:val="20"/>
                <w:szCs w:val="20"/>
              </w:rPr>
            </w:pPr>
            <w:r w:rsidRPr="00C03C93">
              <w:rPr>
                <w:sz w:val="20"/>
                <w:szCs w:val="20"/>
              </w:rPr>
              <w:t xml:space="preserve">Water users committee,  </w:t>
            </w:r>
          </w:p>
          <w:p w:rsidR="007D3CAD" w:rsidRPr="00C03C93" w:rsidRDefault="007D3CAD" w:rsidP="000304C2">
            <w:pPr>
              <w:numPr>
                <w:ilvl w:val="0"/>
                <w:numId w:val="24"/>
              </w:numPr>
              <w:ind w:left="162" w:right="-71" w:hanging="180"/>
              <w:jc w:val="left"/>
              <w:rPr>
                <w:sz w:val="20"/>
                <w:szCs w:val="20"/>
              </w:rPr>
            </w:pPr>
            <w:r w:rsidRPr="00C03C93">
              <w:rPr>
                <w:sz w:val="20"/>
                <w:szCs w:val="20"/>
              </w:rPr>
              <w:t>Irrigation beneficiary farmers.</w:t>
            </w:r>
          </w:p>
        </w:tc>
        <w:tc>
          <w:tcPr>
            <w:tcW w:w="75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Irrigation operation phase all the year round.</w:t>
            </w:r>
          </w:p>
        </w:tc>
        <w:tc>
          <w:tcPr>
            <w:tcW w:w="436"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right="-71"/>
              <w:jc w:val="left"/>
              <w:rPr>
                <w:sz w:val="20"/>
                <w:szCs w:val="20"/>
              </w:rPr>
            </w:pPr>
            <w:r w:rsidRPr="00C03C93">
              <w:rPr>
                <w:sz w:val="20"/>
                <w:szCs w:val="20"/>
              </w:rPr>
              <w:t>75,000.00</w:t>
            </w:r>
          </w:p>
        </w:tc>
      </w:tr>
      <w:tr w:rsidR="007D3CAD" w:rsidRPr="00C03C93" w:rsidTr="000304C2">
        <w:trPr>
          <w:trHeight w:val="20"/>
        </w:trPr>
        <w:tc>
          <w:tcPr>
            <w:tcW w:w="160" w:type="pct"/>
            <w:tcBorders>
              <w:top w:val="single" w:sz="4" w:space="0" w:color="auto"/>
              <w:left w:val="single" w:sz="4" w:space="0" w:color="auto"/>
              <w:bottom w:val="single" w:sz="4" w:space="0" w:color="auto"/>
              <w:right w:val="single" w:sz="4" w:space="0" w:color="auto"/>
            </w:tcBorders>
            <w:vAlign w:val="center"/>
          </w:tcPr>
          <w:p w:rsidR="007D3CAD" w:rsidRPr="00C03C93" w:rsidRDefault="007D3CAD" w:rsidP="000304C2">
            <w:pPr>
              <w:ind w:left="-86" w:right="-72"/>
              <w:jc w:val="left"/>
              <w:rPr>
                <w:rFonts w:eastAsia="Calibri"/>
                <w:b/>
                <w:sz w:val="20"/>
                <w:szCs w:val="20"/>
              </w:rPr>
            </w:pPr>
          </w:p>
        </w:tc>
        <w:tc>
          <w:tcPr>
            <w:tcW w:w="4404" w:type="pct"/>
            <w:gridSpan w:val="5"/>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86" w:right="-72"/>
              <w:jc w:val="left"/>
              <w:rPr>
                <w:rFonts w:eastAsia="Calibri"/>
                <w:b/>
                <w:sz w:val="20"/>
                <w:szCs w:val="20"/>
              </w:rPr>
            </w:pPr>
            <w:r w:rsidRPr="00C03C93">
              <w:rPr>
                <w:rFonts w:eastAsia="Calibri"/>
                <w:b/>
                <w:sz w:val="20"/>
                <w:szCs w:val="20"/>
              </w:rPr>
              <w:t>Sample budget total estimated</w:t>
            </w:r>
          </w:p>
        </w:tc>
        <w:tc>
          <w:tcPr>
            <w:tcW w:w="436" w:type="pct"/>
            <w:tcBorders>
              <w:top w:val="single" w:sz="4" w:space="0" w:color="auto"/>
              <w:left w:val="single" w:sz="4" w:space="0" w:color="auto"/>
              <w:bottom w:val="single" w:sz="4" w:space="0" w:color="auto"/>
              <w:right w:val="single" w:sz="4" w:space="0" w:color="auto"/>
            </w:tcBorders>
            <w:vAlign w:val="center"/>
            <w:hideMark/>
          </w:tcPr>
          <w:p w:rsidR="007D3CAD" w:rsidRPr="00C03C93" w:rsidRDefault="007D3CAD" w:rsidP="000304C2">
            <w:pPr>
              <w:ind w:left="-86" w:right="-72"/>
              <w:jc w:val="left"/>
              <w:rPr>
                <w:rFonts w:eastAsia="Calibri"/>
                <w:b/>
                <w:sz w:val="20"/>
                <w:szCs w:val="20"/>
              </w:rPr>
            </w:pPr>
            <w:r w:rsidRPr="00C03C93">
              <w:rPr>
                <w:rFonts w:eastAsia="Calibri"/>
                <w:b/>
                <w:sz w:val="20"/>
                <w:szCs w:val="20"/>
              </w:rPr>
              <w:t>375,000.00</w:t>
            </w:r>
          </w:p>
        </w:tc>
      </w:tr>
    </w:tbl>
    <w:p w:rsidR="007D3CAD" w:rsidRDefault="007D3CAD" w:rsidP="007D3CAD">
      <w:pPr>
        <w:pStyle w:val="NoSpacing"/>
        <w:spacing w:line="276" w:lineRule="auto"/>
        <w:rPr>
          <w:rFonts w:cs="Arial"/>
        </w:rPr>
      </w:pPr>
    </w:p>
    <w:p w:rsidR="00E969FA" w:rsidRDefault="00E969FA" w:rsidP="007D3CAD">
      <w:pPr>
        <w:pStyle w:val="NoSpacing"/>
        <w:spacing w:line="276" w:lineRule="auto"/>
        <w:rPr>
          <w:rFonts w:cs="Arial"/>
        </w:rPr>
      </w:pPr>
    </w:p>
    <w:p w:rsidR="00E969FA" w:rsidRDefault="00E969FA" w:rsidP="00E969FA"/>
    <w:p w:rsidR="00E969FA" w:rsidRDefault="00E969FA" w:rsidP="00E969FA">
      <w:r>
        <w:br w:type="page"/>
      </w:r>
    </w:p>
    <w:p w:rsidR="00E969FA" w:rsidRDefault="00E969FA" w:rsidP="00E969FA">
      <w:pPr>
        <w:rPr>
          <w:sz w:val="20"/>
        </w:rPr>
      </w:pPr>
      <w:r>
        <w:lastRenderedPageBreak/>
        <w:br w:type="page"/>
      </w:r>
    </w:p>
    <w:p w:rsidR="007D3CAD" w:rsidRDefault="007D3CAD" w:rsidP="007D3CAD">
      <w:pPr>
        <w:pStyle w:val="NoSpacing"/>
        <w:spacing w:line="276" w:lineRule="auto"/>
        <w:rPr>
          <w:rFonts w:cs="Arial"/>
        </w:rPr>
        <w:sectPr w:rsidR="007D3CAD" w:rsidSect="00661C9E">
          <w:headerReference w:type="even" r:id="rId33"/>
          <w:headerReference w:type="default" r:id="rId34"/>
          <w:footerReference w:type="even" r:id="rId35"/>
          <w:footerReference w:type="default" r:id="rId36"/>
          <w:pgSz w:w="16834" w:h="11909" w:orient="landscape" w:code="9"/>
          <w:pgMar w:top="1152" w:right="1152" w:bottom="1152" w:left="1152" w:header="720" w:footer="720" w:gutter="0"/>
          <w:cols w:space="720"/>
          <w:docGrid w:linePitch="360"/>
        </w:sectPr>
      </w:pPr>
    </w:p>
    <w:p w:rsidR="007D3CAD" w:rsidRPr="00001E6F" w:rsidRDefault="007D3CAD" w:rsidP="002D14E5">
      <w:pPr>
        <w:pStyle w:val="Heading1"/>
      </w:pPr>
      <w:bookmarkStart w:id="458" w:name="_Toc486247639"/>
      <w:bookmarkStart w:id="459" w:name="_Toc525754067"/>
      <w:bookmarkStart w:id="460" w:name="_Toc531652194"/>
      <w:bookmarkStart w:id="461" w:name="_Toc462590836"/>
      <w:r w:rsidRPr="00001E6F">
        <w:lastRenderedPageBreak/>
        <w:t>ENVIRONMENTAL AND SOCIAL MONITORING PLAN</w:t>
      </w:r>
      <w:bookmarkEnd w:id="458"/>
      <w:bookmarkEnd w:id="459"/>
      <w:bookmarkEnd w:id="460"/>
      <w:r w:rsidRPr="00001E6F">
        <w:t xml:space="preserve"> </w:t>
      </w:r>
      <w:bookmarkEnd w:id="461"/>
    </w:p>
    <w:p w:rsidR="007D3CAD" w:rsidRDefault="002D14E5" w:rsidP="002D14E5">
      <w:pPr>
        <w:pStyle w:val="Heading2"/>
      </w:pPr>
      <w:bookmarkStart w:id="462" w:name="_Toc531652195"/>
      <w:r>
        <w:t>general approach</w:t>
      </w:r>
      <w:bookmarkEnd w:id="462"/>
      <w:r>
        <w:t xml:space="preserve"> </w:t>
      </w:r>
    </w:p>
    <w:p w:rsidR="007D3CAD" w:rsidRPr="00AE437E" w:rsidRDefault="007D3CAD" w:rsidP="002D14E5">
      <w:r w:rsidRPr="00AE437E">
        <w:t xml:space="preserve">Environmental </w:t>
      </w:r>
      <w:r>
        <w:t xml:space="preserve">and social </w:t>
      </w:r>
      <w:r w:rsidRPr="00AE437E">
        <w:t xml:space="preserve">monitoring is an important tool for </w:t>
      </w:r>
      <w:r>
        <w:t xml:space="preserve">its </w:t>
      </w:r>
      <w:r w:rsidRPr="00AE437E">
        <w:t xml:space="preserve">management. It aims at ensuring effectiveness of implementations of the recommended environmental </w:t>
      </w:r>
      <w:r>
        <w:t xml:space="preserve">and social </w:t>
      </w:r>
      <w:r w:rsidRPr="00AE437E">
        <w:t xml:space="preserve">mitigation measures. The monitoring activities are implemented at design, construction and operation phases of a project. The bases of environmental monitoring parameters are the recommended environmental </w:t>
      </w:r>
      <w:r>
        <w:t xml:space="preserve">and social </w:t>
      </w:r>
      <w:r w:rsidRPr="00AE437E">
        <w:t xml:space="preserve">mitigation measures listed in </w:t>
      </w:r>
      <w:r>
        <w:t xml:space="preserve">the </w:t>
      </w:r>
      <w:r w:rsidRPr="00AE437E">
        <w:t xml:space="preserve">environmental </w:t>
      </w:r>
      <w:r>
        <w:t xml:space="preserve">and social </w:t>
      </w:r>
      <w:r w:rsidRPr="00AE437E">
        <w:t xml:space="preserve">management plan including environmental audit. The monitoring is, therefore, expected to be conducted during project design or pre-construction, construction and operation phases as summarized </w:t>
      </w:r>
      <w:r w:rsidRPr="00A65637">
        <w:t xml:space="preserve">in Table13.1 </w:t>
      </w:r>
      <w:r w:rsidRPr="00AE437E">
        <w:t>below.</w:t>
      </w:r>
    </w:p>
    <w:p w:rsidR="007D3CAD" w:rsidRPr="00507F80" w:rsidRDefault="007D3CAD" w:rsidP="007D3CAD">
      <w:pPr>
        <w:rPr>
          <w:rFonts w:eastAsia="Calibri"/>
        </w:rPr>
      </w:pPr>
    </w:p>
    <w:p w:rsidR="007D3CAD" w:rsidRPr="004437EE" w:rsidRDefault="002D14E5" w:rsidP="002D14E5">
      <w:pPr>
        <w:pStyle w:val="Caption"/>
      </w:pPr>
      <w:bookmarkStart w:id="463" w:name="_Toc531652251"/>
      <w:r>
        <w:t xml:space="preserve">Table </w:t>
      </w:r>
      <w:fldSimple w:instr=" STYLEREF 1 \s ">
        <w:r w:rsidR="0098327D">
          <w:rPr>
            <w:noProof/>
          </w:rPr>
          <w:t>13</w:t>
        </w:r>
      </w:fldSimple>
      <w:r w:rsidR="0066738A">
        <w:noBreakHyphen/>
      </w:r>
      <w:fldSimple w:instr=" SEQ Table \* ARABIC \s 1 ">
        <w:r w:rsidR="0098327D">
          <w:rPr>
            <w:noProof/>
          </w:rPr>
          <w:t>1</w:t>
        </w:r>
      </w:fldSimple>
      <w:r w:rsidRPr="00977B39">
        <w:t>: Environmental and social impacts monitoring plan format</w:t>
      </w:r>
      <w:bookmarkEnd w:id="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5"/>
        <w:gridCol w:w="908"/>
        <w:gridCol w:w="1460"/>
        <w:gridCol w:w="539"/>
        <w:gridCol w:w="1080"/>
        <w:gridCol w:w="807"/>
        <w:gridCol w:w="1151"/>
        <w:gridCol w:w="1031"/>
      </w:tblGrid>
      <w:tr w:rsidR="007D3CAD" w:rsidRPr="006E4FCD" w:rsidTr="00C826FF">
        <w:trPr>
          <w:cantSplit/>
          <w:trHeight w:val="1637"/>
          <w:jc w:val="center"/>
        </w:trPr>
        <w:tc>
          <w:tcPr>
            <w:tcW w:w="1448" w:type="pct"/>
            <w:shd w:val="clear" w:color="auto" w:fill="E5DFEC" w:themeFill="accent4" w:themeFillTint="33"/>
            <w:vAlign w:val="center"/>
          </w:tcPr>
          <w:p w:rsidR="007D3CAD" w:rsidRPr="006E4FCD" w:rsidRDefault="007D3CAD" w:rsidP="002D14E5">
            <w:pPr>
              <w:pStyle w:val="NoSpacing"/>
              <w:jc w:val="center"/>
              <w:rPr>
                <w:rFonts w:cs="Arial"/>
                <w:b/>
              </w:rPr>
            </w:pPr>
          </w:p>
          <w:p w:rsidR="007D3CAD" w:rsidRPr="006E4FCD" w:rsidRDefault="007D3CAD" w:rsidP="002D14E5">
            <w:pPr>
              <w:pStyle w:val="NoSpacing"/>
              <w:jc w:val="center"/>
              <w:rPr>
                <w:rFonts w:cs="Arial"/>
                <w:b/>
              </w:rPr>
            </w:pPr>
          </w:p>
          <w:p w:rsidR="007D3CAD" w:rsidRPr="006E4FCD" w:rsidRDefault="007D3CAD" w:rsidP="002D14E5">
            <w:pPr>
              <w:pStyle w:val="NoSpacing"/>
              <w:jc w:val="center"/>
              <w:rPr>
                <w:rFonts w:cs="Arial"/>
                <w:b/>
              </w:rPr>
            </w:pPr>
            <w:r w:rsidRPr="006E4FCD">
              <w:rPr>
                <w:rFonts w:cs="Arial"/>
                <w:b/>
              </w:rPr>
              <w:t>Proposed Mitigation</w:t>
            </w:r>
          </w:p>
          <w:p w:rsidR="007D3CAD" w:rsidRPr="006E4FCD" w:rsidRDefault="007D3CAD" w:rsidP="002D14E5">
            <w:pPr>
              <w:pStyle w:val="NoSpacing"/>
              <w:jc w:val="center"/>
              <w:rPr>
                <w:rFonts w:cs="Arial"/>
                <w:b/>
              </w:rPr>
            </w:pPr>
            <w:r w:rsidRPr="006E4FCD">
              <w:rPr>
                <w:rFonts w:cs="Arial"/>
                <w:b/>
              </w:rPr>
              <w:t>Measure</w:t>
            </w:r>
          </w:p>
        </w:tc>
        <w:tc>
          <w:tcPr>
            <w:tcW w:w="462"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Monitoring objective</w:t>
            </w:r>
          </w:p>
        </w:tc>
        <w:tc>
          <w:tcPr>
            <w:tcW w:w="743"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Parameters</w:t>
            </w:r>
          </w:p>
          <w:p w:rsidR="007D3CAD" w:rsidRPr="006E4FCD" w:rsidRDefault="007D3CAD" w:rsidP="002D14E5">
            <w:pPr>
              <w:pStyle w:val="NoSpacing"/>
              <w:ind w:left="113" w:right="113"/>
              <w:jc w:val="center"/>
              <w:rPr>
                <w:rFonts w:cs="Arial"/>
                <w:b/>
              </w:rPr>
            </w:pPr>
            <w:r w:rsidRPr="006E4FCD">
              <w:rPr>
                <w:rFonts w:cs="Arial"/>
                <w:b/>
              </w:rPr>
              <w:t>to be</w:t>
            </w:r>
          </w:p>
          <w:p w:rsidR="007D3CAD" w:rsidRPr="006E4FCD" w:rsidRDefault="007D3CAD" w:rsidP="002D14E5">
            <w:pPr>
              <w:pStyle w:val="NoSpacing"/>
              <w:ind w:left="113" w:right="113"/>
              <w:jc w:val="center"/>
              <w:rPr>
                <w:rFonts w:cs="Arial"/>
                <w:b/>
              </w:rPr>
            </w:pPr>
            <w:r w:rsidRPr="006E4FCD">
              <w:rPr>
                <w:rFonts w:cs="Arial"/>
                <w:b/>
              </w:rPr>
              <w:t>Monitored</w:t>
            </w:r>
            <w:r>
              <w:rPr>
                <w:rFonts w:cs="Arial"/>
                <w:b/>
              </w:rPr>
              <w:t xml:space="preserve"> (I</w:t>
            </w:r>
            <w:r w:rsidRPr="006E4FCD">
              <w:rPr>
                <w:rFonts w:cs="Arial"/>
                <w:b/>
              </w:rPr>
              <w:t>ndicators</w:t>
            </w:r>
            <w:r>
              <w:rPr>
                <w:rFonts w:cs="Arial"/>
                <w:b/>
              </w:rPr>
              <w:t>)</w:t>
            </w:r>
          </w:p>
        </w:tc>
        <w:tc>
          <w:tcPr>
            <w:tcW w:w="274"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Location</w:t>
            </w:r>
          </w:p>
        </w:tc>
        <w:tc>
          <w:tcPr>
            <w:tcW w:w="550"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Measurements</w:t>
            </w:r>
          </w:p>
          <w:p w:rsidR="007D3CAD" w:rsidRPr="006E4FCD" w:rsidRDefault="007D3CAD" w:rsidP="002D14E5">
            <w:pPr>
              <w:pStyle w:val="NoSpacing"/>
              <w:ind w:left="113" w:right="113"/>
              <w:jc w:val="center"/>
              <w:rPr>
                <w:rFonts w:cs="Arial"/>
                <w:b/>
              </w:rPr>
            </w:pPr>
            <w:r w:rsidRPr="006E4FCD">
              <w:rPr>
                <w:rFonts w:cs="Arial"/>
                <w:b/>
              </w:rPr>
              <w:t>(Incl. methods &amp; equipment)</w:t>
            </w:r>
          </w:p>
        </w:tc>
        <w:tc>
          <w:tcPr>
            <w:tcW w:w="411"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Frequency of Measurement</w:t>
            </w:r>
          </w:p>
        </w:tc>
        <w:tc>
          <w:tcPr>
            <w:tcW w:w="586"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Responsibilities</w:t>
            </w:r>
          </w:p>
          <w:p w:rsidR="007D3CAD" w:rsidRPr="006E4FCD" w:rsidRDefault="007D3CAD" w:rsidP="002D14E5">
            <w:pPr>
              <w:pStyle w:val="NoSpacing"/>
              <w:ind w:left="113" w:right="113"/>
              <w:jc w:val="center"/>
              <w:rPr>
                <w:rFonts w:cs="Arial"/>
                <w:b/>
              </w:rPr>
            </w:pPr>
            <w:r w:rsidRPr="006E4FCD">
              <w:rPr>
                <w:rFonts w:cs="Arial"/>
                <w:b/>
              </w:rPr>
              <w:t>(Incl. review and reporting)</w:t>
            </w:r>
          </w:p>
        </w:tc>
        <w:tc>
          <w:tcPr>
            <w:tcW w:w="525" w:type="pct"/>
            <w:shd w:val="clear" w:color="auto" w:fill="E5DFEC" w:themeFill="accent4" w:themeFillTint="33"/>
            <w:textDirection w:val="btLr"/>
            <w:vAlign w:val="center"/>
          </w:tcPr>
          <w:p w:rsidR="007D3CAD" w:rsidRPr="006E4FCD" w:rsidRDefault="007D3CAD" w:rsidP="002D14E5">
            <w:pPr>
              <w:pStyle w:val="NoSpacing"/>
              <w:ind w:left="113" w:right="113"/>
              <w:jc w:val="center"/>
              <w:rPr>
                <w:rFonts w:cs="Arial"/>
                <w:b/>
              </w:rPr>
            </w:pPr>
            <w:r w:rsidRPr="006E4FCD">
              <w:rPr>
                <w:rFonts w:cs="Arial"/>
                <w:b/>
              </w:rPr>
              <w:t>Cost</w:t>
            </w:r>
          </w:p>
          <w:p w:rsidR="007D3CAD" w:rsidRPr="006E4FCD" w:rsidRDefault="007D3CAD" w:rsidP="002D14E5">
            <w:pPr>
              <w:pStyle w:val="NoSpacing"/>
              <w:ind w:left="113" w:right="113"/>
              <w:jc w:val="center"/>
              <w:rPr>
                <w:rFonts w:cs="Arial"/>
                <w:b/>
              </w:rPr>
            </w:pPr>
            <w:r w:rsidRPr="006E4FCD">
              <w:rPr>
                <w:rFonts w:cs="Arial"/>
                <w:b/>
              </w:rPr>
              <w:t>(equipment &amp; individuals)</w:t>
            </w:r>
          </w:p>
        </w:tc>
      </w:tr>
      <w:tr w:rsidR="007D3CAD" w:rsidRPr="00903D9A" w:rsidTr="00661C9E">
        <w:trPr>
          <w:trHeight w:val="251"/>
          <w:jc w:val="center"/>
        </w:trPr>
        <w:tc>
          <w:tcPr>
            <w:tcW w:w="1448" w:type="pct"/>
          </w:tcPr>
          <w:p w:rsidR="007D3CAD" w:rsidRPr="00903D9A" w:rsidRDefault="007D3CAD" w:rsidP="00661C9E">
            <w:pPr>
              <w:pStyle w:val="NoSpacing"/>
              <w:spacing w:line="276" w:lineRule="auto"/>
              <w:rPr>
                <w:rFonts w:cs="Arial"/>
              </w:rPr>
            </w:pPr>
            <w:r w:rsidRPr="00903D9A">
              <w:rPr>
                <w:rFonts w:cs="Arial"/>
              </w:rPr>
              <w:t>Pre-Construction Phase</w:t>
            </w:r>
          </w:p>
        </w:tc>
        <w:tc>
          <w:tcPr>
            <w:tcW w:w="462" w:type="pct"/>
          </w:tcPr>
          <w:p w:rsidR="007D3CAD" w:rsidRPr="00903D9A" w:rsidRDefault="007D3CAD" w:rsidP="00661C9E">
            <w:pPr>
              <w:pStyle w:val="NoSpacing"/>
              <w:spacing w:line="276" w:lineRule="auto"/>
              <w:rPr>
                <w:rFonts w:cs="Arial"/>
              </w:rPr>
            </w:pPr>
          </w:p>
        </w:tc>
        <w:tc>
          <w:tcPr>
            <w:tcW w:w="743" w:type="pct"/>
          </w:tcPr>
          <w:p w:rsidR="007D3CAD" w:rsidRPr="00903D9A" w:rsidRDefault="007D3CAD" w:rsidP="00661C9E">
            <w:pPr>
              <w:pStyle w:val="NoSpacing"/>
              <w:spacing w:line="276" w:lineRule="auto"/>
              <w:rPr>
                <w:rFonts w:cs="Arial"/>
              </w:rPr>
            </w:pPr>
          </w:p>
        </w:tc>
        <w:tc>
          <w:tcPr>
            <w:tcW w:w="274" w:type="pct"/>
          </w:tcPr>
          <w:p w:rsidR="007D3CAD" w:rsidRPr="00903D9A" w:rsidRDefault="007D3CAD" w:rsidP="00661C9E">
            <w:pPr>
              <w:pStyle w:val="NoSpacing"/>
              <w:spacing w:line="276" w:lineRule="auto"/>
              <w:rPr>
                <w:rFonts w:cs="Arial"/>
              </w:rPr>
            </w:pPr>
          </w:p>
        </w:tc>
        <w:tc>
          <w:tcPr>
            <w:tcW w:w="550" w:type="pct"/>
          </w:tcPr>
          <w:p w:rsidR="007D3CAD" w:rsidRPr="00903D9A" w:rsidRDefault="007D3CAD" w:rsidP="00661C9E">
            <w:pPr>
              <w:pStyle w:val="NoSpacing"/>
              <w:spacing w:line="276" w:lineRule="auto"/>
              <w:rPr>
                <w:rFonts w:cs="Arial"/>
              </w:rPr>
            </w:pPr>
          </w:p>
        </w:tc>
        <w:tc>
          <w:tcPr>
            <w:tcW w:w="411" w:type="pct"/>
          </w:tcPr>
          <w:p w:rsidR="007D3CAD" w:rsidRPr="00903D9A" w:rsidRDefault="007D3CAD" w:rsidP="00661C9E">
            <w:pPr>
              <w:pStyle w:val="NoSpacing"/>
              <w:spacing w:line="276" w:lineRule="auto"/>
              <w:rPr>
                <w:rFonts w:cs="Arial"/>
              </w:rPr>
            </w:pPr>
          </w:p>
        </w:tc>
        <w:tc>
          <w:tcPr>
            <w:tcW w:w="586" w:type="pct"/>
          </w:tcPr>
          <w:p w:rsidR="007D3CAD" w:rsidRPr="00903D9A" w:rsidRDefault="007D3CAD" w:rsidP="00661C9E">
            <w:pPr>
              <w:pStyle w:val="NoSpacing"/>
              <w:spacing w:line="276" w:lineRule="auto"/>
              <w:rPr>
                <w:rFonts w:cs="Arial"/>
              </w:rPr>
            </w:pPr>
          </w:p>
        </w:tc>
        <w:tc>
          <w:tcPr>
            <w:tcW w:w="525" w:type="pct"/>
          </w:tcPr>
          <w:p w:rsidR="007D3CAD" w:rsidRPr="00903D9A" w:rsidRDefault="007D3CAD" w:rsidP="00661C9E">
            <w:pPr>
              <w:pStyle w:val="NoSpacing"/>
              <w:spacing w:line="276" w:lineRule="auto"/>
              <w:rPr>
                <w:rFonts w:cs="Arial"/>
              </w:rPr>
            </w:pPr>
          </w:p>
        </w:tc>
      </w:tr>
      <w:tr w:rsidR="007D3CAD" w:rsidRPr="00903D9A" w:rsidTr="00661C9E">
        <w:trPr>
          <w:trHeight w:val="269"/>
          <w:jc w:val="center"/>
        </w:trPr>
        <w:tc>
          <w:tcPr>
            <w:tcW w:w="1448" w:type="pct"/>
          </w:tcPr>
          <w:p w:rsidR="007D3CAD" w:rsidRPr="00903D9A" w:rsidRDefault="007D3CAD" w:rsidP="00661C9E">
            <w:pPr>
              <w:pStyle w:val="NoSpacing"/>
              <w:spacing w:line="276" w:lineRule="auto"/>
              <w:rPr>
                <w:rFonts w:cs="Arial"/>
              </w:rPr>
            </w:pPr>
            <w:r w:rsidRPr="00903D9A">
              <w:rPr>
                <w:rFonts w:cs="Arial"/>
              </w:rPr>
              <w:t>Construction Phase</w:t>
            </w:r>
          </w:p>
        </w:tc>
        <w:tc>
          <w:tcPr>
            <w:tcW w:w="462" w:type="pct"/>
          </w:tcPr>
          <w:p w:rsidR="007D3CAD" w:rsidRPr="00903D9A" w:rsidRDefault="007D3CAD" w:rsidP="00661C9E">
            <w:pPr>
              <w:pStyle w:val="NoSpacing"/>
              <w:spacing w:line="276" w:lineRule="auto"/>
              <w:rPr>
                <w:rFonts w:cs="Arial"/>
              </w:rPr>
            </w:pPr>
          </w:p>
        </w:tc>
        <w:tc>
          <w:tcPr>
            <w:tcW w:w="743" w:type="pct"/>
          </w:tcPr>
          <w:p w:rsidR="007D3CAD" w:rsidRPr="00903D9A" w:rsidRDefault="007D3CAD" w:rsidP="00661C9E">
            <w:pPr>
              <w:pStyle w:val="NoSpacing"/>
              <w:spacing w:line="276" w:lineRule="auto"/>
              <w:rPr>
                <w:rFonts w:cs="Arial"/>
              </w:rPr>
            </w:pPr>
          </w:p>
        </w:tc>
        <w:tc>
          <w:tcPr>
            <w:tcW w:w="274" w:type="pct"/>
          </w:tcPr>
          <w:p w:rsidR="007D3CAD" w:rsidRPr="00903D9A" w:rsidRDefault="007D3CAD" w:rsidP="00661C9E">
            <w:pPr>
              <w:pStyle w:val="NoSpacing"/>
              <w:spacing w:line="276" w:lineRule="auto"/>
              <w:rPr>
                <w:rFonts w:cs="Arial"/>
              </w:rPr>
            </w:pPr>
          </w:p>
        </w:tc>
        <w:tc>
          <w:tcPr>
            <w:tcW w:w="550" w:type="pct"/>
          </w:tcPr>
          <w:p w:rsidR="007D3CAD" w:rsidRPr="00903D9A" w:rsidRDefault="007D3CAD" w:rsidP="00661C9E">
            <w:pPr>
              <w:pStyle w:val="NoSpacing"/>
              <w:spacing w:line="276" w:lineRule="auto"/>
              <w:rPr>
                <w:rFonts w:cs="Arial"/>
              </w:rPr>
            </w:pPr>
          </w:p>
        </w:tc>
        <w:tc>
          <w:tcPr>
            <w:tcW w:w="411" w:type="pct"/>
          </w:tcPr>
          <w:p w:rsidR="007D3CAD" w:rsidRPr="00903D9A" w:rsidRDefault="007D3CAD" w:rsidP="00661C9E">
            <w:pPr>
              <w:pStyle w:val="NoSpacing"/>
              <w:spacing w:line="276" w:lineRule="auto"/>
              <w:rPr>
                <w:rFonts w:cs="Arial"/>
              </w:rPr>
            </w:pPr>
          </w:p>
        </w:tc>
        <w:tc>
          <w:tcPr>
            <w:tcW w:w="586" w:type="pct"/>
          </w:tcPr>
          <w:p w:rsidR="007D3CAD" w:rsidRPr="00903D9A" w:rsidRDefault="007D3CAD" w:rsidP="00661C9E">
            <w:pPr>
              <w:pStyle w:val="NoSpacing"/>
              <w:spacing w:line="276" w:lineRule="auto"/>
              <w:rPr>
                <w:rFonts w:cs="Arial"/>
              </w:rPr>
            </w:pPr>
          </w:p>
        </w:tc>
        <w:tc>
          <w:tcPr>
            <w:tcW w:w="525" w:type="pct"/>
          </w:tcPr>
          <w:p w:rsidR="007D3CAD" w:rsidRPr="00903D9A" w:rsidRDefault="007D3CAD" w:rsidP="00661C9E">
            <w:pPr>
              <w:pStyle w:val="NoSpacing"/>
              <w:spacing w:line="276" w:lineRule="auto"/>
              <w:rPr>
                <w:rFonts w:cs="Arial"/>
              </w:rPr>
            </w:pPr>
          </w:p>
        </w:tc>
      </w:tr>
      <w:tr w:rsidR="007D3CAD" w:rsidRPr="00903D9A" w:rsidTr="00661C9E">
        <w:trPr>
          <w:trHeight w:val="512"/>
          <w:jc w:val="center"/>
        </w:trPr>
        <w:tc>
          <w:tcPr>
            <w:tcW w:w="1448" w:type="pct"/>
          </w:tcPr>
          <w:p w:rsidR="007D3CAD" w:rsidRPr="00903D9A" w:rsidRDefault="007D3CAD" w:rsidP="00661C9E">
            <w:pPr>
              <w:pStyle w:val="NoSpacing"/>
              <w:spacing w:line="276" w:lineRule="auto"/>
              <w:jc w:val="left"/>
              <w:rPr>
                <w:rFonts w:cs="Arial"/>
              </w:rPr>
            </w:pPr>
            <w:r w:rsidRPr="00903D9A">
              <w:rPr>
                <w:rFonts w:cs="Arial"/>
              </w:rPr>
              <w:t>Operation and Maintenance Phase</w:t>
            </w:r>
          </w:p>
        </w:tc>
        <w:tc>
          <w:tcPr>
            <w:tcW w:w="462" w:type="pct"/>
          </w:tcPr>
          <w:p w:rsidR="007D3CAD" w:rsidRPr="00903D9A" w:rsidRDefault="007D3CAD" w:rsidP="00661C9E">
            <w:pPr>
              <w:pStyle w:val="NoSpacing"/>
              <w:spacing w:line="276" w:lineRule="auto"/>
              <w:rPr>
                <w:rFonts w:cs="Arial"/>
              </w:rPr>
            </w:pPr>
          </w:p>
        </w:tc>
        <w:tc>
          <w:tcPr>
            <w:tcW w:w="743" w:type="pct"/>
          </w:tcPr>
          <w:p w:rsidR="007D3CAD" w:rsidRPr="00903D9A" w:rsidRDefault="007D3CAD" w:rsidP="00661C9E">
            <w:pPr>
              <w:pStyle w:val="NoSpacing"/>
              <w:spacing w:line="276" w:lineRule="auto"/>
              <w:rPr>
                <w:rFonts w:cs="Arial"/>
              </w:rPr>
            </w:pPr>
          </w:p>
        </w:tc>
        <w:tc>
          <w:tcPr>
            <w:tcW w:w="274" w:type="pct"/>
          </w:tcPr>
          <w:p w:rsidR="007D3CAD" w:rsidRPr="00903D9A" w:rsidRDefault="007D3CAD" w:rsidP="00661C9E">
            <w:pPr>
              <w:pStyle w:val="NoSpacing"/>
              <w:spacing w:line="276" w:lineRule="auto"/>
              <w:rPr>
                <w:rFonts w:cs="Arial"/>
              </w:rPr>
            </w:pPr>
          </w:p>
        </w:tc>
        <w:tc>
          <w:tcPr>
            <w:tcW w:w="550" w:type="pct"/>
          </w:tcPr>
          <w:p w:rsidR="007D3CAD" w:rsidRPr="00903D9A" w:rsidRDefault="007D3CAD" w:rsidP="00661C9E">
            <w:pPr>
              <w:pStyle w:val="NoSpacing"/>
              <w:spacing w:line="276" w:lineRule="auto"/>
              <w:rPr>
                <w:rFonts w:cs="Arial"/>
              </w:rPr>
            </w:pPr>
          </w:p>
        </w:tc>
        <w:tc>
          <w:tcPr>
            <w:tcW w:w="411" w:type="pct"/>
          </w:tcPr>
          <w:p w:rsidR="007D3CAD" w:rsidRPr="00903D9A" w:rsidRDefault="007D3CAD" w:rsidP="00661C9E">
            <w:pPr>
              <w:pStyle w:val="NoSpacing"/>
              <w:spacing w:line="276" w:lineRule="auto"/>
              <w:rPr>
                <w:rFonts w:cs="Arial"/>
              </w:rPr>
            </w:pPr>
          </w:p>
        </w:tc>
        <w:tc>
          <w:tcPr>
            <w:tcW w:w="586" w:type="pct"/>
          </w:tcPr>
          <w:p w:rsidR="007D3CAD" w:rsidRPr="00903D9A" w:rsidRDefault="007D3CAD" w:rsidP="00661C9E">
            <w:pPr>
              <w:pStyle w:val="NoSpacing"/>
              <w:spacing w:line="276" w:lineRule="auto"/>
              <w:rPr>
                <w:rFonts w:cs="Arial"/>
              </w:rPr>
            </w:pPr>
          </w:p>
        </w:tc>
        <w:tc>
          <w:tcPr>
            <w:tcW w:w="525" w:type="pct"/>
          </w:tcPr>
          <w:p w:rsidR="007D3CAD" w:rsidRPr="00903D9A" w:rsidRDefault="007D3CAD" w:rsidP="00661C9E">
            <w:pPr>
              <w:pStyle w:val="NoSpacing"/>
              <w:spacing w:line="276" w:lineRule="auto"/>
              <w:rPr>
                <w:rFonts w:cs="Arial"/>
              </w:rPr>
            </w:pPr>
          </w:p>
        </w:tc>
      </w:tr>
      <w:tr w:rsidR="007D3CAD" w:rsidRPr="00903D9A" w:rsidTr="00661C9E">
        <w:trPr>
          <w:trHeight w:val="314"/>
          <w:jc w:val="center"/>
        </w:trPr>
        <w:tc>
          <w:tcPr>
            <w:tcW w:w="1448" w:type="pct"/>
          </w:tcPr>
          <w:p w:rsidR="007D3CAD" w:rsidRPr="00903D9A" w:rsidRDefault="007D3CAD" w:rsidP="00661C9E">
            <w:pPr>
              <w:pStyle w:val="NoSpacing"/>
              <w:spacing w:line="276" w:lineRule="auto"/>
              <w:jc w:val="center"/>
              <w:rPr>
                <w:rFonts w:cs="Arial"/>
              </w:rPr>
            </w:pPr>
            <w:r w:rsidRPr="00903D9A">
              <w:rPr>
                <w:rFonts w:cs="Arial"/>
              </w:rPr>
              <w:t>Total Cost</w:t>
            </w:r>
            <w:r>
              <w:rPr>
                <w:rFonts w:cs="Arial"/>
              </w:rPr>
              <w:t xml:space="preserve"> </w:t>
            </w:r>
            <w:r w:rsidRPr="00903D9A">
              <w:rPr>
                <w:rFonts w:cs="Arial"/>
              </w:rPr>
              <w:t>for all Phases</w:t>
            </w:r>
          </w:p>
        </w:tc>
        <w:tc>
          <w:tcPr>
            <w:tcW w:w="462" w:type="pct"/>
          </w:tcPr>
          <w:p w:rsidR="007D3CAD" w:rsidRPr="00903D9A" w:rsidRDefault="007D3CAD" w:rsidP="00661C9E">
            <w:pPr>
              <w:pStyle w:val="NoSpacing"/>
              <w:spacing w:line="276" w:lineRule="auto"/>
              <w:rPr>
                <w:rFonts w:cs="Arial"/>
              </w:rPr>
            </w:pPr>
          </w:p>
        </w:tc>
        <w:tc>
          <w:tcPr>
            <w:tcW w:w="743" w:type="pct"/>
          </w:tcPr>
          <w:p w:rsidR="007D3CAD" w:rsidRPr="00903D9A" w:rsidRDefault="007D3CAD" w:rsidP="00661C9E">
            <w:pPr>
              <w:pStyle w:val="NoSpacing"/>
              <w:spacing w:line="276" w:lineRule="auto"/>
              <w:rPr>
                <w:rFonts w:cs="Arial"/>
              </w:rPr>
            </w:pPr>
          </w:p>
        </w:tc>
        <w:tc>
          <w:tcPr>
            <w:tcW w:w="274" w:type="pct"/>
          </w:tcPr>
          <w:p w:rsidR="007D3CAD" w:rsidRPr="00903D9A" w:rsidRDefault="007D3CAD" w:rsidP="00661C9E">
            <w:pPr>
              <w:pStyle w:val="NoSpacing"/>
              <w:spacing w:line="276" w:lineRule="auto"/>
              <w:rPr>
                <w:rFonts w:cs="Arial"/>
              </w:rPr>
            </w:pPr>
          </w:p>
        </w:tc>
        <w:tc>
          <w:tcPr>
            <w:tcW w:w="550" w:type="pct"/>
          </w:tcPr>
          <w:p w:rsidR="007D3CAD" w:rsidRPr="00903D9A" w:rsidRDefault="007D3CAD" w:rsidP="00661C9E">
            <w:pPr>
              <w:pStyle w:val="NoSpacing"/>
              <w:spacing w:line="276" w:lineRule="auto"/>
              <w:rPr>
                <w:rFonts w:cs="Arial"/>
              </w:rPr>
            </w:pPr>
          </w:p>
        </w:tc>
        <w:tc>
          <w:tcPr>
            <w:tcW w:w="411" w:type="pct"/>
          </w:tcPr>
          <w:p w:rsidR="007D3CAD" w:rsidRPr="00903D9A" w:rsidRDefault="007D3CAD" w:rsidP="00661C9E">
            <w:pPr>
              <w:pStyle w:val="NoSpacing"/>
              <w:spacing w:line="276" w:lineRule="auto"/>
              <w:rPr>
                <w:rFonts w:cs="Arial"/>
              </w:rPr>
            </w:pPr>
          </w:p>
        </w:tc>
        <w:tc>
          <w:tcPr>
            <w:tcW w:w="586" w:type="pct"/>
          </w:tcPr>
          <w:p w:rsidR="007D3CAD" w:rsidRPr="00903D9A" w:rsidRDefault="007D3CAD" w:rsidP="00661C9E">
            <w:pPr>
              <w:pStyle w:val="NoSpacing"/>
              <w:spacing w:line="276" w:lineRule="auto"/>
              <w:rPr>
                <w:rFonts w:cs="Arial"/>
              </w:rPr>
            </w:pPr>
          </w:p>
        </w:tc>
        <w:tc>
          <w:tcPr>
            <w:tcW w:w="525" w:type="pct"/>
          </w:tcPr>
          <w:p w:rsidR="007D3CAD" w:rsidRPr="00903D9A" w:rsidRDefault="007D3CAD" w:rsidP="00661C9E">
            <w:pPr>
              <w:pStyle w:val="NoSpacing"/>
              <w:spacing w:line="276" w:lineRule="auto"/>
              <w:rPr>
                <w:rFonts w:cs="Arial"/>
              </w:rPr>
            </w:pPr>
          </w:p>
        </w:tc>
      </w:tr>
    </w:tbl>
    <w:p w:rsidR="007D3CAD" w:rsidRPr="006E4FCD" w:rsidRDefault="007D3CAD" w:rsidP="007D3CAD">
      <w:pPr>
        <w:pStyle w:val="NoSpacing"/>
        <w:rPr>
          <w:rFonts w:cs="Arial"/>
          <w:sz w:val="18"/>
          <w:szCs w:val="20"/>
        </w:rPr>
      </w:pPr>
      <w:r w:rsidRPr="006E4FCD">
        <w:rPr>
          <w:rFonts w:cs="Arial"/>
          <w:sz w:val="18"/>
          <w:szCs w:val="20"/>
        </w:rPr>
        <w:t>Source: AGP ESIA guideline, February 2012, Addis Ababa, Ethiopia.</w:t>
      </w:r>
    </w:p>
    <w:p w:rsidR="007D3CAD" w:rsidRDefault="007D3CAD" w:rsidP="007D3CAD">
      <w:pPr>
        <w:pStyle w:val="NoSpacing"/>
        <w:spacing w:line="276" w:lineRule="auto"/>
        <w:rPr>
          <w:rFonts w:cs="Arial"/>
        </w:rPr>
      </w:pPr>
    </w:p>
    <w:p w:rsidR="007D3CAD" w:rsidRPr="006E4FCD" w:rsidRDefault="007D3CAD" w:rsidP="002D14E5">
      <w:r w:rsidRPr="006E4FCD">
        <w:t xml:space="preserve">Monitoring activities give responses for questions </w:t>
      </w:r>
      <w:r w:rsidRPr="006E4FCD">
        <w:rPr>
          <w:i/>
        </w:rPr>
        <w:t>what</w:t>
      </w:r>
      <w:r w:rsidRPr="006E4FCD">
        <w:t xml:space="preserve">, </w:t>
      </w:r>
      <w:r w:rsidRPr="006E4FCD">
        <w:rPr>
          <w:i/>
        </w:rPr>
        <w:t>why, where, who</w:t>
      </w:r>
      <w:r w:rsidRPr="006E4FCD">
        <w:t xml:space="preserve"> and </w:t>
      </w:r>
      <w:r w:rsidRPr="006E4FCD">
        <w:rPr>
          <w:i/>
        </w:rPr>
        <w:t xml:space="preserve">how </w:t>
      </w:r>
      <w:r w:rsidRPr="006E4FCD">
        <w:t xml:space="preserve">the recommended mitigation measures implemented.   </w:t>
      </w:r>
    </w:p>
    <w:p w:rsidR="007D3CAD" w:rsidRPr="006E4FCD" w:rsidRDefault="007D3CAD" w:rsidP="00237566">
      <w:pPr>
        <w:pStyle w:val="Buletted"/>
      </w:pPr>
      <w:r w:rsidRPr="006E4FCD">
        <w:t>Understand that the basis for the monitoring activities (1</w:t>
      </w:r>
      <w:r w:rsidRPr="006E4FCD">
        <w:rPr>
          <w:vertAlign w:val="superscript"/>
        </w:rPr>
        <w:t>st</w:t>
      </w:r>
      <w:r w:rsidRPr="006E4FCD">
        <w:t xml:space="preserve"> column) is the </w:t>
      </w:r>
      <w:r w:rsidRPr="006E4FCD">
        <w:rPr>
          <w:i/>
        </w:rPr>
        <w:t>recommended mitigation measures</w:t>
      </w:r>
      <w:r w:rsidRPr="006E4FCD">
        <w:t xml:space="preserve">. </w:t>
      </w:r>
    </w:p>
    <w:p w:rsidR="007D3CAD" w:rsidRPr="006E4FCD" w:rsidRDefault="007D3CAD" w:rsidP="00237566">
      <w:pPr>
        <w:pStyle w:val="Buletted"/>
      </w:pPr>
      <w:r w:rsidRPr="006E4FCD">
        <w:t xml:space="preserve">Identify and write down </w:t>
      </w:r>
      <w:r w:rsidRPr="006E4FCD">
        <w:rPr>
          <w:i/>
        </w:rPr>
        <w:t>monitoring objective</w:t>
      </w:r>
      <w:r w:rsidRPr="006E4FCD">
        <w:t xml:space="preserve"> for each monitoring activity,</w:t>
      </w:r>
    </w:p>
    <w:p w:rsidR="007D3CAD" w:rsidRPr="006E4FCD" w:rsidRDefault="007D3CAD" w:rsidP="00237566">
      <w:pPr>
        <w:pStyle w:val="Buletted"/>
      </w:pPr>
      <w:r w:rsidRPr="006E4FCD">
        <w:t xml:space="preserve">Distinguish and write down the </w:t>
      </w:r>
      <w:r w:rsidRPr="006E4FCD">
        <w:rPr>
          <w:i/>
        </w:rPr>
        <w:t>parameter/s to be monitored</w:t>
      </w:r>
      <w:r w:rsidRPr="006E4FCD">
        <w:t xml:space="preserve"> for each recommended mitigation measures in each project phases,</w:t>
      </w:r>
    </w:p>
    <w:p w:rsidR="007D3CAD" w:rsidRPr="006E4FCD" w:rsidRDefault="007D3CAD" w:rsidP="00237566">
      <w:pPr>
        <w:pStyle w:val="Buletted"/>
      </w:pPr>
      <w:r w:rsidRPr="006E4FCD">
        <w:t xml:space="preserve">Indicate </w:t>
      </w:r>
      <w:r w:rsidRPr="006E4FCD">
        <w:rPr>
          <w:i/>
        </w:rPr>
        <w:t>monitoring indicators</w:t>
      </w:r>
      <w:r w:rsidRPr="006E4FCD">
        <w:t xml:space="preserve"> based on the project conditions and contexts, </w:t>
      </w:r>
    </w:p>
    <w:p w:rsidR="007D3CAD" w:rsidRPr="006E4FCD" w:rsidRDefault="007D3CAD" w:rsidP="00237566">
      <w:pPr>
        <w:pStyle w:val="Buletted"/>
      </w:pPr>
      <w:r w:rsidRPr="006E4FCD">
        <w:t xml:space="preserve">Indicate </w:t>
      </w:r>
      <w:r w:rsidRPr="006E4FCD">
        <w:rPr>
          <w:i/>
        </w:rPr>
        <w:t xml:space="preserve">where </w:t>
      </w:r>
      <w:r w:rsidRPr="006E4FCD">
        <w:t>the monitoring activities are to be undertaken or implemented.</w:t>
      </w:r>
    </w:p>
    <w:p w:rsidR="007D3CAD" w:rsidRPr="006E4FCD" w:rsidRDefault="007D3CAD" w:rsidP="00237566">
      <w:pPr>
        <w:pStyle w:val="Buletted"/>
      </w:pPr>
      <w:r w:rsidRPr="006E4FCD">
        <w:t xml:space="preserve">Write down </w:t>
      </w:r>
      <w:r w:rsidRPr="006E4FCD">
        <w:rPr>
          <w:i/>
        </w:rPr>
        <w:t>how</w:t>
      </w:r>
      <w:r w:rsidRPr="006E4FCD">
        <w:t xml:space="preserve"> you or the monitoring team ensures/s its implementations.</w:t>
      </w:r>
    </w:p>
    <w:p w:rsidR="007D3CAD" w:rsidRPr="006E4FCD" w:rsidRDefault="007D3CAD" w:rsidP="00237566">
      <w:pPr>
        <w:pStyle w:val="Buletted"/>
      </w:pPr>
      <w:r w:rsidRPr="006E4FCD">
        <w:t xml:space="preserve">Indicate </w:t>
      </w:r>
      <w:r w:rsidRPr="006E4FCD">
        <w:rPr>
          <w:i/>
        </w:rPr>
        <w:t>how</w:t>
      </w:r>
      <w:r w:rsidRPr="006E4FCD">
        <w:t xml:space="preserve"> many times the monitoring activities should be done in a year or more in order to ensure proper implementation, </w:t>
      </w:r>
    </w:p>
    <w:p w:rsidR="007D3CAD" w:rsidRPr="006E4FCD" w:rsidRDefault="007D3CAD" w:rsidP="00237566">
      <w:pPr>
        <w:pStyle w:val="Buletted"/>
      </w:pPr>
      <w:r w:rsidRPr="006E4FCD">
        <w:t xml:space="preserve">Indicate </w:t>
      </w:r>
      <w:r w:rsidRPr="006E4FCD">
        <w:rPr>
          <w:i/>
        </w:rPr>
        <w:t>who</w:t>
      </w:r>
      <w:r w:rsidRPr="006E4FCD">
        <w:t xml:space="preserve"> undertakes the monitoring activities, and</w:t>
      </w:r>
    </w:p>
    <w:p w:rsidR="007D3CAD" w:rsidRPr="006E4FCD" w:rsidRDefault="007D3CAD" w:rsidP="00237566">
      <w:pPr>
        <w:pStyle w:val="Buletted"/>
      </w:pPr>
      <w:r w:rsidRPr="006E4FCD">
        <w:t xml:space="preserve">Recommended financial needs for the implementation of the monitoring activities. </w:t>
      </w:r>
    </w:p>
    <w:p w:rsidR="007D3CAD" w:rsidRDefault="007D3CAD" w:rsidP="007D3CAD">
      <w:pPr>
        <w:pStyle w:val="NoSpacing"/>
        <w:spacing w:line="276" w:lineRule="auto"/>
        <w:rPr>
          <w:rFonts w:cs="Arial"/>
          <w:sz w:val="22"/>
        </w:rPr>
      </w:pPr>
    </w:p>
    <w:p w:rsidR="007D3CAD" w:rsidRDefault="007D3CAD" w:rsidP="002D14E5">
      <w:r w:rsidRPr="006E4FCD">
        <w:t xml:space="preserve">For understanding clearly, see the following worked </w:t>
      </w:r>
      <w:r w:rsidRPr="00A65637">
        <w:t xml:space="preserve">examples (Table13.2) </w:t>
      </w:r>
      <w:r w:rsidRPr="006E4FCD">
        <w:t xml:space="preserve">for </w:t>
      </w:r>
      <w:r>
        <w:t>a Typical</w:t>
      </w:r>
      <w:r w:rsidRPr="006E4FCD">
        <w:t xml:space="preserve"> SSIP, AGP program.</w:t>
      </w:r>
    </w:p>
    <w:p w:rsidR="007D3CAD" w:rsidRPr="006E4FCD" w:rsidRDefault="007D3CAD" w:rsidP="007D3CAD">
      <w:r w:rsidRPr="006E4FCD">
        <w:t xml:space="preserve"> </w:t>
      </w:r>
    </w:p>
    <w:p w:rsidR="007D3CAD" w:rsidRDefault="007D3CAD" w:rsidP="00495C12">
      <w:pPr>
        <w:pStyle w:val="Caption"/>
        <w:sectPr w:rsidR="007D3CAD" w:rsidSect="00661C9E">
          <w:headerReference w:type="default" r:id="rId37"/>
          <w:footerReference w:type="default" r:id="rId38"/>
          <w:pgSz w:w="11909" w:h="16834" w:code="9"/>
          <w:pgMar w:top="1152" w:right="1152" w:bottom="1152" w:left="1152" w:header="720" w:footer="720" w:gutter="0"/>
          <w:cols w:space="720"/>
          <w:docGrid w:linePitch="360"/>
        </w:sectPr>
      </w:pPr>
    </w:p>
    <w:p w:rsidR="007D3CAD" w:rsidRPr="00741156" w:rsidRDefault="002D14E5" w:rsidP="007D3CAD">
      <w:pPr>
        <w:pStyle w:val="Heading2"/>
      </w:pPr>
      <w:bookmarkStart w:id="464" w:name="_Toc525754068"/>
      <w:bookmarkStart w:id="465" w:name="_Toc531652196"/>
      <w:r w:rsidRPr="00741156">
        <w:lastRenderedPageBreak/>
        <w:t xml:space="preserve">environmental and social monitoring plan </w:t>
      </w:r>
      <w:r>
        <w:t>typical</w:t>
      </w:r>
      <w:r w:rsidRPr="00741156">
        <w:t xml:space="preserve"> example</w:t>
      </w:r>
      <w:bookmarkEnd w:id="464"/>
      <w:bookmarkEnd w:id="465"/>
    </w:p>
    <w:p w:rsidR="007D3CAD" w:rsidRDefault="00495C12" w:rsidP="00495C12">
      <w:pPr>
        <w:pStyle w:val="Caption"/>
      </w:pPr>
      <w:bookmarkStart w:id="466" w:name="_Toc531652252"/>
      <w:r>
        <w:t xml:space="preserve">Table </w:t>
      </w:r>
      <w:fldSimple w:instr=" STYLEREF 1 \s ">
        <w:r w:rsidR="0098327D">
          <w:rPr>
            <w:noProof/>
          </w:rPr>
          <w:t>13</w:t>
        </w:r>
      </w:fldSimple>
      <w:r w:rsidR="0066738A">
        <w:noBreakHyphen/>
      </w:r>
      <w:fldSimple w:instr=" SEQ Table \* ARABIC \s 1 ">
        <w:r w:rsidR="0098327D">
          <w:rPr>
            <w:noProof/>
          </w:rPr>
          <w:t>2</w:t>
        </w:r>
      </w:fldSimple>
      <w:r w:rsidRPr="00C40154">
        <w:t>: Environmental and social impacts monitoring plan worked example</w:t>
      </w:r>
      <w:bookmarkEnd w:id="466"/>
    </w:p>
    <w:tbl>
      <w:tblPr>
        <w:tblW w:w="14874"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1530"/>
        <w:gridCol w:w="1530"/>
        <w:gridCol w:w="1264"/>
        <w:gridCol w:w="1289"/>
        <w:gridCol w:w="1625"/>
        <w:gridCol w:w="1446"/>
        <w:gridCol w:w="1837"/>
        <w:gridCol w:w="1425"/>
      </w:tblGrid>
      <w:tr w:rsidR="007D3CAD" w:rsidRPr="00A65637" w:rsidTr="00A65637">
        <w:trPr>
          <w:trHeight w:val="20"/>
          <w:tblHeader/>
          <w:jc w:val="center"/>
        </w:trPr>
        <w:tc>
          <w:tcPr>
            <w:tcW w:w="292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Proposed Mitigation</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Measure (for each impact and each activities)</w:t>
            </w:r>
          </w:p>
        </w:tc>
        <w:tc>
          <w:tcPr>
            <w:tcW w:w="15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Monitoring objective</w:t>
            </w:r>
          </w:p>
        </w:tc>
        <w:tc>
          <w:tcPr>
            <w:tcW w:w="15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Parameters</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to be</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Monitored</w:t>
            </w:r>
          </w:p>
        </w:tc>
        <w:tc>
          <w:tcPr>
            <w:tcW w:w="126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Indicators</w:t>
            </w:r>
          </w:p>
        </w:tc>
        <w:tc>
          <w:tcPr>
            <w:tcW w:w="128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Location</w:t>
            </w:r>
          </w:p>
        </w:tc>
        <w:tc>
          <w:tcPr>
            <w:tcW w:w="162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Measurements</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(Incl. methods &amp; equipment)</w:t>
            </w:r>
          </w:p>
        </w:tc>
        <w:tc>
          <w:tcPr>
            <w:tcW w:w="14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Frequency</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of Measurement</w:t>
            </w:r>
          </w:p>
        </w:tc>
        <w:tc>
          <w:tcPr>
            <w:tcW w:w="183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Responsibilities</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(Incl. review and reporting)</w:t>
            </w:r>
          </w:p>
        </w:tc>
        <w:tc>
          <w:tcPr>
            <w:tcW w:w="142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Cost</w:t>
            </w:r>
          </w:p>
          <w:p w:rsidR="007D3CAD" w:rsidRPr="00A65637" w:rsidRDefault="007D3CAD" w:rsidP="00952E0C">
            <w:pPr>
              <w:spacing w:line="240" w:lineRule="auto"/>
              <w:ind w:right="-101"/>
              <w:jc w:val="center"/>
              <w:rPr>
                <w:rFonts w:eastAsia="Calibri"/>
                <w:b/>
                <w:sz w:val="20"/>
                <w:szCs w:val="20"/>
              </w:rPr>
            </w:pPr>
            <w:r w:rsidRPr="00A65637">
              <w:rPr>
                <w:rFonts w:eastAsia="Calibri"/>
                <w:b/>
                <w:sz w:val="20"/>
                <w:szCs w:val="20"/>
              </w:rPr>
              <w:t>(equipment &amp; individuals)</w:t>
            </w:r>
          </w:p>
        </w:tc>
      </w:tr>
      <w:tr w:rsidR="007D3CAD" w:rsidRPr="00A65637" w:rsidTr="00A65637">
        <w:trPr>
          <w:trHeight w:val="20"/>
          <w:jc w:val="center"/>
        </w:trPr>
        <w:tc>
          <w:tcPr>
            <w:tcW w:w="14874"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7D3CAD" w:rsidRPr="00A65637" w:rsidRDefault="007D3CAD" w:rsidP="00661C9E">
            <w:pPr>
              <w:ind w:right="-101"/>
              <w:jc w:val="left"/>
              <w:rPr>
                <w:rFonts w:eastAsia="Calibri"/>
                <w:b/>
                <w:sz w:val="20"/>
                <w:szCs w:val="20"/>
              </w:rPr>
            </w:pPr>
            <w:r w:rsidRPr="00A65637">
              <w:rPr>
                <w:rFonts w:eastAsia="Calibri"/>
                <w:b/>
                <w:sz w:val="20"/>
                <w:szCs w:val="20"/>
              </w:rPr>
              <w:t xml:space="preserve">               Pre-Construction Phase</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color w:val="000000"/>
                <w:sz w:val="20"/>
                <w:szCs w:val="20"/>
              </w:rPr>
              <w:t xml:space="preserve">Design appropriate drainage systems to leach-out salts through soil profiles.  </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To protect soil acidity</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Canal slopes </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Drainage inclination </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Tertiary canals &amp; farm down-streams </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Observation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During design</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Irrigation Engineer and</w:t>
            </w:r>
          </w:p>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Client</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Project budget</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Design canals and drainages so as to allow water flowing with velocity capable to prevent vector breeding.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To protect waterborne and water related diseases </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Canal slopes </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Canal network inclination </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In command area &amp; canals end.</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Observation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During design</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Irrigation Engineer and</w:t>
            </w:r>
          </w:p>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Client</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Project budget</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Consult irrigation beneficiaries and identify optimal number of canal crossing culverts for human and animals and include during construction.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To create canal crossing access for human and animals  </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Designed number of culverts at essential crossings </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Designed  culverts </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In command area &amp; at weir site</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Observation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During design </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Irrigation Engineer ,</w:t>
            </w:r>
          </w:p>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 xml:space="preserve">Beneficiaries </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Project budget</w:t>
            </w:r>
          </w:p>
        </w:tc>
      </w:tr>
      <w:tr w:rsidR="007D3CAD" w:rsidRPr="00A65637" w:rsidTr="00A65637">
        <w:trPr>
          <w:trHeight w:val="20"/>
          <w:jc w:val="center"/>
        </w:trPr>
        <w:tc>
          <w:tcPr>
            <w:tcW w:w="14874"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7D3CAD" w:rsidRPr="00A65637" w:rsidRDefault="007D3CAD" w:rsidP="00661C9E">
            <w:pPr>
              <w:ind w:right="-101"/>
              <w:jc w:val="left"/>
              <w:rPr>
                <w:rFonts w:eastAsia="Calibri"/>
                <w:sz w:val="20"/>
                <w:szCs w:val="20"/>
              </w:rPr>
            </w:pPr>
            <w:r w:rsidRPr="00A65637">
              <w:rPr>
                <w:rFonts w:eastAsia="Calibri"/>
                <w:b/>
                <w:sz w:val="20"/>
                <w:szCs w:val="20"/>
              </w:rPr>
              <w:t xml:space="preserve">                Construction Phase</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Construct canals and drainages so as to allow water flowing with velocity capable to prevent vector breeding.</w:t>
            </w:r>
          </w:p>
          <w:p w:rsidR="007D3CAD" w:rsidRPr="00A65637" w:rsidRDefault="007D3CAD" w:rsidP="00661C9E">
            <w:pPr>
              <w:rPr>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To avoid disease causing vector  breeding  </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Canal construction as per designed </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Proper water flowing</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Canals </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Observation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One to two months during construction</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 xml:space="preserve">Contractor, </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Irrigation Engineer,</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Technic committee</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Construction Budget</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Construct optimal number of canal crossing culverts for human and animals as per designed and agreed by the beneficiaries.</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To ensure human and animals canals crossing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Number of canal crossings with settlements &amp; paths   </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Constructed canal crossings</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Command area</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Observation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Within one to two months during construction</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 xml:space="preserve">Contractor, </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Irrigation Engineer,</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Technic committee</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Construction Budget</w:t>
            </w:r>
          </w:p>
        </w:tc>
      </w:tr>
      <w:tr w:rsidR="007D3CAD" w:rsidRPr="00A65637" w:rsidTr="00A65637">
        <w:trPr>
          <w:trHeight w:val="20"/>
          <w:jc w:val="center"/>
        </w:trPr>
        <w:tc>
          <w:tcPr>
            <w:tcW w:w="14874"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7D3CAD" w:rsidRPr="00A65637" w:rsidRDefault="007D3CAD" w:rsidP="00661C9E">
            <w:pPr>
              <w:ind w:right="-101"/>
              <w:jc w:val="left"/>
              <w:rPr>
                <w:rFonts w:eastAsia="Calibri"/>
                <w:sz w:val="20"/>
                <w:szCs w:val="20"/>
              </w:rPr>
            </w:pPr>
            <w:r w:rsidRPr="00A65637">
              <w:rPr>
                <w:rFonts w:eastAsia="Calibri"/>
                <w:b/>
                <w:color w:val="000000"/>
                <w:sz w:val="20"/>
                <w:szCs w:val="20"/>
              </w:rPr>
              <w:t xml:space="preserve">                Operation Phase </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Proper canal operation and </w:t>
            </w:r>
            <w:r w:rsidRPr="00A65637">
              <w:rPr>
                <w:rFonts w:eastAsia="Calibri"/>
                <w:sz w:val="20"/>
                <w:szCs w:val="20"/>
              </w:rPr>
              <w:lastRenderedPageBreak/>
              <w:t xml:space="preserve">timely maintenance.  </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To control </w:t>
            </w:r>
            <w:r w:rsidRPr="00A65637">
              <w:rPr>
                <w:rFonts w:eastAsia="Calibri"/>
                <w:sz w:val="20"/>
                <w:szCs w:val="20"/>
              </w:rPr>
              <w:lastRenderedPageBreak/>
              <w:t>water shortage</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Crop water </w:t>
            </w:r>
            <w:r w:rsidRPr="00A65637">
              <w:rPr>
                <w:rFonts w:eastAsia="Calibri"/>
                <w:sz w:val="20"/>
                <w:szCs w:val="20"/>
              </w:rPr>
              <w:lastRenderedPageBreak/>
              <w:t>demand</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Crop growth </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Command </w:t>
            </w:r>
            <w:r w:rsidRPr="00A65637">
              <w:rPr>
                <w:rFonts w:eastAsia="Calibri"/>
                <w:sz w:val="20"/>
                <w:szCs w:val="20"/>
              </w:rPr>
              <w:lastRenderedPageBreak/>
              <w:t>area</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Amount  of </w:t>
            </w:r>
            <w:r w:rsidRPr="00A65637">
              <w:rPr>
                <w:rFonts w:eastAsia="Calibri"/>
                <w:sz w:val="20"/>
                <w:szCs w:val="20"/>
              </w:rPr>
              <w:lastRenderedPageBreak/>
              <w:t>water  in canal system</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Irrigation </w:t>
            </w:r>
            <w:r w:rsidRPr="00A65637">
              <w:rPr>
                <w:rFonts w:eastAsia="Calibri"/>
                <w:sz w:val="20"/>
                <w:szCs w:val="20"/>
              </w:rPr>
              <w:lastRenderedPageBreak/>
              <w:t>period</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5"/>
              </w:numPr>
              <w:ind w:left="195" w:right="-101" w:hanging="180"/>
              <w:jc w:val="left"/>
              <w:rPr>
                <w:rFonts w:eastAsia="Calibri"/>
                <w:sz w:val="20"/>
                <w:szCs w:val="20"/>
              </w:rPr>
            </w:pPr>
            <w:r w:rsidRPr="00A65637">
              <w:rPr>
                <w:rFonts w:eastAsia="Calibri"/>
                <w:sz w:val="20"/>
                <w:szCs w:val="20"/>
              </w:rPr>
              <w:lastRenderedPageBreak/>
              <w:t xml:space="preserve">Water users </w:t>
            </w:r>
            <w:r w:rsidRPr="00A65637">
              <w:rPr>
                <w:rFonts w:eastAsia="Calibri"/>
                <w:sz w:val="20"/>
                <w:szCs w:val="20"/>
              </w:rPr>
              <w:lastRenderedPageBreak/>
              <w:t xml:space="preserve">committee &amp;  </w:t>
            </w:r>
          </w:p>
          <w:p w:rsidR="007D3CAD" w:rsidRPr="00A65637" w:rsidRDefault="007D3CAD" w:rsidP="002D02A4">
            <w:pPr>
              <w:numPr>
                <w:ilvl w:val="0"/>
                <w:numId w:val="25"/>
              </w:numPr>
              <w:ind w:left="195" w:right="-101" w:hanging="180"/>
              <w:jc w:val="left"/>
              <w:rPr>
                <w:rFonts w:eastAsia="Calibri"/>
                <w:sz w:val="20"/>
                <w:szCs w:val="20"/>
              </w:rPr>
            </w:pPr>
            <w:r w:rsidRPr="00A65637">
              <w:rPr>
                <w:rFonts w:eastAsia="Calibri"/>
                <w:sz w:val="20"/>
                <w:szCs w:val="20"/>
              </w:rPr>
              <w:t>Irrigation Engineer</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lastRenderedPageBreak/>
              <w:t xml:space="preserve">Operation </w:t>
            </w:r>
            <w:r w:rsidRPr="00A65637">
              <w:rPr>
                <w:rFonts w:eastAsia="Calibri"/>
                <w:sz w:val="20"/>
                <w:szCs w:val="20"/>
              </w:rPr>
              <w:lastRenderedPageBreak/>
              <w:t>Budget</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color w:val="000000"/>
                <w:sz w:val="20"/>
                <w:szCs w:val="20"/>
              </w:rPr>
            </w:pPr>
            <w:r w:rsidRPr="00A65637">
              <w:rPr>
                <w:rFonts w:eastAsia="Calibri"/>
                <w:color w:val="000000"/>
                <w:sz w:val="20"/>
                <w:szCs w:val="20"/>
              </w:rPr>
              <w:lastRenderedPageBreak/>
              <w:t>Train water users committee on efficient irrigation water use so as to save water for irrigating the project command areas.</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To avoid irrigation water shortage and conflict</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Irrigation water availability &amp; water use conflict absences</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Regular water availability and peaceful irrigation water use</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Irrigation command area &amp; beneficiaries</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Water use problems identification </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Regularly </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Irrigation Engineer,</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 xml:space="preserve">Technic committee, </w:t>
            </w:r>
          </w:p>
          <w:p w:rsidR="007D3CAD" w:rsidRPr="00A65637" w:rsidRDefault="007D3CAD" w:rsidP="002D02A4">
            <w:pPr>
              <w:numPr>
                <w:ilvl w:val="0"/>
                <w:numId w:val="26"/>
              </w:numPr>
              <w:ind w:left="162" w:right="-101" w:hanging="180"/>
              <w:jc w:val="left"/>
              <w:rPr>
                <w:rFonts w:eastAsia="Calibri"/>
                <w:sz w:val="20"/>
                <w:szCs w:val="20"/>
              </w:rPr>
            </w:pPr>
            <w:r w:rsidRPr="00A65637">
              <w:rPr>
                <w:rFonts w:eastAsia="Calibri"/>
                <w:sz w:val="20"/>
                <w:szCs w:val="20"/>
              </w:rPr>
              <w:t>Environmentalist,</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60,000.00</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Allow adequate downstream compensation flow to optimize water dilution and keeping healthy ecological and natural system balance.</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To avoid downstream impacts</w:t>
            </w:r>
          </w:p>
        </w:tc>
        <w:tc>
          <w:tcPr>
            <w:tcW w:w="1530"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Amount of the River downstream release &amp; other entering the river course</w:t>
            </w:r>
          </w:p>
        </w:tc>
        <w:tc>
          <w:tcPr>
            <w:tcW w:w="1264"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Pollutant loads and pollution statuses </w:t>
            </w:r>
          </w:p>
        </w:tc>
        <w:tc>
          <w:tcPr>
            <w:tcW w:w="1289"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Down</w:t>
            </w:r>
          </w:p>
          <w:p w:rsidR="007D3CAD" w:rsidRPr="00A65637" w:rsidRDefault="007D3CAD" w:rsidP="00661C9E">
            <w:pPr>
              <w:ind w:right="-101"/>
              <w:jc w:val="left"/>
              <w:rPr>
                <w:rFonts w:eastAsia="Calibri"/>
                <w:sz w:val="20"/>
                <w:szCs w:val="20"/>
              </w:rPr>
            </w:pPr>
            <w:r w:rsidRPr="00A65637">
              <w:rPr>
                <w:rFonts w:eastAsia="Calibri"/>
                <w:sz w:val="20"/>
                <w:szCs w:val="20"/>
              </w:rPr>
              <w:t xml:space="preserve">stream </w:t>
            </w:r>
          </w:p>
        </w:tc>
        <w:tc>
          <w:tcPr>
            <w:tcW w:w="16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Water sampling and analysis results</w:t>
            </w:r>
          </w:p>
        </w:tc>
        <w:tc>
          <w:tcPr>
            <w:tcW w:w="1446"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 xml:space="preserve">Within every two-three years period </w:t>
            </w:r>
          </w:p>
        </w:tc>
        <w:tc>
          <w:tcPr>
            <w:tcW w:w="1837"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Irrigation Engineer</w:t>
            </w:r>
          </w:p>
          <w:p w:rsidR="007D3CAD" w:rsidRPr="00A65637" w:rsidRDefault="007D3CAD" w:rsidP="002D02A4">
            <w:pPr>
              <w:numPr>
                <w:ilvl w:val="0"/>
                <w:numId w:val="25"/>
              </w:numPr>
              <w:ind w:left="162" w:right="-101" w:hanging="162"/>
              <w:jc w:val="left"/>
              <w:rPr>
                <w:rFonts w:eastAsia="Calibri"/>
                <w:sz w:val="20"/>
                <w:szCs w:val="20"/>
              </w:rPr>
            </w:pPr>
            <w:r w:rsidRPr="00A65637">
              <w:rPr>
                <w:rFonts w:eastAsia="Calibri"/>
                <w:sz w:val="20"/>
                <w:szCs w:val="20"/>
              </w:rPr>
              <w:t xml:space="preserve">Irrigation Environmental personnel </w:t>
            </w: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sz w:val="20"/>
                <w:szCs w:val="20"/>
              </w:rPr>
            </w:pPr>
            <w:r w:rsidRPr="00A65637">
              <w:rPr>
                <w:rFonts w:eastAsia="Calibri"/>
                <w:sz w:val="20"/>
                <w:szCs w:val="20"/>
              </w:rPr>
              <w:t>60,000.00</w:t>
            </w:r>
          </w:p>
        </w:tc>
      </w:tr>
      <w:tr w:rsidR="007D3CAD" w:rsidRPr="00A65637" w:rsidTr="00A65637">
        <w:trPr>
          <w:trHeight w:val="20"/>
          <w:jc w:val="center"/>
        </w:trPr>
        <w:tc>
          <w:tcPr>
            <w:tcW w:w="2928"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b/>
                <w:sz w:val="20"/>
                <w:szCs w:val="20"/>
              </w:rPr>
            </w:pPr>
            <w:r w:rsidRPr="00A65637">
              <w:rPr>
                <w:rFonts w:eastAsia="Calibri"/>
                <w:b/>
                <w:sz w:val="20"/>
                <w:szCs w:val="20"/>
              </w:rPr>
              <w:t>Total Cost for all Phases</w:t>
            </w:r>
          </w:p>
        </w:tc>
        <w:tc>
          <w:tcPr>
            <w:tcW w:w="1530"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264"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289"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625"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446"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837" w:type="dxa"/>
            <w:tcBorders>
              <w:top w:val="single" w:sz="4" w:space="0" w:color="auto"/>
              <w:left w:val="single" w:sz="4" w:space="0" w:color="auto"/>
              <w:bottom w:val="single" w:sz="4" w:space="0" w:color="auto"/>
              <w:right w:val="single" w:sz="4" w:space="0" w:color="auto"/>
            </w:tcBorders>
            <w:vAlign w:val="center"/>
          </w:tcPr>
          <w:p w:rsidR="007D3CAD" w:rsidRPr="00A65637" w:rsidRDefault="007D3CAD" w:rsidP="00661C9E">
            <w:pPr>
              <w:ind w:right="-101"/>
              <w:jc w:val="left"/>
              <w:rPr>
                <w:rFonts w:eastAsia="Calibri"/>
                <w:b/>
                <w:sz w:val="20"/>
                <w:szCs w:val="20"/>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7D3CAD" w:rsidRPr="00A65637" w:rsidRDefault="007D3CAD" w:rsidP="00661C9E">
            <w:pPr>
              <w:ind w:right="-101"/>
              <w:jc w:val="left"/>
              <w:rPr>
                <w:rFonts w:eastAsia="Calibri"/>
                <w:b/>
                <w:sz w:val="20"/>
                <w:szCs w:val="20"/>
              </w:rPr>
            </w:pPr>
            <w:r w:rsidRPr="00A65637">
              <w:rPr>
                <w:rFonts w:eastAsia="Calibri"/>
                <w:b/>
                <w:sz w:val="20"/>
                <w:szCs w:val="20"/>
              </w:rPr>
              <w:t>180,000.00</w:t>
            </w:r>
          </w:p>
        </w:tc>
      </w:tr>
    </w:tbl>
    <w:p w:rsidR="00952E0C" w:rsidRDefault="00A65637" w:rsidP="00A65637">
      <w:pPr>
        <w:pStyle w:val="NoSpacing"/>
        <w:tabs>
          <w:tab w:val="center" w:pos="7265"/>
          <w:tab w:val="left" w:pos="12780"/>
        </w:tabs>
        <w:spacing w:line="276" w:lineRule="auto"/>
        <w:jc w:val="left"/>
        <w:rPr>
          <w:sz w:val="18"/>
          <w:szCs w:val="20"/>
        </w:rPr>
      </w:pPr>
      <w:r>
        <w:rPr>
          <w:rFonts w:cs="Arial"/>
          <w:sz w:val="18"/>
          <w:szCs w:val="20"/>
          <w:lang w:val="en-GB"/>
        </w:rPr>
        <w:tab/>
      </w:r>
      <w:r w:rsidR="007D3CAD" w:rsidRPr="006E4FCD">
        <w:rPr>
          <w:rFonts w:cs="Arial"/>
          <w:sz w:val="18"/>
          <w:szCs w:val="20"/>
          <w:lang w:val="en-GB"/>
        </w:rPr>
        <w:t xml:space="preserve">Source: ESIA report of </w:t>
      </w:r>
      <w:r w:rsidR="007D3CAD">
        <w:rPr>
          <w:rFonts w:cs="Arial"/>
          <w:sz w:val="18"/>
          <w:szCs w:val="20"/>
          <w:lang w:val="en-GB"/>
        </w:rPr>
        <w:t>a Typical</w:t>
      </w:r>
      <w:r w:rsidR="007D3CAD" w:rsidRPr="006E4FCD">
        <w:rPr>
          <w:rFonts w:cs="Arial"/>
          <w:sz w:val="18"/>
          <w:szCs w:val="20"/>
          <w:lang w:val="en-GB"/>
        </w:rPr>
        <w:t xml:space="preserve"> SSIP AGP program SNNPRS, </w:t>
      </w:r>
      <w:proofErr w:type="spellStart"/>
      <w:r w:rsidR="007D3CAD" w:rsidRPr="006E4FCD">
        <w:rPr>
          <w:rFonts w:cs="Arial"/>
          <w:sz w:val="18"/>
          <w:szCs w:val="20"/>
          <w:lang w:val="en-GB"/>
        </w:rPr>
        <w:t>Sidama</w:t>
      </w:r>
      <w:proofErr w:type="spellEnd"/>
      <w:r w:rsidR="007D3CAD" w:rsidRPr="006E4FCD">
        <w:rPr>
          <w:rFonts w:cs="Arial"/>
          <w:sz w:val="18"/>
          <w:szCs w:val="20"/>
          <w:lang w:val="en-GB"/>
        </w:rPr>
        <w:t xml:space="preserve"> Zone, </w:t>
      </w:r>
      <w:proofErr w:type="spellStart"/>
      <w:r w:rsidR="007D3CAD" w:rsidRPr="006E4FCD">
        <w:rPr>
          <w:rFonts w:cs="Arial"/>
          <w:sz w:val="18"/>
          <w:szCs w:val="20"/>
          <w:lang w:val="en-GB"/>
        </w:rPr>
        <w:t>Wendogenet</w:t>
      </w:r>
      <w:proofErr w:type="spellEnd"/>
      <w:r w:rsidR="007D3CAD" w:rsidRPr="006E4FCD">
        <w:rPr>
          <w:rFonts w:cs="Arial"/>
          <w:sz w:val="18"/>
          <w:szCs w:val="20"/>
          <w:lang w:val="en-GB"/>
        </w:rPr>
        <w:t xml:space="preserve"> </w:t>
      </w:r>
      <w:proofErr w:type="spellStart"/>
      <w:r w:rsidR="007D3CAD" w:rsidRPr="006E4FCD">
        <w:rPr>
          <w:rFonts w:cs="Arial"/>
          <w:sz w:val="18"/>
          <w:szCs w:val="20"/>
          <w:lang w:val="en-GB"/>
        </w:rPr>
        <w:t>Woreda</w:t>
      </w:r>
      <w:proofErr w:type="spellEnd"/>
      <w:r w:rsidR="007D3CAD" w:rsidRPr="006E4FCD">
        <w:rPr>
          <w:rFonts w:cs="Arial"/>
          <w:sz w:val="18"/>
          <w:szCs w:val="20"/>
          <w:lang w:val="en-GB"/>
        </w:rPr>
        <w:t xml:space="preserve">, </w:t>
      </w:r>
      <w:r w:rsidR="007D3CAD">
        <w:rPr>
          <w:rFonts w:cs="Arial"/>
          <w:sz w:val="18"/>
          <w:szCs w:val="20"/>
          <w:lang w:val="en-GB"/>
        </w:rPr>
        <w:t>X</w:t>
      </w:r>
      <w:r w:rsidR="007D3CAD" w:rsidRPr="006E4FCD">
        <w:rPr>
          <w:rFonts w:cs="Arial"/>
          <w:sz w:val="18"/>
          <w:szCs w:val="20"/>
          <w:lang w:val="en-GB"/>
        </w:rPr>
        <w:t xml:space="preserve"> </w:t>
      </w:r>
      <w:proofErr w:type="spellStart"/>
      <w:r w:rsidR="007D3CAD" w:rsidRPr="006E4FCD">
        <w:rPr>
          <w:rFonts w:cs="Arial"/>
          <w:sz w:val="18"/>
          <w:szCs w:val="20"/>
          <w:lang w:val="en-GB"/>
        </w:rPr>
        <w:t>kebele</w:t>
      </w:r>
      <w:proofErr w:type="spellEnd"/>
      <w:r w:rsidR="007D3CAD" w:rsidRPr="006E4FCD">
        <w:rPr>
          <w:rFonts w:cs="Arial"/>
          <w:sz w:val="18"/>
          <w:szCs w:val="20"/>
          <w:lang w:val="en-GB"/>
        </w:rPr>
        <w:t xml:space="preserve">, </w:t>
      </w:r>
      <w:r w:rsidR="007D3CAD" w:rsidRPr="006E4FCD">
        <w:rPr>
          <w:rFonts w:cs="Arial"/>
          <w:sz w:val="18"/>
          <w:szCs w:val="20"/>
        </w:rPr>
        <w:t>October, 2016</w:t>
      </w:r>
      <w:r>
        <w:rPr>
          <w:rFonts w:cs="Arial"/>
          <w:sz w:val="18"/>
          <w:szCs w:val="20"/>
        </w:rPr>
        <w:tab/>
      </w:r>
    </w:p>
    <w:p w:rsidR="00E969FA" w:rsidRDefault="00E969FA">
      <w:pPr>
        <w:spacing w:after="200"/>
        <w:jc w:val="left"/>
        <w:rPr>
          <w:sz w:val="18"/>
          <w:szCs w:val="20"/>
        </w:rPr>
      </w:pPr>
    </w:p>
    <w:p w:rsidR="00E969FA" w:rsidRDefault="00E969FA" w:rsidP="00E969FA">
      <w:r>
        <w:br w:type="page"/>
      </w:r>
    </w:p>
    <w:p w:rsidR="00952E0C" w:rsidRDefault="00952E0C">
      <w:pPr>
        <w:spacing w:after="200"/>
        <w:jc w:val="left"/>
        <w:rPr>
          <w:sz w:val="18"/>
          <w:szCs w:val="20"/>
        </w:rPr>
      </w:pPr>
      <w:r>
        <w:rPr>
          <w:sz w:val="18"/>
          <w:szCs w:val="20"/>
        </w:rPr>
        <w:lastRenderedPageBreak/>
        <w:br w:type="page"/>
      </w:r>
    </w:p>
    <w:p w:rsidR="00952E0C" w:rsidRPr="006E4FCD" w:rsidRDefault="00952E0C" w:rsidP="00952E0C">
      <w:pPr>
        <w:pStyle w:val="NoSpacing"/>
        <w:spacing w:line="276" w:lineRule="auto"/>
        <w:jc w:val="left"/>
        <w:rPr>
          <w:rFonts w:cs="Arial"/>
          <w:sz w:val="18"/>
          <w:szCs w:val="20"/>
        </w:rPr>
        <w:sectPr w:rsidR="00952E0C" w:rsidRPr="006E4FCD" w:rsidSect="00661C9E">
          <w:headerReference w:type="even" r:id="rId39"/>
          <w:headerReference w:type="default" r:id="rId40"/>
          <w:footerReference w:type="even" r:id="rId41"/>
          <w:footerReference w:type="default" r:id="rId42"/>
          <w:pgSz w:w="16834" w:h="11909" w:orient="landscape" w:code="9"/>
          <w:pgMar w:top="1152" w:right="1152" w:bottom="1152" w:left="1152" w:header="720" w:footer="720" w:gutter="0"/>
          <w:cols w:space="720"/>
          <w:docGrid w:linePitch="360"/>
        </w:sectPr>
      </w:pPr>
    </w:p>
    <w:p w:rsidR="007D3CAD" w:rsidRPr="00FE5A86" w:rsidRDefault="007D3CAD" w:rsidP="008171B8">
      <w:pPr>
        <w:pStyle w:val="Heading1"/>
      </w:pPr>
      <w:bookmarkStart w:id="467" w:name="_Toc525754069"/>
      <w:bookmarkStart w:id="468" w:name="_Toc531652197"/>
      <w:bookmarkStart w:id="469" w:name="_Toc462590837"/>
      <w:r w:rsidRPr="00FE5A86">
        <w:lastRenderedPageBreak/>
        <w:t>Environmental and Social Audit</w:t>
      </w:r>
      <w:bookmarkEnd w:id="467"/>
      <w:bookmarkEnd w:id="468"/>
    </w:p>
    <w:p w:rsidR="007D3CAD" w:rsidRDefault="00C50B98" w:rsidP="008171B8">
      <w:pPr>
        <w:pStyle w:val="Heading2"/>
      </w:pPr>
      <w:bookmarkStart w:id="470" w:name="_Toc531652198"/>
      <w:r>
        <w:t>general</w:t>
      </w:r>
      <w:bookmarkEnd w:id="470"/>
      <w:r>
        <w:t xml:space="preserve"> </w:t>
      </w:r>
    </w:p>
    <w:p w:rsidR="007D3CAD" w:rsidRPr="003404C6" w:rsidRDefault="007D3CAD" w:rsidP="003404C6">
      <w:r w:rsidRPr="003404C6">
        <w:t xml:space="preserve">EIA procedural guideline series-1 (EPA, 2003) indicates that Environmental Assessment (EA) audits are conducted at various stages in ESIA process. It indicates that environmental and social audit is expected at the corresponding levels in project cycles and a step wise approval shall be done. The environmental and social audit is expected to be made in two or three years at minimum period to evaluate implementations of the recommended environmental and social mitigation measures indicated in the environmental and social management plan of the project. </w:t>
      </w:r>
    </w:p>
    <w:p w:rsidR="007D3CAD" w:rsidRPr="006B1A1E" w:rsidRDefault="00C50B98" w:rsidP="008171B8">
      <w:pPr>
        <w:pStyle w:val="Heading2"/>
      </w:pPr>
      <w:bookmarkStart w:id="471" w:name="_Toc531652199"/>
      <w:r w:rsidRPr="006B1A1E">
        <w:t>environmental and social audit types</w:t>
      </w:r>
      <w:bookmarkEnd w:id="471"/>
    </w:p>
    <w:p w:rsidR="007D3CAD" w:rsidRPr="00A30DFC" w:rsidRDefault="007D3CAD" w:rsidP="007D3CAD">
      <w:pPr>
        <w:jc w:val="left"/>
      </w:pPr>
      <w:r w:rsidRPr="00A30DFC">
        <w:t>There are two main environmental audit types; Compliance audit and environmental risk audit. Briefs of both types are presented below.</w:t>
      </w:r>
    </w:p>
    <w:p w:rsidR="007D3CAD" w:rsidRPr="00D216EA" w:rsidRDefault="007D3CAD" w:rsidP="008171B8">
      <w:pPr>
        <w:pStyle w:val="Heading3"/>
      </w:pPr>
      <w:r w:rsidRPr="00A30DFC">
        <w:t xml:space="preserve"> </w:t>
      </w:r>
      <w:r w:rsidRPr="00D216EA">
        <w:t xml:space="preserve"> </w:t>
      </w:r>
      <w:bookmarkStart w:id="472" w:name="_Toc531652200"/>
      <w:r w:rsidRPr="00D216EA">
        <w:t xml:space="preserve">Compliance </w:t>
      </w:r>
      <w:r w:rsidR="008171B8" w:rsidRPr="00D216EA">
        <w:t>auditing</w:t>
      </w:r>
      <w:bookmarkEnd w:id="472"/>
    </w:p>
    <w:p w:rsidR="007D3CAD" w:rsidRPr="00A30DFC" w:rsidRDefault="007D3CAD" w:rsidP="007D3CAD">
      <w:r w:rsidRPr="00A30DFC">
        <w:rPr>
          <w:lang w:val="en-GB" w:eastAsia="en-GB"/>
        </w:rPr>
        <w:t xml:space="preserve">Compliance auditing is probably the most common form </w:t>
      </w:r>
      <w:r w:rsidRPr="00A30DFC">
        <w:t>of environmental auditing. It is a verification process whereby the industrial enterprise establishes the extent to which it is complying with environmental legislation, discharge and emission limit standards, environmental quality standards etc.</w:t>
      </w:r>
    </w:p>
    <w:p w:rsidR="007D3CAD" w:rsidRPr="00D216EA" w:rsidRDefault="007D3CAD" w:rsidP="008171B8">
      <w:pPr>
        <w:pStyle w:val="Heading3"/>
      </w:pPr>
      <w:r w:rsidRPr="00D216EA">
        <w:t xml:space="preserve"> </w:t>
      </w:r>
      <w:bookmarkStart w:id="473" w:name="_Toc531652201"/>
      <w:r w:rsidRPr="00D216EA">
        <w:t>Environmental and social risk audit</w:t>
      </w:r>
      <w:bookmarkEnd w:id="473"/>
    </w:p>
    <w:p w:rsidR="007D3CAD" w:rsidRPr="00070FD9" w:rsidRDefault="007D3CAD" w:rsidP="007D3CAD">
      <w:r w:rsidRPr="00A30DFC">
        <w:t xml:space="preserve">Environmental </w:t>
      </w:r>
      <w:r>
        <w:t xml:space="preserve">and social </w:t>
      </w:r>
      <w:r w:rsidRPr="00A30DFC">
        <w:t xml:space="preserve">risk audit involves taking professional judgment to assess the likelihood of an environmentally damaging occurrence and the consequences of the event. The audit relies heavily on observation and the skill and experience of the auditor to recognize both hazards and the potential consequences. </w:t>
      </w:r>
    </w:p>
    <w:p w:rsidR="007D3CAD" w:rsidRPr="00A30DFC" w:rsidRDefault="00C50B98" w:rsidP="007D3CAD">
      <w:pPr>
        <w:pStyle w:val="Heading2"/>
      </w:pPr>
      <w:bookmarkStart w:id="474" w:name="_Toc531652202"/>
      <w:r w:rsidRPr="00A30DFC">
        <w:t xml:space="preserve">environmental </w:t>
      </w:r>
      <w:r>
        <w:t xml:space="preserve">and social </w:t>
      </w:r>
      <w:r w:rsidRPr="00A30DFC">
        <w:t>audit process</w:t>
      </w:r>
      <w:bookmarkEnd w:id="474"/>
    </w:p>
    <w:p w:rsidR="007D3CAD" w:rsidRPr="00A30DFC" w:rsidRDefault="007D3CAD" w:rsidP="007D3CAD">
      <w:r w:rsidRPr="00A30DFC">
        <w:t xml:space="preserve">Environmental audit process is usually categorized into three stages; pre-audit activities, onsite audit activities and post audit reporting (EPA, 2006).  We are going to discuss each of these steps in the following sections. </w:t>
      </w:r>
      <w:r>
        <w:t xml:space="preserve">A </w:t>
      </w:r>
      <w:r w:rsidRPr="00BB164E">
        <w:t xml:space="preserve">typical Environmental and </w:t>
      </w:r>
      <w:r>
        <w:t>S</w:t>
      </w:r>
      <w:r w:rsidRPr="00BB164E">
        <w:t xml:space="preserve">ocial Audit procedure and schedule is presented in </w:t>
      </w:r>
      <w:r w:rsidRPr="006B1A1E">
        <w:rPr>
          <w:color w:val="000000" w:themeColor="text1"/>
        </w:rPr>
        <w:t>Table1</w:t>
      </w:r>
      <w:r>
        <w:rPr>
          <w:color w:val="000000" w:themeColor="text1"/>
        </w:rPr>
        <w:t>4</w:t>
      </w:r>
      <w:r w:rsidRPr="006B1A1E">
        <w:rPr>
          <w:color w:val="000000" w:themeColor="text1"/>
        </w:rPr>
        <w:t>.1</w:t>
      </w:r>
      <w:r>
        <w:t xml:space="preserve">. </w:t>
      </w:r>
    </w:p>
    <w:p w:rsidR="007D3CAD" w:rsidRPr="009040E0" w:rsidRDefault="007D3CAD" w:rsidP="00237566">
      <w:pPr>
        <w:pStyle w:val="Heading3"/>
      </w:pPr>
      <w:bookmarkStart w:id="475" w:name="_Toc531652203"/>
      <w:r w:rsidRPr="009040E0">
        <w:t xml:space="preserve">Pre-audit </w:t>
      </w:r>
      <w:r w:rsidR="008171B8" w:rsidRPr="009040E0">
        <w:t>activities</w:t>
      </w:r>
      <w:bookmarkEnd w:id="475"/>
    </w:p>
    <w:p w:rsidR="007D3CAD" w:rsidRPr="00A30DFC" w:rsidRDefault="007D3CAD" w:rsidP="007D3CAD">
      <w:r w:rsidRPr="00A30DFC">
        <w:t xml:space="preserve">The pre-audit activities of and environmental </w:t>
      </w:r>
      <w:r>
        <w:t xml:space="preserve">and social </w:t>
      </w:r>
      <w:r w:rsidRPr="00A30DFC">
        <w:t xml:space="preserve">audit is planning of the audit itself. Planning is fundamental to the success and it is vital in having clear idea of what is to be achieved, how the audit is conducted and what the follow-up mechanism will be in minimizing time spent on audit activities and prepare audit team in operating at maximum productivity throughout the audit program. </w:t>
      </w:r>
    </w:p>
    <w:p w:rsidR="007D3CAD" w:rsidRPr="009040E0" w:rsidRDefault="007D3CAD" w:rsidP="008171B8">
      <w:pPr>
        <w:pStyle w:val="Heading3"/>
      </w:pPr>
      <w:bookmarkStart w:id="476" w:name="_Toc531652204"/>
      <w:r w:rsidRPr="009040E0">
        <w:t xml:space="preserve">Onsite </w:t>
      </w:r>
      <w:r w:rsidR="008171B8" w:rsidRPr="009040E0">
        <w:t>audit activities</w:t>
      </w:r>
      <w:bookmarkEnd w:id="476"/>
      <w:r w:rsidR="008171B8" w:rsidRPr="009040E0">
        <w:t xml:space="preserve"> </w:t>
      </w:r>
    </w:p>
    <w:p w:rsidR="007D3CAD" w:rsidRDefault="007D3CAD" w:rsidP="007D3CAD">
      <w:r w:rsidRPr="00A30DFC">
        <w:t xml:space="preserve">The execution of the audit in the industrial enterprises (i.e. onsite) involves among others an opening meeting, site tour/inspection, collection of information/evidence, evaluation and verifications, team meetings, preparation of findings and a close out meeting. </w:t>
      </w:r>
    </w:p>
    <w:p w:rsidR="007D3CAD" w:rsidRPr="009040E0" w:rsidRDefault="007D3CAD" w:rsidP="008171B8">
      <w:pPr>
        <w:pStyle w:val="Heading3"/>
      </w:pPr>
      <w:bookmarkStart w:id="477" w:name="_Toc531652205"/>
      <w:r w:rsidRPr="009040E0">
        <w:lastRenderedPageBreak/>
        <w:t xml:space="preserve">Post </w:t>
      </w:r>
      <w:r w:rsidR="008171B8" w:rsidRPr="008171B8">
        <w:t>audit reporting</w:t>
      </w:r>
      <w:bookmarkEnd w:id="477"/>
    </w:p>
    <w:p w:rsidR="007D3CAD" w:rsidRDefault="007D3CAD" w:rsidP="007D3CAD">
      <w:r w:rsidRPr="00A30DFC">
        <w:t xml:space="preserve">The final stage of the audit involves producing an audit report in which the audit findings, conclusions and recommendations are presented. The wording of the findings should not deviate from those agreed upon in the closing meeting.  The lead auditor is responsible for the preparation, accuracy and completeness of the audit report. The audit report </w:t>
      </w:r>
      <w:r>
        <w:t>(</w:t>
      </w:r>
      <w:r w:rsidRPr="00A65637">
        <w:t xml:space="preserve">Appendix-IX) should </w:t>
      </w:r>
      <w:r w:rsidRPr="00A30DFC">
        <w:t>be dated and signed by the lead auditor.</w:t>
      </w:r>
    </w:p>
    <w:p w:rsidR="007D3CAD" w:rsidRDefault="007D3CAD" w:rsidP="007D3CAD"/>
    <w:p w:rsidR="007D3CAD" w:rsidRPr="006C527F" w:rsidRDefault="008171B8" w:rsidP="008171B8">
      <w:pPr>
        <w:pStyle w:val="Caption"/>
        <w:rPr>
          <w:szCs w:val="22"/>
        </w:rPr>
      </w:pPr>
      <w:bookmarkStart w:id="478" w:name="_Toc531652253"/>
      <w:r>
        <w:t xml:space="preserve">Table </w:t>
      </w:r>
      <w:fldSimple w:instr=" STYLEREF 1 \s ">
        <w:r w:rsidR="0098327D">
          <w:rPr>
            <w:noProof/>
          </w:rPr>
          <w:t>14</w:t>
        </w:r>
      </w:fldSimple>
      <w:r w:rsidR="0066738A">
        <w:noBreakHyphen/>
      </w:r>
      <w:fldSimple w:instr=" SEQ Table \* ARABIC \s 1 ">
        <w:r w:rsidR="0098327D">
          <w:rPr>
            <w:noProof/>
          </w:rPr>
          <w:t>1</w:t>
        </w:r>
      </w:fldSimple>
      <w:r>
        <w:t xml:space="preserve">: </w:t>
      </w:r>
      <w:r w:rsidRPr="00456E85">
        <w:t>Environmental and social audit activities and schedule</w:t>
      </w:r>
      <w:bookmarkEnd w:id="478"/>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5900"/>
        <w:gridCol w:w="1702"/>
        <w:gridCol w:w="1399"/>
      </w:tblGrid>
      <w:tr w:rsidR="007D3CAD" w:rsidRPr="001224D3" w:rsidTr="00C50B98">
        <w:trPr>
          <w:trHeight w:val="305"/>
        </w:trPr>
        <w:tc>
          <w:tcPr>
            <w:tcW w:w="367" w:type="pct"/>
            <w:shd w:val="clear" w:color="auto" w:fill="DAEEF3" w:themeFill="accent5" w:themeFillTint="33"/>
            <w:vAlign w:val="center"/>
          </w:tcPr>
          <w:p w:rsidR="007D3CAD" w:rsidRPr="001224D3" w:rsidRDefault="007D3CAD" w:rsidP="00C50B98">
            <w:pPr>
              <w:ind w:left="-108"/>
              <w:jc w:val="center"/>
              <w:rPr>
                <w:b/>
                <w:sz w:val="20"/>
                <w:szCs w:val="20"/>
              </w:rPr>
            </w:pPr>
            <w:r w:rsidRPr="001224D3">
              <w:rPr>
                <w:b/>
                <w:sz w:val="20"/>
                <w:szCs w:val="20"/>
              </w:rPr>
              <w:t>S. No</w:t>
            </w:r>
          </w:p>
        </w:tc>
        <w:tc>
          <w:tcPr>
            <w:tcW w:w="3037" w:type="pct"/>
            <w:shd w:val="clear" w:color="auto" w:fill="DAEEF3" w:themeFill="accent5" w:themeFillTint="33"/>
            <w:vAlign w:val="center"/>
          </w:tcPr>
          <w:p w:rsidR="007D3CAD" w:rsidRPr="001224D3" w:rsidRDefault="007D3CAD" w:rsidP="008171B8">
            <w:pPr>
              <w:jc w:val="center"/>
              <w:rPr>
                <w:b/>
                <w:sz w:val="20"/>
                <w:szCs w:val="20"/>
              </w:rPr>
            </w:pPr>
            <w:r w:rsidRPr="001224D3">
              <w:rPr>
                <w:b/>
                <w:sz w:val="20"/>
                <w:szCs w:val="20"/>
              </w:rPr>
              <w:t>Activities</w:t>
            </w:r>
          </w:p>
        </w:tc>
        <w:tc>
          <w:tcPr>
            <w:tcW w:w="876" w:type="pct"/>
            <w:shd w:val="clear" w:color="auto" w:fill="DAEEF3" w:themeFill="accent5" w:themeFillTint="33"/>
            <w:vAlign w:val="center"/>
          </w:tcPr>
          <w:p w:rsidR="007D3CAD" w:rsidRPr="001224D3" w:rsidRDefault="007D3CAD" w:rsidP="008171B8">
            <w:pPr>
              <w:jc w:val="center"/>
              <w:rPr>
                <w:b/>
                <w:sz w:val="20"/>
                <w:szCs w:val="20"/>
              </w:rPr>
            </w:pPr>
            <w:r w:rsidRPr="001224D3">
              <w:rPr>
                <w:b/>
                <w:sz w:val="20"/>
                <w:szCs w:val="20"/>
              </w:rPr>
              <w:t>Date</w:t>
            </w:r>
          </w:p>
        </w:tc>
        <w:tc>
          <w:tcPr>
            <w:tcW w:w="720" w:type="pct"/>
            <w:shd w:val="clear" w:color="auto" w:fill="DAEEF3" w:themeFill="accent5" w:themeFillTint="33"/>
            <w:vAlign w:val="center"/>
          </w:tcPr>
          <w:p w:rsidR="007D3CAD" w:rsidRPr="001224D3" w:rsidRDefault="007D3CAD" w:rsidP="008171B8">
            <w:pPr>
              <w:jc w:val="center"/>
              <w:rPr>
                <w:b/>
                <w:sz w:val="20"/>
                <w:szCs w:val="20"/>
              </w:rPr>
            </w:pPr>
            <w:r w:rsidRPr="001224D3">
              <w:rPr>
                <w:b/>
                <w:sz w:val="20"/>
                <w:szCs w:val="20"/>
              </w:rPr>
              <w:t>Remarks</w:t>
            </w:r>
          </w:p>
        </w:tc>
      </w:tr>
      <w:tr w:rsidR="007D3CAD" w:rsidRPr="001224D3" w:rsidTr="00C50B98">
        <w:tc>
          <w:tcPr>
            <w:tcW w:w="367" w:type="pct"/>
          </w:tcPr>
          <w:p w:rsidR="007D3CAD" w:rsidRPr="001224D3" w:rsidRDefault="007D3CAD" w:rsidP="00661C9E">
            <w:pPr>
              <w:jc w:val="center"/>
              <w:rPr>
                <w:b/>
                <w:sz w:val="20"/>
                <w:szCs w:val="20"/>
              </w:rPr>
            </w:pPr>
            <w:r w:rsidRPr="001224D3">
              <w:rPr>
                <w:b/>
                <w:sz w:val="20"/>
                <w:szCs w:val="20"/>
              </w:rPr>
              <w:t>1</w:t>
            </w:r>
          </w:p>
        </w:tc>
        <w:tc>
          <w:tcPr>
            <w:tcW w:w="3037" w:type="pct"/>
          </w:tcPr>
          <w:p w:rsidR="007D3CAD" w:rsidRPr="001224D3" w:rsidRDefault="007D3CAD" w:rsidP="00661C9E">
            <w:pPr>
              <w:rPr>
                <w:b/>
                <w:sz w:val="20"/>
                <w:szCs w:val="20"/>
              </w:rPr>
            </w:pPr>
            <w:r w:rsidRPr="001224D3">
              <w:rPr>
                <w:b/>
                <w:sz w:val="20"/>
                <w:szCs w:val="20"/>
              </w:rPr>
              <w:t>Pre-site activities</w:t>
            </w:r>
          </w:p>
        </w:tc>
        <w:tc>
          <w:tcPr>
            <w:tcW w:w="876" w:type="pct"/>
          </w:tcPr>
          <w:p w:rsidR="007D3CAD" w:rsidRPr="001224D3" w:rsidRDefault="007D3CAD" w:rsidP="00661C9E">
            <w:pPr>
              <w:jc w:val="center"/>
              <w:rPr>
                <w:b/>
                <w:sz w:val="20"/>
                <w:szCs w:val="20"/>
              </w:rPr>
            </w:pPr>
          </w:p>
        </w:tc>
        <w:tc>
          <w:tcPr>
            <w:tcW w:w="720" w:type="pct"/>
          </w:tcPr>
          <w:p w:rsidR="007D3CAD" w:rsidRPr="001224D3" w:rsidRDefault="007D3CAD" w:rsidP="00661C9E">
            <w:pPr>
              <w:jc w:val="center"/>
              <w:rPr>
                <w:b/>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1.1</w:t>
            </w:r>
          </w:p>
        </w:tc>
        <w:tc>
          <w:tcPr>
            <w:tcW w:w="3037" w:type="pct"/>
          </w:tcPr>
          <w:p w:rsidR="007D3CAD" w:rsidRPr="001224D3" w:rsidRDefault="007D3CAD" w:rsidP="00661C9E">
            <w:pPr>
              <w:rPr>
                <w:sz w:val="20"/>
                <w:szCs w:val="20"/>
              </w:rPr>
            </w:pPr>
            <w:r w:rsidRPr="001224D3">
              <w:rPr>
                <w:sz w:val="20"/>
                <w:szCs w:val="20"/>
              </w:rPr>
              <w:t xml:space="preserve">Selection of team members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1.2</w:t>
            </w:r>
          </w:p>
        </w:tc>
        <w:tc>
          <w:tcPr>
            <w:tcW w:w="3037" w:type="pct"/>
          </w:tcPr>
          <w:p w:rsidR="007D3CAD" w:rsidRPr="001224D3" w:rsidRDefault="007D3CAD" w:rsidP="00661C9E">
            <w:pPr>
              <w:rPr>
                <w:sz w:val="20"/>
                <w:szCs w:val="20"/>
              </w:rPr>
            </w:pPr>
            <w:r w:rsidRPr="001224D3">
              <w:rPr>
                <w:sz w:val="20"/>
                <w:szCs w:val="20"/>
              </w:rPr>
              <w:t xml:space="preserve">Preparation of working document by listing down the major adverse impacts with their mitigation measures shown in the EMP.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b/>
                <w:sz w:val="20"/>
                <w:szCs w:val="20"/>
              </w:rPr>
            </w:pPr>
            <w:r w:rsidRPr="001224D3">
              <w:rPr>
                <w:b/>
                <w:sz w:val="20"/>
                <w:szCs w:val="20"/>
              </w:rPr>
              <w:t>2</w:t>
            </w:r>
          </w:p>
        </w:tc>
        <w:tc>
          <w:tcPr>
            <w:tcW w:w="3037" w:type="pct"/>
          </w:tcPr>
          <w:p w:rsidR="007D3CAD" w:rsidRPr="001224D3" w:rsidRDefault="007D3CAD" w:rsidP="00661C9E">
            <w:pPr>
              <w:rPr>
                <w:b/>
                <w:sz w:val="20"/>
                <w:szCs w:val="20"/>
              </w:rPr>
            </w:pPr>
            <w:r w:rsidRPr="001224D3">
              <w:rPr>
                <w:b/>
                <w:sz w:val="20"/>
                <w:szCs w:val="20"/>
              </w:rPr>
              <w:t xml:space="preserve">On-site activities </w:t>
            </w:r>
          </w:p>
        </w:tc>
        <w:tc>
          <w:tcPr>
            <w:tcW w:w="876" w:type="pct"/>
          </w:tcPr>
          <w:p w:rsidR="007D3CAD" w:rsidRPr="001224D3" w:rsidRDefault="007D3CAD" w:rsidP="00661C9E">
            <w:pPr>
              <w:jc w:val="center"/>
              <w:rPr>
                <w:b/>
                <w:sz w:val="20"/>
                <w:szCs w:val="20"/>
              </w:rPr>
            </w:pPr>
          </w:p>
        </w:tc>
        <w:tc>
          <w:tcPr>
            <w:tcW w:w="720" w:type="pct"/>
          </w:tcPr>
          <w:p w:rsidR="007D3CAD" w:rsidRPr="001224D3" w:rsidRDefault="007D3CAD" w:rsidP="00661C9E">
            <w:pPr>
              <w:jc w:val="center"/>
              <w:rPr>
                <w:b/>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2.1</w:t>
            </w:r>
          </w:p>
        </w:tc>
        <w:tc>
          <w:tcPr>
            <w:tcW w:w="3037" w:type="pct"/>
          </w:tcPr>
          <w:p w:rsidR="007D3CAD" w:rsidRPr="001224D3" w:rsidRDefault="007D3CAD" w:rsidP="00661C9E">
            <w:pPr>
              <w:rPr>
                <w:sz w:val="20"/>
                <w:szCs w:val="20"/>
              </w:rPr>
            </w:pPr>
            <w:r w:rsidRPr="001224D3">
              <w:rPr>
                <w:sz w:val="20"/>
                <w:szCs w:val="20"/>
              </w:rPr>
              <w:t xml:space="preserve">Opening meeting with the project proponent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2.2</w:t>
            </w:r>
          </w:p>
        </w:tc>
        <w:tc>
          <w:tcPr>
            <w:tcW w:w="3037" w:type="pct"/>
          </w:tcPr>
          <w:p w:rsidR="007D3CAD" w:rsidRPr="001224D3" w:rsidRDefault="007D3CAD" w:rsidP="00661C9E">
            <w:pPr>
              <w:rPr>
                <w:sz w:val="20"/>
                <w:szCs w:val="20"/>
              </w:rPr>
            </w:pPr>
            <w:r w:rsidRPr="001224D3">
              <w:rPr>
                <w:sz w:val="20"/>
                <w:szCs w:val="20"/>
              </w:rPr>
              <w:t>Conducting site investigations</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p>
        </w:tc>
        <w:tc>
          <w:tcPr>
            <w:tcW w:w="3037" w:type="pct"/>
          </w:tcPr>
          <w:p w:rsidR="007D3CAD" w:rsidRPr="001224D3" w:rsidRDefault="007D3CAD" w:rsidP="00661C9E">
            <w:pPr>
              <w:rPr>
                <w:sz w:val="20"/>
                <w:szCs w:val="20"/>
              </w:rPr>
            </w:pPr>
            <w:r w:rsidRPr="001224D3">
              <w:rPr>
                <w:sz w:val="20"/>
                <w:szCs w:val="20"/>
              </w:rPr>
              <w:t xml:space="preserve">Identifying the major adverse impacts status and implementation of the recommended major mitigation measures for the listed most possible adverse impacts of the SSIP activities.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2.3</w:t>
            </w:r>
          </w:p>
        </w:tc>
        <w:tc>
          <w:tcPr>
            <w:tcW w:w="3037" w:type="pct"/>
          </w:tcPr>
          <w:p w:rsidR="007D3CAD" w:rsidRPr="001224D3" w:rsidRDefault="007D3CAD" w:rsidP="00661C9E">
            <w:pPr>
              <w:rPr>
                <w:sz w:val="20"/>
                <w:szCs w:val="20"/>
              </w:rPr>
            </w:pPr>
            <w:r w:rsidRPr="001224D3">
              <w:rPr>
                <w:sz w:val="20"/>
                <w:szCs w:val="20"/>
              </w:rPr>
              <w:t>Data gathering / Collecting evidences</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p>
        </w:tc>
        <w:tc>
          <w:tcPr>
            <w:tcW w:w="3037" w:type="pct"/>
          </w:tcPr>
          <w:p w:rsidR="007D3CAD" w:rsidRPr="001224D3" w:rsidRDefault="007D3CAD" w:rsidP="00661C9E">
            <w:pPr>
              <w:rPr>
                <w:sz w:val="20"/>
                <w:szCs w:val="20"/>
              </w:rPr>
            </w:pPr>
            <w:r w:rsidRPr="001224D3">
              <w:rPr>
                <w:sz w:val="20"/>
                <w:szCs w:val="20"/>
              </w:rPr>
              <w:t>Interview, examining documents, taking photographs and photocopies of documents where necessary, etc.</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2.4</w:t>
            </w:r>
          </w:p>
        </w:tc>
        <w:tc>
          <w:tcPr>
            <w:tcW w:w="3037" w:type="pct"/>
          </w:tcPr>
          <w:p w:rsidR="007D3CAD" w:rsidRPr="001224D3" w:rsidRDefault="007D3CAD" w:rsidP="00661C9E">
            <w:pPr>
              <w:rPr>
                <w:sz w:val="20"/>
                <w:szCs w:val="20"/>
              </w:rPr>
            </w:pPr>
            <w:r w:rsidRPr="001224D3">
              <w:rPr>
                <w:sz w:val="20"/>
                <w:szCs w:val="20"/>
              </w:rPr>
              <w:t xml:space="preserve">Verification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p>
        </w:tc>
        <w:tc>
          <w:tcPr>
            <w:tcW w:w="3037" w:type="pct"/>
          </w:tcPr>
          <w:p w:rsidR="007D3CAD" w:rsidRPr="001224D3" w:rsidRDefault="007D3CAD" w:rsidP="00661C9E">
            <w:pPr>
              <w:rPr>
                <w:sz w:val="20"/>
                <w:szCs w:val="20"/>
              </w:rPr>
            </w:pPr>
            <w:r w:rsidRPr="001224D3">
              <w:rPr>
                <w:sz w:val="20"/>
                <w:szCs w:val="20"/>
              </w:rPr>
              <w:t>Ensuring gathered data by cross checking with other sources such as procedures and guidelines.</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2.5</w:t>
            </w:r>
          </w:p>
        </w:tc>
        <w:tc>
          <w:tcPr>
            <w:tcW w:w="3037" w:type="pct"/>
          </w:tcPr>
          <w:p w:rsidR="007D3CAD" w:rsidRPr="001224D3" w:rsidRDefault="007D3CAD" w:rsidP="00661C9E">
            <w:pPr>
              <w:rPr>
                <w:sz w:val="20"/>
                <w:szCs w:val="20"/>
              </w:rPr>
            </w:pPr>
            <w:r w:rsidRPr="001224D3">
              <w:rPr>
                <w:sz w:val="20"/>
                <w:szCs w:val="20"/>
              </w:rPr>
              <w:t>Evaluation and site investigation closing</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p>
        </w:tc>
        <w:tc>
          <w:tcPr>
            <w:tcW w:w="3037" w:type="pct"/>
          </w:tcPr>
          <w:p w:rsidR="007D3CAD" w:rsidRPr="001224D3" w:rsidRDefault="007D3CAD" w:rsidP="002D02A4">
            <w:pPr>
              <w:numPr>
                <w:ilvl w:val="0"/>
                <w:numId w:val="58"/>
              </w:numPr>
              <w:ind w:left="390"/>
              <w:rPr>
                <w:sz w:val="20"/>
                <w:szCs w:val="20"/>
              </w:rPr>
            </w:pPr>
            <w:r w:rsidRPr="001224D3">
              <w:rPr>
                <w:sz w:val="20"/>
                <w:szCs w:val="20"/>
              </w:rPr>
              <w:t xml:space="preserve">Classifying and analyzing environmental </w:t>
            </w:r>
            <w:r>
              <w:rPr>
                <w:sz w:val="20"/>
                <w:szCs w:val="20"/>
              </w:rPr>
              <w:t xml:space="preserve">and social </w:t>
            </w:r>
            <w:r w:rsidRPr="001224D3">
              <w:rPr>
                <w:sz w:val="20"/>
                <w:szCs w:val="20"/>
              </w:rPr>
              <w:t>audit findings.</w:t>
            </w:r>
          </w:p>
          <w:p w:rsidR="007D3CAD" w:rsidRPr="001224D3" w:rsidRDefault="007D3CAD" w:rsidP="002D02A4">
            <w:pPr>
              <w:numPr>
                <w:ilvl w:val="0"/>
                <w:numId w:val="58"/>
              </w:numPr>
              <w:ind w:left="390"/>
              <w:rPr>
                <w:sz w:val="20"/>
                <w:szCs w:val="20"/>
              </w:rPr>
            </w:pPr>
            <w:r w:rsidRPr="001224D3">
              <w:rPr>
                <w:sz w:val="20"/>
                <w:szCs w:val="20"/>
              </w:rPr>
              <w:t xml:space="preserve">Identifying major environmental </w:t>
            </w:r>
            <w:r>
              <w:rPr>
                <w:sz w:val="20"/>
                <w:szCs w:val="20"/>
              </w:rPr>
              <w:t xml:space="preserve">and social </w:t>
            </w:r>
            <w:r w:rsidRPr="001224D3">
              <w:rPr>
                <w:sz w:val="20"/>
                <w:szCs w:val="20"/>
              </w:rPr>
              <w:t>problems or issues of the SSIP activities and indicate their significance.</w:t>
            </w:r>
          </w:p>
          <w:p w:rsidR="007D3CAD" w:rsidRPr="001224D3" w:rsidRDefault="007D3CAD" w:rsidP="002D02A4">
            <w:pPr>
              <w:numPr>
                <w:ilvl w:val="0"/>
                <w:numId w:val="58"/>
              </w:numPr>
              <w:ind w:left="390"/>
              <w:rPr>
                <w:sz w:val="20"/>
                <w:szCs w:val="20"/>
              </w:rPr>
            </w:pPr>
            <w:r w:rsidRPr="001224D3">
              <w:rPr>
                <w:sz w:val="20"/>
                <w:szCs w:val="20"/>
              </w:rPr>
              <w:t>Assessing non-compliance activities.</w:t>
            </w:r>
          </w:p>
          <w:p w:rsidR="007D3CAD" w:rsidRPr="001224D3" w:rsidRDefault="007D3CAD" w:rsidP="002D02A4">
            <w:pPr>
              <w:numPr>
                <w:ilvl w:val="0"/>
                <w:numId w:val="58"/>
              </w:numPr>
              <w:ind w:left="390"/>
              <w:rPr>
                <w:sz w:val="20"/>
                <w:szCs w:val="20"/>
              </w:rPr>
            </w:pPr>
            <w:r w:rsidRPr="001224D3">
              <w:rPr>
                <w:sz w:val="20"/>
                <w:szCs w:val="20"/>
              </w:rPr>
              <w:t>Checking effectiveness of corrective actions.</w:t>
            </w:r>
          </w:p>
          <w:p w:rsidR="007D3CAD" w:rsidRPr="001224D3" w:rsidRDefault="007D3CAD" w:rsidP="002D02A4">
            <w:pPr>
              <w:numPr>
                <w:ilvl w:val="0"/>
                <w:numId w:val="58"/>
              </w:numPr>
              <w:ind w:left="390"/>
              <w:rPr>
                <w:sz w:val="20"/>
                <w:szCs w:val="20"/>
              </w:rPr>
            </w:pPr>
            <w:r w:rsidRPr="001224D3">
              <w:rPr>
                <w:sz w:val="20"/>
                <w:szCs w:val="20"/>
              </w:rPr>
              <w:t>Identifying improvements.</w:t>
            </w:r>
          </w:p>
          <w:p w:rsidR="007D3CAD" w:rsidRPr="001224D3" w:rsidRDefault="007D3CAD" w:rsidP="002D02A4">
            <w:pPr>
              <w:numPr>
                <w:ilvl w:val="0"/>
                <w:numId w:val="58"/>
              </w:numPr>
              <w:ind w:left="390"/>
              <w:rPr>
                <w:sz w:val="20"/>
                <w:szCs w:val="20"/>
              </w:rPr>
            </w:pPr>
            <w:r w:rsidRPr="001224D3">
              <w:rPr>
                <w:sz w:val="20"/>
                <w:szCs w:val="20"/>
              </w:rPr>
              <w:t>Formulating recommendations.</w:t>
            </w:r>
          </w:p>
          <w:p w:rsidR="007D3CAD" w:rsidRPr="001224D3" w:rsidRDefault="007D3CAD" w:rsidP="002D02A4">
            <w:pPr>
              <w:numPr>
                <w:ilvl w:val="0"/>
                <w:numId w:val="58"/>
              </w:numPr>
              <w:ind w:left="390"/>
              <w:rPr>
                <w:sz w:val="20"/>
                <w:szCs w:val="20"/>
              </w:rPr>
            </w:pPr>
            <w:r w:rsidRPr="001224D3">
              <w:rPr>
                <w:sz w:val="20"/>
                <w:szCs w:val="20"/>
              </w:rPr>
              <w:t xml:space="preserve">Discussing findings with the project promoter.   </w:t>
            </w:r>
          </w:p>
          <w:p w:rsidR="007D3CAD" w:rsidRPr="001224D3" w:rsidRDefault="007D3CAD" w:rsidP="002D02A4">
            <w:pPr>
              <w:numPr>
                <w:ilvl w:val="0"/>
                <w:numId w:val="58"/>
              </w:numPr>
              <w:ind w:left="390"/>
              <w:rPr>
                <w:sz w:val="20"/>
                <w:szCs w:val="20"/>
              </w:rPr>
            </w:pPr>
            <w:r w:rsidRPr="001224D3">
              <w:rPr>
                <w:sz w:val="20"/>
                <w:szCs w:val="20"/>
              </w:rPr>
              <w:t>Closing meeting.</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b/>
                <w:sz w:val="20"/>
                <w:szCs w:val="20"/>
              </w:rPr>
            </w:pPr>
            <w:r w:rsidRPr="001224D3">
              <w:rPr>
                <w:b/>
                <w:sz w:val="20"/>
                <w:szCs w:val="20"/>
              </w:rPr>
              <w:t>3</w:t>
            </w:r>
          </w:p>
        </w:tc>
        <w:tc>
          <w:tcPr>
            <w:tcW w:w="3037" w:type="pct"/>
          </w:tcPr>
          <w:p w:rsidR="007D3CAD" w:rsidRPr="001224D3" w:rsidRDefault="007D3CAD" w:rsidP="00661C9E">
            <w:pPr>
              <w:rPr>
                <w:b/>
                <w:sz w:val="20"/>
                <w:szCs w:val="20"/>
              </w:rPr>
            </w:pPr>
            <w:r w:rsidRPr="001224D3">
              <w:rPr>
                <w:b/>
                <w:sz w:val="20"/>
                <w:szCs w:val="20"/>
              </w:rPr>
              <w:t>Post-site activities</w:t>
            </w:r>
          </w:p>
        </w:tc>
        <w:tc>
          <w:tcPr>
            <w:tcW w:w="876" w:type="pct"/>
          </w:tcPr>
          <w:p w:rsidR="007D3CAD" w:rsidRPr="001224D3" w:rsidRDefault="007D3CAD" w:rsidP="00661C9E">
            <w:pPr>
              <w:jc w:val="center"/>
              <w:rPr>
                <w:b/>
                <w:sz w:val="20"/>
                <w:szCs w:val="20"/>
              </w:rPr>
            </w:pPr>
          </w:p>
        </w:tc>
        <w:tc>
          <w:tcPr>
            <w:tcW w:w="720" w:type="pct"/>
          </w:tcPr>
          <w:p w:rsidR="007D3CAD" w:rsidRPr="001224D3" w:rsidRDefault="007D3CAD" w:rsidP="00661C9E">
            <w:pPr>
              <w:jc w:val="center"/>
              <w:rPr>
                <w:b/>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3.1</w:t>
            </w:r>
          </w:p>
        </w:tc>
        <w:tc>
          <w:tcPr>
            <w:tcW w:w="3037" w:type="pct"/>
          </w:tcPr>
          <w:p w:rsidR="007D3CAD" w:rsidRPr="001224D3" w:rsidRDefault="007D3CAD" w:rsidP="00661C9E">
            <w:pPr>
              <w:rPr>
                <w:sz w:val="20"/>
                <w:szCs w:val="20"/>
              </w:rPr>
            </w:pPr>
            <w:r w:rsidRPr="001224D3">
              <w:rPr>
                <w:sz w:val="20"/>
                <w:szCs w:val="20"/>
              </w:rPr>
              <w:t>Draft audit report preparation.</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3.2</w:t>
            </w:r>
          </w:p>
        </w:tc>
        <w:tc>
          <w:tcPr>
            <w:tcW w:w="3037" w:type="pct"/>
          </w:tcPr>
          <w:p w:rsidR="007D3CAD" w:rsidRPr="001224D3" w:rsidRDefault="007D3CAD" w:rsidP="00661C9E">
            <w:pPr>
              <w:rPr>
                <w:sz w:val="20"/>
                <w:szCs w:val="20"/>
              </w:rPr>
            </w:pPr>
            <w:r w:rsidRPr="001224D3">
              <w:rPr>
                <w:sz w:val="20"/>
                <w:szCs w:val="20"/>
              </w:rPr>
              <w:t xml:space="preserve">Submission of the report to project promoter for comment.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3.3</w:t>
            </w:r>
          </w:p>
        </w:tc>
        <w:tc>
          <w:tcPr>
            <w:tcW w:w="3037" w:type="pct"/>
          </w:tcPr>
          <w:p w:rsidR="007D3CAD" w:rsidRPr="001224D3" w:rsidRDefault="007D3CAD" w:rsidP="00661C9E">
            <w:pPr>
              <w:rPr>
                <w:sz w:val="20"/>
                <w:szCs w:val="20"/>
              </w:rPr>
            </w:pPr>
            <w:r w:rsidRPr="001224D3">
              <w:rPr>
                <w:sz w:val="20"/>
                <w:szCs w:val="20"/>
              </w:rPr>
              <w:t>Receive comments and finalizing the report</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r w:rsidR="007D3CAD" w:rsidRPr="001224D3" w:rsidTr="00C50B98">
        <w:tc>
          <w:tcPr>
            <w:tcW w:w="367" w:type="pct"/>
          </w:tcPr>
          <w:p w:rsidR="007D3CAD" w:rsidRPr="001224D3" w:rsidRDefault="007D3CAD" w:rsidP="00661C9E">
            <w:pPr>
              <w:jc w:val="center"/>
              <w:rPr>
                <w:sz w:val="20"/>
                <w:szCs w:val="20"/>
              </w:rPr>
            </w:pPr>
            <w:r w:rsidRPr="001224D3">
              <w:rPr>
                <w:sz w:val="20"/>
                <w:szCs w:val="20"/>
              </w:rPr>
              <w:t>3.3</w:t>
            </w:r>
          </w:p>
        </w:tc>
        <w:tc>
          <w:tcPr>
            <w:tcW w:w="3037" w:type="pct"/>
          </w:tcPr>
          <w:p w:rsidR="007D3CAD" w:rsidRPr="001224D3" w:rsidRDefault="007D3CAD" w:rsidP="00661C9E">
            <w:pPr>
              <w:rPr>
                <w:sz w:val="20"/>
                <w:szCs w:val="20"/>
              </w:rPr>
            </w:pPr>
            <w:r w:rsidRPr="001224D3">
              <w:rPr>
                <w:sz w:val="20"/>
                <w:szCs w:val="20"/>
              </w:rPr>
              <w:t xml:space="preserve">Issue final audit report to project promoter. </w:t>
            </w:r>
          </w:p>
        </w:tc>
        <w:tc>
          <w:tcPr>
            <w:tcW w:w="876" w:type="pct"/>
          </w:tcPr>
          <w:p w:rsidR="007D3CAD" w:rsidRPr="001224D3" w:rsidRDefault="007D3CAD" w:rsidP="00661C9E">
            <w:pPr>
              <w:jc w:val="center"/>
              <w:rPr>
                <w:sz w:val="20"/>
                <w:szCs w:val="20"/>
              </w:rPr>
            </w:pPr>
          </w:p>
        </w:tc>
        <w:tc>
          <w:tcPr>
            <w:tcW w:w="720" w:type="pct"/>
          </w:tcPr>
          <w:p w:rsidR="007D3CAD" w:rsidRPr="001224D3" w:rsidRDefault="007D3CAD" w:rsidP="00661C9E">
            <w:pPr>
              <w:jc w:val="center"/>
              <w:rPr>
                <w:sz w:val="20"/>
                <w:szCs w:val="20"/>
              </w:rPr>
            </w:pPr>
          </w:p>
        </w:tc>
      </w:tr>
    </w:tbl>
    <w:p w:rsidR="007D3CAD" w:rsidRDefault="007D3CAD" w:rsidP="007D3CAD">
      <w:pPr>
        <w:pStyle w:val="NoSpacing"/>
      </w:pPr>
    </w:p>
    <w:p w:rsidR="007D3CAD" w:rsidRDefault="007D3CAD" w:rsidP="007D3CAD">
      <w:pPr>
        <w:spacing w:after="200"/>
        <w:jc w:val="left"/>
        <w:rPr>
          <w:sz w:val="20"/>
        </w:rPr>
      </w:pPr>
      <w:r>
        <w:br w:type="page"/>
      </w:r>
    </w:p>
    <w:p w:rsidR="007D3CAD" w:rsidRPr="008171B8" w:rsidRDefault="008171B8" w:rsidP="007D3CAD">
      <w:pPr>
        <w:pStyle w:val="Heading2"/>
      </w:pPr>
      <w:bookmarkStart w:id="479" w:name="_Toc531652206"/>
      <w:r>
        <w:lastRenderedPageBreak/>
        <w:t>environmental and social audit typical</w:t>
      </w:r>
      <w:r w:rsidRPr="009F0478">
        <w:t xml:space="preserve"> </w:t>
      </w:r>
      <w:r>
        <w:t>example</w:t>
      </w:r>
      <w:bookmarkEnd w:id="479"/>
      <w:r>
        <w:t xml:space="preserve"> </w:t>
      </w:r>
    </w:p>
    <w:p w:rsidR="007D3CAD" w:rsidRPr="009F0478" w:rsidRDefault="008171B8" w:rsidP="008171B8">
      <w:pPr>
        <w:pStyle w:val="Caption"/>
      </w:pPr>
      <w:bookmarkStart w:id="480" w:name="_Toc531652254"/>
      <w:r>
        <w:t xml:space="preserve">Table </w:t>
      </w:r>
      <w:fldSimple w:instr=" STYLEREF 1 \s ">
        <w:r w:rsidR="0098327D">
          <w:rPr>
            <w:noProof/>
          </w:rPr>
          <w:t>14</w:t>
        </w:r>
      </w:fldSimple>
      <w:r w:rsidR="0066738A">
        <w:noBreakHyphen/>
      </w:r>
      <w:fldSimple w:instr=" SEQ Table \* ARABIC \s 1 ">
        <w:r w:rsidR="0098327D">
          <w:rPr>
            <w:noProof/>
          </w:rPr>
          <w:t>2</w:t>
        </w:r>
      </w:fldSimple>
      <w:r w:rsidRPr="00826E65">
        <w:t>: Typical environmental audit observations and findings</w:t>
      </w:r>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120"/>
        <w:gridCol w:w="720"/>
        <w:gridCol w:w="720"/>
        <w:gridCol w:w="720"/>
        <w:gridCol w:w="540"/>
      </w:tblGrid>
      <w:tr w:rsidR="007D3CAD" w:rsidRPr="008171B8" w:rsidTr="008171B8">
        <w:trPr>
          <w:cantSplit/>
          <w:trHeight w:val="20"/>
          <w:tblHeader/>
        </w:trPr>
        <w:tc>
          <w:tcPr>
            <w:tcW w:w="648" w:type="dxa"/>
            <w:vMerge w:val="restart"/>
            <w:shd w:val="clear" w:color="auto" w:fill="DAEEF3" w:themeFill="accent5" w:themeFillTint="33"/>
          </w:tcPr>
          <w:p w:rsidR="007D3CAD" w:rsidRPr="008171B8" w:rsidRDefault="007D3CAD" w:rsidP="00661C9E">
            <w:pPr>
              <w:rPr>
                <w:rFonts w:eastAsia="Times New Roman"/>
                <w:b/>
                <w:sz w:val="20"/>
                <w:szCs w:val="20"/>
              </w:rPr>
            </w:pPr>
          </w:p>
          <w:p w:rsidR="007D3CAD" w:rsidRPr="008171B8" w:rsidRDefault="007D3CAD" w:rsidP="00661C9E">
            <w:pPr>
              <w:rPr>
                <w:rFonts w:eastAsia="Times New Roman"/>
                <w:b/>
                <w:sz w:val="20"/>
                <w:szCs w:val="20"/>
              </w:rPr>
            </w:pPr>
          </w:p>
          <w:p w:rsidR="007D3CAD" w:rsidRPr="008171B8" w:rsidRDefault="007D3CAD" w:rsidP="00661C9E">
            <w:pPr>
              <w:rPr>
                <w:rFonts w:eastAsia="Times New Roman"/>
                <w:b/>
                <w:sz w:val="20"/>
                <w:szCs w:val="20"/>
              </w:rPr>
            </w:pPr>
            <w:r w:rsidRPr="008171B8">
              <w:rPr>
                <w:rFonts w:eastAsia="Times New Roman"/>
                <w:b/>
                <w:sz w:val="20"/>
                <w:szCs w:val="20"/>
              </w:rPr>
              <w:t>Ser.</w:t>
            </w:r>
          </w:p>
          <w:p w:rsidR="007D3CAD" w:rsidRPr="008171B8" w:rsidRDefault="007D3CAD" w:rsidP="00661C9E">
            <w:pPr>
              <w:jc w:val="left"/>
              <w:rPr>
                <w:rFonts w:eastAsia="Times New Roman"/>
                <w:sz w:val="20"/>
                <w:szCs w:val="20"/>
              </w:rPr>
            </w:pPr>
            <w:r w:rsidRPr="008171B8">
              <w:rPr>
                <w:rFonts w:eastAsia="Times New Roman"/>
                <w:b/>
                <w:sz w:val="20"/>
                <w:szCs w:val="20"/>
              </w:rPr>
              <w:t>n</w:t>
            </w:r>
            <w:r w:rsidRPr="008171B8">
              <w:rPr>
                <w:rFonts w:eastAsia="Times New Roman"/>
                <w:b/>
                <w:sz w:val="20"/>
                <w:szCs w:val="20"/>
                <w:u w:val="single"/>
              </w:rPr>
              <w:t>o</w:t>
            </w:r>
          </w:p>
        </w:tc>
        <w:tc>
          <w:tcPr>
            <w:tcW w:w="6120" w:type="dxa"/>
            <w:vMerge w:val="restart"/>
            <w:shd w:val="clear" w:color="auto" w:fill="DAEEF3" w:themeFill="accent5" w:themeFillTint="33"/>
            <w:vAlign w:val="center"/>
          </w:tcPr>
          <w:p w:rsidR="007D3CAD" w:rsidRPr="008171B8" w:rsidRDefault="007D3CAD" w:rsidP="008171B8">
            <w:pPr>
              <w:jc w:val="center"/>
              <w:rPr>
                <w:rFonts w:eastAsia="Times New Roman"/>
                <w:sz w:val="20"/>
                <w:szCs w:val="20"/>
              </w:rPr>
            </w:pPr>
          </w:p>
          <w:p w:rsidR="007D3CAD" w:rsidRPr="008171B8" w:rsidRDefault="007D3CAD" w:rsidP="008171B8">
            <w:pPr>
              <w:jc w:val="center"/>
              <w:rPr>
                <w:rFonts w:eastAsia="Times New Roman"/>
                <w:b/>
                <w:sz w:val="20"/>
                <w:szCs w:val="20"/>
              </w:rPr>
            </w:pPr>
          </w:p>
          <w:p w:rsidR="007D3CAD" w:rsidRPr="008171B8" w:rsidRDefault="007D3CAD" w:rsidP="008171B8">
            <w:pPr>
              <w:jc w:val="center"/>
              <w:rPr>
                <w:rFonts w:eastAsia="Times New Roman"/>
                <w:b/>
                <w:sz w:val="20"/>
                <w:szCs w:val="20"/>
              </w:rPr>
            </w:pPr>
          </w:p>
          <w:p w:rsidR="007D3CAD" w:rsidRPr="008171B8" w:rsidRDefault="007D3CAD" w:rsidP="008171B8">
            <w:pPr>
              <w:jc w:val="center"/>
              <w:rPr>
                <w:rFonts w:eastAsia="Times New Roman"/>
                <w:b/>
                <w:sz w:val="20"/>
                <w:szCs w:val="20"/>
              </w:rPr>
            </w:pPr>
            <w:r w:rsidRPr="008171B8">
              <w:rPr>
                <w:rFonts w:eastAsia="Times New Roman"/>
                <w:b/>
                <w:sz w:val="20"/>
                <w:szCs w:val="20"/>
              </w:rPr>
              <w:t>Observations and Findings</w:t>
            </w:r>
          </w:p>
          <w:p w:rsidR="007D3CAD" w:rsidRPr="008171B8" w:rsidRDefault="007D3CAD" w:rsidP="008171B8">
            <w:pPr>
              <w:jc w:val="center"/>
              <w:rPr>
                <w:rFonts w:eastAsia="Times New Roman"/>
                <w:b/>
                <w:sz w:val="20"/>
                <w:szCs w:val="20"/>
              </w:rPr>
            </w:pPr>
          </w:p>
          <w:p w:rsidR="007D3CAD" w:rsidRPr="008171B8" w:rsidRDefault="007D3CAD" w:rsidP="008171B8">
            <w:pPr>
              <w:jc w:val="center"/>
              <w:rPr>
                <w:rFonts w:eastAsia="Times New Roman"/>
                <w:sz w:val="20"/>
                <w:szCs w:val="20"/>
              </w:rPr>
            </w:pPr>
          </w:p>
        </w:tc>
        <w:tc>
          <w:tcPr>
            <w:tcW w:w="2700" w:type="dxa"/>
            <w:gridSpan w:val="4"/>
            <w:shd w:val="clear" w:color="auto" w:fill="DAEEF3" w:themeFill="accent5" w:themeFillTint="33"/>
          </w:tcPr>
          <w:p w:rsidR="007D3CAD" w:rsidRPr="008171B8" w:rsidRDefault="007D3CAD" w:rsidP="00661C9E">
            <w:pPr>
              <w:jc w:val="center"/>
              <w:rPr>
                <w:rFonts w:eastAsia="Times New Roman"/>
                <w:sz w:val="20"/>
                <w:szCs w:val="20"/>
              </w:rPr>
            </w:pPr>
            <w:r w:rsidRPr="008171B8">
              <w:rPr>
                <w:rFonts w:eastAsia="Times New Roman"/>
                <w:b/>
                <w:sz w:val="20"/>
                <w:szCs w:val="20"/>
              </w:rPr>
              <w:t>Possible Causes</w:t>
            </w:r>
          </w:p>
        </w:tc>
      </w:tr>
      <w:tr w:rsidR="007D3CAD" w:rsidRPr="008171B8" w:rsidTr="008171B8">
        <w:trPr>
          <w:cantSplit/>
          <w:trHeight w:val="1457"/>
          <w:tblHeader/>
        </w:trPr>
        <w:tc>
          <w:tcPr>
            <w:tcW w:w="648" w:type="dxa"/>
            <w:vMerge/>
            <w:shd w:val="clear" w:color="auto" w:fill="DAEEF3" w:themeFill="accent5" w:themeFillTint="33"/>
          </w:tcPr>
          <w:p w:rsidR="007D3CAD" w:rsidRPr="008171B8" w:rsidRDefault="007D3CAD" w:rsidP="00661C9E">
            <w:pPr>
              <w:jc w:val="right"/>
              <w:rPr>
                <w:rFonts w:eastAsia="Times New Roman"/>
                <w:sz w:val="20"/>
                <w:szCs w:val="20"/>
              </w:rPr>
            </w:pPr>
          </w:p>
        </w:tc>
        <w:tc>
          <w:tcPr>
            <w:tcW w:w="6120" w:type="dxa"/>
            <w:vMerge/>
            <w:shd w:val="clear" w:color="auto" w:fill="DAEEF3" w:themeFill="accent5" w:themeFillTint="33"/>
          </w:tcPr>
          <w:p w:rsidR="007D3CAD" w:rsidRPr="008171B8" w:rsidRDefault="007D3CAD" w:rsidP="00661C9E">
            <w:pPr>
              <w:rPr>
                <w:rFonts w:eastAsia="Times New Roman"/>
                <w:sz w:val="20"/>
                <w:szCs w:val="20"/>
              </w:rPr>
            </w:pPr>
          </w:p>
        </w:tc>
        <w:tc>
          <w:tcPr>
            <w:tcW w:w="720" w:type="dxa"/>
            <w:shd w:val="clear" w:color="auto" w:fill="DAEEF3" w:themeFill="accent5" w:themeFillTint="33"/>
            <w:textDirection w:val="btLr"/>
            <w:vAlign w:val="center"/>
          </w:tcPr>
          <w:p w:rsidR="007D3CAD" w:rsidRPr="008171B8" w:rsidRDefault="007D3CAD" w:rsidP="008171B8">
            <w:pPr>
              <w:ind w:left="113" w:right="113"/>
              <w:jc w:val="center"/>
              <w:rPr>
                <w:rFonts w:eastAsia="Times New Roman"/>
                <w:b/>
                <w:sz w:val="20"/>
                <w:szCs w:val="20"/>
              </w:rPr>
            </w:pPr>
            <w:r w:rsidRPr="008171B8">
              <w:rPr>
                <w:rFonts w:eastAsia="Times New Roman"/>
                <w:b/>
                <w:sz w:val="20"/>
                <w:szCs w:val="20"/>
              </w:rPr>
              <w:t>Management Problem</w:t>
            </w:r>
          </w:p>
        </w:tc>
        <w:tc>
          <w:tcPr>
            <w:tcW w:w="720" w:type="dxa"/>
            <w:shd w:val="clear" w:color="auto" w:fill="DAEEF3" w:themeFill="accent5" w:themeFillTint="33"/>
            <w:textDirection w:val="btLr"/>
            <w:vAlign w:val="center"/>
          </w:tcPr>
          <w:p w:rsidR="007D3CAD" w:rsidRPr="008171B8" w:rsidRDefault="007D3CAD" w:rsidP="008171B8">
            <w:pPr>
              <w:ind w:left="113" w:right="113"/>
              <w:jc w:val="center"/>
              <w:rPr>
                <w:rFonts w:eastAsia="Times New Roman"/>
                <w:b/>
                <w:sz w:val="20"/>
                <w:szCs w:val="20"/>
              </w:rPr>
            </w:pPr>
            <w:r w:rsidRPr="008171B8">
              <w:rPr>
                <w:rFonts w:eastAsia="Times New Roman"/>
                <w:b/>
                <w:sz w:val="20"/>
                <w:szCs w:val="20"/>
              </w:rPr>
              <w:t>Technical Problem</w:t>
            </w:r>
          </w:p>
        </w:tc>
        <w:tc>
          <w:tcPr>
            <w:tcW w:w="720" w:type="dxa"/>
            <w:shd w:val="clear" w:color="auto" w:fill="DAEEF3" w:themeFill="accent5" w:themeFillTint="33"/>
            <w:textDirection w:val="btLr"/>
            <w:vAlign w:val="center"/>
          </w:tcPr>
          <w:p w:rsidR="007D3CAD" w:rsidRPr="008171B8" w:rsidRDefault="007D3CAD" w:rsidP="008171B8">
            <w:pPr>
              <w:ind w:left="113" w:right="113"/>
              <w:jc w:val="center"/>
              <w:rPr>
                <w:rFonts w:eastAsia="Times New Roman"/>
                <w:b/>
                <w:sz w:val="20"/>
                <w:szCs w:val="20"/>
              </w:rPr>
            </w:pPr>
            <w:r w:rsidRPr="008171B8">
              <w:rPr>
                <w:rFonts w:eastAsia="Times New Roman"/>
                <w:b/>
                <w:sz w:val="20"/>
                <w:szCs w:val="20"/>
              </w:rPr>
              <w:t>Lack Awareness</w:t>
            </w:r>
          </w:p>
        </w:tc>
        <w:tc>
          <w:tcPr>
            <w:tcW w:w="540" w:type="dxa"/>
            <w:shd w:val="clear" w:color="auto" w:fill="DAEEF3" w:themeFill="accent5" w:themeFillTint="33"/>
            <w:textDirection w:val="btLr"/>
            <w:vAlign w:val="center"/>
          </w:tcPr>
          <w:p w:rsidR="007D3CAD" w:rsidRPr="008171B8" w:rsidRDefault="007D3CAD" w:rsidP="008171B8">
            <w:pPr>
              <w:ind w:left="113" w:right="113"/>
              <w:jc w:val="center"/>
              <w:rPr>
                <w:rFonts w:eastAsia="Times New Roman"/>
                <w:b/>
                <w:sz w:val="20"/>
                <w:szCs w:val="20"/>
              </w:rPr>
            </w:pPr>
            <w:r w:rsidRPr="008171B8">
              <w:rPr>
                <w:rFonts w:eastAsia="Times New Roman"/>
                <w:b/>
                <w:sz w:val="20"/>
                <w:szCs w:val="20"/>
              </w:rPr>
              <w:t>Opportunity</w:t>
            </w:r>
          </w:p>
        </w:tc>
      </w:tr>
      <w:tr w:rsidR="007D3CAD" w:rsidRPr="008171B8" w:rsidTr="008171B8">
        <w:trPr>
          <w:cantSplit/>
          <w:trHeight w:val="20"/>
        </w:trPr>
        <w:tc>
          <w:tcPr>
            <w:tcW w:w="648" w:type="dxa"/>
          </w:tcPr>
          <w:p w:rsidR="007D3CAD" w:rsidRPr="008171B8" w:rsidRDefault="007D3CAD" w:rsidP="00661C9E">
            <w:pPr>
              <w:rPr>
                <w:rFonts w:eastAsia="Times New Roman"/>
                <w:b/>
                <w:sz w:val="20"/>
                <w:szCs w:val="20"/>
              </w:rPr>
            </w:pPr>
            <w:r w:rsidRPr="008171B8">
              <w:rPr>
                <w:rFonts w:eastAsia="Times New Roman"/>
                <w:b/>
                <w:sz w:val="20"/>
                <w:szCs w:val="20"/>
              </w:rPr>
              <w:t>A.</w:t>
            </w:r>
          </w:p>
        </w:tc>
        <w:tc>
          <w:tcPr>
            <w:tcW w:w="6120" w:type="dxa"/>
          </w:tcPr>
          <w:p w:rsidR="007D3CAD" w:rsidRPr="008171B8" w:rsidRDefault="007D3CAD" w:rsidP="00661C9E">
            <w:pPr>
              <w:rPr>
                <w:rFonts w:eastAsia="Times New Roman"/>
                <w:b/>
                <w:sz w:val="20"/>
                <w:szCs w:val="20"/>
              </w:rPr>
            </w:pPr>
            <w:bookmarkStart w:id="481" w:name="RANGE!C3"/>
            <w:r w:rsidRPr="008171B8">
              <w:rPr>
                <w:rFonts w:eastAsia="Times New Roman"/>
                <w:b/>
                <w:sz w:val="20"/>
                <w:szCs w:val="20"/>
              </w:rPr>
              <w:t>Excavated soil and dust impacts</w:t>
            </w:r>
            <w:bookmarkEnd w:id="481"/>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lang w:val="en-GB"/>
              </w:rPr>
              <w:t>Maximize re-use of all excavated soils and materials in the project construction works;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2.</w:t>
            </w:r>
          </w:p>
        </w:tc>
        <w:tc>
          <w:tcPr>
            <w:tcW w:w="6120" w:type="dxa"/>
          </w:tcPr>
          <w:p w:rsidR="007D3CAD" w:rsidRPr="008171B8" w:rsidRDefault="007D3CAD" w:rsidP="00661C9E">
            <w:pPr>
              <w:jc w:val="left"/>
              <w:rPr>
                <w:sz w:val="20"/>
                <w:szCs w:val="20"/>
              </w:rPr>
            </w:pPr>
            <w:r w:rsidRPr="008171B8">
              <w:rPr>
                <w:sz w:val="20"/>
                <w:szCs w:val="20"/>
                <w:lang w:val="en-GB"/>
              </w:rPr>
              <w:t xml:space="preserve">Dispose surplus materials only at designated sites and </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lang w:val="en-GB"/>
              </w:rPr>
              <w:t>Consider topsoil conservation for agricultural purposes or consider long-term soil stability against shrinking and swelling during soil disposal.</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rPr>
                <w:rFonts w:eastAsia="Times New Roman"/>
                <w:b/>
                <w:sz w:val="20"/>
                <w:szCs w:val="20"/>
              </w:rPr>
            </w:pPr>
            <w:r w:rsidRPr="008171B8">
              <w:rPr>
                <w:rFonts w:eastAsia="Times New Roman"/>
                <w:b/>
                <w:sz w:val="20"/>
                <w:szCs w:val="20"/>
              </w:rPr>
              <w:t>B.</w:t>
            </w:r>
          </w:p>
        </w:tc>
        <w:tc>
          <w:tcPr>
            <w:tcW w:w="6120" w:type="dxa"/>
          </w:tcPr>
          <w:p w:rsidR="007D3CAD" w:rsidRPr="008171B8" w:rsidRDefault="007D3CAD" w:rsidP="00661C9E">
            <w:pPr>
              <w:rPr>
                <w:rFonts w:eastAsia="Times New Roman"/>
                <w:b/>
                <w:sz w:val="20"/>
                <w:szCs w:val="20"/>
              </w:rPr>
            </w:pPr>
            <w:r w:rsidRPr="008171B8">
              <w:rPr>
                <w:rFonts w:eastAsia="Times New Roman"/>
                <w:b/>
                <w:sz w:val="20"/>
                <w:szCs w:val="20"/>
              </w:rPr>
              <w:t>Agrochemicals Impacts</w:t>
            </w: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lang w:val="en-GB"/>
              </w:rPr>
              <w:t>Strictly follow the agronomist’s agrochemical use recommendation which shall be based on soil fertility status,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2.</w:t>
            </w:r>
          </w:p>
        </w:tc>
        <w:tc>
          <w:tcPr>
            <w:tcW w:w="6120" w:type="dxa"/>
          </w:tcPr>
          <w:p w:rsidR="007D3CAD" w:rsidRPr="008171B8" w:rsidRDefault="007D3CAD" w:rsidP="00661C9E">
            <w:pPr>
              <w:jc w:val="left"/>
              <w:rPr>
                <w:sz w:val="20"/>
                <w:szCs w:val="20"/>
              </w:rPr>
            </w:pPr>
            <w:r w:rsidRPr="008171B8">
              <w:rPr>
                <w:sz w:val="20"/>
                <w:szCs w:val="20"/>
                <w:lang w:val="en-GB"/>
              </w:rPr>
              <w:t>Implement appropriate agrochemicals application methods as per agronomist recommendations either top, side dressing, basal dressing, etc.</w:t>
            </w:r>
          </w:p>
        </w:tc>
        <w:tc>
          <w:tcPr>
            <w:tcW w:w="720" w:type="dxa"/>
          </w:tcPr>
          <w:p w:rsidR="007D3CAD" w:rsidRPr="008171B8" w:rsidRDefault="007D3CAD" w:rsidP="00661C9E">
            <w:pPr>
              <w:rPr>
                <w:rFonts w:eastAsia="Times New Roman"/>
                <w:sz w:val="20"/>
                <w:szCs w:val="20"/>
              </w:rPr>
            </w:pPr>
          </w:p>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lang w:val="en-GB"/>
              </w:rPr>
              <w:t xml:space="preserve">Apply agrochemicals as per recommendation at the time of sowing, </w:t>
            </w:r>
            <w:proofErr w:type="spellStart"/>
            <w:r w:rsidRPr="008171B8">
              <w:rPr>
                <w:sz w:val="20"/>
                <w:szCs w:val="20"/>
                <w:lang w:val="en-GB"/>
              </w:rPr>
              <w:t>earthening</w:t>
            </w:r>
            <w:proofErr w:type="spellEnd"/>
            <w:r w:rsidRPr="008171B8">
              <w:rPr>
                <w:sz w:val="20"/>
                <w:szCs w:val="20"/>
                <w:lang w:val="en-GB"/>
              </w:rPr>
              <w:t>, transplanting, and in proposed intervals indicated in agronomy report for proposed crop types.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4.</w:t>
            </w:r>
          </w:p>
        </w:tc>
        <w:tc>
          <w:tcPr>
            <w:tcW w:w="6120" w:type="dxa"/>
          </w:tcPr>
          <w:p w:rsidR="007D3CAD" w:rsidRPr="008171B8" w:rsidRDefault="007D3CAD" w:rsidP="00661C9E">
            <w:pPr>
              <w:jc w:val="left"/>
              <w:rPr>
                <w:sz w:val="20"/>
                <w:szCs w:val="20"/>
              </w:rPr>
            </w:pPr>
            <w:r w:rsidRPr="008171B8">
              <w:rPr>
                <w:sz w:val="20"/>
                <w:szCs w:val="20"/>
                <w:lang w:val="en-GB"/>
              </w:rPr>
              <w:t>As the project command area was under traditional irrigation, the soil is expected to have poor nutrients. Therefore, one of the following agrochemicals management practices (excessive use of external inputs, intensified use of local resources with few or/ no external inputs or integrated use of external inputs and local resources) are recommended during implementation period.</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left"/>
              <w:rPr>
                <w:rFonts w:eastAsia="Times New Roman"/>
                <w:b/>
                <w:sz w:val="20"/>
                <w:szCs w:val="20"/>
              </w:rPr>
            </w:pPr>
            <w:r w:rsidRPr="008171B8">
              <w:rPr>
                <w:rFonts w:eastAsia="Times New Roman"/>
                <w:b/>
                <w:sz w:val="20"/>
                <w:szCs w:val="20"/>
              </w:rPr>
              <w:t>C.</w:t>
            </w:r>
          </w:p>
        </w:tc>
        <w:tc>
          <w:tcPr>
            <w:tcW w:w="6120" w:type="dxa"/>
          </w:tcPr>
          <w:p w:rsidR="007D3CAD" w:rsidRPr="008171B8" w:rsidRDefault="007D3CAD" w:rsidP="00661C9E">
            <w:pPr>
              <w:rPr>
                <w:rFonts w:eastAsia="Times New Roman"/>
                <w:b/>
                <w:sz w:val="20"/>
                <w:szCs w:val="20"/>
              </w:rPr>
            </w:pPr>
            <w:r w:rsidRPr="008171B8">
              <w:rPr>
                <w:rFonts w:eastAsia="Times New Roman"/>
                <w:b/>
                <w:sz w:val="20"/>
                <w:szCs w:val="20"/>
                <w:lang w:val="en-GB"/>
              </w:rPr>
              <w:t>Soil Erosion</w:t>
            </w: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lang w:val="en-GB"/>
              </w:rPr>
              <w:t xml:space="preserve"> Use soil bunds on command areas with slopes of 5%-12% integrated with elephant grasses on bunds for soil stabilization which in turn helps in integrating livestock feeds and forage crops in cropping pattern of the project considering livestock and population pressure in the project area,</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2.</w:t>
            </w:r>
          </w:p>
        </w:tc>
        <w:tc>
          <w:tcPr>
            <w:tcW w:w="6120" w:type="dxa"/>
          </w:tcPr>
          <w:p w:rsidR="007D3CAD" w:rsidRPr="008171B8" w:rsidRDefault="007D3CAD" w:rsidP="00661C9E">
            <w:pPr>
              <w:jc w:val="left"/>
              <w:rPr>
                <w:sz w:val="20"/>
                <w:szCs w:val="20"/>
              </w:rPr>
            </w:pPr>
            <w:r w:rsidRPr="008171B8">
              <w:rPr>
                <w:sz w:val="20"/>
                <w:szCs w:val="20"/>
                <w:lang w:val="en-GB"/>
              </w:rPr>
              <w:t xml:space="preserve">Use bench terraces on command areas with slopes of 12%-15% by incorporating 2-3 rows of multipurpose trees such as coffee and other vegetables along the bottom edge of each bench terraces to stabilize the bench structure and    </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lang w:val="en-GB"/>
              </w:rPr>
              <w:t xml:space="preserve">Promote any wastelands conservation and area closures in the project command area micro-catchment on X River in project </w:t>
            </w:r>
            <w:proofErr w:type="spellStart"/>
            <w:r w:rsidRPr="008171B8">
              <w:rPr>
                <w:sz w:val="20"/>
                <w:szCs w:val="20"/>
                <w:lang w:val="en-GB"/>
              </w:rPr>
              <w:t>kebeles</w:t>
            </w:r>
            <w:proofErr w:type="spellEnd"/>
            <w:r w:rsidRPr="008171B8">
              <w:rPr>
                <w:sz w:val="20"/>
                <w:szCs w:val="20"/>
                <w:lang w:val="en-GB"/>
              </w:rPr>
              <w:t xml:space="preserve"> to maintain soil structure and control soil erosion and thus canal siltation.</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r w:rsidRPr="008171B8">
              <w:rPr>
                <w:rFonts w:eastAsia="Times New Roman"/>
                <w:sz w:val="20"/>
                <w:szCs w:val="20"/>
              </w:rPr>
              <w:t>xx</w:t>
            </w:r>
          </w:p>
        </w:tc>
      </w:tr>
      <w:tr w:rsidR="007D3CAD" w:rsidRPr="008171B8" w:rsidTr="008171B8">
        <w:trPr>
          <w:cantSplit/>
          <w:trHeight w:val="20"/>
        </w:trPr>
        <w:tc>
          <w:tcPr>
            <w:tcW w:w="648" w:type="dxa"/>
          </w:tcPr>
          <w:p w:rsidR="007D3CAD" w:rsidRPr="008171B8" w:rsidRDefault="007D3CAD" w:rsidP="00661C9E">
            <w:pPr>
              <w:jc w:val="left"/>
              <w:rPr>
                <w:rFonts w:eastAsia="Times New Roman"/>
                <w:b/>
                <w:sz w:val="20"/>
                <w:szCs w:val="20"/>
              </w:rPr>
            </w:pPr>
            <w:r w:rsidRPr="008171B8">
              <w:rPr>
                <w:rFonts w:eastAsia="Times New Roman"/>
                <w:b/>
                <w:sz w:val="20"/>
                <w:szCs w:val="20"/>
              </w:rPr>
              <w:t>D.</w:t>
            </w:r>
          </w:p>
        </w:tc>
        <w:tc>
          <w:tcPr>
            <w:tcW w:w="6120" w:type="dxa"/>
          </w:tcPr>
          <w:p w:rsidR="007D3CAD" w:rsidRPr="008171B8" w:rsidRDefault="007D3CAD" w:rsidP="00661C9E">
            <w:pPr>
              <w:rPr>
                <w:rFonts w:eastAsia="Times New Roman"/>
                <w:b/>
                <w:sz w:val="20"/>
                <w:szCs w:val="20"/>
              </w:rPr>
            </w:pPr>
            <w:bookmarkStart w:id="482" w:name="RANGE!C19"/>
            <w:r w:rsidRPr="008171B8">
              <w:rPr>
                <w:rFonts w:eastAsia="Times New Roman"/>
                <w:b/>
                <w:sz w:val="20"/>
                <w:szCs w:val="20"/>
              </w:rPr>
              <w:t>Access Disruption</w:t>
            </w:r>
            <w:bookmarkEnd w:id="482"/>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rPr>
                <w:rFonts w:eastAsia="Times New Roman"/>
                <w:sz w:val="20"/>
                <w:szCs w:val="20"/>
              </w:rPr>
            </w:pPr>
            <w:r w:rsidRPr="008171B8">
              <w:rPr>
                <w:rFonts w:eastAsia="Times New Roman"/>
                <w:sz w:val="20"/>
                <w:szCs w:val="20"/>
                <w:lang w:val="en-GB"/>
              </w:rPr>
              <w:t>Consult irrigation beneficiaries and identify optimal number of canal crossing culverts and include during construction.</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r w:rsidRPr="008171B8">
              <w:rPr>
                <w:rFonts w:eastAsia="Times New Roman"/>
                <w:sz w:val="20"/>
                <w:szCs w:val="20"/>
              </w:rPr>
              <w:t>xx</w:t>
            </w:r>
          </w:p>
        </w:tc>
      </w:tr>
      <w:tr w:rsidR="007D3CAD" w:rsidRPr="008171B8" w:rsidTr="008171B8">
        <w:trPr>
          <w:cantSplit/>
          <w:trHeight w:val="20"/>
        </w:trPr>
        <w:tc>
          <w:tcPr>
            <w:tcW w:w="648" w:type="dxa"/>
          </w:tcPr>
          <w:p w:rsidR="007D3CAD" w:rsidRPr="008171B8" w:rsidRDefault="007D3CAD" w:rsidP="00661C9E">
            <w:pPr>
              <w:jc w:val="left"/>
              <w:rPr>
                <w:rFonts w:eastAsia="Times New Roman"/>
                <w:b/>
                <w:sz w:val="20"/>
                <w:szCs w:val="20"/>
              </w:rPr>
            </w:pPr>
            <w:r w:rsidRPr="008171B8">
              <w:rPr>
                <w:rFonts w:eastAsia="Times New Roman"/>
                <w:b/>
                <w:sz w:val="20"/>
                <w:szCs w:val="20"/>
              </w:rPr>
              <w:t>E.</w:t>
            </w:r>
          </w:p>
        </w:tc>
        <w:tc>
          <w:tcPr>
            <w:tcW w:w="6120" w:type="dxa"/>
          </w:tcPr>
          <w:p w:rsidR="007D3CAD" w:rsidRPr="008171B8" w:rsidRDefault="007D3CAD" w:rsidP="00661C9E">
            <w:pPr>
              <w:rPr>
                <w:rFonts w:eastAsia="Times New Roman"/>
                <w:b/>
                <w:sz w:val="20"/>
                <w:szCs w:val="20"/>
                <w:lang w:val="en-GB"/>
              </w:rPr>
            </w:pPr>
            <w:bookmarkStart w:id="483" w:name="RANGE!C22"/>
            <w:r w:rsidRPr="008171B8">
              <w:rPr>
                <w:rFonts w:eastAsia="Times New Roman"/>
                <w:b/>
                <w:sz w:val="20"/>
                <w:szCs w:val="20"/>
              </w:rPr>
              <w:t>Conflicts on Resource Use</w:t>
            </w:r>
            <w:bookmarkEnd w:id="483"/>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rPr>
              <w:t>Irrigation plots should be provided based on existing rules and regulation and those who previously own shall be compensated,</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lastRenderedPageBreak/>
              <w:t>2.</w:t>
            </w:r>
          </w:p>
        </w:tc>
        <w:tc>
          <w:tcPr>
            <w:tcW w:w="6120" w:type="dxa"/>
          </w:tcPr>
          <w:p w:rsidR="007D3CAD" w:rsidRPr="008171B8" w:rsidRDefault="007D3CAD" w:rsidP="00661C9E">
            <w:pPr>
              <w:jc w:val="left"/>
              <w:rPr>
                <w:sz w:val="20"/>
                <w:szCs w:val="20"/>
              </w:rPr>
            </w:pPr>
            <w:r w:rsidRPr="008171B8">
              <w:rPr>
                <w:sz w:val="20"/>
                <w:szCs w:val="20"/>
              </w:rPr>
              <w:t>Any communal resource uses among beneficiaries shall be guided by committee composed of the project beneficiaries, and</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r w:rsidRPr="008171B8">
              <w:rPr>
                <w:rFonts w:eastAsia="Times New Roman"/>
                <w:sz w:val="20"/>
                <w:szCs w:val="20"/>
              </w:rPr>
              <w:t>xx</w:t>
            </w: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rPr>
              <w:t>Promote community awareness on livelihood enhancement and harmonizing any negative effects of the planned development with the existing project area ecological, social and economic environmental conditions.</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r w:rsidRPr="008171B8">
              <w:rPr>
                <w:rFonts w:eastAsia="Times New Roman"/>
                <w:sz w:val="20"/>
                <w:szCs w:val="20"/>
              </w:rPr>
              <w:t>xx</w:t>
            </w:r>
          </w:p>
        </w:tc>
      </w:tr>
      <w:tr w:rsidR="007D3CAD" w:rsidRPr="008171B8" w:rsidTr="008171B8">
        <w:trPr>
          <w:cantSplit/>
          <w:trHeight w:val="20"/>
        </w:trPr>
        <w:tc>
          <w:tcPr>
            <w:tcW w:w="648" w:type="dxa"/>
          </w:tcPr>
          <w:p w:rsidR="007D3CAD" w:rsidRPr="008171B8" w:rsidRDefault="007D3CAD" w:rsidP="00661C9E">
            <w:pPr>
              <w:jc w:val="left"/>
              <w:rPr>
                <w:rFonts w:eastAsia="Times New Roman"/>
                <w:b/>
                <w:sz w:val="20"/>
                <w:szCs w:val="20"/>
              </w:rPr>
            </w:pPr>
            <w:r w:rsidRPr="008171B8">
              <w:rPr>
                <w:rFonts w:eastAsia="Times New Roman"/>
                <w:b/>
                <w:sz w:val="20"/>
                <w:szCs w:val="20"/>
              </w:rPr>
              <w:t>F.</w:t>
            </w:r>
          </w:p>
        </w:tc>
        <w:tc>
          <w:tcPr>
            <w:tcW w:w="6120" w:type="dxa"/>
          </w:tcPr>
          <w:p w:rsidR="007D3CAD" w:rsidRPr="008171B8" w:rsidRDefault="007D3CAD" w:rsidP="00661C9E">
            <w:pPr>
              <w:rPr>
                <w:rFonts w:eastAsia="Times New Roman"/>
                <w:b/>
                <w:sz w:val="20"/>
                <w:szCs w:val="20"/>
              </w:rPr>
            </w:pPr>
            <w:r w:rsidRPr="008171B8">
              <w:rPr>
                <w:rFonts w:eastAsia="Times New Roman"/>
                <w:b/>
                <w:sz w:val="20"/>
                <w:szCs w:val="20"/>
                <w:lang w:val="en-GB"/>
              </w:rPr>
              <w:t>Rare and endangered plant species impacts</w:t>
            </w: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lang w:bidi="en-US"/>
              </w:rPr>
              <w:t>Identify and protect the rare and endangered ruminant plant species.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2.</w:t>
            </w:r>
          </w:p>
        </w:tc>
        <w:tc>
          <w:tcPr>
            <w:tcW w:w="6120" w:type="dxa"/>
          </w:tcPr>
          <w:p w:rsidR="007D3CAD" w:rsidRPr="008171B8" w:rsidRDefault="007D3CAD" w:rsidP="00661C9E">
            <w:pPr>
              <w:jc w:val="left"/>
              <w:rPr>
                <w:sz w:val="20"/>
                <w:szCs w:val="20"/>
              </w:rPr>
            </w:pPr>
            <w:r w:rsidRPr="008171B8">
              <w:rPr>
                <w:sz w:val="20"/>
                <w:szCs w:val="20"/>
              </w:rPr>
              <w:t>Protect and conserve rare and endangered plant species.</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r w:rsidRPr="008171B8">
              <w:rPr>
                <w:rFonts w:eastAsia="Times New Roman"/>
                <w:sz w:val="20"/>
                <w:szCs w:val="20"/>
              </w:rPr>
              <w:t>xx</w:t>
            </w: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rPr>
              <w:t xml:space="preserve">Collect seeds and develop on nurseries and plant the rare and endangered plant species. </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4.</w:t>
            </w:r>
          </w:p>
        </w:tc>
        <w:tc>
          <w:tcPr>
            <w:tcW w:w="6120" w:type="dxa"/>
          </w:tcPr>
          <w:p w:rsidR="007D3CAD" w:rsidRPr="008171B8" w:rsidRDefault="007D3CAD" w:rsidP="00661C9E">
            <w:pPr>
              <w:jc w:val="left"/>
              <w:rPr>
                <w:sz w:val="20"/>
                <w:szCs w:val="20"/>
              </w:rPr>
            </w:pPr>
            <w:r w:rsidRPr="008171B8">
              <w:rPr>
                <w:sz w:val="20"/>
                <w:szCs w:val="20"/>
              </w:rPr>
              <w:t>Project beneficiaries’ awareness shall be created so as to ensure protection and conservation of the species.</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left"/>
              <w:rPr>
                <w:rFonts w:eastAsia="Times New Roman"/>
                <w:b/>
                <w:sz w:val="20"/>
                <w:szCs w:val="20"/>
              </w:rPr>
            </w:pPr>
            <w:r w:rsidRPr="008171B8">
              <w:rPr>
                <w:rFonts w:eastAsia="Times New Roman"/>
                <w:b/>
                <w:sz w:val="20"/>
                <w:szCs w:val="20"/>
              </w:rPr>
              <w:t>G.</w:t>
            </w:r>
          </w:p>
        </w:tc>
        <w:tc>
          <w:tcPr>
            <w:tcW w:w="6120" w:type="dxa"/>
          </w:tcPr>
          <w:p w:rsidR="007D3CAD" w:rsidRPr="008171B8" w:rsidRDefault="007D3CAD" w:rsidP="00661C9E">
            <w:pPr>
              <w:rPr>
                <w:rFonts w:eastAsia="Times New Roman"/>
                <w:b/>
                <w:sz w:val="20"/>
                <w:szCs w:val="20"/>
              </w:rPr>
            </w:pPr>
            <w:r w:rsidRPr="008171B8">
              <w:rPr>
                <w:rFonts w:eastAsia="Times New Roman"/>
                <w:b/>
                <w:sz w:val="20"/>
                <w:szCs w:val="20"/>
              </w:rPr>
              <w:t>Poor Occupational Health and Safety Impacts</w:t>
            </w: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720" w:type="dxa"/>
          </w:tcPr>
          <w:p w:rsidR="007D3CAD" w:rsidRPr="008171B8" w:rsidRDefault="007D3CAD" w:rsidP="00661C9E">
            <w:pPr>
              <w:rPr>
                <w:rFonts w:eastAsia="Times New Roman"/>
                <w:b/>
                <w:sz w:val="20"/>
                <w:szCs w:val="20"/>
              </w:rPr>
            </w:pPr>
          </w:p>
        </w:tc>
        <w:tc>
          <w:tcPr>
            <w:tcW w:w="540" w:type="dxa"/>
          </w:tcPr>
          <w:p w:rsidR="007D3CAD" w:rsidRPr="008171B8" w:rsidRDefault="007D3CAD" w:rsidP="00661C9E">
            <w:pPr>
              <w:rPr>
                <w:rFonts w:eastAsia="Times New Roman"/>
                <w:b/>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1.</w:t>
            </w:r>
          </w:p>
        </w:tc>
        <w:tc>
          <w:tcPr>
            <w:tcW w:w="6120" w:type="dxa"/>
          </w:tcPr>
          <w:p w:rsidR="007D3CAD" w:rsidRPr="008171B8" w:rsidRDefault="007D3CAD" w:rsidP="00661C9E">
            <w:pPr>
              <w:jc w:val="left"/>
              <w:rPr>
                <w:sz w:val="20"/>
                <w:szCs w:val="20"/>
              </w:rPr>
            </w:pPr>
            <w:r w:rsidRPr="008171B8">
              <w:rPr>
                <w:sz w:val="20"/>
                <w:szCs w:val="20"/>
              </w:rPr>
              <w:t>Undertake awareness creation on occupational health and safety for the construction workers by the contractor;</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2.</w:t>
            </w:r>
          </w:p>
        </w:tc>
        <w:tc>
          <w:tcPr>
            <w:tcW w:w="6120" w:type="dxa"/>
          </w:tcPr>
          <w:p w:rsidR="007D3CAD" w:rsidRPr="008171B8" w:rsidRDefault="007D3CAD" w:rsidP="00661C9E">
            <w:pPr>
              <w:jc w:val="left"/>
              <w:rPr>
                <w:sz w:val="20"/>
                <w:szCs w:val="20"/>
              </w:rPr>
            </w:pPr>
            <w:r w:rsidRPr="008171B8">
              <w:rPr>
                <w:sz w:val="20"/>
                <w:szCs w:val="20"/>
              </w:rPr>
              <w:t>Provide adequate facilities for treating emergency in the cases of dangerous occurrences;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3.</w:t>
            </w:r>
          </w:p>
        </w:tc>
        <w:tc>
          <w:tcPr>
            <w:tcW w:w="6120" w:type="dxa"/>
          </w:tcPr>
          <w:p w:rsidR="007D3CAD" w:rsidRPr="008171B8" w:rsidRDefault="007D3CAD" w:rsidP="00661C9E">
            <w:pPr>
              <w:jc w:val="left"/>
              <w:rPr>
                <w:sz w:val="20"/>
                <w:szCs w:val="20"/>
              </w:rPr>
            </w:pPr>
            <w:r w:rsidRPr="008171B8">
              <w:rPr>
                <w:sz w:val="20"/>
                <w:szCs w:val="20"/>
              </w:rPr>
              <w:t>The contractor shall have trained first aid worker and provide first aid kits with appropriate materials and medicines;</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r w:rsidR="007D3CAD" w:rsidRPr="008171B8" w:rsidTr="008171B8">
        <w:trPr>
          <w:cantSplit/>
          <w:trHeight w:val="20"/>
        </w:trPr>
        <w:tc>
          <w:tcPr>
            <w:tcW w:w="648" w:type="dxa"/>
          </w:tcPr>
          <w:p w:rsidR="007D3CAD" w:rsidRPr="008171B8" w:rsidRDefault="007D3CAD" w:rsidP="00661C9E">
            <w:pPr>
              <w:jc w:val="right"/>
              <w:rPr>
                <w:rFonts w:eastAsia="Times New Roman"/>
                <w:sz w:val="20"/>
                <w:szCs w:val="20"/>
              </w:rPr>
            </w:pPr>
            <w:r w:rsidRPr="008171B8">
              <w:rPr>
                <w:rFonts w:eastAsia="Times New Roman"/>
                <w:sz w:val="20"/>
                <w:szCs w:val="20"/>
              </w:rPr>
              <w:t>4.</w:t>
            </w:r>
          </w:p>
        </w:tc>
        <w:tc>
          <w:tcPr>
            <w:tcW w:w="6120" w:type="dxa"/>
          </w:tcPr>
          <w:p w:rsidR="007D3CAD" w:rsidRPr="008171B8" w:rsidRDefault="007D3CAD" w:rsidP="00661C9E">
            <w:pPr>
              <w:jc w:val="left"/>
              <w:rPr>
                <w:sz w:val="20"/>
                <w:szCs w:val="20"/>
              </w:rPr>
            </w:pPr>
            <w:r w:rsidRPr="008171B8">
              <w:rPr>
                <w:sz w:val="20"/>
                <w:szCs w:val="20"/>
              </w:rPr>
              <w:t>Construction workers should wear appropriate safety materials such as footwear, dust masks, respirators, gloves, etc. and these should be provided by the contractor, etc.</w:t>
            </w: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720" w:type="dxa"/>
          </w:tcPr>
          <w:p w:rsidR="007D3CAD" w:rsidRPr="008171B8" w:rsidRDefault="007D3CAD" w:rsidP="00661C9E">
            <w:pPr>
              <w:rPr>
                <w:rFonts w:eastAsia="Times New Roman"/>
                <w:sz w:val="20"/>
                <w:szCs w:val="20"/>
              </w:rPr>
            </w:pPr>
          </w:p>
        </w:tc>
        <w:tc>
          <w:tcPr>
            <w:tcW w:w="720" w:type="dxa"/>
          </w:tcPr>
          <w:p w:rsidR="007D3CAD" w:rsidRPr="008171B8" w:rsidRDefault="007D3CAD" w:rsidP="00661C9E">
            <w:pPr>
              <w:rPr>
                <w:rFonts w:eastAsia="Times New Roman"/>
                <w:sz w:val="20"/>
                <w:szCs w:val="20"/>
              </w:rPr>
            </w:pPr>
            <w:r w:rsidRPr="008171B8">
              <w:rPr>
                <w:rFonts w:eastAsia="Times New Roman"/>
                <w:sz w:val="20"/>
                <w:szCs w:val="20"/>
              </w:rPr>
              <w:t>xx</w:t>
            </w:r>
          </w:p>
        </w:tc>
        <w:tc>
          <w:tcPr>
            <w:tcW w:w="540" w:type="dxa"/>
          </w:tcPr>
          <w:p w:rsidR="007D3CAD" w:rsidRPr="008171B8" w:rsidRDefault="007D3CAD" w:rsidP="00661C9E">
            <w:pPr>
              <w:rPr>
                <w:rFonts w:eastAsia="Times New Roman"/>
                <w:sz w:val="20"/>
                <w:szCs w:val="20"/>
              </w:rPr>
            </w:pPr>
          </w:p>
        </w:tc>
      </w:tr>
    </w:tbl>
    <w:p w:rsidR="007D3CAD" w:rsidRDefault="007D3CAD" w:rsidP="007D3CAD">
      <w:pPr>
        <w:pStyle w:val="NoSpacing"/>
      </w:pPr>
    </w:p>
    <w:p w:rsidR="007D3CAD" w:rsidRPr="008171B8" w:rsidRDefault="007D3CAD" w:rsidP="008171B8">
      <w:pPr>
        <w:pStyle w:val="Heading1"/>
      </w:pPr>
      <w:bookmarkStart w:id="484" w:name="_Toc486247640"/>
      <w:bookmarkStart w:id="485" w:name="_Toc525754070"/>
      <w:bookmarkStart w:id="486" w:name="_Toc531652207"/>
      <w:r w:rsidRPr="008171B8">
        <w:lastRenderedPageBreak/>
        <w:t>ENVIRONMENTAL AND SOCIAL REPORTING AND DISCLOSURE</w:t>
      </w:r>
      <w:bookmarkEnd w:id="484"/>
      <w:bookmarkEnd w:id="485"/>
      <w:bookmarkEnd w:id="486"/>
      <w:r w:rsidRPr="008171B8">
        <w:t xml:space="preserve">  </w:t>
      </w:r>
    </w:p>
    <w:p w:rsidR="007D3CAD" w:rsidRDefault="008171B8" w:rsidP="008171B8">
      <w:pPr>
        <w:pStyle w:val="Heading2"/>
      </w:pPr>
      <w:bookmarkStart w:id="487" w:name="_Toc531652208"/>
      <w:r>
        <w:t>general</w:t>
      </w:r>
      <w:bookmarkEnd w:id="487"/>
      <w:r>
        <w:t xml:space="preserve"> </w:t>
      </w:r>
    </w:p>
    <w:p w:rsidR="007D3CAD" w:rsidRPr="00F44945" w:rsidRDefault="007D3CAD" w:rsidP="007D3CAD">
      <w:pPr>
        <w:rPr>
          <w:color w:val="000000" w:themeColor="text1"/>
        </w:rPr>
      </w:pPr>
      <w:r w:rsidRPr="00F44945">
        <w:rPr>
          <w:color w:val="000000" w:themeColor="text1"/>
        </w:rPr>
        <w:t>Systems of reporting of the SSIP environmental and social management and monitoring activities are essential in following implementations of the recommended mitigation measures. The project environmental and social management body is expected to report the performances of planned environmental and social management in planned reporting timeframes. The report needs to have all necessary data related to the proposed environmental and social management and monitoring plan of the SSIP environmental and social planned activities. Undertaking internal and/or external environmental and social audit is also recommended as it is necessary to strengthen the Management and Monitoring plan performances of the project.</w:t>
      </w:r>
    </w:p>
    <w:p w:rsidR="007D3CAD" w:rsidRPr="00763490" w:rsidRDefault="008171B8" w:rsidP="007D3CAD">
      <w:pPr>
        <w:pStyle w:val="Heading2"/>
      </w:pPr>
      <w:bookmarkStart w:id="488" w:name="_Toc371769142"/>
      <w:bookmarkStart w:id="489" w:name="_Toc525754071"/>
      <w:bookmarkStart w:id="490" w:name="_Toc531652209"/>
      <w:r w:rsidRPr="00763490">
        <w:t>quarterly inspection report</w:t>
      </w:r>
      <w:bookmarkEnd w:id="488"/>
      <w:bookmarkEnd w:id="489"/>
      <w:bookmarkEnd w:id="490"/>
    </w:p>
    <w:p w:rsidR="007D3CAD" w:rsidRPr="00763490" w:rsidRDefault="007D3CAD" w:rsidP="007D3CAD">
      <w:r w:rsidRPr="00763490">
        <w:t xml:space="preserve">Site inspection activities and findings shall be reported quarterly </w:t>
      </w:r>
      <w:r>
        <w:t xml:space="preserve">including </w:t>
      </w:r>
      <w:r w:rsidRPr="00763490">
        <w:t xml:space="preserve">financial and </w:t>
      </w:r>
      <w:r>
        <w:t xml:space="preserve">physical </w:t>
      </w:r>
      <w:r w:rsidRPr="00763490">
        <w:t xml:space="preserve">activities performance reports of the project. Any unaddressed </w:t>
      </w:r>
      <w:r>
        <w:t xml:space="preserve">planned </w:t>
      </w:r>
      <w:r w:rsidRPr="00763490">
        <w:t xml:space="preserve">environmental </w:t>
      </w:r>
      <w:r>
        <w:t xml:space="preserve">and social </w:t>
      </w:r>
      <w:r w:rsidRPr="00763490">
        <w:t>a</w:t>
      </w:r>
      <w:r>
        <w:t xml:space="preserve">ctivities </w:t>
      </w:r>
      <w:r w:rsidRPr="00763490">
        <w:t xml:space="preserve">must be considered and reported in the next reporting period until the aspect is solved as it allows in addressing environmental </w:t>
      </w:r>
      <w:r>
        <w:t xml:space="preserve">and social </w:t>
      </w:r>
      <w:r w:rsidRPr="00763490">
        <w:t xml:space="preserve">issues of the project so as to </w:t>
      </w:r>
      <w:r>
        <w:t xml:space="preserve">ensure </w:t>
      </w:r>
      <w:r w:rsidRPr="00763490">
        <w:t xml:space="preserve">environmental </w:t>
      </w:r>
      <w:r>
        <w:t xml:space="preserve">and social </w:t>
      </w:r>
      <w:r w:rsidRPr="00763490">
        <w:t>harmony and sustainability.</w:t>
      </w:r>
      <w:bookmarkStart w:id="491" w:name="_Toc371769143"/>
    </w:p>
    <w:p w:rsidR="007D3CAD" w:rsidRPr="00763490" w:rsidRDefault="007D3CAD" w:rsidP="007D3CAD">
      <w:pPr>
        <w:pStyle w:val="Heading2"/>
      </w:pPr>
      <w:bookmarkStart w:id="492" w:name="_Toc525754072"/>
      <w:bookmarkStart w:id="493" w:name="_Toc531652210"/>
      <w:r>
        <w:t xml:space="preserve">SSIP </w:t>
      </w:r>
      <w:r w:rsidR="008171B8" w:rsidRPr="00763490">
        <w:t xml:space="preserve">environmental </w:t>
      </w:r>
      <w:r>
        <w:t xml:space="preserve">and </w:t>
      </w:r>
      <w:r w:rsidR="00C50B98">
        <w:t xml:space="preserve">social </w:t>
      </w:r>
      <w:r w:rsidR="00C50B98" w:rsidRPr="00763490">
        <w:t xml:space="preserve">management plan </w:t>
      </w:r>
      <w:r w:rsidR="00C50B98">
        <w:t xml:space="preserve">performance </w:t>
      </w:r>
      <w:r w:rsidR="00C50B98" w:rsidRPr="00763490">
        <w:t>report</w:t>
      </w:r>
      <w:bookmarkEnd w:id="491"/>
      <w:bookmarkEnd w:id="492"/>
      <w:bookmarkEnd w:id="493"/>
    </w:p>
    <w:p w:rsidR="007D3CAD" w:rsidRPr="00763490" w:rsidRDefault="007D3CAD" w:rsidP="008171B8">
      <w:r w:rsidRPr="00763490">
        <w:t xml:space="preserve">The project environmental </w:t>
      </w:r>
      <w:r>
        <w:t xml:space="preserve">and social </w:t>
      </w:r>
      <w:r w:rsidRPr="00763490">
        <w:t xml:space="preserve">management plan </w:t>
      </w:r>
      <w:r>
        <w:t xml:space="preserve">contains different activities that need implementations and follow up. Its </w:t>
      </w:r>
      <w:r w:rsidRPr="00763490">
        <w:t xml:space="preserve">report provides information of how the planned environmental </w:t>
      </w:r>
      <w:r>
        <w:t xml:space="preserve">and social </w:t>
      </w:r>
      <w:r w:rsidRPr="00763490">
        <w:t>activities of the project were adapted and perform</w:t>
      </w:r>
      <w:r>
        <w:t xml:space="preserve">ed. </w:t>
      </w:r>
      <w:r w:rsidRPr="00763490">
        <w:t xml:space="preserve">Development of these plans form basis for continued improvements of the aspects. </w:t>
      </w:r>
      <w:bookmarkStart w:id="494" w:name="_Toc371769144"/>
    </w:p>
    <w:p w:rsidR="007D3CAD" w:rsidRPr="00763490" w:rsidRDefault="008171B8" w:rsidP="007D3CAD">
      <w:pPr>
        <w:pStyle w:val="Heading2"/>
      </w:pPr>
      <w:bookmarkStart w:id="495" w:name="_Toc525754073"/>
      <w:bookmarkStart w:id="496" w:name="_Toc531652211"/>
      <w:r w:rsidRPr="00763490">
        <w:t xml:space="preserve">data </w:t>
      </w:r>
      <w:r>
        <w:t>base</w:t>
      </w:r>
      <w:r w:rsidRPr="00763490">
        <w:t xml:space="preserve"> and reporting</w:t>
      </w:r>
      <w:bookmarkEnd w:id="494"/>
      <w:bookmarkEnd w:id="495"/>
      <w:bookmarkEnd w:id="496"/>
    </w:p>
    <w:p w:rsidR="007D3CAD" w:rsidRPr="001224D3" w:rsidRDefault="007D3CAD" w:rsidP="008171B8">
      <w:r w:rsidRPr="001224D3">
        <w:t>Establishing environmental and social data and information records of the project activities are the basis of ensuring the environmental and social performances of the SSIP. Recorded information shall be reviewed and evaluated to improve effectiveness of the implementations of the planned activities. Annual summary of the information shall be reported to appropriate regulatory body at different levels so that they can evaluate performances of the recommended environmental and social management plan, monitoring plan and achievements. Generally, the environmental and social management and monitoring activities findings are expected to be reported with other development activities of the SSIP progress reports.</w:t>
      </w:r>
    </w:p>
    <w:p w:rsidR="007D3CAD" w:rsidRPr="001224D3" w:rsidRDefault="007D3CAD" w:rsidP="007D3CAD">
      <w:pPr>
        <w:pStyle w:val="NoSpacing"/>
        <w:spacing w:line="276" w:lineRule="auto"/>
        <w:rPr>
          <w:rFonts w:cs="Arial"/>
          <w:sz w:val="22"/>
        </w:rPr>
      </w:pPr>
    </w:p>
    <w:p w:rsidR="007D3CAD" w:rsidRPr="001224D3" w:rsidRDefault="007D3CAD" w:rsidP="008171B8">
      <w:r w:rsidRPr="001224D3">
        <w:t>Therefore, the environmental management body of the SSIP expected to:</w:t>
      </w:r>
    </w:p>
    <w:p w:rsidR="007D3CAD" w:rsidRPr="001224D3" w:rsidRDefault="007D3CAD" w:rsidP="00237566">
      <w:pPr>
        <w:pStyle w:val="Buletted"/>
      </w:pPr>
      <w:r w:rsidRPr="001224D3">
        <w:t>Plan environmental and social management and monitoring activities each year,</w:t>
      </w:r>
    </w:p>
    <w:p w:rsidR="007D3CAD" w:rsidRPr="001224D3" w:rsidRDefault="007D3CAD" w:rsidP="00237566">
      <w:pPr>
        <w:pStyle w:val="Buletted"/>
      </w:pPr>
      <w:r w:rsidRPr="001224D3">
        <w:t>Have records of achievements of the planned activities,</w:t>
      </w:r>
    </w:p>
    <w:p w:rsidR="007D3CAD" w:rsidRDefault="007D3CAD" w:rsidP="00237566">
      <w:pPr>
        <w:pStyle w:val="Buletted"/>
      </w:pPr>
      <w:r w:rsidRPr="001224D3">
        <w:t xml:space="preserve">Have proper documentation handling or archive so as to enable follow ups of the environmental and social management and monitoring of the SSIP project, etc.    </w:t>
      </w:r>
    </w:p>
    <w:p w:rsidR="007D3CAD" w:rsidRDefault="007D3CAD" w:rsidP="007D3CAD">
      <w:pPr>
        <w:pStyle w:val="NoSpacing"/>
        <w:spacing w:line="276" w:lineRule="auto"/>
        <w:rPr>
          <w:rFonts w:cs="Arial"/>
          <w:sz w:val="22"/>
        </w:rPr>
      </w:pPr>
    </w:p>
    <w:p w:rsidR="00952E0C" w:rsidRDefault="00952E0C">
      <w:pPr>
        <w:spacing w:after="200"/>
        <w:jc w:val="left"/>
      </w:pPr>
      <w:r>
        <w:br w:type="page"/>
      </w:r>
    </w:p>
    <w:p w:rsidR="007D3CAD" w:rsidRPr="00404E94" w:rsidRDefault="007D3CAD" w:rsidP="007D3CAD">
      <w:pPr>
        <w:pStyle w:val="NoSpacing"/>
        <w:spacing w:line="276" w:lineRule="auto"/>
        <w:rPr>
          <w:rFonts w:cs="Arial"/>
          <w:sz w:val="22"/>
        </w:rPr>
      </w:pPr>
    </w:p>
    <w:p w:rsidR="007D3CAD" w:rsidRPr="00404E94" w:rsidRDefault="007D3CAD" w:rsidP="007D3CAD">
      <w:pPr>
        <w:pStyle w:val="NoSpacing"/>
        <w:spacing w:line="276" w:lineRule="auto"/>
        <w:rPr>
          <w:rFonts w:cs="Arial"/>
          <w:sz w:val="22"/>
        </w:rPr>
      </w:pPr>
    </w:p>
    <w:p w:rsidR="007D3CAD" w:rsidRPr="000E14FC" w:rsidRDefault="007D3CAD" w:rsidP="008171B8">
      <w:pPr>
        <w:pStyle w:val="Heading1"/>
      </w:pPr>
      <w:bookmarkStart w:id="497" w:name="_Toc486247641"/>
      <w:bookmarkStart w:id="498" w:name="_Toc525754074"/>
      <w:bookmarkStart w:id="499" w:name="_Toc531652212"/>
      <w:r>
        <w:lastRenderedPageBreak/>
        <w:t xml:space="preserve">ESIA </w:t>
      </w:r>
      <w:bookmarkEnd w:id="469"/>
      <w:bookmarkEnd w:id="497"/>
      <w:bookmarkEnd w:id="498"/>
      <w:r>
        <w:t>IMPLEMENTATION BUDGET</w:t>
      </w:r>
      <w:bookmarkEnd w:id="499"/>
    </w:p>
    <w:p w:rsidR="007D3CAD" w:rsidRPr="001224D3" w:rsidRDefault="007D3CAD" w:rsidP="008171B8">
      <w:bookmarkStart w:id="500" w:name="_Toc297551178"/>
      <w:bookmarkStart w:id="501" w:name="_Toc296428711"/>
      <w:bookmarkStart w:id="502" w:name="_Toc279584055"/>
      <w:bookmarkStart w:id="503" w:name="_Toc272180885"/>
      <w:bookmarkStart w:id="504" w:name="_Toc262564605"/>
      <w:bookmarkStart w:id="505" w:name="_Toc258078078"/>
      <w:r w:rsidRPr="001224D3">
        <w:t xml:space="preserve">The environmental and social management and monitoring activities are expected to be conducted by an environmental management body in which an environmental expert is expected which probably needs on job training or awareness in order to undertake effectively recommended mitigation and monitoring activities. The environmental </w:t>
      </w:r>
      <w:r>
        <w:t xml:space="preserve">and social management </w:t>
      </w:r>
      <w:r w:rsidRPr="001224D3">
        <w:t xml:space="preserve">budget is expected to comprise: </w:t>
      </w:r>
    </w:p>
    <w:p w:rsidR="007D3CAD" w:rsidRPr="001224D3" w:rsidRDefault="007D3CAD" w:rsidP="00237566">
      <w:pPr>
        <w:pStyle w:val="Buletted"/>
      </w:pPr>
      <w:r w:rsidRPr="001224D3">
        <w:t>The environmental personnel allowances,</w:t>
      </w:r>
    </w:p>
    <w:p w:rsidR="007D3CAD" w:rsidRPr="001224D3" w:rsidRDefault="007D3CAD" w:rsidP="00237566">
      <w:pPr>
        <w:pStyle w:val="Buletted"/>
      </w:pPr>
      <w:r w:rsidRPr="001224D3">
        <w:t>Capacity building expenses of the environmental expert and project implementing committee,</w:t>
      </w:r>
    </w:p>
    <w:p w:rsidR="007D3CAD" w:rsidRPr="001224D3" w:rsidRDefault="007D3CAD" w:rsidP="00237566">
      <w:pPr>
        <w:pStyle w:val="Buletted"/>
      </w:pPr>
      <w:r w:rsidRPr="001224D3">
        <w:t xml:space="preserve">Environmental and social management plan implementation costs, </w:t>
      </w:r>
    </w:p>
    <w:p w:rsidR="007D3CAD" w:rsidRPr="001224D3" w:rsidRDefault="007D3CAD" w:rsidP="00237566">
      <w:pPr>
        <w:pStyle w:val="Buletted"/>
      </w:pPr>
      <w:r w:rsidRPr="001224D3">
        <w:t>Environmental and social monitoring plan implementation costs, and</w:t>
      </w:r>
    </w:p>
    <w:p w:rsidR="007D3CAD" w:rsidRPr="001224D3" w:rsidRDefault="007D3CAD" w:rsidP="00237566">
      <w:pPr>
        <w:pStyle w:val="Buletted"/>
      </w:pPr>
      <w:r w:rsidRPr="001224D3">
        <w:t>Summarize the budget using Table</w:t>
      </w:r>
      <w:r>
        <w:t>16-1</w:t>
      </w:r>
      <w:r w:rsidRPr="001224D3">
        <w:t xml:space="preserve"> below.  </w:t>
      </w:r>
    </w:p>
    <w:p w:rsidR="008171B8" w:rsidRDefault="008171B8" w:rsidP="008171B8">
      <w:pPr>
        <w:pStyle w:val="Caption"/>
      </w:pPr>
    </w:p>
    <w:p w:rsidR="007D3CAD" w:rsidRPr="001224D3" w:rsidRDefault="008171B8" w:rsidP="008171B8">
      <w:pPr>
        <w:pStyle w:val="Caption"/>
        <w:rPr>
          <w:rFonts w:eastAsia="Calibri"/>
        </w:rPr>
      </w:pPr>
      <w:bookmarkStart w:id="506" w:name="_Toc531652255"/>
      <w:r>
        <w:t xml:space="preserve">Table </w:t>
      </w:r>
      <w:fldSimple w:instr=" STYLEREF 1 \s ">
        <w:r w:rsidR="0098327D">
          <w:rPr>
            <w:noProof/>
          </w:rPr>
          <w:t>16</w:t>
        </w:r>
      </w:fldSimple>
      <w:r w:rsidR="0066738A">
        <w:noBreakHyphen/>
      </w:r>
      <w:fldSimple w:instr=" SEQ Table \* ARABIC \s 1 ">
        <w:r w:rsidR="0098327D">
          <w:rPr>
            <w:noProof/>
          </w:rPr>
          <w:t>1</w:t>
        </w:r>
      </w:fldSimple>
      <w:r w:rsidRPr="0001439A">
        <w:t>: Estimated ESIA implementation budget format</w:t>
      </w:r>
      <w:bookmarkEnd w:id="506"/>
    </w:p>
    <w:tbl>
      <w:tblPr>
        <w:tblW w:w="937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1125"/>
        <w:gridCol w:w="945"/>
        <w:gridCol w:w="1260"/>
        <w:gridCol w:w="900"/>
        <w:gridCol w:w="937"/>
        <w:gridCol w:w="495"/>
        <w:gridCol w:w="450"/>
        <w:gridCol w:w="428"/>
        <w:gridCol w:w="484"/>
        <w:gridCol w:w="422"/>
        <w:gridCol w:w="942"/>
      </w:tblGrid>
      <w:tr w:rsidR="007D3CAD" w:rsidRPr="001224D3" w:rsidTr="00952E0C">
        <w:trPr>
          <w:cantSplit/>
          <w:trHeight w:val="413"/>
          <w:tblHeader/>
        </w:trPr>
        <w:tc>
          <w:tcPr>
            <w:tcW w:w="990" w:type="dxa"/>
            <w:vMerge w:val="restart"/>
            <w:shd w:val="clear" w:color="auto" w:fill="B6DDE8" w:themeFill="accent5" w:themeFillTint="66"/>
            <w:vAlign w:val="center"/>
          </w:tcPr>
          <w:p w:rsidR="007D3CAD" w:rsidRPr="001224D3" w:rsidRDefault="007D3CAD" w:rsidP="00952E0C">
            <w:pPr>
              <w:ind w:left="-108" w:right="-108"/>
              <w:jc w:val="center"/>
              <w:rPr>
                <w:rFonts w:eastAsia="Calibri"/>
                <w:b/>
                <w:sz w:val="20"/>
                <w:szCs w:val="20"/>
              </w:rPr>
            </w:pPr>
            <w:r w:rsidRPr="001224D3">
              <w:rPr>
                <w:b/>
                <w:bCs/>
                <w:color w:val="000000"/>
                <w:sz w:val="20"/>
                <w:szCs w:val="20"/>
              </w:rPr>
              <w:t>Activities</w:t>
            </w:r>
          </w:p>
        </w:tc>
        <w:tc>
          <w:tcPr>
            <w:tcW w:w="1125" w:type="dxa"/>
            <w:vMerge w:val="restart"/>
            <w:shd w:val="clear" w:color="auto" w:fill="B6DDE8" w:themeFill="accent5" w:themeFillTint="66"/>
            <w:vAlign w:val="center"/>
          </w:tcPr>
          <w:p w:rsidR="007D3CAD" w:rsidRPr="001224D3" w:rsidRDefault="007D3CAD" w:rsidP="00952E0C">
            <w:pPr>
              <w:ind w:left="-108" w:right="-108"/>
              <w:jc w:val="center"/>
              <w:rPr>
                <w:b/>
                <w:bCs/>
                <w:color w:val="000000"/>
                <w:sz w:val="20"/>
                <w:szCs w:val="20"/>
              </w:rPr>
            </w:pPr>
            <w:r w:rsidRPr="001224D3">
              <w:rPr>
                <w:b/>
                <w:bCs/>
                <w:color w:val="000000"/>
                <w:sz w:val="20"/>
                <w:szCs w:val="20"/>
              </w:rPr>
              <w:t>Frequency</w:t>
            </w:r>
          </w:p>
        </w:tc>
        <w:tc>
          <w:tcPr>
            <w:tcW w:w="945" w:type="dxa"/>
            <w:vMerge w:val="restart"/>
            <w:shd w:val="clear" w:color="auto" w:fill="B6DDE8" w:themeFill="accent5" w:themeFillTint="66"/>
            <w:vAlign w:val="center"/>
          </w:tcPr>
          <w:p w:rsidR="007D3CAD" w:rsidRPr="001224D3" w:rsidRDefault="007D3CAD" w:rsidP="00952E0C">
            <w:pPr>
              <w:ind w:left="-108"/>
              <w:jc w:val="center"/>
              <w:rPr>
                <w:rFonts w:eastAsia="Calibri"/>
                <w:b/>
                <w:sz w:val="20"/>
                <w:szCs w:val="20"/>
              </w:rPr>
            </w:pPr>
            <w:r w:rsidRPr="001224D3">
              <w:rPr>
                <w:rFonts w:eastAsia="Calibri"/>
                <w:b/>
                <w:sz w:val="20"/>
                <w:szCs w:val="20"/>
              </w:rPr>
              <w:t>Sub topics</w:t>
            </w:r>
          </w:p>
        </w:tc>
        <w:tc>
          <w:tcPr>
            <w:tcW w:w="1260" w:type="dxa"/>
            <w:vMerge w:val="restart"/>
            <w:shd w:val="clear" w:color="auto" w:fill="B6DDE8" w:themeFill="accent5" w:themeFillTint="66"/>
            <w:vAlign w:val="center"/>
          </w:tcPr>
          <w:p w:rsidR="007D3CAD" w:rsidRPr="001224D3" w:rsidRDefault="007D3CAD" w:rsidP="00952E0C">
            <w:pPr>
              <w:ind w:left="-108" w:right="-108"/>
              <w:jc w:val="center"/>
              <w:rPr>
                <w:b/>
                <w:bCs/>
                <w:color w:val="000000"/>
                <w:sz w:val="20"/>
                <w:szCs w:val="20"/>
              </w:rPr>
            </w:pPr>
            <w:r w:rsidRPr="001224D3">
              <w:rPr>
                <w:b/>
                <w:bCs/>
                <w:color w:val="000000"/>
                <w:sz w:val="20"/>
                <w:szCs w:val="20"/>
              </w:rPr>
              <w:t>Investment</w:t>
            </w:r>
          </w:p>
        </w:tc>
        <w:tc>
          <w:tcPr>
            <w:tcW w:w="900" w:type="dxa"/>
            <w:vMerge w:val="restart"/>
            <w:shd w:val="clear" w:color="auto" w:fill="B6DDE8" w:themeFill="accent5" w:themeFillTint="66"/>
            <w:vAlign w:val="center"/>
          </w:tcPr>
          <w:p w:rsidR="007D3CAD" w:rsidRPr="001224D3" w:rsidRDefault="007D3CAD" w:rsidP="00952E0C">
            <w:pPr>
              <w:ind w:left="-108" w:right="-108"/>
              <w:jc w:val="center"/>
              <w:rPr>
                <w:b/>
                <w:bCs/>
                <w:color w:val="000000"/>
                <w:sz w:val="20"/>
                <w:szCs w:val="20"/>
              </w:rPr>
            </w:pPr>
            <w:r w:rsidRPr="001224D3">
              <w:rPr>
                <w:b/>
                <w:bCs/>
                <w:color w:val="000000"/>
                <w:sz w:val="20"/>
                <w:szCs w:val="20"/>
              </w:rPr>
              <w:t>Annual</w:t>
            </w:r>
          </w:p>
        </w:tc>
        <w:tc>
          <w:tcPr>
            <w:tcW w:w="937" w:type="dxa"/>
            <w:vMerge w:val="restart"/>
            <w:shd w:val="clear" w:color="auto" w:fill="B6DDE8" w:themeFill="accent5" w:themeFillTint="66"/>
            <w:vAlign w:val="center"/>
          </w:tcPr>
          <w:p w:rsidR="007D3CAD" w:rsidRPr="001224D3" w:rsidRDefault="007D3CAD" w:rsidP="00952E0C">
            <w:pPr>
              <w:ind w:left="-108" w:right="-108"/>
              <w:jc w:val="center"/>
              <w:rPr>
                <w:b/>
                <w:bCs/>
                <w:color w:val="000000"/>
                <w:sz w:val="20"/>
                <w:szCs w:val="20"/>
              </w:rPr>
            </w:pPr>
            <w:r w:rsidRPr="001224D3">
              <w:rPr>
                <w:b/>
                <w:bCs/>
                <w:color w:val="000000"/>
                <w:sz w:val="20"/>
                <w:szCs w:val="20"/>
              </w:rPr>
              <w:t>Total of Yearly Cost</w:t>
            </w:r>
          </w:p>
        </w:tc>
        <w:tc>
          <w:tcPr>
            <w:tcW w:w="2279" w:type="dxa"/>
            <w:gridSpan w:val="5"/>
            <w:shd w:val="clear" w:color="auto" w:fill="B6DDE8" w:themeFill="accent5" w:themeFillTint="66"/>
            <w:vAlign w:val="center"/>
          </w:tcPr>
          <w:p w:rsidR="007D3CAD" w:rsidRPr="001224D3" w:rsidRDefault="007D3CAD" w:rsidP="00952E0C">
            <w:pPr>
              <w:ind w:left="-108" w:right="-108"/>
              <w:jc w:val="center"/>
              <w:rPr>
                <w:b/>
                <w:color w:val="000000"/>
                <w:sz w:val="20"/>
                <w:szCs w:val="20"/>
              </w:rPr>
            </w:pPr>
            <w:r w:rsidRPr="001224D3">
              <w:rPr>
                <w:b/>
                <w:color w:val="000000"/>
                <w:sz w:val="20"/>
                <w:szCs w:val="20"/>
              </w:rPr>
              <w:t>Annual Operational Costs by year</w:t>
            </w:r>
          </w:p>
        </w:tc>
        <w:tc>
          <w:tcPr>
            <w:tcW w:w="942" w:type="dxa"/>
            <w:vMerge w:val="restart"/>
            <w:shd w:val="clear" w:color="auto" w:fill="B6DDE8" w:themeFill="accent5" w:themeFillTint="66"/>
            <w:vAlign w:val="center"/>
          </w:tcPr>
          <w:p w:rsidR="007D3CAD" w:rsidRPr="001224D3" w:rsidRDefault="007D3CAD" w:rsidP="00952E0C">
            <w:pPr>
              <w:ind w:left="-108"/>
              <w:jc w:val="center"/>
              <w:rPr>
                <w:rFonts w:eastAsia="Calibri"/>
                <w:b/>
                <w:i/>
                <w:sz w:val="20"/>
                <w:szCs w:val="20"/>
              </w:rPr>
            </w:pPr>
          </w:p>
          <w:p w:rsidR="007D3CAD" w:rsidRPr="001224D3" w:rsidRDefault="007D3CAD" w:rsidP="00952E0C">
            <w:pPr>
              <w:ind w:left="-108"/>
              <w:jc w:val="center"/>
              <w:rPr>
                <w:rFonts w:eastAsia="Calibri"/>
                <w:b/>
                <w:i/>
                <w:sz w:val="20"/>
                <w:szCs w:val="20"/>
              </w:rPr>
            </w:pPr>
            <w:r w:rsidRPr="001224D3">
              <w:rPr>
                <w:rFonts w:eastAsia="Calibri"/>
                <w:b/>
                <w:i/>
                <w:sz w:val="20"/>
                <w:szCs w:val="20"/>
              </w:rPr>
              <w:t>Total Budget</w:t>
            </w:r>
          </w:p>
        </w:tc>
      </w:tr>
      <w:tr w:rsidR="007D3CAD" w:rsidRPr="001224D3" w:rsidTr="00952E0C">
        <w:trPr>
          <w:cantSplit/>
          <w:trHeight w:val="827"/>
          <w:tblHeader/>
        </w:trPr>
        <w:tc>
          <w:tcPr>
            <w:tcW w:w="990"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1125"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945"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1260"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900"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937"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c>
          <w:tcPr>
            <w:tcW w:w="495" w:type="dxa"/>
            <w:shd w:val="clear" w:color="auto" w:fill="B6DDE8" w:themeFill="accent5" w:themeFillTint="66"/>
            <w:textDirection w:val="btLr"/>
            <w:vAlign w:val="center"/>
          </w:tcPr>
          <w:p w:rsidR="007D3CAD" w:rsidRPr="001224D3" w:rsidRDefault="007D3CAD" w:rsidP="00661C9E">
            <w:pPr>
              <w:jc w:val="center"/>
              <w:rPr>
                <w:rFonts w:eastAsia="Calibri"/>
                <w:b/>
                <w:i/>
                <w:sz w:val="20"/>
                <w:szCs w:val="20"/>
              </w:rPr>
            </w:pPr>
            <w:r w:rsidRPr="001224D3">
              <w:rPr>
                <w:rFonts w:eastAsia="Calibri"/>
                <w:b/>
                <w:i/>
                <w:sz w:val="20"/>
                <w:szCs w:val="20"/>
              </w:rPr>
              <w:t>Year 1</w:t>
            </w:r>
          </w:p>
        </w:tc>
        <w:tc>
          <w:tcPr>
            <w:tcW w:w="450" w:type="dxa"/>
            <w:shd w:val="clear" w:color="auto" w:fill="B6DDE8" w:themeFill="accent5" w:themeFillTint="66"/>
            <w:textDirection w:val="btLr"/>
            <w:vAlign w:val="center"/>
          </w:tcPr>
          <w:p w:rsidR="007D3CAD" w:rsidRPr="001224D3" w:rsidRDefault="007D3CAD" w:rsidP="008171B8">
            <w:pPr>
              <w:jc w:val="center"/>
              <w:rPr>
                <w:rFonts w:eastAsia="Calibri"/>
                <w:b/>
                <w:i/>
                <w:sz w:val="20"/>
                <w:szCs w:val="20"/>
              </w:rPr>
            </w:pPr>
            <w:r w:rsidRPr="001224D3">
              <w:rPr>
                <w:rFonts w:eastAsia="Calibri"/>
                <w:b/>
                <w:i/>
                <w:sz w:val="20"/>
                <w:szCs w:val="20"/>
              </w:rPr>
              <w:t>Year 2</w:t>
            </w:r>
          </w:p>
        </w:tc>
        <w:tc>
          <w:tcPr>
            <w:tcW w:w="428" w:type="dxa"/>
            <w:shd w:val="clear" w:color="auto" w:fill="B6DDE8" w:themeFill="accent5" w:themeFillTint="66"/>
            <w:textDirection w:val="btLr"/>
            <w:vAlign w:val="center"/>
          </w:tcPr>
          <w:p w:rsidR="007D3CAD" w:rsidRPr="001224D3" w:rsidRDefault="007D3CAD" w:rsidP="00661C9E">
            <w:pPr>
              <w:jc w:val="center"/>
              <w:rPr>
                <w:rFonts w:eastAsia="Calibri"/>
                <w:b/>
                <w:i/>
                <w:sz w:val="20"/>
                <w:szCs w:val="20"/>
              </w:rPr>
            </w:pPr>
            <w:r w:rsidRPr="001224D3">
              <w:rPr>
                <w:rFonts w:eastAsia="Calibri"/>
                <w:b/>
                <w:i/>
                <w:sz w:val="20"/>
                <w:szCs w:val="20"/>
              </w:rPr>
              <w:t>Year 3</w:t>
            </w:r>
          </w:p>
        </w:tc>
        <w:tc>
          <w:tcPr>
            <w:tcW w:w="484" w:type="dxa"/>
            <w:shd w:val="clear" w:color="auto" w:fill="B6DDE8" w:themeFill="accent5" w:themeFillTint="66"/>
            <w:textDirection w:val="btLr"/>
            <w:vAlign w:val="center"/>
          </w:tcPr>
          <w:p w:rsidR="007D3CAD" w:rsidRPr="001224D3" w:rsidRDefault="007D3CAD" w:rsidP="00661C9E">
            <w:pPr>
              <w:jc w:val="center"/>
              <w:rPr>
                <w:rFonts w:eastAsia="Calibri"/>
                <w:b/>
                <w:i/>
                <w:sz w:val="20"/>
                <w:szCs w:val="20"/>
              </w:rPr>
            </w:pPr>
            <w:r w:rsidRPr="001224D3">
              <w:rPr>
                <w:rFonts w:eastAsia="Calibri"/>
                <w:b/>
                <w:i/>
                <w:sz w:val="20"/>
                <w:szCs w:val="20"/>
              </w:rPr>
              <w:t>Year 4</w:t>
            </w:r>
          </w:p>
        </w:tc>
        <w:tc>
          <w:tcPr>
            <w:tcW w:w="422" w:type="dxa"/>
            <w:shd w:val="clear" w:color="auto" w:fill="B6DDE8" w:themeFill="accent5" w:themeFillTint="66"/>
            <w:textDirection w:val="btLr"/>
            <w:vAlign w:val="center"/>
          </w:tcPr>
          <w:p w:rsidR="007D3CAD" w:rsidRPr="001224D3" w:rsidRDefault="007D3CAD" w:rsidP="00661C9E">
            <w:pPr>
              <w:jc w:val="center"/>
              <w:rPr>
                <w:rFonts w:eastAsia="Calibri"/>
                <w:b/>
                <w:i/>
                <w:sz w:val="20"/>
                <w:szCs w:val="20"/>
              </w:rPr>
            </w:pPr>
            <w:r w:rsidRPr="001224D3">
              <w:rPr>
                <w:rFonts w:eastAsia="Calibri"/>
                <w:b/>
                <w:i/>
                <w:sz w:val="20"/>
                <w:szCs w:val="20"/>
              </w:rPr>
              <w:t>Year 5</w:t>
            </w:r>
          </w:p>
        </w:tc>
        <w:tc>
          <w:tcPr>
            <w:tcW w:w="942" w:type="dxa"/>
            <w:vMerge/>
            <w:shd w:val="clear" w:color="auto" w:fill="B6DDE8" w:themeFill="accent5" w:themeFillTint="66"/>
            <w:vAlign w:val="center"/>
          </w:tcPr>
          <w:p w:rsidR="007D3CAD" w:rsidRPr="001224D3" w:rsidRDefault="007D3CAD" w:rsidP="00661C9E">
            <w:pPr>
              <w:jc w:val="center"/>
              <w:rPr>
                <w:rFonts w:eastAsia="Calibri"/>
                <w:b/>
                <w:sz w:val="20"/>
                <w:szCs w:val="20"/>
              </w:rPr>
            </w:pPr>
          </w:p>
        </w:tc>
      </w:tr>
      <w:tr w:rsidR="007D3CAD" w:rsidRPr="001224D3" w:rsidTr="00952E0C">
        <w:trPr>
          <w:trHeight w:val="215"/>
        </w:trPr>
        <w:tc>
          <w:tcPr>
            <w:tcW w:w="990" w:type="dxa"/>
          </w:tcPr>
          <w:p w:rsidR="007D3CAD" w:rsidRPr="001224D3" w:rsidRDefault="007D3CAD" w:rsidP="00661C9E">
            <w:pPr>
              <w:rPr>
                <w:rFonts w:eastAsia="Calibri"/>
                <w:sz w:val="20"/>
                <w:szCs w:val="20"/>
              </w:rPr>
            </w:pPr>
          </w:p>
        </w:tc>
        <w:tc>
          <w:tcPr>
            <w:tcW w:w="1125" w:type="dxa"/>
          </w:tcPr>
          <w:p w:rsidR="007D3CAD" w:rsidRPr="001224D3" w:rsidRDefault="007D3CAD" w:rsidP="00661C9E">
            <w:pPr>
              <w:rPr>
                <w:rFonts w:eastAsia="Calibri"/>
                <w:sz w:val="20"/>
                <w:szCs w:val="20"/>
              </w:rPr>
            </w:pPr>
          </w:p>
        </w:tc>
        <w:tc>
          <w:tcPr>
            <w:tcW w:w="945" w:type="dxa"/>
          </w:tcPr>
          <w:p w:rsidR="007D3CAD" w:rsidRPr="001224D3" w:rsidRDefault="007D3CAD" w:rsidP="00661C9E">
            <w:pPr>
              <w:rPr>
                <w:rFonts w:eastAsia="Calibri"/>
                <w:sz w:val="20"/>
                <w:szCs w:val="20"/>
              </w:rPr>
            </w:pPr>
          </w:p>
        </w:tc>
        <w:tc>
          <w:tcPr>
            <w:tcW w:w="1260" w:type="dxa"/>
          </w:tcPr>
          <w:p w:rsidR="007D3CAD" w:rsidRPr="001224D3" w:rsidRDefault="007D3CAD" w:rsidP="00661C9E">
            <w:pPr>
              <w:rPr>
                <w:rFonts w:eastAsia="Calibri"/>
                <w:sz w:val="20"/>
                <w:szCs w:val="20"/>
              </w:rPr>
            </w:pPr>
          </w:p>
        </w:tc>
        <w:tc>
          <w:tcPr>
            <w:tcW w:w="900" w:type="dxa"/>
          </w:tcPr>
          <w:p w:rsidR="007D3CAD" w:rsidRPr="001224D3" w:rsidRDefault="007D3CAD" w:rsidP="00661C9E">
            <w:pPr>
              <w:rPr>
                <w:rFonts w:eastAsia="Calibri"/>
                <w:sz w:val="20"/>
                <w:szCs w:val="20"/>
              </w:rPr>
            </w:pPr>
          </w:p>
        </w:tc>
        <w:tc>
          <w:tcPr>
            <w:tcW w:w="937" w:type="dxa"/>
          </w:tcPr>
          <w:p w:rsidR="007D3CAD" w:rsidRPr="001224D3" w:rsidRDefault="007D3CAD" w:rsidP="00661C9E">
            <w:pPr>
              <w:rPr>
                <w:rFonts w:eastAsia="Calibri"/>
                <w:sz w:val="20"/>
                <w:szCs w:val="20"/>
              </w:rPr>
            </w:pPr>
          </w:p>
        </w:tc>
        <w:tc>
          <w:tcPr>
            <w:tcW w:w="495" w:type="dxa"/>
          </w:tcPr>
          <w:p w:rsidR="007D3CAD" w:rsidRPr="001224D3" w:rsidRDefault="007D3CAD" w:rsidP="00661C9E">
            <w:pPr>
              <w:rPr>
                <w:rFonts w:eastAsia="Calibri"/>
                <w:sz w:val="20"/>
                <w:szCs w:val="20"/>
              </w:rPr>
            </w:pPr>
          </w:p>
        </w:tc>
        <w:tc>
          <w:tcPr>
            <w:tcW w:w="450" w:type="dxa"/>
          </w:tcPr>
          <w:p w:rsidR="007D3CAD" w:rsidRPr="001224D3" w:rsidRDefault="007D3CAD" w:rsidP="00661C9E">
            <w:pPr>
              <w:rPr>
                <w:rFonts w:eastAsia="Calibri"/>
                <w:sz w:val="20"/>
                <w:szCs w:val="20"/>
              </w:rPr>
            </w:pPr>
          </w:p>
        </w:tc>
        <w:tc>
          <w:tcPr>
            <w:tcW w:w="428" w:type="dxa"/>
          </w:tcPr>
          <w:p w:rsidR="007D3CAD" w:rsidRPr="001224D3" w:rsidRDefault="007D3CAD" w:rsidP="00661C9E">
            <w:pPr>
              <w:rPr>
                <w:rFonts w:eastAsia="Calibri"/>
                <w:sz w:val="20"/>
                <w:szCs w:val="20"/>
              </w:rPr>
            </w:pPr>
          </w:p>
        </w:tc>
        <w:tc>
          <w:tcPr>
            <w:tcW w:w="484" w:type="dxa"/>
          </w:tcPr>
          <w:p w:rsidR="007D3CAD" w:rsidRPr="001224D3" w:rsidRDefault="007D3CAD" w:rsidP="00661C9E">
            <w:pPr>
              <w:rPr>
                <w:rFonts w:eastAsia="Calibri"/>
                <w:sz w:val="20"/>
                <w:szCs w:val="20"/>
              </w:rPr>
            </w:pPr>
          </w:p>
        </w:tc>
        <w:tc>
          <w:tcPr>
            <w:tcW w:w="422" w:type="dxa"/>
          </w:tcPr>
          <w:p w:rsidR="007D3CAD" w:rsidRPr="001224D3" w:rsidRDefault="007D3CAD" w:rsidP="00661C9E">
            <w:pPr>
              <w:rPr>
                <w:rFonts w:eastAsia="Calibri"/>
                <w:sz w:val="20"/>
                <w:szCs w:val="20"/>
              </w:rPr>
            </w:pPr>
          </w:p>
        </w:tc>
        <w:tc>
          <w:tcPr>
            <w:tcW w:w="942" w:type="dxa"/>
          </w:tcPr>
          <w:p w:rsidR="007D3CAD" w:rsidRPr="001224D3" w:rsidRDefault="007D3CAD" w:rsidP="00661C9E">
            <w:pPr>
              <w:rPr>
                <w:rFonts w:eastAsia="Calibri"/>
                <w:sz w:val="20"/>
                <w:szCs w:val="20"/>
              </w:rPr>
            </w:pPr>
          </w:p>
        </w:tc>
      </w:tr>
      <w:tr w:rsidR="007D3CAD" w:rsidRPr="001224D3" w:rsidTr="00952E0C">
        <w:tc>
          <w:tcPr>
            <w:tcW w:w="990" w:type="dxa"/>
          </w:tcPr>
          <w:p w:rsidR="007D3CAD" w:rsidRPr="001224D3" w:rsidRDefault="007D3CAD" w:rsidP="00661C9E">
            <w:pPr>
              <w:rPr>
                <w:rFonts w:eastAsia="Calibri"/>
                <w:sz w:val="20"/>
                <w:szCs w:val="20"/>
              </w:rPr>
            </w:pPr>
          </w:p>
        </w:tc>
        <w:tc>
          <w:tcPr>
            <w:tcW w:w="1125" w:type="dxa"/>
          </w:tcPr>
          <w:p w:rsidR="007D3CAD" w:rsidRPr="001224D3" w:rsidRDefault="007D3CAD" w:rsidP="00661C9E">
            <w:pPr>
              <w:rPr>
                <w:rFonts w:eastAsia="Calibri"/>
                <w:sz w:val="20"/>
                <w:szCs w:val="20"/>
              </w:rPr>
            </w:pPr>
          </w:p>
        </w:tc>
        <w:tc>
          <w:tcPr>
            <w:tcW w:w="945" w:type="dxa"/>
          </w:tcPr>
          <w:p w:rsidR="007D3CAD" w:rsidRPr="001224D3" w:rsidRDefault="007D3CAD" w:rsidP="00661C9E">
            <w:pPr>
              <w:rPr>
                <w:rFonts w:eastAsia="Calibri"/>
                <w:sz w:val="20"/>
                <w:szCs w:val="20"/>
              </w:rPr>
            </w:pPr>
          </w:p>
        </w:tc>
        <w:tc>
          <w:tcPr>
            <w:tcW w:w="1260" w:type="dxa"/>
          </w:tcPr>
          <w:p w:rsidR="007D3CAD" w:rsidRPr="001224D3" w:rsidRDefault="007D3CAD" w:rsidP="00661C9E">
            <w:pPr>
              <w:rPr>
                <w:rFonts w:eastAsia="Calibri"/>
                <w:sz w:val="20"/>
                <w:szCs w:val="20"/>
              </w:rPr>
            </w:pPr>
          </w:p>
        </w:tc>
        <w:tc>
          <w:tcPr>
            <w:tcW w:w="900" w:type="dxa"/>
          </w:tcPr>
          <w:p w:rsidR="007D3CAD" w:rsidRPr="001224D3" w:rsidRDefault="007D3CAD" w:rsidP="00661C9E">
            <w:pPr>
              <w:rPr>
                <w:rFonts w:eastAsia="Calibri"/>
                <w:sz w:val="20"/>
                <w:szCs w:val="20"/>
              </w:rPr>
            </w:pPr>
          </w:p>
        </w:tc>
        <w:tc>
          <w:tcPr>
            <w:tcW w:w="937" w:type="dxa"/>
          </w:tcPr>
          <w:p w:rsidR="007D3CAD" w:rsidRPr="001224D3" w:rsidRDefault="007D3CAD" w:rsidP="00661C9E">
            <w:pPr>
              <w:rPr>
                <w:rFonts w:eastAsia="Calibri"/>
                <w:sz w:val="20"/>
                <w:szCs w:val="20"/>
              </w:rPr>
            </w:pPr>
          </w:p>
        </w:tc>
        <w:tc>
          <w:tcPr>
            <w:tcW w:w="495" w:type="dxa"/>
          </w:tcPr>
          <w:p w:rsidR="007D3CAD" w:rsidRPr="001224D3" w:rsidRDefault="007D3CAD" w:rsidP="00661C9E">
            <w:pPr>
              <w:rPr>
                <w:rFonts w:eastAsia="Calibri"/>
                <w:sz w:val="20"/>
                <w:szCs w:val="20"/>
              </w:rPr>
            </w:pPr>
          </w:p>
        </w:tc>
        <w:tc>
          <w:tcPr>
            <w:tcW w:w="450" w:type="dxa"/>
          </w:tcPr>
          <w:p w:rsidR="007D3CAD" w:rsidRPr="001224D3" w:rsidRDefault="007D3CAD" w:rsidP="00661C9E">
            <w:pPr>
              <w:rPr>
                <w:rFonts w:eastAsia="Calibri"/>
                <w:sz w:val="20"/>
                <w:szCs w:val="20"/>
              </w:rPr>
            </w:pPr>
          </w:p>
        </w:tc>
        <w:tc>
          <w:tcPr>
            <w:tcW w:w="428" w:type="dxa"/>
          </w:tcPr>
          <w:p w:rsidR="007D3CAD" w:rsidRPr="001224D3" w:rsidRDefault="007D3CAD" w:rsidP="00661C9E">
            <w:pPr>
              <w:rPr>
                <w:rFonts w:eastAsia="Calibri"/>
                <w:sz w:val="20"/>
                <w:szCs w:val="20"/>
              </w:rPr>
            </w:pPr>
          </w:p>
        </w:tc>
        <w:tc>
          <w:tcPr>
            <w:tcW w:w="484" w:type="dxa"/>
          </w:tcPr>
          <w:p w:rsidR="007D3CAD" w:rsidRPr="001224D3" w:rsidRDefault="007D3CAD" w:rsidP="00661C9E">
            <w:pPr>
              <w:rPr>
                <w:rFonts w:eastAsia="Calibri"/>
                <w:sz w:val="20"/>
                <w:szCs w:val="20"/>
              </w:rPr>
            </w:pPr>
          </w:p>
        </w:tc>
        <w:tc>
          <w:tcPr>
            <w:tcW w:w="422" w:type="dxa"/>
          </w:tcPr>
          <w:p w:rsidR="007D3CAD" w:rsidRPr="001224D3" w:rsidRDefault="007D3CAD" w:rsidP="00661C9E">
            <w:pPr>
              <w:rPr>
                <w:rFonts w:eastAsia="Calibri"/>
                <w:sz w:val="20"/>
                <w:szCs w:val="20"/>
              </w:rPr>
            </w:pPr>
          </w:p>
        </w:tc>
        <w:tc>
          <w:tcPr>
            <w:tcW w:w="942" w:type="dxa"/>
          </w:tcPr>
          <w:p w:rsidR="007D3CAD" w:rsidRPr="001224D3" w:rsidRDefault="007D3CAD" w:rsidP="00661C9E">
            <w:pPr>
              <w:rPr>
                <w:rFonts w:eastAsia="Calibri"/>
                <w:sz w:val="20"/>
                <w:szCs w:val="20"/>
              </w:rPr>
            </w:pPr>
          </w:p>
        </w:tc>
      </w:tr>
      <w:tr w:rsidR="007D3CAD" w:rsidRPr="001224D3" w:rsidTr="00952E0C">
        <w:tc>
          <w:tcPr>
            <w:tcW w:w="990" w:type="dxa"/>
          </w:tcPr>
          <w:p w:rsidR="007D3CAD" w:rsidRPr="001224D3" w:rsidRDefault="007D3CAD" w:rsidP="00661C9E">
            <w:pPr>
              <w:rPr>
                <w:rFonts w:eastAsia="Calibri"/>
                <w:sz w:val="20"/>
                <w:szCs w:val="20"/>
              </w:rPr>
            </w:pPr>
          </w:p>
        </w:tc>
        <w:tc>
          <w:tcPr>
            <w:tcW w:w="1125" w:type="dxa"/>
          </w:tcPr>
          <w:p w:rsidR="007D3CAD" w:rsidRPr="001224D3" w:rsidRDefault="007D3CAD" w:rsidP="00661C9E">
            <w:pPr>
              <w:rPr>
                <w:rFonts w:eastAsia="Calibri"/>
                <w:sz w:val="20"/>
                <w:szCs w:val="20"/>
              </w:rPr>
            </w:pPr>
          </w:p>
        </w:tc>
        <w:tc>
          <w:tcPr>
            <w:tcW w:w="945" w:type="dxa"/>
          </w:tcPr>
          <w:p w:rsidR="007D3CAD" w:rsidRPr="001224D3" w:rsidRDefault="007D3CAD" w:rsidP="00661C9E">
            <w:pPr>
              <w:rPr>
                <w:rFonts w:eastAsia="Calibri"/>
                <w:sz w:val="20"/>
                <w:szCs w:val="20"/>
              </w:rPr>
            </w:pPr>
          </w:p>
        </w:tc>
        <w:tc>
          <w:tcPr>
            <w:tcW w:w="1260" w:type="dxa"/>
          </w:tcPr>
          <w:p w:rsidR="007D3CAD" w:rsidRPr="001224D3" w:rsidRDefault="007D3CAD" w:rsidP="00661C9E">
            <w:pPr>
              <w:rPr>
                <w:rFonts w:eastAsia="Calibri"/>
                <w:sz w:val="20"/>
                <w:szCs w:val="20"/>
              </w:rPr>
            </w:pPr>
          </w:p>
        </w:tc>
        <w:tc>
          <w:tcPr>
            <w:tcW w:w="900" w:type="dxa"/>
          </w:tcPr>
          <w:p w:rsidR="007D3CAD" w:rsidRPr="001224D3" w:rsidRDefault="007D3CAD" w:rsidP="00661C9E">
            <w:pPr>
              <w:rPr>
                <w:rFonts w:eastAsia="Calibri"/>
                <w:sz w:val="20"/>
                <w:szCs w:val="20"/>
              </w:rPr>
            </w:pPr>
          </w:p>
        </w:tc>
        <w:tc>
          <w:tcPr>
            <w:tcW w:w="937" w:type="dxa"/>
          </w:tcPr>
          <w:p w:rsidR="007D3CAD" w:rsidRPr="001224D3" w:rsidRDefault="007D3CAD" w:rsidP="00661C9E">
            <w:pPr>
              <w:rPr>
                <w:rFonts w:eastAsia="Calibri"/>
                <w:sz w:val="20"/>
                <w:szCs w:val="20"/>
              </w:rPr>
            </w:pPr>
          </w:p>
        </w:tc>
        <w:tc>
          <w:tcPr>
            <w:tcW w:w="495" w:type="dxa"/>
          </w:tcPr>
          <w:p w:rsidR="007D3CAD" w:rsidRPr="001224D3" w:rsidRDefault="007D3CAD" w:rsidP="00661C9E">
            <w:pPr>
              <w:rPr>
                <w:rFonts w:eastAsia="Calibri"/>
                <w:sz w:val="20"/>
                <w:szCs w:val="20"/>
              </w:rPr>
            </w:pPr>
          </w:p>
        </w:tc>
        <w:tc>
          <w:tcPr>
            <w:tcW w:w="450" w:type="dxa"/>
          </w:tcPr>
          <w:p w:rsidR="007D3CAD" w:rsidRPr="001224D3" w:rsidRDefault="007D3CAD" w:rsidP="00661C9E">
            <w:pPr>
              <w:rPr>
                <w:rFonts w:eastAsia="Calibri"/>
                <w:sz w:val="20"/>
                <w:szCs w:val="20"/>
              </w:rPr>
            </w:pPr>
          </w:p>
        </w:tc>
        <w:tc>
          <w:tcPr>
            <w:tcW w:w="428" w:type="dxa"/>
          </w:tcPr>
          <w:p w:rsidR="007D3CAD" w:rsidRPr="001224D3" w:rsidRDefault="007D3CAD" w:rsidP="00661C9E">
            <w:pPr>
              <w:rPr>
                <w:rFonts w:eastAsia="Calibri"/>
                <w:sz w:val="20"/>
                <w:szCs w:val="20"/>
              </w:rPr>
            </w:pPr>
          </w:p>
        </w:tc>
        <w:tc>
          <w:tcPr>
            <w:tcW w:w="484" w:type="dxa"/>
          </w:tcPr>
          <w:p w:rsidR="007D3CAD" w:rsidRPr="001224D3" w:rsidRDefault="007D3CAD" w:rsidP="00661C9E">
            <w:pPr>
              <w:rPr>
                <w:rFonts w:eastAsia="Calibri"/>
                <w:sz w:val="20"/>
                <w:szCs w:val="20"/>
              </w:rPr>
            </w:pPr>
          </w:p>
        </w:tc>
        <w:tc>
          <w:tcPr>
            <w:tcW w:w="422" w:type="dxa"/>
          </w:tcPr>
          <w:p w:rsidR="007D3CAD" w:rsidRPr="001224D3" w:rsidRDefault="007D3CAD" w:rsidP="00661C9E">
            <w:pPr>
              <w:rPr>
                <w:rFonts w:eastAsia="Calibri"/>
                <w:sz w:val="20"/>
                <w:szCs w:val="20"/>
              </w:rPr>
            </w:pPr>
          </w:p>
        </w:tc>
        <w:tc>
          <w:tcPr>
            <w:tcW w:w="942" w:type="dxa"/>
          </w:tcPr>
          <w:p w:rsidR="007D3CAD" w:rsidRPr="001224D3" w:rsidRDefault="007D3CAD" w:rsidP="00661C9E">
            <w:pPr>
              <w:rPr>
                <w:rFonts w:eastAsia="Calibri"/>
                <w:sz w:val="20"/>
                <w:szCs w:val="20"/>
              </w:rPr>
            </w:pPr>
          </w:p>
        </w:tc>
      </w:tr>
      <w:tr w:rsidR="007D3CAD" w:rsidRPr="001224D3" w:rsidTr="00952E0C">
        <w:tc>
          <w:tcPr>
            <w:tcW w:w="990" w:type="dxa"/>
          </w:tcPr>
          <w:p w:rsidR="007D3CAD" w:rsidRPr="001224D3" w:rsidRDefault="007D3CAD" w:rsidP="00661C9E">
            <w:pPr>
              <w:rPr>
                <w:rFonts w:eastAsia="Calibri"/>
                <w:sz w:val="20"/>
                <w:szCs w:val="20"/>
              </w:rPr>
            </w:pPr>
          </w:p>
        </w:tc>
        <w:tc>
          <w:tcPr>
            <w:tcW w:w="1125" w:type="dxa"/>
          </w:tcPr>
          <w:p w:rsidR="007D3CAD" w:rsidRPr="001224D3" w:rsidRDefault="007D3CAD" w:rsidP="00661C9E">
            <w:pPr>
              <w:rPr>
                <w:rFonts w:eastAsia="Calibri"/>
                <w:sz w:val="20"/>
                <w:szCs w:val="20"/>
              </w:rPr>
            </w:pPr>
          </w:p>
        </w:tc>
        <w:tc>
          <w:tcPr>
            <w:tcW w:w="945" w:type="dxa"/>
          </w:tcPr>
          <w:p w:rsidR="007D3CAD" w:rsidRPr="001224D3" w:rsidRDefault="007D3CAD" w:rsidP="00661C9E">
            <w:pPr>
              <w:rPr>
                <w:rFonts w:eastAsia="Calibri"/>
                <w:sz w:val="20"/>
                <w:szCs w:val="20"/>
              </w:rPr>
            </w:pPr>
          </w:p>
        </w:tc>
        <w:tc>
          <w:tcPr>
            <w:tcW w:w="1260" w:type="dxa"/>
          </w:tcPr>
          <w:p w:rsidR="007D3CAD" w:rsidRPr="001224D3" w:rsidRDefault="007D3CAD" w:rsidP="00661C9E">
            <w:pPr>
              <w:rPr>
                <w:rFonts w:eastAsia="Calibri"/>
                <w:sz w:val="20"/>
                <w:szCs w:val="20"/>
              </w:rPr>
            </w:pPr>
          </w:p>
        </w:tc>
        <w:tc>
          <w:tcPr>
            <w:tcW w:w="900" w:type="dxa"/>
          </w:tcPr>
          <w:p w:rsidR="007D3CAD" w:rsidRPr="001224D3" w:rsidRDefault="007D3CAD" w:rsidP="00661C9E">
            <w:pPr>
              <w:rPr>
                <w:rFonts w:eastAsia="Calibri"/>
                <w:sz w:val="20"/>
                <w:szCs w:val="20"/>
              </w:rPr>
            </w:pPr>
          </w:p>
        </w:tc>
        <w:tc>
          <w:tcPr>
            <w:tcW w:w="937" w:type="dxa"/>
          </w:tcPr>
          <w:p w:rsidR="007D3CAD" w:rsidRPr="001224D3" w:rsidRDefault="007D3CAD" w:rsidP="00661C9E">
            <w:pPr>
              <w:rPr>
                <w:rFonts w:eastAsia="Calibri"/>
                <w:sz w:val="20"/>
                <w:szCs w:val="20"/>
              </w:rPr>
            </w:pPr>
          </w:p>
        </w:tc>
        <w:tc>
          <w:tcPr>
            <w:tcW w:w="495" w:type="dxa"/>
          </w:tcPr>
          <w:p w:rsidR="007D3CAD" w:rsidRPr="001224D3" w:rsidRDefault="007D3CAD" w:rsidP="00661C9E">
            <w:pPr>
              <w:rPr>
                <w:rFonts w:eastAsia="Calibri"/>
                <w:sz w:val="20"/>
                <w:szCs w:val="20"/>
              </w:rPr>
            </w:pPr>
          </w:p>
        </w:tc>
        <w:tc>
          <w:tcPr>
            <w:tcW w:w="450" w:type="dxa"/>
          </w:tcPr>
          <w:p w:rsidR="007D3CAD" w:rsidRPr="001224D3" w:rsidRDefault="007D3CAD" w:rsidP="00661C9E">
            <w:pPr>
              <w:rPr>
                <w:rFonts w:eastAsia="Calibri"/>
                <w:sz w:val="20"/>
                <w:szCs w:val="20"/>
              </w:rPr>
            </w:pPr>
          </w:p>
        </w:tc>
        <w:tc>
          <w:tcPr>
            <w:tcW w:w="428" w:type="dxa"/>
          </w:tcPr>
          <w:p w:rsidR="007D3CAD" w:rsidRPr="001224D3" w:rsidRDefault="007D3CAD" w:rsidP="00661C9E">
            <w:pPr>
              <w:rPr>
                <w:rFonts w:eastAsia="Calibri"/>
                <w:sz w:val="20"/>
                <w:szCs w:val="20"/>
              </w:rPr>
            </w:pPr>
          </w:p>
        </w:tc>
        <w:tc>
          <w:tcPr>
            <w:tcW w:w="484" w:type="dxa"/>
          </w:tcPr>
          <w:p w:rsidR="007D3CAD" w:rsidRPr="001224D3" w:rsidRDefault="007D3CAD" w:rsidP="00661C9E">
            <w:pPr>
              <w:rPr>
                <w:rFonts w:eastAsia="Calibri"/>
                <w:sz w:val="20"/>
                <w:szCs w:val="20"/>
              </w:rPr>
            </w:pPr>
          </w:p>
        </w:tc>
        <w:tc>
          <w:tcPr>
            <w:tcW w:w="422" w:type="dxa"/>
          </w:tcPr>
          <w:p w:rsidR="007D3CAD" w:rsidRPr="001224D3" w:rsidRDefault="007D3CAD" w:rsidP="00661C9E">
            <w:pPr>
              <w:rPr>
                <w:rFonts w:eastAsia="Calibri"/>
                <w:sz w:val="20"/>
                <w:szCs w:val="20"/>
              </w:rPr>
            </w:pPr>
          </w:p>
        </w:tc>
        <w:tc>
          <w:tcPr>
            <w:tcW w:w="942" w:type="dxa"/>
          </w:tcPr>
          <w:p w:rsidR="007D3CAD" w:rsidRPr="001224D3" w:rsidRDefault="007D3CAD" w:rsidP="00661C9E">
            <w:pPr>
              <w:rPr>
                <w:rFonts w:eastAsia="Calibri"/>
                <w:sz w:val="20"/>
                <w:szCs w:val="20"/>
              </w:rPr>
            </w:pPr>
          </w:p>
        </w:tc>
      </w:tr>
    </w:tbl>
    <w:p w:rsidR="007D3CAD" w:rsidRPr="001224D3" w:rsidRDefault="007D3CAD" w:rsidP="0066738A"/>
    <w:p w:rsidR="007D3CAD" w:rsidRDefault="007D3CAD" w:rsidP="0066738A">
      <w:r w:rsidRPr="001224D3">
        <w:t>To simplify the annual operational budget:</w:t>
      </w:r>
    </w:p>
    <w:p w:rsidR="007D3CAD" w:rsidRPr="001224D3" w:rsidRDefault="007D3CAD" w:rsidP="00237566">
      <w:pPr>
        <w:pStyle w:val="Buletted"/>
      </w:pPr>
      <w:r w:rsidRPr="001224D3">
        <w:t>List down all items with recommended budget in the environmental and social management plan, environmental and social monitoring plan, salary and others shown in the report,</w:t>
      </w:r>
    </w:p>
    <w:p w:rsidR="007D3CAD" w:rsidRPr="001224D3" w:rsidRDefault="007D3CAD" w:rsidP="00237566">
      <w:pPr>
        <w:pStyle w:val="Buletted"/>
      </w:pPr>
      <w:r w:rsidRPr="001224D3">
        <w:t>Categorize the budget needs under each sub topics, and indicate by sub-totals,</w:t>
      </w:r>
    </w:p>
    <w:p w:rsidR="007D3CAD" w:rsidRPr="001224D3" w:rsidRDefault="007D3CAD" w:rsidP="00237566">
      <w:pPr>
        <w:pStyle w:val="Buletted"/>
      </w:pPr>
      <w:r w:rsidRPr="001224D3">
        <w:t>Estimate budgets for each parameters under each category and indicate sub-total budget for the first consecutive five years,</w:t>
      </w:r>
    </w:p>
    <w:p w:rsidR="007D3CAD" w:rsidRDefault="007D3CAD" w:rsidP="00237566">
      <w:pPr>
        <w:pStyle w:val="Buletted"/>
      </w:pPr>
      <w:r w:rsidRPr="001224D3">
        <w:t>Indicate grand budget total for the first three–to-five consecutive years.</w:t>
      </w:r>
    </w:p>
    <w:p w:rsidR="007D3CAD" w:rsidRPr="001224D3" w:rsidRDefault="0066738A" w:rsidP="007D3CAD">
      <w:pPr>
        <w:pStyle w:val="Heading2"/>
      </w:pPr>
      <w:bookmarkStart w:id="507" w:name="_Toc525754075"/>
      <w:bookmarkStart w:id="508" w:name="_Toc531652213"/>
      <w:r w:rsidRPr="001224D3">
        <w:t xml:space="preserve">environmental and social budget </w:t>
      </w:r>
      <w:r>
        <w:t xml:space="preserve">typical </w:t>
      </w:r>
      <w:r w:rsidRPr="001224D3">
        <w:t>example</w:t>
      </w:r>
      <w:bookmarkEnd w:id="507"/>
      <w:bookmarkEnd w:id="508"/>
      <w:r w:rsidRPr="001224D3">
        <w:t xml:space="preserve"> </w:t>
      </w:r>
    </w:p>
    <w:p w:rsidR="007D3CAD" w:rsidRDefault="007D3CAD" w:rsidP="007D3CAD">
      <w:pPr>
        <w:pStyle w:val="NoSpacing"/>
        <w:spacing w:line="276" w:lineRule="auto"/>
        <w:rPr>
          <w:rFonts w:cs="Arial"/>
          <w:sz w:val="22"/>
        </w:rPr>
      </w:pPr>
      <w:r w:rsidRPr="001224D3">
        <w:rPr>
          <w:rFonts w:cs="Arial"/>
          <w:sz w:val="22"/>
        </w:rPr>
        <w:t xml:space="preserve">For clear understanding, of environmental </w:t>
      </w:r>
      <w:r w:rsidRPr="00702344">
        <w:rPr>
          <w:rFonts w:cs="Arial"/>
          <w:sz w:val="22"/>
        </w:rPr>
        <w:t>and social</w:t>
      </w:r>
      <w:r w:rsidRPr="001224D3">
        <w:rPr>
          <w:rFonts w:cs="Arial"/>
        </w:rPr>
        <w:t xml:space="preserve"> </w:t>
      </w:r>
      <w:r w:rsidRPr="001224D3">
        <w:rPr>
          <w:rFonts w:cs="Arial"/>
          <w:sz w:val="22"/>
        </w:rPr>
        <w:t xml:space="preserve">budgeting, see the following worked examples for </w:t>
      </w:r>
      <w:r>
        <w:rPr>
          <w:rFonts w:cs="Arial"/>
          <w:sz w:val="22"/>
        </w:rPr>
        <w:t>a Typical</w:t>
      </w:r>
      <w:r w:rsidRPr="001224D3">
        <w:rPr>
          <w:rFonts w:cs="Arial"/>
          <w:sz w:val="22"/>
        </w:rPr>
        <w:t xml:space="preserve"> SSIP, </w:t>
      </w:r>
      <w:r w:rsidRPr="001224D3">
        <w:rPr>
          <w:rFonts w:cs="Arial"/>
          <w:sz w:val="22"/>
          <w:lang w:val="en-GB"/>
        </w:rPr>
        <w:t xml:space="preserve">SNNPRS, </w:t>
      </w:r>
      <w:proofErr w:type="spellStart"/>
      <w:r w:rsidRPr="001224D3">
        <w:rPr>
          <w:rFonts w:cs="Arial"/>
          <w:sz w:val="22"/>
          <w:lang w:val="en-GB"/>
        </w:rPr>
        <w:t>Sidama</w:t>
      </w:r>
      <w:proofErr w:type="spellEnd"/>
      <w:r w:rsidRPr="001224D3">
        <w:rPr>
          <w:rFonts w:cs="Arial"/>
          <w:sz w:val="22"/>
          <w:lang w:val="en-GB"/>
        </w:rPr>
        <w:t xml:space="preserve"> Zone, </w:t>
      </w:r>
      <w:proofErr w:type="spellStart"/>
      <w:r w:rsidRPr="001224D3">
        <w:rPr>
          <w:rFonts w:cs="Arial"/>
          <w:sz w:val="22"/>
          <w:lang w:val="en-GB"/>
        </w:rPr>
        <w:t>Wendogenet</w:t>
      </w:r>
      <w:proofErr w:type="spellEnd"/>
      <w:r w:rsidRPr="001224D3">
        <w:rPr>
          <w:rFonts w:cs="Arial"/>
          <w:sz w:val="22"/>
          <w:lang w:val="en-GB"/>
        </w:rPr>
        <w:t xml:space="preserve"> </w:t>
      </w:r>
      <w:proofErr w:type="spellStart"/>
      <w:r w:rsidRPr="001224D3">
        <w:rPr>
          <w:rFonts w:cs="Arial"/>
          <w:sz w:val="22"/>
          <w:lang w:val="en-GB"/>
        </w:rPr>
        <w:t>Woreda</w:t>
      </w:r>
      <w:proofErr w:type="spellEnd"/>
      <w:r w:rsidRPr="001224D3">
        <w:rPr>
          <w:rFonts w:cs="Arial"/>
          <w:sz w:val="22"/>
          <w:lang w:val="en-GB"/>
        </w:rPr>
        <w:t xml:space="preserve">, </w:t>
      </w:r>
      <w:r>
        <w:rPr>
          <w:rFonts w:cs="Arial"/>
          <w:sz w:val="22"/>
          <w:lang w:val="en-GB"/>
        </w:rPr>
        <w:t>X</w:t>
      </w:r>
      <w:r w:rsidRPr="001224D3">
        <w:rPr>
          <w:rFonts w:cs="Arial"/>
          <w:sz w:val="22"/>
          <w:lang w:val="en-GB"/>
        </w:rPr>
        <w:t xml:space="preserve"> </w:t>
      </w:r>
      <w:proofErr w:type="spellStart"/>
      <w:r w:rsidRPr="001224D3">
        <w:rPr>
          <w:rFonts w:cs="Arial"/>
          <w:sz w:val="22"/>
          <w:lang w:val="en-GB"/>
        </w:rPr>
        <w:t>kebele</w:t>
      </w:r>
      <w:proofErr w:type="spellEnd"/>
      <w:r w:rsidRPr="001224D3">
        <w:rPr>
          <w:rFonts w:cs="Arial"/>
          <w:sz w:val="22"/>
          <w:lang w:val="en-GB"/>
        </w:rPr>
        <w:t xml:space="preserve">, as </w:t>
      </w:r>
      <w:r>
        <w:rPr>
          <w:rFonts w:cs="Arial"/>
          <w:sz w:val="22"/>
          <w:lang w:val="en-GB"/>
        </w:rPr>
        <w:t xml:space="preserve">presented in Table16-2. </w:t>
      </w:r>
      <w:r w:rsidRPr="001224D3">
        <w:rPr>
          <w:rFonts w:cs="Arial"/>
          <w:sz w:val="22"/>
        </w:rPr>
        <w:t xml:space="preserve"> </w:t>
      </w:r>
    </w:p>
    <w:p w:rsidR="007D3CAD" w:rsidRPr="001224D3" w:rsidRDefault="007D3CAD" w:rsidP="007D3CAD">
      <w:pPr>
        <w:pStyle w:val="NoSpacing"/>
        <w:spacing w:line="276" w:lineRule="auto"/>
        <w:rPr>
          <w:rFonts w:cs="Arial"/>
          <w:sz w:val="22"/>
        </w:rPr>
      </w:pPr>
    </w:p>
    <w:p w:rsidR="007D3CAD" w:rsidRPr="001224D3" w:rsidRDefault="007D3CAD" w:rsidP="007D3CAD">
      <w:pPr>
        <w:pStyle w:val="NoSpacing"/>
        <w:spacing w:line="276" w:lineRule="auto"/>
        <w:rPr>
          <w:rFonts w:cs="Arial"/>
          <w:sz w:val="22"/>
        </w:rPr>
        <w:sectPr w:rsidR="007D3CAD" w:rsidRPr="001224D3" w:rsidSect="00661C9E">
          <w:headerReference w:type="even" r:id="rId43"/>
          <w:headerReference w:type="default" r:id="rId44"/>
          <w:footerReference w:type="even" r:id="rId45"/>
          <w:footerReference w:type="default" r:id="rId46"/>
          <w:pgSz w:w="11909" w:h="16834" w:code="9"/>
          <w:pgMar w:top="1152" w:right="1152" w:bottom="1152" w:left="1152" w:header="720" w:footer="720" w:gutter="0"/>
          <w:cols w:space="720"/>
          <w:docGrid w:linePitch="360"/>
        </w:sectPr>
      </w:pPr>
    </w:p>
    <w:p w:rsidR="007D3CAD" w:rsidRDefault="0066738A" w:rsidP="0066738A">
      <w:pPr>
        <w:pStyle w:val="Caption"/>
        <w:rPr>
          <w:bCs w:val="0"/>
        </w:rPr>
      </w:pPr>
      <w:bookmarkStart w:id="509" w:name="_Toc531652256"/>
      <w:r>
        <w:lastRenderedPageBreak/>
        <w:t xml:space="preserve">Table </w:t>
      </w:r>
      <w:fldSimple w:instr=" STYLEREF 1 \s ">
        <w:r w:rsidR="0098327D">
          <w:rPr>
            <w:noProof/>
          </w:rPr>
          <w:t>16</w:t>
        </w:r>
      </w:fldSimple>
      <w:r>
        <w:noBreakHyphen/>
      </w:r>
      <w:fldSimple w:instr=" SEQ Table \* ARABIC \s 1 ">
        <w:r w:rsidR="0098327D">
          <w:rPr>
            <w:noProof/>
          </w:rPr>
          <w:t>2</w:t>
        </w:r>
      </w:fldSimple>
      <w:r w:rsidRPr="00FB4673">
        <w:t>: Environmental budget typical examples</w:t>
      </w:r>
      <w:bookmarkEnd w:id="5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248"/>
        <w:gridCol w:w="1961"/>
        <w:gridCol w:w="1233"/>
        <w:gridCol w:w="879"/>
        <w:gridCol w:w="991"/>
        <w:gridCol w:w="1466"/>
        <w:gridCol w:w="793"/>
        <w:gridCol w:w="905"/>
        <w:gridCol w:w="958"/>
        <w:gridCol w:w="852"/>
        <w:gridCol w:w="1017"/>
      </w:tblGrid>
      <w:tr w:rsidR="007D3CAD" w:rsidRPr="00A65637" w:rsidTr="00ED618D">
        <w:trPr>
          <w:trHeight w:val="20"/>
        </w:trPr>
        <w:tc>
          <w:tcPr>
            <w:tcW w:w="150" w:type="pct"/>
            <w:vMerge w:val="restart"/>
            <w:shd w:val="clear" w:color="auto" w:fill="B6DDE8" w:themeFill="accent5" w:themeFillTint="66"/>
            <w:noWrap/>
            <w:vAlign w:val="center"/>
            <w:hideMark/>
          </w:tcPr>
          <w:p w:rsidR="007D3CAD" w:rsidRPr="00A65637" w:rsidRDefault="007D3CAD" w:rsidP="00D76D73">
            <w:pPr>
              <w:ind w:left="-90" w:right="-108"/>
              <w:jc w:val="center"/>
              <w:rPr>
                <w:b/>
                <w:color w:val="000000"/>
                <w:sz w:val="20"/>
                <w:szCs w:val="20"/>
              </w:rPr>
            </w:pPr>
            <w:r w:rsidRPr="00A65637">
              <w:rPr>
                <w:b/>
                <w:color w:val="000000"/>
                <w:sz w:val="20"/>
                <w:szCs w:val="20"/>
              </w:rPr>
              <w:t>No</w:t>
            </w:r>
          </w:p>
        </w:tc>
        <w:tc>
          <w:tcPr>
            <w:tcW w:w="1101" w:type="pct"/>
            <w:vMerge w:val="restart"/>
            <w:shd w:val="clear" w:color="auto" w:fill="B6DDE8" w:themeFill="accent5" w:themeFillTint="66"/>
            <w:vAlign w:val="center"/>
            <w:hideMark/>
          </w:tcPr>
          <w:p w:rsidR="007D3CAD" w:rsidRPr="00A65637" w:rsidRDefault="007D3CAD" w:rsidP="00D76D73">
            <w:pPr>
              <w:ind w:left="7" w:right="-108"/>
              <w:jc w:val="center"/>
              <w:rPr>
                <w:b/>
                <w:bCs/>
                <w:color w:val="000000"/>
                <w:sz w:val="20"/>
                <w:szCs w:val="20"/>
              </w:rPr>
            </w:pPr>
            <w:r w:rsidRPr="00A65637">
              <w:rPr>
                <w:b/>
                <w:bCs/>
                <w:color w:val="000000"/>
                <w:sz w:val="20"/>
                <w:szCs w:val="20"/>
              </w:rPr>
              <w:t>Activities</w:t>
            </w:r>
          </w:p>
        </w:tc>
        <w:tc>
          <w:tcPr>
            <w:tcW w:w="665" w:type="pct"/>
            <w:vMerge w:val="restart"/>
            <w:shd w:val="clear" w:color="auto" w:fill="B6DDE8" w:themeFill="accent5" w:themeFillTint="66"/>
            <w:vAlign w:val="center"/>
            <w:hideMark/>
          </w:tcPr>
          <w:p w:rsidR="007D3CAD" w:rsidRPr="00A65637" w:rsidRDefault="007D3CAD" w:rsidP="00D76D73">
            <w:pPr>
              <w:ind w:left="7" w:right="-108"/>
              <w:jc w:val="center"/>
              <w:rPr>
                <w:b/>
                <w:bCs/>
                <w:color w:val="000000"/>
                <w:sz w:val="20"/>
                <w:szCs w:val="20"/>
              </w:rPr>
            </w:pPr>
            <w:r w:rsidRPr="00A65637">
              <w:rPr>
                <w:b/>
                <w:bCs/>
                <w:color w:val="000000"/>
                <w:sz w:val="20"/>
                <w:szCs w:val="20"/>
              </w:rPr>
              <w:t>Frequency</w:t>
            </w:r>
          </w:p>
        </w:tc>
        <w:tc>
          <w:tcPr>
            <w:tcW w:w="418" w:type="pct"/>
            <w:vMerge w:val="restart"/>
            <w:shd w:val="clear" w:color="auto" w:fill="B6DDE8" w:themeFill="accent5" w:themeFillTint="66"/>
            <w:noWrap/>
            <w:vAlign w:val="center"/>
            <w:hideMark/>
          </w:tcPr>
          <w:p w:rsidR="007D3CAD" w:rsidRPr="00A65637" w:rsidRDefault="007D3CAD" w:rsidP="00D76D73">
            <w:pPr>
              <w:ind w:left="-90" w:right="-4"/>
              <w:jc w:val="center"/>
              <w:rPr>
                <w:b/>
                <w:bCs/>
                <w:color w:val="000000"/>
                <w:sz w:val="20"/>
                <w:szCs w:val="20"/>
              </w:rPr>
            </w:pPr>
            <w:r w:rsidRPr="00A65637">
              <w:rPr>
                <w:b/>
                <w:bCs/>
                <w:color w:val="000000"/>
                <w:sz w:val="20"/>
                <w:szCs w:val="20"/>
              </w:rPr>
              <w:t>Investment</w:t>
            </w:r>
          </w:p>
        </w:tc>
        <w:tc>
          <w:tcPr>
            <w:tcW w:w="298" w:type="pct"/>
            <w:vMerge w:val="restart"/>
            <w:shd w:val="clear" w:color="auto" w:fill="B6DDE8" w:themeFill="accent5" w:themeFillTint="66"/>
            <w:noWrap/>
            <w:vAlign w:val="center"/>
            <w:hideMark/>
          </w:tcPr>
          <w:p w:rsidR="007D3CAD" w:rsidRPr="00A65637" w:rsidRDefault="007D3CAD" w:rsidP="00D76D73">
            <w:pPr>
              <w:ind w:left="-90" w:right="-4"/>
              <w:jc w:val="center"/>
              <w:rPr>
                <w:b/>
                <w:bCs/>
                <w:color w:val="000000"/>
                <w:sz w:val="20"/>
                <w:szCs w:val="20"/>
              </w:rPr>
            </w:pPr>
            <w:r w:rsidRPr="00A65637">
              <w:rPr>
                <w:b/>
                <w:bCs/>
                <w:color w:val="000000"/>
                <w:sz w:val="20"/>
                <w:szCs w:val="20"/>
              </w:rPr>
              <w:t>Annual</w:t>
            </w:r>
          </w:p>
        </w:tc>
        <w:tc>
          <w:tcPr>
            <w:tcW w:w="336" w:type="pct"/>
            <w:vMerge w:val="restart"/>
            <w:shd w:val="clear" w:color="auto" w:fill="B6DDE8" w:themeFill="accent5" w:themeFillTint="66"/>
            <w:vAlign w:val="center"/>
            <w:hideMark/>
          </w:tcPr>
          <w:p w:rsidR="007D3CAD" w:rsidRPr="00A65637" w:rsidRDefault="007D3CAD" w:rsidP="00D76D73">
            <w:pPr>
              <w:ind w:left="-90" w:right="-4"/>
              <w:jc w:val="center"/>
              <w:rPr>
                <w:b/>
                <w:bCs/>
                <w:color w:val="000000"/>
                <w:sz w:val="20"/>
                <w:szCs w:val="20"/>
              </w:rPr>
            </w:pPr>
            <w:r w:rsidRPr="00A65637">
              <w:rPr>
                <w:b/>
                <w:bCs/>
                <w:color w:val="000000"/>
                <w:sz w:val="20"/>
                <w:szCs w:val="20"/>
              </w:rPr>
              <w:t>Total of Yearly Cost</w:t>
            </w:r>
          </w:p>
        </w:tc>
        <w:tc>
          <w:tcPr>
            <w:tcW w:w="497" w:type="pct"/>
            <w:shd w:val="clear" w:color="auto" w:fill="B6DDE8" w:themeFill="accent5" w:themeFillTint="66"/>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Construction</w:t>
            </w:r>
          </w:p>
        </w:tc>
        <w:tc>
          <w:tcPr>
            <w:tcW w:w="1535" w:type="pct"/>
            <w:gridSpan w:val="5"/>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Annual Operational Costs by year</w:t>
            </w:r>
          </w:p>
        </w:tc>
      </w:tr>
      <w:tr w:rsidR="007D3CAD" w:rsidRPr="00A65637" w:rsidTr="00ED618D">
        <w:trPr>
          <w:trHeight w:val="20"/>
        </w:trPr>
        <w:tc>
          <w:tcPr>
            <w:tcW w:w="150" w:type="pct"/>
            <w:vMerge/>
            <w:shd w:val="clear" w:color="auto" w:fill="D9D9D9"/>
            <w:vAlign w:val="center"/>
            <w:hideMark/>
          </w:tcPr>
          <w:p w:rsidR="007D3CAD" w:rsidRPr="00A65637" w:rsidRDefault="007D3CAD" w:rsidP="00D76D73">
            <w:pPr>
              <w:ind w:left="-90" w:right="-108"/>
              <w:jc w:val="left"/>
              <w:rPr>
                <w:b/>
                <w:color w:val="000000"/>
                <w:sz w:val="20"/>
                <w:szCs w:val="20"/>
              </w:rPr>
            </w:pPr>
          </w:p>
        </w:tc>
        <w:tc>
          <w:tcPr>
            <w:tcW w:w="1101" w:type="pct"/>
            <w:vMerge/>
            <w:shd w:val="clear" w:color="auto" w:fill="D9D9D9"/>
            <w:vAlign w:val="center"/>
            <w:hideMark/>
          </w:tcPr>
          <w:p w:rsidR="007D3CAD" w:rsidRPr="00A65637" w:rsidRDefault="007D3CAD" w:rsidP="00D76D73">
            <w:pPr>
              <w:ind w:left="7" w:right="-108"/>
              <w:jc w:val="left"/>
              <w:rPr>
                <w:b/>
                <w:bCs/>
                <w:color w:val="000000"/>
                <w:sz w:val="20"/>
                <w:szCs w:val="20"/>
              </w:rPr>
            </w:pPr>
          </w:p>
        </w:tc>
        <w:tc>
          <w:tcPr>
            <w:tcW w:w="665" w:type="pct"/>
            <w:vMerge/>
            <w:shd w:val="clear" w:color="auto" w:fill="D9D9D9"/>
            <w:vAlign w:val="center"/>
            <w:hideMark/>
          </w:tcPr>
          <w:p w:rsidR="007D3CAD" w:rsidRPr="00A65637" w:rsidRDefault="007D3CAD" w:rsidP="00D76D73">
            <w:pPr>
              <w:ind w:left="7" w:right="-108"/>
              <w:jc w:val="left"/>
              <w:rPr>
                <w:b/>
                <w:bCs/>
                <w:color w:val="000000"/>
                <w:sz w:val="20"/>
                <w:szCs w:val="20"/>
              </w:rPr>
            </w:pPr>
          </w:p>
        </w:tc>
        <w:tc>
          <w:tcPr>
            <w:tcW w:w="418" w:type="pct"/>
            <w:vMerge/>
            <w:shd w:val="clear" w:color="auto" w:fill="D9D9D9"/>
            <w:vAlign w:val="center"/>
            <w:hideMark/>
          </w:tcPr>
          <w:p w:rsidR="007D3CAD" w:rsidRPr="00A65637" w:rsidRDefault="007D3CAD" w:rsidP="00D76D73">
            <w:pPr>
              <w:ind w:left="-90" w:right="-4"/>
              <w:jc w:val="left"/>
              <w:rPr>
                <w:b/>
                <w:bCs/>
                <w:color w:val="000000"/>
                <w:sz w:val="20"/>
                <w:szCs w:val="20"/>
              </w:rPr>
            </w:pPr>
          </w:p>
        </w:tc>
        <w:tc>
          <w:tcPr>
            <w:tcW w:w="298" w:type="pct"/>
            <w:vMerge/>
            <w:shd w:val="clear" w:color="auto" w:fill="D9D9D9"/>
            <w:noWrap/>
            <w:vAlign w:val="center"/>
            <w:hideMark/>
          </w:tcPr>
          <w:p w:rsidR="007D3CAD" w:rsidRPr="00A65637" w:rsidRDefault="007D3CAD" w:rsidP="00D76D73">
            <w:pPr>
              <w:ind w:left="-90" w:right="-4"/>
              <w:jc w:val="left"/>
              <w:rPr>
                <w:b/>
                <w:bCs/>
                <w:color w:val="000000"/>
                <w:sz w:val="20"/>
                <w:szCs w:val="20"/>
              </w:rPr>
            </w:pPr>
          </w:p>
        </w:tc>
        <w:tc>
          <w:tcPr>
            <w:tcW w:w="336" w:type="pct"/>
            <w:vMerge/>
            <w:shd w:val="clear" w:color="auto" w:fill="D9D9D9"/>
            <w:vAlign w:val="center"/>
            <w:hideMark/>
          </w:tcPr>
          <w:p w:rsidR="007D3CAD" w:rsidRPr="00A65637" w:rsidRDefault="007D3CAD" w:rsidP="00D76D73">
            <w:pPr>
              <w:ind w:left="-90" w:right="-4"/>
              <w:jc w:val="left"/>
              <w:rPr>
                <w:b/>
                <w:bCs/>
                <w:color w:val="000000"/>
                <w:sz w:val="20"/>
                <w:szCs w:val="20"/>
              </w:rPr>
            </w:pPr>
          </w:p>
        </w:tc>
        <w:tc>
          <w:tcPr>
            <w:tcW w:w="497"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yr1</w:t>
            </w:r>
          </w:p>
        </w:tc>
        <w:tc>
          <w:tcPr>
            <w:tcW w:w="269"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Yr2</w:t>
            </w:r>
          </w:p>
        </w:tc>
        <w:tc>
          <w:tcPr>
            <w:tcW w:w="307"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yr3</w:t>
            </w:r>
          </w:p>
        </w:tc>
        <w:tc>
          <w:tcPr>
            <w:tcW w:w="325"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yr4</w:t>
            </w:r>
          </w:p>
        </w:tc>
        <w:tc>
          <w:tcPr>
            <w:tcW w:w="289"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yr5</w:t>
            </w:r>
          </w:p>
        </w:tc>
        <w:tc>
          <w:tcPr>
            <w:tcW w:w="345" w:type="pct"/>
            <w:shd w:val="clear" w:color="auto" w:fill="B6DDE8" w:themeFill="accent5" w:themeFillTint="66"/>
            <w:noWrap/>
            <w:vAlign w:val="center"/>
            <w:hideMark/>
          </w:tcPr>
          <w:p w:rsidR="007D3CAD" w:rsidRPr="00A65637" w:rsidRDefault="007D3CAD" w:rsidP="00D76D73">
            <w:pPr>
              <w:ind w:left="-90" w:right="-4"/>
              <w:jc w:val="center"/>
              <w:rPr>
                <w:b/>
                <w:color w:val="000000"/>
                <w:sz w:val="20"/>
                <w:szCs w:val="20"/>
              </w:rPr>
            </w:pPr>
            <w:r w:rsidRPr="00A65637">
              <w:rPr>
                <w:b/>
                <w:color w:val="000000"/>
                <w:sz w:val="20"/>
                <w:szCs w:val="20"/>
              </w:rPr>
              <w:t>yr6-yr26</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1</w:t>
            </w:r>
          </w:p>
        </w:tc>
        <w:tc>
          <w:tcPr>
            <w:tcW w:w="1101" w:type="pct"/>
            <w:shd w:val="clear" w:color="auto" w:fill="auto"/>
            <w:vAlign w:val="center"/>
            <w:hideMark/>
          </w:tcPr>
          <w:p w:rsidR="007D3CAD" w:rsidRPr="00A65637" w:rsidRDefault="007D3CAD" w:rsidP="00D76D73">
            <w:pPr>
              <w:ind w:left="7" w:right="-108"/>
              <w:jc w:val="left"/>
              <w:rPr>
                <w:b/>
                <w:bCs/>
                <w:color w:val="000000"/>
                <w:sz w:val="20"/>
                <w:szCs w:val="20"/>
              </w:rPr>
            </w:pPr>
            <w:r w:rsidRPr="00A65637">
              <w:rPr>
                <w:b/>
                <w:bCs/>
                <w:color w:val="000000"/>
                <w:sz w:val="20"/>
                <w:szCs w:val="20"/>
              </w:rPr>
              <w:t>Environmental and Social Impact Management Plan</w:t>
            </w:r>
          </w:p>
        </w:tc>
        <w:tc>
          <w:tcPr>
            <w:tcW w:w="665" w:type="pct"/>
            <w:shd w:val="clear" w:color="000000" w:fill="FFFFFF"/>
            <w:vAlign w:val="center"/>
            <w:hideMark/>
          </w:tcPr>
          <w:p w:rsidR="007D3CAD" w:rsidRPr="00A65637" w:rsidRDefault="007D3CAD" w:rsidP="00D76D73">
            <w:pPr>
              <w:ind w:left="7" w:right="-108"/>
              <w:jc w:val="left"/>
              <w:rPr>
                <w:b/>
                <w:bCs/>
                <w:color w:val="000000"/>
                <w:sz w:val="20"/>
                <w:szCs w:val="20"/>
              </w:rPr>
            </w:pPr>
          </w:p>
        </w:tc>
        <w:tc>
          <w:tcPr>
            <w:tcW w:w="418" w:type="pct"/>
            <w:shd w:val="clear" w:color="000000" w:fill="FFFFFF"/>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298" w:type="pct"/>
            <w:shd w:val="clear" w:color="000000" w:fill="FFFFFF"/>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336" w:type="pct"/>
            <w:shd w:val="clear" w:color="000000" w:fill="FFFFFF"/>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1.1</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Train water committee on efficient irrigation water use</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Irrigation operation phase all the year round</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75,000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75,000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25,000</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25,000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25,000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1.2</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Awareness on risk management and protection</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Operation phase</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150,000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150,000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50,000</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1.3</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Promote project environmental personnel’s capacity</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Operation phase</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p>
        </w:tc>
        <w:tc>
          <w:tcPr>
            <w:tcW w:w="1101" w:type="pct"/>
            <w:shd w:val="clear" w:color="auto" w:fill="auto"/>
            <w:vAlign w:val="center"/>
            <w:hideMark/>
          </w:tcPr>
          <w:p w:rsidR="007D3CAD" w:rsidRPr="00A65637" w:rsidRDefault="007D3CAD" w:rsidP="00D76D73">
            <w:pPr>
              <w:ind w:left="7" w:right="-108"/>
              <w:jc w:val="left"/>
              <w:rPr>
                <w:b/>
                <w:bCs/>
                <w:color w:val="000000"/>
                <w:sz w:val="20"/>
                <w:szCs w:val="20"/>
              </w:rPr>
            </w:pPr>
            <w:r w:rsidRPr="00A65637">
              <w:rPr>
                <w:b/>
                <w:bCs/>
                <w:color w:val="000000"/>
                <w:sz w:val="20"/>
                <w:szCs w:val="20"/>
              </w:rPr>
              <w:t>Sub Total</w:t>
            </w:r>
          </w:p>
        </w:tc>
        <w:tc>
          <w:tcPr>
            <w:tcW w:w="665" w:type="pct"/>
            <w:shd w:val="clear" w:color="auto" w:fill="auto"/>
            <w:vAlign w:val="center"/>
            <w:hideMark/>
          </w:tcPr>
          <w:p w:rsidR="007D3CAD" w:rsidRPr="00A65637" w:rsidRDefault="007D3CAD" w:rsidP="00D76D73">
            <w:pPr>
              <w:ind w:left="7" w:right="-108"/>
              <w:jc w:val="left"/>
              <w:rPr>
                <w:b/>
                <w:bCs/>
                <w:color w:val="000000"/>
                <w:sz w:val="20"/>
                <w:szCs w:val="20"/>
              </w:rPr>
            </w:pPr>
          </w:p>
        </w:tc>
        <w:tc>
          <w:tcPr>
            <w:tcW w:w="418"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185,000</w:t>
            </w:r>
          </w:p>
        </w:tc>
        <w:tc>
          <w:tcPr>
            <w:tcW w:w="336"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185,000</w:t>
            </w:r>
          </w:p>
        </w:tc>
        <w:tc>
          <w:tcPr>
            <w:tcW w:w="497"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75,000</w:t>
            </w:r>
          </w:p>
        </w:tc>
        <w:tc>
          <w:tcPr>
            <w:tcW w:w="307"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105,000</w:t>
            </w:r>
          </w:p>
        </w:tc>
        <w:tc>
          <w:tcPr>
            <w:tcW w:w="325"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105,000</w:t>
            </w:r>
          </w:p>
        </w:tc>
        <w:tc>
          <w:tcPr>
            <w:tcW w:w="289" w:type="pct"/>
            <w:shd w:val="clear" w:color="auto" w:fill="auto"/>
            <w:noWrap/>
            <w:vAlign w:val="center"/>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c>
          <w:tcPr>
            <w:tcW w:w="345" w:type="pct"/>
            <w:shd w:val="clear" w:color="auto" w:fill="auto"/>
            <w:noWrap/>
            <w:vAlign w:val="center"/>
          </w:tcPr>
          <w:p w:rsidR="007D3CAD" w:rsidRPr="00A65637" w:rsidRDefault="007D3CAD" w:rsidP="00D76D73">
            <w:pPr>
              <w:ind w:left="-90" w:right="-4"/>
              <w:jc w:val="right"/>
              <w:rPr>
                <w:b/>
                <w:bCs/>
                <w:color w:val="000000"/>
                <w:sz w:val="20"/>
                <w:szCs w:val="20"/>
              </w:rPr>
            </w:pPr>
            <w:r w:rsidRPr="00A65637">
              <w:rPr>
                <w:b/>
                <w:bCs/>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w:t>
            </w:r>
          </w:p>
        </w:tc>
        <w:tc>
          <w:tcPr>
            <w:tcW w:w="1101" w:type="pct"/>
            <w:shd w:val="clear" w:color="auto" w:fill="auto"/>
            <w:vAlign w:val="center"/>
            <w:hideMark/>
          </w:tcPr>
          <w:p w:rsidR="007D3CAD" w:rsidRPr="00A65637" w:rsidRDefault="007D3CAD" w:rsidP="00D76D73">
            <w:pPr>
              <w:ind w:left="7" w:right="-108"/>
              <w:jc w:val="left"/>
              <w:rPr>
                <w:b/>
                <w:bCs/>
                <w:color w:val="000000"/>
                <w:sz w:val="20"/>
                <w:szCs w:val="20"/>
              </w:rPr>
            </w:pPr>
            <w:r w:rsidRPr="00A65637">
              <w:rPr>
                <w:b/>
                <w:bCs/>
                <w:color w:val="000000"/>
                <w:sz w:val="20"/>
                <w:szCs w:val="20"/>
              </w:rPr>
              <w:t>Environmental and Social Monitoring Plan</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2.1</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Irrigation plots to  be provided based on existing rules and regulation</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One to two months during construction</w:t>
            </w:r>
          </w:p>
        </w:tc>
        <w:tc>
          <w:tcPr>
            <w:tcW w:w="418"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15,000</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15,000</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2.2</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Train water users committee on efficient irrigation water use</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 xml:space="preserve">Seasonally </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100,000</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2.3</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Monitor seasonal discharges and downstream flow patterns</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Seasonally</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1,200</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1,200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1,200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1,200</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25,200</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2.4</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Allow adequate downstream compensation</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Within every two-three years period</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60,000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50,000</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2.5</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Promote community awareness on communal resource uses</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One to two months during construction</w:t>
            </w:r>
          </w:p>
        </w:tc>
        <w:tc>
          <w:tcPr>
            <w:tcW w:w="418"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30,000</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center"/>
              <w:rPr>
                <w:color w:val="000000"/>
                <w:sz w:val="20"/>
                <w:szCs w:val="20"/>
              </w:rPr>
            </w:pPr>
            <w:r w:rsidRPr="00A65637">
              <w:rPr>
                <w:color w:val="000000"/>
                <w:sz w:val="20"/>
                <w:szCs w:val="20"/>
              </w:rPr>
              <w:t>2.6</w:t>
            </w:r>
          </w:p>
        </w:tc>
        <w:tc>
          <w:tcPr>
            <w:tcW w:w="1101"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 xml:space="preserve">Environmental </w:t>
            </w:r>
            <w:r w:rsidRPr="00A65637">
              <w:rPr>
                <w:sz w:val="20"/>
                <w:szCs w:val="20"/>
              </w:rPr>
              <w:t xml:space="preserve">and social </w:t>
            </w:r>
            <w:r w:rsidRPr="00A65637">
              <w:rPr>
                <w:color w:val="000000"/>
                <w:sz w:val="20"/>
                <w:szCs w:val="20"/>
              </w:rPr>
              <w:t>audit</w:t>
            </w:r>
          </w:p>
        </w:tc>
        <w:tc>
          <w:tcPr>
            <w:tcW w:w="665" w:type="pct"/>
            <w:shd w:val="clear" w:color="auto" w:fill="auto"/>
            <w:vAlign w:val="center"/>
            <w:hideMark/>
          </w:tcPr>
          <w:p w:rsidR="007D3CAD" w:rsidRPr="00A65637" w:rsidRDefault="007D3CAD" w:rsidP="00D76D73">
            <w:pPr>
              <w:ind w:left="7" w:right="-108"/>
              <w:jc w:val="left"/>
              <w:rPr>
                <w:color w:val="000000"/>
                <w:sz w:val="20"/>
                <w:szCs w:val="20"/>
              </w:rPr>
            </w:pPr>
            <w:r w:rsidRPr="00A65637">
              <w:rPr>
                <w:color w:val="000000"/>
                <w:sz w:val="20"/>
                <w:szCs w:val="20"/>
              </w:rPr>
              <w:t>Every two to three years period</w:t>
            </w:r>
          </w:p>
        </w:tc>
        <w:tc>
          <w:tcPr>
            <w:tcW w:w="41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98"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40,000</w:t>
            </w:r>
          </w:p>
        </w:tc>
        <w:tc>
          <w:tcPr>
            <w:tcW w:w="336" w:type="pct"/>
            <w:shd w:val="clear" w:color="auto" w:fill="auto"/>
            <w:vAlign w:val="center"/>
            <w:hideMark/>
          </w:tcPr>
          <w:p w:rsidR="007D3CAD" w:rsidRPr="00A65637" w:rsidRDefault="007D3CAD" w:rsidP="00D76D73">
            <w:pPr>
              <w:ind w:left="-90" w:right="-4"/>
              <w:jc w:val="right"/>
              <w:rPr>
                <w:color w:val="000000"/>
                <w:sz w:val="20"/>
                <w:szCs w:val="20"/>
              </w:rPr>
            </w:pPr>
            <w:r w:rsidRPr="00A65637">
              <w:rPr>
                <w:color w:val="000000"/>
                <w:sz w:val="20"/>
                <w:szCs w:val="20"/>
              </w:rPr>
              <w:t>40,000</w:t>
            </w:r>
          </w:p>
        </w:tc>
        <w:tc>
          <w:tcPr>
            <w:tcW w:w="49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6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307"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2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w:t>
            </w:r>
          </w:p>
        </w:tc>
        <w:tc>
          <w:tcPr>
            <w:tcW w:w="289"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w:t>
            </w:r>
          </w:p>
        </w:tc>
        <w:tc>
          <w:tcPr>
            <w:tcW w:w="345" w:type="pct"/>
            <w:shd w:val="clear" w:color="auto" w:fill="auto"/>
            <w:noWrap/>
            <w:vAlign w:val="center"/>
            <w:hideMark/>
          </w:tcPr>
          <w:p w:rsidR="007D3CAD" w:rsidRPr="00A65637" w:rsidRDefault="007D3CAD" w:rsidP="00D76D73">
            <w:pPr>
              <w:ind w:left="-90" w:right="-4"/>
              <w:jc w:val="right"/>
              <w:rPr>
                <w:color w:val="000000"/>
                <w:sz w:val="20"/>
                <w:szCs w:val="20"/>
              </w:rPr>
            </w:pPr>
            <w:r w:rsidRPr="00A65637">
              <w:rPr>
                <w:color w:val="000000"/>
                <w:sz w:val="20"/>
                <w:szCs w:val="20"/>
              </w:rPr>
              <w:t>50,000</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ind w:left="-90" w:right="-108"/>
              <w:jc w:val="left"/>
              <w:rPr>
                <w:b/>
                <w:color w:val="000000"/>
                <w:sz w:val="20"/>
                <w:szCs w:val="20"/>
              </w:rPr>
            </w:pPr>
          </w:p>
        </w:tc>
        <w:tc>
          <w:tcPr>
            <w:tcW w:w="1101" w:type="pct"/>
            <w:shd w:val="clear" w:color="auto" w:fill="auto"/>
            <w:vAlign w:val="center"/>
            <w:hideMark/>
          </w:tcPr>
          <w:p w:rsidR="007D3CAD" w:rsidRPr="00A65637" w:rsidRDefault="007D3CAD" w:rsidP="00D76D73">
            <w:pPr>
              <w:ind w:left="7" w:right="-108"/>
              <w:jc w:val="left"/>
              <w:rPr>
                <w:b/>
                <w:bCs/>
                <w:color w:val="000000"/>
                <w:sz w:val="20"/>
                <w:szCs w:val="20"/>
              </w:rPr>
            </w:pPr>
            <w:r w:rsidRPr="00A65637">
              <w:rPr>
                <w:b/>
                <w:bCs/>
                <w:color w:val="000000"/>
                <w:sz w:val="20"/>
                <w:szCs w:val="20"/>
              </w:rPr>
              <w:t>Sub Total</w:t>
            </w:r>
          </w:p>
        </w:tc>
        <w:tc>
          <w:tcPr>
            <w:tcW w:w="665" w:type="pct"/>
            <w:shd w:val="clear" w:color="auto" w:fill="auto"/>
            <w:vAlign w:val="center"/>
            <w:hideMark/>
          </w:tcPr>
          <w:p w:rsidR="007D3CAD" w:rsidRPr="00A65637" w:rsidRDefault="007D3CAD" w:rsidP="00D76D73">
            <w:pPr>
              <w:ind w:left="7" w:right="-108"/>
              <w:jc w:val="left"/>
              <w:rPr>
                <w:b/>
                <w:bCs/>
                <w:color w:val="000000"/>
                <w:sz w:val="20"/>
                <w:szCs w:val="20"/>
              </w:rPr>
            </w:pPr>
          </w:p>
        </w:tc>
        <w:tc>
          <w:tcPr>
            <w:tcW w:w="418"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45,000</w:t>
            </w:r>
          </w:p>
        </w:tc>
        <w:tc>
          <w:tcPr>
            <w:tcW w:w="298"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190,000</w:t>
            </w:r>
          </w:p>
        </w:tc>
        <w:tc>
          <w:tcPr>
            <w:tcW w:w="336"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190,000</w:t>
            </w:r>
          </w:p>
        </w:tc>
        <w:tc>
          <w:tcPr>
            <w:tcW w:w="497"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45,000</w:t>
            </w:r>
          </w:p>
        </w:tc>
        <w:tc>
          <w:tcPr>
            <w:tcW w:w="269"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11,200</w:t>
            </w:r>
          </w:p>
        </w:tc>
        <w:tc>
          <w:tcPr>
            <w:tcW w:w="307"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6,200</w:t>
            </w:r>
          </w:p>
        </w:tc>
        <w:tc>
          <w:tcPr>
            <w:tcW w:w="325"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11,200</w:t>
            </w:r>
          </w:p>
        </w:tc>
        <w:tc>
          <w:tcPr>
            <w:tcW w:w="289"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6,200</w:t>
            </w:r>
          </w:p>
        </w:tc>
        <w:tc>
          <w:tcPr>
            <w:tcW w:w="345" w:type="pct"/>
            <w:shd w:val="clear" w:color="auto" w:fill="auto"/>
            <w:noWrap/>
            <w:vAlign w:val="center"/>
            <w:hideMark/>
          </w:tcPr>
          <w:p w:rsidR="007D3CAD" w:rsidRPr="00A65637" w:rsidRDefault="007D3CAD" w:rsidP="00D76D73">
            <w:pPr>
              <w:ind w:left="-90" w:right="-4"/>
              <w:jc w:val="right"/>
              <w:rPr>
                <w:b/>
                <w:bCs/>
                <w:color w:val="000000"/>
                <w:sz w:val="20"/>
                <w:szCs w:val="20"/>
              </w:rPr>
            </w:pPr>
            <w:r w:rsidRPr="00A65637">
              <w:rPr>
                <w:b/>
                <w:bCs/>
                <w:color w:val="000000"/>
                <w:sz w:val="20"/>
                <w:szCs w:val="20"/>
              </w:rPr>
              <w:t>225,200</w:t>
            </w:r>
          </w:p>
        </w:tc>
      </w:tr>
      <w:tr w:rsidR="007D3CAD" w:rsidRPr="00A65637" w:rsidTr="00ED618D">
        <w:trPr>
          <w:trHeight w:val="20"/>
        </w:trPr>
        <w:tc>
          <w:tcPr>
            <w:tcW w:w="150" w:type="pct"/>
            <w:shd w:val="clear" w:color="auto" w:fill="auto"/>
            <w:noWrap/>
            <w:vAlign w:val="center"/>
            <w:hideMark/>
          </w:tcPr>
          <w:p w:rsidR="007D3CAD" w:rsidRPr="00A65637" w:rsidRDefault="007D3CAD" w:rsidP="00D76D73">
            <w:pPr>
              <w:pStyle w:val="NoSpacing"/>
              <w:spacing w:line="276" w:lineRule="auto"/>
              <w:ind w:left="-90"/>
              <w:jc w:val="left"/>
              <w:rPr>
                <w:rFonts w:cs="Arial"/>
                <w:b/>
                <w:szCs w:val="20"/>
              </w:rPr>
            </w:pPr>
          </w:p>
        </w:tc>
        <w:tc>
          <w:tcPr>
            <w:tcW w:w="1101" w:type="pct"/>
            <w:shd w:val="clear" w:color="auto" w:fill="auto"/>
            <w:vAlign w:val="center"/>
            <w:hideMark/>
          </w:tcPr>
          <w:p w:rsidR="007D3CAD" w:rsidRPr="00A65637" w:rsidRDefault="007D3CAD" w:rsidP="00D76D73">
            <w:pPr>
              <w:pStyle w:val="NoSpacing"/>
              <w:spacing w:line="276" w:lineRule="auto"/>
              <w:ind w:left="7"/>
              <w:jc w:val="left"/>
              <w:rPr>
                <w:rFonts w:cs="Arial"/>
                <w:b/>
                <w:szCs w:val="20"/>
              </w:rPr>
            </w:pPr>
            <w:r w:rsidRPr="00A65637">
              <w:rPr>
                <w:rFonts w:cs="Arial"/>
                <w:b/>
                <w:szCs w:val="20"/>
              </w:rPr>
              <w:t>Total</w:t>
            </w:r>
          </w:p>
        </w:tc>
        <w:tc>
          <w:tcPr>
            <w:tcW w:w="665" w:type="pct"/>
            <w:shd w:val="clear" w:color="auto" w:fill="auto"/>
            <w:vAlign w:val="center"/>
            <w:hideMark/>
          </w:tcPr>
          <w:p w:rsidR="007D3CAD" w:rsidRPr="00A65637" w:rsidRDefault="007D3CAD" w:rsidP="00D76D73">
            <w:pPr>
              <w:pStyle w:val="NoSpacing"/>
              <w:spacing w:line="276" w:lineRule="auto"/>
              <w:ind w:left="7"/>
              <w:jc w:val="left"/>
              <w:rPr>
                <w:rFonts w:cs="Arial"/>
                <w:b/>
                <w:szCs w:val="20"/>
              </w:rPr>
            </w:pPr>
          </w:p>
        </w:tc>
        <w:tc>
          <w:tcPr>
            <w:tcW w:w="418"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45,000</w:t>
            </w:r>
          </w:p>
        </w:tc>
        <w:tc>
          <w:tcPr>
            <w:tcW w:w="298" w:type="pct"/>
            <w:shd w:val="clear" w:color="auto" w:fill="auto"/>
            <w:noWrap/>
            <w:vAlign w:val="center"/>
            <w:hideMark/>
          </w:tcPr>
          <w:p w:rsidR="007D3CAD" w:rsidRPr="00A65637" w:rsidRDefault="007D3CAD" w:rsidP="00D76D73">
            <w:pPr>
              <w:pStyle w:val="NoSpacing"/>
              <w:tabs>
                <w:tab w:val="left" w:pos="696"/>
              </w:tabs>
              <w:spacing w:line="276" w:lineRule="auto"/>
              <w:ind w:left="-90" w:right="-4"/>
              <w:jc w:val="right"/>
              <w:rPr>
                <w:rFonts w:cs="Arial"/>
                <w:b/>
                <w:szCs w:val="20"/>
              </w:rPr>
            </w:pPr>
            <w:r w:rsidRPr="00A65637">
              <w:rPr>
                <w:rFonts w:cs="Arial"/>
                <w:b/>
                <w:szCs w:val="20"/>
              </w:rPr>
              <w:t>375,000</w:t>
            </w:r>
          </w:p>
        </w:tc>
        <w:tc>
          <w:tcPr>
            <w:tcW w:w="336"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375,000</w:t>
            </w:r>
          </w:p>
        </w:tc>
        <w:tc>
          <w:tcPr>
            <w:tcW w:w="497"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45,000</w:t>
            </w:r>
          </w:p>
        </w:tc>
        <w:tc>
          <w:tcPr>
            <w:tcW w:w="269"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86,200</w:t>
            </w:r>
          </w:p>
        </w:tc>
        <w:tc>
          <w:tcPr>
            <w:tcW w:w="307"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111,200</w:t>
            </w:r>
          </w:p>
        </w:tc>
        <w:tc>
          <w:tcPr>
            <w:tcW w:w="325"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116,200</w:t>
            </w:r>
          </w:p>
        </w:tc>
        <w:tc>
          <w:tcPr>
            <w:tcW w:w="289"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6,200</w:t>
            </w:r>
          </w:p>
        </w:tc>
        <w:tc>
          <w:tcPr>
            <w:tcW w:w="345" w:type="pct"/>
            <w:shd w:val="clear" w:color="auto" w:fill="auto"/>
            <w:noWrap/>
            <w:vAlign w:val="center"/>
            <w:hideMark/>
          </w:tcPr>
          <w:p w:rsidR="007D3CAD" w:rsidRPr="00A65637" w:rsidRDefault="007D3CAD" w:rsidP="00D76D73">
            <w:pPr>
              <w:pStyle w:val="NoSpacing"/>
              <w:spacing w:line="276" w:lineRule="auto"/>
              <w:ind w:left="-90" w:right="-4"/>
              <w:jc w:val="right"/>
              <w:rPr>
                <w:rFonts w:cs="Arial"/>
                <w:b/>
                <w:szCs w:val="20"/>
              </w:rPr>
            </w:pPr>
            <w:r w:rsidRPr="00A65637">
              <w:rPr>
                <w:rFonts w:cs="Arial"/>
                <w:b/>
                <w:szCs w:val="20"/>
              </w:rPr>
              <w:t>225,200</w:t>
            </w:r>
          </w:p>
        </w:tc>
      </w:tr>
    </w:tbl>
    <w:p w:rsidR="007D3CAD" w:rsidRPr="00295898" w:rsidRDefault="007D3CAD" w:rsidP="007D3CAD">
      <w:pPr>
        <w:pStyle w:val="NoSpacing"/>
        <w:rPr>
          <w:sz w:val="16"/>
          <w:szCs w:val="16"/>
        </w:rPr>
      </w:pPr>
    </w:p>
    <w:p w:rsidR="007D3CAD" w:rsidRPr="00ED618D" w:rsidRDefault="007D3CAD" w:rsidP="007D3CAD">
      <w:pPr>
        <w:pStyle w:val="NoSpacing"/>
        <w:jc w:val="left"/>
        <w:rPr>
          <w:rFonts w:cs="Arial"/>
          <w:sz w:val="18"/>
          <w:szCs w:val="18"/>
        </w:rPr>
        <w:sectPr w:rsidR="007D3CAD" w:rsidRPr="00ED618D" w:rsidSect="00ED618D">
          <w:headerReference w:type="even" r:id="rId47"/>
          <w:headerReference w:type="default" r:id="rId48"/>
          <w:footerReference w:type="even" r:id="rId49"/>
          <w:footerReference w:type="default" r:id="rId50"/>
          <w:pgSz w:w="16834" w:h="11909" w:orient="landscape" w:code="9"/>
          <w:pgMar w:top="1152" w:right="1152" w:bottom="1152" w:left="1152" w:header="720" w:footer="720" w:gutter="0"/>
          <w:cols w:space="720"/>
          <w:docGrid w:linePitch="360"/>
        </w:sectPr>
      </w:pPr>
      <w:r w:rsidRPr="00ED618D">
        <w:rPr>
          <w:rFonts w:cs="Arial"/>
          <w:sz w:val="18"/>
          <w:szCs w:val="18"/>
        </w:rPr>
        <w:t xml:space="preserve">Source: ESIA report of a typical SSIP AGP program SNNPRS, </w:t>
      </w:r>
      <w:proofErr w:type="spellStart"/>
      <w:r w:rsidRPr="00ED618D">
        <w:rPr>
          <w:rFonts w:cs="Arial"/>
          <w:sz w:val="18"/>
          <w:szCs w:val="18"/>
        </w:rPr>
        <w:t>Sidama</w:t>
      </w:r>
      <w:proofErr w:type="spellEnd"/>
      <w:r w:rsidRPr="00ED618D">
        <w:rPr>
          <w:rFonts w:cs="Arial"/>
          <w:sz w:val="18"/>
          <w:szCs w:val="18"/>
        </w:rPr>
        <w:t xml:space="preserve"> Zone, </w:t>
      </w:r>
      <w:proofErr w:type="spellStart"/>
      <w:r w:rsidRPr="00ED618D">
        <w:rPr>
          <w:rFonts w:cs="Arial"/>
          <w:sz w:val="18"/>
          <w:szCs w:val="18"/>
        </w:rPr>
        <w:t>Wendogenet</w:t>
      </w:r>
      <w:proofErr w:type="spellEnd"/>
      <w:r w:rsidRPr="00ED618D">
        <w:rPr>
          <w:rFonts w:cs="Arial"/>
          <w:sz w:val="18"/>
          <w:szCs w:val="18"/>
        </w:rPr>
        <w:t xml:space="preserve"> </w:t>
      </w:r>
      <w:proofErr w:type="spellStart"/>
      <w:r w:rsidRPr="00ED618D">
        <w:rPr>
          <w:rFonts w:cs="Arial"/>
          <w:sz w:val="18"/>
          <w:szCs w:val="18"/>
        </w:rPr>
        <w:t>Woreda</w:t>
      </w:r>
      <w:proofErr w:type="spellEnd"/>
      <w:r w:rsidRPr="00ED618D">
        <w:rPr>
          <w:rFonts w:cs="Arial"/>
          <w:sz w:val="18"/>
          <w:szCs w:val="18"/>
        </w:rPr>
        <w:t xml:space="preserve">, X </w:t>
      </w:r>
      <w:proofErr w:type="spellStart"/>
      <w:r w:rsidRPr="00ED618D">
        <w:rPr>
          <w:rFonts w:cs="Arial"/>
          <w:sz w:val="18"/>
          <w:szCs w:val="18"/>
        </w:rPr>
        <w:t>kebele</w:t>
      </w:r>
      <w:proofErr w:type="spellEnd"/>
      <w:r w:rsidRPr="00ED618D">
        <w:rPr>
          <w:rFonts w:cs="Arial"/>
          <w:sz w:val="18"/>
          <w:szCs w:val="18"/>
        </w:rPr>
        <w:t>, October, 2016</w:t>
      </w:r>
    </w:p>
    <w:p w:rsidR="007D3CAD" w:rsidRPr="00A057E5" w:rsidRDefault="007D3CAD" w:rsidP="00ED618D">
      <w:pPr>
        <w:pStyle w:val="Heading1"/>
      </w:pPr>
      <w:bookmarkStart w:id="510" w:name="_Toc462590841"/>
      <w:bookmarkStart w:id="511" w:name="_Toc486247642"/>
      <w:bookmarkStart w:id="512" w:name="_Toc525754076"/>
      <w:bookmarkStart w:id="513" w:name="_Toc531652214"/>
      <w:bookmarkEnd w:id="500"/>
      <w:bookmarkEnd w:id="501"/>
      <w:bookmarkEnd w:id="502"/>
      <w:bookmarkEnd w:id="503"/>
      <w:bookmarkEnd w:id="504"/>
      <w:bookmarkEnd w:id="505"/>
      <w:r w:rsidRPr="00A057E5">
        <w:lastRenderedPageBreak/>
        <w:t>CONCLUSIONS AND RECOMMENDATION</w:t>
      </w:r>
      <w:bookmarkStart w:id="514" w:name="_Toc462590842"/>
      <w:bookmarkEnd w:id="510"/>
      <w:r w:rsidRPr="00A057E5">
        <w:t>S</w:t>
      </w:r>
      <w:bookmarkEnd w:id="511"/>
      <w:bookmarkEnd w:id="512"/>
      <w:bookmarkEnd w:id="513"/>
    </w:p>
    <w:p w:rsidR="007D3CAD" w:rsidRPr="003B3B4C" w:rsidRDefault="00D76D73" w:rsidP="007D3CAD">
      <w:pPr>
        <w:pStyle w:val="Heading2"/>
      </w:pPr>
      <w:bookmarkStart w:id="515" w:name="_Toc525754077"/>
      <w:bookmarkStart w:id="516" w:name="_Toc531652215"/>
      <w:r w:rsidRPr="003B3B4C">
        <w:t>conclusions</w:t>
      </w:r>
      <w:bookmarkEnd w:id="514"/>
      <w:bookmarkEnd w:id="515"/>
      <w:bookmarkEnd w:id="516"/>
    </w:p>
    <w:p w:rsidR="007D3CAD" w:rsidRDefault="007D3CAD" w:rsidP="00D76D73">
      <w:r w:rsidRPr="009A07DE">
        <w:t>Under this section of the ESIA report</w:t>
      </w:r>
      <w:r>
        <w:t>:</w:t>
      </w:r>
    </w:p>
    <w:p w:rsidR="007D3CAD" w:rsidRPr="00CC2C14" w:rsidRDefault="007D3CAD" w:rsidP="00237566">
      <w:pPr>
        <w:pStyle w:val="Buletted"/>
      </w:pPr>
      <w:r>
        <w:t>Indicate w</w:t>
      </w:r>
      <w:r w:rsidRPr="00CC2C14">
        <w:t xml:space="preserve">hat is concluded in attaining the objective of the study,  </w:t>
      </w:r>
    </w:p>
    <w:p w:rsidR="007D3CAD" w:rsidRPr="00CC2C14" w:rsidRDefault="007D3CAD" w:rsidP="00237566">
      <w:pPr>
        <w:pStyle w:val="Buletted"/>
      </w:pPr>
      <w:r w:rsidRPr="00CC2C14">
        <w:t>Identif</w:t>
      </w:r>
      <w:r>
        <w:t xml:space="preserve">y </w:t>
      </w:r>
      <w:r w:rsidRPr="00CC2C14">
        <w:t>beneficial and adverse impacts,</w:t>
      </w:r>
    </w:p>
    <w:p w:rsidR="007D3CAD" w:rsidRPr="00CC2C14" w:rsidRDefault="007D3CAD" w:rsidP="00237566">
      <w:pPr>
        <w:pStyle w:val="Buletted"/>
      </w:pPr>
      <w:r>
        <w:t>Put your e</w:t>
      </w:r>
      <w:r w:rsidRPr="00CC2C14">
        <w:t xml:space="preserve">valuation </w:t>
      </w:r>
      <w:r>
        <w:t xml:space="preserve">for </w:t>
      </w:r>
      <w:r w:rsidRPr="00CC2C14">
        <w:t>both beneficial and adverse impacts of the project based on ESIA principles,</w:t>
      </w:r>
    </w:p>
    <w:p w:rsidR="007D3CAD" w:rsidRPr="00CE2409" w:rsidRDefault="007D3CAD" w:rsidP="00237566">
      <w:pPr>
        <w:pStyle w:val="Buletted"/>
      </w:pPr>
      <w:r>
        <w:t>Identify state of e</w:t>
      </w:r>
      <w:r w:rsidRPr="00CC2C14">
        <w:t>nvironmental and social accepta</w:t>
      </w:r>
      <w:r>
        <w:t xml:space="preserve">nce </w:t>
      </w:r>
      <w:r w:rsidRPr="00CC2C14">
        <w:t>of the project.</w:t>
      </w:r>
    </w:p>
    <w:p w:rsidR="007D3CAD" w:rsidRPr="00CE2409" w:rsidRDefault="00D76D73" w:rsidP="007D3CAD">
      <w:pPr>
        <w:pStyle w:val="Heading2"/>
      </w:pPr>
      <w:bookmarkStart w:id="517" w:name="_Toc305669921"/>
      <w:bookmarkStart w:id="518" w:name="_Toc302547371"/>
      <w:bookmarkStart w:id="519" w:name="_Toc301839275"/>
      <w:bookmarkStart w:id="520" w:name="_Toc462590843"/>
      <w:bookmarkStart w:id="521" w:name="_Toc345896538"/>
      <w:bookmarkStart w:id="522" w:name="_Toc344319534"/>
      <w:bookmarkStart w:id="523" w:name="_Toc307811577"/>
      <w:bookmarkStart w:id="524" w:name="_Toc307613434"/>
      <w:bookmarkStart w:id="525" w:name="_Toc306548894"/>
      <w:bookmarkStart w:id="526" w:name="_Toc306020473"/>
      <w:bookmarkStart w:id="527" w:name="_Toc525754078"/>
      <w:bookmarkStart w:id="528" w:name="_Toc531652216"/>
      <w:r w:rsidRPr="00CE2409">
        <w:t>recommendation</w:t>
      </w:r>
      <w:bookmarkEnd w:id="517"/>
      <w:bookmarkEnd w:id="518"/>
      <w:bookmarkEnd w:id="519"/>
      <w:r w:rsidRPr="00CE2409">
        <w:t>s</w:t>
      </w:r>
      <w:bookmarkEnd w:id="520"/>
      <w:bookmarkEnd w:id="521"/>
      <w:bookmarkEnd w:id="522"/>
      <w:bookmarkEnd w:id="523"/>
      <w:bookmarkEnd w:id="524"/>
      <w:bookmarkEnd w:id="525"/>
      <w:bookmarkEnd w:id="526"/>
      <w:bookmarkEnd w:id="527"/>
      <w:bookmarkEnd w:id="528"/>
    </w:p>
    <w:p w:rsidR="007D3CAD" w:rsidRDefault="007D3CAD" w:rsidP="00D76D73">
      <w:r w:rsidRPr="008A5B16">
        <w:t>The environmental expert and ESIA team is expected to recommend on issues that:-</w:t>
      </w:r>
    </w:p>
    <w:p w:rsidR="007D3CAD" w:rsidRPr="008A5B16" w:rsidRDefault="007D3CAD" w:rsidP="00237566">
      <w:pPr>
        <w:pStyle w:val="Buletted"/>
      </w:pPr>
      <w:r w:rsidRPr="008A5B16">
        <w:t>Help in minimizing possible adverse environmental and social impacts,</w:t>
      </w:r>
    </w:p>
    <w:p w:rsidR="007D3CAD" w:rsidRPr="008A5B16" w:rsidRDefault="007D3CAD" w:rsidP="00237566">
      <w:pPr>
        <w:pStyle w:val="Buletted"/>
      </w:pPr>
      <w:r w:rsidRPr="008A5B16">
        <w:t xml:space="preserve">Which seems helpful in enhancing potential benefits of the project and &amp; </w:t>
      </w:r>
    </w:p>
    <w:p w:rsidR="007D3CAD" w:rsidRPr="008A5B16" w:rsidRDefault="007D3CAD" w:rsidP="00237566">
      <w:pPr>
        <w:pStyle w:val="Buletted"/>
      </w:pPr>
      <w:r w:rsidRPr="008A5B16">
        <w:t>Need attentions clearly.</w:t>
      </w:r>
    </w:p>
    <w:p w:rsidR="00CB553E" w:rsidRDefault="00CB553E">
      <w:pPr>
        <w:spacing w:after="200"/>
        <w:jc w:val="left"/>
        <w:rPr>
          <w:highlight w:val="yellow"/>
        </w:rPr>
      </w:pPr>
      <w:bookmarkStart w:id="529" w:name="_Toc462590844"/>
      <w:r>
        <w:rPr>
          <w:highlight w:val="yellow"/>
        </w:rPr>
        <w:br w:type="page"/>
      </w:r>
    </w:p>
    <w:p w:rsidR="007D3CAD" w:rsidRPr="008A5B16" w:rsidRDefault="007D3CAD" w:rsidP="007D3CAD">
      <w:pPr>
        <w:pStyle w:val="NoSpacing"/>
        <w:spacing w:line="276" w:lineRule="auto"/>
        <w:rPr>
          <w:rFonts w:cs="Arial"/>
          <w:sz w:val="22"/>
          <w:highlight w:val="yellow"/>
        </w:rPr>
      </w:pPr>
      <w:r w:rsidRPr="008A5B16">
        <w:rPr>
          <w:rFonts w:cs="Arial"/>
          <w:sz w:val="22"/>
          <w:highlight w:val="yellow"/>
        </w:rPr>
        <w:lastRenderedPageBreak/>
        <w:br w:type="page"/>
      </w:r>
    </w:p>
    <w:p w:rsidR="007D3CAD" w:rsidRPr="00BC4444" w:rsidRDefault="007D3CAD" w:rsidP="007D3CAD">
      <w:pPr>
        <w:pStyle w:val="Heading1"/>
        <w:numPr>
          <w:ilvl w:val="0"/>
          <w:numId w:val="0"/>
        </w:numPr>
      </w:pPr>
      <w:bookmarkStart w:id="530" w:name="_Toc486247643"/>
      <w:bookmarkStart w:id="531" w:name="_Toc525754079"/>
      <w:bookmarkStart w:id="532" w:name="_Toc531652217"/>
      <w:r w:rsidRPr="00BC4444">
        <w:lastRenderedPageBreak/>
        <w:t>REFERENCES</w:t>
      </w:r>
      <w:bookmarkEnd w:id="529"/>
      <w:bookmarkEnd w:id="530"/>
      <w:bookmarkEnd w:id="531"/>
      <w:bookmarkEnd w:id="532"/>
    </w:p>
    <w:p w:rsidR="007D3CAD" w:rsidRDefault="007D3CAD" w:rsidP="00237566">
      <w:pPr>
        <w:pStyle w:val="Buletted"/>
      </w:pPr>
      <w:r w:rsidRPr="00305AD6">
        <w:t>Environmental and Social Assessment Procedures For African Development Bank’s, Public Sector Operations, June 2001.</w:t>
      </w:r>
    </w:p>
    <w:p w:rsidR="007D3CAD" w:rsidRPr="00374958" w:rsidRDefault="007D3CAD" w:rsidP="00237566">
      <w:pPr>
        <w:pStyle w:val="Buletted"/>
      </w:pPr>
      <w:r w:rsidRPr="008A5B16">
        <w:rPr>
          <w:i/>
        </w:rPr>
        <w:t>Environmental and Social Management Framework</w:t>
      </w:r>
      <w:r>
        <w:t xml:space="preserve">, </w:t>
      </w:r>
      <w:r w:rsidRPr="00374958">
        <w:t xml:space="preserve">Ministry of Works and Urban Development </w:t>
      </w:r>
      <w:r>
        <w:t xml:space="preserve">of the </w:t>
      </w:r>
      <w:r w:rsidRPr="00374958">
        <w:t>Government of Ethiopia</w:t>
      </w:r>
      <w:r>
        <w:t xml:space="preserve">, </w:t>
      </w:r>
      <w:r w:rsidRPr="00374958">
        <w:t>Urban Local Government Development ULGDP investment project</w:t>
      </w:r>
      <w:r>
        <w:t xml:space="preserve">s, </w:t>
      </w:r>
      <w:r w:rsidRPr="00374958">
        <w:t>November 2008</w:t>
      </w:r>
      <w:r>
        <w:t>.</w:t>
      </w:r>
    </w:p>
    <w:p w:rsidR="007D3CAD" w:rsidRPr="00305AD6" w:rsidRDefault="007D3CAD" w:rsidP="00237566">
      <w:pPr>
        <w:pStyle w:val="Buletted"/>
      </w:pPr>
      <w:r w:rsidRPr="00305AD6">
        <w:t>FAO Irrigation Manual (2006): Food and Agriculture Organization of the United Nations (FAO) Irrigation Manual Planning, Development, Monitoring &amp; Evaluation of Irrigated Agriculture with Farmer Participation Volume I, Module 1–6, Sub-Regional Office for East and Southern Africa (SAFR) Harare, 2002.</w:t>
      </w:r>
    </w:p>
    <w:p w:rsidR="007D3CAD" w:rsidRPr="00F44945" w:rsidRDefault="007D3CAD" w:rsidP="00237566">
      <w:pPr>
        <w:pStyle w:val="Buletted"/>
        <w:rPr>
          <w:color w:val="000000" w:themeColor="text1"/>
        </w:rPr>
      </w:pPr>
      <w:r w:rsidRPr="008A5B16">
        <w:t xml:space="preserve">Federal Democratic Republic of Ethiopia Environmental Protection Authority, Environmental Management Plan (EMP) for the identified Sectoral Developments in the Ethiopian Sustainable Development and Poverty Reduction Program (ESDPRP) (Draft), </w:t>
      </w:r>
      <w:r w:rsidRPr="00F44945">
        <w:rPr>
          <w:color w:val="000000" w:themeColor="text1"/>
        </w:rPr>
        <w:t>May 2004, Addis Ababa, Ethiopia.</w:t>
      </w:r>
    </w:p>
    <w:p w:rsidR="007D3CAD" w:rsidRPr="00F44945" w:rsidRDefault="007D3CAD" w:rsidP="00237566">
      <w:pPr>
        <w:pStyle w:val="Buletted"/>
      </w:pPr>
      <w:r w:rsidRPr="00F44945">
        <w:t xml:space="preserve">Federal Democratic Republic of Ethiopia, Ministry Of Agriculture and Natural Resources, Participatory Small-Scale Irrigation Development </w:t>
      </w:r>
      <w:proofErr w:type="spellStart"/>
      <w:r w:rsidRPr="00F44945">
        <w:t>Programme</w:t>
      </w:r>
      <w:proofErr w:type="spellEnd"/>
      <w:r w:rsidRPr="00F44945">
        <w:t>, Phase II (PASIDP-II), Environmental and Social Management Framework, (ESMF), Final Report, May 2016.</w:t>
      </w:r>
    </w:p>
    <w:p w:rsidR="007D3CAD" w:rsidRPr="00305AD6" w:rsidRDefault="007D3CAD" w:rsidP="00237566">
      <w:pPr>
        <w:pStyle w:val="Buletted"/>
      </w:pPr>
      <w:r w:rsidRPr="00305AD6">
        <w:t xml:space="preserve">Japan International Cooperation Agency (JICA), </w:t>
      </w:r>
      <w:proofErr w:type="spellStart"/>
      <w:r w:rsidRPr="00305AD6">
        <w:t>Oromia</w:t>
      </w:r>
      <w:proofErr w:type="spellEnd"/>
      <w:r w:rsidRPr="00305AD6">
        <w:t xml:space="preserve"> Irrigation Development Authority (OIDA), Small Scale Irrigation Water Management Guideline, Capacity Building in Irrigation Development (CBID), May, 2014.</w:t>
      </w:r>
    </w:p>
    <w:p w:rsidR="007D3CAD" w:rsidRDefault="007D3CAD" w:rsidP="00237566">
      <w:pPr>
        <w:pStyle w:val="Buletted"/>
      </w:pPr>
      <w:r w:rsidRPr="008A5B16">
        <w:rPr>
          <w:i/>
        </w:rPr>
        <w:t>Resettlement Policy Framework</w:t>
      </w:r>
      <w:r>
        <w:t xml:space="preserve">, </w:t>
      </w:r>
      <w:r w:rsidRPr="00374958">
        <w:t xml:space="preserve">Ministry of Works and Urban Development </w:t>
      </w:r>
      <w:r>
        <w:t xml:space="preserve">of the </w:t>
      </w:r>
      <w:r w:rsidRPr="00374958">
        <w:t>Government of Ethiopia</w:t>
      </w:r>
      <w:r>
        <w:t xml:space="preserve">, </w:t>
      </w:r>
      <w:r w:rsidRPr="00374958">
        <w:t>Urban Local Government Development ULGDP investment project</w:t>
      </w:r>
      <w:r>
        <w:t xml:space="preserve">s, </w:t>
      </w:r>
      <w:r w:rsidRPr="00374958">
        <w:t>November 2008</w:t>
      </w:r>
      <w:r>
        <w:t>.</w:t>
      </w:r>
    </w:p>
    <w:p w:rsidR="007D3CAD" w:rsidRDefault="007D3CAD" w:rsidP="00237566">
      <w:pPr>
        <w:pStyle w:val="Buletted"/>
      </w:pPr>
      <w:r w:rsidRPr="007E48D0">
        <w:rPr>
          <w:i/>
        </w:rPr>
        <w:t>Manual on Gender Analysis Tools</w:t>
      </w:r>
      <w:r w:rsidRPr="007E48D0">
        <w:t xml:space="preserve">,  Capacity building for scaling up of evidence-based best practices in agricultural production in Ethiopia, </w:t>
      </w:r>
      <w:proofErr w:type="spellStart"/>
      <w:r w:rsidRPr="007E48D0">
        <w:t>Cascape</w:t>
      </w:r>
      <w:proofErr w:type="spellEnd"/>
      <w:r w:rsidRPr="007E48D0">
        <w:t>, 2015.</w:t>
      </w:r>
    </w:p>
    <w:p w:rsidR="007D3CAD" w:rsidRPr="0061502A" w:rsidRDefault="007D3CAD" w:rsidP="00237566">
      <w:pPr>
        <w:pStyle w:val="Buletted"/>
      </w:pPr>
      <w:proofErr w:type="spellStart"/>
      <w:r w:rsidRPr="0061502A">
        <w:t>MoWIE</w:t>
      </w:r>
      <w:proofErr w:type="spellEnd"/>
      <w:r w:rsidRPr="0061502A">
        <w:t xml:space="preserve"> (April, 2016): </w:t>
      </w:r>
      <w:proofErr w:type="spellStart"/>
      <w:r w:rsidRPr="0061502A">
        <w:t>Digdiga</w:t>
      </w:r>
      <w:proofErr w:type="spellEnd"/>
      <w:r w:rsidRPr="0061502A">
        <w:t xml:space="preserve"> Small Scale Irrigation Project, </w:t>
      </w:r>
      <w:proofErr w:type="spellStart"/>
      <w:r w:rsidRPr="0061502A">
        <w:t>Teru</w:t>
      </w:r>
      <w:proofErr w:type="spellEnd"/>
      <w:r w:rsidRPr="0061502A">
        <w:t xml:space="preserve"> Groundwater Assessment, Afar National Regional State, Environmental and Social Impact Assessment Feasibility Study report. </w:t>
      </w:r>
    </w:p>
    <w:p w:rsidR="007D3CAD" w:rsidRPr="00305AD6" w:rsidRDefault="007D3CAD" w:rsidP="00237566">
      <w:pPr>
        <w:pStyle w:val="Buletted"/>
      </w:pPr>
      <w:r w:rsidRPr="00305AD6">
        <w:t>The African Development Bank environmental and social assessment procedures for public sector operations, June 2001.</w:t>
      </w:r>
    </w:p>
    <w:p w:rsidR="007D3CAD" w:rsidRPr="00305AD6" w:rsidRDefault="007D3CAD" w:rsidP="00237566">
      <w:pPr>
        <w:pStyle w:val="Buletted"/>
      </w:pPr>
      <w:r w:rsidRPr="00305AD6">
        <w:t>The Federal Democratic Republic of Ethiopia, Ministry of Water Resources, Procedural Guidelines for study Small and Medium Scale Irrigation Projects, Part H Study guideline on Environmental Impact Assessment, August 2002,</w:t>
      </w:r>
    </w:p>
    <w:p w:rsidR="007D3CAD" w:rsidRPr="00305AD6" w:rsidRDefault="007D3CAD" w:rsidP="00237566">
      <w:pPr>
        <w:pStyle w:val="Buletted"/>
      </w:pPr>
      <w:r w:rsidRPr="00305AD6">
        <w:t>The Federal Democratic Republic of Ethiopia Environmental Protection Authority environmental assessment and management guidelines (EPA 2000, 2003, 2004).</w:t>
      </w:r>
    </w:p>
    <w:p w:rsidR="007D3CAD" w:rsidRPr="00305AD6" w:rsidRDefault="007D3CAD" w:rsidP="00237566">
      <w:pPr>
        <w:pStyle w:val="Buletted"/>
      </w:pPr>
      <w:r w:rsidRPr="00305AD6">
        <w:t>The Federal Democratic Republic of Ethiopia, Environmental Protection Authority, Environmental Impact Assessment, paper submitted to an Advanced International Training Program on Environmental Impact Assessment Training Workshop, Stockholm, Sweden, 24 April to 26 May, 2006, Addis Ababa, Ethiopia, April, 2006.</w:t>
      </w:r>
    </w:p>
    <w:p w:rsidR="007D3CAD" w:rsidRPr="00305AD6" w:rsidRDefault="007D3CAD" w:rsidP="00237566">
      <w:pPr>
        <w:pStyle w:val="Buletted"/>
      </w:pPr>
      <w:r w:rsidRPr="00305AD6">
        <w:t>The Federal Democratic Republic of Ethiopia Ministry of Agriculture and rural Development, Agriculture Growth Program (AGP), Small Scale Irrigation Planning and Implementation guidelines, October 2009, Addis Ababa.</w:t>
      </w:r>
    </w:p>
    <w:p w:rsidR="007D3CAD" w:rsidRPr="00AB48B2" w:rsidRDefault="007D3CAD" w:rsidP="00237566">
      <w:pPr>
        <w:pStyle w:val="Buletted"/>
      </w:pPr>
      <w:r>
        <w:t xml:space="preserve">Federal Democratic Republic </w:t>
      </w:r>
      <w:proofErr w:type="gramStart"/>
      <w:r>
        <w:t>Of</w:t>
      </w:r>
      <w:proofErr w:type="gramEnd"/>
      <w:r>
        <w:t xml:space="preserve"> Ethiopia, Previous Environmental Protection Authority, Environmental Audit Draft guideline (EPA, 2006). </w:t>
      </w:r>
    </w:p>
    <w:p w:rsidR="007D3CAD" w:rsidRPr="00305AD6" w:rsidRDefault="007D3CAD" w:rsidP="00237566">
      <w:pPr>
        <w:pStyle w:val="Buletted"/>
      </w:pPr>
      <w:r w:rsidRPr="00305AD6">
        <w:t>USAID, Environmental guidelines for small-scale activities in Africa: Environmentally sound design for planning and implementing development activities, January 2007.</w:t>
      </w:r>
    </w:p>
    <w:p w:rsidR="007D3CAD" w:rsidRDefault="007D3CAD" w:rsidP="00237566">
      <w:pPr>
        <w:pStyle w:val="Buletted"/>
      </w:pPr>
      <w:r w:rsidRPr="00AB48B2">
        <w:t>World Bank Environmental and Social Framework Setting Standards for Sustainable Development, First Draft for Consultation; July 30, 2014.</w:t>
      </w:r>
    </w:p>
    <w:p w:rsidR="00CB553E" w:rsidRDefault="00CB553E">
      <w:pPr>
        <w:spacing w:after="200"/>
        <w:jc w:val="left"/>
      </w:pPr>
      <w:bookmarkStart w:id="533" w:name="_Toc486247644"/>
      <w:bookmarkStart w:id="534" w:name="_Toc525754080"/>
      <w:r>
        <w:br w:type="page"/>
      </w:r>
    </w:p>
    <w:p w:rsidR="00D76D73" w:rsidRDefault="00D76D73">
      <w:pPr>
        <w:spacing w:after="200"/>
        <w:jc w:val="left"/>
      </w:pPr>
      <w:r>
        <w:lastRenderedPageBreak/>
        <w:br w:type="page"/>
      </w:r>
    </w:p>
    <w:p w:rsidR="007D3CAD" w:rsidRPr="00C44A47" w:rsidRDefault="007D3CAD" w:rsidP="00D76D73">
      <w:pPr>
        <w:pStyle w:val="Heading1"/>
        <w:numPr>
          <w:ilvl w:val="0"/>
          <w:numId w:val="0"/>
        </w:numPr>
        <w:jc w:val="center"/>
      </w:pPr>
      <w:bookmarkStart w:id="535" w:name="_Toc531652218"/>
      <w:r w:rsidRPr="00C44A47">
        <w:lastRenderedPageBreak/>
        <w:t>Appendi</w:t>
      </w:r>
      <w:r>
        <w:t>ces</w:t>
      </w:r>
      <w:bookmarkEnd w:id="533"/>
      <w:bookmarkEnd w:id="534"/>
      <w:bookmarkEnd w:id="535"/>
    </w:p>
    <w:p w:rsidR="007D3CAD" w:rsidRDefault="007D3CAD" w:rsidP="007D3CAD">
      <w:pPr>
        <w:pStyle w:val="NoSpacing"/>
      </w:pPr>
      <w:bookmarkStart w:id="536" w:name="_Toc525754081"/>
    </w:p>
    <w:bookmarkEnd w:id="536"/>
    <w:p w:rsidR="00D76D73" w:rsidRDefault="00D76D73">
      <w:pPr>
        <w:spacing w:after="200"/>
        <w:jc w:val="left"/>
        <w:rPr>
          <w:b/>
          <w:bCs/>
          <w:sz w:val="20"/>
          <w:szCs w:val="20"/>
        </w:rPr>
      </w:pPr>
      <w:r>
        <w:br w:type="page"/>
      </w:r>
    </w:p>
    <w:p w:rsidR="00D76D73" w:rsidRDefault="00D76D73" w:rsidP="00D76D73">
      <w:pPr>
        <w:pStyle w:val="Caption"/>
      </w:pPr>
    </w:p>
    <w:p w:rsidR="00CB553E" w:rsidRDefault="00CB553E">
      <w:pPr>
        <w:spacing w:after="200"/>
        <w:jc w:val="left"/>
        <w:rPr>
          <w:b/>
          <w:bCs/>
          <w:sz w:val="20"/>
          <w:szCs w:val="20"/>
        </w:rPr>
      </w:pPr>
      <w:r>
        <w:br w:type="page"/>
      </w:r>
    </w:p>
    <w:p w:rsidR="007D3CAD" w:rsidRPr="00A7345E" w:rsidRDefault="00D76D73" w:rsidP="00D76D73">
      <w:pPr>
        <w:pStyle w:val="Caption"/>
        <w:rPr>
          <w:lang w:bidi="en-US"/>
        </w:rPr>
      </w:pPr>
      <w:bookmarkStart w:id="537" w:name="_Toc531652219"/>
      <w:r>
        <w:lastRenderedPageBreak/>
        <w:t xml:space="preserve">APPENDIX </w:t>
      </w:r>
      <w:fldSimple w:instr=" SEQ APPENDIX \* ROMAN ">
        <w:r w:rsidR="0098327D">
          <w:rPr>
            <w:noProof/>
          </w:rPr>
          <w:t>I</w:t>
        </w:r>
      </w:fldSimple>
      <w:r w:rsidRPr="000B4653">
        <w:t>: To be Annexed Supporting Information</w:t>
      </w:r>
      <w:bookmarkEnd w:id="537"/>
      <w:r w:rsidRPr="00A7345E">
        <w:t xml:space="preserve"> </w:t>
      </w:r>
    </w:p>
    <w:p w:rsidR="00D76D73" w:rsidRDefault="00D76D73" w:rsidP="007D3CAD">
      <w:pPr>
        <w:contextualSpacing/>
        <w:rPr>
          <w:color w:val="000000" w:themeColor="text1"/>
        </w:rPr>
      </w:pPr>
    </w:p>
    <w:p w:rsidR="007D3CAD" w:rsidRPr="00D76D73" w:rsidRDefault="007D3CAD" w:rsidP="007D3CAD">
      <w:pPr>
        <w:contextualSpacing/>
        <w:rPr>
          <w:color w:val="000000" w:themeColor="text1"/>
          <w:sz w:val="20"/>
        </w:rPr>
      </w:pPr>
      <w:r w:rsidRPr="00D76D73">
        <w:rPr>
          <w:color w:val="000000" w:themeColor="text1"/>
          <w:sz w:val="20"/>
        </w:rPr>
        <w:t xml:space="preserve">The following supporting information should be attached. </w:t>
      </w:r>
    </w:p>
    <w:p w:rsidR="007D3CAD" w:rsidRPr="00D76D73" w:rsidRDefault="007D3CAD" w:rsidP="007D3CAD">
      <w:pPr>
        <w:contextualSpacing/>
        <w:rPr>
          <w:color w:val="000000" w:themeColor="text1"/>
          <w:sz w:val="20"/>
          <w:lang w:bidi="en-US"/>
        </w:rPr>
      </w:pP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rPr>
        <w:t>List of contacted persons,</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rPr>
        <w:t xml:space="preserve">Minute of </w:t>
      </w:r>
      <w:proofErr w:type="spellStart"/>
      <w:r w:rsidRPr="00D76D73">
        <w:rPr>
          <w:color w:val="000000" w:themeColor="text1"/>
          <w:sz w:val="20"/>
        </w:rPr>
        <w:t>Woreda</w:t>
      </w:r>
      <w:proofErr w:type="spellEnd"/>
      <w:r w:rsidRPr="00D76D73">
        <w:rPr>
          <w:color w:val="000000" w:themeColor="text1"/>
          <w:sz w:val="20"/>
        </w:rPr>
        <w:t xml:space="preserve"> Council or sectors or stakeholders meeting,</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rPr>
        <w:t xml:space="preserve">List of participants of the </w:t>
      </w:r>
      <w:proofErr w:type="spellStart"/>
      <w:r w:rsidRPr="00D76D73">
        <w:rPr>
          <w:color w:val="000000" w:themeColor="text1"/>
          <w:sz w:val="20"/>
        </w:rPr>
        <w:t>Woreda</w:t>
      </w:r>
      <w:proofErr w:type="spellEnd"/>
      <w:r w:rsidRPr="00D76D73">
        <w:rPr>
          <w:color w:val="000000" w:themeColor="text1"/>
          <w:sz w:val="20"/>
        </w:rPr>
        <w:t xml:space="preserve"> Council or sectors meeting,</w:t>
      </w:r>
    </w:p>
    <w:p w:rsidR="007D3CAD" w:rsidRPr="00D76D73" w:rsidRDefault="007D3CAD" w:rsidP="002D02A4">
      <w:pPr>
        <w:numPr>
          <w:ilvl w:val="0"/>
          <w:numId w:val="85"/>
        </w:numPr>
        <w:ind w:left="720"/>
        <w:contextualSpacing/>
        <w:rPr>
          <w:color w:val="000000" w:themeColor="text1"/>
          <w:sz w:val="20"/>
          <w:lang w:bidi="en-US"/>
        </w:rPr>
      </w:pPr>
      <w:proofErr w:type="spellStart"/>
      <w:r w:rsidRPr="00D76D73">
        <w:rPr>
          <w:color w:val="000000" w:themeColor="text1"/>
          <w:sz w:val="20"/>
          <w:lang w:bidi="en-US"/>
        </w:rPr>
        <w:t>Kebele</w:t>
      </w:r>
      <w:proofErr w:type="spellEnd"/>
      <w:r w:rsidRPr="00D76D73">
        <w:rPr>
          <w:color w:val="000000" w:themeColor="text1"/>
          <w:sz w:val="20"/>
          <w:lang w:bidi="en-US"/>
        </w:rPr>
        <w:t xml:space="preserve"> Administration consultative meeting,</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 xml:space="preserve">List of participants of the </w:t>
      </w:r>
      <w:proofErr w:type="spellStart"/>
      <w:r w:rsidRPr="00D76D73">
        <w:rPr>
          <w:color w:val="000000" w:themeColor="text1"/>
          <w:sz w:val="20"/>
          <w:lang w:bidi="en-US"/>
        </w:rPr>
        <w:t>kebele</w:t>
      </w:r>
      <w:proofErr w:type="spellEnd"/>
      <w:r w:rsidRPr="00D76D73">
        <w:rPr>
          <w:color w:val="000000" w:themeColor="text1"/>
          <w:sz w:val="20"/>
          <w:lang w:bidi="en-US"/>
        </w:rPr>
        <w:t xml:space="preserve"> council meeting,</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Consultative meetings minutes with the community,</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List of participants of the community consultation meeting,</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 xml:space="preserve">Consultative meeting with water users focus group, </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rPr>
        <w:t>Commitment letters from:</w:t>
      </w:r>
    </w:p>
    <w:p w:rsidR="007D3CAD" w:rsidRPr="00D76D73" w:rsidRDefault="007D3CAD" w:rsidP="00237566">
      <w:pPr>
        <w:pStyle w:val="ListParagraph"/>
        <w:rPr>
          <w:lang w:bidi="en-US"/>
        </w:rPr>
      </w:pPr>
      <w:proofErr w:type="spellStart"/>
      <w:r w:rsidRPr="00D76D73">
        <w:rPr>
          <w:lang w:bidi="en-US"/>
        </w:rPr>
        <w:t>Woreda</w:t>
      </w:r>
      <w:proofErr w:type="spellEnd"/>
      <w:r w:rsidRPr="00D76D73">
        <w:rPr>
          <w:lang w:bidi="en-US"/>
        </w:rPr>
        <w:t xml:space="preserve"> administration, </w:t>
      </w:r>
    </w:p>
    <w:p w:rsidR="007D3CAD" w:rsidRPr="00D76D73" w:rsidRDefault="007D3CAD" w:rsidP="00237566">
      <w:pPr>
        <w:pStyle w:val="ListParagraph"/>
        <w:rPr>
          <w:lang w:bidi="en-US"/>
        </w:rPr>
      </w:pPr>
      <w:proofErr w:type="spellStart"/>
      <w:r w:rsidRPr="00D76D73">
        <w:rPr>
          <w:lang w:bidi="en-US"/>
        </w:rPr>
        <w:t>Woreda</w:t>
      </w:r>
      <w:proofErr w:type="spellEnd"/>
      <w:r w:rsidRPr="00D76D73">
        <w:rPr>
          <w:lang w:bidi="en-US"/>
        </w:rPr>
        <w:t xml:space="preserve"> Water, Irrigation and Energy Office, </w:t>
      </w:r>
    </w:p>
    <w:p w:rsidR="007D3CAD" w:rsidRPr="00D76D73" w:rsidRDefault="007D3CAD" w:rsidP="00237566">
      <w:pPr>
        <w:pStyle w:val="ListParagraph"/>
        <w:rPr>
          <w:lang w:bidi="en-US"/>
        </w:rPr>
      </w:pPr>
      <w:proofErr w:type="spellStart"/>
      <w:r w:rsidRPr="00D76D73">
        <w:rPr>
          <w:lang w:bidi="en-US"/>
        </w:rPr>
        <w:t>Woreda</w:t>
      </w:r>
      <w:proofErr w:type="spellEnd"/>
      <w:r w:rsidRPr="00D76D73">
        <w:rPr>
          <w:lang w:bidi="en-US"/>
        </w:rPr>
        <w:t xml:space="preserve"> Agriculture and Pastoralist Development Office, </w:t>
      </w:r>
    </w:p>
    <w:p w:rsidR="007D3CAD" w:rsidRPr="00D76D73" w:rsidRDefault="007D3CAD" w:rsidP="00237566">
      <w:pPr>
        <w:pStyle w:val="ListParagraph"/>
        <w:rPr>
          <w:lang w:bidi="en-US"/>
        </w:rPr>
      </w:pPr>
      <w:proofErr w:type="spellStart"/>
      <w:r w:rsidRPr="00D76D73">
        <w:rPr>
          <w:lang w:bidi="en-US"/>
        </w:rPr>
        <w:t>Woreda</w:t>
      </w:r>
      <w:proofErr w:type="spellEnd"/>
      <w:r w:rsidRPr="00D76D73">
        <w:rPr>
          <w:lang w:bidi="en-US"/>
        </w:rPr>
        <w:t xml:space="preserve"> health office, </w:t>
      </w:r>
    </w:p>
    <w:p w:rsidR="007D3CAD" w:rsidRPr="00D76D73" w:rsidRDefault="007D3CAD" w:rsidP="00237566">
      <w:pPr>
        <w:pStyle w:val="ListParagraph"/>
        <w:rPr>
          <w:lang w:bidi="en-US"/>
        </w:rPr>
      </w:pPr>
      <w:r w:rsidRPr="00D76D73">
        <w:rPr>
          <w:lang w:bidi="en-US"/>
        </w:rPr>
        <w:t xml:space="preserve">Project </w:t>
      </w:r>
      <w:proofErr w:type="spellStart"/>
      <w:r w:rsidRPr="00D76D73">
        <w:rPr>
          <w:lang w:bidi="en-US"/>
        </w:rPr>
        <w:t>kebelle</w:t>
      </w:r>
      <w:proofErr w:type="spellEnd"/>
      <w:r w:rsidRPr="00D76D73">
        <w:rPr>
          <w:lang w:bidi="en-US"/>
        </w:rPr>
        <w:t xml:space="preserve"> to the </w:t>
      </w:r>
      <w:proofErr w:type="spellStart"/>
      <w:r w:rsidRPr="00D76D73">
        <w:rPr>
          <w:lang w:bidi="en-US"/>
        </w:rPr>
        <w:t>Woreda</w:t>
      </w:r>
      <w:proofErr w:type="spellEnd"/>
      <w:r w:rsidRPr="00D76D73">
        <w:rPr>
          <w:lang w:bidi="en-US"/>
        </w:rPr>
        <w:t xml:space="preserve"> Water, Irrigation and Energy Authority for requesting the project,</w:t>
      </w:r>
    </w:p>
    <w:p w:rsidR="007D3CAD" w:rsidRPr="00D76D73" w:rsidRDefault="007D3CAD" w:rsidP="00237566">
      <w:pPr>
        <w:pStyle w:val="ListParagraph"/>
        <w:rPr>
          <w:lang w:bidi="en-US"/>
        </w:rPr>
      </w:pPr>
      <w:r w:rsidRPr="00D76D73">
        <w:rPr>
          <w:lang w:bidi="en-US"/>
        </w:rPr>
        <w:t>Beneficiaries list (optional),</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 xml:space="preserve">ESIA study lead environmental expert professional license, </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 xml:space="preserve">Curriculum vitae of at least a lead environmental expert and a social worker, </w:t>
      </w:r>
    </w:p>
    <w:p w:rsidR="007D3CAD" w:rsidRPr="00D76D73" w:rsidRDefault="007D3CAD" w:rsidP="002D02A4">
      <w:pPr>
        <w:numPr>
          <w:ilvl w:val="0"/>
          <w:numId w:val="85"/>
        </w:numPr>
        <w:ind w:left="720"/>
        <w:contextualSpacing/>
        <w:rPr>
          <w:color w:val="000000" w:themeColor="text1"/>
          <w:sz w:val="20"/>
          <w:lang w:bidi="en-US"/>
        </w:rPr>
      </w:pPr>
      <w:r w:rsidRPr="00D76D73">
        <w:rPr>
          <w:color w:val="000000" w:themeColor="text1"/>
          <w:sz w:val="20"/>
          <w:lang w:bidi="en-US"/>
        </w:rPr>
        <w:t>General ESIA screening format, (Appendi</w:t>
      </w:r>
      <w:r w:rsidR="00D76D73" w:rsidRPr="00D76D73">
        <w:rPr>
          <w:color w:val="000000" w:themeColor="text1"/>
          <w:sz w:val="20"/>
          <w:lang w:bidi="en-US"/>
        </w:rPr>
        <w:t>x</w:t>
      </w:r>
      <w:r w:rsidRPr="00D76D73">
        <w:rPr>
          <w:color w:val="000000" w:themeColor="text1"/>
          <w:sz w:val="20"/>
          <w:lang w:bidi="en-US"/>
        </w:rPr>
        <w:t>-</w:t>
      </w:r>
      <w:r w:rsidR="00D76D73" w:rsidRPr="00D76D73">
        <w:rPr>
          <w:color w:val="000000" w:themeColor="text1"/>
          <w:sz w:val="20"/>
          <w:lang w:bidi="en-US"/>
        </w:rPr>
        <w:t>II</w:t>
      </w:r>
      <w:r w:rsidRPr="00D76D73">
        <w:rPr>
          <w:color w:val="000000" w:themeColor="text1"/>
          <w:sz w:val="20"/>
          <w:lang w:bidi="en-US"/>
        </w:rPr>
        <w:t>).</w:t>
      </w:r>
    </w:p>
    <w:p w:rsidR="007D3CAD" w:rsidRPr="00D76D73" w:rsidRDefault="007D3CAD" w:rsidP="007D3CAD">
      <w:pPr>
        <w:pStyle w:val="Caption"/>
        <w:spacing w:line="276" w:lineRule="auto"/>
      </w:pPr>
    </w:p>
    <w:p w:rsidR="007D3CAD" w:rsidRDefault="007D3CAD" w:rsidP="007D3CAD">
      <w:pPr>
        <w:spacing w:after="200"/>
        <w:jc w:val="left"/>
        <w:rPr>
          <w:b/>
          <w:bCs/>
          <w:szCs w:val="18"/>
        </w:rPr>
      </w:pPr>
      <w:bookmarkStart w:id="538" w:name="_Toc494379950"/>
      <w:r>
        <w:br w:type="page"/>
      </w:r>
    </w:p>
    <w:p w:rsidR="007D3CAD" w:rsidRDefault="00D76D73" w:rsidP="00D76D73">
      <w:pPr>
        <w:pStyle w:val="Caption"/>
      </w:pPr>
      <w:bookmarkStart w:id="539" w:name="_Toc531652220"/>
      <w:r>
        <w:lastRenderedPageBreak/>
        <w:t xml:space="preserve">APPENDIX </w:t>
      </w:r>
      <w:fldSimple w:instr=" SEQ APPENDIX \* ROMAN ">
        <w:r w:rsidR="0098327D">
          <w:rPr>
            <w:noProof/>
          </w:rPr>
          <w:t>II</w:t>
        </w:r>
      </w:fldSimple>
      <w:r>
        <w:t xml:space="preserve">: </w:t>
      </w:r>
      <w:r w:rsidRPr="003947EC">
        <w:t>General Eligibility Screening format</w:t>
      </w:r>
      <w:bookmarkEnd w:id="539"/>
    </w:p>
    <w:p w:rsidR="00D76D73" w:rsidRDefault="00D76D73" w:rsidP="007D3CAD">
      <w:pPr>
        <w:jc w:val="center"/>
      </w:pPr>
    </w:p>
    <w:p w:rsidR="007D3CAD" w:rsidRPr="00D76D73" w:rsidRDefault="007D3CAD" w:rsidP="00D76D73">
      <w:pPr>
        <w:rPr>
          <w:sz w:val="20"/>
          <w:szCs w:val="20"/>
        </w:rPr>
      </w:pPr>
      <w:r w:rsidRPr="00D76D73">
        <w:rPr>
          <w:sz w:val="20"/>
          <w:szCs w:val="20"/>
        </w:rPr>
        <w:t xml:space="preserve">(To be filled by </w:t>
      </w:r>
      <w:proofErr w:type="spellStart"/>
      <w:r w:rsidRPr="00D76D73">
        <w:rPr>
          <w:sz w:val="20"/>
          <w:szCs w:val="20"/>
        </w:rPr>
        <w:t>kebele</w:t>
      </w:r>
      <w:proofErr w:type="spellEnd"/>
      <w:r w:rsidRPr="00D76D73">
        <w:rPr>
          <w:sz w:val="20"/>
          <w:szCs w:val="20"/>
        </w:rPr>
        <w:t xml:space="preserve">, </w:t>
      </w:r>
      <w:proofErr w:type="spellStart"/>
      <w:r w:rsidRPr="00D76D73">
        <w:rPr>
          <w:sz w:val="20"/>
          <w:szCs w:val="20"/>
        </w:rPr>
        <w:t>Woreda</w:t>
      </w:r>
      <w:proofErr w:type="spellEnd"/>
      <w:r w:rsidRPr="00D76D73">
        <w:rPr>
          <w:sz w:val="20"/>
          <w:szCs w:val="20"/>
        </w:rPr>
        <w:t xml:space="preserve"> and consultant environmentalist joint team)</w:t>
      </w:r>
    </w:p>
    <w:p w:rsidR="007D3CAD" w:rsidRPr="00D76D73" w:rsidRDefault="007D3CAD" w:rsidP="007D3CAD">
      <w:pPr>
        <w:rPr>
          <w:sz w:val="20"/>
          <w:szCs w:val="20"/>
        </w:rPr>
      </w:pPr>
    </w:p>
    <w:p w:rsidR="007D3CAD" w:rsidRPr="00D76D73" w:rsidRDefault="007D3CAD" w:rsidP="007D3CAD">
      <w:pPr>
        <w:rPr>
          <w:b/>
          <w:sz w:val="20"/>
          <w:szCs w:val="20"/>
          <w:u w:val="single"/>
        </w:rPr>
      </w:pPr>
      <w:r w:rsidRPr="00D76D73">
        <w:rPr>
          <w:sz w:val="20"/>
          <w:szCs w:val="20"/>
        </w:rPr>
        <w:t>Name of the Scheme: ___________________________________</w:t>
      </w:r>
    </w:p>
    <w:p w:rsidR="007D3CAD" w:rsidRPr="00D76D73" w:rsidRDefault="007D3CAD" w:rsidP="007D3CAD">
      <w:pPr>
        <w:rPr>
          <w:b/>
          <w:sz w:val="20"/>
          <w:szCs w:val="20"/>
          <w:u w:val="single"/>
        </w:rPr>
      </w:pPr>
      <w:r w:rsidRPr="00D76D73">
        <w:rPr>
          <w:sz w:val="20"/>
          <w:szCs w:val="20"/>
        </w:rPr>
        <w:t>Region: ______________________________________________</w:t>
      </w:r>
    </w:p>
    <w:p w:rsidR="007D3CAD" w:rsidRPr="00D76D73" w:rsidRDefault="007D3CAD" w:rsidP="007D3CAD">
      <w:pPr>
        <w:rPr>
          <w:b/>
          <w:sz w:val="20"/>
          <w:szCs w:val="20"/>
          <w:u w:val="single"/>
        </w:rPr>
      </w:pPr>
      <w:proofErr w:type="spellStart"/>
      <w:r w:rsidRPr="00D76D73">
        <w:rPr>
          <w:sz w:val="20"/>
          <w:szCs w:val="20"/>
        </w:rPr>
        <w:t>Woreda</w:t>
      </w:r>
      <w:proofErr w:type="spellEnd"/>
      <w:r w:rsidRPr="00D76D73">
        <w:rPr>
          <w:sz w:val="20"/>
          <w:szCs w:val="20"/>
        </w:rPr>
        <w:t>: _______________________</w:t>
      </w:r>
      <w:r w:rsidRPr="00D76D73">
        <w:rPr>
          <w:sz w:val="20"/>
          <w:szCs w:val="20"/>
        </w:rPr>
        <w:tab/>
      </w:r>
      <w:r w:rsidRPr="00D76D73">
        <w:rPr>
          <w:sz w:val="20"/>
          <w:szCs w:val="20"/>
        </w:rPr>
        <w:tab/>
      </w:r>
      <w:proofErr w:type="spellStart"/>
      <w:r w:rsidRPr="00D76D73">
        <w:rPr>
          <w:sz w:val="20"/>
          <w:szCs w:val="20"/>
        </w:rPr>
        <w:t>Kebele</w:t>
      </w:r>
      <w:proofErr w:type="spellEnd"/>
      <w:r w:rsidRPr="00D76D73">
        <w:rPr>
          <w:sz w:val="20"/>
          <w:szCs w:val="20"/>
        </w:rPr>
        <w:t>: _________________________</w:t>
      </w:r>
      <w:r w:rsidRPr="00D76D73">
        <w:rPr>
          <w:b/>
          <w:sz w:val="20"/>
          <w:szCs w:val="20"/>
          <w:u w:val="single"/>
        </w:rPr>
        <w:t xml:space="preserve">  </w:t>
      </w:r>
    </w:p>
    <w:p w:rsidR="007D3CAD" w:rsidRPr="00D76D73" w:rsidRDefault="007D3CAD" w:rsidP="007D3CAD">
      <w:pPr>
        <w:rPr>
          <w:b/>
          <w:bCs/>
          <w:color w:val="000000"/>
          <w:sz w:val="20"/>
          <w:szCs w:val="20"/>
        </w:rPr>
      </w:pPr>
    </w:p>
    <w:p w:rsidR="007D3CAD" w:rsidRPr="00D76D73" w:rsidRDefault="007D3CAD" w:rsidP="007D3CAD">
      <w:pPr>
        <w:rPr>
          <w:b/>
          <w:bCs/>
          <w:color w:val="000000"/>
          <w:sz w:val="20"/>
          <w:szCs w:val="20"/>
        </w:rPr>
      </w:pPr>
      <w:r w:rsidRPr="00D76D73">
        <w:rPr>
          <w:b/>
          <w:bCs/>
          <w:color w:val="000000"/>
          <w:sz w:val="20"/>
          <w:szCs w:val="20"/>
        </w:rPr>
        <w:t>Eligibility Screening Checklist</w:t>
      </w:r>
    </w:p>
    <w:tbl>
      <w:tblPr>
        <w:tblStyle w:val="TableGrid17"/>
        <w:tblW w:w="0" w:type="auto"/>
        <w:tblLook w:val="04A0" w:firstRow="1" w:lastRow="0" w:firstColumn="1" w:lastColumn="0" w:noHBand="0" w:noVBand="1"/>
      </w:tblPr>
      <w:tblGrid>
        <w:gridCol w:w="7540"/>
        <w:gridCol w:w="988"/>
        <w:gridCol w:w="1005"/>
      </w:tblGrid>
      <w:tr w:rsidR="00D76D73" w:rsidRPr="00D76D73" w:rsidTr="00D76D73">
        <w:trPr>
          <w:tblHeader/>
        </w:trPr>
        <w:tc>
          <w:tcPr>
            <w:tcW w:w="7540" w:type="dxa"/>
            <w:shd w:val="clear" w:color="auto" w:fill="DAEEF3" w:themeFill="accent5" w:themeFillTint="33"/>
          </w:tcPr>
          <w:p w:rsidR="007D3CAD" w:rsidRPr="00D76D73" w:rsidRDefault="007D3CAD" w:rsidP="00661C9E">
            <w:pPr>
              <w:spacing w:line="276" w:lineRule="auto"/>
              <w:rPr>
                <w:b/>
                <w:sz w:val="20"/>
                <w:szCs w:val="20"/>
              </w:rPr>
            </w:pPr>
            <w:r w:rsidRPr="00D76D73">
              <w:rPr>
                <w:b/>
                <w:sz w:val="20"/>
                <w:szCs w:val="20"/>
              </w:rPr>
              <w:t>Will the Project/Scheme result in or involve:</w:t>
            </w:r>
          </w:p>
        </w:tc>
        <w:tc>
          <w:tcPr>
            <w:tcW w:w="988" w:type="dxa"/>
            <w:shd w:val="clear" w:color="auto" w:fill="DAEEF3" w:themeFill="accent5" w:themeFillTint="33"/>
          </w:tcPr>
          <w:p w:rsidR="007D3CAD" w:rsidRPr="00D76D73" w:rsidRDefault="007D3CAD" w:rsidP="00661C9E">
            <w:pPr>
              <w:spacing w:line="276" w:lineRule="auto"/>
              <w:jc w:val="center"/>
              <w:rPr>
                <w:b/>
                <w:sz w:val="20"/>
                <w:szCs w:val="20"/>
              </w:rPr>
            </w:pPr>
            <w:r w:rsidRPr="00D76D73">
              <w:rPr>
                <w:b/>
                <w:sz w:val="20"/>
                <w:szCs w:val="20"/>
              </w:rPr>
              <w:t>Yes</w:t>
            </w:r>
          </w:p>
        </w:tc>
        <w:tc>
          <w:tcPr>
            <w:tcW w:w="1005" w:type="dxa"/>
            <w:shd w:val="clear" w:color="auto" w:fill="DAEEF3" w:themeFill="accent5" w:themeFillTint="33"/>
          </w:tcPr>
          <w:p w:rsidR="007D3CAD" w:rsidRPr="00D76D73" w:rsidRDefault="007D3CAD" w:rsidP="00661C9E">
            <w:pPr>
              <w:spacing w:line="276" w:lineRule="auto"/>
              <w:jc w:val="center"/>
              <w:rPr>
                <w:b/>
                <w:sz w:val="20"/>
                <w:szCs w:val="20"/>
              </w:rPr>
            </w:pPr>
            <w:r w:rsidRPr="00D76D73">
              <w:rPr>
                <w:b/>
                <w:sz w:val="20"/>
                <w:szCs w:val="20"/>
              </w:rPr>
              <w:t>No</w:t>
            </w:r>
          </w:p>
        </w:tc>
      </w:tr>
      <w:tr w:rsidR="007D3CAD" w:rsidRPr="00D76D73" w:rsidTr="00661C9E">
        <w:tc>
          <w:tcPr>
            <w:tcW w:w="7540" w:type="dxa"/>
          </w:tcPr>
          <w:p w:rsidR="007D3CAD" w:rsidRPr="00D76D73" w:rsidRDefault="007D3CAD" w:rsidP="00661C9E">
            <w:pPr>
              <w:spacing w:line="276" w:lineRule="auto"/>
              <w:rPr>
                <w:rFonts w:eastAsia="Calibri"/>
                <w:sz w:val="20"/>
                <w:szCs w:val="20"/>
              </w:rPr>
            </w:pPr>
            <w:r w:rsidRPr="00D76D73">
              <w:rPr>
                <w:rFonts w:eastAsia="Calibri"/>
                <w:sz w:val="20"/>
                <w:szCs w:val="20"/>
              </w:rPr>
              <w:t>Incorporates a Dam of more than 15 meters in height</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Loss of critical natural habitats, biodiversity and/or environmental services provided by a natural ecosystem – for example natural primary forests or</w:t>
            </w:r>
            <w:r w:rsidRPr="00D76D73">
              <w:rPr>
                <w:sz w:val="20"/>
                <w:szCs w:val="20"/>
              </w:rPr>
              <w:br/>
              <w:t>significant areas of wetlands.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Surface-water or groundwater-based development where it is believed that significant depletion due to climate change or overutilization has occurred.</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Risk of destruction and pollution as a result of climatic or geophysical hazards (storms, flooding, landslides, earthquakes).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 xml:space="preserve">Conversion and loss of important nationally or internationally </w:t>
            </w:r>
            <w:proofErr w:type="spellStart"/>
            <w:r w:rsidRPr="00D76D73">
              <w:rPr>
                <w:sz w:val="20"/>
                <w:szCs w:val="20"/>
              </w:rPr>
              <w:t>recognised</w:t>
            </w:r>
            <w:proofErr w:type="spellEnd"/>
            <w:r w:rsidRPr="00D76D73">
              <w:rPr>
                <w:sz w:val="20"/>
                <w:szCs w:val="20"/>
              </w:rPr>
              <w:t xml:space="preserve"> physical cultural resources or a World Heritage Site.</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Significant social adverse impacts on indigenous and underserved groups.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High probability to have physical resettlement or economic displacement.</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Development of a large-scale irrigation schemes &gt;3000 ha.</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Loss of woodlot eucalyptus plantation or other perennial crops due to clearing of vegetation from land taken for irrigation infrastructure.</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 xml:space="preserve">Pollution of the project on the water source or river and effect on aquatic habitat and surrounding wetland due to construction activities near the river system incidents, leakages of fuel from storage tanks or vehicles and inappropriate disposal of wastes, spoil soil generated from excavations.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 xml:space="preserve">Loss of cropland, annual and perennial crops due to Land take for construction of irrigation infrastructures (canal drainage) and ancillary development works.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Loss of grassland shortage of livestock feed due to change for irrigated agriculture and construction activities.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 xml:space="preserve">Loss/damage of existing soil and water conservation structures due to construction of irrigation infrastructure and development of the land for irrigation.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Effect on public services such as road/s, other social infrastructures and sensitive receptors in the project command area due to construction of project canal networks across other project development activities.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Expansion of HIV/AIDS, STD and other communicable diseases due to Influx of construction workers in to the project area.</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Occupational Health and Safety problems on workers due to construction activities exposing employees and public to health problem accidents (high noise, dust etc.).</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Construction traffic safety and accident due to Increased traffic contractors and other vehicles, and excavated trench pits dug for canal and other purposes.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t>Erosion and gullies and damage of the command land and irrigation infrastructures and effect on project operation due to irrigation in steep slope command land, also poor land use in the non-suitable high slope gradient areas.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t>Waterlogging and salinization due to excess water application, breaching of canals.</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tcPr>
          <w:p w:rsidR="007D3CAD" w:rsidRPr="00D76D73" w:rsidRDefault="007D3CAD" w:rsidP="00661C9E">
            <w:pPr>
              <w:spacing w:line="276" w:lineRule="auto"/>
              <w:rPr>
                <w:sz w:val="20"/>
                <w:szCs w:val="20"/>
              </w:rPr>
            </w:pPr>
            <w:r w:rsidRPr="00D76D73">
              <w:rPr>
                <w:sz w:val="20"/>
                <w:szCs w:val="20"/>
              </w:rPr>
              <w:t xml:space="preserve">Change in soil chemical properties such as pH, salinity, fertility over long period use of chemicals.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t xml:space="preserve">Pollution of the project water resource/s, effect on aquatic habitat due to nutrient </w:t>
            </w:r>
            <w:r w:rsidRPr="00D76D73">
              <w:rPr>
                <w:sz w:val="20"/>
                <w:szCs w:val="20"/>
              </w:rPr>
              <w:lastRenderedPageBreak/>
              <w:t xml:space="preserve">and residual agrochemicals in drains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lastRenderedPageBreak/>
              <w:t xml:space="preserve">Pollution of the project water resource/s, effect on aquatic habitat due contamination of oil and chemicals used for pump operation &amp; maintenance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t xml:space="preserve">Increase in waterborne and related diseases (malaria, diarrhea, etc.) due to stagnant water, use of contaminated irrigation water.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r w:rsidR="007D3CAD" w:rsidRPr="00D76D73" w:rsidTr="00661C9E">
        <w:tc>
          <w:tcPr>
            <w:tcW w:w="7540" w:type="dxa"/>
            <w:vAlign w:val="center"/>
          </w:tcPr>
          <w:p w:rsidR="007D3CAD" w:rsidRPr="00D76D73" w:rsidRDefault="007D3CAD" w:rsidP="00661C9E">
            <w:pPr>
              <w:spacing w:line="276" w:lineRule="auto"/>
              <w:rPr>
                <w:sz w:val="20"/>
                <w:szCs w:val="20"/>
              </w:rPr>
            </w:pPr>
            <w:r w:rsidRPr="00D76D73">
              <w:rPr>
                <w:sz w:val="20"/>
                <w:szCs w:val="20"/>
              </w:rPr>
              <w:t xml:space="preserve">Restriction in livestock movement, change from traditional livestock management as free livestock movement in the project command area prohibited </w:t>
            </w:r>
          </w:p>
        </w:tc>
        <w:tc>
          <w:tcPr>
            <w:tcW w:w="988" w:type="dxa"/>
          </w:tcPr>
          <w:p w:rsidR="007D3CAD" w:rsidRPr="00D76D73" w:rsidRDefault="007D3CAD" w:rsidP="00661C9E">
            <w:pPr>
              <w:spacing w:line="276" w:lineRule="auto"/>
              <w:jc w:val="center"/>
              <w:rPr>
                <w:sz w:val="20"/>
                <w:szCs w:val="20"/>
              </w:rPr>
            </w:pPr>
          </w:p>
        </w:tc>
        <w:tc>
          <w:tcPr>
            <w:tcW w:w="1005" w:type="dxa"/>
          </w:tcPr>
          <w:p w:rsidR="007D3CAD" w:rsidRPr="00D76D73" w:rsidRDefault="007D3CAD" w:rsidP="00661C9E">
            <w:pPr>
              <w:spacing w:line="276" w:lineRule="auto"/>
              <w:jc w:val="center"/>
              <w:rPr>
                <w:sz w:val="20"/>
                <w:szCs w:val="20"/>
              </w:rPr>
            </w:pPr>
          </w:p>
        </w:tc>
      </w:tr>
    </w:tbl>
    <w:p w:rsidR="007D3CAD" w:rsidRPr="00D76D73" w:rsidRDefault="007D3CAD" w:rsidP="007D3CAD">
      <w:pPr>
        <w:pStyle w:val="NoSpacing"/>
        <w:rPr>
          <w:szCs w:val="20"/>
        </w:rPr>
      </w:pPr>
    </w:p>
    <w:p w:rsidR="007D3CAD" w:rsidRPr="00D76D73" w:rsidRDefault="007D3CAD" w:rsidP="007D3CAD">
      <w:pPr>
        <w:pStyle w:val="NoSpacing"/>
        <w:spacing w:line="276" w:lineRule="auto"/>
        <w:rPr>
          <w:rFonts w:cs="Arial"/>
          <w:szCs w:val="20"/>
        </w:rPr>
      </w:pPr>
      <w:r w:rsidRPr="00D76D73">
        <w:rPr>
          <w:rFonts w:cs="Arial"/>
          <w:szCs w:val="20"/>
        </w:rPr>
        <w:t xml:space="preserve">Use the </w:t>
      </w:r>
      <w:r w:rsidRPr="00D76D73">
        <w:rPr>
          <w:szCs w:val="20"/>
        </w:rPr>
        <w:t>environmental and social</w:t>
      </w:r>
      <w:r w:rsidRPr="00D76D73">
        <w:rPr>
          <w:rFonts w:cs="Arial"/>
          <w:szCs w:val="20"/>
        </w:rPr>
        <w:t xml:space="preserve"> risk indicators listed in the checklist below. You may add more factors in the checklist depending on preliminary field observation or general conditions of the project area. </w:t>
      </w:r>
    </w:p>
    <w:p w:rsidR="007D3CAD" w:rsidRPr="00D76D73" w:rsidRDefault="007D3CAD" w:rsidP="007D3CAD">
      <w:pPr>
        <w:pStyle w:val="NoSpacing"/>
        <w:spacing w:line="276" w:lineRule="auto"/>
        <w:rPr>
          <w:rFonts w:cs="Arial"/>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0"/>
        <w:gridCol w:w="890"/>
        <w:gridCol w:w="890"/>
        <w:gridCol w:w="890"/>
        <w:gridCol w:w="684"/>
        <w:gridCol w:w="1069"/>
        <w:gridCol w:w="801"/>
        <w:gridCol w:w="1157"/>
      </w:tblGrid>
      <w:tr w:rsidR="007D3CAD" w:rsidRPr="00D76D73" w:rsidTr="00D76D73">
        <w:trPr>
          <w:tblHeader/>
          <w:jc w:val="center"/>
        </w:trPr>
        <w:tc>
          <w:tcPr>
            <w:tcW w:w="1752" w:type="pct"/>
            <w:vMerge w:val="restar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Issues</w:t>
            </w:r>
          </w:p>
        </w:tc>
        <w:tc>
          <w:tcPr>
            <w:tcW w:w="906" w:type="pct"/>
            <w:gridSpan w:val="2"/>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Expectation “√”</w:t>
            </w:r>
          </w:p>
        </w:tc>
        <w:tc>
          <w:tcPr>
            <w:tcW w:w="2342" w:type="pct"/>
            <w:gridSpan w:val="5"/>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Extent of the adverse impacts (show by “√”)</w:t>
            </w:r>
          </w:p>
        </w:tc>
      </w:tr>
      <w:tr w:rsidR="007D3CAD" w:rsidRPr="00D76D73" w:rsidTr="00D76D73">
        <w:trPr>
          <w:tblHeader/>
          <w:jc w:val="center"/>
        </w:trPr>
        <w:tc>
          <w:tcPr>
            <w:tcW w:w="1752" w:type="pct"/>
            <w:vMerge/>
            <w:shd w:val="clear" w:color="auto" w:fill="DAEEF3" w:themeFill="accent5" w:themeFillTint="33"/>
            <w:vAlign w:val="center"/>
          </w:tcPr>
          <w:p w:rsidR="007D3CAD" w:rsidRPr="00D76D73" w:rsidRDefault="007D3CAD" w:rsidP="00661C9E">
            <w:pPr>
              <w:jc w:val="center"/>
              <w:rPr>
                <w:b/>
                <w:color w:val="000000"/>
                <w:sz w:val="20"/>
                <w:szCs w:val="20"/>
                <w:lang w:val="en-GB"/>
              </w:rPr>
            </w:pPr>
          </w:p>
        </w:tc>
        <w:tc>
          <w:tcPr>
            <w:tcW w:w="453"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Yes</w:t>
            </w:r>
          </w:p>
        </w:tc>
        <w:tc>
          <w:tcPr>
            <w:tcW w:w="453"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No</w:t>
            </w:r>
          </w:p>
        </w:tc>
        <w:tc>
          <w:tcPr>
            <w:tcW w:w="453"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None</w:t>
            </w:r>
          </w:p>
        </w:tc>
        <w:tc>
          <w:tcPr>
            <w:tcW w:w="348"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Low</w:t>
            </w:r>
          </w:p>
        </w:tc>
        <w:tc>
          <w:tcPr>
            <w:tcW w:w="544"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Medium</w:t>
            </w:r>
          </w:p>
        </w:tc>
        <w:tc>
          <w:tcPr>
            <w:tcW w:w="408"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High</w:t>
            </w:r>
          </w:p>
        </w:tc>
        <w:tc>
          <w:tcPr>
            <w:tcW w:w="589" w:type="pct"/>
            <w:shd w:val="clear" w:color="auto" w:fill="DAEEF3" w:themeFill="accent5" w:themeFillTint="33"/>
            <w:vAlign w:val="center"/>
          </w:tcPr>
          <w:p w:rsidR="007D3CAD" w:rsidRPr="00D76D73" w:rsidRDefault="007D3CAD" w:rsidP="00661C9E">
            <w:pPr>
              <w:jc w:val="center"/>
              <w:rPr>
                <w:b/>
                <w:color w:val="000000"/>
                <w:sz w:val="20"/>
                <w:szCs w:val="20"/>
                <w:lang w:val="en-GB"/>
              </w:rPr>
            </w:pPr>
            <w:r w:rsidRPr="00D76D73">
              <w:rPr>
                <w:b/>
                <w:color w:val="000000"/>
                <w:sz w:val="20"/>
                <w:szCs w:val="20"/>
                <w:lang w:val="en-GB"/>
              </w:rPr>
              <w:t>Unknown</w:t>
            </w: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Natural habitats disruption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trHeight w:val="305"/>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Water quality changes or contamination</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Natural hazards vulnerability, floods, soil erosion, of the site.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Cultural property in the site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Involuntary resettlement and number of house heads to be displaced</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Economic displacement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Physical displacement</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Presence of funeral or burial grounds in command area</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Religious sites disruption</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Damage of valuable historic and archaeological resources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Project area community water points disturbances.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Existing traditional irrigation water users disruption</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 xml:space="preserve">Disruption of traditional lifestyles </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Induced population movements and natural resource exploitation activities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Transmission of STDs or TB or other communicable diseases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Creation of quarry sites or open borrow pits and social risks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Social disruption during construction</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Dust and noise problems due to traffic and construction activities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color w:val="000000"/>
                <w:sz w:val="20"/>
                <w:szCs w:val="20"/>
                <w:lang w:val="en-GB"/>
              </w:rPr>
              <w:t>Accidents and safety risks</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r w:rsidR="007D3CAD" w:rsidRPr="00D76D73" w:rsidTr="00661C9E">
        <w:trPr>
          <w:jc w:val="center"/>
        </w:trPr>
        <w:tc>
          <w:tcPr>
            <w:tcW w:w="1752" w:type="pct"/>
            <w:vAlign w:val="center"/>
          </w:tcPr>
          <w:p w:rsidR="007D3CAD" w:rsidRPr="00D76D73" w:rsidRDefault="007D3CAD" w:rsidP="00661C9E">
            <w:pPr>
              <w:jc w:val="left"/>
              <w:rPr>
                <w:color w:val="000000"/>
                <w:sz w:val="20"/>
                <w:szCs w:val="20"/>
                <w:lang w:val="en-GB"/>
              </w:rPr>
            </w:pPr>
            <w:r w:rsidRPr="00D76D73">
              <w:rPr>
                <w:i/>
                <w:color w:val="000000"/>
                <w:sz w:val="20"/>
                <w:szCs w:val="20"/>
                <w:lang w:val="en-GB"/>
              </w:rPr>
              <w:t>Affected resources</w:t>
            </w:r>
            <w:r w:rsidRPr="00D76D73">
              <w:rPr>
                <w:color w:val="000000"/>
                <w:sz w:val="20"/>
                <w:szCs w:val="20"/>
                <w:lang w:val="en-GB"/>
              </w:rPr>
              <w:t xml:space="preserve"> perennial crops, fences, homes, farm lands, etc. that need compensation, etc.</w:t>
            </w: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453" w:type="pct"/>
          </w:tcPr>
          <w:p w:rsidR="007D3CAD" w:rsidRPr="00D76D73" w:rsidRDefault="007D3CAD" w:rsidP="00661C9E">
            <w:pPr>
              <w:rPr>
                <w:color w:val="000000"/>
                <w:sz w:val="20"/>
                <w:szCs w:val="20"/>
                <w:lang w:val="en-GB"/>
              </w:rPr>
            </w:pPr>
          </w:p>
        </w:tc>
        <w:tc>
          <w:tcPr>
            <w:tcW w:w="348" w:type="pct"/>
          </w:tcPr>
          <w:p w:rsidR="007D3CAD" w:rsidRPr="00D76D73" w:rsidRDefault="007D3CAD" w:rsidP="00661C9E">
            <w:pPr>
              <w:rPr>
                <w:color w:val="000000"/>
                <w:sz w:val="20"/>
                <w:szCs w:val="20"/>
                <w:lang w:val="en-GB"/>
              </w:rPr>
            </w:pPr>
          </w:p>
        </w:tc>
        <w:tc>
          <w:tcPr>
            <w:tcW w:w="544" w:type="pct"/>
          </w:tcPr>
          <w:p w:rsidR="007D3CAD" w:rsidRPr="00D76D73" w:rsidRDefault="007D3CAD" w:rsidP="00661C9E">
            <w:pPr>
              <w:rPr>
                <w:color w:val="000000"/>
                <w:sz w:val="20"/>
                <w:szCs w:val="20"/>
                <w:lang w:val="en-GB"/>
              </w:rPr>
            </w:pPr>
          </w:p>
        </w:tc>
        <w:tc>
          <w:tcPr>
            <w:tcW w:w="408" w:type="pct"/>
          </w:tcPr>
          <w:p w:rsidR="007D3CAD" w:rsidRPr="00D76D73" w:rsidRDefault="007D3CAD" w:rsidP="00661C9E">
            <w:pPr>
              <w:rPr>
                <w:color w:val="000000"/>
                <w:sz w:val="20"/>
                <w:szCs w:val="20"/>
                <w:lang w:val="en-GB"/>
              </w:rPr>
            </w:pPr>
          </w:p>
        </w:tc>
        <w:tc>
          <w:tcPr>
            <w:tcW w:w="589" w:type="pct"/>
          </w:tcPr>
          <w:p w:rsidR="007D3CAD" w:rsidRPr="00D76D73" w:rsidRDefault="007D3CAD" w:rsidP="00661C9E">
            <w:pPr>
              <w:rPr>
                <w:color w:val="000000"/>
                <w:sz w:val="20"/>
                <w:szCs w:val="20"/>
                <w:lang w:val="en-GB"/>
              </w:rPr>
            </w:pPr>
          </w:p>
        </w:tc>
      </w:tr>
    </w:tbl>
    <w:p w:rsidR="007D3CAD" w:rsidRPr="00D76D73" w:rsidRDefault="007D3CAD" w:rsidP="007D3CAD">
      <w:pPr>
        <w:pStyle w:val="NoSpacing"/>
        <w:rPr>
          <w:szCs w:val="20"/>
        </w:rPr>
      </w:pPr>
    </w:p>
    <w:p w:rsidR="00D76D73" w:rsidRDefault="00D76D73">
      <w:pPr>
        <w:spacing w:after="200"/>
        <w:jc w:val="left"/>
        <w:rPr>
          <w:b/>
          <w:bCs/>
          <w:color w:val="000000"/>
          <w:sz w:val="20"/>
          <w:szCs w:val="20"/>
        </w:rPr>
      </w:pPr>
      <w:r>
        <w:rPr>
          <w:b/>
          <w:bCs/>
          <w:color w:val="000000"/>
          <w:sz w:val="20"/>
          <w:szCs w:val="20"/>
        </w:rPr>
        <w:br w:type="page"/>
      </w:r>
    </w:p>
    <w:p w:rsidR="007D3CAD" w:rsidRPr="00D76D73" w:rsidRDefault="00D76D73" w:rsidP="007D3CAD">
      <w:pPr>
        <w:rPr>
          <w:b/>
          <w:bCs/>
          <w:color w:val="000000"/>
          <w:sz w:val="20"/>
          <w:szCs w:val="20"/>
        </w:rPr>
      </w:pPr>
      <w:r w:rsidRPr="00D76D73">
        <w:rPr>
          <w:rFonts w:ascii="Times New Roman" w:eastAsia="Calibri" w:hAnsi="Times New Roman" w:cs="Times New Roman"/>
          <w:bCs/>
          <w:noProof/>
          <w:color w:val="000000"/>
          <w:sz w:val="20"/>
          <w:szCs w:val="20"/>
        </w:rPr>
        <w:lastRenderedPageBreak/>
        <mc:AlternateContent>
          <mc:Choice Requires="wps">
            <w:drawing>
              <wp:anchor distT="0" distB="0" distL="114300" distR="114300" simplePos="0" relativeHeight="251694080" behindDoc="0" locked="0" layoutInCell="1" allowOverlap="1" wp14:anchorId="512B99E5" wp14:editId="10BBBAB7">
                <wp:simplePos x="0" y="0"/>
                <wp:positionH relativeFrom="column">
                  <wp:posOffset>3645535</wp:posOffset>
                </wp:positionH>
                <wp:positionV relativeFrom="paragraph">
                  <wp:posOffset>164465</wp:posOffset>
                </wp:positionV>
                <wp:extent cx="314325" cy="171450"/>
                <wp:effectExtent l="0" t="0" r="28575" b="19050"/>
                <wp:wrapNone/>
                <wp:docPr id="1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7.05pt;margin-top:12.95pt;width:24.7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"/>
            </w:pict>
          </mc:Fallback>
        </mc:AlternateContent>
      </w:r>
      <w:r w:rsidR="007D3CAD" w:rsidRPr="00D76D73">
        <w:rPr>
          <w:b/>
          <w:bCs/>
          <w:color w:val="000000"/>
          <w:sz w:val="20"/>
          <w:szCs w:val="20"/>
        </w:rPr>
        <w:t>Recommendation: (Mark by √)</w:t>
      </w:r>
    </w:p>
    <w:p w:rsidR="007D3CAD" w:rsidRPr="00D76D73" w:rsidRDefault="007D3CAD" w:rsidP="007D3CAD">
      <w:pPr>
        <w:ind w:left="432" w:firstLine="432"/>
        <w:rPr>
          <w:sz w:val="20"/>
          <w:szCs w:val="20"/>
        </w:rPr>
      </w:pP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89984" behindDoc="0" locked="0" layoutInCell="1" allowOverlap="1" wp14:anchorId="0CF6ADC3" wp14:editId="6E74DCEA">
                <wp:simplePos x="0" y="0"/>
                <wp:positionH relativeFrom="column">
                  <wp:posOffset>-2540</wp:posOffset>
                </wp:positionH>
                <wp:positionV relativeFrom="paragraph">
                  <wp:posOffset>1905</wp:posOffset>
                </wp:positionV>
                <wp:extent cx="314325" cy="171450"/>
                <wp:effectExtent l="0" t="0" r="28575" b="19050"/>
                <wp:wrapNone/>
                <wp:docPr id="11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pt;margin-top:.15pt;width:24.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"/>
            </w:pict>
          </mc:Fallback>
        </mc:AlternateContent>
      </w:r>
      <w:r w:rsidRPr="00D76D73">
        <w:rPr>
          <w:sz w:val="20"/>
          <w:szCs w:val="20"/>
        </w:rPr>
        <w:t xml:space="preserve">Scheme is not eligible and rejected </w:t>
      </w:r>
      <w:r w:rsidRPr="00D76D73">
        <w:rPr>
          <w:sz w:val="20"/>
          <w:szCs w:val="20"/>
        </w:rPr>
        <w:tab/>
      </w:r>
      <w:r w:rsidRPr="00D76D73">
        <w:rPr>
          <w:sz w:val="20"/>
          <w:szCs w:val="20"/>
        </w:rPr>
        <w:tab/>
      </w:r>
      <w:r w:rsidR="00D76D73">
        <w:rPr>
          <w:sz w:val="20"/>
          <w:szCs w:val="20"/>
        </w:rPr>
        <w:tab/>
      </w:r>
      <w:r w:rsidR="00D76D73">
        <w:rPr>
          <w:sz w:val="20"/>
          <w:szCs w:val="20"/>
        </w:rPr>
        <w:tab/>
      </w:r>
      <w:r w:rsidR="00D76D73">
        <w:rPr>
          <w:sz w:val="20"/>
          <w:szCs w:val="20"/>
        </w:rPr>
        <w:tab/>
      </w:r>
      <w:r w:rsidRPr="00D76D73">
        <w:rPr>
          <w:sz w:val="20"/>
          <w:szCs w:val="20"/>
        </w:rPr>
        <w:tab/>
        <w:t>Special plans should be prepared.</w:t>
      </w:r>
    </w:p>
    <w:p w:rsidR="007D3CAD" w:rsidRPr="00D76D73" w:rsidRDefault="007D3CAD" w:rsidP="007D3CAD">
      <w:pPr>
        <w:ind w:left="432" w:firstLine="432"/>
        <w:rPr>
          <w:sz w:val="20"/>
          <w:szCs w:val="20"/>
        </w:rPr>
      </w:pP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7152" behindDoc="0" locked="0" layoutInCell="1" allowOverlap="1" wp14:anchorId="144BFD5D" wp14:editId="4243921B">
                <wp:simplePos x="0" y="0"/>
                <wp:positionH relativeFrom="column">
                  <wp:posOffset>3638550</wp:posOffset>
                </wp:positionH>
                <wp:positionV relativeFrom="paragraph">
                  <wp:posOffset>5715</wp:posOffset>
                </wp:positionV>
                <wp:extent cx="314325" cy="171450"/>
                <wp:effectExtent l="0" t="0" r="28575" b="19050"/>
                <wp:wrapNone/>
                <wp:docPr id="1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6.5pt;margin-top:.45pt;width:24.7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"/>
            </w:pict>
          </mc:Fallback>
        </mc:AlternateContent>
      </w: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1008" behindDoc="0" locked="0" layoutInCell="1" allowOverlap="1" wp14:anchorId="3548EDED" wp14:editId="49DC67F3">
                <wp:simplePos x="0" y="0"/>
                <wp:positionH relativeFrom="column">
                  <wp:posOffset>0</wp:posOffset>
                </wp:positionH>
                <wp:positionV relativeFrom="paragraph">
                  <wp:posOffset>5715</wp:posOffset>
                </wp:positionV>
                <wp:extent cx="314325" cy="171450"/>
                <wp:effectExtent l="0" t="0" r="28575" b="19050"/>
                <wp:wrapNone/>
                <wp:docPr id="1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45pt;width:24.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"/>
            </w:pict>
          </mc:Fallback>
        </mc:AlternateContent>
      </w:r>
      <w:r w:rsidRPr="00D76D73">
        <w:rPr>
          <w:sz w:val="20"/>
          <w:szCs w:val="20"/>
        </w:rPr>
        <w:t>Scheme is eligible and approved</w:t>
      </w:r>
      <w:r w:rsidRPr="00D76D73">
        <w:rPr>
          <w:sz w:val="20"/>
          <w:szCs w:val="20"/>
        </w:rPr>
        <w:tab/>
      </w:r>
      <w:r w:rsidRPr="00D76D73">
        <w:rPr>
          <w:sz w:val="20"/>
          <w:szCs w:val="20"/>
        </w:rPr>
        <w:tab/>
      </w:r>
      <w:r w:rsidRPr="00D76D73">
        <w:rPr>
          <w:sz w:val="20"/>
          <w:szCs w:val="20"/>
        </w:rPr>
        <w:tab/>
      </w:r>
      <w:r w:rsidRPr="00D76D73">
        <w:rPr>
          <w:sz w:val="20"/>
          <w:szCs w:val="20"/>
        </w:rPr>
        <w:tab/>
      </w:r>
      <w:r w:rsidRPr="00D76D73">
        <w:rPr>
          <w:sz w:val="20"/>
          <w:szCs w:val="20"/>
        </w:rPr>
        <w:tab/>
      </w:r>
      <w:r w:rsidR="00D76D73">
        <w:rPr>
          <w:sz w:val="20"/>
          <w:szCs w:val="20"/>
        </w:rPr>
        <w:tab/>
      </w:r>
      <w:r w:rsidRPr="00D76D73">
        <w:rPr>
          <w:sz w:val="20"/>
          <w:szCs w:val="20"/>
        </w:rPr>
        <w:tab/>
        <w:t>ESMP</w:t>
      </w:r>
    </w:p>
    <w:p w:rsidR="007D3CAD" w:rsidRPr="00D76D73" w:rsidRDefault="007D3CAD" w:rsidP="007D3CAD">
      <w:pPr>
        <w:ind w:left="432" w:firstLine="432"/>
        <w:jc w:val="left"/>
        <w:rPr>
          <w:sz w:val="20"/>
          <w:szCs w:val="20"/>
        </w:rPr>
      </w:pP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6128" behindDoc="0" locked="0" layoutInCell="1" allowOverlap="1" wp14:anchorId="278CC0BA" wp14:editId="5DCA652D">
                <wp:simplePos x="0" y="0"/>
                <wp:positionH relativeFrom="column">
                  <wp:posOffset>3638550</wp:posOffset>
                </wp:positionH>
                <wp:positionV relativeFrom="paragraph">
                  <wp:posOffset>49530</wp:posOffset>
                </wp:positionV>
                <wp:extent cx="314325" cy="114300"/>
                <wp:effectExtent l="0" t="0" r="28575" b="19050"/>
                <wp:wrapNone/>
                <wp:docPr id="12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6.5pt;margin-top:3.9pt;width:24.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"/>
            </w:pict>
          </mc:Fallback>
        </mc:AlternateContent>
      </w: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2032" behindDoc="0" locked="0" layoutInCell="1" allowOverlap="1" wp14:anchorId="389865BC" wp14:editId="4983B6D6">
                <wp:simplePos x="0" y="0"/>
                <wp:positionH relativeFrom="column">
                  <wp:posOffset>0</wp:posOffset>
                </wp:positionH>
                <wp:positionV relativeFrom="paragraph">
                  <wp:posOffset>41910</wp:posOffset>
                </wp:positionV>
                <wp:extent cx="314325" cy="123825"/>
                <wp:effectExtent l="0" t="0" r="28575" b="28575"/>
                <wp:wrapNone/>
                <wp:docPr id="1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3.3pt;width:24.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"/>
            </w:pict>
          </mc:Fallback>
        </mc:AlternateContent>
      </w:r>
      <w:r w:rsidRPr="00D76D73">
        <w:rPr>
          <w:sz w:val="20"/>
          <w:szCs w:val="20"/>
        </w:rPr>
        <w:t xml:space="preserve">Approved without condition      </w:t>
      </w:r>
      <w:r w:rsidRPr="00D76D73">
        <w:rPr>
          <w:sz w:val="20"/>
          <w:szCs w:val="20"/>
        </w:rPr>
        <w:tab/>
      </w:r>
      <w:r w:rsidRPr="00D76D73">
        <w:rPr>
          <w:sz w:val="20"/>
          <w:szCs w:val="20"/>
        </w:rPr>
        <w:tab/>
      </w:r>
      <w:r w:rsidRPr="00D76D73">
        <w:rPr>
          <w:sz w:val="20"/>
          <w:szCs w:val="20"/>
        </w:rPr>
        <w:tab/>
      </w:r>
      <w:r w:rsidRPr="00D76D73">
        <w:rPr>
          <w:sz w:val="20"/>
          <w:szCs w:val="20"/>
        </w:rPr>
        <w:tab/>
      </w:r>
      <w:r w:rsidRPr="00D76D73">
        <w:rPr>
          <w:sz w:val="20"/>
          <w:szCs w:val="20"/>
        </w:rPr>
        <w:tab/>
      </w:r>
      <w:r w:rsidR="00D76D73">
        <w:rPr>
          <w:sz w:val="20"/>
          <w:szCs w:val="20"/>
        </w:rPr>
        <w:tab/>
      </w:r>
      <w:r w:rsidRPr="00D76D73">
        <w:rPr>
          <w:sz w:val="20"/>
          <w:szCs w:val="20"/>
        </w:rPr>
        <w:tab/>
        <w:t>RAP</w:t>
      </w:r>
      <w:r w:rsidRPr="00D76D73">
        <w:rPr>
          <w:sz w:val="20"/>
          <w:szCs w:val="20"/>
        </w:rPr>
        <w:tab/>
        <w:t xml:space="preserve">      </w:t>
      </w:r>
    </w:p>
    <w:p w:rsidR="007D3CAD" w:rsidRPr="00D76D73" w:rsidRDefault="007D3CAD" w:rsidP="007D3CAD">
      <w:pPr>
        <w:ind w:left="432" w:firstLine="432"/>
        <w:jc w:val="left"/>
        <w:rPr>
          <w:sz w:val="20"/>
          <w:szCs w:val="20"/>
        </w:rPr>
      </w:pP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3056" behindDoc="0" locked="0" layoutInCell="1" allowOverlap="1" wp14:anchorId="5D0A0BE7" wp14:editId="657786CA">
                <wp:simplePos x="0" y="0"/>
                <wp:positionH relativeFrom="column">
                  <wp:posOffset>3175</wp:posOffset>
                </wp:positionH>
                <wp:positionV relativeFrom="paragraph">
                  <wp:posOffset>-6350</wp:posOffset>
                </wp:positionV>
                <wp:extent cx="314325" cy="171450"/>
                <wp:effectExtent l="0" t="0" r="28575" b="19050"/>
                <wp:wrapNone/>
                <wp:docPr id="1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5pt;margin-top:-.5pt;width:24.7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"/>
            </w:pict>
          </mc:Fallback>
        </mc:AlternateContent>
      </w: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5104" behindDoc="0" locked="0" layoutInCell="1" allowOverlap="1" wp14:anchorId="357AE679" wp14:editId="46E889CC">
                <wp:simplePos x="0" y="0"/>
                <wp:positionH relativeFrom="column">
                  <wp:posOffset>3638550</wp:posOffset>
                </wp:positionH>
                <wp:positionV relativeFrom="paragraph">
                  <wp:posOffset>74295</wp:posOffset>
                </wp:positionV>
                <wp:extent cx="314325" cy="95250"/>
                <wp:effectExtent l="0" t="0" r="28575" b="19050"/>
                <wp:wrapNone/>
                <wp:docPr id="1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6.5pt;margin-top:5.85pt;width:24.7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"/>
            </w:pict>
          </mc:Fallback>
        </mc:AlternateContent>
      </w:r>
      <w:r w:rsidRPr="00D76D73">
        <w:rPr>
          <w:sz w:val="20"/>
          <w:szCs w:val="20"/>
        </w:rPr>
        <w:t xml:space="preserve">Full ESIA required                </w:t>
      </w:r>
      <w:r w:rsidRPr="00D76D73">
        <w:rPr>
          <w:sz w:val="20"/>
          <w:szCs w:val="20"/>
        </w:rPr>
        <w:tab/>
      </w:r>
      <w:r w:rsidRPr="00D76D73">
        <w:rPr>
          <w:sz w:val="20"/>
          <w:szCs w:val="20"/>
        </w:rPr>
        <w:tab/>
      </w:r>
      <w:r w:rsidRPr="00D76D73">
        <w:rPr>
          <w:sz w:val="20"/>
          <w:szCs w:val="20"/>
        </w:rPr>
        <w:tab/>
      </w:r>
      <w:r w:rsidRPr="00D76D73">
        <w:rPr>
          <w:sz w:val="20"/>
          <w:szCs w:val="20"/>
        </w:rPr>
        <w:tab/>
      </w:r>
      <w:r w:rsidRPr="00D76D73">
        <w:rPr>
          <w:sz w:val="20"/>
          <w:szCs w:val="20"/>
        </w:rPr>
        <w:tab/>
      </w:r>
      <w:r w:rsidRPr="00D76D73">
        <w:rPr>
          <w:sz w:val="20"/>
          <w:szCs w:val="20"/>
        </w:rPr>
        <w:tab/>
      </w:r>
      <w:r w:rsidR="00D76D73">
        <w:rPr>
          <w:sz w:val="20"/>
          <w:szCs w:val="20"/>
        </w:rPr>
        <w:tab/>
      </w:r>
      <w:r w:rsidRPr="00D76D73">
        <w:rPr>
          <w:sz w:val="20"/>
          <w:szCs w:val="20"/>
        </w:rPr>
        <w:tab/>
        <w:t xml:space="preserve">IPMP                           </w:t>
      </w:r>
    </w:p>
    <w:p w:rsidR="007D3CAD" w:rsidRPr="00D76D73" w:rsidRDefault="007D3CAD" w:rsidP="007D3CAD">
      <w:pPr>
        <w:ind w:left="2592" w:firstLine="432"/>
        <w:jc w:val="left"/>
        <w:rPr>
          <w:sz w:val="20"/>
          <w:szCs w:val="20"/>
        </w:rPr>
      </w:pPr>
      <w:r w:rsidRPr="00D76D73">
        <w:rPr>
          <w:rFonts w:ascii="Times New Roman" w:eastAsia="Calibri" w:hAnsi="Times New Roman" w:cs="Times New Roman"/>
          <w:bCs/>
          <w:noProof/>
          <w:color w:val="000000"/>
          <w:sz w:val="20"/>
          <w:szCs w:val="20"/>
        </w:rPr>
        <mc:AlternateContent>
          <mc:Choice Requires="wps">
            <w:drawing>
              <wp:anchor distT="0" distB="0" distL="114300" distR="114300" simplePos="0" relativeHeight="251698176" behindDoc="0" locked="0" layoutInCell="1" allowOverlap="1" wp14:anchorId="61FB28C8" wp14:editId="7B585A0B">
                <wp:simplePos x="0" y="0"/>
                <wp:positionH relativeFrom="column">
                  <wp:posOffset>3638550</wp:posOffset>
                </wp:positionH>
                <wp:positionV relativeFrom="paragraph">
                  <wp:posOffset>51435</wp:posOffset>
                </wp:positionV>
                <wp:extent cx="314325" cy="114300"/>
                <wp:effectExtent l="0" t="0" r="28575" b="19050"/>
                <wp:wrapNone/>
                <wp:docPr id="1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6.5pt;margin-top:4.05pt;width:24.75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"/>
            </w:pict>
          </mc:Fallback>
        </mc:AlternateContent>
      </w:r>
      <w:r w:rsidRPr="00D76D73">
        <w:rPr>
          <w:sz w:val="20"/>
          <w:szCs w:val="20"/>
        </w:rPr>
        <w:t xml:space="preserve">              </w:t>
      </w:r>
      <w:r w:rsidRPr="00D76D73">
        <w:rPr>
          <w:sz w:val="20"/>
          <w:szCs w:val="20"/>
        </w:rPr>
        <w:tab/>
        <w:t xml:space="preserve">            </w:t>
      </w:r>
      <w:r w:rsidRPr="00D76D73">
        <w:rPr>
          <w:sz w:val="20"/>
          <w:szCs w:val="20"/>
        </w:rPr>
        <w:tab/>
      </w:r>
      <w:r w:rsidRPr="00D76D73">
        <w:rPr>
          <w:sz w:val="20"/>
          <w:szCs w:val="20"/>
        </w:rPr>
        <w:tab/>
      </w:r>
      <w:r w:rsidRPr="00D76D73">
        <w:rPr>
          <w:sz w:val="20"/>
          <w:szCs w:val="20"/>
        </w:rPr>
        <w:tab/>
      </w:r>
      <w:r w:rsidRPr="00D76D73">
        <w:rPr>
          <w:sz w:val="20"/>
          <w:szCs w:val="20"/>
        </w:rPr>
        <w:tab/>
      </w:r>
      <w:r w:rsidRPr="00D76D73">
        <w:rPr>
          <w:sz w:val="20"/>
          <w:szCs w:val="20"/>
        </w:rPr>
        <w:tab/>
        <w:t xml:space="preserve">Others (specify):      </w:t>
      </w:r>
    </w:p>
    <w:p w:rsidR="007D3CAD" w:rsidRPr="00D76D73" w:rsidRDefault="007D3CAD" w:rsidP="007D3CAD">
      <w:pPr>
        <w:rPr>
          <w:sz w:val="20"/>
          <w:szCs w:val="20"/>
        </w:rPr>
      </w:pPr>
    </w:p>
    <w:p w:rsidR="007D3CAD" w:rsidRPr="00D76D73" w:rsidRDefault="007D3CAD" w:rsidP="007D3CAD">
      <w:pPr>
        <w:rPr>
          <w:sz w:val="20"/>
          <w:szCs w:val="20"/>
        </w:rPr>
      </w:pPr>
      <w:r w:rsidRPr="00D76D73">
        <w:rPr>
          <w:sz w:val="20"/>
          <w:szCs w:val="20"/>
        </w:rPr>
        <w:t xml:space="preserve">If the recommendation is to prepare ESMP or RAP or PMP or others, environmental and social assessment (initial environmental and social examination) is required by the implementing agency/proponent, and reviewed by the regulatory body (EPLAUA). The screening shall be filled the project </w:t>
      </w:r>
      <w:proofErr w:type="spellStart"/>
      <w:r w:rsidRPr="00D76D73">
        <w:rPr>
          <w:sz w:val="20"/>
          <w:szCs w:val="20"/>
        </w:rPr>
        <w:t>kebele</w:t>
      </w:r>
      <w:proofErr w:type="spellEnd"/>
      <w:r w:rsidRPr="00D76D73">
        <w:rPr>
          <w:sz w:val="20"/>
          <w:szCs w:val="20"/>
        </w:rPr>
        <w:t xml:space="preserve"> natural resource expert and </w:t>
      </w:r>
      <w:proofErr w:type="spellStart"/>
      <w:r w:rsidRPr="00D76D73">
        <w:rPr>
          <w:sz w:val="20"/>
          <w:szCs w:val="20"/>
        </w:rPr>
        <w:t>Woreda</w:t>
      </w:r>
      <w:proofErr w:type="spellEnd"/>
      <w:r w:rsidRPr="00D76D73">
        <w:rPr>
          <w:sz w:val="20"/>
          <w:szCs w:val="20"/>
        </w:rPr>
        <w:t xml:space="preserve"> Environmentalist in collaboration with the consultant environmentalist, signed and sealed by the project </w:t>
      </w:r>
      <w:proofErr w:type="spellStart"/>
      <w:r w:rsidRPr="00D76D73">
        <w:rPr>
          <w:sz w:val="20"/>
          <w:szCs w:val="20"/>
        </w:rPr>
        <w:t>kebele</w:t>
      </w:r>
      <w:proofErr w:type="spellEnd"/>
      <w:r w:rsidRPr="00D76D73">
        <w:rPr>
          <w:sz w:val="20"/>
          <w:szCs w:val="20"/>
        </w:rPr>
        <w:t xml:space="preserve"> and </w:t>
      </w:r>
      <w:proofErr w:type="spellStart"/>
      <w:r w:rsidRPr="00D76D73">
        <w:rPr>
          <w:sz w:val="20"/>
          <w:szCs w:val="20"/>
        </w:rPr>
        <w:t>Woreda</w:t>
      </w:r>
      <w:proofErr w:type="spellEnd"/>
      <w:r w:rsidRPr="00D76D73">
        <w:rPr>
          <w:sz w:val="20"/>
          <w:szCs w:val="20"/>
        </w:rPr>
        <w:t xml:space="preserve"> EFCCA, and annexed to the report for the final review by Zone or Regional EFCCA.</w:t>
      </w:r>
    </w:p>
    <w:p w:rsidR="007D3CAD" w:rsidRPr="00D76D73" w:rsidRDefault="007D3CAD" w:rsidP="007D3CAD">
      <w:pPr>
        <w:spacing w:line="360" w:lineRule="auto"/>
        <w:jc w:val="left"/>
        <w:rPr>
          <w:sz w:val="20"/>
          <w:szCs w:val="20"/>
        </w:rPr>
      </w:pPr>
    </w:p>
    <w:p w:rsidR="007D3CAD" w:rsidRPr="00D76D73" w:rsidRDefault="007D3CAD" w:rsidP="007D3CAD">
      <w:pPr>
        <w:jc w:val="left"/>
        <w:rPr>
          <w:sz w:val="20"/>
          <w:szCs w:val="20"/>
        </w:rPr>
      </w:pPr>
      <w:r w:rsidRPr="00D76D73">
        <w:rPr>
          <w:sz w:val="20"/>
          <w:szCs w:val="20"/>
        </w:rPr>
        <w:t xml:space="preserve"> 1.</w:t>
      </w:r>
      <w:r w:rsidRPr="00D76D73">
        <w:rPr>
          <w:sz w:val="20"/>
          <w:szCs w:val="20"/>
        </w:rPr>
        <w:tab/>
        <w:t>Completed by: ________________________________ (</w:t>
      </w:r>
      <w:proofErr w:type="spellStart"/>
      <w:r w:rsidRPr="00D76D73">
        <w:rPr>
          <w:sz w:val="20"/>
          <w:szCs w:val="20"/>
        </w:rPr>
        <w:t>Kebele</w:t>
      </w:r>
      <w:proofErr w:type="spellEnd"/>
      <w:r w:rsidRPr="00D76D73">
        <w:rPr>
          <w:sz w:val="20"/>
          <w:szCs w:val="20"/>
        </w:rPr>
        <w:t xml:space="preserve"> natural resource)</w:t>
      </w:r>
    </w:p>
    <w:p w:rsidR="007D3CAD" w:rsidRPr="00D76D73" w:rsidRDefault="007D3CAD" w:rsidP="007D3CAD">
      <w:pPr>
        <w:ind w:left="1296" w:firstLine="432"/>
        <w:jc w:val="left"/>
        <w:rPr>
          <w:sz w:val="20"/>
          <w:szCs w:val="20"/>
        </w:rPr>
      </w:pPr>
      <w:r w:rsidRPr="00D76D73">
        <w:rPr>
          <w:sz w:val="20"/>
          <w:szCs w:val="20"/>
        </w:rPr>
        <w:t>Position____________________________</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t>Date: ______________________________</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Signature___________________________</w:t>
      </w:r>
    </w:p>
    <w:p w:rsidR="007D3CAD" w:rsidRPr="00D76D73" w:rsidRDefault="007D3CAD" w:rsidP="007D3CAD">
      <w:pPr>
        <w:jc w:val="left"/>
        <w:rPr>
          <w:sz w:val="20"/>
          <w:szCs w:val="20"/>
        </w:rPr>
      </w:pPr>
      <w:r w:rsidRPr="00D76D73">
        <w:rPr>
          <w:sz w:val="20"/>
          <w:szCs w:val="20"/>
        </w:rPr>
        <w:t>2.</w:t>
      </w:r>
      <w:r w:rsidRPr="00D76D73">
        <w:rPr>
          <w:sz w:val="20"/>
          <w:szCs w:val="20"/>
        </w:rPr>
        <w:tab/>
        <w:t>Supervised by; _________________________________ (</w:t>
      </w:r>
      <w:proofErr w:type="spellStart"/>
      <w:r w:rsidRPr="00D76D73">
        <w:rPr>
          <w:sz w:val="20"/>
          <w:szCs w:val="20"/>
        </w:rPr>
        <w:t>Woreda</w:t>
      </w:r>
      <w:proofErr w:type="spellEnd"/>
      <w:r w:rsidRPr="00D76D73">
        <w:rPr>
          <w:sz w:val="20"/>
          <w:szCs w:val="20"/>
        </w:rPr>
        <w:t xml:space="preserve"> Environmentalist)</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t>Position____________________________</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Date: ______________________________</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Signature___________________________</w:t>
      </w:r>
    </w:p>
    <w:p w:rsidR="007D3CAD" w:rsidRPr="00D76D73" w:rsidRDefault="007D3CAD" w:rsidP="007D3CAD">
      <w:pPr>
        <w:jc w:val="left"/>
        <w:rPr>
          <w:sz w:val="20"/>
          <w:szCs w:val="20"/>
        </w:rPr>
      </w:pPr>
      <w:r w:rsidRPr="00D76D73">
        <w:rPr>
          <w:sz w:val="20"/>
          <w:szCs w:val="20"/>
        </w:rPr>
        <w:t>3.</w:t>
      </w:r>
      <w:r w:rsidRPr="00D76D73">
        <w:rPr>
          <w:sz w:val="20"/>
          <w:szCs w:val="20"/>
        </w:rPr>
        <w:tab/>
        <w:t>Reviewed by: __________________________________ (Zone or Regional Environment)</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Position____________________________</w:t>
      </w:r>
    </w:p>
    <w:p w:rsidR="007D3CAD" w:rsidRPr="00D76D73" w:rsidRDefault="007D3CAD" w:rsidP="007D3CAD">
      <w:pPr>
        <w:jc w:val="left"/>
        <w:rPr>
          <w:sz w:val="20"/>
          <w:szCs w:val="20"/>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Date: ______________________________</w:t>
      </w:r>
    </w:p>
    <w:p w:rsidR="007D3CAD" w:rsidRPr="00D76D73" w:rsidRDefault="007D3CAD" w:rsidP="007D3CAD">
      <w:pPr>
        <w:jc w:val="left"/>
        <w:rPr>
          <w:rFonts w:eastAsia="Times New Roman"/>
          <w:b/>
          <w:smallCaps/>
          <w:color w:val="0070C0"/>
          <w:sz w:val="20"/>
          <w:szCs w:val="20"/>
          <w:lang w:val="en-GB"/>
        </w:rPr>
      </w:pPr>
      <w:r w:rsidRPr="00D76D73">
        <w:rPr>
          <w:sz w:val="20"/>
          <w:szCs w:val="20"/>
        </w:rPr>
        <w:t xml:space="preserve">    </w:t>
      </w:r>
      <w:r w:rsidRPr="00D76D73">
        <w:rPr>
          <w:sz w:val="20"/>
          <w:szCs w:val="20"/>
        </w:rPr>
        <w:tab/>
      </w:r>
      <w:r w:rsidRPr="00D76D73">
        <w:rPr>
          <w:sz w:val="20"/>
          <w:szCs w:val="20"/>
        </w:rPr>
        <w:tab/>
      </w:r>
      <w:r w:rsidRPr="00D76D73">
        <w:rPr>
          <w:sz w:val="20"/>
          <w:szCs w:val="20"/>
        </w:rPr>
        <w:tab/>
      </w:r>
      <w:r w:rsidRPr="00D76D73">
        <w:rPr>
          <w:sz w:val="20"/>
          <w:szCs w:val="20"/>
        </w:rPr>
        <w:tab/>
        <w:t>Signature___________________________</w:t>
      </w:r>
      <w:r w:rsidRPr="00D76D73">
        <w:rPr>
          <w:sz w:val="20"/>
          <w:szCs w:val="20"/>
        </w:rPr>
        <w:br w:type="page"/>
      </w:r>
    </w:p>
    <w:p w:rsidR="00D76D73" w:rsidRDefault="00D76D73" w:rsidP="00D76D73">
      <w:pPr>
        <w:pStyle w:val="Caption"/>
      </w:pPr>
      <w:bookmarkStart w:id="540" w:name="_Toc531652221"/>
      <w:r>
        <w:lastRenderedPageBreak/>
        <w:t xml:space="preserve">APPENDIX </w:t>
      </w:r>
      <w:fldSimple w:instr=" SEQ APPENDIX \* ROMAN ">
        <w:r w:rsidR="0098327D">
          <w:rPr>
            <w:noProof/>
          </w:rPr>
          <w:t>III</w:t>
        </w:r>
      </w:fldSimple>
      <w:r w:rsidRPr="000212B4">
        <w:t>: Scoping</w:t>
      </w:r>
      <w:bookmarkEnd w:id="540"/>
    </w:p>
    <w:p w:rsidR="007D3CAD" w:rsidRPr="00D76D73" w:rsidRDefault="007D3CAD" w:rsidP="00D76D73">
      <w:pPr>
        <w:pStyle w:val="Caption"/>
      </w:pPr>
      <w:r w:rsidRPr="00D76D73">
        <w:t xml:space="preserve"> </w:t>
      </w:r>
    </w:p>
    <w:p w:rsidR="007D3CAD" w:rsidRPr="00D76D73" w:rsidRDefault="007D3CAD" w:rsidP="007D3CAD">
      <w:pPr>
        <w:rPr>
          <w:rFonts w:eastAsia="Times New Roman"/>
          <w:sz w:val="20"/>
          <w:szCs w:val="20"/>
        </w:rPr>
      </w:pPr>
      <w:r w:rsidRPr="00D76D73">
        <w:rPr>
          <w:rFonts w:eastAsia="Times New Roman"/>
          <w:sz w:val="20"/>
          <w:szCs w:val="20"/>
        </w:rPr>
        <w:t xml:space="preserve">Scoping is identification and “narrowing down” of potential major environmental impacts on which a detail impact assessment will be conducted. It aims at identification of Environmental Assessment (EA) study boundaries, important issues of concerns and significant effects and factors to be considered. In most cases, scoping procedure is not being implemented in practice, and just an EIA report is produced at the end of the detail assessment phase. Nevertheless, if EPA or the project proponent becomes more stringent and requires such procedure, preparation and submission of scoping report shall be an obligatory matter. The study extents can be divided into three impact zones; immediate upstream, command area or under direct impact zone and downstream impact zone. With regard to impacts, there are two categories direct and indirect impact zones.  </w:t>
      </w:r>
    </w:p>
    <w:p w:rsidR="007D3CAD" w:rsidRPr="00D76D73" w:rsidRDefault="007D3CAD" w:rsidP="007D3CAD">
      <w:pPr>
        <w:rPr>
          <w:rFonts w:eastAsia="Times New Roman"/>
          <w:sz w:val="20"/>
          <w:szCs w:val="20"/>
        </w:rPr>
      </w:pPr>
    </w:p>
    <w:p w:rsidR="007D3CAD" w:rsidRPr="00D76D73" w:rsidRDefault="007D3CAD" w:rsidP="007D3CAD">
      <w:pPr>
        <w:autoSpaceDE w:val="0"/>
        <w:autoSpaceDN w:val="0"/>
        <w:adjustRightInd w:val="0"/>
        <w:rPr>
          <w:rFonts w:eastAsia="Calibri"/>
          <w:b/>
          <w:color w:val="000000"/>
          <w:sz w:val="20"/>
          <w:szCs w:val="20"/>
        </w:rPr>
      </w:pPr>
      <w:r w:rsidRPr="00D76D73">
        <w:rPr>
          <w:rFonts w:eastAsia="Calibri"/>
          <w:b/>
          <w:color w:val="000000"/>
          <w:sz w:val="20"/>
          <w:szCs w:val="20"/>
        </w:rPr>
        <w:t>Scoping objectives</w:t>
      </w:r>
    </w:p>
    <w:p w:rsidR="007D3CAD" w:rsidRPr="00D76D73" w:rsidRDefault="007D3CAD" w:rsidP="007D3CAD">
      <w:pPr>
        <w:autoSpaceDE w:val="0"/>
        <w:autoSpaceDN w:val="0"/>
        <w:adjustRightInd w:val="0"/>
        <w:rPr>
          <w:rFonts w:eastAsia="Calibri"/>
          <w:color w:val="000000"/>
          <w:sz w:val="20"/>
          <w:szCs w:val="20"/>
        </w:rPr>
      </w:pPr>
      <w:r w:rsidRPr="00D76D73">
        <w:rPr>
          <w:rFonts w:eastAsia="Calibri"/>
          <w:color w:val="000000"/>
          <w:sz w:val="20"/>
          <w:szCs w:val="20"/>
        </w:rPr>
        <w:t>The key objectives for the Scoping Phase were to:</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Identify areas of likely impacts and environmental issues that may require further investigation, and</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 xml:space="preserve">Determine need for specialist baseline and impact assessment studies in response to identified likely impacts and environmental issues, </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Identify stakeholders and inform them of the Project and the process; and</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Provide stakeholders with the opportunity to identify any issues and concerns associated with the Project, etc.</w:t>
      </w:r>
    </w:p>
    <w:p w:rsidR="007D3CAD" w:rsidRPr="00D76D73" w:rsidRDefault="007D3CAD" w:rsidP="007D3CAD">
      <w:pPr>
        <w:rPr>
          <w:rFonts w:eastAsia="Times New Roman"/>
          <w:b/>
          <w:color w:val="000000"/>
          <w:sz w:val="20"/>
          <w:szCs w:val="20"/>
          <w:lang w:val="en-GB"/>
        </w:rPr>
      </w:pPr>
    </w:p>
    <w:p w:rsidR="007D3CAD" w:rsidRPr="00D76D73" w:rsidRDefault="007D3CAD" w:rsidP="007D3CAD">
      <w:pPr>
        <w:rPr>
          <w:rFonts w:eastAsia="Times New Roman"/>
          <w:b/>
          <w:sz w:val="20"/>
          <w:szCs w:val="20"/>
        </w:rPr>
      </w:pPr>
      <w:r w:rsidRPr="00D76D73">
        <w:rPr>
          <w:rFonts w:eastAsia="Times New Roman"/>
          <w:b/>
          <w:color w:val="000000"/>
          <w:sz w:val="20"/>
          <w:szCs w:val="20"/>
          <w:lang w:val="en-GB"/>
        </w:rPr>
        <w:t>Methodology</w:t>
      </w:r>
    </w:p>
    <w:p w:rsidR="007D3CAD" w:rsidRPr="00D76D73" w:rsidRDefault="007D3CAD" w:rsidP="007D3CAD">
      <w:pPr>
        <w:rPr>
          <w:rFonts w:eastAsia="Times New Roman"/>
          <w:color w:val="000000"/>
          <w:sz w:val="20"/>
          <w:szCs w:val="20"/>
          <w:lang w:val="en-GB"/>
        </w:rPr>
      </w:pPr>
      <w:r w:rsidRPr="00D76D73">
        <w:rPr>
          <w:rFonts w:eastAsia="Times New Roman"/>
          <w:color w:val="000000"/>
          <w:sz w:val="20"/>
          <w:szCs w:val="20"/>
          <w:lang w:val="en-GB"/>
        </w:rPr>
        <w:t>The methodology to be adopted for scoping can include:</w:t>
      </w:r>
    </w:p>
    <w:p w:rsidR="007D3CAD" w:rsidRPr="00D76D73" w:rsidRDefault="007D3CAD" w:rsidP="002D02A4">
      <w:pPr>
        <w:numPr>
          <w:ilvl w:val="0"/>
          <w:numId w:val="82"/>
        </w:numPr>
        <w:jc w:val="left"/>
        <w:rPr>
          <w:rFonts w:eastAsia="Times New Roman"/>
          <w:color w:val="000000"/>
          <w:sz w:val="20"/>
          <w:szCs w:val="20"/>
          <w:lang w:val="en-GB"/>
        </w:rPr>
      </w:pPr>
      <w:r w:rsidRPr="00D76D73">
        <w:rPr>
          <w:rFonts w:eastAsia="Times New Roman"/>
          <w:color w:val="000000"/>
          <w:sz w:val="20"/>
          <w:szCs w:val="20"/>
          <w:lang w:val="en-GB"/>
        </w:rPr>
        <w:t xml:space="preserve">Review of relevant policy, guidelines documents and previous studies in the project area or in a similar environmental setting; </w:t>
      </w:r>
    </w:p>
    <w:p w:rsidR="007D3CAD" w:rsidRPr="00D76D73" w:rsidRDefault="007D3CAD" w:rsidP="002D02A4">
      <w:pPr>
        <w:numPr>
          <w:ilvl w:val="0"/>
          <w:numId w:val="82"/>
        </w:numPr>
        <w:jc w:val="left"/>
        <w:rPr>
          <w:rFonts w:eastAsia="Times New Roman"/>
          <w:color w:val="000000"/>
          <w:sz w:val="20"/>
          <w:szCs w:val="20"/>
          <w:lang w:val="en-GB"/>
        </w:rPr>
      </w:pPr>
      <w:r w:rsidRPr="00D76D73">
        <w:rPr>
          <w:rFonts w:eastAsia="Times New Roman"/>
          <w:color w:val="000000"/>
          <w:sz w:val="20"/>
          <w:szCs w:val="20"/>
          <w:lang w:val="en-GB"/>
        </w:rPr>
        <w:t>Reconnaissance field visit in the project area particularly in the direct impact zones and collection of basic information through visual observations and interviews of local informants;</w:t>
      </w:r>
    </w:p>
    <w:p w:rsidR="007D3CAD" w:rsidRPr="00D76D73" w:rsidRDefault="007D3CAD" w:rsidP="002D02A4">
      <w:pPr>
        <w:numPr>
          <w:ilvl w:val="0"/>
          <w:numId w:val="82"/>
        </w:numPr>
        <w:jc w:val="left"/>
        <w:rPr>
          <w:rFonts w:eastAsia="Times New Roman"/>
          <w:color w:val="000000"/>
          <w:sz w:val="20"/>
          <w:szCs w:val="20"/>
          <w:lang w:val="en-GB"/>
        </w:rPr>
      </w:pPr>
      <w:r w:rsidRPr="00D76D73">
        <w:rPr>
          <w:rFonts w:eastAsia="Times New Roman"/>
          <w:color w:val="000000"/>
          <w:sz w:val="20"/>
          <w:szCs w:val="20"/>
          <w:lang w:val="en-GB"/>
        </w:rPr>
        <w:t>Brief consultation and interviews with key stakeholders and members of the local community including the potential project affected people, and</w:t>
      </w:r>
    </w:p>
    <w:p w:rsidR="007D3CAD" w:rsidRPr="00D76D73" w:rsidRDefault="007D3CAD" w:rsidP="002D02A4">
      <w:pPr>
        <w:numPr>
          <w:ilvl w:val="0"/>
          <w:numId w:val="82"/>
        </w:numPr>
        <w:jc w:val="left"/>
        <w:rPr>
          <w:rFonts w:eastAsia="Times New Roman"/>
          <w:color w:val="000000"/>
          <w:sz w:val="20"/>
          <w:szCs w:val="20"/>
          <w:lang w:val="en-GB"/>
        </w:rPr>
      </w:pPr>
      <w:r w:rsidRPr="00D76D73">
        <w:rPr>
          <w:rFonts w:eastAsia="Times New Roman"/>
          <w:color w:val="000000"/>
          <w:sz w:val="20"/>
          <w:szCs w:val="20"/>
          <w:lang w:val="en-GB"/>
        </w:rPr>
        <w:t>Reference to topographical and location maps of the study area.</w:t>
      </w:r>
    </w:p>
    <w:p w:rsidR="007D3CAD" w:rsidRPr="00D76D73" w:rsidRDefault="007D3CAD" w:rsidP="007D3CAD">
      <w:pPr>
        <w:rPr>
          <w:rFonts w:eastAsia="Times New Roman"/>
          <w:sz w:val="20"/>
          <w:szCs w:val="20"/>
        </w:rPr>
      </w:pPr>
    </w:p>
    <w:p w:rsidR="007D3CAD" w:rsidRPr="00D76D73" w:rsidRDefault="007D3CAD" w:rsidP="007D3CAD">
      <w:pPr>
        <w:rPr>
          <w:rFonts w:eastAsia="Calibri"/>
          <w:b/>
          <w:noProof/>
          <w:snapToGrid w:val="0"/>
          <w:color w:val="000000" w:themeColor="text1"/>
          <w:w w:val="0"/>
          <w:sz w:val="20"/>
          <w:szCs w:val="20"/>
        </w:rPr>
      </w:pPr>
      <w:r w:rsidRPr="00D76D73">
        <w:rPr>
          <w:rFonts w:eastAsia="Calibri"/>
          <w:b/>
          <w:noProof/>
          <w:snapToGrid w:val="0"/>
          <w:color w:val="000000" w:themeColor="text1"/>
          <w:w w:val="0"/>
          <w:sz w:val="20"/>
          <w:szCs w:val="20"/>
        </w:rPr>
        <w:t>ESIA Scoping Study</w:t>
      </w:r>
    </w:p>
    <w:p w:rsidR="007D3CAD" w:rsidRPr="00D76D73" w:rsidRDefault="007D3CAD" w:rsidP="007D3CAD">
      <w:pPr>
        <w:rPr>
          <w:rFonts w:eastAsia="Calibri"/>
          <w:noProof/>
          <w:snapToGrid w:val="0"/>
          <w:color w:val="000000" w:themeColor="text1"/>
          <w:w w:val="0"/>
          <w:sz w:val="20"/>
          <w:szCs w:val="20"/>
        </w:rPr>
      </w:pPr>
      <w:r w:rsidRPr="00D76D73">
        <w:rPr>
          <w:rFonts w:eastAsia="Calibri"/>
          <w:noProof/>
          <w:snapToGrid w:val="0"/>
          <w:color w:val="000000" w:themeColor="text1"/>
          <w:w w:val="0"/>
          <w:sz w:val="20"/>
          <w:szCs w:val="20"/>
        </w:rPr>
        <w:t>ESIA scoping study includes:</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Identififcation and consideration of issues in project immediate upstream or watershed,</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 xml:space="preserve">Identifing critical issues with respect to environmental policy, legal and institutional frameworks, </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Describing the project in which the project components are described,</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 xml:space="preserve">Identifying essential environmental issues withregard to the physical, biological and socio-economic environmental conditions. </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Idnetify issues to be considered in downstream of the project command areas.</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 xml:space="preserve">Descibing and identifying lists of interested and affected parties. </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Identifying different alternatives such as without project, alternative design, alternative layout, alternative technologies, etc.</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Determining appropriate time and expertise required for the detail study,</w:t>
      </w:r>
    </w:p>
    <w:p w:rsidR="007D3CAD" w:rsidRPr="00D76D73" w:rsidRDefault="007D3CAD" w:rsidP="002D02A4">
      <w:pPr>
        <w:numPr>
          <w:ilvl w:val="0"/>
          <w:numId w:val="79"/>
        </w:numPr>
        <w:tabs>
          <w:tab w:val="left" w:pos="360"/>
          <w:tab w:val="right" w:leader="dot" w:pos="9307"/>
        </w:tabs>
        <w:contextualSpacing/>
        <w:jc w:val="left"/>
        <w:rPr>
          <w:rFonts w:eastAsiaTheme="minorEastAsia"/>
          <w:noProof/>
          <w:color w:val="000000" w:themeColor="text1"/>
          <w:sz w:val="20"/>
          <w:szCs w:val="20"/>
        </w:rPr>
      </w:pPr>
      <w:r w:rsidRPr="00D76D73">
        <w:rPr>
          <w:rFonts w:eastAsiaTheme="minorEastAsia"/>
          <w:noProof/>
          <w:color w:val="000000" w:themeColor="text1"/>
          <w:sz w:val="20"/>
          <w:szCs w:val="20"/>
        </w:rPr>
        <w:t>Preparing plan for the detail subsequent detail EIA study.</w:t>
      </w:r>
    </w:p>
    <w:p w:rsidR="007D3CAD" w:rsidRPr="00D76D73" w:rsidRDefault="007D3CAD" w:rsidP="002D02A4">
      <w:pPr>
        <w:numPr>
          <w:ilvl w:val="0"/>
          <w:numId w:val="81"/>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 xml:space="preserve">Undertake series of consultation meetings with local government stakeholders and other parties to provide project </w:t>
      </w:r>
      <w:proofErr w:type="gramStart"/>
      <w:r w:rsidRPr="00D76D73">
        <w:rPr>
          <w:rFonts w:eastAsia="Calibri"/>
          <w:color w:val="000000"/>
          <w:sz w:val="20"/>
          <w:szCs w:val="20"/>
        </w:rPr>
        <w:t>information,</w:t>
      </w:r>
      <w:proofErr w:type="gramEnd"/>
      <w:r w:rsidRPr="00D76D73">
        <w:rPr>
          <w:rFonts w:eastAsia="Calibri"/>
          <w:color w:val="000000"/>
          <w:sz w:val="20"/>
          <w:szCs w:val="20"/>
        </w:rPr>
        <w:t xml:space="preserve"> collect baseline data and understand key stakeholder concerns.</w:t>
      </w:r>
    </w:p>
    <w:p w:rsidR="007D3CAD" w:rsidRPr="00D76D73" w:rsidRDefault="007D3CAD" w:rsidP="002D02A4">
      <w:pPr>
        <w:numPr>
          <w:ilvl w:val="0"/>
          <w:numId w:val="81"/>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Undertake desktop analyses which include reviews of pertinent environmental and social data collected from external sources and previous studies of the project area.</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 xml:space="preserve">Identifying stakeholders, undertaking stakeholder interviews, public meetings and inform them project and the process, </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Provide stakeholders with opportunity to identify any issues and concerns associated with the project;</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lastRenderedPageBreak/>
        <w:t xml:space="preserve">Identify areas of likely impact and environmental issues that may require detail investigation, </w:t>
      </w:r>
    </w:p>
    <w:p w:rsidR="007D3CAD" w:rsidRPr="00D76D73" w:rsidRDefault="007D3CAD" w:rsidP="002D02A4">
      <w:pPr>
        <w:numPr>
          <w:ilvl w:val="0"/>
          <w:numId w:val="80"/>
        </w:numPr>
        <w:autoSpaceDE w:val="0"/>
        <w:autoSpaceDN w:val="0"/>
        <w:adjustRightInd w:val="0"/>
        <w:contextualSpacing/>
        <w:jc w:val="left"/>
        <w:rPr>
          <w:rFonts w:eastAsia="Calibri"/>
          <w:color w:val="000000"/>
          <w:sz w:val="20"/>
          <w:szCs w:val="20"/>
        </w:rPr>
      </w:pPr>
      <w:r w:rsidRPr="00D76D73">
        <w:rPr>
          <w:rFonts w:eastAsia="Calibri"/>
          <w:color w:val="000000"/>
          <w:sz w:val="20"/>
          <w:szCs w:val="20"/>
        </w:rPr>
        <w:t>Determine the need for specialist baseline and impact assessment studies in response to initial stakeholder input.</w:t>
      </w:r>
    </w:p>
    <w:p w:rsidR="007D3CAD" w:rsidRPr="00D76D73" w:rsidRDefault="007D3CAD" w:rsidP="007D3CAD">
      <w:pPr>
        <w:jc w:val="left"/>
        <w:rPr>
          <w:sz w:val="20"/>
          <w:szCs w:val="20"/>
        </w:rPr>
      </w:pPr>
    </w:p>
    <w:p w:rsidR="007D3CAD" w:rsidRPr="00D76D73" w:rsidRDefault="007D3CAD" w:rsidP="007D3CAD">
      <w:pPr>
        <w:jc w:val="left"/>
        <w:rPr>
          <w:b/>
          <w:sz w:val="20"/>
          <w:szCs w:val="20"/>
        </w:rPr>
      </w:pPr>
      <w:r w:rsidRPr="00D76D73">
        <w:rPr>
          <w:b/>
          <w:sz w:val="20"/>
          <w:szCs w:val="20"/>
        </w:rPr>
        <w:t>Scoping Report</w:t>
      </w:r>
    </w:p>
    <w:p w:rsidR="007D3CAD" w:rsidRPr="00D76D73" w:rsidRDefault="007D3CAD" w:rsidP="007D3CAD">
      <w:pPr>
        <w:tabs>
          <w:tab w:val="left" w:pos="360"/>
          <w:tab w:val="right" w:leader="dot" w:pos="9307"/>
        </w:tabs>
        <w:rPr>
          <w:rFonts w:eastAsia="Calibri"/>
          <w:noProof/>
          <w:snapToGrid w:val="0"/>
          <w:color w:val="000000" w:themeColor="text1"/>
          <w:w w:val="0"/>
          <w:sz w:val="20"/>
          <w:szCs w:val="20"/>
        </w:rPr>
      </w:pPr>
      <w:r w:rsidRPr="00D76D73">
        <w:rPr>
          <w:rFonts w:eastAsia="Calibri"/>
          <w:noProof/>
          <w:snapToGrid w:val="0"/>
          <w:color w:val="000000" w:themeColor="text1"/>
          <w:w w:val="0"/>
          <w:sz w:val="20"/>
          <w:szCs w:val="20"/>
        </w:rPr>
        <w:t>Prepare scoping report comprising brief:</w:t>
      </w:r>
    </w:p>
    <w:p w:rsidR="007D3CAD" w:rsidRPr="00D76D73" w:rsidRDefault="007D3CAD" w:rsidP="002D02A4">
      <w:pPr>
        <w:numPr>
          <w:ilvl w:val="0"/>
          <w:numId w:val="84"/>
        </w:numPr>
        <w:tabs>
          <w:tab w:val="left" w:pos="360"/>
          <w:tab w:val="right" w:leader="dot" w:pos="9307"/>
        </w:tabs>
        <w:contextualSpacing/>
        <w:jc w:val="left"/>
        <w:rPr>
          <w:rFonts w:eastAsia="Calibri"/>
          <w:noProof/>
          <w:snapToGrid w:val="0"/>
          <w:color w:val="000000" w:themeColor="text1"/>
          <w:w w:val="0"/>
          <w:sz w:val="20"/>
          <w:szCs w:val="20"/>
        </w:rPr>
      </w:pPr>
      <w:r w:rsidRPr="00D76D73">
        <w:rPr>
          <w:rFonts w:eastAsia="Calibri"/>
          <w:noProof/>
          <w:snapToGrid w:val="0"/>
          <w:color w:val="000000" w:themeColor="text1"/>
          <w:w w:val="0"/>
          <w:sz w:val="20"/>
          <w:szCs w:val="20"/>
        </w:rPr>
        <w:t xml:space="preserve">Description of the project, </w:t>
      </w:r>
    </w:p>
    <w:p w:rsidR="007D3CAD" w:rsidRPr="00D76D73" w:rsidRDefault="007D3CAD" w:rsidP="002D02A4">
      <w:pPr>
        <w:numPr>
          <w:ilvl w:val="0"/>
          <w:numId w:val="83"/>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All identified project alternatives and identifications,</w:t>
      </w:r>
    </w:p>
    <w:p w:rsidR="007D3CAD" w:rsidRPr="00D76D73" w:rsidRDefault="007D3CAD" w:rsidP="002D02A4">
      <w:pPr>
        <w:numPr>
          <w:ilvl w:val="0"/>
          <w:numId w:val="83"/>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 xml:space="preserve">All issies raised by interested and affected parties and how these will be addressed and </w:t>
      </w:r>
    </w:p>
    <w:p w:rsidR="007D3CAD" w:rsidRPr="00D76D73" w:rsidRDefault="007D3CAD" w:rsidP="002D02A4">
      <w:pPr>
        <w:numPr>
          <w:ilvl w:val="0"/>
          <w:numId w:val="83"/>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Descriptions of the public participation processes, etc.</w:t>
      </w:r>
    </w:p>
    <w:p w:rsidR="007D3CAD" w:rsidRPr="00D76D73" w:rsidRDefault="007D3CAD" w:rsidP="002D02A4">
      <w:pPr>
        <w:numPr>
          <w:ilvl w:val="0"/>
          <w:numId w:val="83"/>
        </w:numPr>
        <w:tabs>
          <w:tab w:val="left" w:pos="360"/>
          <w:tab w:val="right" w:leader="dot" w:pos="9307"/>
        </w:tabs>
        <w:contextualSpacing/>
        <w:jc w:val="left"/>
        <w:rPr>
          <w:rFonts w:eastAsiaTheme="minorEastAsia"/>
          <w:noProof/>
          <w:color w:val="000000" w:themeColor="text1"/>
          <w:sz w:val="20"/>
          <w:szCs w:val="20"/>
        </w:rPr>
      </w:pPr>
      <w:r w:rsidRPr="00D76D73">
        <w:rPr>
          <w:rFonts w:eastAsia="Calibri"/>
          <w:noProof/>
          <w:snapToGrid w:val="0"/>
          <w:color w:val="000000" w:themeColor="text1"/>
          <w:w w:val="0"/>
          <w:sz w:val="20"/>
          <w:szCs w:val="20"/>
        </w:rPr>
        <w:t>Others found important based on the assessment.</w:t>
      </w:r>
    </w:p>
    <w:p w:rsidR="007D3CAD" w:rsidRPr="00D76D73" w:rsidRDefault="007D3CAD" w:rsidP="007D3CAD">
      <w:pPr>
        <w:jc w:val="left"/>
        <w:rPr>
          <w:sz w:val="20"/>
          <w:szCs w:val="20"/>
        </w:rPr>
      </w:pPr>
    </w:p>
    <w:p w:rsidR="007D3CAD" w:rsidRPr="00D76D73" w:rsidRDefault="007D3CAD" w:rsidP="007D3CAD">
      <w:pPr>
        <w:spacing w:after="200"/>
        <w:rPr>
          <w:rFonts w:eastAsia="Calibri"/>
          <w:b/>
          <w:bCs/>
          <w:sz w:val="20"/>
          <w:szCs w:val="20"/>
          <w:lang w:val="en-GB" w:bidi="en-US"/>
        </w:rPr>
      </w:pPr>
    </w:p>
    <w:p w:rsidR="007D3CAD" w:rsidRPr="00D76D73" w:rsidRDefault="007D3CAD" w:rsidP="007D3CAD">
      <w:pPr>
        <w:pStyle w:val="NoSpacing"/>
        <w:rPr>
          <w:szCs w:val="20"/>
        </w:rPr>
      </w:pPr>
    </w:p>
    <w:p w:rsidR="007D3CAD" w:rsidRPr="00D76D73" w:rsidRDefault="007D3CAD" w:rsidP="007D3CAD">
      <w:pPr>
        <w:spacing w:after="200"/>
        <w:jc w:val="left"/>
        <w:rPr>
          <w:rFonts w:eastAsia="Times New Roman"/>
          <w:b/>
          <w:smallCaps/>
          <w:color w:val="0070C0"/>
          <w:sz w:val="20"/>
          <w:szCs w:val="20"/>
          <w:lang w:val="en-GB"/>
        </w:rPr>
      </w:pPr>
      <w:r w:rsidRPr="00D76D73">
        <w:rPr>
          <w:sz w:val="20"/>
          <w:szCs w:val="20"/>
        </w:rPr>
        <w:br w:type="page"/>
      </w:r>
    </w:p>
    <w:p w:rsidR="007D3CAD" w:rsidRPr="00D76D73" w:rsidRDefault="00D76D73" w:rsidP="00D76D73">
      <w:pPr>
        <w:pStyle w:val="Caption"/>
      </w:pPr>
      <w:bookmarkStart w:id="541" w:name="_Toc531652222"/>
      <w:r>
        <w:lastRenderedPageBreak/>
        <w:t xml:space="preserve">APPENDIX </w:t>
      </w:r>
      <w:fldSimple w:instr=" SEQ APPENDIX \* ROMAN ">
        <w:r w:rsidR="0098327D">
          <w:rPr>
            <w:noProof/>
          </w:rPr>
          <w:t>IV</w:t>
        </w:r>
      </w:fldSimple>
      <w:r w:rsidRPr="009B15B2">
        <w:t>: Resettlement Action Plan (RAP) Issues and ESIA Study</w:t>
      </w:r>
      <w:bookmarkEnd w:id="541"/>
    </w:p>
    <w:p w:rsidR="00D76D73" w:rsidRDefault="00D76D73" w:rsidP="007D3CAD">
      <w:pPr>
        <w:pStyle w:val="NoSpacing"/>
        <w:spacing w:line="276" w:lineRule="auto"/>
        <w:rPr>
          <w:szCs w:val="20"/>
        </w:rPr>
      </w:pPr>
    </w:p>
    <w:p w:rsidR="007D3CAD" w:rsidRPr="00D76D73" w:rsidRDefault="007D3CAD" w:rsidP="007D3CAD">
      <w:pPr>
        <w:pStyle w:val="NoSpacing"/>
        <w:spacing w:line="276" w:lineRule="auto"/>
        <w:rPr>
          <w:szCs w:val="20"/>
        </w:rPr>
      </w:pPr>
      <w:r w:rsidRPr="00D76D73">
        <w:rPr>
          <w:szCs w:val="20"/>
        </w:rPr>
        <w:t>The number of people likely to be physically or economically displaced by the SSIP activities will endeavor avoiding of schemes that have high probability of physical resettlement and economic displacement of communities. These schemes will not precede the first screening in the project selection process. But in the event that schemes that pass first screening are subsequently found to cause physical resettlement or economic displacement. In such cases a Resettlement Action Plan (RAP) will be prepared as a pre-condition to scheme financing and implementation. The RAP will be finalized as a supplementary document to the Environmental and Social Impact Assessment report. The RAP will provide a set of binding actions to be taken in order to avoid, mitigate and compensate the affected people as needed. In this chapter we are only to guide the study to a social worker, a Resettlement Action Plan (RAP), for any scheme that may result in physical resettlement and economic displacement.</w:t>
      </w:r>
    </w:p>
    <w:p w:rsidR="007D3CAD" w:rsidRPr="00D76D73" w:rsidRDefault="007D3CAD" w:rsidP="007D3CAD">
      <w:pPr>
        <w:pStyle w:val="NoSpacing"/>
        <w:spacing w:line="276" w:lineRule="auto"/>
        <w:rPr>
          <w:szCs w:val="20"/>
        </w:rPr>
      </w:pPr>
    </w:p>
    <w:p w:rsidR="007D3CAD" w:rsidRPr="00D76D73" w:rsidRDefault="007D3CAD" w:rsidP="007D3CAD">
      <w:pPr>
        <w:pStyle w:val="NoSpacing"/>
        <w:spacing w:line="276" w:lineRule="auto"/>
        <w:rPr>
          <w:b/>
          <w:szCs w:val="20"/>
        </w:rPr>
      </w:pPr>
      <w:r w:rsidRPr="00D76D73">
        <w:rPr>
          <w:b/>
          <w:szCs w:val="20"/>
        </w:rPr>
        <w:t>RAP Principles</w:t>
      </w:r>
    </w:p>
    <w:p w:rsidR="007D3CAD" w:rsidRPr="00D76D73" w:rsidRDefault="007D3CAD" w:rsidP="007D3CAD">
      <w:pPr>
        <w:pStyle w:val="NoSpacing"/>
        <w:spacing w:line="276" w:lineRule="auto"/>
        <w:rPr>
          <w:rFonts w:cs="Arial"/>
          <w:szCs w:val="20"/>
        </w:rPr>
      </w:pPr>
      <w:r w:rsidRPr="00D76D73">
        <w:rPr>
          <w:rFonts w:cs="Arial"/>
          <w:szCs w:val="20"/>
        </w:rPr>
        <w:t>The</w:t>
      </w:r>
      <w:r w:rsidRPr="00D76D73">
        <w:rPr>
          <w:rFonts w:cs="Arial"/>
          <w:spacing w:val="19"/>
          <w:szCs w:val="20"/>
        </w:rPr>
        <w:t xml:space="preserve"> </w:t>
      </w:r>
      <w:r w:rsidRPr="00D76D73">
        <w:rPr>
          <w:rFonts w:cs="Arial"/>
          <w:spacing w:val="-1"/>
          <w:szCs w:val="20"/>
        </w:rPr>
        <w:t>p</w:t>
      </w:r>
      <w:r w:rsidRPr="00D76D73">
        <w:rPr>
          <w:rFonts w:cs="Arial"/>
          <w:szCs w:val="20"/>
        </w:rPr>
        <w:t>ri</w:t>
      </w:r>
      <w:r w:rsidRPr="00D76D73">
        <w:rPr>
          <w:rFonts w:cs="Arial"/>
          <w:spacing w:val="-2"/>
          <w:szCs w:val="20"/>
        </w:rPr>
        <w:t>n</w:t>
      </w:r>
      <w:r w:rsidRPr="00D76D73">
        <w:rPr>
          <w:rFonts w:cs="Arial"/>
          <w:szCs w:val="20"/>
        </w:rPr>
        <w:t>ci</w:t>
      </w:r>
      <w:r w:rsidRPr="00D76D73">
        <w:rPr>
          <w:rFonts w:cs="Arial"/>
          <w:spacing w:val="-1"/>
          <w:szCs w:val="20"/>
        </w:rPr>
        <w:t>p</w:t>
      </w:r>
      <w:r w:rsidRPr="00D76D73">
        <w:rPr>
          <w:rFonts w:cs="Arial"/>
          <w:szCs w:val="20"/>
        </w:rPr>
        <w:t>l</w:t>
      </w:r>
      <w:r w:rsidRPr="00D76D73">
        <w:rPr>
          <w:rFonts w:cs="Arial"/>
          <w:spacing w:val="-3"/>
          <w:szCs w:val="20"/>
        </w:rPr>
        <w:t>e</w:t>
      </w:r>
      <w:r w:rsidRPr="00D76D73">
        <w:rPr>
          <w:rFonts w:cs="Arial"/>
          <w:szCs w:val="20"/>
        </w:rPr>
        <w:t>s</w:t>
      </w:r>
      <w:r w:rsidRPr="00D76D73">
        <w:rPr>
          <w:rFonts w:cs="Arial"/>
          <w:spacing w:val="19"/>
          <w:szCs w:val="20"/>
        </w:rPr>
        <w:t xml:space="preserve"> </w:t>
      </w:r>
      <w:r w:rsidRPr="00D76D73">
        <w:rPr>
          <w:rFonts w:cs="Arial"/>
          <w:spacing w:val="1"/>
          <w:szCs w:val="20"/>
        </w:rPr>
        <w:t>o</w:t>
      </w:r>
      <w:r w:rsidRPr="00D76D73">
        <w:rPr>
          <w:rFonts w:cs="Arial"/>
          <w:szCs w:val="20"/>
        </w:rPr>
        <w:t>f</w:t>
      </w:r>
      <w:r w:rsidRPr="00D76D73">
        <w:rPr>
          <w:rFonts w:cs="Arial"/>
          <w:spacing w:val="19"/>
          <w:szCs w:val="20"/>
        </w:rPr>
        <w:t xml:space="preserve"> </w:t>
      </w:r>
      <w:r w:rsidRPr="00D76D73">
        <w:rPr>
          <w:rFonts w:cs="Arial"/>
          <w:spacing w:val="-3"/>
          <w:szCs w:val="20"/>
        </w:rPr>
        <w:t>I</w:t>
      </w:r>
      <w:r w:rsidRPr="00D76D73">
        <w:rPr>
          <w:rFonts w:cs="Arial"/>
          <w:spacing w:val="-1"/>
          <w:szCs w:val="20"/>
        </w:rPr>
        <w:t>n</w:t>
      </w:r>
      <w:r w:rsidRPr="00D76D73">
        <w:rPr>
          <w:rFonts w:cs="Arial"/>
          <w:szCs w:val="20"/>
        </w:rPr>
        <w:t>v</w:t>
      </w:r>
      <w:r w:rsidRPr="00D76D73">
        <w:rPr>
          <w:rFonts w:cs="Arial"/>
          <w:spacing w:val="1"/>
          <w:szCs w:val="20"/>
        </w:rPr>
        <w:t>o</w:t>
      </w:r>
      <w:r w:rsidRPr="00D76D73">
        <w:rPr>
          <w:rFonts w:cs="Arial"/>
          <w:szCs w:val="20"/>
        </w:rPr>
        <w:t>l</w:t>
      </w:r>
      <w:r w:rsidRPr="00D76D73">
        <w:rPr>
          <w:rFonts w:cs="Arial"/>
          <w:spacing w:val="-2"/>
          <w:szCs w:val="20"/>
        </w:rPr>
        <w:t>u</w:t>
      </w:r>
      <w:r w:rsidRPr="00D76D73">
        <w:rPr>
          <w:rFonts w:cs="Arial"/>
          <w:spacing w:val="-1"/>
          <w:szCs w:val="20"/>
        </w:rPr>
        <w:t>n</w:t>
      </w:r>
      <w:r w:rsidRPr="00D76D73">
        <w:rPr>
          <w:rFonts w:cs="Arial"/>
          <w:szCs w:val="20"/>
        </w:rPr>
        <w:t>ta</w:t>
      </w:r>
      <w:r w:rsidRPr="00D76D73">
        <w:rPr>
          <w:rFonts w:cs="Arial"/>
          <w:spacing w:val="-3"/>
          <w:szCs w:val="20"/>
        </w:rPr>
        <w:t>r</w:t>
      </w:r>
      <w:r w:rsidRPr="00D76D73">
        <w:rPr>
          <w:rFonts w:cs="Arial"/>
          <w:szCs w:val="20"/>
        </w:rPr>
        <w:t>y</w:t>
      </w:r>
      <w:r w:rsidRPr="00D76D73">
        <w:rPr>
          <w:rFonts w:cs="Arial"/>
          <w:spacing w:val="20"/>
          <w:szCs w:val="20"/>
        </w:rPr>
        <w:t xml:space="preserve"> </w:t>
      </w:r>
      <w:r w:rsidRPr="00D76D73">
        <w:rPr>
          <w:rFonts w:cs="Arial"/>
          <w:szCs w:val="20"/>
        </w:rPr>
        <w:t>Re</w:t>
      </w:r>
      <w:r w:rsidRPr="00D76D73">
        <w:rPr>
          <w:rFonts w:cs="Arial"/>
          <w:spacing w:val="-2"/>
          <w:szCs w:val="20"/>
        </w:rPr>
        <w:t>s</w:t>
      </w:r>
      <w:r w:rsidRPr="00D76D73">
        <w:rPr>
          <w:rFonts w:cs="Arial"/>
          <w:szCs w:val="20"/>
        </w:rPr>
        <w:t>ett</w:t>
      </w:r>
      <w:r w:rsidRPr="00D76D73">
        <w:rPr>
          <w:rFonts w:cs="Arial"/>
          <w:spacing w:val="-3"/>
          <w:szCs w:val="20"/>
        </w:rPr>
        <w:t>l</w:t>
      </w:r>
      <w:r w:rsidRPr="00D76D73">
        <w:rPr>
          <w:rFonts w:cs="Arial"/>
          <w:szCs w:val="20"/>
        </w:rPr>
        <w:t>e</w:t>
      </w:r>
      <w:r w:rsidRPr="00D76D73">
        <w:rPr>
          <w:rFonts w:cs="Arial"/>
          <w:spacing w:val="-1"/>
          <w:szCs w:val="20"/>
        </w:rPr>
        <w:t>m</w:t>
      </w:r>
      <w:r w:rsidRPr="00D76D73">
        <w:rPr>
          <w:rFonts w:cs="Arial"/>
          <w:szCs w:val="20"/>
        </w:rPr>
        <w:t>ent</w:t>
      </w:r>
      <w:r w:rsidRPr="00D76D73">
        <w:rPr>
          <w:rFonts w:cs="Arial"/>
          <w:spacing w:val="19"/>
          <w:szCs w:val="20"/>
        </w:rPr>
        <w:t xml:space="preserve"> (RAP)</w:t>
      </w:r>
      <w:r w:rsidRPr="00D76D73">
        <w:rPr>
          <w:rFonts w:cs="Arial"/>
          <w:spacing w:val="-3"/>
          <w:szCs w:val="20"/>
        </w:rPr>
        <w:t xml:space="preserve"> as</w:t>
      </w:r>
      <w:r w:rsidRPr="00D76D73">
        <w:rPr>
          <w:rFonts w:cs="Arial"/>
          <w:spacing w:val="26"/>
          <w:szCs w:val="20"/>
        </w:rPr>
        <w:t xml:space="preserve"> </w:t>
      </w:r>
      <w:r w:rsidRPr="00D76D73">
        <w:rPr>
          <w:rFonts w:cs="Arial"/>
          <w:szCs w:val="20"/>
        </w:rPr>
        <w:t>stip</w:t>
      </w:r>
      <w:r w:rsidRPr="00D76D73">
        <w:rPr>
          <w:rFonts w:cs="Arial"/>
          <w:spacing w:val="-2"/>
          <w:szCs w:val="20"/>
        </w:rPr>
        <w:t>u</w:t>
      </w:r>
      <w:r w:rsidRPr="00D76D73">
        <w:rPr>
          <w:rFonts w:cs="Arial"/>
          <w:szCs w:val="20"/>
        </w:rPr>
        <w:t>lated</w:t>
      </w:r>
      <w:r w:rsidRPr="00D76D73">
        <w:rPr>
          <w:rFonts w:cs="Arial"/>
          <w:spacing w:val="19"/>
          <w:szCs w:val="20"/>
        </w:rPr>
        <w:t xml:space="preserve"> </w:t>
      </w:r>
      <w:r w:rsidRPr="00D76D73">
        <w:rPr>
          <w:rFonts w:cs="Arial"/>
          <w:szCs w:val="20"/>
        </w:rPr>
        <w:t>in</w:t>
      </w:r>
      <w:r w:rsidRPr="00D76D73">
        <w:rPr>
          <w:rFonts w:cs="Arial"/>
          <w:spacing w:val="18"/>
          <w:szCs w:val="20"/>
        </w:rPr>
        <w:t xml:space="preserve"> </w:t>
      </w:r>
      <w:r w:rsidRPr="00D76D73">
        <w:rPr>
          <w:rFonts w:cs="Arial"/>
          <w:szCs w:val="20"/>
        </w:rPr>
        <w:t xml:space="preserve">these </w:t>
      </w:r>
      <w:r w:rsidRPr="00D76D73">
        <w:rPr>
          <w:rFonts w:cs="Arial"/>
          <w:spacing w:val="-1"/>
          <w:szCs w:val="20"/>
        </w:rPr>
        <w:t>d</w:t>
      </w:r>
      <w:r w:rsidRPr="00D76D73">
        <w:rPr>
          <w:rFonts w:cs="Arial"/>
          <w:spacing w:val="1"/>
          <w:szCs w:val="20"/>
        </w:rPr>
        <w:t>o</w:t>
      </w:r>
      <w:r w:rsidRPr="00D76D73">
        <w:rPr>
          <w:rFonts w:cs="Arial"/>
          <w:szCs w:val="20"/>
        </w:rPr>
        <w:t>cu</w:t>
      </w:r>
      <w:r w:rsidRPr="00D76D73">
        <w:rPr>
          <w:rFonts w:cs="Arial"/>
          <w:spacing w:val="-2"/>
          <w:szCs w:val="20"/>
        </w:rPr>
        <w:t>m</w:t>
      </w:r>
      <w:r w:rsidRPr="00D76D73">
        <w:rPr>
          <w:rFonts w:cs="Arial"/>
          <w:szCs w:val="20"/>
        </w:rPr>
        <w:t>ents a</w:t>
      </w:r>
      <w:r w:rsidRPr="00D76D73">
        <w:rPr>
          <w:rFonts w:cs="Arial"/>
          <w:spacing w:val="-3"/>
          <w:szCs w:val="20"/>
        </w:rPr>
        <w:t>r</w:t>
      </w:r>
      <w:r w:rsidRPr="00D76D73">
        <w:rPr>
          <w:rFonts w:cs="Arial"/>
          <w:szCs w:val="20"/>
        </w:rPr>
        <w:t xml:space="preserve">e </w:t>
      </w:r>
      <w:r w:rsidRPr="00D76D73">
        <w:rPr>
          <w:rFonts w:cs="Arial"/>
          <w:spacing w:val="-1"/>
          <w:szCs w:val="20"/>
        </w:rPr>
        <w:t>p</w:t>
      </w:r>
      <w:r w:rsidRPr="00D76D73">
        <w:rPr>
          <w:rFonts w:cs="Arial"/>
          <w:szCs w:val="20"/>
        </w:rPr>
        <w:t>r</w:t>
      </w:r>
      <w:r w:rsidRPr="00D76D73">
        <w:rPr>
          <w:rFonts w:cs="Arial"/>
          <w:spacing w:val="-3"/>
          <w:szCs w:val="20"/>
        </w:rPr>
        <w:t>i</w:t>
      </w:r>
      <w:r w:rsidRPr="00D76D73">
        <w:rPr>
          <w:rFonts w:cs="Arial"/>
          <w:szCs w:val="20"/>
        </w:rPr>
        <w:t>mar</w:t>
      </w:r>
      <w:r w:rsidRPr="00D76D73">
        <w:rPr>
          <w:rFonts w:cs="Arial"/>
          <w:spacing w:val="-1"/>
          <w:szCs w:val="20"/>
        </w:rPr>
        <w:t>i</w:t>
      </w:r>
      <w:r w:rsidRPr="00D76D73">
        <w:rPr>
          <w:rFonts w:cs="Arial"/>
          <w:szCs w:val="20"/>
        </w:rPr>
        <w:t>ly</w:t>
      </w:r>
      <w:r w:rsidRPr="00D76D73">
        <w:rPr>
          <w:rFonts w:cs="Arial"/>
          <w:spacing w:val="-2"/>
          <w:szCs w:val="20"/>
        </w:rPr>
        <w:t xml:space="preserve"> </w:t>
      </w:r>
      <w:r w:rsidRPr="00D76D73">
        <w:rPr>
          <w:rFonts w:cs="Arial"/>
          <w:szCs w:val="20"/>
        </w:rPr>
        <w:t>t</w:t>
      </w:r>
      <w:r w:rsidRPr="00D76D73">
        <w:rPr>
          <w:rFonts w:cs="Arial"/>
          <w:spacing w:val="-3"/>
          <w:szCs w:val="20"/>
        </w:rPr>
        <w:t>h</w:t>
      </w:r>
      <w:r w:rsidRPr="00D76D73">
        <w:rPr>
          <w:rFonts w:cs="Arial"/>
          <w:szCs w:val="20"/>
        </w:rPr>
        <w:t>at:</w:t>
      </w:r>
    </w:p>
    <w:p w:rsidR="007D3CAD" w:rsidRPr="00D76D73" w:rsidRDefault="007D3CAD" w:rsidP="002D02A4">
      <w:pPr>
        <w:pStyle w:val="NoSpacing"/>
        <w:numPr>
          <w:ilvl w:val="0"/>
          <w:numId w:val="87"/>
        </w:numPr>
        <w:spacing w:line="276" w:lineRule="auto"/>
        <w:rPr>
          <w:rFonts w:cs="Arial"/>
          <w:szCs w:val="20"/>
        </w:rPr>
      </w:pPr>
      <w:r w:rsidRPr="00D76D73">
        <w:rPr>
          <w:rFonts w:cs="Arial"/>
          <w:szCs w:val="20"/>
        </w:rPr>
        <w:t>I</w:t>
      </w:r>
      <w:r w:rsidRPr="00D76D73">
        <w:rPr>
          <w:rFonts w:cs="Arial"/>
          <w:spacing w:val="-2"/>
          <w:szCs w:val="20"/>
        </w:rPr>
        <w:t>n</w:t>
      </w:r>
      <w:r w:rsidRPr="00D76D73">
        <w:rPr>
          <w:rFonts w:cs="Arial"/>
          <w:szCs w:val="20"/>
        </w:rPr>
        <w:t>v</w:t>
      </w:r>
      <w:r w:rsidRPr="00D76D73">
        <w:rPr>
          <w:rFonts w:cs="Arial"/>
          <w:spacing w:val="1"/>
          <w:szCs w:val="20"/>
        </w:rPr>
        <w:t>o</w:t>
      </w:r>
      <w:r w:rsidRPr="00D76D73">
        <w:rPr>
          <w:rFonts w:cs="Arial"/>
          <w:szCs w:val="20"/>
        </w:rPr>
        <w:t>l</w:t>
      </w:r>
      <w:r w:rsidRPr="00D76D73">
        <w:rPr>
          <w:rFonts w:cs="Arial"/>
          <w:spacing w:val="-2"/>
          <w:szCs w:val="20"/>
        </w:rPr>
        <w:t>u</w:t>
      </w:r>
      <w:r w:rsidRPr="00D76D73">
        <w:rPr>
          <w:rFonts w:cs="Arial"/>
          <w:spacing w:val="-1"/>
          <w:szCs w:val="20"/>
        </w:rPr>
        <w:t>n</w:t>
      </w:r>
      <w:r w:rsidRPr="00D76D73">
        <w:rPr>
          <w:rFonts w:cs="Arial"/>
          <w:szCs w:val="20"/>
        </w:rPr>
        <w:t>ta</w:t>
      </w:r>
      <w:r w:rsidRPr="00D76D73">
        <w:rPr>
          <w:rFonts w:cs="Arial"/>
          <w:spacing w:val="-3"/>
          <w:szCs w:val="20"/>
        </w:rPr>
        <w:t>r</w:t>
      </w:r>
      <w:r w:rsidRPr="00D76D73">
        <w:rPr>
          <w:rFonts w:cs="Arial"/>
          <w:szCs w:val="20"/>
        </w:rPr>
        <w:t>y</w:t>
      </w:r>
      <w:r w:rsidRPr="00D76D73">
        <w:rPr>
          <w:rFonts w:cs="Arial"/>
          <w:spacing w:val="-2"/>
          <w:szCs w:val="20"/>
        </w:rPr>
        <w:t xml:space="preserve"> </w:t>
      </w:r>
      <w:r w:rsidRPr="00D76D73">
        <w:rPr>
          <w:rFonts w:cs="Arial"/>
          <w:szCs w:val="20"/>
        </w:rPr>
        <w:t>r</w:t>
      </w:r>
      <w:r w:rsidRPr="00D76D73">
        <w:rPr>
          <w:rFonts w:cs="Arial"/>
          <w:spacing w:val="-3"/>
          <w:szCs w:val="20"/>
        </w:rPr>
        <w:t>e</w:t>
      </w:r>
      <w:r w:rsidRPr="00D76D73">
        <w:rPr>
          <w:rFonts w:cs="Arial"/>
          <w:szCs w:val="20"/>
        </w:rPr>
        <w:t>se</w:t>
      </w:r>
      <w:r w:rsidRPr="00D76D73">
        <w:rPr>
          <w:rFonts w:cs="Arial"/>
          <w:spacing w:val="-2"/>
          <w:szCs w:val="20"/>
        </w:rPr>
        <w:t>t</w:t>
      </w:r>
      <w:r w:rsidRPr="00D76D73">
        <w:rPr>
          <w:rFonts w:cs="Arial"/>
          <w:szCs w:val="20"/>
        </w:rPr>
        <w:t>tl</w:t>
      </w:r>
      <w:r w:rsidRPr="00D76D73">
        <w:rPr>
          <w:rFonts w:cs="Arial"/>
          <w:spacing w:val="-2"/>
          <w:szCs w:val="20"/>
        </w:rPr>
        <w:t>e</w:t>
      </w:r>
      <w:r w:rsidRPr="00D76D73">
        <w:rPr>
          <w:rFonts w:cs="Arial"/>
          <w:szCs w:val="20"/>
        </w:rPr>
        <w:t>ment</w:t>
      </w:r>
      <w:r w:rsidRPr="00D76D73">
        <w:rPr>
          <w:rFonts w:cs="Arial"/>
          <w:spacing w:val="-4"/>
          <w:szCs w:val="20"/>
        </w:rPr>
        <w:t xml:space="preserve"> </w:t>
      </w:r>
      <w:r w:rsidRPr="00D76D73">
        <w:rPr>
          <w:rFonts w:cs="Arial"/>
          <w:spacing w:val="-3"/>
          <w:szCs w:val="20"/>
        </w:rPr>
        <w:t>s</w:t>
      </w:r>
      <w:r w:rsidRPr="00D76D73">
        <w:rPr>
          <w:rFonts w:cs="Arial"/>
          <w:spacing w:val="-1"/>
          <w:szCs w:val="20"/>
        </w:rPr>
        <w:t>h</w:t>
      </w:r>
      <w:r w:rsidRPr="00D76D73">
        <w:rPr>
          <w:rFonts w:cs="Arial"/>
          <w:spacing w:val="1"/>
          <w:szCs w:val="20"/>
        </w:rPr>
        <w:t>o</w:t>
      </w:r>
      <w:r w:rsidRPr="00D76D73">
        <w:rPr>
          <w:rFonts w:cs="Arial"/>
          <w:spacing w:val="-1"/>
          <w:szCs w:val="20"/>
        </w:rPr>
        <w:t>u</w:t>
      </w:r>
      <w:r w:rsidRPr="00D76D73">
        <w:rPr>
          <w:rFonts w:cs="Arial"/>
          <w:szCs w:val="20"/>
        </w:rPr>
        <w:t>ld</w:t>
      </w:r>
      <w:r w:rsidRPr="00D76D73">
        <w:rPr>
          <w:rFonts w:cs="Arial"/>
          <w:spacing w:val="-3"/>
          <w:szCs w:val="20"/>
        </w:rPr>
        <w:t xml:space="preserve"> </w:t>
      </w:r>
      <w:r w:rsidRPr="00D76D73">
        <w:rPr>
          <w:rFonts w:cs="Arial"/>
          <w:spacing w:val="-1"/>
          <w:szCs w:val="20"/>
        </w:rPr>
        <w:t>b</w:t>
      </w:r>
      <w:r w:rsidRPr="00D76D73">
        <w:rPr>
          <w:rFonts w:cs="Arial"/>
          <w:szCs w:val="20"/>
        </w:rPr>
        <w:t>e</w:t>
      </w:r>
      <w:r w:rsidRPr="00D76D73">
        <w:rPr>
          <w:rFonts w:cs="Arial"/>
          <w:spacing w:val="-2"/>
          <w:szCs w:val="20"/>
        </w:rPr>
        <w:t xml:space="preserve"> </w:t>
      </w:r>
      <w:r w:rsidRPr="00D76D73">
        <w:rPr>
          <w:rFonts w:cs="Arial"/>
          <w:spacing w:val="-3"/>
          <w:szCs w:val="20"/>
        </w:rPr>
        <w:t>a</w:t>
      </w:r>
      <w:r w:rsidRPr="00D76D73">
        <w:rPr>
          <w:rFonts w:cs="Arial"/>
          <w:spacing w:val="-2"/>
          <w:szCs w:val="20"/>
        </w:rPr>
        <w:t>v</w:t>
      </w:r>
      <w:r w:rsidRPr="00D76D73">
        <w:rPr>
          <w:rFonts w:cs="Arial"/>
          <w:spacing w:val="1"/>
          <w:szCs w:val="20"/>
        </w:rPr>
        <w:t>o</w:t>
      </w:r>
      <w:r w:rsidRPr="00D76D73">
        <w:rPr>
          <w:rFonts w:cs="Arial"/>
          <w:szCs w:val="20"/>
        </w:rPr>
        <w:t>i</w:t>
      </w:r>
      <w:r w:rsidRPr="00D76D73">
        <w:rPr>
          <w:rFonts w:cs="Arial"/>
          <w:spacing w:val="-2"/>
          <w:szCs w:val="20"/>
        </w:rPr>
        <w:t>d</w:t>
      </w:r>
      <w:r w:rsidRPr="00D76D73">
        <w:rPr>
          <w:rFonts w:cs="Arial"/>
          <w:szCs w:val="20"/>
        </w:rPr>
        <w:t>ed</w:t>
      </w:r>
      <w:r w:rsidRPr="00D76D73">
        <w:rPr>
          <w:rFonts w:cs="Arial"/>
          <w:spacing w:val="-2"/>
          <w:szCs w:val="20"/>
        </w:rPr>
        <w:t xml:space="preserve"> </w:t>
      </w:r>
      <w:r w:rsidRPr="00D76D73">
        <w:rPr>
          <w:rFonts w:cs="Arial"/>
          <w:szCs w:val="20"/>
        </w:rPr>
        <w:t>w</w:t>
      </w:r>
      <w:r w:rsidRPr="00D76D73">
        <w:rPr>
          <w:rFonts w:cs="Arial"/>
          <w:spacing w:val="-3"/>
          <w:szCs w:val="20"/>
        </w:rPr>
        <w:t>h</w:t>
      </w:r>
      <w:r w:rsidRPr="00D76D73">
        <w:rPr>
          <w:rFonts w:cs="Arial"/>
          <w:szCs w:val="20"/>
        </w:rPr>
        <w:t>ere</w:t>
      </w:r>
      <w:r w:rsidRPr="00D76D73">
        <w:rPr>
          <w:rFonts w:cs="Arial"/>
          <w:spacing w:val="-1"/>
          <w:szCs w:val="20"/>
        </w:rPr>
        <w:t xml:space="preserve"> </w:t>
      </w:r>
      <w:r w:rsidRPr="00D76D73">
        <w:rPr>
          <w:rFonts w:cs="Arial"/>
          <w:spacing w:val="-3"/>
          <w:szCs w:val="20"/>
        </w:rPr>
        <w:t>f</w:t>
      </w:r>
      <w:r w:rsidRPr="00D76D73">
        <w:rPr>
          <w:rFonts w:cs="Arial"/>
          <w:spacing w:val="-2"/>
          <w:szCs w:val="20"/>
        </w:rPr>
        <w:t>e</w:t>
      </w:r>
      <w:r w:rsidRPr="00D76D73">
        <w:rPr>
          <w:rFonts w:cs="Arial"/>
          <w:szCs w:val="20"/>
        </w:rPr>
        <w:t>asi</w:t>
      </w:r>
      <w:r w:rsidRPr="00D76D73">
        <w:rPr>
          <w:rFonts w:cs="Arial"/>
          <w:spacing w:val="-2"/>
          <w:szCs w:val="20"/>
        </w:rPr>
        <w:t>b</w:t>
      </w:r>
      <w:r w:rsidRPr="00D76D73">
        <w:rPr>
          <w:rFonts w:cs="Arial"/>
          <w:szCs w:val="20"/>
        </w:rPr>
        <w:t>le,</w:t>
      </w:r>
      <w:r w:rsidRPr="00D76D73">
        <w:rPr>
          <w:rFonts w:cs="Arial"/>
          <w:spacing w:val="-4"/>
          <w:szCs w:val="20"/>
        </w:rPr>
        <w:t xml:space="preserve"> </w:t>
      </w:r>
      <w:r w:rsidRPr="00D76D73">
        <w:rPr>
          <w:rFonts w:cs="Arial"/>
          <w:spacing w:val="1"/>
          <w:szCs w:val="20"/>
        </w:rPr>
        <w:t>o</w:t>
      </w:r>
      <w:r w:rsidRPr="00D76D73">
        <w:rPr>
          <w:rFonts w:cs="Arial"/>
          <w:szCs w:val="20"/>
        </w:rPr>
        <w:t>r</w:t>
      </w:r>
      <w:r w:rsidRPr="00D76D73">
        <w:rPr>
          <w:rFonts w:cs="Arial"/>
          <w:spacing w:val="-5"/>
          <w:szCs w:val="20"/>
        </w:rPr>
        <w:t xml:space="preserve"> </w:t>
      </w:r>
      <w:r w:rsidRPr="00D76D73">
        <w:rPr>
          <w:rFonts w:cs="Arial"/>
          <w:szCs w:val="20"/>
        </w:rPr>
        <w:t>mi</w:t>
      </w:r>
      <w:r w:rsidRPr="00D76D73">
        <w:rPr>
          <w:rFonts w:cs="Arial"/>
          <w:spacing w:val="-2"/>
          <w:szCs w:val="20"/>
        </w:rPr>
        <w:t>n</w:t>
      </w:r>
      <w:r w:rsidRPr="00D76D73">
        <w:rPr>
          <w:rFonts w:cs="Arial"/>
          <w:szCs w:val="20"/>
        </w:rPr>
        <w:t>imi</w:t>
      </w:r>
      <w:r w:rsidRPr="00D76D73">
        <w:rPr>
          <w:rFonts w:cs="Arial"/>
          <w:spacing w:val="-1"/>
          <w:szCs w:val="20"/>
        </w:rPr>
        <w:t>z</w:t>
      </w:r>
      <w:r w:rsidRPr="00D76D73">
        <w:rPr>
          <w:rFonts w:cs="Arial"/>
          <w:szCs w:val="20"/>
        </w:rPr>
        <w:t>ed,</w:t>
      </w:r>
      <w:r w:rsidRPr="00D76D73">
        <w:rPr>
          <w:rFonts w:cs="Arial"/>
          <w:spacing w:val="-5"/>
          <w:szCs w:val="20"/>
        </w:rPr>
        <w:t xml:space="preserve"> </w:t>
      </w:r>
      <w:r w:rsidRPr="00D76D73">
        <w:rPr>
          <w:rFonts w:cs="Arial"/>
          <w:spacing w:val="-2"/>
          <w:szCs w:val="20"/>
        </w:rPr>
        <w:t>e</w:t>
      </w:r>
      <w:r w:rsidRPr="00D76D73">
        <w:rPr>
          <w:rFonts w:cs="Arial"/>
          <w:szCs w:val="20"/>
        </w:rPr>
        <w:t>xp</w:t>
      </w:r>
      <w:r w:rsidRPr="00D76D73">
        <w:rPr>
          <w:rFonts w:cs="Arial"/>
          <w:spacing w:val="-1"/>
          <w:szCs w:val="20"/>
        </w:rPr>
        <w:t>l</w:t>
      </w:r>
      <w:r w:rsidRPr="00D76D73">
        <w:rPr>
          <w:rFonts w:cs="Arial"/>
          <w:spacing w:val="1"/>
          <w:szCs w:val="20"/>
        </w:rPr>
        <w:t>o</w:t>
      </w:r>
      <w:r w:rsidRPr="00D76D73">
        <w:rPr>
          <w:rFonts w:cs="Arial"/>
          <w:spacing w:val="-3"/>
          <w:szCs w:val="20"/>
        </w:rPr>
        <w:t>r</w:t>
      </w:r>
      <w:r w:rsidRPr="00D76D73">
        <w:rPr>
          <w:rFonts w:cs="Arial"/>
          <w:szCs w:val="20"/>
        </w:rPr>
        <w:t>i</w:t>
      </w:r>
      <w:r w:rsidRPr="00D76D73">
        <w:rPr>
          <w:rFonts w:cs="Arial"/>
          <w:spacing w:val="-2"/>
          <w:szCs w:val="20"/>
        </w:rPr>
        <w:t>n</w:t>
      </w:r>
      <w:r w:rsidRPr="00D76D73">
        <w:rPr>
          <w:rFonts w:cs="Arial"/>
          <w:szCs w:val="20"/>
        </w:rPr>
        <w:t>g</w:t>
      </w:r>
      <w:r w:rsidRPr="00D76D73">
        <w:rPr>
          <w:rFonts w:cs="Arial"/>
          <w:spacing w:val="-3"/>
          <w:szCs w:val="20"/>
        </w:rPr>
        <w:t xml:space="preserve"> </w:t>
      </w:r>
      <w:r w:rsidRPr="00D76D73">
        <w:rPr>
          <w:rFonts w:cs="Arial"/>
          <w:szCs w:val="20"/>
        </w:rPr>
        <w:t>all</w:t>
      </w:r>
      <w:r w:rsidRPr="00D76D73">
        <w:rPr>
          <w:rFonts w:cs="Arial"/>
          <w:spacing w:val="-3"/>
          <w:szCs w:val="20"/>
        </w:rPr>
        <w:t xml:space="preserve"> </w:t>
      </w:r>
      <w:r w:rsidRPr="00D76D73">
        <w:rPr>
          <w:rFonts w:cs="Arial"/>
          <w:szCs w:val="20"/>
        </w:rPr>
        <w:t>via</w:t>
      </w:r>
      <w:r w:rsidRPr="00D76D73">
        <w:rPr>
          <w:rFonts w:cs="Arial"/>
          <w:spacing w:val="-2"/>
          <w:szCs w:val="20"/>
        </w:rPr>
        <w:t>b</w:t>
      </w:r>
      <w:r w:rsidRPr="00D76D73">
        <w:rPr>
          <w:rFonts w:cs="Arial"/>
          <w:szCs w:val="20"/>
        </w:rPr>
        <w:t>le altern</w:t>
      </w:r>
      <w:r w:rsidRPr="00D76D73">
        <w:rPr>
          <w:rFonts w:cs="Arial"/>
          <w:spacing w:val="-1"/>
          <w:szCs w:val="20"/>
        </w:rPr>
        <w:t>a</w:t>
      </w:r>
      <w:r w:rsidRPr="00D76D73">
        <w:rPr>
          <w:rFonts w:cs="Arial"/>
          <w:szCs w:val="20"/>
        </w:rPr>
        <w:t>t</w:t>
      </w:r>
      <w:r w:rsidRPr="00D76D73">
        <w:rPr>
          <w:rFonts w:cs="Arial"/>
          <w:spacing w:val="-3"/>
          <w:szCs w:val="20"/>
        </w:rPr>
        <w:t>i</w:t>
      </w:r>
      <w:r w:rsidRPr="00D76D73">
        <w:rPr>
          <w:rFonts w:cs="Arial"/>
          <w:szCs w:val="20"/>
        </w:rPr>
        <w:t xml:space="preserve">ve </w:t>
      </w:r>
      <w:r w:rsidRPr="00D76D73">
        <w:rPr>
          <w:rFonts w:cs="Arial"/>
          <w:spacing w:val="-1"/>
          <w:szCs w:val="20"/>
        </w:rPr>
        <w:t>p</w:t>
      </w:r>
      <w:r w:rsidRPr="00D76D73">
        <w:rPr>
          <w:rFonts w:cs="Arial"/>
          <w:spacing w:val="-3"/>
          <w:szCs w:val="20"/>
        </w:rPr>
        <w:t>r</w:t>
      </w:r>
      <w:r w:rsidRPr="00D76D73">
        <w:rPr>
          <w:rFonts w:cs="Arial"/>
          <w:spacing w:val="1"/>
          <w:szCs w:val="20"/>
        </w:rPr>
        <w:t>o</w:t>
      </w:r>
      <w:r w:rsidRPr="00D76D73">
        <w:rPr>
          <w:rFonts w:cs="Arial"/>
          <w:szCs w:val="20"/>
        </w:rPr>
        <w:t>je</w:t>
      </w:r>
      <w:r w:rsidRPr="00D76D73">
        <w:rPr>
          <w:rFonts w:cs="Arial"/>
          <w:spacing w:val="-2"/>
          <w:szCs w:val="20"/>
        </w:rPr>
        <w:t>c</w:t>
      </w:r>
      <w:r w:rsidRPr="00D76D73">
        <w:rPr>
          <w:rFonts w:cs="Arial"/>
          <w:szCs w:val="20"/>
        </w:rPr>
        <w:t xml:space="preserve">t </w:t>
      </w:r>
      <w:r w:rsidRPr="00D76D73">
        <w:rPr>
          <w:rFonts w:cs="Arial"/>
          <w:spacing w:val="-1"/>
          <w:szCs w:val="20"/>
        </w:rPr>
        <w:t>d</w:t>
      </w:r>
      <w:r w:rsidRPr="00D76D73">
        <w:rPr>
          <w:rFonts w:cs="Arial"/>
          <w:szCs w:val="20"/>
        </w:rPr>
        <w:t>esi</w:t>
      </w:r>
      <w:r w:rsidRPr="00D76D73">
        <w:rPr>
          <w:rFonts w:cs="Arial"/>
          <w:spacing w:val="-1"/>
          <w:szCs w:val="20"/>
        </w:rPr>
        <w:t>gn</w:t>
      </w:r>
      <w:r w:rsidRPr="00D76D73">
        <w:rPr>
          <w:rFonts w:cs="Arial"/>
          <w:spacing w:val="-3"/>
          <w:szCs w:val="20"/>
        </w:rPr>
        <w:t>s</w:t>
      </w:r>
      <w:r w:rsidRPr="00D76D73">
        <w:rPr>
          <w:rFonts w:cs="Arial"/>
          <w:szCs w:val="20"/>
        </w:rPr>
        <w:t>;</w:t>
      </w:r>
    </w:p>
    <w:p w:rsidR="007D3CAD" w:rsidRPr="00D76D73" w:rsidRDefault="007D3CAD" w:rsidP="002D02A4">
      <w:pPr>
        <w:pStyle w:val="NoSpacing"/>
        <w:numPr>
          <w:ilvl w:val="0"/>
          <w:numId w:val="87"/>
        </w:numPr>
        <w:spacing w:line="276" w:lineRule="auto"/>
        <w:rPr>
          <w:rFonts w:cs="Arial"/>
          <w:szCs w:val="20"/>
        </w:rPr>
      </w:pPr>
      <w:r w:rsidRPr="00D76D73">
        <w:rPr>
          <w:rFonts w:cs="Arial"/>
          <w:szCs w:val="20"/>
        </w:rPr>
        <w:t>Where</w:t>
      </w:r>
      <w:r w:rsidRPr="00D76D73">
        <w:rPr>
          <w:rFonts w:cs="Arial"/>
          <w:spacing w:val="-9"/>
          <w:szCs w:val="20"/>
        </w:rPr>
        <w:t xml:space="preserve"> </w:t>
      </w:r>
      <w:r w:rsidRPr="00D76D73">
        <w:rPr>
          <w:rFonts w:cs="Arial"/>
          <w:szCs w:val="20"/>
        </w:rPr>
        <w:t>it</w:t>
      </w:r>
      <w:r w:rsidRPr="00D76D73">
        <w:rPr>
          <w:rFonts w:cs="Arial"/>
          <w:spacing w:val="-12"/>
          <w:szCs w:val="20"/>
        </w:rPr>
        <w:t xml:space="preserve"> </w:t>
      </w:r>
      <w:r w:rsidRPr="00D76D73">
        <w:rPr>
          <w:rFonts w:cs="Arial"/>
          <w:szCs w:val="20"/>
        </w:rPr>
        <w:t>is</w:t>
      </w:r>
      <w:r w:rsidRPr="00D76D73">
        <w:rPr>
          <w:rFonts w:cs="Arial"/>
          <w:spacing w:val="-10"/>
          <w:szCs w:val="20"/>
        </w:rPr>
        <w:t xml:space="preserve"> </w:t>
      </w:r>
      <w:r w:rsidRPr="00D76D73">
        <w:rPr>
          <w:rFonts w:cs="Arial"/>
          <w:spacing w:val="-1"/>
          <w:szCs w:val="20"/>
        </w:rPr>
        <w:t>n</w:t>
      </w:r>
      <w:r w:rsidRPr="00D76D73">
        <w:rPr>
          <w:rFonts w:cs="Arial"/>
          <w:spacing w:val="-2"/>
          <w:szCs w:val="20"/>
        </w:rPr>
        <w:t>o</w:t>
      </w:r>
      <w:r w:rsidRPr="00D76D73">
        <w:rPr>
          <w:rFonts w:cs="Arial"/>
          <w:szCs w:val="20"/>
        </w:rPr>
        <w:t>t</w:t>
      </w:r>
      <w:r w:rsidRPr="00D76D73">
        <w:rPr>
          <w:rFonts w:cs="Arial"/>
          <w:spacing w:val="-9"/>
          <w:szCs w:val="20"/>
        </w:rPr>
        <w:t xml:space="preserve"> </w:t>
      </w:r>
      <w:r w:rsidRPr="00D76D73">
        <w:rPr>
          <w:rFonts w:cs="Arial"/>
          <w:szCs w:val="20"/>
        </w:rPr>
        <w:t>feasi</w:t>
      </w:r>
      <w:r w:rsidRPr="00D76D73">
        <w:rPr>
          <w:rFonts w:cs="Arial"/>
          <w:spacing w:val="-1"/>
          <w:szCs w:val="20"/>
        </w:rPr>
        <w:t>b</w:t>
      </w:r>
      <w:r w:rsidRPr="00D76D73">
        <w:rPr>
          <w:rFonts w:cs="Arial"/>
          <w:spacing w:val="-3"/>
          <w:szCs w:val="20"/>
        </w:rPr>
        <w:t>l</w:t>
      </w:r>
      <w:r w:rsidRPr="00D76D73">
        <w:rPr>
          <w:rFonts w:cs="Arial"/>
          <w:szCs w:val="20"/>
        </w:rPr>
        <w:t>e</w:t>
      </w:r>
      <w:r w:rsidRPr="00D76D73">
        <w:rPr>
          <w:rFonts w:cs="Arial"/>
          <w:spacing w:val="-9"/>
          <w:szCs w:val="20"/>
        </w:rPr>
        <w:t xml:space="preserve"> </w:t>
      </w:r>
      <w:r w:rsidRPr="00D76D73">
        <w:rPr>
          <w:rFonts w:cs="Arial"/>
          <w:spacing w:val="-2"/>
          <w:szCs w:val="20"/>
        </w:rPr>
        <w:t>t</w:t>
      </w:r>
      <w:r w:rsidRPr="00D76D73">
        <w:rPr>
          <w:rFonts w:cs="Arial"/>
          <w:szCs w:val="20"/>
        </w:rPr>
        <w:t>o</w:t>
      </w:r>
      <w:r w:rsidRPr="00D76D73">
        <w:rPr>
          <w:rFonts w:cs="Arial"/>
          <w:spacing w:val="-8"/>
          <w:szCs w:val="20"/>
        </w:rPr>
        <w:t xml:space="preserve"> </w:t>
      </w:r>
      <w:r w:rsidRPr="00D76D73">
        <w:rPr>
          <w:rFonts w:cs="Arial"/>
          <w:spacing w:val="-3"/>
          <w:szCs w:val="20"/>
        </w:rPr>
        <w:t>a</w:t>
      </w:r>
      <w:r w:rsidRPr="00D76D73">
        <w:rPr>
          <w:rFonts w:cs="Arial"/>
          <w:szCs w:val="20"/>
        </w:rPr>
        <w:t>v</w:t>
      </w:r>
      <w:r w:rsidRPr="00D76D73">
        <w:rPr>
          <w:rFonts w:cs="Arial"/>
          <w:spacing w:val="1"/>
          <w:szCs w:val="20"/>
        </w:rPr>
        <w:t>o</w:t>
      </w:r>
      <w:r w:rsidRPr="00D76D73">
        <w:rPr>
          <w:rFonts w:cs="Arial"/>
          <w:szCs w:val="20"/>
        </w:rPr>
        <w:t>id</w:t>
      </w:r>
      <w:r w:rsidRPr="00D76D73">
        <w:rPr>
          <w:rFonts w:cs="Arial"/>
          <w:spacing w:val="-10"/>
          <w:szCs w:val="20"/>
        </w:rPr>
        <w:t xml:space="preserve"> </w:t>
      </w:r>
      <w:r w:rsidRPr="00D76D73">
        <w:rPr>
          <w:rFonts w:cs="Arial"/>
          <w:spacing w:val="-3"/>
          <w:szCs w:val="20"/>
        </w:rPr>
        <w:t>r</w:t>
      </w:r>
      <w:r w:rsidRPr="00D76D73">
        <w:rPr>
          <w:rFonts w:cs="Arial"/>
          <w:szCs w:val="20"/>
        </w:rPr>
        <w:t>ese</w:t>
      </w:r>
      <w:r w:rsidRPr="00D76D73">
        <w:rPr>
          <w:rFonts w:cs="Arial"/>
          <w:spacing w:val="-2"/>
          <w:szCs w:val="20"/>
        </w:rPr>
        <w:t>t</w:t>
      </w:r>
      <w:r w:rsidRPr="00D76D73">
        <w:rPr>
          <w:rFonts w:cs="Arial"/>
          <w:szCs w:val="20"/>
        </w:rPr>
        <w:t>tl</w:t>
      </w:r>
      <w:r w:rsidRPr="00D76D73">
        <w:rPr>
          <w:rFonts w:cs="Arial"/>
          <w:spacing w:val="-2"/>
          <w:szCs w:val="20"/>
        </w:rPr>
        <w:t>e</w:t>
      </w:r>
      <w:r w:rsidRPr="00D76D73">
        <w:rPr>
          <w:rFonts w:cs="Arial"/>
          <w:szCs w:val="20"/>
        </w:rPr>
        <w:t>men</w:t>
      </w:r>
      <w:r w:rsidRPr="00D76D73">
        <w:rPr>
          <w:rFonts w:cs="Arial"/>
          <w:spacing w:val="-3"/>
          <w:szCs w:val="20"/>
        </w:rPr>
        <w:t>t</w:t>
      </w:r>
      <w:r w:rsidRPr="00D76D73">
        <w:rPr>
          <w:rFonts w:cs="Arial"/>
          <w:szCs w:val="20"/>
        </w:rPr>
        <w:t>,</w:t>
      </w:r>
      <w:r w:rsidRPr="00D76D73">
        <w:rPr>
          <w:rFonts w:cs="Arial"/>
          <w:spacing w:val="-9"/>
          <w:szCs w:val="20"/>
        </w:rPr>
        <w:t xml:space="preserve"> </w:t>
      </w:r>
      <w:r w:rsidRPr="00D76D73">
        <w:rPr>
          <w:rFonts w:cs="Arial"/>
          <w:szCs w:val="20"/>
        </w:rPr>
        <w:t>re</w:t>
      </w:r>
      <w:r w:rsidRPr="00D76D73">
        <w:rPr>
          <w:rFonts w:cs="Arial"/>
          <w:spacing w:val="-3"/>
          <w:szCs w:val="20"/>
        </w:rPr>
        <w:t>s</w:t>
      </w:r>
      <w:r w:rsidRPr="00D76D73">
        <w:rPr>
          <w:rFonts w:cs="Arial"/>
          <w:szCs w:val="20"/>
        </w:rPr>
        <w:t>ett</w:t>
      </w:r>
      <w:r w:rsidRPr="00D76D73">
        <w:rPr>
          <w:rFonts w:cs="Arial"/>
          <w:spacing w:val="-3"/>
          <w:szCs w:val="20"/>
        </w:rPr>
        <w:t>l</w:t>
      </w:r>
      <w:r w:rsidRPr="00D76D73">
        <w:rPr>
          <w:rFonts w:cs="Arial"/>
          <w:spacing w:val="-2"/>
          <w:szCs w:val="20"/>
        </w:rPr>
        <w:t>e</w:t>
      </w:r>
      <w:r w:rsidRPr="00D76D73">
        <w:rPr>
          <w:rFonts w:cs="Arial"/>
          <w:szCs w:val="20"/>
        </w:rPr>
        <w:t>ment</w:t>
      </w:r>
      <w:r w:rsidRPr="00D76D73">
        <w:rPr>
          <w:rFonts w:cs="Arial"/>
          <w:spacing w:val="-12"/>
          <w:szCs w:val="20"/>
        </w:rPr>
        <w:t xml:space="preserve"> </w:t>
      </w:r>
      <w:r w:rsidRPr="00D76D73">
        <w:rPr>
          <w:rFonts w:cs="Arial"/>
          <w:szCs w:val="20"/>
        </w:rPr>
        <w:t>act</w:t>
      </w:r>
      <w:r w:rsidRPr="00D76D73">
        <w:rPr>
          <w:rFonts w:cs="Arial"/>
          <w:spacing w:val="-3"/>
          <w:szCs w:val="20"/>
        </w:rPr>
        <w:t>i</w:t>
      </w:r>
      <w:r w:rsidRPr="00D76D73">
        <w:rPr>
          <w:rFonts w:cs="Arial"/>
          <w:szCs w:val="20"/>
        </w:rPr>
        <w:t>vities</w:t>
      </w:r>
      <w:r w:rsidRPr="00D76D73">
        <w:rPr>
          <w:rFonts w:cs="Arial"/>
          <w:spacing w:val="-11"/>
          <w:szCs w:val="20"/>
        </w:rPr>
        <w:t xml:space="preserve"> </w:t>
      </w:r>
      <w:r w:rsidRPr="00D76D73">
        <w:rPr>
          <w:rFonts w:cs="Arial"/>
          <w:szCs w:val="20"/>
        </w:rPr>
        <w:t>should</w:t>
      </w:r>
      <w:r w:rsidRPr="00D76D73">
        <w:rPr>
          <w:rFonts w:cs="Arial"/>
          <w:spacing w:val="-11"/>
          <w:szCs w:val="20"/>
        </w:rPr>
        <w:t xml:space="preserve"> </w:t>
      </w:r>
      <w:r w:rsidRPr="00D76D73">
        <w:rPr>
          <w:rFonts w:cs="Arial"/>
          <w:spacing w:val="-1"/>
          <w:szCs w:val="20"/>
        </w:rPr>
        <w:t>b</w:t>
      </w:r>
      <w:r w:rsidRPr="00D76D73">
        <w:rPr>
          <w:rFonts w:cs="Arial"/>
          <w:szCs w:val="20"/>
        </w:rPr>
        <w:t>e</w:t>
      </w:r>
      <w:r w:rsidRPr="00D76D73">
        <w:rPr>
          <w:rFonts w:cs="Arial"/>
          <w:spacing w:val="-8"/>
          <w:szCs w:val="20"/>
        </w:rPr>
        <w:t xml:space="preserve"> </w:t>
      </w:r>
      <w:r w:rsidRPr="00D76D73">
        <w:rPr>
          <w:rFonts w:cs="Arial"/>
          <w:spacing w:val="-3"/>
          <w:szCs w:val="20"/>
        </w:rPr>
        <w:t>c</w:t>
      </w:r>
      <w:r w:rsidRPr="00D76D73">
        <w:rPr>
          <w:rFonts w:cs="Arial"/>
          <w:spacing w:val="1"/>
          <w:szCs w:val="20"/>
        </w:rPr>
        <w:t>o</w:t>
      </w:r>
      <w:r w:rsidRPr="00D76D73">
        <w:rPr>
          <w:rFonts w:cs="Arial"/>
          <w:spacing w:val="-1"/>
          <w:szCs w:val="20"/>
        </w:rPr>
        <w:t>n</w:t>
      </w:r>
      <w:r w:rsidRPr="00D76D73">
        <w:rPr>
          <w:rFonts w:cs="Arial"/>
          <w:szCs w:val="20"/>
        </w:rPr>
        <w:t>ce</w:t>
      </w:r>
      <w:r w:rsidRPr="00D76D73">
        <w:rPr>
          <w:rFonts w:cs="Arial"/>
          <w:spacing w:val="-2"/>
          <w:szCs w:val="20"/>
        </w:rPr>
        <w:t>i</w:t>
      </w:r>
      <w:r w:rsidRPr="00D76D73">
        <w:rPr>
          <w:rFonts w:cs="Arial"/>
          <w:szCs w:val="20"/>
        </w:rPr>
        <w:t>ved</w:t>
      </w:r>
      <w:r w:rsidRPr="00D76D73">
        <w:rPr>
          <w:rFonts w:cs="Arial"/>
          <w:spacing w:val="-10"/>
          <w:szCs w:val="20"/>
        </w:rPr>
        <w:t xml:space="preserve"> </w:t>
      </w:r>
      <w:r w:rsidRPr="00D76D73">
        <w:rPr>
          <w:rFonts w:cs="Arial"/>
          <w:szCs w:val="20"/>
        </w:rPr>
        <w:t>a</w:t>
      </w:r>
      <w:r w:rsidRPr="00D76D73">
        <w:rPr>
          <w:rFonts w:cs="Arial"/>
          <w:spacing w:val="-1"/>
          <w:szCs w:val="20"/>
        </w:rPr>
        <w:t>n</w:t>
      </w:r>
      <w:r w:rsidRPr="00D76D73">
        <w:rPr>
          <w:rFonts w:cs="Arial"/>
          <w:szCs w:val="20"/>
        </w:rPr>
        <w:t>d execu</w:t>
      </w:r>
      <w:r w:rsidRPr="00D76D73">
        <w:rPr>
          <w:rFonts w:cs="Arial"/>
          <w:spacing w:val="-2"/>
          <w:szCs w:val="20"/>
        </w:rPr>
        <w:t>t</w:t>
      </w:r>
      <w:r w:rsidRPr="00D76D73">
        <w:rPr>
          <w:rFonts w:cs="Arial"/>
          <w:szCs w:val="20"/>
        </w:rPr>
        <w:t xml:space="preserve">ed </w:t>
      </w:r>
      <w:r w:rsidRPr="00D76D73">
        <w:rPr>
          <w:rFonts w:cs="Arial"/>
          <w:spacing w:val="-3"/>
          <w:szCs w:val="20"/>
        </w:rPr>
        <w:t>a</w:t>
      </w:r>
      <w:r w:rsidRPr="00D76D73">
        <w:rPr>
          <w:rFonts w:cs="Arial"/>
          <w:szCs w:val="20"/>
        </w:rPr>
        <w:t>s su</w:t>
      </w:r>
      <w:r w:rsidRPr="00D76D73">
        <w:rPr>
          <w:rFonts w:cs="Arial"/>
          <w:spacing w:val="-3"/>
          <w:szCs w:val="20"/>
        </w:rPr>
        <w:t>s</w:t>
      </w:r>
      <w:r w:rsidRPr="00D76D73">
        <w:rPr>
          <w:rFonts w:cs="Arial"/>
          <w:szCs w:val="20"/>
        </w:rPr>
        <w:t>tai</w:t>
      </w:r>
      <w:r w:rsidRPr="00D76D73">
        <w:rPr>
          <w:rFonts w:cs="Arial"/>
          <w:spacing w:val="-1"/>
          <w:szCs w:val="20"/>
        </w:rPr>
        <w:t>n</w:t>
      </w:r>
      <w:r w:rsidRPr="00D76D73">
        <w:rPr>
          <w:rFonts w:cs="Arial"/>
          <w:szCs w:val="20"/>
        </w:rPr>
        <w:t>a</w:t>
      </w:r>
      <w:r w:rsidRPr="00D76D73">
        <w:rPr>
          <w:rFonts w:cs="Arial"/>
          <w:spacing w:val="-1"/>
          <w:szCs w:val="20"/>
        </w:rPr>
        <w:t>b</w:t>
      </w:r>
      <w:r w:rsidRPr="00D76D73">
        <w:rPr>
          <w:rFonts w:cs="Arial"/>
          <w:szCs w:val="20"/>
        </w:rPr>
        <w:t>le</w:t>
      </w:r>
      <w:r w:rsidRPr="00D76D73">
        <w:rPr>
          <w:rFonts w:cs="Arial"/>
          <w:spacing w:val="-3"/>
          <w:szCs w:val="20"/>
        </w:rPr>
        <w:t xml:space="preserve"> </w:t>
      </w:r>
      <w:r w:rsidRPr="00D76D73">
        <w:rPr>
          <w:rFonts w:cs="Arial"/>
          <w:szCs w:val="20"/>
        </w:rPr>
        <w:t>d</w:t>
      </w:r>
      <w:r w:rsidRPr="00D76D73">
        <w:rPr>
          <w:rFonts w:cs="Arial"/>
          <w:spacing w:val="-3"/>
          <w:szCs w:val="20"/>
        </w:rPr>
        <w:t>e</w:t>
      </w:r>
      <w:r w:rsidRPr="00D76D73">
        <w:rPr>
          <w:rFonts w:cs="Arial"/>
          <w:szCs w:val="20"/>
        </w:rPr>
        <w:t>ve</w:t>
      </w:r>
      <w:r w:rsidRPr="00D76D73">
        <w:rPr>
          <w:rFonts w:cs="Arial"/>
          <w:spacing w:val="-3"/>
          <w:szCs w:val="20"/>
        </w:rPr>
        <w:t>l</w:t>
      </w:r>
      <w:r w:rsidRPr="00D76D73">
        <w:rPr>
          <w:rFonts w:cs="Arial"/>
          <w:spacing w:val="1"/>
          <w:szCs w:val="20"/>
        </w:rPr>
        <w:t>o</w:t>
      </w:r>
      <w:r w:rsidRPr="00D76D73">
        <w:rPr>
          <w:rFonts w:cs="Arial"/>
          <w:spacing w:val="-1"/>
          <w:szCs w:val="20"/>
        </w:rPr>
        <w:t>p</w:t>
      </w:r>
      <w:r w:rsidRPr="00D76D73">
        <w:rPr>
          <w:rFonts w:cs="Arial"/>
          <w:spacing w:val="-2"/>
          <w:szCs w:val="20"/>
        </w:rPr>
        <w:t>m</w:t>
      </w:r>
      <w:r w:rsidRPr="00D76D73">
        <w:rPr>
          <w:rFonts w:cs="Arial"/>
          <w:szCs w:val="20"/>
        </w:rPr>
        <w:t>ent p</w:t>
      </w:r>
      <w:r w:rsidRPr="00D76D73">
        <w:rPr>
          <w:rFonts w:cs="Arial"/>
          <w:spacing w:val="-3"/>
          <w:szCs w:val="20"/>
        </w:rPr>
        <w:t>r</w:t>
      </w:r>
      <w:r w:rsidRPr="00D76D73">
        <w:rPr>
          <w:rFonts w:cs="Arial"/>
          <w:spacing w:val="1"/>
          <w:szCs w:val="20"/>
        </w:rPr>
        <w:t>o</w:t>
      </w:r>
      <w:r w:rsidRPr="00D76D73">
        <w:rPr>
          <w:rFonts w:cs="Arial"/>
          <w:spacing w:val="-1"/>
          <w:szCs w:val="20"/>
        </w:rPr>
        <w:t>g</w:t>
      </w:r>
      <w:r w:rsidRPr="00D76D73">
        <w:rPr>
          <w:rFonts w:cs="Arial"/>
          <w:szCs w:val="20"/>
        </w:rPr>
        <w:t>r</w:t>
      </w:r>
      <w:r w:rsidRPr="00D76D73">
        <w:rPr>
          <w:rFonts w:cs="Arial"/>
          <w:spacing w:val="-3"/>
          <w:szCs w:val="20"/>
        </w:rPr>
        <w:t>a</w:t>
      </w:r>
      <w:r w:rsidRPr="00D76D73">
        <w:rPr>
          <w:rFonts w:cs="Arial"/>
          <w:szCs w:val="20"/>
        </w:rPr>
        <w:t>ms,</w:t>
      </w:r>
      <w:r w:rsidRPr="00D76D73">
        <w:rPr>
          <w:rFonts w:cs="Arial"/>
          <w:spacing w:val="-3"/>
          <w:szCs w:val="20"/>
        </w:rPr>
        <w:t xml:space="preserve"> </w:t>
      </w:r>
      <w:r w:rsidRPr="00D76D73">
        <w:rPr>
          <w:rFonts w:cs="Arial"/>
          <w:szCs w:val="20"/>
        </w:rPr>
        <w:t>pr</w:t>
      </w:r>
      <w:r w:rsidRPr="00D76D73">
        <w:rPr>
          <w:rFonts w:cs="Arial"/>
          <w:spacing w:val="-2"/>
          <w:szCs w:val="20"/>
        </w:rPr>
        <w:t>o</w:t>
      </w:r>
      <w:r w:rsidRPr="00D76D73">
        <w:rPr>
          <w:rFonts w:cs="Arial"/>
          <w:szCs w:val="20"/>
        </w:rPr>
        <w:t>v</w:t>
      </w:r>
      <w:r w:rsidRPr="00D76D73">
        <w:rPr>
          <w:rFonts w:cs="Arial"/>
          <w:spacing w:val="-3"/>
          <w:szCs w:val="20"/>
        </w:rPr>
        <w:t>i</w:t>
      </w:r>
      <w:r w:rsidRPr="00D76D73">
        <w:rPr>
          <w:rFonts w:cs="Arial"/>
          <w:spacing w:val="-1"/>
          <w:szCs w:val="20"/>
        </w:rPr>
        <w:t>d</w:t>
      </w:r>
      <w:r w:rsidRPr="00D76D73">
        <w:rPr>
          <w:rFonts w:cs="Arial"/>
          <w:szCs w:val="20"/>
        </w:rPr>
        <w:t>i</w:t>
      </w:r>
      <w:r w:rsidRPr="00D76D73">
        <w:rPr>
          <w:rFonts w:cs="Arial"/>
          <w:spacing w:val="-2"/>
          <w:szCs w:val="20"/>
        </w:rPr>
        <w:t>n</w:t>
      </w:r>
      <w:r w:rsidRPr="00D76D73">
        <w:rPr>
          <w:rFonts w:cs="Arial"/>
          <w:szCs w:val="20"/>
        </w:rPr>
        <w:t>g</w:t>
      </w:r>
      <w:r w:rsidRPr="00D76D73">
        <w:rPr>
          <w:rFonts w:cs="Arial"/>
          <w:spacing w:val="-1"/>
          <w:szCs w:val="20"/>
        </w:rPr>
        <w:t xml:space="preserve"> </w:t>
      </w:r>
      <w:r w:rsidRPr="00D76D73">
        <w:rPr>
          <w:rFonts w:cs="Arial"/>
          <w:szCs w:val="20"/>
        </w:rPr>
        <w:t>suff</w:t>
      </w:r>
      <w:r w:rsidRPr="00D76D73">
        <w:rPr>
          <w:rFonts w:cs="Arial"/>
          <w:spacing w:val="-1"/>
          <w:szCs w:val="20"/>
        </w:rPr>
        <w:t>i</w:t>
      </w:r>
      <w:r w:rsidRPr="00D76D73">
        <w:rPr>
          <w:rFonts w:cs="Arial"/>
          <w:szCs w:val="20"/>
        </w:rPr>
        <w:t>cient</w:t>
      </w:r>
      <w:r w:rsidRPr="00D76D73">
        <w:rPr>
          <w:rFonts w:cs="Arial"/>
          <w:spacing w:val="-3"/>
          <w:szCs w:val="20"/>
        </w:rPr>
        <w:t xml:space="preserve"> </w:t>
      </w:r>
      <w:r w:rsidRPr="00D76D73">
        <w:rPr>
          <w:rFonts w:cs="Arial"/>
          <w:szCs w:val="20"/>
        </w:rPr>
        <w:t>inv</w:t>
      </w:r>
      <w:r w:rsidRPr="00D76D73">
        <w:rPr>
          <w:rFonts w:cs="Arial"/>
          <w:spacing w:val="-2"/>
          <w:szCs w:val="20"/>
        </w:rPr>
        <w:t>e</w:t>
      </w:r>
      <w:r w:rsidRPr="00D76D73">
        <w:rPr>
          <w:rFonts w:cs="Arial"/>
          <w:szCs w:val="20"/>
        </w:rPr>
        <w:t>s</w:t>
      </w:r>
      <w:r w:rsidRPr="00D76D73">
        <w:rPr>
          <w:rFonts w:cs="Arial"/>
          <w:spacing w:val="-2"/>
          <w:szCs w:val="20"/>
        </w:rPr>
        <w:t>t</w:t>
      </w:r>
      <w:r w:rsidRPr="00D76D73">
        <w:rPr>
          <w:rFonts w:cs="Arial"/>
          <w:szCs w:val="20"/>
        </w:rPr>
        <w:t>ment</w:t>
      </w:r>
      <w:r w:rsidRPr="00D76D73">
        <w:rPr>
          <w:rFonts w:cs="Arial"/>
          <w:spacing w:val="-2"/>
          <w:szCs w:val="20"/>
        </w:rPr>
        <w:t xml:space="preserve"> </w:t>
      </w:r>
      <w:r w:rsidRPr="00D76D73">
        <w:rPr>
          <w:rFonts w:cs="Arial"/>
          <w:spacing w:val="-3"/>
          <w:szCs w:val="20"/>
        </w:rPr>
        <w:t>r</w:t>
      </w:r>
      <w:r w:rsidRPr="00D76D73">
        <w:rPr>
          <w:rFonts w:cs="Arial"/>
          <w:szCs w:val="20"/>
        </w:rPr>
        <w:t>es</w:t>
      </w:r>
      <w:r w:rsidRPr="00D76D73">
        <w:rPr>
          <w:rFonts w:cs="Arial"/>
          <w:spacing w:val="1"/>
          <w:szCs w:val="20"/>
        </w:rPr>
        <w:t>o</w:t>
      </w:r>
      <w:r w:rsidRPr="00D76D73">
        <w:rPr>
          <w:rFonts w:cs="Arial"/>
          <w:spacing w:val="-1"/>
          <w:szCs w:val="20"/>
        </w:rPr>
        <w:t>u</w:t>
      </w:r>
      <w:r w:rsidRPr="00D76D73">
        <w:rPr>
          <w:rFonts w:cs="Arial"/>
          <w:szCs w:val="20"/>
        </w:rPr>
        <w:t>r</w:t>
      </w:r>
      <w:r w:rsidRPr="00D76D73">
        <w:rPr>
          <w:rFonts w:cs="Arial"/>
          <w:spacing w:val="-3"/>
          <w:szCs w:val="20"/>
        </w:rPr>
        <w:t>c</w:t>
      </w:r>
      <w:r w:rsidRPr="00D76D73">
        <w:rPr>
          <w:rFonts w:cs="Arial"/>
          <w:szCs w:val="20"/>
        </w:rPr>
        <w:t>es</w:t>
      </w:r>
      <w:r w:rsidRPr="00D76D73">
        <w:rPr>
          <w:rFonts w:cs="Arial"/>
          <w:spacing w:val="-2"/>
          <w:szCs w:val="20"/>
        </w:rPr>
        <w:t xml:space="preserve"> </w:t>
      </w:r>
      <w:r w:rsidRPr="00D76D73">
        <w:rPr>
          <w:rFonts w:cs="Arial"/>
          <w:szCs w:val="20"/>
        </w:rPr>
        <w:t>to ena</w:t>
      </w:r>
      <w:r w:rsidRPr="00D76D73">
        <w:rPr>
          <w:rFonts w:cs="Arial"/>
          <w:spacing w:val="-2"/>
          <w:szCs w:val="20"/>
        </w:rPr>
        <w:t>b</w:t>
      </w:r>
      <w:r w:rsidRPr="00D76D73">
        <w:rPr>
          <w:rFonts w:cs="Arial"/>
          <w:szCs w:val="20"/>
        </w:rPr>
        <w:t>le t</w:t>
      </w:r>
      <w:r w:rsidRPr="00D76D73">
        <w:rPr>
          <w:rFonts w:cs="Arial"/>
          <w:spacing w:val="-1"/>
          <w:szCs w:val="20"/>
        </w:rPr>
        <w:t>h</w:t>
      </w:r>
      <w:r w:rsidRPr="00D76D73">
        <w:rPr>
          <w:rFonts w:cs="Arial"/>
          <w:szCs w:val="20"/>
        </w:rPr>
        <w:t>e</w:t>
      </w:r>
      <w:r w:rsidRPr="00D76D73">
        <w:rPr>
          <w:rFonts w:cs="Arial"/>
          <w:spacing w:val="-2"/>
          <w:szCs w:val="20"/>
        </w:rPr>
        <w:t xml:space="preserve"> </w:t>
      </w:r>
      <w:r w:rsidRPr="00D76D73">
        <w:rPr>
          <w:rFonts w:cs="Arial"/>
          <w:szCs w:val="20"/>
        </w:rPr>
        <w:t>per</w:t>
      </w:r>
      <w:r w:rsidRPr="00D76D73">
        <w:rPr>
          <w:rFonts w:cs="Arial"/>
          <w:spacing w:val="-3"/>
          <w:szCs w:val="20"/>
        </w:rPr>
        <w:t>s</w:t>
      </w:r>
      <w:r w:rsidRPr="00D76D73">
        <w:rPr>
          <w:rFonts w:cs="Arial"/>
          <w:spacing w:val="1"/>
          <w:szCs w:val="20"/>
        </w:rPr>
        <w:t>o</w:t>
      </w:r>
      <w:r w:rsidRPr="00D76D73">
        <w:rPr>
          <w:rFonts w:cs="Arial"/>
          <w:spacing w:val="-1"/>
          <w:szCs w:val="20"/>
        </w:rPr>
        <w:t>n</w:t>
      </w:r>
      <w:r w:rsidRPr="00D76D73">
        <w:rPr>
          <w:rFonts w:cs="Arial"/>
          <w:szCs w:val="20"/>
        </w:rPr>
        <w:t>s dis</w:t>
      </w:r>
      <w:r w:rsidRPr="00D76D73">
        <w:rPr>
          <w:rFonts w:cs="Arial"/>
          <w:spacing w:val="-2"/>
          <w:szCs w:val="20"/>
        </w:rPr>
        <w:t>p</w:t>
      </w:r>
      <w:r w:rsidRPr="00D76D73">
        <w:rPr>
          <w:rFonts w:cs="Arial"/>
          <w:szCs w:val="20"/>
        </w:rPr>
        <w:t>la</w:t>
      </w:r>
      <w:r w:rsidRPr="00D76D73">
        <w:rPr>
          <w:rFonts w:cs="Arial"/>
          <w:spacing w:val="-3"/>
          <w:szCs w:val="20"/>
        </w:rPr>
        <w:t>c</w:t>
      </w:r>
      <w:r w:rsidRPr="00D76D73">
        <w:rPr>
          <w:rFonts w:cs="Arial"/>
          <w:szCs w:val="20"/>
        </w:rPr>
        <w:t>ed by t</w:t>
      </w:r>
      <w:r w:rsidRPr="00D76D73">
        <w:rPr>
          <w:rFonts w:cs="Arial"/>
          <w:spacing w:val="-3"/>
          <w:szCs w:val="20"/>
        </w:rPr>
        <w:t>h</w:t>
      </w:r>
      <w:r w:rsidRPr="00D76D73">
        <w:rPr>
          <w:rFonts w:cs="Arial"/>
          <w:szCs w:val="20"/>
        </w:rPr>
        <w:t xml:space="preserve">e </w:t>
      </w:r>
      <w:r w:rsidRPr="00D76D73">
        <w:rPr>
          <w:rFonts w:cs="Arial"/>
          <w:spacing w:val="-1"/>
          <w:szCs w:val="20"/>
        </w:rPr>
        <w:t>p</w:t>
      </w:r>
      <w:r w:rsidRPr="00D76D73">
        <w:rPr>
          <w:rFonts w:cs="Arial"/>
          <w:szCs w:val="20"/>
        </w:rPr>
        <w:t>r</w:t>
      </w:r>
      <w:r w:rsidRPr="00D76D73">
        <w:rPr>
          <w:rFonts w:cs="Arial"/>
          <w:spacing w:val="-2"/>
          <w:szCs w:val="20"/>
        </w:rPr>
        <w:t>o</w:t>
      </w:r>
      <w:r w:rsidRPr="00D76D73">
        <w:rPr>
          <w:rFonts w:cs="Arial"/>
          <w:szCs w:val="20"/>
        </w:rPr>
        <w:t>ject</w:t>
      </w:r>
      <w:r w:rsidRPr="00D76D73">
        <w:rPr>
          <w:rFonts w:cs="Arial"/>
          <w:spacing w:val="-2"/>
          <w:szCs w:val="20"/>
        </w:rPr>
        <w:t xml:space="preserve"> t</w:t>
      </w:r>
      <w:r w:rsidRPr="00D76D73">
        <w:rPr>
          <w:rFonts w:cs="Arial"/>
          <w:szCs w:val="20"/>
        </w:rPr>
        <w:t>o</w:t>
      </w:r>
      <w:r w:rsidRPr="00D76D73">
        <w:rPr>
          <w:rFonts w:cs="Arial"/>
          <w:spacing w:val="1"/>
          <w:szCs w:val="20"/>
        </w:rPr>
        <w:t xml:space="preserve"> </w:t>
      </w:r>
      <w:r w:rsidRPr="00D76D73">
        <w:rPr>
          <w:rFonts w:cs="Arial"/>
          <w:szCs w:val="20"/>
        </w:rPr>
        <w:t>share</w:t>
      </w:r>
      <w:r w:rsidRPr="00D76D73">
        <w:rPr>
          <w:rFonts w:cs="Arial"/>
          <w:spacing w:val="-3"/>
          <w:szCs w:val="20"/>
        </w:rPr>
        <w:t xml:space="preserve"> i</w:t>
      </w:r>
      <w:r w:rsidRPr="00D76D73">
        <w:rPr>
          <w:rFonts w:cs="Arial"/>
          <w:szCs w:val="20"/>
        </w:rPr>
        <w:t>n</w:t>
      </w:r>
      <w:r w:rsidRPr="00D76D73">
        <w:rPr>
          <w:rFonts w:cs="Arial"/>
          <w:spacing w:val="-1"/>
          <w:szCs w:val="20"/>
        </w:rPr>
        <w:t xml:space="preserve"> </w:t>
      </w:r>
      <w:r w:rsidRPr="00D76D73">
        <w:rPr>
          <w:rFonts w:cs="Arial"/>
          <w:szCs w:val="20"/>
        </w:rPr>
        <w:t>proje</w:t>
      </w:r>
      <w:r w:rsidRPr="00D76D73">
        <w:rPr>
          <w:rFonts w:cs="Arial"/>
          <w:spacing w:val="-2"/>
          <w:szCs w:val="20"/>
        </w:rPr>
        <w:t>c</w:t>
      </w:r>
      <w:r w:rsidRPr="00D76D73">
        <w:rPr>
          <w:rFonts w:cs="Arial"/>
          <w:szCs w:val="20"/>
        </w:rPr>
        <w:t xml:space="preserve">t </w:t>
      </w:r>
      <w:r w:rsidRPr="00D76D73">
        <w:rPr>
          <w:rFonts w:cs="Arial"/>
          <w:spacing w:val="-1"/>
          <w:szCs w:val="20"/>
        </w:rPr>
        <w:t>b</w:t>
      </w:r>
      <w:r w:rsidRPr="00D76D73">
        <w:rPr>
          <w:rFonts w:cs="Arial"/>
          <w:szCs w:val="20"/>
        </w:rPr>
        <w:t>enef</w:t>
      </w:r>
      <w:r w:rsidRPr="00D76D73">
        <w:rPr>
          <w:rFonts w:cs="Arial"/>
          <w:spacing w:val="-3"/>
          <w:szCs w:val="20"/>
        </w:rPr>
        <w:t>i</w:t>
      </w:r>
      <w:r w:rsidRPr="00D76D73">
        <w:rPr>
          <w:rFonts w:cs="Arial"/>
          <w:szCs w:val="20"/>
        </w:rPr>
        <w:t>ts.</w:t>
      </w:r>
    </w:p>
    <w:p w:rsidR="007D3CAD" w:rsidRPr="00D76D73" w:rsidRDefault="007D3CAD" w:rsidP="002D02A4">
      <w:pPr>
        <w:pStyle w:val="NoSpacing"/>
        <w:numPr>
          <w:ilvl w:val="0"/>
          <w:numId w:val="87"/>
        </w:numPr>
        <w:spacing w:line="276" w:lineRule="auto"/>
        <w:rPr>
          <w:rFonts w:cs="Arial"/>
          <w:szCs w:val="20"/>
        </w:rPr>
      </w:pPr>
      <w:r w:rsidRPr="00D76D73">
        <w:rPr>
          <w:rFonts w:cs="Arial"/>
          <w:szCs w:val="20"/>
        </w:rPr>
        <w:t>Dis</w:t>
      </w:r>
      <w:r w:rsidRPr="00D76D73">
        <w:rPr>
          <w:rFonts w:cs="Arial"/>
          <w:spacing w:val="-2"/>
          <w:szCs w:val="20"/>
        </w:rPr>
        <w:t>p</w:t>
      </w:r>
      <w:r w:rsidRPr="00D76D73">
        <w:rPr>
          <w:rFonts w:cs="Arial"/>
          <w:szCs w:val="20"/>
        </w:rPr>
        <w:t>laced</w:t>
      </w:r>
      <w:r w:rsidRPr="00D76D73">
        <w:rPr>
          <w:rFonts w:cs="Arial"/>
          <w:spacing w:val="10"/>
          <w:szCs w:val="20"/>
        </w:rPr>
        <w:t xml:space="preserve"> </w:t>
      </w:r>
      <w:r w:rsidRPr="00D76D73">
        <w:rPr>
          <w:rFonts w:cs="Arial"/>
          <w:spacing w:val="-1"/>
          <w:szCs w:val="20"/>
        </w:rPr>
        <w:t>p</w:t>
      </w:r>
      <w:r w:rsidRPr="00D76D73">
        <w:rPr>
          <w:rFonts w:cs="Arial"/>
          <w:szCs w:val="20"/>
        </w:rPr>
        <w:t>er</w:t>
      </w:r>
      <w:r w:rsidRPr="00D76D73">
        <w:rPr>
          <w:rFonts w:cs="Arial"/>
          <w:spacing w:val="-3"/>
          <w:szCs w:val="20"/>
        </w:rPr>
        <w:t>s</w:t>
      </w:r>
      <w:r w:rsidRPr="00D76D73">
        <w:rPr>
          <w:rFonts w:cs="Arial"/>
          <w:spacing w:val="1"/>
          <w:szCs w:val="20"/>
        </w:rPr>
        <w:t>o</w:t>
      </w:r>
      <w:r w:rsidRPr="00D76D73">
        <w:rPr>
          <w:rFonts w:cs="Arial"/>
          <w:spacing w:val="-1"/>
          <w:szCs w:val="20"/>
        </w:rPr>
        <w:t>n</w:t>
      </w:r>
      <w:r w:rsidRPr="00D76D73">
        <w:rPr>
          <w:rFonts w:cs="Arial"/>
          <w:szCs w:val="20"/>
        </w:rPr>
        <w:t>s</w:t>
      </w:r>
      <w:r w:rsidRPr="00D76D73">
        <w:rPr>
          <w:rFonts w:cs="Arial"/>
          <w:spacing w:val="10"/>
          <w:szCs w:val="20"/>
        </w:rPr>
        <w:t xml:space="preserve"> </w:t>
      </w:r>
      <w:r w:rsidRPr="00D76D73">
        <w:rPr>
          <w:rFonts w:cs="Arial"/>
          <w:szCs w:val="20"/>
        </w:rPr>
        <w:t>should</w:t>
      </w:r>
      <w:r w:rsidRPr="00D76D73">
        <w:rPr>
          <w:rFonts w:cs="Arial"/>
          <w:spacing w:val="9"/>
          <w:szCs w:val="20"/>
        </w:rPr>
        <w:t xml:space="preserve"> </w:t>
      </w:r>
      <w:r w:rsidRPr="00D76D73">
        <w:rPr>
          <w:rFonts w:cs="Arial"/>
          <w:spacing w:val="-1"/>
          <w:szCs w:val="20"/>
        </w:rPr>
        <w:t>b</w:t>
      </w:r>
      <w:r w:rsidRPr="00D76D73">
        <w:rPr>
          <w:rFonts w:cs="Arial"/>
          <w:szCs w:val="20"/>
        </w:rPr>
        <w:t>e</w:t>
      </w:r>
      <w:r w:rsidRPr="00D76D73">
        <w:rPr>
          <w:rFonts w:cs="Arial"/>
          <w:spacing w:val="11"/>
          <w:szCs w:val="20"/>
        </w:rPr>
        <w:t xml:space="preserve"> </w:t>
      </w:r>
      <w:r w:rsidRPr="00D76D73">
        <w:rPr>
          <w:rFonts w:cs="Arial"/>
          <w:spacing w:val="-2"/>
          <w:szCs w:val="20"/>
        </w:rPr>
        <w:t>m</w:t>
      </w:r>
      <w:r w:rsidRPr="00D76D73">
        <w:rPr>
          <w:rFonts w:cs="Arial"/>
          <w:szCs w:val="20"/>
        </w:rPr>
        <w:t>ean</w:t>
      </w:r>
      <w:r w:rsidRPr="00D76D73">
        <w:rPr>
          <w:rFonts w:cs="Arial"/>
          <w:spacing w:val="-1"/>
          <w:szCs w:val="20"/>
        </w:rPr>
        <w:t>ing</w:t>
      </w:r>
      <w:r w:rsidRPr="00D76D73">
        <w:rPr>
          <w:rFonts w:cs="Arial"/>
          <w:szCs w:val="20"/>
        </w:rPr>
        <w:t>f</w:t>
      </w:r>
      <w:r w:rsidRPr="00D76D73">
        <w:rPr>
          <w:rFonts w:cs="Arial"/>
          <w:spacing w:val="-1"/>
          <w:szCs w:val="20"/>
        </w:rPr>
        <w:t>u</w:t>
      </w:r>
      <w:r w:rsidRPr="00D76D73">
        <w:rPr>
          <w:rFonts w:cs="Arial"/>
          <w:szCs w:val="20"/>
        </w:rPr>
        <w:t>l</w:t>
      </w:r>
      <w:r w:rsidRPr="00D76D73">
        <w:rPr>
          <w:rFonts w:cs="Arial"/>
          <w:spacing w:val="-1"/>
          <w:szCs w:val="20"/>
        </w:rPr>
        <w:t>l</w:t>
      </w:r>
      <w:r w:rsidRPr="00D76D73">
        <w:rPr>
          <w:rFonts w:cs="Arial"/>
          <w:szCs w:val="20"/>
        </w:rPr>
        <w:t>y</w:t>
      </w:r>
      <w:r w:rsidRPr="00D76D73">
        <w:rPr>
          <w:rFonts w:cs="Arial"/>
          <w:spacing w:val="11"/>
          <w:szCs w:val="20"/>
        </w:rPr>
        <w:t xml:space="preserve"> </w:t>
      </w:r>
      <w:r w:rsidRPr="00D76D73">
        <w:rPr>
          <w:rFonts w:cs="Arial"/>
          <w:szCs w:val="20"/>
        </w:rPr>
        <w:t>c</w:t>
      </w:r>
      <w:r w:rsidRPr="00D76D73">
        <w:rPr>
          <w:rFonts w:cs="Arial"/>
          <w:spacing w:val="1"/>
          <w:szCs w:val="20"/>
        </w:rPr>
        <w:t>o</w:t>
      </w:r>
      <w:r w:rsidRPr="00D76D73">
        <w:rPr>
          <w:rFonts w:cs="Arial"/>
          <w:spacing w:val="-1"/>
          <w:szCs w:val="20"/>
        </w:rPr>
        <w:t>n</w:t>
      </w:r>
      <w:r w:rsidRPr="00D76D73">
        <w:rPr>
          <w:rFonts w:cs="Arial"/>
          <w:szCs w:val="20"/>
        </w:rPr>
        <w:t>su</w:t>
      </w:r>
      <w:r w:rsidRPr="00D76D73">
        <w:rPr>
          <w:rFonts w:cs="Arial"/>
          <w:spacing w:val="-2"/>
          <w:szCs w:val="20"/>
        </w:rPr>
        <w:t>lt</w:t>
      </w:r>
      <w:r w:rsidRPr="00D76D73">
        <w:rPr>
          <w:rFonts w:cs="Arial"/>
          <w:szCs w:val="20"/>
        </w:rPr>
        <w:t>ed</w:t>
      </w:r>
      <w:r w:rsidRPr="00D76D73">
        <w:rPr>
          <w:rFonts w:cs="Arial"/>
          <w:spacing w:val="12"/>
          <w:szCs w:val="20"/>
        </w:rPr>
        <w:t xml:space="preserve"> </w:t>
      </w:r>
      <w:r w:rsidRPr="00D76D73">
        <w:rPr>
          <w:rFonts w:cs="Arial"/>
          <w:szCs w:val="20"/>
        </w:rPr>
        <w:t>a</w:t>
      </w:r>
      <w:r w:rsidRPr="00D76D73">
        <w:rPr>
          <w:rFonts w:cs="Arial"/>
          <w:spacing w:val="-1"/>
          <w:szCs w:val="20"/>
        </w:rPr>
        <w:t>n</w:t>
      </w:r>
      <w:r w:rsidRPr="00D76D73">
        <w:rPr>
          <w:rFonts w:cs="Arial"/>
          <w:szCs w:val="20"/>
        </w:rPr>
        <w:t>d</w:t>
      </w:r>
      <w:r w:rsidRPr="00D76D73">
        <w:rPr>
          <w:rFonts w:cs="Arial"/>
          <w:spacing w:val="10"/>
          <w:szCs w:val="20"/>
        </w:rPr>
        <w:t xml:space="preserve"> </w:t>
      </w:r>
      <w:r w:rsidRPr="00D76D73">
        <w:rPr>
          <w:rFonts w:cs="Arial"/>
          <w:szCs w:val="20"/>
        </w:rPr>
        <w:t>should</w:t>
      </w:r>
      <w:r w:rsidRPr="00D76D73">
        <w:rPr>
          <w:rFonts w:cs="Arial"/>
          <w:spacing w:val="9"/>
          <w:szCs w:val="20"/>
        </w:rPr>
        <w:t xml:space="preserve"> </w:t>
      </w:r>
      <w:r w:rsidRPr="00D76D73">
        <w:rPr>
          <w:rFonts w:cs="Arial"/>
          <w:spacing w:val="-1"/>
          <w:szCs w:val="20"/>
        </w:rPr>
        <w:t>h</w:t>
      </w:r>
      <w:r w:rsidRPr="00D76D73">
        <w:rPr>
          <w:rFonts w:cs="Arial"/>
          <w:szCs w:val="20"/>
        </w:rPr>
        <w:t>ave</w:t>
      </w:r>
      <w:r w:rsidRPr="00D76D73">
        <w:rPr>
          <w:rFonts w:cs="Arial"/>
          <w:spacing w:val="8"/>
          <w:szCs w:val="20"/>
        </w:rPr>
        <w:t xml:space="preserve"> </w:t>
      </w:r>
      <w:r w:rsidRPr="00D76D73">
        <w:rPr>
          <w:rFonts w:cs="Arial"/>
          <w:spacing w:val="1"/>
          <w:szCs w:val="20"/>
        </w:rPr>
        <w:t>o</w:t>
      </w:r>
      <w:r w:rsidRPr="00D76D73">
        <w:rPr>
          <w:rFonts w:cs="Arial"/>
          <w:spacing w:val="-1"/>
          <w:szCs w:val="20"/>
        </w:rPr>
        <w:t>pp</w:t>
      </w:r>
      <w:r w:rsidRPr="00D76D73">
        <w:rPr>
          <w:rFonts w:cs="Arial"/>
          <w:spacing w:val="1"/>
          <w:szCs w:val="20"/>
        </w:rPr>
        <w:t>o</w:t>
      </w:r>
      <w:r w:rsidRPr="00D76D73">
        <w:rPr>
          <w:rFonts w:cs="Arial"/>
          <w:szCs w:val="20"/>
        </w:rPr>
        <w:t>rtu</w:t>
      </w:r>
      <w:r w:rsidRPr="00D76D73">
        <w:rPr>
          <w:rFonts w:cs="Arial"/>
          <w:spacing w:val="-2"/>
          <w:szCs w:val="20"/>
        </w:rPr>
        <w:t>n</w:t>
      </w:r>
      <w:r w:rsidRPr="00D76D73">
        <w:rPr>
          <w:rFonts w:cs="Arial"/>
          <w:spacing w:val="3"/>
          <w:szCs w:val="20"/>
        </w:rPr>
        <w:t>i</w:t>
      </w:r>
      <w:r w:rsidRPr="00D76D73">
        <w:rPr>
          <w:rFonts w:cs="Arial"/>
          <w:szCs w:val="20"/>
        </w:rPr>
        <w:t>ties</w:t>
      </w:r>
      <w:r w:rsidRPr="00D76D73">
        <w:rPr>
          <w:rFonts w:cs="Arial"/>
          <w:spacing w:val="9"/>
          <w:szCs w:val="20"/>
        </w:rPr>
        <w:t xml:space="preserve"> </w:t>
      </w:r>
      <w:r w:rsidRPr="00D76D73">
        <w:rPr>
          <w:rFonts w:cs="Arial"/>
          <w:spacing w:val="-2"/>
          <w:szCs w:val="20"/>
        </w:rPr>
        <w:t>t</w:t>
      </w:r>
      <w:r w:rsidRPr="00D76D73">
        <w:rPr>
          <w:rFonts w:cs="Arial"/>
          <w:szCs w:val="20"/>
        </w:rPr>
        <w:t xml:space="preserve">o </w:t>
      </w:r>
      <w:r w:rsidRPr="00D76D73">
        <w:rPr>
          <w:rFonts w:cs="Arial"/>
          <w:spacing w:val="-1"/>
          <w:szCs w:val="20"/>
        </w:rPr>
        <w:t>p</w:t>
      </w:r>
      <w:r w:rsidRPr="00D76D73">
        <w:rPr>
          <w:rFonts w:cs="Arial"/>
          <w:szCs w:val="20"/>
        </w:rPr>
        <w:t>artici</w:t>
      </w:r>
      <w:r w:rsidRPr="00D76D73">
        <w:rPr>
          <w:rFonts w:cs="Arial"/>
          <w:spacing w:val="-2"/>
          <w:szCs w:val="20"/>
        </w:rPr>
        <w:t>p</w:t>
      </w:r>
      <w:r w:rsidRPr="00D76D73">
        <w:rPr>
          <w:rFonts w:cs="Arial"/>
          <w:szCs w:val="20"/>
        </w:rPr>
        <w:t xml:space="preserve">ate in </w:t>
      </w:r>
      <w:r w:rsidRPr="00D76D73">
        <w:rPr>
          <w:rFonts w:cs="Arial"/>
          <w:spacing w:val="-1"/>
          <w:szCs w:val="20"/>
        </w:rPr>
        <w:t>p</w:t>
      </w:r>
      <w:r w:rsidRPr="00D76D73">
        <w:rPr>
          <w:rFonts w:cs="Arial"/>
          <w:szCs w:val="20"/>
        </w:rPr>
        <w:t>la</w:t>
      </w:r>
      <w:r w:rsidRPr="00D76D73">
        <w:rPr>
          <w:rFonts w:cs="Arial"/>
          <w:spacing w:val="-2"/>
          <w:szCs w:val="20"/>
        </w:rPr>
        <w:t>n</w:t>
      </w:r>
      <w:r w:rsidRPr="00D76D73">
        <w:rPr>
          <w:rFonts w:cs="Arial"/>
          <w:spacing w:val="-1"/>
          <w:szCs w:val="20"/>
        </w:rPr>
        <w:t>n</w:t>
      </w:r>
      <w:r w:rsidRPr="00D76D73">
        <w:rPr>
          <w:rFonts w:cs="Arial"/>
          <w:szCs w:val="20"/>
        </w:rPr>
        <w:t>i</w:t>
      </w:r>
      <w:r w:rsidRPr="00D76D73">
        <w:rPr>
          <w:rFonts w:cs="Arial"/>
          <w:spacing w:val="-2"/>
          <w:szCs w:val="20"/>
        </w:rPr>
        <w:t>n</w:t>
      </w:r>
      <w:r w:rsidRPr="00D76D73">
        <w:rPr>
          <w:rFonts w:cs="Arial"/>
          <w:szCs w:val="20"/>
        </w:rPr>
        <w:t>g</w:t>
      </w:r>
      <w:r w:rsidRPr="00D76D73">
        <w:rPr>
          <w:rFonts w:cs="Arial"/>
          <w:spacing w:val="-1"/>
          <w:szCs w:val="20"/>
        </w:rPr>
        <w:t xml:space="preserve"> </w:t>
      </w:r>
      <w:r w:rsidRPr="00D76D73">
        <w:rPr>
          <w:rFonts w:cs="Arial"/>
          <w:szCs w:val="20"/>
        </w:rPr>
        <w:t>and</w:t>
      </w:r>
      <w:r w:rsidRPr="00D76D73">
        <w:rPr>
          <w:rFonts w:cs="Arial"/>
          <w:spacing w:val="-4"/>
          <w:szCs w:val="20"/>
        </w:rPr>
        <w:t xml:space="preserve"> </w:t>
      </w:r>
      <w:r w:rsidRPr="00D76D73">
        <w:rPr>
          <w:rFonts w:cs="Arial"/>
          <w:szCs w:val="20"/>
        </w:rPr>
        <w:t>im</w:t>
      </w:r>
      <w:r w:rsidRPr="00D76D73">
        <w:rPr>
          <w:rFonts w:cs="Arial"/>
          <w:spacing w:val="-1"/>
          <w:szCs w:val="20"/>
        </w:rPr>
        <w:t>p</w:t>
      </w:r>
      <w:r w:rsidRPr="00D76D73">
        <w:rPr>
          <w:rFonts w:cs="Arial"/>
          <w:szCs w:val="20"/>
        </w:rPr>
        <w:t>l</w:t>
      </w:r>
      <w:r w:rsidRPr="00D76D73">
        <w:rPr>
          <w:rFonts w:cs="Arial"/>
          <w:spacing w:val="-3"/>
          <w:szCs w:val="20"/>
        </w:rPr>
        <w:t>e</w:t>
      </w:r>
      <w:r w:rsidRPr="00D76D73">
        <w:rPr>
          <w:rFonts w:cs="Arial"/>
          <w:szCs w:val="20"/>
        </w:rPr>
        <w:t>menti</w:t>
      </w:r>
      <w:r w:rsidRPr="00D76D73">
        <w:rPr>
          <w:rFonts w:cs="Arial"/>
          <w:spacing w:val="-1"/>
          <w:szCs w:val="20"/>
        </w:rPr>
        <w:t>n</w:t>
      </w:r>
      <w:r w:rsidRPr="00D76D73">
        <w:rPr>
          <w:rFonts w:cs="Arial"/>
          <w:szCs w:val="20"/>
        </w:rPr>
        <w:t>g</w:t>
      </w:r>
      <w:r w:rsidRPr="00D76D73">
        <w:rPr>
          <w:rFonts w:cs="Arial"/>
          <w:spacing w:val="-1"/>
          <w:szCs w:val="20"/>
        </w:rPr>
        <w:t xml:space="preserve"> </w:t>
      </w:r>
      <w:r w:rsidRPr="00D76D73">
        <w:rPr>
          <w:rFonts w:cs="Arial"/>
          <w:spacing w:val="-3"/>
          <w:szCs w:val="20"/>
        </w:rPr>
        <w:t>r</w:t>
      </w:r>
      <w:r w:rsidRPr="00D76D73">
        <w:rPr>
          <w:rFonts w:cs="Arial"/>
          <w:szCs w:val="20"/>
        </w:rPr>
        <w:t>ese</w:t>
      </w:r>
      <w:r w:rsidRPr="00D76D73">
        <w:rPr>
          <w:rFonts w:cs="Arial"/>
          <w:spacing w:val="-2"/>
          <w:szCs w:val="20"/>
        </w:rPr>
        <w:t>t</w:t>
      </w:r>
      <w:r w:rsidRPr="00D76D73">
        <w:rPr>
          <w:rFonts w:cs="Arial"/>
          <w:szCs w:val="20"/>
        </w:rPr>
        <w:t>tl</w:t>
      </w:r>
      <w:r w:rsidRPr="00D76D73">
        <w:rPr>
          <w:rFonts w:cs="Arial"/>
          <w:spacing w:val="-2"/>
          <w:szCs w:val="20"/>
        </w:rPr>
        <w:t>e</w:t>
      </w:r>
      <w:r w:rsidRPr="00D76D73">
        <w:rPr>
          <w:rFonts w:cs="Arial"/>
          <w:szCs w:val="20"/>
        </w:rPr>
        <w:t>me</w:t>
      </w:r>
      <w:r w:rsidRPr="00D76D73">
        <w:rPr>
          <w:rFonts w:cs="Arial"/>
          <w:spacing w:val="-3"/>
          <w:szCs w:val="20"/>
        </w:rPr>
        <w:t>n</w:t>
      </w:r>
      <w:r w:rsidRPr="00D76D73">
        <w:rPr>
          <w:rFonts w:cs="Arial"/>
          <w:szCs w:val="20"/>
        </w:rPr>
        <w:t xml:space="preserve">t </w:t>
      </w:r>
      <w:r w:rsidRPr="00D76D73">
        <w:rPr>
          <w:rFonts w:cs="Arial"/>
          <w:spacing w:val="-1"/>
          <w:szCs w:val="20"/>
        </w:rPr>
        <w:t>p</w:t>
      </w:r>
      <w:r w:rsidRPr="00D76D73">
        <w:rPr>
          <w:rFonts w:cs="Arial"/>
          <w:szCs w:val="20"/>
        </w:rPr>
        <w:t>ro</w:t>
      </w:r>
      <w:r w:rsidRPr="00D76D73">
        <w:rPr>
          <w:rFonts w:cs="Arial"/>
          <w:spacing w:val="-1"/>
          <w:szCs w:val="20"/>
        </w:rPr>
        <w:t>g</w:t>
      </w:r>
      <w:r w:rsidRPr="00D76D73">
        <w:rPr>
          <w:rFonts w:cs="Arial"/>
          <w:szCs w:val="20"/>
        </w:rPr>
        <w:t>r</w:t>
      </w:r>
      <w:r w:rsidRPr="00D76D73">
        <w:rPr>
          <w:rFonts w:cs="Arial"/>
          <w:spacing w:val="-3"/>
          <w:szCs w:val="20"/>
        </w:rPr>
        <w:t>a</w:t>
      </w:r>
      <w:r w:rsidRPr="00D76D73">
        <w:rPr>
          <w:rFonts w:cs="Arial"/>
          <w:szCs w:val="20"/>
        </w:rPr>
        <w:t>ms.</w:t>
      </w:r>
    </w:p>
    <w:p w:rsidR="007D3CAD" w:rsidRPr="00D76D73" w:rsidRDefault="007D3CAD" w:rsidP="002D02A4">
      <w:pPr>
        <w:pStyle w:val="NoSpacing"/>
        <w:numPr>
          <w:ilvl w:val="0"/>
          <w:numId w:val="87"/>
        </w:numPr>
        <w:spacing w:line="276" w:lineRule="auto"/>
        <w:rPr>
          <w:rFonts w:cs="Arial"/>
          <w:szCs w:val="20"/>
        </w:rPr>
      </w:pPr>
      <w:r w:rsidRPr="00D76D73">
        <w:rPr>
          <w:rFonts w:cs="Arial"/>
          <w:szCs w:val="20"/>
        </w:rPr>
        <w:t>Dis</w:t>
      </w:r>
      <w:r w:rsidRPr="00D76D73">
        <w:rPr>
          <w:rFonts w:cs="Arial"/>
          <w:spacing w:val="-2"/>
          <w:szCs w:val="20"/>
        </w:rPr>
        <w:t>p</w:t>
      </w:r>
      <w:r w:rsidRPr="00D76D73">
        <w:rPr>
          <w:rFonts w:cs="Arial"/>
          <w:szCs w:val="20"/>
        </w:rPr>
        <w:t>laced</w:t>
      </w:r>
      <w:r w:rsidRPr="00D76D73">
        <w:rPr>
          <w:rFonts w:cs="Arial"/>
          <w:spacing w:val="12"/>
          <w:szCs w:val="20"/>
        </w:rPr>
        <w:t xml:space="preserve"> </w:t>
      </w:r>
      <w:r w:rsidRPr="00D76D73">
        <w:rPr>
          <w:rFonts w:cs="Arial"/>
          <w:spacing w:val="-1"/>
          <w:szCs w:val="20"/>
        </w:rPr>
        <w:t>p</w:t>
      </w:r>
      <w:r w:rsidRPr="00D76D73">
        <w:rPr>
          <w:rFonts w:cs="Arial"/>
          <w:szCs w:val="20"/>
        </w:rPr>
        <w:t>er</w:t>
      </w:r>
      <w:r w:rsidRPr="00D76D73">
        <w:rPr>
          <w:rFonts w:cs="Arial"/>
          <w:spacing w:val="-3"/>
          <w:szCs w:val="20"/>
        </w:rPr>
        <w:t>s</w:t>
      </w:r>
      <w:r w:rsidRPr="00D76D73">
        <w:rPr>
          <w:rFonts w:cs="Arial"/>
          <w:spacing w:val="1"/>
          <w:szCs w:val="20"/>
        </w:rPr>
        <w:t>o</w:t>
      </w:r>
      <w:r w:rsidRPr="00D76D73">
        <w:rPr>
          <w:rFonts w:cs="Arial"/>
          <w:spacing w:val="-1"/>
          <w:szCs w:val="20"/>
        </w:rPr>
        <w:t>n</w:t>
      </w:r>
      <w:r w:rsidRPr="00D76D73">
        <w:rPr>
          <w:rFonts w:cs="Arial"/>
          <w:szCs w:val="20"/>
        </w:rPr>
        <w:t>s</w:t>
      </w:r>
      <w:r w:rsidRPr="00D76D73">
        <w:rPr>
          <w:rFonts w:cs="Arial"/>
          <w:spacing w:val="13"/>
          <w:szCs w:val="20"/>
        </w:rPr>
        <w:t xml:space="preserve"> </w:t>
      </w:r>
      <w:r w:rsidRPr="00D76D73">
        <w:rPr>
          <w:rFonts w:cs="Arial"/>
          <w:szCs w:val="20"/>
        </w:rPr>
        <w:t>should</w:t>
      </w:r>
      <w:r w:rsidRPr="00D76D73">
        <w:rPr>
          <w:rFonts w:cs="Arial"/>
          <w:spacing w:val="9"/>
          <w:szCs w:val="20"/>
        </w:rPr>
        <w:t xml:space="preserve"> </w:t>
      </w:r>
      <w:r w:rsidRPr="00D76D73">
        <w:rPr>
          <w:rFonts w:cs="Arial"/>
          <w:spacing w:val="-1"/>
          <w:szCs w:val="20"/>
        </w:rPr>
        <w:t>b</w:t>
      </w:r>
      <w:r w:rsidRPr="00D76D73">
        <w:rPr>
          <w:rFonts w:cs="Arial"/>
          <w:szCs w:val="20"/>
        </w:rPr>
        <w:t>e</w:t>
      </w:r>
      <w:r w:rsidRPr="00D76D73">
        <w:rPr>
          <w:rFonts w:cs="Arial"/>
          <w:spacing w:val="13"/>
          <w:szCs w:val="20"/>
        </w:rPr>
        <w:t xml:space="preserve"> </w:t>
      </w:r>
      <w:r w:rsidRPr="00D76D73">
        <w:rPr>
          <w:rFonts w:cs="Arial"/>
          <w:szCs w:val="20"/>
        </w:rPr>
        <w:t>assisted</w:t>
      </w:r>
      <w:r w:rsidRPr="00D76D73">
        <w:rPr>
          <w:rFonts w:cs="Arial"/>
          <w:spacing w:val="13"/>
          <w:szCs w:val="20"/>
        </w:rPr>
        <w:t xml:space="preserve"> </w:t>
      </w:r>
      <w:r w:rsidRPr="00D76D73">
        <w:rPr>
          <w:rFonts w:cs="Arial"/>
          <w:szCs w:val="20"/>
        </w:rPr>
        <w:t>in</w:t>
      </w:r>
      <w:r w:rsidRPr="00D76D73">
        <w:rPr>
          <w:rFonts w:cs="Arial"/>
          <w:spacing w:val="12"/>
          <w:szCs w:val="20"/>
        </w:rPr>
        <w:t xml:space="preserve"> </w:t>
      </w:r>
      <w:r w:rsidRPr="00D76D73">
        <w:rPr>
          <w:rFonts w:cs="Arial"/>
          <w:szCs w:val="20"/>
        </w:rPr>
        <w:t>their</w:t>
      </w:r>
      <w:r w:rsidRPr="00D76D73">
        <w:rPr>
          <w:rFonts w:cs="Arial"/>
          <w:spacing w:val="12"/>
          <w:szCs w:val="20"/>
        </w:rPr>
        <w:t xml:space="preserve"> </w:t>
      </w:r>
      <w:r w:rsidRPr="00D76D73">
        <w:rPr>
          <w:rFonts w:cs="Arial"/>
          <w:szCs w:val="20"/>
        </w:rPr>
        <w:t>ef</w:t>
      </w:r>
      <w:r w:rsidRPr="00D76D73">
        <w:rPr>
          <w:rFonts w:cs="Arial"/>
          <w:spacing w:val="-3"/>
          <w:szCs w:val="20"/>
        </w:rPr>
        <w:t>f</w:t>
      </w:r>
      <w:r w:rsidRPr="00D76D73">
        <w:rPr>
          <w:rFonts w:cs="Arial"/>
          <w:spacing w:val="-2"/>
          <w:szCs w:val="20"/>
        </w:rPr>
        <w:t>o</w:t>
      </w:r>
      <w:r w:rsidRPr="00D76D73">
        <w:rPr>
          <w:rFonts w:cs="Arial"/>
          <w:szCs w:val="20"/>
        </w:rPr>
        <w:t>rts</w:t>
      </w:r>
      <w:r w:rsidRPr="00D76D73">
        <w:rPr>
          <w:rFonts w:cs="Arial"/>
          <w:spacing w:val="13"/>
          <w:szCs w:val="20"/>
        </w:rPr>
        <w:t xml:space="preserve"> </w:t>
      </w:r>
      <w:r w:rsidRPr="00D76D73">
        <w:rPr>
          <w:rFonts w:cs="Arial"/>
          <w:szCs w:val="20"/>
        </w:rPr>
        <w:t>to</w:t>
      </w:r>
      <w:r w:rsidRPr="00D76D73">
        <w:rPr>
          <w:rFonts w:cs="Arial"/>
          <w:spacing w:val="14"/>
          <w:szCs w:val="20"/>
        </w:rPr>
        <w:t xml:space="preserve"> </w:t>
      </w:r>
      <w:r w:rsidRPr="00D76D73">
        <w:rPr>
          <w:rFonts w:cs="Arial"/>
          <w:spacing w:val="-3"/>
          <w:szCs w:val="20"/>
        </w:rPr>
        <w:t>i</w:t>
      </w:r>
      <w:r w:rsidRPr="00D76D73">
        <w:rPr>
          <w:rFonts w:cs="Arial"/>
          <w:szCs w:val="20"/>
        </w:rPr>
        <w:t>m</w:t>
      </w:r>
      <w:r w:rsidRPr="00D76D73">
        <w:rPr>
          <w:rFonts w:cs="Arial"/>
          <w:spacing w:val="-1"/>
          <w:szCs w:val="20"/>
        </w:rPr>
        <w:t>p</w:t>
      </w:r>
      <w:r w:rsidRPr="00D76D73">
        <w:rPr>
          <w:rFonts w:cs="Arial"/>
          <w:szCs w:val="20"/>
        </w:rPr>
        <w:t>r</w:t>
      </w:r>
      <w:r w:rsidRPr="00D76D73">
        <w:rPr>
          <w:rFonts w:cs="Arial"/>
          <w:spacing w:val="-2"/>
          <w:szCs w:val="20"/>
        </w:rPr>
        <w:t>o</w:t>
      </w:r>
      <w:r w:rsidRPr="00D76D73">
        <w:rPr>
          <w:rFonts w:cs="Arial"/>
          <w:szCs w:val="20"/>
        </w:rPr>
        <w:t>ve</w:t>
      </w:r>
      <w:r w:rsidRPr="00D76D73">
        <w:rPr>
          <w:rFonts w:cs="Arial"/>
          <w:spacing w:val="13"/>
          <w:szCs w:val="20"/>
        </w:rPr>
        <w:t xml:space="preserve"> </w:t>
      </w:r>
      <w:r w:rsidRPr="00D76D73">
        <w:rPr>
          <w:rFonts w:cs="Arial"/>
          <w:szCs w:val="20"/>
        </w:rPr>
        <w:t>t</w:t>
      </w:r>
      <w:r w:rsidRPr="00D76D73">
        <w:rPr>
          <w:rFonts w:cs="Arial"/>
          <w:spacing w:val="-3"/>
          <w:szCs w:val="20"/>
        </w:rPr>
        <w:t>h</w:t>
      </w:r>
      <w:r w:rsidRPr="00D76D73">
        <w:rPr>
          <w:rFonts w:cs="Arial"/>
          <w:szCs w:val="20"/>
        </w:rPr>
        <w:t>eir</w:t>
      </w:r>
      <w:r w:rsidRPr="00D76D73">
        <w:rPr>
          <w:rFonts w:cs="Arial"/>
          <w:spacing w:val="13"/>
          <w:szCs w:val="20"/>
        </w:rPr>
        <w:t xml:space="preserve"> </w:t>
      </w:r>
      <w:r w:rsidRPr="00D76D73">
        <w:rPr>
          <w:rFonts w:cs="Arial"/>
          <w:szCs w:val="20"/>
        </w:rPr>
        <w:t>l</w:t>
      </w:r>
      <w:r w:rsidRPr="00D76D73">
        <w:rPr>
          <w:rFonts w:cs="Arial"/>
          <w:spacing w:val="-1"/>
          <w:szCs w:val="20"/>
        </w:rPr>
        <w:t>i</w:t>
      </w:r>
      <w:r w:rsidRPr="00D76D73">
        <w:rPr>
          <w:rFonts w:cs="Arial"/>
          <w:szCs w:val="20"/>
        </w:rPr>
        <w:t>ve</w:t>
      </w:r>
      <w:r w:rsidRPr="00D76D73">
        <w:rPr>
          <w:rFonts w:cs="Arial"/>
          <w:spacing w:val="-3"/>
          <w:szCs w:val="20"/>
        </w:rPr>
        <w:t>l</w:t>
      </w:r>
      <w:r w:rsidRPr="00D76D73">
        <w:rPr>
          <w:rFonts w:cs="Arial"/>
          <w:szCs w:val="20"/>
        </w:rPr>
        <w:t>i</w:t>
      </w:r>
      <w:r w:rsidRPr="00D76D73">
        <w:rPr>
          <w:rFonts w:cs="Arial"/>
          <w:spacing w:val="-2"/>
          <w:szCs w:val="20"/>
        </w:rPr>
        <w:t>h</w:t>
      </w:r>
      <w:r w:rsidRPr="00D76D73">
        <w:rPr>
          <w:rFonts w:cs="Arial"/>
          <w:spacing w:val="1"/>
          <w:szCs w:val="20"/>
        </w:rPr>
        <w:t>oo</w:t>
      </w:r>
      <w:r w:rsidRPr="00D76D73">
        <w:rPr>
          <w:rFonts w:cs="Arial"/>
          <w:spacing w:val="-1"/>
          <w:szCs w:val="20"/>
        </w:rPr>
        <w:t>d</w:t>
      </w:r>
      <w:r w:rsidRPr="00D76D73">
        <w:rPr>
          <w:rFonts w:cs="Arial"/>
          <w:szCs w:val="20"/>
        </w:rPr>
        <w:t>s</w:t>
      </w:r>
      <w:r w:rsidRPr="00D76D73">
        <w:rPr>
          <w:rFonts w:cs="Arial"/>
          <w:spacing w:val="13"/>
          <w:szCs w:val="20"/>
        </w:rPr>
        <w:t xml:space="preserve"> </w:t>
      </w:r>
      <w:r w:rsidRPr="00D76D73">
        <w:rPr>
          <w:rFonts w:cs="Arial"/>
          <w:szCs w:val="20"/>
        </w:rPr>
        <w:t>a</w:t>
      </w:r>
      <w:r w:rsidRPr="00D76D73">
        <w:rPr>
          <w:rFonts w:cs="Arial"/>
          <w:spacing w:val="-1"/>
          <w:szCs w:val="20"/>
        </w:rPr>
        <w:t>n</w:t>
      </w:r>
      <w:r w:rsidRPr="00D76D73">
        <w:rPr>
          <w:rFonts w:cs="Arial"/>
          <w:szCs w:val="20"/>
        </w:rPr>
        <w:t>d stan</w:t>
      </w:r>
      <w:r w:rsidRPr="00D76D73">
        <w:rPr>
          <w:rFonts w:cs="Arial"/>
          <w:spacing w:val="-2"/>
          <w:szCs w:val="20"/>
        </w:rPr>
        <w:t>d</w:t>
      </w:r>
      <w:r w:rsidRPr="00D76D73">
        <w:rPr>
          <w:rFonts w:cs="Arial"/>
          <w:szCs w:val="20"/>
        </w:rPr>
        <w:t>ar</w:t>
      </w:r>
      <w:r w:rsidRPr="00D76D73">
        <w:rPr>
          <w:rFonts w:cs="Arial"/>
          <w:spacing w:val="-2"/>
          <w:szCs w:val="20"/>
        </w:rPr>
        <w:t>d</w:t>
      </w:r>
      <w:r w:rsidRPr="00D76D73">
        <w:rPr>
          <w:rFonts w:cs="Arial"/>
          <w:szCs w:val="20"/>
        </w:rPr>
        <w:t>s</w:t>
      </w:r>
      <w:r w:rsidRPr="00D76D73">
        <w:rPr>
          <w:rFonts w:cs="Arial"/>
          <w:spacing w:val="5"/>
          <w:szCs w:val="20"/>
        </w:rPr>
        <w:t xml:space="preserve"> </w:t>
      </w:r>
      <w:r w:rsidRPr="00D76D73">
        <w:rPr>
          <w:rFonts w:cs="Arial"/>
          <w:spacing w:val="1"/>
          <w:szCs w:val="20"/>
        </w:rPr>
        <w:t>o</w:t>
      </w:r>
      <w:r w:rsidRPr="00D76D73">
        <w:rPr>
          <w:rFonts w:cs="Arial"/>
          <w:szCs w:val="20"/>
        </w:rPr>
        <w:t>f</w:t>
      </w:r>
      <w:r w:rsidRPr="00D76D73">
        <w:rPr>
          <w:rFonts w:cs="Arial"/>
          <w:spacing w:val="5"/>
          <w:szCs w:val="20"/>
        </w:rPr>
        <w:t xml:space="preserve"> </w:t>
      </w:r>
      <w:r w:rsidRPr="00D76D73">
        <w:rPr>
          <w:rFonts w:cs="Arial"/>
          <w:szCs w:val="20"/>
        </w:rPr>
        <w:t>l</w:t>
      </w:r>
      <w:r w:rsidRPr="00D76D73">
        <w:rPr>
          <w:rFonts w:cs="Arial"/>
          <w:spacing w:val="-3"/>
          <w:szCs w:val="20"/>
        </w:rPr>
        <w:t>i</w:t>
      </w:r>
      <w:r w:rsidRPr="00D76D73">
        <w:rPr>
          <w:rFonts w:cs="Arial"/>
          <w:szCs w:val="20"/>
        </w:rPr>
        <w:t>vi</w:t>
      </w:r>
      <w:r w:rsidRPr="00D76D73">
        <w:rPr>
          <w:rFonts w:cs="Arial"/>
          <w:spacing w:val="-2"/>
          <w:szCs w:val="20"/>
        </w:rPr>
        <w:t>n</w:t>
      </w:r>
      <w:r w:rsidRPr="00D76D73">
        <w:rPr>
          <w:rFonts w:cs="Arial"/>
          <w:szCs w:val="20"/>
        </w:rPr>
        <w:t>g</w:t>
      </w:r>
      <w:r w:rsidRPr="00D76D73">
        <w:rPr>
          <w:rFonts w:cs="Arial"/>
          <w:spacing w:val="4"/>
          <w:szCs w:val="20"/>
        </w:rPr>
        <w:t xml:space="preserve"> </w:t>
      </w:r>
      <w:r w:rsidRPr="00D76D73">
        <w:rPr>
          <w:rFonts w:cs="Arial"/>
          <w:spacing w:val="1"/>
          <w:szCs w:val="20"/>
        </w:rPr>
        <w:t>o</w:t>
      </w:r>
      <w:r w:rsidRPr="00D76D73">
        <w:rPr>
          <w:rFonts w:cs="Arial"/>
          <w:szCs w:val="20"/>
        </w:rPr>
        <w:t>r</w:t>
      </w:r>
      <w:r w:rsidRPr="00D76D73">
        <w:rPr>
          <w:rFonts w:cs="Arial"/>
          <w:spacing w:val="2"/>
          <w:szCs w:val="20"/>
        </w:rPr>
        <w:t xml:space="preserve"> </w:t>
      </w:r>
      <w:r w:rsidRPr="00D76D73">
        <w:rPr>
          <w:rFonts w:cs="Arial"/>
          <w:szCs w:val="20"/>
        </w:rPr>
        <w:t>at</w:t>
      </w:r>
      <w:r w:rsidRPr="00D76D73">
        <w:rPr>
          <w:rFonts w:cs="Arial"/>
          <w:spacing w:val="5"/>
          <w:szCs w:val="20"/>
        </w:rPr>
        <w:t xml:space="preserve"> </w:t>
      </w:r>
      <w:r w:rsidRPr="00D76D73">
        <w:rPr>
          <w:rFonts w:cs="Arial"/>
          <w:szCs w:val="20"/>
        </w:rPr>
        <w:t>le</w:t>
      </w:r>
      <w:r w:rsidRPr="00D76D73">
        <w:rPr>
          <w:rFonts w:cs="Arial"/>
          <w:spacing w:val="-3"/>
          <w:szCs w:val="20"/>
        </w:rPr>
        <w:t>a</w:t>
      </w:r>
      <w:r w:rsidRPr="00D76D73">
        <w:rPr>
          <w:rFonts w:cs="Arial"/>
          <w:szCs w:val="20"/>
        </w:rPr>
        <w:t>st</w:t>
      </w:r>
      <w:r w:rsidRPr="00D76D73">
        <w:rPr>
          <w:rFonts w:cs="Arial"/>
          <w:spacing w:val="5"/>
          <w:szCs w:val="20"/>
        </w:rPr>
        <w:t xml:space="preserve"> </w:t>
      </w:r>
      <w:r w:rsidRPr="00D76D73">
        <w:rPr>
          <w:rFonts w:cs="Arial"/>
          <w:spacing w:val="-2"/>
          <w:szCs w:val="20"/>
        </w:rPr>
        <w:t>t</w:t>
      </w:r>
      <w:r w:rsidRPr="00D76D73">
        <w:rPr>
          <w:rFonts w:cs="Arial"/>
          <w:szCs w:val="20"/>
        </w:rPr>
        <w:t>o</w:t>
      </w:r>
      <w:r w:rsidRPr="00D76D73">
        <w:rPr>
          <w:rFonts w:cs="Arial"/>
          <w:spacing w:val="6"/>
          <w:szCs w:val="20"/>
        </w:rPr>
        <w:t xml:space="preserve"> </w:t>
      </w:r>
      <w:r w:rsidRPr="00D76D73">
        <w:rPr>
          <w:rFonts w:cs="Arial"/>
          <w:szCs w:val="20"/>
        </w:rPr>
        <w:t>re</w:t>
      </w:r>
      <w:r w:rsidRPr="00D76D73">
        <w:rPr>
          <w:rFonts w:cs="Arial"/>
          <w:spacing w:val="-3"/>
          <w:szCs w:val="20"/>
        </w:rPr>
        <w:t>s</w:t>
      </w:r>
      <w:r w:rsidRPr="00D76D73">
        <w:rPr>
          <w:rFonts w:cs="Arial"/>
          <w:szCs w:val="20"/>
        </w:rPr>
        <w:t>t</w:t>
      </w:r>
      <w:r w:rsidRPr="00D76D73">
        <w:rPr>
          <w:rFonts w:cs="Arial"/>
          <w:spacing w:val="1"/>
          <w:szCs w:val="20"/>
        </w:rPr>
        <w:t>o</w:t>
      </w:r>
      <w:r w:rsidRPr="00D76D73">
        <w:rPr>
          <w:rFonts w:cs="Arial"/>
          <w:spacing w:val="-3"/>
          <w:szCs w:val="20"/>
        </w:rPr>
        <w:t>r</w:t>
      </w:r>
      <w:r w:rsidRPr="00D76D73">
        <w:rPr>
          <w:rFonts w:cs="Arial"/>
          <w:szCs w:val="20"/>
        </w:rPr>
        <w:t>e</w:t>
      </w:r>
      <w:r w:rsidRPr="00D76D73">
        <w:rPr>
          <w:rFonts w:cs="Arial"/>
          <w:spacing w:val="5"/>
          <w:szCs w:val="20"/>
        </w:rPr>
        <w:t xml:space="preserve"> </w:t>
      </w:r>
      <w:r w:rsidRPr="00D76D73">
        <w:rPr>
          <w:rFonts w:cs="Arial"/>
          <w:szCs w:val="20"/>
        </w:rPr>
        <w:t>th</w:t>
      </w:r>
      <w:r w:rsidRPr="00D76D73">
        <w:rPr>
          <w:rFonts w:cs="Arial"/>
          <w:spacing w:val="-3"/>
          <w:szCs w:val="20"/>
        </w:rPr>
        <w:t>e</w:t>
      </w:r>
      <w:r w:rsidRPr="00D76D73">
        <w:rPr>
          <w:rFonts w:cs="Arial"/>
          <w:szCs w:val="20"/>
        </w:rPr>
        <w:t>m,</w:t>
      </w:r>
      <w:r w:rsidRPr="00D76D73">
        <w:rPr>
          <w:rFonts w:cs="Arial"/>
          <w:spacing w:val="5"/>
          <w:szCs w:val="20"/>
        </w:rPr>
        <w:t xml:space="preserve"> </w:t>
      </w:r>
      <w:r w:rsidRPr="00D76D73">
        <w:rPr>
          <w:rFonts w:cs="Arial"/>
          <w:szCs w:val="20"/>
        </w:rPr>
        <w:t>in</w:t>
      </w:r>
      <w:r w:rsidRPr="00D76D73">
        <w:rPr>
          <w:rFonts w:cs="Arial"/>
          <w:spacing w:val="4"/>
          <w:szCs w:val="20"/>
        </w:rPr>
        <w:t xml:space="preserve"> </w:t>
      </w:r>
      <w:r w:rsidRPr="00D76D73">
        <w:rPr>
          <w:rFonts w:cs="Arial"/>
          <w:spacing w:val="-3"/>
          <w:szCs w:val="20"/>
        </w:rPr>
        <w:t>r</w:t>
      </w:r>
      <w:r w:rsidRPr="00D76D73">
        <w:rPr>
          <w:rFonts w:cs="Arial"/>
          <w:szCs w:val="20"/>
        </w:rPr>
        <w:t>eal</w:t>
      </w:r>
      <w:r w:rsidRPr="00D76D73">
        <w:rPr>
          <w:rFonts w:cs="Arial"/>
          <w:spacing w:val="5"/>
          <w:szCs w:val="20"/>
        </w:rPr>
        <w:t xml:space="preserve"> </w:t>
      </w:r>
      <w:r w:rsidRPr="00D76D73">
        <w:rPr>
          <w:rFonts w:cs="Arial"/>
          <w:spacing w:val="-2"/>
          <w:szCs w:val="20"/>
        </w:rPr>
        <w:t>t</w:t>
      </w:r>
      <w:r w:rsidRPr="00D76D73">
        <w:rPr>
          <w:rFonts w:cs="Arial"/>
          <w:szCs w:val="20"/>
        </w:rPr>
        <w:t>er</w:t>
      </w:r>
      <w:r w:rsidRPr="00D76D73">
        <w:rPr>
          <w:rFonts w:cs="Arial"/>
          <w:spacing w:val="1"/>
          <w:szCs w:val="20"/>
        </w:rPr>
        <w:t>m</w:t>
      </w:r>
      <w:r w:rsidRPr="00D76D73">
        <w:rPr>
          <w:rFonts w:cs="Arial"/>
          <w:szCs w:val="20"/>
        </w:rPr>
        <w:t>s,</w:t>
      </w:r>
      <w:r w:rsidRPr="00D76D73">
        <w:rPr>
          <w:rFonts w:cs="Arial"/>
          <w:spacing w:val="2"/>
          <w:szCs w:val="20"/>
        </w:rPr>
        <w:t xml:space="preserve"> </w:t>
      </w:r>
      <w:r w:rsidRPr="00D76D73">
        <w:rPr>
          <w:rFonts w:cs="Arial"/>
          <w:spacing w:val="-2"/>
          <w:szCs w:val="20"/>
        </w:rPr>
        <w:t>t</w:t>
      </w:r>
      <w:r w:rsidRPr="00D76D73">
        <w:rPr>
          <w:rFonts w:cs="Arial"/>
          <w:szCs w:val="20"/>
        </w:rPr>
        <w:t>o</w:t>
      </w:r>
      <w:r w:rsidRPr="00D76D73">
        <w:rPr>
          <w:rFonts w:cs="Arial"/>
          <w:spacing w:val="6"/>
          <w:szCs w:val="20"/>
        </w:rPr>
        <w:t xml:space="preserve"> </w:t>
      </w:r>
      <w:r w:rsidRPr="00D76D73">
        <w:rPr>
          <w:rFonts w:cs="Arial"/>
          <w:spacing w:val="-1"/>
          <w:szCs w:val="20"/>
        </w:rPr>
        <w:t>p</w:t>
      </w:r>
      <w:r w:rsidRPr="00D76D73">
        <w:rPr>
          <w:rFonts w:cs="Arial"/>
          <w:szCs w:val="20"/>
        </w:rPr>
        <w:t>r</w:t>
      </w:r>
      <w:r w:rsidRPr="00D76D73">
        <w:rPr>
          <w:rFonts w:cs="Arial"/>
          <w:spacing w:val="5"/>
          <w:szCs w:val="20"/>
        </w:rPr>
        <w:t>e</w:t>
      </w:r>
      <w:r w:rsidRPr="00D76D73">
        <w:rPr>
          <w:rFonts w:cs="Arial"/>
          <w:spacing w:val="-1"/>
          <w:szCs w:val="20"/>
        </w:rPr>
        <w:t>-d</w:t>
      </w:r>
      <w:r w:rsidRPr="00D76D73">
        <w:rPr>
          <w:rFonts w:cs="Arial"/>
          <w:szCs w:val="20"/>
        </w:rPr>
        <w:t>is</w:t>
      </w:r>
      <w:r w:rsidRPr="00D76D73">
        <w:rPr>
          <w:rFonts w:cs="Arial"/>
          <w:spacing w:val="-2"/>
          <w:szCs w:val="20"/>
        </w:rPr>
        <w:t>p</w:t>
      </w:r>
      <w:r w:rsidRPr="00D76D73">
        <w:rPr>
          <w:rFonts w:cs="Arial"/>
          <w:szCs w:val="20"/>
        </w:rPr>
        <w:t>lac</w:t>
      </w:r>
      <w:r w:rsidRPr="00D76D73">
        <w:rPr>
          <w:rFonts w:cs="Arial"/>
          <w:spacing w:val="-2"/>
          <w:szCs w:val="20"/>
        </w:rPr>
        <w:t>em</w:t>
      </w:r>
      <w:r w:rsidRPr="00D76D73">
        <w:rPr>
          <w:rFonts w:cs="Arial"/>
          <w:szCs w:val="20"/>
        </w:rPr>
        <w:t>ent</w:t>
      </w:r>
      <w:r w:rsidRPr="00D76D73">
        <w:rPr>
          <w:rFonts w:cs="Arial"/>
          <w:spacing w:val="3"/>
          <w:szCs w:val="20"/>
        </w:rPr>
        <w:t xml:space="preserve"> </w:t>
      </w:r>
      <w:r w:rsidRPr="00D76D73">
        <w:rPr>
          <w:rFonts w:cs="Arial"/>
          <w:szCs w:val="20"/>
        </w:rPr>
        <w:t>le</w:t>
      </w:r>
      <w:r w:rsidRPr="00D76D73">
        <w:rPr>
          <w:rFonts w:cs="Arial"/>
          <w:spacing w:val="1"/>
          <w:szCs w:val="20"/>
        </w:rPr>
        <w:t>v</w:t>
      </w:r>
      <w:r w:rsidRPr="00D76D73">
        <w:rPr>
          <w:rFonts w:cs="Arial"/>
          <w:szCs w:val="20"/>
        </w:rPr>
        <w:t>els</w:t>
      </w:r>
      <w:r w:rsidRPr="00D76D73">
        <w:rPr>
          <w:rFonts w:cs="Arial"/>
          <w:spacing w:val="3"/>
          <w:szCs w:val="20"/>
        </w:rPr>
        <w:t xml:space="preserve"> </w:t>
      </w:r>
      <w:r w:rsidRPr="00D76D73">
        <w:rPr>
          <w:rFonts w:cs="Arial"/>
          <w:spacing w:val="1"/>
          <w:szCs w:val="20"/>
        </w:rPr>
        <w:t>o</w:t>
      </w:r>
      <w:r w:rsidRPr="00D76D73">
        <w:rPr>
          <w:rFonts w:cs="Arial"/>
          <w:szCs w:val="20"/>
        </w:rPr>
        <w:t>r</w:t>
      </w:r>
      <w:r w:rsidRPr="00D76D73">
        <w:rPr>
          <w:rFonts w:cs="Arial"/>
          <w:spacing w:val="2"/>
          <w:szCs w:val="20"/>
        </w:rPr>
        <w:t xml:space="preserve"> </w:t>
      </w:r>
      <w:r w:rsidRPr="00D76D73">
        <w:rPr>
          <w:rFonts w:cs="Arial"/>
          <w:spacing w:val="-2"/>
          <w:szCs w:val="20"/>
        </w:rPr>
        <w:t>t</w:t>
      </w:r>
      <w:r w:rsidRPr="00D76D73">
        <w:rPr>
          <w:rFonts w:cs="Arial"/>
          <w:szCs w:val="20"/>
        </w:rPr>
        <w:t>o le</w:t>
      </w:r>
      <w:r w:rsidRPr="00D76D73">
        <w:rPr>
          <w:rFonts w:cs="Arial"/>
          <w:spacing w:val="1"/>
          <w:szCs w:val="20"/>
        </w:rPr>
        <w:t>v</w:t>
      </w:r>
      <w:r w:rsidRPr="00D76D73">
        <w:rPr>
          <w:rFonts w:cs="Arial"/>
          <w:szCs w:val="20"/>
        </w:rPr>
        <w:t>els</w:t>
      </w:r>
      <w:r w:rsidRPr="00D76D73">
        <w:rPr>
          <w:rFonts w:cs="Arial"/>
          <w:spacing w:val="-2"/>
          <w:szCs w:val="20"/>
        </w:rPr>
        <w:t xml:space="preserve"> </w:t>
      </w:r>
      <w:r w:rsidRPr="00D76D73">
        <w:rPr>
          <w:rFonts w:cs="Arial"/>
          <w:szCs w:val="20"/>
        </w:rPr>
        <w:t>pr</w:t>
      </w:r>
      <w:r w:rsidRPr="00D76D73">
        <w:rPr>
          <w:rFonts w:cs="Arial"/>
          <w:spacing w:val="-3"/>
          <w:szCs w:val="20"/>
        </w:rPr>
        <w:t>e</w:t>
      </w:r>
      <w:r w:rsidRPr="00D76D73">
        <w:rPr>
          <w:rFonts w:cs="Arial"/>
          <w:szCs w:val="20"/>
        </w:rPr>
        <w:t>vai</w:t>
      </w:r>
      <w:r w:rsidRPr="00D76D73">
        <w:rPr>
          <w:rFonts w:cs="Arial"/>
          <w:spacing w:val="-1"/>
          <w:szCs w:val="20"/>
        </w:rPr>
        <w:t>l</w:t>
      </w:r>
      <w:r w:rsidRPr="00D76D73">
        <w:rPr>
          <w:rFonts w:cs="Arial"/>
          <w:szCs w:val="20"/>
        </w:rPr>
        <w:t>i</w:t>
      </w:r>
      <w:r w:rsidRPr="00D76D73">
        <w:rPr>
          <w:rFonts w:cs="Arial"/>
          <w:spacing w:val="-2"/>
          <w:szCs w:val="20"/>
        </w:rPr>
        <w:t>n</w:t>
      </w:r>
      <w:r w:rsidRPr="00D76D73">
        <w:rPr>
          <w:rFonts w:cs="Arial"/>
          <w:szCs w:val="20"/>
        </w:rPr>
        <w:t>g</w:t>
      </w:r>
      <w:r w:rsidRPr="00D76D73">
        <w:rPr>
          <w:rFonts w:cs="Arial"/>
          <w:spacing w:val="-1"/>
          <w:szCs w:val="20"/>
        </w:rPr>
        <w:t xml:space="preserve"> </w:t>
      </w:r>
      <w:r w:rsidRPr="00D76D73">
        <w:rPr>
          <w:rFonts w:cs="Arial"/>
          <w:szCs w:val="20"/>
        </w:rPr>
        <w:t>pr</w:t>
      </w:r>
      <w:r w:rsidRPr="00D76D73">
        <w:rPr>
          <w:rFonts w:cs="Arial"/>
          <w:spacing w:val="-1"/>
          <w:szCs w:val="20"/>
        </w:rPr>
        <w:t>i</w:t>
      </w:r>
      <w:r w:rsidRPr="00D76D73">
        <w:rPr>
          <w:rFonts w:cs="Arial"/>
          <w:spacing w:val="1"/>
          <w:szCs w:val="20"/>
        </w:rPr>
        <w:t>o</w:t>
      </w:r>
      <w:r w:rsidRPr="00D76D73">
        <w:rPr>
          <w:rFonts w:cs="Arial"/>
          <w:szCs w:val="20"/>
        </w:rPr>
        <w:t>r</w:t>
      </w:r>
      <w:r w:rsidRPr="00D76D73">
        <w:rPr>
          <w:rFonts w:cs="Arial"/>
          <w:spacing w:val="-2"/>
          <w:szCs w:val="20"/>
        </w:rPr>
        <w:t xml:space="preserve"> </w:t>
      </w:r>
      <w:r w:rsidRPr="00D76D73">
        <w:rPr>
          <w:rFonts w:cs="Arial"/>
          <w:szCs w:val="20"/>
        </w:rPr>
        <w:t>to</w:t>
      </w:r>
      <w:r w:rsidRPr="00D76D73">
        <w:rPr>
          <w:rFonts w:cs="Arial"/>
          <w:spacing w:val="-1"/>
          <w:szCs w:val="20"/>
        </w:rPr>
        <w:t xml:space="preserve"> </w:t>
      </w:r>
      <w:r w:rsidRPr="00D76D73">
        <w:rPr>
          <w:rFonts w:cs="Arial"/>
          <w:szCs w:val="20"/>
        </w:rPr>
        <w:t>t</w:t>
      </w:r>
      <w:r w:rsidRPr="00D76D73">
        <w:rPr>
          <w:rFonts w:cs="Arial"/>
          <w:spacing w:val="-4"/>
          <w:szCs w:val="20"/>
        </w:rPr>
        <w:t>h</w:t>
      </w:r>
      <w:r w:rsidRPr="00D76D73">
        <w:rPr>
          <w:rFonts w:cs="Arial"/>
          <w:szCs w:val="20"/>
        </w:rPr>
        <w:t xml:space="preserve">e </w:t>
      </w:r>
      <w:r w:rsidRPr="00D76D73">
        <w:rPr>
          <w:rFonts w:cs="Arial"/>
          <w:spacing w:val="-1"/>
          <w:szCs w:val="20"/>
        </w:rPr>
        <w:t>b</w:t>
      </w:r>
      <w:r w:rsidRPr="00D76D73">
        <w:rPr>
          <w:rFonts w:cs="Arial"/>
          <w:szCs w:val="20"/>
        </w:rPr>
        <w:t>eg</w:t>
      </w:r>
      <w:r w:rsidRPr="00D76D73">
        <w:rPr>
          <w:rFonts w:cs="Arial"/>
          <w:spacing w:val="-1"/>
          <w:szCs w:val="20"/>
        </w:rPr>
        <w:t>inn</w:t>
      </w:r>
      <w:r w:rsidRPr="00D76D73">
        <w:rPr>
          <w:rFonts w:cs="Arial"/>
          <w:szCs w:val="20"/>
        </w:rPr>
        <w:t>i</w:t>
      </w:r>
      <w:r w:rsidRPr="00D76D73">
        <w:rPr>
          <w:rFonts w:cs="Arial"/>
          <w:spacing w:val="-2"/>
          <w:szCs w:val="20"/>
        </w:rPr>
        <w:t>n</w:t>
      </w:r>
      <w:r w:rsidRPr="00D76D73">
        <w:rPr>
          <w:rFonts w:cs="Arial"/>
          <w:szCs w:val="20"/>
        </w:rPr>
        <w:t>g</w:t>
      </w:r>
      <w:r w:rsidRPr="00D76D73">
        <w:rPr>
          <w:rFonts w:cs="Arial"/>
          <w:spacing w:val="-1"/>
          <w:szCs w:val="20"/>
        </w:rPr>
        <w:t xml:space="preserve"> </w:t>
      </w:r>
      <w:r w:rsidRPr="00D76D73">
        <w:rPr>
          <w:rFonts w:cs="Arial"/>
          <w:spacing w:val="1"/>
          <w:szCs w:val="20"/>
        </w:rPr>
        <w:t>o</w:t>
      </w:r>
      <w:r w:rsidRPr="00D76D73">
        <w:rPr>
          <w:rFonts w:cs="Arial"/>
          <w:szCs w:val="20"/>
        </w:rPr>
        <w:t>f p</w:t>
      </w:r>
      <w:r w:rsidRPr="00D76D73">
        <w:rPr>
          <w:rFonts w:cs="Arial"/>
          <w:spacing w:val="-4"/>
          <w:szCs w:val="20"/>
        </w:rPr>
        <w:t>r</w:t>
      </w:r>
      <w:r w:rsidRPr="00D76D73">
        <w:rPr>
          <w:rFonts w:cs="Arial"/>
          <w:spacing w:val="1"/>
          <w:szCs w:val="20"/>
        </w:rPr>
        <w:t>o</w:t>
      </w:r>
      <w:r w:rsidRPr="00D76D73">
        <w:rPr>
          <w:rFonts w:cs="Arial"/>
          <w:szCs w:val="20"/>
        </w:rPr>
        <w:t>je</w:t>
      </w:r>
      <w:r w:rsidRPr="00D76D73">
        <w:rPr>
          <w:rFonts w:cs="Arial"/>
          <w:spacing w:val="-2"/>
          <w:szCs w:val="20"/>
        </w:rPr>
        <w:t>c</w:t>
      </w:r>
      <w:r w:rsidRPr="00D76D73">
        <w:rPr>
          <w:rFonts w:cs="Arial"/>
          <w:szCs w:val="20"/>
        </w:rPr>
        <w:t xml:space="preserve">t </w:t>
      </w:r>
      <w:r w:rsidRPr="00D76D73">
        <w:rPr>
          <w:rFonts w:cs="Arial"/>
          <w:spacing w:val="-3"/>
          <w:szCs w:val="20"/>
        </w:rPr>
        <w:t>i</w:t>
      </w:r>
      <w:r w:rsidRPr="00D76D73">
        <w:rPr>
          <w:rFonts w:cs="Arial"/>
          <w:szCs w:val="20"/>
        </w:rPr>
        <w:t>m</w:t>
      </w:r>
      <w:r w:rsidRPr="00D76D73">
        <w:rPr>
          <w:rFonts w:cs="Arial"/>
          <w:spacing w:val="-1"/>
          <w:szCs w:val="20"/>
        </w:rPr>
        <w:t>p</w:t>
      </w:r>
      <w:r w:rsidRPr="00D76D73">
        <w:rPr>
          <w:rFonts w:cs="Arial"/>
          <w:spacing w:val="-3"/>
          <w:szCs w:val="20"/>
        </w:rPr>
        <w:t>l</w:t>
      </w:r>
      <w:r w:rsidRPr="00D76D73">
        <w:rPr>
          <w:rFonts w:cs="Arial"/>
          <w:szCs w:val="20"/>
        </w:rPr>
        <w:t>e</w:t>
      </w:r>
      <w:r w:rsidRPr="00D76D73">
        <w:rPr>
          <w:rFonts w:cs="Arial"/>
          <w:spacing w:val="-1"/>
          <w:szCs w:val="20"/>
        </w:rPr>
        <w:t>m</w:t>
      </w:r>
      <w:r w:rsidRPr="00D76D73">
        <w:rPr>
          <w:rFonts w:cs="Arial"/>
          <w:szCs w:val="20"/>
        </w:rPr>
        <w:t>entat</w:t>
      </w:r>
      <w:r w:rsidRPr="00D76D73">
        <w:rPr>
          <w:rFonts w:cs="Arial"/>
          <w:spacing w:val="-3"/>
          <w:szCs w:val="20"/>
        </w:rPr>
        <w:t>i</w:t>
      </w:r>
      <w:r w:rsidRPr="00D76D73">
        <w:rPr>
          <w:rFonts w:cs="Arial"/>
          <w:spacing w:val="1"/>
          <w:szCs w:val="20"/>
        </w:rPr>
        <w:t>o</w:t>
      </w:r>
      <w:r w:rsidRPr="00D76D73">
        <w:rPr>
          <w:rFonts w:cs="Arial"/>
          <w:spacing w:val="-1"/>
          <w:szCs w:val="20"/>
        </w:rPr>
        <w:t>n</w:t>
      </w:r>
      <w:r w:rsidRPr="00D76D73">
        <w:rPr>
          <w:rFonts w:cs="Arial"/>
          <w:szCs w:val="20"/>
        </w:rPr>
        <w:t>, w</w:t>
      </w:r>
      <w:r w:rsidRPr="00D76D73">
        <w:rPr>
          <w:rFonts w:cs="Arial"/>
          <w:spacing w:val="-1"/>
          <w:szCs w:val="20"/>
        </w:rPr>
        <w:t>h</w:t>
      </w:r>
      <w:r w:rsidRPr="00D76D73">
        <w:rPr>
          <w:rFonts w:cs="Arial"/>
          <w:szCs w:val="20"/>
        </w:rPr>
        <w:t>ic</w:t>
      </w:r>
      <w:r w:rsidRPr="00D76D73">
        <w:rPr>
          <w:rFonts w:cs="Arial"/>
          <w:spacing w:val="-4"/>
          <w:szCs w:val="20"/>
        </w:rPr>
        <w:t>h</w:t>
      </w:r>
      <w:r w:rsidRPr="00D76D73">
        <w:rPr>
          <w:rFonts w:cs="Arial"/>
          <w:szCs w:val="20"/>
        </w:rPr>
        <w:t>e</w:t>
      </w:r>
      <w:r w:rsidRPr="00D76D73">
        <w:rPr>
          <w:rFonts w:cs="Arial"/>
          <w:spacing w:val="-1"/>
          <w:szCs w:val="20"/>
        </w:rPr>
        <w:t>v</w:t>
      </w:r>
      <w:r w:rsidRPr="00D76D73">
        <w:rPr>
          <w:rFonts w:cs="Arial"/>
          <w:szCs w:val="20"/>
        </w:rPr>
        <w:t xml:space="preserve">er is </w:t>
      </w:r>
      <w:r w:rsidRPr="00D76D73">
        <w:rPr>
          <w:rFonts w:cs="Arial"/>
          <w:spacing w:val="-3"/>
          <w:szCs w:val="20"/>
        </w:rPr>
        <w:t>h</w:t>
      </w:r>
      <w:r w:rsidRPr="00D76D73">
        <w:rPr>
          <w:rFonts w:cs="Arial"/>
          <w:szCs w:val="20"/>
        </w:rPr>
        <w:t>i</w:t>
      </w:r>
      <w:r w:rsidRPr="00D76D73">
        <w:rPr>
          <w:rFonts w:cs="Arial"/>
          <w:spacing w:val="-1"/>
          <w:szCs w:val="20"/>
        </w:rPr>
        <w:t>gh</w:t>
      </w:r>
      <w:r w:rsidRPr="00D76D73">
        <w:rPr>
          <w:rFonts w:cs="Arial"/>
          <w:szCs w:val="20"/>
        </w:rPr>
        <w:t>er.</w:t>
      </w:r>
    </w:p>
    <w:p w:rsidR="007D3CAD" w:rsidRPr="00D76D73" w:rsidRDefault="007D3CAD" w:rsidP="007D3CAD">
      <w:pPr>
        <w:pStyle w:val="NoSpacing"/>
        <w:spacing w:line="276" w:lineRule="auto"/>
        <w:rPr>
          <w:rFonts w:cs="Arial"/>
          <w:szCs w:val="20"/>
        </w:rPr>
      </w:pPr>
    </w:p>
    <w:p w:rsidR="007D3CAD" w:rsidRPr="00D76D73" w:rsidRDefault="007D3CAD" w:rsidP="007D3CAD">
      <w:pPr>
        <w:rPr>
          <w:b/>
          <w:sz w:val="20"/>
          <w:szCs w:val="20"/>
        </w:rPr>
      </w:pPr>
      <w:r w:rsidRPr="00D76D73">
        <w:rPr>
          <w:b/>
          <w:spacing w:val="1"/>
          <w:sz w:val="20"/>
          <w:szCs w:val="20"/>
        </w:rPr>
        <w:t>RAP O</w:t>
      </w:r>
      <w:r w:rsidRPr="00D76D73">
        <w:rPr>
          <w:b/>
          <w:spacing w:val="-1"/>
          <w:sz w:val="20"/>
          <w:szCs w:val="20"/>
        </w:rPr>
        <w:t>b</w:t>
      </w:r>
      <w:r w:rsidRPr="00D76D73">
        <w:rPr>
          <w:b/>
          <w:spacing w:val="-3"/>
          <w:sz w:val="20"/>
          <w:szCs w:val="20"/>
        </w:rPr>
        <w:t>j</w:t>
      </w:r>
      <w:r w:rsidRPr="00D76D73">
        <w:rPr>
          <w:b/>
          <w:sz w:val="20"/>
          <w:szCs w:val="20"/>
        </w:rPr>
        <w:t>ec</w:t>
      </w:r>
      <w:r w:rsidRPr="00D76D73">
        <w:rPr>
          <w:b/>
          <w:spacing w:val="1"/>
          <w:sz w:val="20"/>
          <w:szCs w:val="20"/>
        </w:rPr>
        <w:t>t</w:t>
      </w:r>
      <w:r w:rsidRPr="00D76D73">
        <w:rPr>
          <w:b/>
          <w:spacing w:val="-3"/>
          <w:sz w:val="20"/>
          <w:szCs w:val="20"/>
        </w:rPr>
        <w:t>i</w:t>
      </w:r>
      <w:r w:rsidRPr="00D76D73">
        <w:rPr>
          <w:b/>
          <w:sz w:val="20"/>
          <w:szCs w:val="20"/>
        </w:rPr>
        <w:t>ve</w:t>
      </w:r>
      <w:r w:rsidRPr="00D76D73">
        <w:rPr>
          <w:b/>
          <w:spacing w:val="-2"/>
          <w:sz w:val="20"/>
          <w:szCs w:val="20"/>
        </w:rPr>
        <w:t>s</w:t>
      </w:r>
    </w:p>
    <w:p w:rsidR="007D3CAD" w:rsidRPr="00D76D73" w:rsidRDefault="007D3CAD" w:rsidP="007D3CAD">
      <w:pPr>
        <w:pStyle w:val="NoSpacing"/>
        <w:spacing w:line="276" w:lineRule="auto"/>
        <w:rPr>
          <w:rFonts w:cs="Arial"/>
          <w:szCs w:val="20"/>
        </w:rPr>
      </w:pPr>
      <w:r w:rsidRPr="00D76D73">
        <w:rPr>
          <w:rFonts w:cs="Arial"/>
          <w:szCs w:val="20"/>
        </w:rPr>
        <w:t>The</w:t>
      </w:r>
      <w:r w:rsidRPr="00D76D73">
        <w:rPr>
          <w:rFonts w:cs="Arial"/>
          <w:spacing w:val="-1"/>
          <w:szCs w:val="20"/>
        </w:rPr>
        <w:t xml:space="preserve"> </w:t>
      </w:r>
      <w:r w:rsidRPr="00D76D73">
        <w:rPr>
          <w:rFonts w:cs="Arial"/>
          <w:spacing w:val="1"/>
          <w:szCs w:val="20"/>
        </w:rPr>
        <w:t>o</w:t>
      </w:r>
      <w:r w:rsidRPr="00D76D73">
        <w:rPr>
          <w:rFonts w:cs="Arial"/>
          <w:spacing w:val="-1"/>
          <w:szCs w:val="20"/>
        </w:rPr>
        <w:t>b</w:t>
      </w:r>
      <w:r w:rsidRPr="00D76D73">
        <w:rPr>
          <w:rFonts w:cs="Arial"/>
          <w:spacing w:val="-3"/>
          <w:szCs w:val="20"/>
        </w:rPr>
        <w:t>j</w:t>
      </w:r>
      <w:r w:rsidRPr="00D76D73">
        <w:rPr>
          <w:rFonts w:cs="Arial"/>
          <w:szCs w:val="20"/>
        </w:rPr>
        <w:t>ec</w:t>
      </w:r>
      <w:r w:rsidRPr="00D76D73">
        <w:rPr>
          <w:rFonts w:cs="Arial"/>
          <w:spacing w:val="1"/>
          <w:szCs w:val="20"/>
        </w:rPr>
        <w:t>t</w:t>
      </w:r>
      <w:r w:rsidRPr="00D76D73">
        <w:rPr>
          <w:rFonts w:cs="Arial"/>
          <w:spacing w:val="-3"/>
          <w:szCs w:val="20"/>
        </w:rPr>
        <w:t>i</w:t>
      </w:r>
      <w:r w:rsidRPr="00D76D73">
        <w:rPr>
          <w:rFonts w:cs="Arial"/>
          <w:szCs w:val="20"/>
        </w:rPr>
        <w:t>ve</w:t>
      </w:r>
      <w:r w:rsidRPr="00D76D73">
        <w:rPr>
          <w:rFonts w:cs="Arial"/>
          <w:spacing w:val="-2"/>
          <w:szCs w:val="20"/>
        </w:rPr>
        <w:t>s</w:t>
      </w:r>
      <w:r w:rsidRPr="00D76D73">
        <w:rPr>
          <w:rFonts w:cs="Arial"/>
          <w:spacing w:val="18"/>
          <w:position w:val="8"/>
          <w:szCs w:val="20"/>
        </w:rPr>
        <w:t xml:space="preserve"> </w:t>
      </w:r>
      <w:r w:rsidRPr="00D76D73">
        <w:rPr>
          <w:rFonts w:cs="Arial"/>
          <w:spacing w:val="1"/>
          <w:szCs w:val="20"/>
        </w:rPr>
        <w:t>o</w:t>
      </w:r>
      <w:r w:rsidRPr="00D76D73">
        <w:rPr>
          <w:rFonts w:cs="Arial"/>
          <w:szCs w:val="20"/>
        </w:rPr>
        <w:t>f</w:t>
      </w:r>
      <w:r w:rsidRPr="00D76D73">
        <w:rPr>
          <w:rFonts w:cs="Arial"/>
          <w:spacing w:val="-3"/>
          <w:szCs w:val="20"/>
        </w:rPr>
        <w:t xml:space="preserve"> </w:t>
      </w:r>
      <w:r w:rsidRPr="00D76D73">
        <w:rPr>
          <w:rFonts w:cs="Arial"/>
          <w:szCs w:val="20"/>
        </w:rPr>
        <w:t>t</w:t>
      </w:r>
      <w:r w:rsidRPr="00D76D73">
        <w:rPr>
          <w:rFonts w:cs="Arial"/>
          <w:spacing w:val="-1"/>
          <w:szCs w:val="20"/>
        </w:rPr>
        <w:t>h</w:t>
      </w:r>
      <w:r w:rsidRPr="00D76D73">
        <w:rPr>
          <w:rFonts w:cs="Arial"/>
          <w:szCs w:val="20"/>
        </w:rPr>
        <w:t>e</w:t>
      </w:r>
      <w:r w:rsidRPr="00D76D73">
        <w:rPr>
          <w:rFonts w:cs="Arial"/>
          <w:spacing w:val="-3"/>
          <w:szCs w:val="20"/>
        </w:rPr>
        <w:t xml:space="preserve"> </w:t>
      </w:r>
      <w:r w:rsidRPr="00D76D73">
        <w:rPr>
          <w:rFonts w:cs="Arial"/>
          <w:szCs w:val="20"/>
        </w:rPr>
        <w:t>RAP</w:t>
      </w:r>
      <w:r w:rsidRPr="00D76D73">
        <w:rPr>
          <w:rFonts w:cs="Arial"/>
          <w:spacing w:val="-4"/>
          <w:szCs w:val="20"/>
        </w:rPr>
        <w:t xml:space="preserve"> </w:t>
      </w:r>
      <w:r w:rsidRPr="00D76D73">
        <w:rPr>
          <w:rFonts w:cs="Arial"/>
          <w:szCs w:val="20"/>
        </w:rPr>
        <w:t xml:space="preserve">will </w:t>
      </w:r>
      <w:r w:rsidRPr="00D76D73">
        <w:rPr>
          <w:rFonts w:cs="Arial"/>
          <w:spacing w:val="-1"/>
          <w:szCs w:val="20"/>
        </w:rPr>
        <w:t>b</w:t>
      </w:r>
      <w:r w:rsidRPr="00D76D73">
        <w:rPr>
          <w:rFonts w:cs="Arial"/>
          <w:szCs w:val="20"/>
        </w:rPr>
        <w:t xml:space="preserve">e </w:t>
      </w:r>
      <w:r w:rsidRPr="00D76D73">
        <w:rPr>
          <w:rFonts w:cs="Arial"/>
          <w:spacing w:val="-2"/>
          <w:szCs w:val="20"/>
        </w:rPr>
        <w:t>to</w:t>
      </w:r>
      <w:r w:rsidRPr="00D76D73">
        <w:rPr>
          <w:rFonts w:cs="Arial"/>
          <w:szCs w:val="20"/>
        </w:rPr>
        <w:t>:</w:t>
      </w:r>
    </w:p>
    <w:p w:rsidR="007D3CAD" w:rsidRPr="00D76D73" w:rsidRDefault="007D3CAD" w:rsidP="002D02A4">
      <w:pPr>
        <w:pStyle w:val="NoSpacing"/>
        <w:numPr>
          <w:ilvl w:val="0"/>
          <w:numId w:val="86"/>
        </w:numPr>
        <w:spacing w:line="276" w:lineRule="auto"/>
        <w:rPr>
          <w:rFonts w:cs="Arial"/>
          <w:szCs w:val="20"/>
        </w:rPr>
      </w:pPr>
      <w:r w:rsidRPr="00D76D73">
        <w:rPr>
          <w:rFonts w:cs="Arial"/>
          <w:szCs w:val="20"/>
        </w:rPr>
        <w:t>To avoid, and when avoidance is not possible, minimize displacement by exploring alternative project designs;</w:t>
      </w:r>
    </w:p>
    <w:p w:rsidR="007D3CAD" w:rsidRPr="00D76D73" w:rsidRDefault="007D3CAD" w:rsidP="002D02A4">
      <w:pPr>
        <w:pStyle w:val="NoSpacing"/>
        <w:numPr>
          <w:ilvl w:val="0"/>
          <w:numId w:val="86"/>
        </w:numPr>
        <w:spacing w:line="276" w:lineRule="auto"/>
        <w:rPr>
          <w:rFonts w:cs="Arial"/>
          <w:szCs w:val="20"/>
        </w:rPr>
      </w:pPr>
      <w:r w:rsidRPr="00D76D73">
        <w:rPr>
          <w:rFonts w:cs="Arial"/>
          <w:szCs w:val="20"/>
        </w:rPr>
        <w:t>To avoid forced eviction;</w:t>
      </w:r>
    </w:p>
    <w:p w:rsidR="007D3CAD" w:rsidRPr="00D76D73" w:rsidRDefault="007D3CAD" w:rsidP="002D02A4">
      <w:pPr>
        <w:pStyle w:val="NoSpacing"/>
        <w:numPr>
          <w:ilvl w:val="0"/>
          <w:numId w:val="86"/>
        </w:numPr>
        <w:spacing w:line="276" w:lineRule="auto"/>
        <w:rPr>
          <w:rFonts w:cs="Arial"/>
          <w:szCs w:val="20"/>
        </w:rPr>
      </w:pPr>
      <w:r w:rsidRPr="00D76D73">
        <w:rPr>
          <w:rFonts w:cs="Arial"/>
          <w:szCs w:val="20"/>
        </w:rPr>
        <w:t>To anticipate and avoid, or where avoidance is not possible, minimize adverse social and economic impacts from land acquisition or restrictions on land use by (i) providing compensation for loss of assets at replacement cost and (ii) ensuring that resettlement activities are implemented with appropriate disclosure of information, consultation, and the informed participation of those affected;</w:t>
      </w:r>
    </w:p>
    <w:p w:rsidR="007D3CAD" w:rsidRPr="00D76D73" w:rsidRDefault="007D3CAD" w:rsidP="002D02A4">
      <w:pPr>
        <w:pStyle w:val="NoSpacing"/>
        <w:numPr>
          <w:ilvl w:val="0"/>
          <w:numId w:val="86"/>
        </w:numPr>
        <w:spacing w:line="276" w:lineRule="auto"/>
        <w:rPr>
          <w:rFonts w:cs="Arial"/>
          <w:szCs w:val="20"/>
        </w:rPr>
      </w:pPr>
      <w:r w:rsidRPr="00D76D73">
        <w:rPr>
          <w:rFonts w:cs="Arial"/>
          <w:szCs w:val="20"/>
        </w:rPr>
        <w:t>To improve, or restore, the livelihoods and standards of living of displaced persons;</w:t>
      </w:r>
    </w:p>
    <w:p w:rsidR="007D3CAD" w:rsidRPr="00D76D73" w:rsidRDefault="007D3CAD" w:rsidP="002D02A4">
      <w:pPr>
        <w:pStyle w:val="NoSpacing"/>
        <w:numPr>
          <w:ilvl w:val="0"/>
          <w:numId w:val="86"/>
        </w:numPr>
        <w:spacing w:line="276" w:lineRule="auto"/>
        <w:rPr>
          <w:rFonts w:cs="Arial"/>
          <w:szCs w:val="20"/>
        </w:rPr>
      </w:pPr>
      <w:r w:rsidRPr="00D76D73">
        <w:rPr>
          <w:rFonts w:cs="Arial"/>
          <w:szCs w:val="20"/>
        </w:rPr>
        <w:t>To improve living conditions among physically displaced persons through the provision of adequate housing with security of tenure at resettlement sites.</w:t>
      </w:r>
    </w:p>
    <w:p w:rsidR="007D3CAD" w:rsidRPr="00D76D73" w:rsidRDefault="007D3CAD" w:rsidP="007D3CAD">
      <w:pPr>
        <w:rPr>
          <w:sz w:val="20"/>
          <w:szCs w:val="20"/>
        </w:rPr>
      </w:pPr>
    </w:p>
    <w:p w:rsidR="007D3CAD" w:rsidRPr="00D76D73" w:rsidRDefault="007D3CAD" w:rsidP="007D3CAD">
      <w:pPr>
        <w:spacing w:after="200"/>
        <w:jc w:val="left"/>
        <w:rPr>
          <w:sz w:val="20"/>
          <w:szCs w:val="20"/>
        </w:rPr>
      </w:pPr>
      <w:r w:rsidRPr="00D76D73">
        <w:rPr>
          <w:sz w:val="20"/>
          <w:szCs w:val="20"/>
        </w:rPr>
        <w:t xml:space="preserve">Detail of the RAP study and implementations shall follow </w:t>
      </w:r>
      <w:proofErr w:type="gramStart"/>
      <w:r w:rsidRPr="00D76D73">
        <w:rPr>
          <w:sz w:val="20"/>
          <w:szCs w:val="20"/>
        </w:rPr>
        <w:t>an</w:t>
      </w:r>
      <w:proofErr w:type="gramEnd"/>
      <w:r w:rsidRPr="00D76D73">
        <w:rPr>
          <w:sz w:val="20"/>
          <w:szCs w:val="20"/>
        </w:rPr>
        <w:t xml:space="preserve"> standard resettlement action plan study and shall be implemented accordingly.  </w:t>
      </w:r>
    </w:p>
    <w:p w:rsidR="007D3CAD" w:rsidRPr="00D76D73" w:rsidRDefault="007D3CAD" w:rsidP="007D3CAD">
      <w:pPr>
        <w:pStyle w:val="NoSpacing"/>
        <w:rPr>
          <w:szCs w:val="20"/>
        </w:rPr>
      </w:pPr>
    </w:p>
    <w:p w:rsidR="00D76D73" w:rsidRDefault="00D76D73">
      <w:pPr>
        <w:spacing w:after="200"/>
        <w:jc w:val="left"/>
        <w:rPr>
          <w:b/>
          <w:smallCaps/>
          <w:color w:val="C842EC"/>
          <w:sz w:val="20"/>
          <w:szCs w:val="20"/>
        </w:rPr>
      </w:pPr>
      <w:r>
        <w:rPr>
          <w:sz w:val="20"/>
          <w:szCs w:val="20"/>
        </w:rPr>
        <w:br w:type="page"/>
      </w:r>
    </w:p>
    <w:p w:rsidR="007D3CAD" w:rsidRPr="00D76D73" w:rsidRDefault="00D76D73" w:rsidP="00D76D73">
      <w:pPr>
        <w:pStyle w:val="Caption"/>
      </w:pPr>
      <w:bookmarkStart w:id="542" w:name="_Toc531652223"/>
      <w:r>
        <w:lastRenderedPageBreak/>
        <w:t xml:space="preserve">APPENDIX </w:t>
      </w:r>
      <w:fldSimple w:instr=" SEQ APPENDIX \* ROMAN ">
        <w:r w:rsidR="0098327D">
          <w:rPr>
            <w:noProof/>
          </w:rPr>
          <w:t>V</w:t>
        </w:r>
      </w:fldSimple>
      <w:r w:rsidRPr="00250AEB">
        <w:t>: Integrated Pest Management Program (IPMP)</w:t>
      </w:r>
      <w:bookmarkEnd w:id="542"/>
    </w:p>
    <w:p w:rsidR="007D3CAD" w:rsidRPr="00D76D73" w:rsidRDefault="007D3CAD" w:rsidP="007D3CAD">
      <w:pPr>
        <w:pStyle w:val="NoSpacing"/>
        <w:rPr>
          <w:szCs w:val="20"/>
        </w:rPr>
      </w:pPr>
    </w:p>
    <w:p w:rsidR="007D3CAD" w:rsidRPr="00D76D73" w:rsidRDefault="007D3CAD" w:rsidP="007D3CAD">
      <w:pPr>
        <w:spacing w:before="120" w:after="120"/>
        <w:rPr>
          <w:b/>
          <w:sz w:val="20"/>
          <w:szCs w:val="20"/>
        </w:rPr>
      </w:pPr>
      <w:r w:rsidRPr="00D76D73">
        <w:rPr>
          <w:b/>
          <w:sz w:val="20"/>
          <w:szCs w:val="20"/>
        </w:rPr>
        <w:t>1. Introduction</w:t>
      </w:r>
    </w:p>
    <w:p w:rsidR="007D3CAD" w:rsidRPr="00D76D73" w:rsidRDefault="007D3CAD" w:rsidP="007D3CAD">
      <w:pPr>
        <w:rPr>
          <w:sz w:val="20"/>
          <w:szCs w:val="20"/>
        </w:rPr>
      </w:pPr>
      <w:r w:rsidRPr="00D76D73">
        <w:rPr>
          <w:sz w:val="20"/>
          <w:szCs w:val="20"/>
        </w:rPr>
        <w:t xml:space="preserve">Integrated Pest Management (IPM) is the implementation of diverse methods of pest controls, paired with monitoring to reduce unnecessary pesticide applications. In IPM, pesticides are used in combination with other crop management approaches to minimize the effects of pests while supporting a profitable system that has negligible negative effects. </w:t>
      </w:r>
    </w:p>
    <w:p w:rsidR="007D3CAD" w:rsidRPr="00D76D73" w:rsidRDefault="007D3CAD" w:rsidP="007D3CAD">
      <w:pPr>
        <w:pStyle w:val="NoSpacing"/>
        <w:spacing w:before="120" w:after="120" w:line="276" w:lineRule="auto"/>
        <w:rPr>
          <w:b/>
          <w:szCs w:val="20"/>
        </w:rPr>
      </w:pPr>
      <w:r w:rsidRPr="00D76D73">
        <w:rPr>
          <w:b/>
          <w:szCs w:val="20"/>
        </w:rPr>
        <w:t>2. Fundamental principles</w:t>
      </w:r>
    </w:p>
    <w:p w:rsidR="007D3CAD" w:rsidRPr="00D76D73" w:rsidRDefault="007D3CAD" w:rsidP="007D3CAD">
      <w:pPr>
        <w:rPr>
          <w:sz w:val="20"/>
          <w:szCs w:val="20"/>
        </w:rPr>
      </w:pPr>
      <w:r w:rsidRPr="00D76D73">
        <w:rPr>
          <w:sz w:val="20"/>
          <w:szCs w:val="20"/>
        </w:rPr>
        <w:t>The fundamental principles expressed in the IPM Roadmap are to:</w:t>
      </w:r>
    </w:p>
    <w:p w:rsidR="007D3CAD" w:rsidRPr="00D76D73" w:rsidRDefault="007D3CAD" w:rsidP="002D02A4">
      <w:pPr>
        <w:numPr>
          <w:ilvl w:val="0"/>
          <w:numId w:val="88"/>
        </w:numPr>
        <w:rPr>
          <w:sz w:val="20"/>
          <w:szCs w:val="20"/>
        </w:rPr>
      </w:pPr>
      <w:r w:rsidRPr="00D76D73">
        <w:rPr>
          <w:sz w:val="20"/>
          <w:szCs w:val="20"/>
        </w:rPr>
        <w:t>improve the economic benefits related to the adoption of IPM practices,</w:t>
      </w:r>
    </w:p>
    <w:p w:rsidR="007D3CAD" w:rsidRPr="00D76D73" w:rsidRDefault="007D3CAD" w:rsidP="002D02A4">
      <w:pPr>
        <w:numPr>
          <w:ilvl w:val="0"/>
          <w:numId w:val="88"/>
        </w:numPr>
        <w:rPr>
          <w:sz w:val="20"/>
          <w:szCs w:val="20"/>
        </w:rPr>
      </w:pPr>
      <w:r w:rsidRPr="00D76D73">
        <w:rPr>
          <w:sz w:val="20"/>
          <w:szCs w:val="20"/>
        </w:rPr>
        <w:t>reduce potential human health risks from pests and the use of pest management practices, and</w:t>
      </w:r>
    </w:p>
    <w:p w:rsidR="007D3CAD" w:rsidRPr="00D76D73" w:rsidRDefault="007D3CAD" w:rsidP="002D02A4">
      <w:pPr>
        <w:numPr>
          <w:ilvl w:val="0"/>
          <w:numId w:val="88"/>
        </w:numPr>
        <w:rPr>
          <w:sz w:val="20"/>
          <w:szCs w:val="20"/>
        </w:rPr>
      </w:pPr>
      <w:proofErr w:type="gramStart"/>
      <w:r w:rsidRPr="00D76D73">
        <w:rPr>
          <w:sz w:val="20"/>
          <w:szCs w:val="20"/>
        </w:rPr>
        <w:t>reduce</w:t>
      </w:r>
      <w:proofErr w:type="gramEnd"/>
      <w:r w:rsidRPr="00D76D73">
        <w:rPr>
          <w:sz w:val="20"/>
          <w:szCs w:val="20"/>
        </w:rPr>
        <w:t xml:space="preserve"> unreasonable adverse environmental effects from pests and the use of pest management practices.</w:t>
      </w:r>
    </w:p>
    <w:p w:rsidR="007D3CAD" w:rsidRPr="00D76D73" w:rsidRDefault="007D3CAD" w:rsidP="007D3CAD">
      <w:pPr>
        <w:pStyle w:val="NoSpacing"/>
        <w:spacing w:before="120" w:after="120" w:line="276" w:lineRule="auto"/>
        <w:rPr>
          <w:b/>
          <w:szCs w:val="20"/>
        </w:rPr>
      </w:pPr>
      <w:r w:rsidRPr="00D76D73">
        <w:rPr>
          <w:b/>
          <w:szCs w:val="20"/>
        </w:rPr>
        <w:t>3. IMP Benefits</w:t>
      </w:r>
    </w:p>
    <w:p w:rsidR="007D3CAD" w:rsidRPr="00D76D73" w:rsidRDefault="007D3CAD" w:rsidP="007D3CAD">
      <w:pPr>
        <w:rPr>
          <w:rFonts w:eastAsia="Times New Roman"/>
          <w:sz w:val="20"/>
          <w:szCs w:val="20"/>
        </w:rPr>
      </w:pPr>
      <w:r w:rsidRPr="00D76D73">
        <w:rPr>
          <w:rFonts w:eastAsia="Times New Roman"/>
          <w:sz w:val="20"/>
          <w:szCs w:val="20"/>
        </w:rPr>
        <w:t>There are several key benefits to this program for agricultural producers, the environment, pest management professionals and organizations and the general public. Some of these benefits include:</w:t>
      </w:r>
    </w:p>
    <w:p w:rsidR="007D3CAD" w:rsidRPr="00D76D73" w:rsidRDefault="007D3CAD" w:rsidP="002D02A4">
      <w:pPr>
        <w:numPr>
          <w:ilvl w:val="0"/>
          <w:numId w:val="89"/>
        </w:numPr>
        <w:rPr>
          <w:rFonts w:eastAsia="Times New Roman"/>
          <w:sz w:val="20"/>
          <w:szCs w:val="20"/>
        </w:rPr>
      </w:pPr>
      <w:r w:rsidRPr="00D76D73">
        <w:rPr>
          <w:rFonts w:eastAsia="Times New Roman"/>
          <w:sz w:val="20"/>
          <w:szCs w:val="20"/>
        </w:rPr>
        <w:t>Reduction in producer's economic risk by the promotion of low-cost and carefully targeted pest management practices,</w:t>
      </w:r>
    </w:p>
    <w:p w:rsidR="007D3CAD" w:rsidRPr="00D76D73" w:rsidRDefault="007D3CAD" w:rsidP="002D02A4">
      <w:pPr>
        <w:numPr>
          <w:ilvl w:val="0"/>
          <w:numId w:val="89"/>
        </w:numPr>
        <w:rPr>
          <w:rFonts w:eastAsia="Times New Roman"/>
          <w:sz w:val="20"/>
          <w:szCs w:val="20"/>
        </w:rPr>
      </w:pPr>
      <w:r w:rsidRPr="00D76D73">
        <w:rPr>
          <w:rFonts w:eastAsia="Times New Roman"/>
          <w:sz w:val="20"/>
          <w:szCs w:val="20"/>
        </w:rPr>
        <w:t>Reduction of environmental risk associated with pest management by encouraging the adoption of more ecologically benign control tactics,</w:t>
      </w:r>
    </w:p>
    <w:p w:rsidR="007D3CAD" w:rsidRPr="00D76D73" w:rsidRDefault="007D3CAD" w:rsidP="002D02A4">
      <w:pPr>
        <w:numPr>
          <w:ilvl w:val="0"/>
          <w:numId w:val="89"/>
        </w:numPr>
        <w:rPr>
          <w:rFonts w:eastAsia="Times New Roman"/>
          <w:sz w:val="20"/>
          <w:szCs w:val="20"/>
        </w:rPr>
      </w:pPr>
      <w:r w:rsidRPr="00D76D73">
        <w:rPr>
          <w:rFonts w:eastAsia="Times New Roman"/>
          <w:sz w:val="20"/>
          <w:szCs w:val="20"/>
        </w:rPr>
        <w:t>Augmentation of private research development efforts to develop lower-risk pest control tactics and expand the use of existing low-risk tactics to specialty markets,</w:t>
      </w:r>
    </w:p>
    <w:p w:rsidR="007D3CAD" w:rsidRPr="00D76D73" w:rsidRDefault="007D3CAD" w:rsidP="002D02A4">
      <w:pPr>
        <w:numPr>
          <w:ilvl w:val="0"/>
          <w:numId w:val="89"/>
        </w:numPr>
        <w:rPr>
          <w:rFonts w:eastAsia="Times New Roman"/>
          <w:sz w:val="20"/>
          <w:szCs w:val="20"/>
        </w:rPr>
      </w:pPr>
      <w:r w:rsidRPr="00D76D73">
        <w:rPr>
          <w:rFonts w:eastAsia="Times New Roman"/>
          <w:sz w:val="20"/>
          <w:szCs w:val="20"/>
        </w:rPr>
        <w:t>Reduction of risk to the public by promoting responsible pest management in public spaces including schools, recreational facilities, and playgrounds, and</w:t>
      </w:r>
    </w:p>
    <w:p w:rsidR="007D3CAD" w:rsidRPr="00D76D73" w:rsidRDefault="007D3CAD" w:rsidP="002D02A4">
      <w:pPr>
        <w:numPr>
          <w:ilvl w:val="0"/>
          <w:numId w:val="89"/>
        </w:numPr>
        <w:rPr>
          <w:sz w:val="20"/>
          <w:szCs w:val="20"/>
        </w:rPr>
      </w:pPr>
      <w:r w:rsidRPr="00D76D73">
        <w:rPr>
          <w:rFonts w:eastAsia="Times New Roman"/>
          <w:sz w:val="20"/>
          <w:szCs w:val="20"/>
        </w:rPr>
        <w:t>Assurance of safe, reliable, low-cost pest control through improved pest management</w:t>
      </w:r>
    </w:p>
    <w:p w:rsidR="007D3CAD" w:rsidRPr="00D76D73" w:rsidRDefault="007D3CAD" w:rsidP="007D3CAD">
      <w:pPr>
        <w:pStyle w:val="NoSpacing"/>
        <w:spacing w:before="120" w:after="120" w:line="276" w:lineRule="auto"/>
        <w:rPr>
          <w:b/>
          <w:szCs w:val="20"/>
        </w:rPr>
      </w:pPr>
      <w:r w:rsidRPr="00D76D73">
        <w:rPr>
          <w:b/>
          <w:szCs w:val="20"/>
        </w:rPr>
        <w:t xml:space="preserve">4. IPM Implementation </w:t>
      </w:r>
    </w:p>
    <w:p w:rsidR="007D3CAD" w:rsidRPr="00D76D73" w:rsidRDefault="007D3CAD" w:rsidP="007D3CAD">
      <w:pPr>
        <w:rPr>
          <w:sz w:val="20"/>
          <w:szCs w:val="20"/>
        </w:rPr>
      </w:pPr>
      <w:r w:rsidRPr="00D76D73">
        <w:rPr>
          <w:sz w:val="20"/>
          <w:szCs w:val="20"/>
        </w:rPr>
        <w:t>IPM is not a single pest control method. It is a series of pest management evaluations, decisions and controls. In practicing IPM, growers who are aware of potential for pest infestation follow a four-tiered approach. The four steps include:</w:t>
      </w:r>
    </w:p>
    <w:p w:rsidR="007D3CAD" w:rsidRPr="00D76D73" w:rsidRDefault="007D3CAD" w:rsidP="007D3CAD">
      <w:pPr>
        <w:spacing w:before="120" w:after="120"/>
        <w:rPr>
          <w:sz w:val="20"/>
          <w:szCs w:val="20"/>
        </w:rPr>
      </w:pPr>
      <w:r w:rsidRPr="00D76D73">
        <w:rPr>
          <w:b/>
          <w:sz w:val="20"/>
          <w:szCs w:val="20"/>
        </w:rPr>
        <w:t>4.1 Set Action Thresholds</w:t>
      </w:r>
    </w:p>
    <w:p w:rsidR="007D3CAD" w:rsidRPr="00D76D73" w:rsidRDefault="007D3CAD" w:rsidP="007D3CAD">
      <w:pPr>
        <w:rPr>
          <w:sz w:val="20"/>
          <w:szCs w:val="20"/>
        </w:rPr>
      </w:pPr>
      <w:r w:rsidRPr="00D76D73">
        <w:rPr>
          <w:sz w:val="20"/>
          <w:szCs w:val="20"/>
        </w:rPr>
        <w:t xml:space="preserve">Before taking any pest control action, IPM first sets an action threshold - a point at which pest populations or environmental conditions indicate that pest control action must be taken. Sighting a single pest </w:t>
      </w:r>
      <w:proofErr w:type="gramStart"/>
      <w:r w:rsidRPr="00D76D73">
        <w:rPr>
          <w:sz w:val="20"/>
          <w:szCs w:val="20"/>
        </w:rPr>
        <w:t>does</w:t>
      </w:r>
      <w:proofErr w:type="gramEnd"/>
      <w:r w:rsidRPr="00D76D73">
        <w:rPr>
          <w:sz w:val="20"/>
          <w:szCs w:val="20"/>
        </w:rPr>
        <w:t xml:space="preserve"> not always mean control is needed. The level at which pests will either become an economic threat is critical to guide future pest control decisions.</w:t>
      </w:r>
    </w:p>
    <w:p w:rsidR="007D3CAD" w:rsidRPr="00D76D73" w:rsidRDefault="007D3CAD" w:rsidP="007D3CAD">
      <w:pPr>
        <w:spacing w:before="120" w:after="120"/>
        <w:rPr>
          <w:sz w:val="20"/>
          <w:szCs w:val="20"/>
        </w:rPr>
      </w:pPr>
      <w:r w:rsidRPr="00D76D73">
        <w:rPr>
          <w:b/>
          <w:sz w:val="20"/>
          <w:szCs w:val="20"/>
        </w:rPr>
        <w:t>4.2 Monitor and Identify Pests</w:t>
      </w:r>
    </w:p>
    <w:p w:rsidR="007D3CAD" w:rsidRPr="00D76D73" w:rsidRDefault="007D3CAD" w:rsidP="007D3CAD">
      <w:pPr>
        <w:rPr>
          <w:sz w:val="20"/>
          <w:szCs w:val="20"/>
        </w:rPr>
      </w:pPr>
      <w:r w:rsidRPr="00D76D73">
        <w:rPr>
          <w:sz w:val="20"/>
          <w:szCs w:val="20"/>
        </w:rPr>
        <w:t>Not all insects, weeds, and other living organisms require control. Many organisms are innocuous, and some are even beneficial. IPM programs work to monitor for pests and identify them accurately, so that appropriate control decisions can be made in conjunction with action thresholds. This monitoring and identification removes the possibility that pesticides will be used when they are not really needed or that the wrong kind of pesticide will be used.</w:t>
      </w:r>
    </w:p>
    <w:p w:rsidR="007D3CAD" w:rsidRPr="00D76D73" w:rsidRDefault="007D3CAD" w:rsidP="007D3CAD">
      <w:pPr>
        <w:spacing w:before="120" w:after="120"/>
        <w:rPr>
          <w:sz w:val="20"/>
          <w:szCs w:val="20"/>
        </w:rPr>
      </w:pPr>
      <w:r w:rsidRPr="00D76D73">
        <w:rPr>
          <w:b/>
          <w:sz w:val="20"/>
          <w:szCs w:val="20"/>
        </w:rPr>
        <w:t>4.3 Prevention</w:t>
      </w:r>
    </w:p>
    <w:p w:rsidR="007D3CAD" w:rsidRPr="00D76D73" w:rsidRDefault="007D3CAD" w:rsidP="007D3CAD">
      <w:pPr>
        <w:rPr>
          <w:sz w:val="20"/>
          <w:szCs w:val="20"/>
        </w:rPr>
      </w:pPr>
      <w:r w:rsidRPr="00D76D73">
        <w:rPr>
          <w:sz w:val="20"/>
          <w:szCs w:val="20"/>
        </w:rPr>
        <w:t>As a first line of pest control, IPM programs work to manage the crop, lawn or indoor space to prevent pests from becoming a threat. In an agricultural crop, this may mean using cultural methods, such as rotating between different crops, selecting pest-resistant varieties, and planting pest-free rootstock. These control methods can be very effective and cost-efficient and present little to no risk to people or the environment.</w:t>
      </w:r>
    </w:p>
    <w:p w:rsidR="007D3CAD" w:rsidRPr="00D76D73" w:rsidRDefault="007D3CAD" w:rsidP="007D3CAD">
      <w:pPr>
        <w:rPr>
          <w:sz w:val="20"/>
          <w:szCs w:val="20"/>
        </w:rPr>
      </w:pPr>
    </w:p>
    <w:p w:rsidR="007D3CAD" w:rsidRPr="00D76D73" w:rsidRDefault="007D3CAD" w:rsidP="007D3CAD">
      <w:pPr>
        <w:spacing w:before="120" w:after="120"/>
        <w:rPr>
          <w:sz w:val="20"/>
          <w:szCs w:val="20"/>
        </w:rPr>
      </w:pPr>
      <w:r w:rsidRPr="00D76D73">
        <w:rPr>
          <w:b/>
          <w:sz w:val="20"/>
          <w:szCs w:val="20"/>
        </w:rPr>
        <w:lastRenderedPageBreak/>
        <w:t>4.4 Control</w:t>
      </w:r>
    </w:p>
    <w:p w:rsidR="007D3CAD" w:rsidRPr="00D76D73" w:rsidRDefault="007D3CAD" w:rsidP="007D3CAD">
      <w:pPr>
        <w:rPr>
          <w:sz w:val="20"/>
          <w:szCs w:val="20"/>
        </w:rPr>
      </w:pPr>
      <w:r w:rsidRPr="00D76D73">
        <w:rPr>
          <w:sz w:val="20"/>
          <w:szCs w:val="20"/>
        </w:rPr>
        <w:t xml:space="preserve">Once monitoring, identification, and action thresholds indicate that pest control is required, and preventive methods are no longer effective or available, IPM programs then evaluate the proper control method both for effectiveness and risk. Effective, less risky pest controls are chosen first, including highly targeted chemicals, such as pheromones to disrupt pest mating, or mechanical control, such as trapping or weeding. If further monitoring, identifications and action thresholds indicate that less </w:t>
      </w:r>
      <w:r w:rsidRPr="00D76D73">
        <w:rPr>
          <w:i/>
          <w:iCs/>
          <w:sz w:val="20"/>
          <w:szCs w:val="20"/>
        </w:rPr>
        <w:t>risky</w:t>
      </w:r>
      <w:r w:rsidRPr="00D76D73">
        <w:rPr>
          <w:sz w:val="20"/>
          <w:szCs w:val="20"/>
        </w:rPr>
        <w:t xml:space="preserve"> controls are not working, then additional pest control methods would be employed, such as targeted spraying of pesticides. Broadcast spraying of non-specific pesticides is a last resort.</w:t>
      </w:r>
    </w:p>
    <w:p w:rsidR="007D3CAD" w:rsidRPr="00D76D73" w:rsidRDefault="007D3CAD" w:rsidP="007D3CAD">
      <w:pPr>
        <w:spacing w:after="200"/>
        <w:jc w:val="left"/>
        <w:rPr>
          <w:rFonts w:eastAsia="Times New Roman"/>
          <w:b/>
          <w:smallCaps/>
          <w:color w:val="0070C0"/>
          <w:sz w:val="20"/>
          <w:szCs w:val="20"/>
          <w:lang w:val="en-GB"/>
        </w:rPr>
      </w:pPr>
      <w:r w:rsidRPr="00D76D73">
        <w:rPr>
          <w:sz w:val="20"/>
          <w:szCs w:val="20"/>
        </w:rPr>
        <w:br w:type="page"/>
      </w:r>
    </w:p>
    <w:p w:rsidR="00D76D73" w:rsidRDefault="00D76D73" w:rsidP="00D76D73">
      <w:pPr>
        <w:pStyle w:val="Caption"/>
        <w:rPr>
          <w:bCs w:val="0"/>
        </w:rPr>
      </w:pPr>
      <w:bookmarkStart w:id="543" w:name="_Toc531652224"/>
      <w:r>
        <w:lastRenderedPageBreak/>
        <w:t xml:space="preserve">APPENDIX </w:t>
      </w:r>
      <w:fldSimple w:instr=" SEQ APPENDIX \* ROMAN ">
        <w:r w:rsidR="0098327D">
          <w:rPr>
            <w:noProof/>
          </w:rPr>
          <w:t>VI</w:t>
        </w:r>
      </w:fldSimple>
      <w:r w:rsidRPr="00417555">
        <w:t>: Data Collection Tools</w:t>
      </w:r>
      <w:bookmarkEnd w:id="543"/>
      <w:r w:rsidRPr="00D76D73">
        <w:rPr>
          <w:bCs w:val="0"/>
        </w:rPr>
        <w:t xml:space="preserve"> </w:t>
      </w:r>
    </w:p>
    <w:p w:rsidR="007D3CAD" w:rsidRPr="00D76D73" w:rsidRDefault="007D3CAD" w:rsidP="00D76D73">
      <w:pPr>
        <w:pStyle w:val="Caption"/>
        <w:rPr>
          <w:bCs w:val="0"/>
        </w:rPr>
      </w:pPr>
    </w:p>
    <w:p w:rsidR="007D3CAD" w:rsidRPr="004B56F7" w:rsidRDefault="007D3CAD" w:rsidP="004B56F7">
      <w:pPr>
        <w:rPr>
          <w:b/>
          <w:i/>
          <w:sz w:val="20"/>
        </w:rPr>
      </w:pPr>
      <w:bookmarkStart w:id="544" w:name="_Toc525754086"/>
      <w:bookmarkStart w:id="545" w:name="_Toc526070856"/>
      <w:bookmarkStart w:id="546" w:name="_Toc526221848"/>
      <w:r w:rsidRPr="004B56F7">
        <w:rPr>
          <w:b/>
          <w:i/>
          <w:sz w:val="20"/>
        </w:rPr>
        <w:t>APPENDIX-VI.</w:t>
      </w:r>
      <w:r w:rsidR="009F516A" w:rsidRPr="004B56F7">
        <w:rPr>
          <w:b/>
          <w:i/>
          <w:sz w:val="20"/>
        </w:rPr>
        <w:t>1</w:t>
      </w:r>
      <w:r w:rsidRPr="004B56F7">
        <w:rPr>
          <w:b/>
          <w:i/>
          <w:sz w:val="20"/>
        </w:rPr>
        <w:t xml:space="preserve">-: </w:t>
      </w:r>
      <w:proofErr w:type="spellStart"/>
      <w:r w:rsidRPr="004B56F7">
        <w:rPr>
          <w:b/>
          <w:i/>
          <w:sz w:val="20"/>
        </w:rPr>
        <w:t>Woreda</w:t>
      </w:r>
      <w:proofErr w:type="spellEnd"/>
      <w:r w:rsidRPr="004B56F7">
        <w:rPr>
          <w:b/>
          <w:i/>
          <w:sz w:val="20"/>
        </w:rPr>
        <w:t xml:space="preserve"> Finance and Economy Office</w:t>
      </w:r>
      <w:bookmarkEnd w:id="538"/>
      <w:bookmarkEnd w:id="544"/>
      <w:bookmarkEnd w:id="545"/>
      <w:bookmarkEnd w:id="546"/>
      <w:r w:rsidRPr="004B56F7">
        <w:rPr>
          <w:b/>
          <w:i/>
          <w:sz w:val="20"/>
        </w:rPr>
        <w:t xml:space="preserve"> </w:t>
      </w:r>
    </w:p>
    <w:p w:rsidR="007D3CAD" w:rsidRPr="00D76D73" w:rsidRDefault="007D3CAD" w:rsidP="007D3CAD">
      <w:pPr>
        <w:rPr>
          <w:sz w:val="20"/>
          <w:szCs w:val="20"/>
        </w:rPr>
      </w:pPr>
    </w:p>
    <w:p w:rsidR="007D3CAD" w:rsidRPr="00D76D73" w:rsidRDefault="007D3CAD" w:rsidP="002D02A4">
      <w:pPr>
        <w:numPr>
          <w:ilvl w:val="0"/>
          <w:numId w:val="11"/>
        </w:numPr>
        <w:ind w:left="360"/>
        <w:rPr>
          <w:rFonts w:eastAsia="Calibri"/>
          <w:sz w:val="20"/>
          <w:szCs w:val="20"/>
        </w:rPr>
      </w:pPr>
      <w:proofErr w:type="spellStart"/>
      <w:r w:rsidRPr="00D76D73">
        <w:rPr>
          <w:rFonts w:eastAsia="Calibri"/>
          <w:sz w:val="20"/>
          <w:szCs w:val="20"/>
        </w:rPr>
        <w:t>Woreda</w:t>
      </w:r>
      <w:proofErr w:type="spellEnd"/>
      <w:r w:rsidRPr="00D76D73">
        <w:rPr>
          <w:rFonts w:eastAsia="Calibri"/>
          <w:sz w:val="20"/>
          <w:szCs w:val="20"/>
        </w:rPr>
        <w:t xml:space="preserve"> and project </w:t>
      </w:r>
      <w:proofErr w:type="spellStart"/>
      <w:r w:rsidRPr="00D76D73">
        <w:rPr>
          <w:rFonts w:eastAsia="Calibri"/>
          <w:sz w:val="20"/>
          <w:szCs w:val="20"/>
        </w:rPr>
        <w:t>kebele</w:t>
      </w:r>
      <w:proofErr w:type="spellEnd"/>
      <w:r w:rsidRPr="00D76D73">
        <w:rPr>
          <w:rFonts w:eastAsia="Calibri"/>
          <w:sz w:val="20"/>
          <w:szCs w:val="20"/>
        </w:rPr>
        <w:t xml:space="preserve"> population.</w:t>
      </w:r>
    </w:p>
    <w:p w:rsidR="007D3CAD" w:rsidRPr="00D76D73" w:rsidRDefault="007D3CAD" w:rsidP="00D76D73">
      <w:pPr>
        <w:spacing w:line="240" w:lineRule="auto"/>
        <w:ind w:left="360"/>
        <w:rPr>
          <w:rFonts w:eastAsia="Calibri"/>
          <w:sz w:val="20"/>
          <w:szCs w:val="20"/>
        </w:rPr>
      </w:pPr>
    </w:p>
    <w:tbl>
      <w:tblPr>
        <w:tblW w:w="4660"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36"/>
        <w:gridCol w:w="987"/>
        <w:gridCol w:w="802"/>
        <w:gridCol w:w="800"/>
        <w:gridCol w:w="1065"/>
        <w:gridCol w:w="957"/>
        <w:gridCol w:w="1129"/>
        <w:gridCol w:w="981"/>
      </w:tblGrid>
      <w:tr w:rsidR="007D3CAD" w:rsidRPr="00D76D73" w:rsidTr="00D76D73">
        <w:trPr>
          <w:cantSplit/>
          <w:trHeight w:val="215"/>
        </w:trPr>
        <w:tc>
          <w:tcPr>
            <w:tcW w:w="926" w:type="pct"/>
            <w:vMerge w:val="restar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Description</w:t>
            </w:r>
          </w:p>
        </w:tc>
        <w:tc>
          <w:tcPr>
            <w:tcW w:w="1379" w:type="pct"/>
            <w:gridSpan w:val="3"/>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Population</w:t>
            </w:r>
          </w:p>
        </w:tc>
        <w:tc>
          <w:tcPr>
            <w:tcW w:w="1542" w:type="pct"/>
            <w:gridSpan w:val="3"/>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Number of HHs</w:t>
            </w:r>
          </w:p>
        </w:tc>
        <w:tc>
          <w:tcPr>
            <w:tcW w:w="617" w:type="pct"/>
            <w:vMerge w:val="restar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Average HH Size</w:t>
            </w:r>
          </w:p>
        </w:tc>
        <w:tc>
          <w:tcPr>
            <w:tcW w:w="537" w:type="pct"/>
            <w:vMerge w:val="restar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Remark</w:t>
            </w:r>
          </w:p>
        </w:tc>
      </w:tr>
      <w:tr w:rsidR="007D3CAD" w:rsidRPr="00D76D73" w:rsidTr="00D76D73">
        <w:trPr>
          <w:cantSplit/>
        </w:trPr>
        <w:tc>
          <w:tcPr>
            <w:tcW w:w="926" w:type="pct"/>
            <w:vMerge/>
            <w:shd w:val="clear" w:color="auto" w:fill="DAEEF3" w:themeFill="accent5" w:themeFillTint="33"/>
            <w:vAlign w:val="center"/>
          </w:tcPr>
          <w:p w:rsidR="007D3CAD" w:rsidRPr="00D76D73" w:rsidRDefault="007D3CAD" w:rsidP="00D76D73">
            <w:pPr>
              <w:jc w:val="center"/>
              <w:rPr>
                <w:rFonts w:eastAsia="Calibri"/>
                <w:sz w:val="20"/>
                <w:szCs w:val="20"/>
              </w:rPr>
            </w:pPr>
          </w:p>
        </w:tc>
        <w:tc>
          <w:tcPr>
            <w:tcW w:w="402"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Male</w:t>
            </w:r>
          </w:p>
        </w:tc>
        <w:tc>
          <w:tcPr>
            <w:tcW w:w="539"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Female</w:t>
            </w:r>
          </w:p>
        </w:tc>
        <w:tc>
          <w:tcPr>
            <w:tcW w:w="438"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Total</w:t>
            </w:r>
          </w:p>
        </w:tc>
        <w:tc>
          <w:tcPr>
            <w:tcW w:w="437"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Male</w:t>
            </w:r>
          </w:p>
        </w:tc>
        <w:tc>
          <w:tcPr>
            <w:tcW w:w="582"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Female</w:t>
            </w:r>
          </w:p>
        </w:tc>
        <w:tc>
          <w:tcPr>
            <w:tcW w:w="523" w:type="pct"/>
            <w:shd w:val="clear" w:color="auto" w:fill="DAEEF3" w:themeFill="accent5" w:themeFillTint="33"/>
            <w:vAlign w:val="center"/>
          </w:tcPr>
          <w:p w:rsidR="007D3CAD" w:rsidRPr="00D76D73" w:rsidRDefault="007D3CAD" w:rsidP="00D76D73">
            <w:pPr>
              <w:jc w:val="center"/>
              <w:rPr>
                <w:rFonts w:eastAsia="Calibri"/>
                <w:sz w:val="20"/>
                <w:szCs w:val="20"/>
              </w:rPr>
            </w:pPr>
            <w:r w:rsidRPr="00D76D73">
              <w:rPr>
                <w:rFonts w:eastAsia="Calibri"/>
                <w:sz w:val="20"/>
                <w:szCs w:val="20"/>
              </w:rPr>
              <w:t>Total</w:t>
            </w:r>
          </w:p>
        </w:tc>
        <w:tc>
          <w:tcPr>
            <w:tcW w:w="617" w:type="pct"/>
            <w:vMerge/>
            <w:shd w:val="clear" w:color="auto" w:fill="DAEEF3" w:themeFill="accent5" w:themeFillTint="33"/>
            <w:vAlign w:val="center"/>
          </w:tcPr>
          <w:p w:rsidR="007D3CAD" w:rsidRPr="00D76D73" w:rsidRDefault="007D3CAD" w:rsidP="00D76D73">
            <w:pPr>
              <w:jc w:val="center"/>
              <w:rPr>
                <w:rFonts w:eastAsia="Calibri"/>
                <w:sz w:val="20"/>
                <w:szCs w:val="20"/>
              </w:rPr>
            </w:pPr>
          </w:p>
        </w:tc>
        <w:tc>
          <w:tcPr>
            <w:tcW w:w="537" w:type="pct"/>
            <w:vMerge/>
            <w:shd w:val="clear" w:color="auto" w:fill="DAEEF3" w:themeFill="accent5" w:themeFillTint="33"/>
            <w:vAlign w:val="center"/>
          </w:tcPr>
          <w:p w:rsidR="007D3CAD" w:rsidRPr="00D76D73" w:rsidRDefault="007D3CAD" w:rsidP="00D76D73">
            <w:pPr>
              <w:jc w:val="center"/>
              <w:rPr>
                <w:rFonts w:eastAsia="Calibri"/>
                <w:sz w:val="20"/>
                <w:szCs w:val="20"/>
              </w:rPr>
            </w:pPr>
          </w:p>
        </w:tc>
      </w:tr>
      <w:tr w:rsidR="007D3CAD" w:rsidRPr="00D76D73" w:rsidTr="00661C9E">
        <w:trPr>
          <w:trHeight w:val="222"/>
        </w:trPr>
        <w:tc>
          <w:tcPr>
            <w:tcW w:w="926" w:type="pct"/>
          </w:tcPr>
          <w:p w:rsidR="007D3CAD" w:rsidRPr="00D76D73" w:rsidRDefault="007D3CAD" w:rsidP="00661C9E">
            <w:pPr>
              <w:rPr>
                <w:rFonts w:eastAsia="Calibri"/>
                <w:sz w:val="20"/>
                <w:szCs w:val="20"/>
              </w:rPr>
            </w:pPr>
            <w:proofErr w:type="spellStart"/>
            <w:r w:rsidRPr="00D76D73">
              <w:rPr>
                <w:rFonts w:eastAsia="Calibri"/>
                <w:sz w:val="20"/>
                <w:szCs w:val="20"/>
              </w:rPr>
              <w:t>Wereda</w:t>
            </w:r>
            <w:proofErr w:type="spellEnd"/>
            <w:r w:rsidRPr="00D76D73">
              <w:rPr>
                <w:rFonts w:eastAsia="Calibri"/>
                <w:sz w:val="20"/>
                <w:szCs w:val="20"/>
              </w:rPr>
              <w:t xml:space="preserve"> total</w:t>
            </w:r>
          </w:p>
        </w:tc>
        <w:tc>
          <w:tcPr>
            <w:tcW w:w="402" w:type="pct"/>
          </w:tcPr>
          <w:p w:rsidR="007D3CAD" w:rsidRPr="00D76D73" w:rsidRDefault="007D3CAD" w:rsidP="00661C9E">
            <w:pPr>
              <w:rPr>
                <w:rFonts w:eastAsia="Calibri"/>
                <w:sz w:val="20"/>
                <w:szCs w:val="20"/>
              </w:rPr>
            </w:pPr>
          </w:p>
        </w:tc>
        <w:tc>
          <w:tcPr>
            <w:tcW w:w="539" w:type="pct"/>
          </w:tcPr>
          <w:p w:rsidR="007D3CAD" w:rsidRPr="00D76D73" w:rsidRDefault="007D3CAD" w:rsidP="00661C9E">
            <w:pPr>
              <w:rPr>
                <w:rFonts w:eastAsia="Calibri"/>
                <w:sz w:val="20"/>
                <w:szCs w:val="20"/>
              </w:rPr>
            </w:pPr>
          </w:p>
        </w:tc>
        <w:tc>
          <w:tcPr>
            <w:tcW w:w="438" w:type="pct"/>
          </w:tcPr>
          <w:p w:rsidR="007D3CAD" w:rsidRPr="00D76D73" w:rsidRDefault="007D3CAD" w:rsidP="00661C9E">
            <w:pPr>
              <w:rPr>
                <w:rFonts w:eastAsia="Calibri"/>
                <w:sz w:val="20"/>
                <w:szCs w:val="20"/>
              </w:rPr>
            </w:pPr>
          </w:p>
        </w:tc>
        <w:tc>
          <w:tcPr>
            <w:tcW w:w="437" w:type="pct"/>
          </w:tcPr>
          <w:p w:rsidR="007D3CAD" w:rsidRPr="00D76D73" w:rsidRDefault="007D3CAD" w:rsidP="00661C9E">
            <w:pPr>
              <w:rPr>
                <w:rFonts w:eastAsia="Calibri"/>
                <w:sz w:val="20"/>
                <w:szCs w:val="20"/>
              </w:rPr>
            </w:pPr>
          </w:p>
        </w:tc>
        <w:tc>
          <w:tcPr>
            <w:tcW w:w="582" w:type="pct"/>
          </w:tcPr>
          <w:p w:rsidR="007D3CAD" w:rsidRPr="00D76D73" w:rsidRDefault="007D3CAD" w:rsidP="00661C9E">
            <w:pPr>
              <w:rPr>
                <w:rFonts w:eastAsia="Calibri"/>
                <w:sz w:val="20"/>
                <w:szCs w:val="20"/>
              </w:rPr>
            </w:pPr>
          </w:p>
        </w:tc>
        <w:tc>
          <w:tcPr>
            <w:tcW w:w="523" w:type="pct"/>
          </w:tcPr>
          <w:p w:rsidR="007D3CAD" w:rsidRPr="00D76D73" w:rsidRDefault="007D3CAD" w:rsidP="00661C9E">
            <w:pPr>
              <w:rPr>
                <w:rFonts w:eastAsia="Calibri"/>
                <w:sz w:val="20"/>
                <w:szCs w:val="20"/>
              </w:rPr>
            </w:pPr>
          </w:p>
        </w:tc>
        <w:tc>
          <w:tcPr>
            <w:tcW w:w="617" w:type="pct"/>
          </w:tcPr>
          <w:p w:rsidR="007D3CAD" w:rsidRPr="00D76D73" w:rsidRDefault="007D3CAD" w:rsidP="00661C9E">
            <w:pPr>
              <w:rPr>
                <w:rFonts w:eastAsia="Calibri"/>
                <w:sz w:val="20"/>
                <w:szCs w:val="20"/>
              </w:rPr>
            </w:pPr>
          </w:p>
        </w:tc>
        <w:tc>
          <w:tcPr>
            <w:tcW w:w="537" w:type="pct"/>
          </w:tcPr>
          <w:p w:rsidR="007D3CAD" w:rsidRPr="00D76D73" w:rsidRDefault="007D3CAD" w:rsidP="00661C9E">
            <w:pPr>
              <w:rPr>
                <w:rFonts w:eastAsia="Calibri"/>
                <w:sz w:val="20"/>
                <w:szCs w:val="20"/>
              </w:rPr>
            </w:pPr>
          </w:p>
        </w:tc>
      </w:tr>
      <w:tr w:rsidR="007D3CAD" w:rsidRPr="00D76D73" w:rsidTr="00661C9E">
        <w:trPr>
          <w:trHeight w:val="251"/>
        </w:trPr>
        <w:tc>
          <w:tcPr>
            <w:tcW w:w="926" w:type="pct"/>
          </w:tcPr>
          <w:p w:rsidR="007D3CAD" w:rsidRPr="00D76D73" w:rsidRDefault="007D3CAD" w:rsidP="00661C9E">
            <w:pPr>
              <w:rPr>
                <w:rFonts w:eastAsia="Calibri"/>
                <w:sz w:val="20"/>
                <w:szCs w:val="20"/>
              </w:rPr>
            </w:pPr>
            <w:r w:rsidRPr="00D76D73">
              <w:rPr>
                <w:rFonts w:eastAsia="Calibri"/>
                <w:sz w:val="20"/>
                <w:szCs w:val="20"/>
              </w:rPr>
              <w:t>Urban</w:t>
            </w:r>
          </w:p>
        </w:tc>
        <w:tc>
          <w:tcPr>
            <w:tcW w:w="402" w:type="pct"/>
          </w:tcPr>
          <w:p w:rsidR="007D3CAD" w:rsidRPr="00D76D73" w:rsidRDefault="007D3CAD" w:rsidP="00661C9E">
            <w:pPr>
              <w:rPr>
                <w:rFonts w:eastAsia="Calibri"/>
                <w:sz w:val="20"/>
                <w:szCs w:val="20"/>
              </w:rPr>
            </w:pPr>
          </w:p>
        </w:tc>
        <w:tc>
          <w:tcPr>
            <w:tcW w:w="539" w:type="pct"/>
          </w:tcPr>
          <w:p w:rsidR="007D3CAD" w:rsidRPr="00D76D73" w:rsidRDefault="007D3CAD" w:rsidP="00661C9E">
            <w:pPr>
              <w:rPr>
                <w:rFonts w:eastAsia="Calibri"/>
                <w:sz w:val="20"/>
                <w:szCs w:val="20"/>
              </w:rPr>
            </w:pPr>
          </w:p>
        </w:tc>
        <w:tc>
          <w:tcPr>
            <w:tcW w:w="438" w:type="pct"/>
          </w:tcPr>
          <w:p w:rsidR="007D3CAD" w:rsidRPr="00D76D73" w:rsidRDefault="007D3CAD" w:rsidP="00661C9E">
            <w:pPr>
              <w:rPr>
                <w:rFonts w:eastAsia="Calibri"/>
                <w:sz w:val="20"/>
                <w:szCs w:val="20"/>
              </w:rPr>
            </w:pPr>
          </w:p>
        </w:tc>
        <w:tc>
          <w:tcPr>
            <w:tcW w:w="437" w:type="pct"/>
          </w:tcPr>
          <w:p w:rsidR="007D3CAD" w:rsidRPr="00D76D73" w:rsidRDefault="007D3CAD" w:rsidP="00661C9E">
            <w:pPr>
              <w:rPr>
                <w:rFonts w:eastAsia="Calibri"/>
                <w:sz w:val="20"/>
                <w:szCs w:val="20"/>
              </w:rPr>
            </w:pPr>
          </w:p>
        </w:tc>
        <w:tc>
          <w:tcPr>
            <w:tcW w:w="582" w:type="pct"/>
          </w:tcPr>
          <w:p w:rsidR="007D3CAD" w:rsidRPr="00D76D73" w:rsidRDefault="007D3CAD" w:rsidP="00661C9E">
            <w:pPr>
              <w:rPr>
                <w:rFonts w:eastAsia="Calibri"/>
                <w:sz w:val="20"/>
                <w:szCs w:val="20"/>
              </w:rPr>
            </w:pPr>
          </w:p>
        </w:tc>
        <w:tc>
          <w:tcPr>
            <w:tcW w:w="523" w:type="pct"/>
          </w:tcPr>
          <w:p w:rsidR="007D3CAD" w:rsidRPr="00D76D73" w:rsidRDefault="007D3CAD" w:rsidP="00661C9E">
            <w:pPr>
              <w:rPr>
                <w:rFonts w:eastAsia="Calibri"/>
                <w:sz w:val="20"/>
                <w:szCs w:val="20"/>
              </w:rPr>
            </w:pPr>
          </w:p>
        </w:tc>
        <w:tc>
          <w:tcPr>
            <w:tcW w:w="617" w:type="pct"/>
          </w:tcPr>
          <w:p w:rsidR="007D3CAD" w:rsidRPr="00D76D73" w:rsidRDefault="007D3CAD" w:rsidP="00661C9E">
            <w:pPr>
              <w:rPr>
                <w:rFonts w:eastAsia="Calibri"/>
                <w:sz w:val="20"/>
                <w:szCs w:val="20"/>
              </w:rPr>
            </w:pPr>
          </w:p>
        </w:tc>
        <w:tc>
          <w:tcPr>
            <w:tcW w:w="537" w:type="pct"/>
          </w:tcPr>
          <w:p w:rsidR="007D3CAD" w:rsidRPr="00D76D73" w:rsidRDefault="007D3CAD" w:rsidP="00661C9E">
            <w:pPr>
              <w:rPr>
                <w:rFonts w:eastAsia="Calibri"/>
                <w:sz w:val="20"/>
                <w:szCs w:val="20"/>
              </w:rPr>
            </w:pPr>
          </w:p>
        </w:tc>
      </w:tr>
      <w:tr w:rsidR="007D3CAD" w:rsidRPr="00D76D73" w:rsidTr="00661C9E">
        <w:trPr>
          <w:trHeight w:val="260"/>
        </w:trPr>
        <w:tc>
          <w:tcPr>
            <w:tcW w:w="926" w:type="pct"/>
          </w:tcPr>
          <w:p w:rsidR="007D3CAD" w:rsidRPr="00D76D73" w:rsidRDefault="007D3CAD" w:rsidP="00661C9E">
            <w:pPr>
              <w:rPr>
                <w:rFonts w:eastAsia="Calibri"/>
                <w:sz w:val="20"/>
                <w:szCs w:val="20"/>
              </w:rPr>
            </w:pPr>
            <w:r w:rsidRPr="00D76D73">
              <w:rPr>
                <w:rFonts w:eastAsia="Calibri"/>
                <w:sz w:val="20"/>
                <w:szCs w:val="20"/>
              </w:rPr>
              <w:t>Rural</w:t>
            </w:r>
          </w:p>
        </w:tc>
        <w:tc>
          <w:tcPr>
            <w:tcW w:w="402" w:type="pct"/>
          </w:tcPr>
          <w:p w:rsidR="007D3CAD" w:rsidRPr="00D76D73" w:rsidRDefault="007D3CAD" w:rsidP="00661C9E">
            <w:pPr>
              <w:rPr>
                <w:rFonts w:eastAsia="Calibri"/>
                <w:sz w:val="20"/>
                <w:szCs w:val="20"/>
              </w:rPr>
            </w:pPr>
          </w:p>
        </w:tc>
        <w:tc>
          <w:tcPr>
            <w:tcW w:w="539" w:type="pct"/>
          </w:tcPr>
          <w:p w:rsidR="007D3CAD" w:rsidRPr="00D76D73" w:rsidRDefault="007D3CAD" w:rsidP="00661C9E">
            <w:pPr>
              <w:rPr>
                <w:rFonts w:eastAsia="Calibri"/>
                <w:sz w:val="20"/>
                <w:szCs w:val="20"/>
              </w:rPr>
            </w:pPr>
          </w:p>
        </w:tc>
        <w:tc>
          <w:tcPr>
            <w:tcW w:w="438" w:type="pct"/>
          </w:tcPr>
          <w:p w:rsidR="007D3CAD" w:rsidRPr="00D76D73" w:rsidRDefault="007D3CAD" w:rsidP="00661C9E">
            <w:pPr>
              <w:rPr>
                <w:rFonts w:eastAsia="Calibri"/>
                <w:sz w:val="20"/>
                <w:szCs w:val="20"/>
              </w:rPr>
            </w:pPr>
          </w:p>
        </w:tc>
        <w:tc>
          <w:tcPr>
            <w:tcW w:w="437" w:type="pct"/>
          </w:tcPr>
          <w:p w:rsidR="007D3CAD" w:rsidRPr="00D76D73" w:rsidRDefault="007D3CAD" w:rsidP="00661C9E">
            <w:pPr>
              <w:rPr>
                <w:rFonts w:eastAsia="Calibri"/>
                <w:sz w:val="20"/>
                <w:szCs w:val="20"/>
              </w:rPr>
            </w:pPr>
          </w:p>
        </w:tc>
        <w:tc>
          <w:tcPr>
            <w:tcW w:w="582" w:type="pct"/>
          </w:tcPr>
          <w:p w:rsidR="007D3CAD" w:rsidRPr="00D76D73" w:rsidRDefault="007D3CAD" w:rsidP="00661C9E">
            <w:pPr>
              <w:rPr>
                <w:rFonts w:eastAsia="Calibri"/>
                <w:sz w:val="20"/>
                <w:szCs w:val="20"/>
              </w:rPr>
            </w:pPr>
          </w:p>
        </w:tc>
        <w:tc>
          <w:tcPr>
            <w:tcW w:w="523" w:type="pct"/>
          </w:tcPr>
          <w:p w:rsidR="007D3CAD" w:rsidRPr="00D76D73" w:rsidRDefault="007D3CAD" w:rsidP="00661C9E">
            <w:pPr>
              <w:rPr>
                <w:rFonts w:eastAsia="Calibri"/>
                <w:sz w:val="20"/>
                <w:szCs w:val="20"/>
              </w:rPr>
            </w:pPr>
          </w:p>
        </w:tc>
        <w:tc>
          <w:tcPr>
            <w:tcW w:w="617" w:type="pct"/>
          </w:tcPr>
          <w:p w:rsidR="007D3CAD" w:rsidRPr="00D76D73" w:rsidRDefault="007D3CAD" w:rsidP="00661C9E">
            <w:pPr>
              <w:rPr>
                <w:rFonts w:eastAsia="Calibri"/>
                <w:sz w:val="20"/>
                <w:szCs w:val="20"/>
              </w:rPr>
            </w:pPr>
          </w:p>
        </w:tc>
        <w:tc>
          <w:tcPr>
            <w:tcW w:w="537" w:type="pct"/>
          </w:tcPr>
          <w:p w:rsidR="007D3CAD" w:rsidRPr="00D76D73" w:rsidRDefault="007D3CAD" w:rsidP="00661C9E">
            <w:pPr>
              <w:rPr>
                <w:rFonts w:eastAsia="Calibri"/>
                <w:sz w:val="20"/>
                <w:szCs w:val="20"/>
              </w:rPr>
            </w:pPr>
          </w:p>
        </w:tc>
      </w:tr>
      <w:tr w:rsidR="007D3CAD" w:rsidRPr="00D76D73" w:rsidTr="00661C9E">
        <w:trPr>
          <w:trHeight w:val="251"/>
        </w:trPr>
        <w:tc>
          <w:tcPr>
            <w:tcW w:w="926" w:type="pct"/>
          </w:tcPr>
          <w:p w:rsidR="007D3CAD" w:rsidRPr="00D76D73" w:rsidRDefault="007D3CAD" w:rsidP="00661C9E">
            <w:pPr>
              <w:rPr>
                <w:rFonts w:eastAsia="Calibri"/>
                <w:sz w:val="20"/>
                <w:szCs w:val="20"/>
              </w:rPr>
            </w:pPr>
            <w:r w:rsidRPr="00D76D73">
              <w:rPr>
                <w:rFonts w:eastAsia="Calibri"/>
                <w:sz w:val="20"/>
                <w:szCs w:val="20"/>
              </w:rPr>
              <w:t xml:space="preserve">Project </w:t>
            </w:r>
            <w:proofErr w:type="spellStart"/>
            <w:r w:rsidRPr="00D76D73">
              <w:rPr>
                <w:rFonts w:eastAsia="Calibri"/>
                <w:sz w:val="20"/>
                <w:szCs w:val="20"/>
              </w:rPr>
              <w:t>kebele</w:t>
            </w:r>
            <w:proofErr w:type="spellEnd"/>
          </w:p>
        </w:tc>
        <w:tc>
          <w:tcPr>
            <w:tcW w:w="402" w:type="pct"/>
          </w:tcPr>
          <w:p w:rsidR="007D3CAD" w:rsidRPr="00D76D73" w:rsidRDefault="007D3CAD" w:rsidP="00661C9E">
            <w:pPr>
              <w:rPr>
                <w:rFonts w:eastAsia="Calibri"/>
                <w:sz w:val="20"/>
                <w:szCs w:val="20"/>
              </w:rPr>
            </w:pPr>
          </w:p>
        </w:tc>
        <w:tc>
          <w:tcPr>
            <w:tcW w:w="539" w:type="pct"/>
          </w:tcPr>
          <w:p w:rsidR="007D3CAD" w:rsidRPr="00D76D73" w:rsidRDefault="007D3CAD" w:rsidP="00661C9E">
            <w:pPr>
              <w:rPr>
                <w:rFonts w:eastAsia="Calibri"/>
                <w:sz w:val="20"/>
                <w:szCs w:val="20"/>
              </w:rPr>
            </w:pPr>
          </w:p>
        </w:tc>
        <w:tc>
          <w:tcPr>
            <w:tcW w:w="438" w:type="pct"/>
          </w:tcPr>
          <w:p w:rsidR="007D3CAD" w:rsidRPr="00D76D73" w:rsidRDefault="007D3CAD" w:rsidP="00661C9E">
            <w:pPr>
              <w:rPr>
                <w:rFonts w:eastAsia="Calibri"/>
                <w:sz w:val="20"/>
                <w:szCs w:val="20"/>
              </w:rPr>
            </w:pPr>
          </w:p>
        </w:tc>
        <w:tc>
          <w:tcPr>
            <w:tcW w:w="437" w:type="pct"/>
          </w:tcPr>
          <w:p w:rsidR="007D3CAD" w:rsidRPr="00D76D73" w:rsidRDefault="007D3CAD" w:rsidP="00661C9E">
            <w:pPr>
              <w:rPr>
                <w:rFonts w:eastAsia="Calibri"/>
                <w:sz w:val="20"/>
                <w:szCs w:val="20"/>
              </w:rPr>
            </w:pPr>
          </w:p>
        </w:tc>
        <w:tc>
          <w:tcPr>
            <w:tcW w:w="582" w:type="pct"/>
          </w:tcPr>
          <w:p w:rsidR="007D3CAD" w:rsidRPr="00D76D73" w:rsidRDefault="007D3CAD" w:rsidP="00661C9E">
            <w:pPr>
              <w:rPr>
                <w:rFonts w:eastAsia="Calibri"/>
                <w:sz w:val="20"/>
                <w:szCs w:val="20"/>
              </w:rPr>
            </w:pPr>
          </w:p>
        </w:tc>
        <w:tc>
          <w:tcPr>
            <w:tcW w:w="523" w:type="pct"/>
          </w:tcPr>
          <w:p w:rsidR="007D3CAD" w:rsidRPr="00D76D73" w:rsidRDefault="007D3CAD" w:rsidP="00661C9E">
            <w:pPr>
              <w:rPr>
                <w:rFonts w:eastAsia="Calibri"/>
                <w:sz w:val="20"/>
                <w:szCs w:val="20"/>
              </w:rPr>
            </w:pPr>
          </w:p>
        </w:tc>
        <w:tc>
          <w:tcPr>
            <w:tcW w:w="617" w:type="pct"/>
          </w:tcPr>
          <w:p w:rsidR="007D3CAD" w:rsidRPr="00D76D73" w:rsidRDefault="007D3CAD" w:rsidP="00661C9E">
            <w:pPr>
              <w:rPr>
                <w:rFonts w:eastAsia="Calibri"/>
                <w:sz w:val="20"/>
                <w:szCs w:val="20"/>
              </w:rPr>
            </w:pPr>
          </w:p>
        </w:tc>
        <w:tc>
          <w:tcPr>
            <w:tcW w:w="537" w:type="pct"/>
          </w:tcPr>
          <w:p w:rsidR="007D3CAD" w:rsidRPr="00D76D73" w:rsidRDefault="007D3CAD" w:rsidP="00661C9E">
            <w:pPr>
              <w:rPr>
                <w:rFonts w:eastAsia="Calibri"/>
                <w:sz w:val="20"/>
                <w:szCs w:val="20"/>
              </w:rPr>
            </w:pPr>
          </w:p>
        </w:tc>
      </w:tr>
    </w:tbl>
    <w:p w:rsidR="007D3CAD" w:rsidRPr="00D76D73" w:rsidRDefault="007D3CAD" w:rsidP="007D3CAD">
      <w:pPr>
        <w:rPr>
          <w:rFonts w:eastAsia="Calibri"/>
          <w:sz w:val="20"/>
          <w:szCs w:val="20"/>
        </w:rPr>
      </w:pPr>
    </w:p>
    <w:p w:rsidR="007D3CAD" w:rsidRPr="00D76D73" w:rsidRDefault="007D3CAD" w:rsidP="002D02A4">
      <w:pPr>
        <w:pStyle w:val="ListParagraph"/>
        <w:numPr>
          <w:ilvl w:val="0"/>
          <w:numId w:val="11"/>
        </w:numPr>
      </w:pPr>
      <w:r w:rsidRPr="00D76D73">
        <w:t xml:space="preserve">Ethnic groups and their percentage share in the project area or </w:t>
      </w:r>
      <w:proofErr w:type="spellStart"/>
      <w:r w:rsidRPr="00D76D73">
        <w:t>Wereda</w:t>
      </w:r>
      <w:proofErr w:type="spellEnd"/>
      <w:r w:rsidRPr="00D76D73">
        <w:t>. (See sample below in the table taken from CSA template. Note that sample ethnic groups are indicated in the table. Many more groups exist under each alphabetical group). _______________________________________</w:t>
      </w:r>
    </w:p>
    <w:p w:rsidR="007D3CAD" w:rsidRPr="00D76D73" w:rsidRDefault="007D3CAD" w:rsidP="00D76D73">
      <w:pPr>
        <w:spacing w:line="240" w:lineRule="auto"/>
      </w:pPr>
    </w:p>
    <w:tbl>
      <w:tblPr>
        <w:tblStyle w:val="TableGrid13"/>
        <w:tblW w:w="4787" w:type="pct"/>
        <w:tblInd w:w="432" w:type="dxa"/>
        <w:tblLook w:val="04A0" w:firstRow="1" w:lastRow="0" w:firstColumn="1" w:lastColumn="0" w:noHBand="0" w:noVBand="1"/>
      </w:tblPr>
      <w:tblGrid>
        <w:gridCol w:w="2052"/>
        <w:gridCol w:w="1228"/>
        <w:gridCol w:w="1298"/>
        <w:gridCol w:w="1486"/>
        <w:gridCol w:w="1662"/>
        <w:gridCol w:w="1677"/>
      </w:tblGrid>
      <w:tr w:rsidR="007D3CAD" w:rsidRPr="00D76D73" w:rsidTr="00D76D73">
        <w:trPr>
          <w:tblHeader/>
        </w:trPr>
        <w:tc>
          <w:tcPr>
            <w:tcW w:w="1091" w:type="pct"/>
            <w:vMerge w:val="restart"/>
            <w:shd w:val="clear" w:color="auto" w:fill="DAEEF3" w:themeFill="accent5" w:themeFillTint="33"/>
          </w:tcPr>
          <w:p w:rsidR="007D3CAD" w:rsidRPr="00D76D73" w:rsidRDefault="007D3CAD" w:rsidP="00661C9E">
            <w:pPr>
              <w:spacing w:line="276" w:lineRule="auto"/>
              <w:jc w:val="left"/>
              <w:rPr>
                <w:color w:val="000000" w:themeColor="text1"/>
                <w:sz w:val="20"/>
                <w:szCs w:val="20"/>
              </w:rPr>
            </w:pPr>
          </w:p>
          <w:p w:rsidR="007D3CAD" w:rsidRPr="00D76D73" w:rsidRDefault="007D3CAD" w:rsidP="00661C9E">
            <w:pPr>
              <w:spacing w:line="276" w:lineRule="auto"/>
              <w:jc w:val="left"/>
              <w:rPr>
                <w:color w:val="000000" w:themeColor="text1"/>
                <w:sz w:val="20"/>
                <w:szCs w:val="20"/>
              </w:rPr>
            </w:pPr>
            <w:r w:rsidRPr="00D76D73">
              <w:rPr>
                <w:color w:val="000000" w:themeColor="text1"/>
                <w:sz w:val="20"/>
                <w:szCs w:val="20"/>
              </w:rPr>
              <w:t>Ethnic Groups</w:t>
            </w:r>
          </w:p>
        </w:tc>
        <w:tc>
          <w:tcPr>
            <w:tcW w:w="2133" w:type="pct"/>
            <w:gridSpan w:val="3"/>
            <w:shd w:val="clear" w:color="auto" w:fill="DAEEF3" w:themeFill="accent5" w:themeFillTint="33"/>
          </w:tcPr>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Sexes</w:t>
            </w:r>
          </w:p>
        </w:tc>
        <w:tc>
          <w:tcPr>
            <w:tcW w:w="884" w:type="pct"/>
            <w:vMerge w:val="restart"/>
            <w:shd w:val="clear" w:color="auto" w:fill="DAEEF3" w:themeFill="accent5" w:themeFillTint="33"/>
          </w:tcPr>
          <w:p w:rsidR="007D3CAD" w:rsidRPr="00D76D73" w:rsidRDefault="007D3CAD" w:rsidP="00661C9E">
            <w:pPr>
              <w:spacing w:line="276" w:lineRule="auto"/>
              <w:jc w:val="center"/>
              <w:rPr>
                <w:color w:val="000000" w:themeColor="text1"/>
                <w:sz w:val="20"/>
                <w:szCs w:val="20"/>
              </w:rPr>
            </w:pPr>
          </w:p>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Gross total</w:t>
            </w:r>
          </w:p>
        </w:tc>
        <w:tc>
          <w:tcPr>
            <w:tcW w:w="892" w:type="pct"/>
            <w:vMerge w:val="restart"/>
            <w:shd w:val="clear" w:color="auto" w:fill="DAEEF3" w:themeFill="accent5" w:themeFillTint="33"/>
          </w:tcPr>
          <w:p w:rsidR="007D3CAD" w:rsidRPr="00D76D73" w:rsidRDefault="007D3CAD" w:rsidP="00661C9E">
            <w:pPr>
              <w:spacing w:line="276" w:lineRule="auto"/>
              <w:jc w:val="center"/>
              <w:rPr>
                <w:color w:val="000000" w:themeColor="text1"/>
                <w:sz w:val="20"/>
                <w:szCs w:val="20"/>
              </w:rPr>
            </w:pPr>
          </w:p>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 xml:space="preserve">Percent </w:t>
            </w:r>
          </w:p>
        </w:tc>
      </w:tr>
      <w:tr w:rsidR="007D3CAD" w:rsidRPr="00D76D73" w:rsidTr="00D76D73">
        <w:trPr>
          <w:tblHeader/>
        </w:trPr>
        <w:tc>
          <w:tcPr>
            <w:tcW w:w="1091" w:type="pct"/>
            <w:vMerge/>
            <w:shd w:val="clear" w:color="auto" w:fill="DAEEF3" w:themeFill="accent5" w:themeFillTint="33"/>
          </w:tcPr>
          <w:p w:rsidR="007D3CAD" w:rsidRPr="00D76D73" w:rsidRDefault="007D3CAD" w:rsidP="00661C9E">
            <w:pPr>
              <w:spacing w:line="276" w:lineRule="auto"/>
              <w:jc w:val="left"/>
              <w:rPr>
                <w:color w:val="000000" w:themeColor="text1"/>
                <w:sz w:val="20"/>
                <w:szCs w:val="20"/>
              </w:rPr>
            </w:pPr>
          </w:p>
        </w:tc>
        <w:tc>
          <w:tcPr>
            <w:tcW w:w="653" w:type="pct"/>
            <w:shd w:val="clear" w:color="auto" w:fill="DAEEF3" w:themeFill="accent5" w:themeFillTint="33"/>
          </w:tcPr>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Male</w:t>
            </w:r>
          </w:p>
        </w:tc>
        <w:tc>
          <w:tcPr>
            <w:tcW w:w="690" w:type="pct"/>
            <w:shd w:val="clear" w:color="auto" w:fill="DAEEF3" w:themeFill="accent5" w:themeFillTint="33"/>
          </w:tcPr>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Female</w:t>
            </w:r>
          </w:p>
        </w:tc>
        <w:tc>
          <w:tcPr>
            <w:tcW w:w="790" w:type="pct"/>
            <w:shd w:val="clear" w:color="auto" w:fill="DAEEF3" w:themeFill="accent5" w:themeFillTint="33"/>
          </w:tcPr>
          <w:p w:rsidR="007D3CAD" w:rsidRPr="00D76D73" w:rsidRDefault="007D3CAD" w:rsidP="00661C9E">
            <w:pPr>
              <w:spacing w:line="276" w:lineRule="auto"/>
              <w:jc w:val="center"/>
              <w:rPr>
                <w:color w:val="000000" w:themeColor="text1"/>
                <w:sz w:val="20"/>
                <w:szCs w:val="20"/>
              </w:rPr>
            </w:pPr>
            <w:r w:rsidRPr="00D76D73">
              <w:rPr>
                <w:color w:val="000000" w:themeColor="text1"/>
                <w:sz w:val="20"/>
                <w:szCs w:val="20"/>
              </w:rPr>
              <w:t>Total</w:t>
            </w:r>
          </w:p>
        </w:tc>
        <w:tc>
          <w:tcPr>
            <w:tcW w:w="884" w:type="pct"/>
            <w:vMerge/>
            <w:shd w:val="clear" w:color="auto" w:fill="DAEEF3" w:themeFill="accent5" w:themeFillTint="33"/>
          </w:tcPr>
          <w:p w:rsidR="007D3CAD" w:rsidRPr="00D76D73" w:rsidRDefault="007D3CAD" w:rsidP="00661C9E">
            <w:pPr>
              <w:spacing w:line="276" w:lineRule="auto"/>
              <w:jc w:val="center"/>
              <w:rPr>
                <w:color w:val="000000" w:themeColor="text1"/>
                <w:sz w:val="20"/>
                <w:szCs w:val="20"/>
              </w:rPr>
            </w:pPr>
          </w:p>
        </w:tc>
        <w:tc>
          <w:tcPr>
            <w:tcW w:w="892" w:type="pct"/>
            <w:vMerge/>
            <w:shd w:val="clear" w:color="auto" w:fill="DAEEF3" w:themeFill="accent5" w:themeFillTint="33"/>
          </w:tcPr>
          <w:p w:rsidR="007D3CAD" w:rsidRPr="00D76D73" w:rsidRDefault="007D3CAD" w:rsidP="00661C9E">
            <w:pPr>
              <w:spacing w:line="276" w:lineRule="auto"/>
              <w:jc w:val="center"/>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Affar</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Agew-Awi</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Alaba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Amhara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Argoba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Bacha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r w:rsidRPr="00D76D73">
              <w:rPr>
                <w:color w:val="000000" w:themeColor="text1"/>
                <w:sz w:val="20"/>
                <w:szCs w:val="20"/>
              </w:rPr>
              <w:t>Berta</w:t>
            </w:r>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Burji</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Chara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Dasenech</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Dizi</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Gamo</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Guragie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Hadiya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Hareri</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Irob</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Kefficho</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Kusumie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r w:rsidRPr="00D76D73">
              <w:rPr>
                <w:color w:val="000000" w:themeColor="text1"/>
                <w:sz w:val="20"/>
                <w:szCs w:val="20"/>
              </w:rPr>
              <w:t>Mao</w:t>
            </w:r>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Murle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Nao</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Nyangatom</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r w:rsidRPr="00D76D73">
              <w:rPr>
                <w:color w:val="000000" w:themeColor="text1"/>
                <w:sz w:val="20"/>
                <w:szCs w:val="20"/>
              </w:rPr>
              <w:t>Oromo</w:t>
            </w:r>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Oida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Qebena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Qewama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Shekecho</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Silte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Somalie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Tigrie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Tsemay</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lastRenderedPageBreak/>
              <w:t>Upo</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Welaita</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Werji</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Yem</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Zeyese</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r w:rsidR="007D3CAD" w:rsidRPr="00D76D73" w:rsidTr="00661C9E">
        <w:tc>
          <w:tcPr>
            <w:tcW w:w="1091" w:type="pct"/>
          </w:tcPr>
          <w:p w:rsidR="007D3CAD" w:rsidRPr="00D76D73" w:rsidRDefault="007D3CAD" w:rsidP="00661C9E">
            <w:pPr>
              <w:spacing w:line="276" w:lineRule="auto"/>
              <w:jc w:val="left"/>
              <w:rPr>
                <w:color w:val="000000" w:themeColor="text1"/>
                <w:sz w:val="20"/>
                <w:szCs w:val="20"/>
              </w:rPr>
            </w:pPr>
            <w:proofErr w:type="spellStart"/>
            <w:r w:rsidRPr="00D76D73">
              <w:rPr>
                <w:color w:val="000000" w:themeColor="text1"/>
                <w:sz w:val="20"/>
                <w:szCs w:val="20"/>
              </w:rPr>
              <w:t>Zelmam</w:t>
            </w:r>
            <w:proofErr w:type="spellEnd"/>
          </w:p>
        </w:tc>
        <w:tc>
          <w:tcPr>
            <w:tcW w:w="653" w:type="pct"/>
          </w:tcPr>
          <w:p w:rsidR="007D3CAD" w:rsidRPr="00D76D73" w:rsidRDefault="007D3CAD" w:rsidP="00661C9E">
            <w:pPr>
              <w:spacing w:line="276" w:lineRule="auto"/>
              <w:jc w:val="left"/>
              <w:rPr>
                <w:color w:val="000000" w:themeColor="text1"/>
                <w:sz w:val="20"/>
                <w:szCs w:val="20"/>
              </w:rPr>
            </w:pPr>
          </w:p>
        </w:tc>
        <w:tc>
          <w:tcPr>
            <w:tcW w:w="690" w:type="pct"/>
          </w:tcPr>
          <w:p w:rsidR="007D3CAD" w:rsidRPr="00D76D73" w:rsidRDefault="007D3CAD" w:rsidP="00661C9E">
            <w:pPr>
              <w:spacing w:line="276" w:lineRule="auto"/>
              <w:jc w:val="left"/>
              <w:rPr>
                <w:color w:val="000000" w:themeColor="text1"/>
                <w:sz w:val="20"/>
                <w:szCs w:val="20"/>
              </w:rPr>
            </w:pPr>
          </w:p>
        </w:tc>
        <w:tc>
          <w:tcPr>
            <w:tcW w:w="790" w:type="pct"/>
          </w:tcPr>
          <w:p w:rsidR="007D3CAD" w:rsidRPr="00D76D73" w:rsidRDefault="007D3CAD" w:rsidP="00661C9E">
            <w:pPr>
              <w:spacing w:line="276" w:lineRule="auto"/>
              <w:jc w:val="left"/>
              <w:rPr>
                <w:color w:val="000000" w:themeColor="text1"/>
                <w:sz w:val="20"/>
                <w:szCs w:val="20"/>
              </w:rPr>
            </w:pPr>
          </w:p>
        </w:tc>
        <w:tc>
          <w:tcPr>
            <w:tcW w:w="884" w:type="pct"/>
          </w:tcPr>
          <w:p w:rsidR="007D3CAD" w:rsidRPr="00D76D73" w:rsidRDefault="007D3CAD" w:rsidP="00661C9E">
            <w:pPr>
              <w:spacing w:line="276" w:lineRule="auto"/>
              <w:jc w:val="left"/>
              <w:rPr>
                <w:color w:val="000000" w:themeColor="text1"/>
                <w:sz w:val="20"/>
                <w:szCs w:val="20"/>
              </w:rPr>
            </w:pPr>
          </w:p>
        </w:tc>
        <w:tc>
          <w:tcPr>
            <w:tcW w:w="892" w:type="pct"/>
          </w:tcPr>
          <w:p w:rsidR="007D3CAD" w:rsidRPr="00D76D73" w:rsidRDefault="007D3CAD" w:rsidP="00661C9E">
            <w:pPr>
              <w:spacing w:line="276" w:lineRule="auto"/>
              <w:jc w:val="left"/>
              <w:rPr>
                <w:color w:val="000000" w:themeColor="text1"/>
                <w:sz w:val="20"/>
                <w:szCs w:val="20"/>
              </w:rPr>
            </w:pPr>
          </w:p>
        </w:tc>
      </w:tr>
    </w:tbl>
    <w:p w:rsidR="007D3CAD" w:rsidRPr="00D76D73" w:rsidRDefault="007D3CAD" w:rsidP="007D3CAD">
      <w:pPr>
        <w:ind w:firstLine="432"/>
        <w:jc w:val="left"/>
        <w:rPr>
          <w:color w:val="000000" w:themeColor="text1"/>
          <w:sz w:val="20"/>
          <w:szCs w:val="20"/>
        </w:rPr>
      </w:pPr>
      <w:r w:rsidRPr="00D76D73">
        <w:rPr>
          <w:color w:val="000000" w:themeColor="text1"/>
          <w:sz w:val="20"/>
          <w:szCs w:val="20"/>
        </w:rPr>
        <w:t>Source: Classification source, CSA, 2007.</w:t>
      </w:r>
    </w:p>
    <w:p w:rsidR="007D3CAD" w:rsidRPr="00D76D73" w:rsidRDefault="007D3CAD" w:rsidP="007D3CAD">
      <w:pPr>
        <w:ind w:firstLine="432"/>
        <w:jc w:val="left"/>
        <w:rPr>
          <w:color w:val="0070C0"/>
          <w:sz w:val="20"/>
          <w:szCs w:val="20"/>
        </w:rPr>
      </w:pPr>
    </w:p>
    <w:p w:rsidR="007D3CAD" w:rsidRPr="00D76D73" w:rsidRDefault="007D3CAD" w:rsidP="002D02A4">
      <w:pPr>
        <w:pStyle w:val="ListParagraph"/>
        <w:numPr>
          <w:ilvl w:val="0"/>
          <w:numId w:val="11"/>
        </w:numPr>
      </w:pPr>
      <w:r w:rsidRPr="00D76D73">
        <w:t xml:space="preserve">Collect the project area socio-economic profile. (Note that the profile contains all sector office reports which help in overcoming expected secondary data gaps). </w:t>
      </w:r>
    </w:p>
    <w:p w:rsidR="007D3CAD" w:rsidRPr="00D76D73" w:rsidRDefault="007D3CAD" w:rsidP="007D3CAD">
      <w:pPr>
        <w:spacing w:after="200"/>
        <w:jc w:val="left"/>
        <w:rPr>
          <w:b/>
          <w:bCs/>
          <w:sz w:val="20"/>
          <w:szCs w:val="20"/>
        </w:rPr>
      </w:pPr>
    </w:p>
    <w:p w:rsidR="007D3CAD" w:rsidRPr="00D76D73" w:rsidRDefault="007D3CAD" w:rsidP="007D3CAD">
      <w:pPr>
        <w:spacing w:after="200"/>
        <w:jc w:val="left"/>
        <w:rPr>
          <w:b/>
          <w:bCs/>
          <w:sz w:val="20"/>
          <w:szCs w:val="20"/>
        </w:rPr>
      </w:pPr>
      <w:r w:rsidRPr="00D76D73">
        <w:rPr>
          <w:sz w:val="20"/>
          <w:szCs w:val="20"/>
        </w:rPr>
        <w:br w:type="page"/>
      </w:r>
    </w:p>
    <w:p w:rsidR="007D3CAD" w:rsidRPr="004B56F7" w:rsidRDefault="009F516A" w:rsidP="004B56F7">
      <w:pPr>
        <w:rPr>
          <w:b/>
          <w:i/>
          <w:sz w:val="20"/>
        </w:rPr>
      </w:pPr>
      <w:bookmarkStart w:id="547" w:name="_Toc494379951"/>
      <w:bookmarkStart w:id="548" w:name="_Toc525754087"/>
      <w:bookmarkStart w:id="549" w:name="_Toc526070857"/>
      <w:bookmarkStart w:id="550" w:name="_Toc526221849"/>
      <w:r w:rsidRPr="004B56F7">
        <w:rPr>
          <w:b/>
          <w:i/>
          <w:sz w:val="20"/>
        </w:rPr>
        <w:lastRenderedPageBreak/>
        <w:t>APPENDIX-VI.2</w:t>
      </w:r>
      <w:r w:rsidR="007D3CAD" w:rsidRPr="004B56F7">
        <w:rPr>
          <w:b/>
          <w:i/>
          <w:sz w:val="20"/>
        </w:rPr>
        <w:t xml:space="preserve">: </w:t>
      </w:r>
      <w:proofErr w:type="spellStart"/>
      <w:r w:rsidR="007D3CAD" w:rsidRPr="004B56F7">
        <w:rPr>
          <w:b/>
          <w:i/>
          <w:sz w:val="20"/>
        </w:rPr>
        <w:t>Woreda</w:t>
      </w:r>
      <w:proofErr w:type="spellEnd"/>
      <w:r w:rsidR="007D3CAD" w:rsidRPr="004B56F7">
        <w:rPr>
          <w:b/>
          <w:i/>
          <w:sz w:val="20"/>
        </w:rPr>
        <w:t xml:space="preserve"> agriculture Office SSIP related data collection format</w:t>
      </w:r>
      <w:bookmarkEnd w:id="547"/>
      <w:bookmarkEnd w:id="548"/>
      <w:bookmarkEnd w:id="549"/>
      <w:bookmarkEnd w:id="550"/>
    </w:p>
    <w:p w:rsidR="007D3CAD" w:rsidRPr="00D76D73" w:rsidRDefault="007D3CAD" w:rsidP="007D3CAD">
      <w:pPr>
        <w:rPr>
          <w:sz w:val="20"/>
          <w:szCs w:val="20"/>
        </w:rPr>
      </w:pPr>
    </w:p>
    <w:p w:rsidR="007D3CAD" w:rsidRPr="00D76D73" w:rsidRDefault="007D3CAD" w:rsidP="002D02A4">
      <w:pPr>
        <w:pStyle w:val="ListParagraph"/>
        <w:numPr>
          <w:ilvl w:val="0"/>
          <w:numId w:val="65"/>
        </w:numPr>
      </w:pPr>
      <w:proofErr w:type="spellStart"/>
      <w:r w:rsidRPr="00D76D73">
        <w:t>Woreda</w:t>
      </w:r>
      <w:proofErr w:type="spellEnd"/>
      <w:r w:rsidRPr="00D76D73">
        <w:t xml:space="preserve"> and project </w:t>
      </w:r>
      <w:proofErr w:type="spellStart"/>
      <w:r w:rsidRPr="00D76D73">
        <w:t>kebele</w:t>
      </w:r>
      <w:proofErr w:type="spellEnd"/>
      <w:r w:rsidRPr="00D76D73">
        <w:t xml:space="preserve"> population.</w:t>
      </w:r>
    </w:p>
    <w:p w:rsidR="007D3CAD" w:rsidRPr="00D76D73" w:rsidRDefault="007D3CAD" w:rsidP="007D3CAD">
      <w:pPr>
        <w:rPr>
          <w:rFonts w:eastAsia="Calibri"/>
          <w:sz w:val="20"/>
          <w:szCs w:val="20"/>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42"/>
        <w:gridCol w:w="922"/>
        <w:gridCol w:w="742"/>
        <w:gridCol w:w="742"/>
        <w:gridCol w:w="922"/>
        <w:gridCol w:w="1035"/>
        <w:gridCol w:w="1747"/>
        <w:gridCol w:w="1018"/>
      </w:tblGrid>
      <w:tr w:rsidR="007D3CAD" w:rsidRPr="00D76D73" w:rsidTr="00D63960">
        <w:trPr>
          <w:cantSplit/>
          <w:trHeight w:val="215"/>
        </w:trPr>
        <w:tc>
          <w:tcPr>
            <w:tcW w:w="887" w:type="pct"/>
            <w:vMerge w:val="restart"/>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Description</w:t>
            </w:r>
          </w:p>
        </w:tc>
        <w:tc>
          <w:tcPr>
            <w:tcW w:w="1257" w:type="pct"/>
            <w:gridSpan w:val="3"/>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Population</w:t>
            </w:r>
          </w:p>
        </w:tc>
        <w:tc>
          <w:tcPr>
            <w:tcW w:w="1411" w:type="pct"/>
            <w:gridSpan w:val="3"/>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 xml:space="preserve">Number of House heads </w:t>
            </w:r>
          </w:p>
        </w:tc>
        <w:tc>
          <w:tcPr>
            <w:tcW w:w="913" w:type="pct"/>
            <w:vMerge w:val="restart"/>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Average house hold size</w:t>
            </w:r>
          </w:p>
        </w:tc>
        <w:tc>
          <w:tcPr>
            <w:tcW w:w="532" w:type="pct"/>
            <w:vMerge w:val="restart"/>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Remark</w:t>
            </w:r>
          </w:p>
        </w:tc>
      </w:tr>
      <w:tr w:rsidR="007D3CAD" w:rsidRPr="00D76D73" w:rsidTr="00D63960">
        <w:trPr>
          <w:cantSplit/>
        </w:trPr>
        <w:tc>
          <w:tcPr>
            <w:tcW w:w="887" w:type="pct"/>
            <w:vMerge/>
          </w:tcPr>
          <w:p w:rsidR="007D3CAD" w:rsidRPr="00D76D73" w:rsidRDefault="007D3CAD" w:rsidP="00661C9E">
            <w:pPr>
              <w:rPr>
                <w:rFonts w:eastAsia="Calibri"/>
                <w:sz w:val="20"/>
                <w:szCs w:val="20"/>
              </w:rPr>
            </w:pPr>
          </w:p>
        </w:tc>
        <w:tc>
          <w:tcPr>
            <w:tcW w:w="387"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Male</w:t>
            </w:r>
          </w:p>
        </w:tc>
        <w:tc>
          <w:tcPr>
            <w:tcW w:w="482"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Female</w:t>
            </w:r>
          </w:p>
        </w:tc>
        <w:tc>
          <w:tcPr>
            <w:tcW w:w="388"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Total</w:t>
            </w:r>
          </w:p>
        </w:tc>
        <w:tc>
          <w:tcPr>
            <w:tcW w:w="388"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Male</w:t>
            </w:r>
          </w:p>
        </w:tc>
        <w:tc>
          <w:tcPr>
            <w:tcW w:w="482"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Female</w:t>
            </w:r>
          </w:p>
        </w:tc>
        <w:tc>
          <w:tcPr>
            <w:tcW w:w="541" w:type="pct"/>
            <w:shd w:val="clear" w:color="auto" w:fill="DAEEF3" w:themeFill="accent5" w:themeFillTint="33"/>
          </w:tcPr>
          <w:p w:rsidR="007D3CAD" w:rsidRPr="009F516A" w:rsidRDefault="007D3CAD" w:rsidP="00661C9E">
            <w:pPr>
              <w:jc w:val="center"/>
              <w:rPr>
                <w:rFonts w:eastAsia="Calibri"/>
                <w:b/>
                <w:sz w:val="20"/>
                <w:szCs w:val="20"/>
              </w:rPr>
            </w:pPr>
            <w:r w:rsidRPr="009F516A">
              <w:rPr>
                <w:rFonts w:eastAsia="Calibri"/>
                <w:b/>
                <w:sz w:val="20"/>
                <w:szCs w:val="20"/>
              </w:rPr>
              <w:t>Total</w:t>
            </w:r>
          </w:p>
        </w:tc>
        <w:tc>
          <w:tcPr>
            <w:tcW w:w="913" w:type="pct"/>
            <w:vMerge/>
          </w:tcPr>
          <w:p w:rsidR="007D3CAD" w:rsidRPr="00D76D73" w:rsidRDefault="007D3CAD" w:rsidP="00661C9E">
            <w:pPr>
              <w:jc w:val="center"/>
              <w:rPr>
                <w:rFonts w:eastAsia="Calibri"/>
                <w:sz w:val="20"/>
                <w:szCs w:val="20"/>
              </w:rPr>
            </w:pPr>
          </w:p>
        </w:tc>
        <w:tc>
          <w:tcPr>
            <w:tcW w:w="532" w:type="pct"/>
            <w:vMerge/>
          </w:tcPr>
          <w:p w:rsidR="007D3CAD" w:rsidRPr="00D76D73" w:rsidRDefault="007D3CAD" w:rsidP="00661C9E">
            <w:pPr>
              <w:jc w:val="center"/>
              <w:rPr>
                <w:rFonts w:eastAsia="Calibri"/>
                <w:sz w:val="20"/>
                <w:szCs w:val="20"/>
              </w:rPr>
            </w:pPr>
          </w:p>
        </w:tc>
      </w:tr>
      <w:tr w:rsidR="007D3CAD" w:rsidRPr="00D76D73" w:rsidTr="00661C9E">
        <w:trPr>
          <w:trHeight w:val="222"/>
        </w:trPr>
        <w:tc>
          <w:tcPr>
            <w:tcW w:w="887" w:type="pct"/>
          </w:tcPr>
          <w:p w:rsidR="007D3CAD" w:rsidRPr="00D76D73" w:rsidRDefault="007D3CAD" w:rsidP="00661C9E">
            <w:pPr>
              <w:rPr>
                <w:rFonts w:eastAsia="Calibri"/>
                <w:sz w:val="20"/>
                <w:szCs w:val="20"/>
              </w:rPr>
            </w:pPr>
            <w:proofErr w:type="spellStart"/>
            <w:r w:rsidRPr="00D76D73">
              <w:rPr>
                <w:rFonts w:eastAsia="Calibri"/>
                <w:sz w:val="20"/>
                <w:szCs w:val="20"/>
              </w:rPr>
              <w:t>Wereda</w:t>
            </w:r>
            <w:proofErr w:type="spellEnd"/>
            <w:r w:rsidRPr="00D76D73">
              <w:rPr>
                <w:rFonts w:eastAsia="Calibri"/>
                <w:sz w:val="20"/>
                <w:szCs w:val="20"/>
              </w:rPr>
              <w:t xml:space="preserve"> total</w:t>
            </w:r>
          </w:p>
        </w:tc>
        <w:tc>
          <w:tcPr>
            <w:tcW w:w="387"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541" w:type="pct"/>
          </w:tcPr>
          <w:p w:rsidR="007D3CAD" w:rsidRPr="00D76D73" w:rsidRDefault="007D3CAD" w:rsidP="00661C9E">
            <w:pPr>
              <w:rPr>
                <w:rFonts w:eastAsia="Calibri"/>
                <w:sz w:val="20"/>
                <w:szCs w:val="20"/>
              </w:rPr>
            </w:pPr>
          </w:p>
        </w:tc>
        <w:tc>
          <w:tcPr>
            <w:tcW w:w="913" w:type="pct"/>
          </w:tcPr>
          <w:p w:rsidR="007D3CAD" w:rsidRPr="00D76D73" w:rsidRDefault="007D3CAD" w:rsidP="00661C9E">
            <w:pPr>
              <w:rPr>
                <w:rFonts w:eastAsia="Calibri"/>
                <w:sz w:val="20"/>
                <w:szCs w:val="20"/>
              </w:rPr>
            </w:pPr>
          </w:p>
        </w:tc>
        <w:tc>
          <w:tcPr>
            <w:tcW w:w="532" w:type="pct"/>
          </w:tcPr>
          <w:p w:rsidR="007D3CAD" w:rsidRPr="00D76D73" w:rsidRDefault="007D3CAD" w:rsidP="00661C9E">
            <w:pPr>
              <w:rPr>
                <w:rFonts w:eastAsia="Calibri"/>
                <w:sz w:val="20"/>
                <w:szCs w:val="20"/>
              </w:rPr>
            </w:pPr>
          </w:p>
        </w:tc>
      </w:tr>
      <w:tr w:rsidR="007D3CAD" w:rsidRPr="00D76D73" w:rsidTr="00661C9E">
        <w:trPr>
          <w:trHeight w:val="251"/>
        </w:trPr>
        <w:tc>
          <w:tcPr>
            <w:tcW w:w="887" w:type="pct"/>
          </w:tcPr>
          <w:p w:rsidR="007D3CAD" w:rsidRPr="00D76D73" w:rsidRDefault="007D3CAD" w:rsidP="00661C9E">
            <w:pPr>
              <w:rPr>
                <w:rFonts w:eastAsia="Calibri"/>
                <w:sz w:val="20"/>
                <w:szCs w:val="20"/>
              </w:rPr>
            </w:pPr>
            <w:r w:rsidRPr="00D76D73">
              <w:rPr>
                <w:rFonts w:eastAsia="Calibri"/>
                <w:sz w:val="20"/>
                <w:szCs w:val="20"/>
              </w:rPr>
              <w:t>Urban</w:t>
            </w:r>
          </w:p>
        </w:tc>
        <w:tc>
          <w:tcPr>
            <w:tcW w:w="387"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541" w:type="pct"/>
          </w:tcPr>
          <w:p w:rsidR="007D3CAD" w:rsidRPr="00D76D73" w:rsidRDefault="007D3CAD" w:rsidP="00661C9E">
            <w:pPr>
              <w:rPr>
                <w:rFonts w:eastAsia="Calibri"/>
                <w:sz w:val="20"/>
                <w:szCs w:val="20"/>
              </w:rPr>
            </w:pPr>
          </w:p>
        </w:tc>
        <w:tc>
          <w:tcPr>
            <w:tcW w:w="913" w:type="pct"/>
          </w:tcPr>
          <w:p w:rsidR="007D3CAD" w:rsidRPr="00D76D73" w:rsidRDefault="007D3CAD" w:rsidP="00661C9E">
            <w:pPr>
              <w:rPr>
                <w:rFonts w:eastAsia="Calibri"/>
                <w:sz w:val="20"/>
                <w:szCs w:val="20"/>
              </w:rPr>
            </w:pPr>
          </w:p>
        </w:tc>
        <w:tc>
          <w:tcPr>
            <w:tcW w:w="532" w:type="pct"/>
          </w:tcPr>
          <w:p w:rsidR="007D3CAD" w:rsidRPr="00D76D73" w:rsidRDefault="007D3CAD" w:rsidP="00661C9E">
            <w:pPr>
              <w:rPr>
                <w:rFonts w:eastAsia="Calibri"/>
                <w:sz w:val="20"/>
                <w:szCs w:val="20"/>
              </w:rPr>
            </w:pPr>
          </w:p>
        </w:tc>
      </w:tr>
      <w:tr w:rsidR="007D3CAD" w:rsidRPr="00D76D73" w:rsidTr="00661C9E">
        <w:trPr>
          <w:trHeight w:val="260"/>
        </w:trPr>
        <w:tc>
          <w:tcPr>
            <w:tcW w:w="887" w:type="pct"/>
          </w:tcPr>
          <w:p w:rsidR="007D3CAD" w:rsidRPr="00D76D73" w:rsidRDefault="007D3CAD" w:rsidP="00661C9E">
            <w:pPr>
              <w:rPr>
                <w:rFonts w:eastAsia="Calibri"/>
                <w:sz w:val="20"/>
                <w:szCs w:val="20"/>
              </w:rPr>
            </w:pPr>
            <w:r w:rsidRPr="00D76D73">
              <w:rPr>
                <w:rFonts w:eastAsia="Calibri"/>
                <w:sz w:val="20"/>
                <w:szCs w:val="20"/>
              </w:rPr>
              <w:t>Rural</w:t>
            </w:r>
          </w:p>
        </w:tc>
        <w:tc>
          <w:tcPr>
            <w:tcW w:w="387"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541" w:type="pct"/>
          </w:tcPr>
          <w:p w:rsidR="007D3CAD" w:rsidRPr="00D76D73" w:rsidRDefault="007D3CAD" w:rsidP="00661C9E">
            <w:pPr>
              <w:rPr>
                <w:rFonts w:eastAsia="Calibri"/>
                <w:sz w:val="20"/>
                <w:szCs w:val="20"/>
              </w:rPr>
            </w:pPr>
          </w:p>
        </w:tc>
        <w:tc>
          <w:tcPr>
            <w:tcW w:w="913" w:type="pct"/>
          </w:tcPr>
          <w:p w:rsidR="007D3CAD" w:rsidRPr="00D76D73" w:rsidRDefault="007D3CAD" w:rsidP="00661C9E">
            <w:pPr>
              <w:rPr>
                <w:rFonts w:eastAsia="Calibri"/>
                <w:sz w:val="20"/>
                <w:szCs w:val="20"/>
              </w:rPr>
            </w:pPr>
          </w:p>
        </w:tc>
        <w:tc>
          <w:tcPr>
            <w:tcW w:w="532" w:type="pct"/>
          </w:tcPr>
          <w:p w:rsidR="007D3CAD" w:rsidRPr="00D76D73" w:rsidRDefault="007D3CAD" w:rsidP="00661C9E">
            <w:pPr>
              <w:rPr>
                <w:rFonts w:eastAsia="Calibri"/>
                <w:sz w:val="20"/>
                <w:szCs w:val="20"/>
              </w:rPr>
            </w:pPr>
          </w:p>
        </w:tc>
      </w:tr>
      <w:tr w:rsidR="007D3CAD" w:rsidRPr="00D76D73" w:rsidTr="00661C9E">
        <w:trPr>
          <w:trHeight w:val="251"/>
        </w:trPr>
        <w:tc>
          <w:tcPr>
            <w:tcW w:w="887" w:type="pct"/>
          </w:tcPr>
          <w:p w:rsidR="007D3CAD" w:rsidRPr="00D76D73" w:rsidRDefault="007D3CAD" w:rsidP="00661C9E">
            <w:pPr>
              <w:rPr>
                <w:rFonts w:eastAsia="Calibri"/>
                <w:sz w:val="20"/>
                <w:szCs w:val="20"/>
              </w:rPr>
            </w:pPr>
            <w:r w:rsidRPr="00D76D73">
              <w:rPr>
                <w:rFonts w:eastAsia="Calibri"/>
                <w:sz w:val="20"/>
                <w:szCs w:val="20"/>
              </w:rPr>
              <w:t xml:space="preserve">Project </w:t>
            </w:r>
            <w:proofErr w:type="spellStart"/>
            <w:r w:rsidRPr="00D76D73">
              <w:rPr>
                <w:rFonts w:eastAsia="Calibri"/>
                <w:sz w:val="20"/>
                <w:szCs w:val="20"/>
              </w:rPr>
              <w:t>kebele</w:t>
            </w:r>
            <w:proofErr w:type="spellEnd"/>
          </w:p>
        </w:tc>
        <w:tc>
          <w:tcPr>
            <w:tcW w:w="387"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388" w:type="pct"/>
          </w:tcPr>
          <w:p w:rsidR="007D3CAD" w:rsidRPr="00D76D73" w:rsidRDefault="007D3CAD" w:rsidP="00661C9E">
            <w:pPr>
              <w:rPr>
                <w:rFonts w:eastAsia="Calibri"/>
                <w:sz w:val="20"/>
                <w:szCs w:val="20"/>
              </w:rPr>
            </w:pPr>
          </w:p>
        </w:tc>
        <w:tc>
          <w:tcPr>
            <w:tcW w:w="482" w:type="pct"/>
          </w:tcPr>
          <w:p w:rsidR="007D3CAD" w:rsidRPr="00D76D73" w:rsidRDefault="007D3CAD" w:rsidP="00661C9E">
            <w:pPr>
              <w:rPr>
                <w:rFonts w:eastAsia="Calibri"/>
                <w:sz w:val="20"/>
                <w:szCs w:val="20"/>
              </w:rPr>
            </w:pPr>
          </w:p>
        </w:tc>
        <w:tc>
          <w:tcPr>
            <w:tcW w:w="541" w:type="pct"/>
          </w:tcPr>
          <w:p w:rsidR="007D3CAD" w:rsidRPr="00D76D73" w:rsidRDefault="007D3CAD" w:rsidP="00661C9E">
            <w:pPr>
              <w:rPr>
                <w:rFonts w:eastAsia="Calibri"/>
                <w:sz w:val="20"/>
                <w:szCs w:val="20"/>
              </w:rPr>
            </w:pPr>
          </w:p>
        </w:tc>
        <w:tc>
          <w:tcPr>
            <w:tcW w:w="913" w:type="pct"/>
          </w:tcPr>
          <w:p w:rsidR="007D3CAD" w:rsidRPr="00D76D73" w:rsidRDefault="007D3CAD" w:rsidP="00661C9E">
            <w:pPr>
              <w:rPr>
                <w:rFonts w:eastAsia="Calibri"/>
                <w:sz w:val="20"/>
                <w:szCs w:val="20"/>
              </w:rPr>
            </w:pPr>
          </w:p>
        </w:tc>
        <w:tc>
          <w:tcPr>
            <w:tcW w:w="532" w:type="pct"/>
          </w:tcPr>
          <w:p w:rsidR="007D3CAD" w:rsidRPr="00D76D73" w:rsidRDefault="007D3CAD" w:rsidP="00661C9E">
            <w:pPr>
              <w:rPr>
                <w:rFonts w:eastAsia="Calibri"/>
                <w:sz w:val="20"/>
                <w:szCs w:val="20"/>
              </w:rPr>
            </w:pPr>
          </w:p>
        </w:tc>
      </w:tr>
    </w:tbl>
    <w:p w:rsidR="007D3CAD" w:rsidRPr="00D76D73" w:rsidRDefault="007D3CAD" w:rsidP="007D3CAD">
      <w:pPr>
        <w:rPr>
          <w:rFonts w:eastAsia="Calibri"/>
          <w:sz w:val="20"/>
          <w:szCs w:val="20"/>
        </w:rPr>
      </w:pPr>
    </w:p>
    <w:p w:rsidR="007D3CAD" w:rsidRPr="00D76D73" w:rsidRDefault="007D3CAD" w:rsidP="002D02A4">
      <w:pPr>
        <w:numPr>
          <w:ilvl w:val="0"/>
          <w:numId w:val="65"/>
        </w:numPr>
        <w:ind w:left="360"/>
        <w:rPr>
          <w:rFonts w:eastAsia="Calibri"/>
          <w:sz w:val="20"/>
          <w:szCs w:val="20"/>
        </w:rPr>
      </w:pPr>
      <w:r w:rsidRPr="00D76D73">
        <w:rPr>
          <w:rFonts w:eastAsia="Calibri"/>
          <w:sz w:val="20"/>
          <w:szCs w:val="20"/>
        </w:rPr>
        <w:t xml:space="preserve">Ethnic groups and their percentage share in the </w:t>
      </w:r>
      <w:proofErr w:type="spellStart"/>
      <w:r w:rsidRPr="00D76D73">
        <w:rPr>
          <w:rFonts w:eastAsia="Calibri"/>
          <w:sz w:val="20"/>
          <w:szCs w:val="20"/>
        </w:rPr>
        <w:t>Wereda</w:t>
      </w:r>
      <w:proofErr w:type="spellEnd"/>
      <w:r w:rsidRPr="00D76D73">
        <w:rPr>
          <w:rFonts w:eastAsia="Calibri"/>
          <w:sz w:val="20"/>
          <w:szCs w:val="20"/>
        </w:rPr>
        <w:t xml:space="preserve">. </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w:t>
      </w:r>
    </w:p>
    <w:p w:rsidR="007D3CAD" w:rsidRPr="00D76D73" w:rsidRDefault="007D3CAD" w:rsidP="007D3CAD">
      <w:pPr>
        <w:rPr>
          <w:rFonts w:eastAsia="Calibri"/>
          <w:sz w:val="20"/>
          <w:szCs w:val="20"/>
        </w:rPr>
      </w:pPr>
    </w:p>
    <w:p w:rsidR="007D3CAD" w:rsidRPr="00D76D73" w:rsidRDefault="007D3CAD" w:rsidP="002D02A4">
      <w:pPr>
        <w:numPr>
          <w:ilvl w:val="0"/>
          <w:numId w:val="65"/>
        </w:numPr>
        <w:ind w:left="360" w:right="-360"/>
        <w:rPr>
          <w:rFonts w:eastAsia="Calibri"/>
          <w:sz w:val="20"/>
          <w:szCs w:val="20"/>
        </w:rPr>
      </w:pPr>
      <w:proofErr w:type="spellStart"/>
      <w:r w:rsidRPr="00D76D73">
        <w:rPr>
          <w:rFonts w:eastAsia="Calibri"/>
          <w:sz w:val="20"/>
          <w:szCs w:val="20"/>
        </w:rPr>
        <w:t>Wereda</w:t>
      </w:r>
      <w:proofErr w:type="spellEnd"/>
      <w:r w:rsidRPr="00D76D73">
        <w:rPr>
          <w:rFonts w:eastAsia="Calibri"/>
          <w:sz w:val="20"/>
          <w:szCs w:val="20"/>
        </w:rPr>
        <w:t xml:space="preserve"> land use /land cover/ area in hectare and percentage</w:t>
      </w:r>
      <w:r w:rsidRPr="00D76D73">
        <w:rPr>
          <w:rFonts w:eastAsia="Calibri"/>
          <w:b/>
          <w:sz w:val="20"/>
          <w:szCs w:val="20"/>
        </w:rPr>
        <w:t xml:space="preserve"> (</w:t>
      </w:r>
      <w:r w:rsidRPr="00D76D73">
        <w:rPr>
          <w:rFonts w:eastAsia="Calibri"/>
          <w:sz w:val="20"/>
          <w:szCs w:val="20"/>
        </w:rPr>
        <w:t xml:space="preserve">use existing </w:t>
      </w:r>
      <w:r w:rsidRPr="00D76D73">
        <w:rPr>
          <w:rFonts w:eastAsia="Calibri"/>
          <w:b/>
          <w:sz w:val="20"/>
          <w:szCs w:val="20"/>
        </w:rPr>
        <w:t xml:space="preserve">format </w:t>
      </w:r>
      <w:r w:rsidRPr="00D76D73">
        <w:rPr>
          <w:rFonts w:eastAsia="Calibri"/>
          <w:sz w:val="20"/>
          <w:szCs w:val="20"/>
        </w:rPr>
        <w:t>if any).</w:t>
      </w:r>
    </w:p>
    <w:p w:rsidR="007D3CAD" w:rsidRPr="00D76D73" w:rsidRDefault="007D3CAD" w:rsidP="007D3CAD">
      <w:pPr>
        <w:ind w:left="720" w:right="-360"/>
        <w:rPr>
          <w:rFonts w:eastAsia="Calibri"/>
          <w:sz w:val="20"/>
          <w:szCs w:val="20"/>
        </w:rPr>
      </w:pPr>
      <w:r w:rsidRPr="00D76D73">
        <w:rPr>
          <w:rFonts w:eastAsia="Calibri"/>
          <w:sz w:val="20"/>
          <w:szCs w:val="20"/>
          <w:u w:val="single"/>
        </w:rPr>
        <w:t>Land use type</w:t>
      </w:r>
      <w:r w:rsidRPr="00D76D73">
        <w:rPr>
          <w:rFonts w:eastAsia="Calibri"/>
          <w:sz w:val="20"/>
          <w:szCs w:val="20"/>
        </w:rPr>
        <w:tab/>
      </w:r>
      <w:r w:rsidRPr="00D76D73">
        <w:rPr>
          <w:rFonts w:eastAsia="Calibri"/>
          <w:sz w:val="20"/>
          <w:szCs w:val="20"/>
        </w:rPr>
        <w:tab/>
      </w:r>
      <w:r w:rsidRPr="00D76D73">
        <w:rPr>
          <w:rFonts w:eastAsia="Calibri"/>
          <w:sz w:val="20"/>
          <w:szCs w:val="20"/>
          <w:u w:val="single"/>
        </w:rPr>
        <w:t>Area (ha)</w:t>
      </w:r>
      <w:r w:rsidRPr="00D76D73">
        <w:rPr>
          <w:rFonts w:eastAsia="Calibri"/>
          <w:sz w:val="20"/>
          <w:szCs w:val="20"/>
        </w:rPr>
        <w:tab/>
        <w:t>___</w:t>
      </w:r>
      <w:r w:rsidRPr="00D76D73">
        <w:rPr>
          <w:rFonts w:eastAsia="Calibri"/>
          <w:sz w:val="20"/>
          <w:szCs w:val="20"/>
          <w:u w:val="single"/>
        </w:rPr>
        <w:t>%</w:t>
      </w:r>
      <w:r w:rsidRPr="00D76D73">
        <w:rPr>
          <w:rFonts w:eastAsia="Calibri"/>
          <w:sz w:val="20"/>
          <w:szCs w:val="20"/>
        </w:rPr>
        <w:t xml:space="preserve">___ </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Cultivated land</w:t>
      </w:r>
      <w:r w:rsidRPr="00D76D73">
        <w:rPr>
          <w:rFonts w:eastAsia="Calibri"/>
          <w:sz w:val="20"/>
          <w:szCs w:val="20"/>
        </w:rPr>
        <w:tab/>
      </w:r>
      <w:r w:rsidRPr="00D76D73">
        <w:rPr>
          <w:rFonts w:eastAsia="Calibri"/>
          <w:sz w:val="20"/>
          <w:szCs w:val="20"/>
        </w:rPr>
        <w:tab/>
        <w:t xml:space="preserve">________ </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Cultivable land</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Grazing land</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Forestland</w:t>
      </w:r>
      <w:r w:rsidRPr="00D76D73">
        <w:rPr>
          <w:rFonts w:eastAsia="Calibri"/>
          <w:sz w:val="20"/>
          <w:szCs w:val="20"/>
        </w:rPr>
        <w:tab/>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 xml:space="preserve">Bush &amp; shrubs </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Wetlands</w:t>
      </w:r>
      <w:r w:rsidRPr="00D76D73">
        <w:rPr>
          <w:rFonts w:eastAsia="Calibri"/>
          <w:sz w:val="20"/>
          <w:szCs w:val="20"/>
        </w:rPr>
        <w:tab/>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Water bodies’</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Building areas</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u w:val="single"/>
        </w:rPr>
      </w:pPr>
      <w:r w:rsidRPr="00D76D73">
        <w:rPr>
          <w:rFonts w:eastAsia="Calibri"/>
          <w:sz w:val="20"/>
          <w:szCs w:val="20"/>
          <w:u w:val="single"/>
        </w:rPr>
        <w:t>Others</w:t>
      </w:r>
      <w:r w:rsidRPr="00D76D73">
        <w:rPr>
          <w:rFonts w:eastAsia="Calibri"/>
          <w:sz w:val="20"/>
          <w:szCs w:val="20"/>
          <w:u w:val="single"/>
        </w:rPr>
        <w:tab/>
      </w:r>
      <w:r w:rsidRPr="00D76D73">
        <w:rPr>
          <w:rFonts w:eastAsia="Calibri"/>
          <w:sz w:val="20"/>
          <w:szCs w:val="20"/>
          <w:u w:val="single"/>
        </w:rPr>
        <w:tab/>
      </w:r>
      <w:r w:rsidRPr="00D76D73">
        <w:rPr>
          <w:rFonts w:eastAsia="Calibri"/>
          <w:sz w:val="20"/>
          <w:szCs w:val="20"/>
          <w:u w:val="single"/>
        </w:rPr>
        <w:tab/>
        <w:t>________</w:t>
      </w:r>
      <w:r w:rsidRPr="00D76D73">
        <w:rPr>
          <w:rFonts w:eastAsia="Calibri"/>
          <w:sz w:val="20"/>
          <w:szCs w:val="20"/>
          <w:u w:val="single"/>
        </w:rPr>
        <w:tab/>
        <w:t>________</w:t>
      </w:r>
    </w:p>
    <w:p w:rsidR="007D3CAD" w:rsidRPr="00D76D73" w:rsidRDefault="007D3CAD" w:rsidP="007D3CAD">
      <w:pPr>
        <w:ind w:left="1440" w:right="-360" w:hanging="720"/>
        <w:rPr>
          <w:rFonts w:eastAsia="Calibri"/>
          <w:sz w:val="20"/>
          <w:szCs w:val="20"/>
        </w:rPr>
      </w:pPr>
      <w:r w:rsidRPr="00D76D73">
        <w:rPr>
          <w:rFonts w:eastAsia="Calibri"/>
          <w:b/>
          <w:sz w:val="20"/>
          <w:szCs w:val="20"/>
        </w:rPr>
        <w:t>Total</w:t>
      </w:r>
      <w:r w:rsidRPr="00D76D73">
        <w:rPr>
          <w:rFonts w:eastAsia="Calibri"/>
          <w:b/>
          <w:sz w:val="20"/>
          <w:szCs w:val="20"/>
        </w:rPr>
        <w:tab/>
        <w:t xml:space="preserve">  </w:t>
      </w:r>
      <w:r w:rsidRPr="00D76D73">
        <w:rPr>
          <w:rFonts w:eastAsia="Calibri"/>
          <w:b/>
          <w:sz w:val="20"/>
          <w:szCs w:val="20"/>
        </w:rPr>
        <w:tab/>
      </w:r>
      <w:r w:rsidRPr="00D76D73">
        <w:rPr>
          <w:rFonts w:eastAsia="Calibri"/>
          <w:b/>
          <w:sz w:val="20"/>
          <w:szCs w:val="20"/>
        </w:rPr>
        <w:tab/>
      </w:r>
      <w:r w:rsidRPr="00D76D73">
        <w:rPr>
          <w:rFonts w:eastAsia="Calibri"/>
          <w:b/>
          <w:sz w:val="20"/>
          <w:szCs w:val="20"/>
        </w:rPr>
        <w:tab/>
        <w:t>________</w:t>
      </w:r>
      <w:r w:rsidRPr="00D76D73">
        <w:rPr>
          <w:rFonts w:eastAsia="Calibri"/>
          <w:b/>
          <w:sz w:val="20"/>
          <w:szCs w:val="20"/>
        </w:rPr>
        <w:tab/>
        <w:t xml:space="preserve">________ </w:t>
      </w:r>
      <w:r w:rsidRPr="00D76D73">
        <w:rPr>
          <w:rFonts w:eastAsia="Calibri"/>
          <w:b/>
          <w:sz w:val="20"/>
          <w:szCs w:val="20"/>
        </w:rPr>
        <w:tab/>
      </w:r>
    </w:p>
    <w:p w:rsidR="007D3CAD" w:rsidRPr="00D76D73" w:rsidRDefault="007D3CAD" w:rsidP="007D3CAD">
      <w:pPr>
        <w:ind w:right="-360"/>
        <w:rPr>
          <w:rFonts w:eastAsia="Calibri"/>
          <w:sz w:val="20"/>
          <w:szCs w:val="20"/>
        </w:rPr>
      </w:pPr>
    </w:p>
    <w:p w:rsidR="007D3CAD" w:rsidRPr="00D76D73" w:rsidRDefault="007D3CAD" w:rsidP="002D02A4">
      <w:pPr>
        <w:numPr>
          <w:ilvl w:val="0"/>
          <w:numId w:val="65"/>
        </w:numPr>
        <w:ind w:left="360" w:right="-360"/>
        <w:rPr>
          <w:rFonts w:eastAsia="Calibri"/>
          <w:sz w:val="20"/>
          <w:szCs w:val="20"/>
        </w:rPr>
      </w:pPr>
      <w:r w:rsidRPr="00D76D73">
        <w:rPr>
          <w:rFonts w:eastAsia="Calibri"/>
          <w:sz w:val="20"/>
          <w:szCs w:val="20"/>
        </w:rPr>
        <w:t>Average landholding per household; _________hectares. (Male HH_____ ha, &amp; Female HH ___ha).</w:t>
      </w:r>
    </w:p>
    <w:p w:rsidR="007D3CAD" w:rsidRPr="00D76D73" w:rsidRDefault="007D3CAD" w:rsidP="007D3CAD">
      <w:pPr>
        <w:ind w:left="360" w:right="-360"/>
        <w:rPr>
          <w:rFonts w:eastAsia="Calibri"/>
          <w:sz w:val="20"/>
          <w:szCs w:val="20"/>
        </w:rPr>
      </w:pPr>
    </w:p>
    <w:p w:rsidR="007D3CAD" w:rsidRPr="00D76D73" w:rsidRDefault="007D3CAD" w:rsidP="002D02A4">
      <w:pPr>
        <w:numPr>
          <w:ilvl w:val="0"/>
          <w:numId w:val="65"/>
        </w:numPr>
        <w:ind w:left="360" w:right="-360"/>
        <w:rPr>
          <w:rFonts w:eastAsia="Calibri"/>
          <w:sz w:val="20"/>
          <w:szCs w:val="20"/>
        </w:rPr>
      </w:pPr>
      <w:r w:rsidRPr="00D76D73">
        <w:rPr>
          <w:rFonts w:eastAsia="Calibri"/>
          <w:sz w:val="20"/>
          <w:szCs w:val="20"/>
        </w:rPr>
        <w:t xml:space="preserve">Dominant crop types grown in the </w:t>
      </w:r>
      <w:proofErr w:type="spellStart"/>
      <w:r w:rsidRPr="00D76D73">
        <w:rPr>
          <w:rFonts w:eastAsia="Calibri"/>
          <w:sz w:val="20"/>
          <w:szCs w:val="20"/>
        </w:rPr>
        <w:t>wereda</w:t>
      </w:r>
      <w:proofErr w:type="spellEnd"/>
      <w:r w:rsidRPr="00D76D73">
        <w:rPr>
          <w:rFonts w:eastAsia="Calibri"/>
          <w:sz w:val="20"/>
          <w:szCs w:val="20"/>
        </w:rPr>
        <w:t>.</w:t>
      </w:r>
    </w:p>
    <w:p w:rsidR="007D3CAD" w:rsidRPr="00D76D73" w:rsidRDefault="007D3CAD" w:rsidP="007D3CAD">
      <w:pPr>
        <w:ind w:left="540" w:hanging="180"/>
        <w:contextualSpacing/>
        <w:rPr>
          <w:rFonts w:eastAsia="Calibri"/>
          <w:color w:val="000000"/>
          <w:sz w:val="20"/>
          <w:szCs w:val="20"/>
        </w:rPr>
      </w:pPr>
      <w:r w:rsidRPr="00D76D73">
        <w:rPr>
          <w:rFonts w:eastAsia="Calibri"/>
          <w:color w:val="000000"/>
          <w:sz w:val="20"/>
          <w:szCs w:val="20"/>
        </w:rPr>
        <w:t>5.1 Major crops: ___________________________________________________</w:t>
      </w:r>
    </w:p>
    <w:p w:rsidR="007D3CAD" w:rsidRPr="00D76D73" w:rsidRDefault="007D3CAD" w:rsidP="007D3CAD">
      <w:pPr>
        <w:ind w:left="720"/>
        <w:contextualSpacing/>
        <w:rPr>
          <w:rFonts w:eastAsia="Calibri"/>
          <w:color w:val="000000"/>
          <w:sz w:val="20"/>
          <w:szCs w:val="20"/>
        </w:rPr>
      </w:pPr>
      <w:r w:rsidRPr="00D76D73">
        <w:rPr>
          <w:rFonts w:eastAsia="Calibri"/>
          <w:color w:val="000000"/>
          <w:sz w:val="20"/>
          <w:szCs w:val="20"/>
        </w:rPr>
        <w:t xml:space="preserve"> _____________________________________________________________</w:t>
      </w:r>
    </w:p>
    <w:p w:rsidR="007D3CAD" w:rsidRPr="00D76D73" w:rsidRDefault="007D3CAD" w:rsidP="007D3CAD">
      <w:pPr>
        <w:ind w:left="720" w:hanging="360"/>
        <w:contextualSpacing/>
        <w:rPr>
          <w:rFonts w:eastAsia="Calibri"/>
          <w:color w:val="000000"/>
          <w:sz w:val="20"/>
          <w:szCs w:val="20"/>
        </w:rPr>
      </w:pPr>
      <w:r w:rsidRPr="00D76D73">
        <w:rPr>
          <w:rFonts w:eastAsia="Calibri"/>
          <w:color w:val="000000"/>
          <w:sz w:val="20"/>
          <w:szCs w:val="20"/>
        </w:rPr>
        <w:t>5.2</w:t>
      </w:r>
      <w:r w:rsidRPr="00D76D73">
        <w:rPr>
          <w:rFonts w:eastAsia="Calibri"/>
          <w:color w:val="000000"/>
          <w:sz w:val="20"/>
          <w:szCs w:val="20"/>
        </w:rPr>
        <w:tab/>
        <w:t>Minor crops: ___________________________________________________</w:t>
      </w:r>
    </w:p>
    <w:p w:rsidR="007D3CAD" w:rsidRPr="00D76D73" w:rsidRDefault="007D3CAD" w:rsidP="007D3CAD">
      <w:pPr>
        <w:ind w:left="540" w:hanging="180"/>
        <w:contextualSpacing/>
        <w:rPr>
          <w:rFonts w:eastAsia="Calibri"/>
          <w:color w:val="000000"/>
          <w:sz w:val="20"/>
          <w:szCs w:val="20"/>
        </w:rPr>
      </w:pPr>
      <w:r w:rsidRPr="00D76D73">
        <w:rPr>
          <w:rFonts w:eastAsia="Calibri"/>
          <w:color w:val="000000"/>
          <w:sz w:val="20"/>
          <w:szCs w:val="20"/>
        </w:rPr>
        <w:tab/>
      </w:r>
      <w:r w:rsidRPr="00D76D73">
        <w:rPr>
          <w:rFonts w:eastAsia="Calibri"/>
          <w:color w:val="000000"/>
          <w:sz w:val="20"/>
          <w:szCs w:val="20"/>
        </w:rPr>
        <w:tab/>
        <w:t>_____________________________________________________________</w:t>
      </w:r>
    </w:p>
    <w:p w:rsidR="007D3CAD" w:rsidRPr="00D76D73" w:rsidRDefault="007D3CAD" w:rsidP="007D3CAD">
      <w:pPr>
        <w:ind w:left="720" w:hanging="360"/>
        <w:contextualSpacing/>
        <w:rPr>
          <w:rFonts w:eastAsia="Calibri"/>
          <w:color w:val="000000"/>
          <w:sz w:val="20"/>
          <w:szCs w:val="20"/>
        </w:rPr>
      </w:pPr>
      <w:r w:rsidRPr="00D76D73">
        <w:rPr>
          <w:rFonts w:eastAsia="Calibri"/>
          <w:color w:val="000000"/>
          <w:sz w:val="20"/>
          <w:szCs w:val="20"/>
        </w:rPr>
        <w:t>5.3</w:t>
      </w:r>
      <w:r w:rsidRPr="00D76D73">
        <w:rPr>
          <w:rFonts w:eastAsia="Calibri"/>
          <w:color w:val="000000"/>
          <w:sz w:val="20"/>
          <w:szCs w:val="20"/>
        </w:rPr>
        <w:tab/>
        <w:t>Commercial crops: ______________________________________________</w:t>
      </w:r>
    </w:p>
    <w:p w:rsidR="007D3CAD" w:rsidRPr="00D76D73" w:rsidRDefault="007D3CAD" w:rsidP="007D3CAD">
      <w:pPr>
        <w:ind w:left="720" w:hanging="360"/>
        <w:contextualSpacing/>
        <w:rPr>
          <w:rFonts w:eastAsia="Calibri"/>
          <w:color w:val="000000"/>
          <w:sz w:val="20"/>
          <w:szCs w:val="20"/>
        </w:rPr>
      </w:pPr>
      <w:r w:rsidRPr="00D76D73">
        <w:rPr>
          <w:rFonts w:eastAsia="Calibri"/>
          <w:color w:val="000000"/>
          <w:sz w:val="20"/>
          <w:szCs w:val="20"/>
        </w:rPr>
        <w:tab/>
        <w:t xml:space="preserve">_____________________________________________________________ </w:t>
      </w:r>
    </w:p>
    <w:p w:rsidR="007D3CAD" w:rsidRPr="00D76D73" w:rsidRDefault="007D3CAD" w:rsidP="007D3CAD">
      <w:pPr>
        <w:ind w:left="720" w:hanging="360"/>
        <w:rPr>
          <w:rFonts w:eastAsia="Calibri"/>
          <w:color w:val="000000"/>
          <w:sz w:val="20"/>
          <w:szCs w:val="20"/>
        </w:rPr>
      </w:pPr>
      <w:r w:rsidRPr="00D76D73">
        <w:rPr>
          <w:rFonts w:eastAsia="Calibri"/>
          <w:color w:val="000000"/>
          <w:sz w:val="20"/>
          <w:szCs w:val="20"/>
        </w:rPr>
        <w:t xml:space="preserve">5.4 Major crop diseases in the </w:t>
      </w:r>
      <w:proofErr w:type="spellStart"/>
      <w:r w:rsidRPr="00D76D73">
        <w:rPr>
          <w:rFonts w:eastAsia="Calibri"/>
          <w:color w:val="000000"/>
          <w:sz w:val="20"/>
          <w:szCs w:val="20"/>
        </w:rPr>
        <w:t>wereda</w:t>
      </w:r>
      <w:proofErr w:type="spellEnd"/>
      <w:r w:rsidRPr="00D76D73">
        <w:rPr>
          <w:rFonts w:eastAsia="Calibri"/>
          <w:color w:val="000000"/>
          <w:sz w:val="20"/>
          <w:szCs w:val="20"/>
        </w:rPr>
        <w:t>.</w:t>
      </w:r>
    </w:p>
    <w:p w:rsidR="007D3CAD" w:rsidRPr="00D76D73" w:rsidRDefault="007D3CAD" w:rsidP="007D3CAD">
      <w:pPr>
        <w:pStyle w:val="NoSpacing"/>
        <w:ind w:left="144" w:firstLine="720"/>
        <w:rPr>
          <w:rFonts w:cs="Arial"/>
          <w:szCs w:val="20"/>
        </w:rPr>
      </w:pPr>
      <w:r w:rsidRPr="00D76D73">
        <w:rPr>
          <w:rFonts w:cs="Arial"/>
          <w:szCs w:val="20"/>
        </w:rPr>
        <w:t>_______________________________________________________________________</w:t>
      </w:r>
    </w:p>
    <w:p w:rsidR="007D3CAD" w:rsidRPr="00D76D73" w:rsidRDefault="007D3CAD" w:rsidP="007D3CAD">
      <w:pPr>
        <w:pStyle w:val="NoSpacing"/>
        <w:rPr>
          <w:rFonts w:cs="Arial"/>
          <w:szCs w:val="20"/>
        </w:rPr>
      </w:pPr>
      <w:r w:rsidRPr="00D76D73">
        <w:rPr>
          <w:rFonts w:cs="Arial"/>
          <w:szCs w:val="20"/>
        </w:rPr>
        <w:tab/>
      </w:r>
      <w:r w:rsidRPr="00D76D73">
        <w:rPr>
          <w:rFonts w:cs="Arial"/>
          <w:szCs w:val="20"/>
        </w:rPr>
        <w:tab/>
        <w:t>_______________________________________________________________________</w:t>
      </w:r>
    </w:p>
    <w:p w:rsidR="007D3CAD" w:rsidRPr="00D76D73" w:rsidRDefault="007D3CAD" w:rsidP="007D3CAD">
      <w:pPr>
        <w:ind w:left="360"/>
        <w:rPr>
          <w:rFonts w:eastAsia="Calibri"/>
          <w:color w:val="000000"/>
          <w:sz w:val="20"/>
          <w:szCs w:val="20"/>
        </w:rPr>
      </w:pPr>
    </w:p>
    <w:p w:rsidR="007D3CAD" w:rsidRPr="00D76D73" w:rsidRDefault="007D3CAD" w:rsidP="002D02A4">
      <w:pPr>
        <w:numPr>
          <w:ilvl w:val="0"/>
          <w:numId w:val="65"/>
        </w:numPr>
        <w:ind w:left="360"/>
        <w:rPr>
          <w:rFonts w:eastAsia="Calibri"/>
          <w:color w:val="000000"/>
          <w:sz w:val="20"/>
          <w:szCs w:val="20"/>
        </w:rPr>
      </w:pPr>
      <w:r w:rsidRPr="00D76D73">
        <w:rPr>
          <w:rFonts w:eastAsia="Calibri"/>
          <w:color w:val="000000"/>
          <w:sz w:val="20"/>
          <w:szCs w:val="20"/>
        </w:rPr>
        <w:t>Agrochemicals use:</w:t>
      </w:r>
    </w:p>
    <w:p w:rsidR="007D3CAD" w:rsidRPr="00D76D73" w:rsidRDefault="007D3CAD" w:rsidP="007D3CAD">
      <w:pPr>
        <w:ind w:left="360"/>
        <w:rPr>
          <w:rFonts w:eastAsia="Calibri"/>
          <w:color w:val="000000"/>
          <w:sz w:val="20"/>
          <w:szCs w:val="20"/>
        </w:rPr>
      </w:pPr>
      <w:r w:rsidRPr="00D76D73">
        <w:rPr>
          <w:rFonts w:eastAsia="Calibri"/>
          <w:color w:val="000000"/>
          <w:sz w:val="20"/>
          <w:szCs w:val="20"/>
        </w:rPr>
        <w:t>6.1</w:t>
      </w:r>
      <w:r w:rsidRPr="00D76D73">
        <w:rPr>
          <w:rFonts w:eastAsia="Calibri"/>
          <w:color w:val="000000"/>
          <w:sz w:val="20"/>
          <w:szCs w:val="20"/>
        </w:rPr>
        <w:tab/>
        <w:t>Rate of fertilizer use by types:</w:t>
      </w:r>
      <w:r w:rsidRPr="00D76D73">
        <w:rPr>
          <w:rFonts w:eastAsia="Calibri"/>
          <w:color w:val="000000"/>
          <w:sz w:val="20"/>
          <w:szCs w:val="20"/>
        </w:rPr>
        <w:tab/>
        <w:t xml:space="preserve">DAP: ________/ha </w:t>
      </w:r>
      <w:r w:rsidRPr="00D76D73">
        <w:rPr>
          <w:rFonts w:eastAsia="Calibri"/>
          <w:color w:val="000000"/>
          <w:sz w:val="20"/>
          <w:szCs w:val="20"/>
        </w:rPr>
        <w:tab/>
        <w:t>Urea: _______/ha</w:t>
      </w:r>
    </w:p>
    <w:p w:rsidR="007D3CAD" w:rsidRPr="00D76D73" w:rsidRDefault="007D3CAD" w:rsidP="007D3CAD">
      <w:pPr>
        <w:tabs>
          <w:tab w:val="left" w:pos="360"/>
        </w:tabs>
        <w:ind w:left="360"/>
        <w:contextualSpacing/>
        <w:rPr>
          <w:rFonts w:eastAsia="Calibri"/>
          <w:color w:val="000000"/>
          <w:sz w:val="20"/>
          <w:szCs w:val="20"/>
        </w:rPr>
      </w:pPr>
      <w:r w:rsidRPr="00D76D73">
        <w:rPr>
          <w:rFonts w:eastAsia="Calibri"/>
          <w:color w:val="000000"/>
          <w:sz w:val="20"/>
          <w:szCs w:val="20"/>
        </w:rPr>
        <w:tab/>
      </w:r>
      <w:r w:rsidRPr="00D76D73">
        <w:rPr>
          <w:rFonts w:eastAsia="Calibri"/>
          <w:color w:val="000000"/>
          <w:sz w:val="20"/>
          <w:szCs w:val="20"/>
        </w:rPr>
        <w:tab/>
      </w:r>
      <w:r w:rsidRPr="00D76D73">
        <w:rPr>
          <w:rFonts w:eastAsia="Calibri"/>
          <w:color w:val="000000"/>
          <w:sz w:val="20"/>
          <w:szCs w:val="20"/>
        </w:rPr>
        <w:tab/>
      </w:r>
      <w:r w:rsidRPr="00D76D73">
        <w:rPr>
          <w:rFonts w:eastAsia="Calibri"/>
          <w:color w:val="000000"/>
          <w:sz w:val="20"/>
          <w:szCs w:val="20"/>
        </w:rPr>
        <w:tab/>
      </w:r>
      <w:r w:rsidRPr="00D76D73">
        <w:rPr>
          <w:rFonts w:eastAsia="Calibri"/>
          <w:color w:val="000000"/>
          <w:sz w:val="20"/>
          <w:szCs w:val="20"/>
        </w:rPr>
        <w:tab/>
      </w:r>
      <w:r w:rsidRPr="00D76D73">
        <w:rPr>
          <w:rFonts w:eastAsia="Calibri"/>
          <w:color w:val="000000"/>
          <w:sz w:val="20"/>
          <w:szCs w:val="20"/>
        </w:rPr>
        <w:tab/>
        <w:t>Pesticides = ___________________/ha.</w:t>
      </w:r>
    </w:p>
    <w:p w:rsidR="007D3CAD" w:rsidRPr="00D76D73" w:rsidRDefault="007D3CAD" w:rsidP="007D3CAD">
      <w:pPr>
        <w:tabs>
          <w:tab w:val="left" w:pos="720"/>
        </w:tabs>
        <w:ind w:left="720" w:hanging="360"/>
        <w:contextualSpacing/>
        <w:rPr>
          <w:rFonts w:eastAsia="Calibri"/>
          <w:color w:val="000000"/>
          <w:sz w:val="20"/>
          <w:szCs w:val="20"/>
        </w:rPr>
      </w:pPr>
    </w:p>
    <w:p w:rsidR="007D3CAD" w:rsidRPr="00D76D73" w:rsidRDefault="007D3CAD" w:rsidP="007D3CAD">
      <w:pPr>
        <w:tabs>
          <w:tab w:val="left" w:pos="720"/>
        </w:tabs>
        <w:ind w:left="720" w:hanging="360"/>
        <w:contextualSpacing/>
        <w:rPr>
          <w:rFonts w:eastAsia="Calibri"/>
          <w:color w:val="000000"/>
          <w:sz w:val="20"/>
          <w:szCs w:val="20"/>
        </w:rPr>
      </w:pPr>
      <w:r w:rsidRPr="00D76D73">
        <w:rPr>
          <w:rFonts w:eastAsia="Calibri"/>
          <w:color w:val="000000"/>
          <w:sz w:val="20"/>
          <w:szCs w:val="20"/>
        </w:rPr>
        <w:t xml:space="preserve">6.2 Amount of fertilizer and pesticides used for </w:t>
      </w:r>
      <w:proofErr w:type="gramStart"/>
      <w:r w:rsidRPr="00D76D73">
        <w:rPr>
          <w:rFonts w:eastAsia="Calibri"/>
          <w:color w:val="000000"/>
          <w:sz w:val="20"/>
          <w:szCs w:val="20"/>
        </w:rPr>
        <w:t xml:space="preserve">two consecutive Ethiopian Fiscal year in the </w:t>
      </w:r>
      <w:proofErr w:type="spellStart"/>
      <w:r w:rsidRPr="00D76D73">
        <w:rPr>
          <w:rFonts w:eastAsia="Calibri"/>
          <w:color w:val="000000"/>
          <w:sz w:val="20"/>
          <w:szCs w:val="20"/>
        </w:rPr>
        <w:t>woreda</w:t>
      </w:r>
      <w:proofErr w:type="spellEnd"/>
      <w:proofErr w:type="gramEnd"/>
      <w:r w:rsidRPr="00D76D73">
        <w:rPr>
          <w:rFonts w:eastAsia="Calibri"/>
          <w:color w:val="000000"/>
          <w:sz w:val="20"/>
          <w:szCs w:val="20"/>
        </w:rPr>
        <w:t>.</w:t>
      </w:r>
    </w:p>
    <w:p w:rsidR="007D3CAD" w:rsidRPr="00D76D73" w:rsidRDefault="007D3CAD" w:rsidP="002D02A4">
      <w:pPr>
        <w:numPr>
          <w:ilvl w:val="0"/>
          <w:numId w:val="10"/>
        </w:numPr>
        <w:tabs>
          <w:tab w:val="left" w:pos="360"/>
        </w:tabs>
        <w:contextualSpacing/>
        <w:rPr>
          <w:rFonts w:eastAsia="Calibri"/>
          <w:color w:val="000000"/>
          <w:sz w:val="20"/>
          <w:szCs w:val="20"/>
        </w:rPr>
      </w:pPr>
      <w:r w:rsidRPr="00D76D73">
        <w:rPr>
          <w:rFonts w:eastAsia="Calibri"/>
          <w:color w:val="000000"/>
          <w:sz w:val="20"/>
          <w:szCs w:val="20"/>
        </w:rPr>
        <w:t>Year - 1:</w:t>
      </w:r>
      <w:r w:rsidRPr="00D76D73">
        <w:rPr>
          <w:rFonts w:eastAsia="Calibri"/>
          <w:color w:val="000000"/>
          <w:sz w:val="20"/>
          <w:szCs w:val="20"/>
        </w:rPr>
        <w:tab/>
      </w:r>
      <w:proofErr w:type="gramStart"/>
      <w:r w:rsidRPr="00D76D73">
        <w:rPr>
          <w:rFonts w:eastAsia="Calibri"/>
          <w:color w:val="000000"/>
          <w:sz w:val="20"/>
          <w:szCs w:val="20"/>
        </w:rPr>
        <w:t>DAP</w:t>
      </w:r>
      <w:proofErr w:type="gramEnd"/>
      <w:r w:rsidRPr="00D76D73">
        <w:rPr>
          <w:rFonts w:eastAsia="Calibri"/>
          <w:color w:val="000000"/>
          <w:sz w:val="20"/>
          <w:szCs w:val="20"/>
        </w:rPr>
        <w:t xml:space="preserve"> ________ qt. </w:t>
      </w:r>
      <w:r w:rsidRPr="00D76D73">
        <w:rPr>
          <w:rFonts w:eastAsia="Calibri"/>
          <w:color w:val="000000"/>
          <w:sz w:val="20"/>
          <w:szCs w:val="20"/>
        </w:rPr>
        <w:tab/>
        <w:t>Urea:_________ qt.</w:t>
      </w:r>
      <w:r w:rsidRPr="00D76D73">
        <w:rPr>
          <w:rFonts w:eastAsia="Calibri"/>
          <w:color w:val="000000"/>
          <w:sz w:val="20"/>
          <w:szCs w:val="20"/>
        </w:rPr>
        <w:tab/>
        <w:t>Pesticides: ________</w:t>
      </w:r>
    </w:p>
    <w:p w:rsidR="007D3CAD" w:rsidRPr="00D76D73" w:rsidRDefault="007D3CAD" w:rsidP="002D02A4">
      <w:pPr>
        <w:numPr>
          <w:ilvl w:val="0"/>
          <w:numId w:val="10"/>
        </w:numPr>
        <w:tabs>
          <w:tab w:val="left" w:pos="360"/>
        </w:tabs>
        <w:contextualSpacing/>
        <w:rPr>
          <w:rFonts w:eastAsia="Calibri"/>
          <w:color w:val="000000"/>
          <w:sz w:val="20"/>
          <w:szCs w:val="20"/>
        </w:rPr>
      </w:pPr>
      <w:r w:rsidRPr="00D76D73">
        <w:rPr>
          <w:rFonts w:eastAsia="Calibri"/>
          <w:color w:val="000000"/>
          <w:sz w:val="20"/>
          <w:szCs w:val="20"/>
        </w:rPr>
        <w:t>Year - 2:</w:t>
      </w:r>
      <w:r w:rsidRPr="00D76D73">
        <w:rPr>
          <w:rFonts w:eastAsia="Calibri"/>
          <w:color w:val="000000"/>
          <w:sz w:val="20"/>
          <w:szCs w:val="20"/>
        </w:rPr>
        <w:tab/>
      </w:r>
      <w:proofErr w:type="gramStart"/>
      <w:r w:rsidRPr="00D76D73">
        <w:rPr>
          <w:rFonts w:eastAsia="Calibri"/>
          <w:color w:val="000000"/>
          <w:sz w:val="20"/>
          <w:szCs w:val="20"/>
        </w:rPr>
        <w:t>DAP</w:t>
      </w:r>
      <w:proofErr w:type="gramEnd"/>
      <w:r w:rsidRPr="00D76D73">
        <w:rPr>
          <w:rFonts w:eastAsia="Calibri"/>
          <w:color w:val="000000"/>
          <w:sz w:val="20"/>
          <w:szCs w:val="20"/>
        </w:rPr>
        <w:t xml:space="preserve"> ________ qt. </w:t>
      </w:r>
      <w:r w:rsidRPr="00D76D73">
        <w:rPr>
          <w:rFonts w:eastAsia="Calibri"/>
          <w:color w:val="000000"/>
          <w:sz w:val="20"/>
          <w:szCs w:val="20"/>
        </w:rPr>
        <w:tab/>
        <w:t>Urea: _________qt.</w:t>
      </w:r>
      <w:r w:rsidRPr="00D76D73">
        <w:rPr>
          <w:rFonts w:eastAsia="Calibri"/>
          <w:color w:val="000000"/>
          <w:sz w:val="20"/>
          <w:szCs w:val="20"/>
        </w:rPr>
        <w:tab/>
        <w:t>Pesticides:________</w:t>
      </w:r>
    </w:p>
    <w:p w:rsidR="007D3CAD" w:rsidRPr="00D76D73" w:rsidRDefault="007D3CAD" w:rsidP="002D02A4">
      <w:pPr>
        <w:pStyle w:val="ListParagraph"/>
        <w:numPr>
          <w:ilvl w:val="0"/>
          <w:numId w:val="65"/>
        </w:numPr>
      </w:pPr>
      <w:r w:rsidRPr="00D76D73">
        <w:t xml:space="preserve">Compost and other organic fertilizers uses. </w:t>
      </w:r>
      <w:r w:rsidRPr="00D76D73">
        <w:tab/>
      </w:r>
      <w:proofErr w:type="gramStart"/>
      <w:r w:rsidRPr="00D76D73">
        <w:t>a</w:t>
      </w:r>
      <w:proofErr w:type="gramEnd"/>
      <w:r w:rsidRPr="00D76D73">
        <w:t xml:space="preserve">/. Yes </w:t>
      </w:r>
      <w:r w:rsidRPr="00D76D73">
        <w:tab/>
      </w:r>
      <w:r w:rsidRPr="00D76D73">
        <w:tab/>
        <w:t>b/. No</w:t>
      </w:r>
      <w:r w:rsidRPr="00D76D73">
        <w:tab/>
        <w:t>if use,</w:t>
      </w:r>
    </w:p>
    <w:p w:rsidR="007D3CAD" w:rsidRPr="00D76D73" w:rsidRDefault="007D3CAD" w:rsidP="007D3CAD">
      <w:pPr>
        <w:tabs>
          <w:tab w:val="left" w:pos="0"/>
        </w:tabs>
        <w:contextualSpacing/>
        <w:rPr>
          <w:rFonts w:eastAsia="Calibri"/>
          <w:color w:val="000000"/>
          <w:sz w:val="20"/>
          <w:szCs w:val="20"/>
        </w:rPr>
      </w:pPr>
      <w:r w:rsidRPr="00D76D73">
        <w:rPr>
          <w:rFonts w:eastAsia="Calibri"/>
          <w:color w:val="000000"/>
          <w:sz w:val="20"/>
          <w:szCs w:val="20"/>
        </w:rPr>
        <w:tab/>
        <w:t>_______________________________________________________________________________</w:t>
      </w:r>
    </w:p>
    <w:p w:rsidR="007D3CAD" w:rsidRPr="00D76D73" w:rsidRDefault="007D3CAD" w:rsidP="007D3CAD">
      <w:pPr>
        <w:tabs>
          <w:tab w:val="left" w:pos="0"/>
        </w:tabs>
        <w:ind w:left="360"/>
        <w:contextualSpacing/>
        <w:rPr>
          <w:rFonts w:eastAsia="Calibri"/>
          <w:color w:val="000000"/>
          <w:sz w:val="20"/>
          <w:szCs w:val="20"/>
        </w:rPr>
      </w:pPr>
    </w:p>
    <w:p w:rsidR="00FF22EC" w:rsidRDefault="00FF22EC">
      <w:pPr>
        <w:spacing w:after="200"/>
        <w:jc w:val="left"/>
        <w:rPr>
          <w:rFonts w:eastAsia="Calibri"/>
          <w:sz w:val="20"/>
          <w:szCs w:val="20"/>
        </w:rPr>
      </w:pPr>
      <w:r>
        <w:rPr>
          <w:rFonts w:eastAsia="Calibri"/>
          <w:sz w:val="20"/>
          <w:szCs w:val="20"/>
        </w:rPr>
        <w:br w:type="page"/>
      </w:r>
    </w:p>
    <w:p w:rsidR="007D3CAD" w:rsidRPr="00D76D73" w:rsidRDefault="007D3CAD" w:rsidP="002D02A4">
      <w:pPr>
        <w:numPr>
          <w:ilvl w:val="0"/>
          <w:numId w:val="65"/>
        </w:numPr>
        <w:tabs>
          <w:tab w:val="left" w:pos="0"/>
        </w:tabs>
        <w:ind w:left="360"/>
        <w:contextualSpacing/>
        <w:rPr>
          <w:rFonts w:eastAsia="Calibri"/>
          <w:color w:val="000000"/>
          <w:sz w:val="20"/>
          <w:szCs w:val="20"/>
        </w:rPr>
      </w:pPr>
      <w:r w:rsidRPr="00D76D73">
        <w:rPr>
          <w:rFonts w:eastAsia="Calibri"/>
          <w:sz w:val="20"/>
          <w:szCs w:val="20"/>
        </w:rPr>
        <w:lastRenderedPageBreak/>
        <w:t xml:space="preserve">Major </w:t>
      </w:r>
      <w:r w:rsidRPr="00D76D73">
        <w:rPr>
          <w:rFonts w:eastAsia="Calibri"/>
          <w:color w:val="000000"/>
          <w:sz w:val="20"/>
          <w:szCs w:val="20"/>
        </w:rPr>
        <w:t xml:space="preserve">soil and water conservation activities </w:t>
      </w:r>
    </w:p>
    <w:p w:rsidR="007D3CAD" w:rsidRPr="00D76D73" w:rsidRDefault="007D3CAD" w:rsidP="007D3CAD">
      <w:pPr>
        <w:tabs>
          <w:tab w:val="left" w:pos="0"/>
        </w:tabs>
        <w:ind w:left="360"/>
        <w:contextualSpacing/>
        <w:rPr>
          <w:rFonts w:eastAsia="Calibri"/>
          <w:color w:val="000000"/>
          <w:sz w:val="20"/>
          <w:szCs w:val="20"/>
        </w:rPr>
      </w:pPr>
      <w:r w:rsidRPr="00D76D73">
        <w:rPr>
          <w:rFonts w:eastAsia="Calibri"/>
          <w:color w:val="000000"/>
          <w:sz w:val="20"/>
          <w:szCs w:val="20"/>
        </w:rPr>
        <w:t xml:space="preserve">7.1 List of major biological conservation activities of undertaken in the </w:t>
      </w:r>
      <w:proofErr w:type="spellStart"/>
      <w:r w:rsidRPr="00D76D73">
        <w:rPr>
          <w:rFonts w:eastAsia="Calibri"/>
          <w:color w:val="000000"/>
          <w:sz w:val="20"/>
          <w:szCs w:val="20"/>
        </w:rPr>
        <w:t>wereda</w:t>
      </w:r>
      <w:proofErr w:type="spellEnd"/>
      <w:r w:rsidRPr="00D76D73">
        <w:rPr>
          <w:rFonts w:eastAsia="Calibri"/>
          <w:color w:val="000000"/>
          <w:sz w:val="20"/>
          <w:szCs w:val="20"/>
        </w:rPr>
        <w:t xml:space="preserve">. </w:t>
      </w:r>
    </w:p>
    <w:tbl>
      <w:tblPr>
        <w:tblW w:w="837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490"/>
        <w:gridCol w:w="1890"/>
      </w:tblGrid>
      <w:tr w:rsidR="007D3CAD" w:rsidRPr="00D63960" w:rsidTr="00D63960">
        <w:tc>
          <w:tcPr>
            <w:tcW w:w="990" w:type="dxa"/>
            <w:shd w:val="clear" w:color="auto" w:fill="DAEEF3" w:themeFill="accent5" w:themeFillTint="33"/>
          </w:tcPr>
          <w:p w:rsidR="007D3CAD" w:rsidRPr="00D63960" w:rsidRDefault="007D3CAD" w:rsidP="00661C9E">
            <w:pPr>
              <w:contextualSpacing/>
              <w:jc w:val="center"/>
              <w:rPr>
                <w:rFonts w:eastAsia="Calibri"/>
                <w:b/>
                <w:color w:val="000000"/>
                <w:sz w:val="20"/>
                <w:szCs w:val="20"/>
              </w:rPr>
            </w:pPr>
            <w:r w:rsidRPr="00D63960">
              <w:rPr>
                <w:rFonts w:eastAsia="Calibri"/>
                <w:b/>
                <w:color w:val="000000"/>
                <w:sz w:val="20"/>
                <w:szCs w:val="20"/>
              </w:rPr>
              <w:t>Ser. no</w:t>
            </w:r>
          </w:p>
        </w:tc>
        <w:tc>
          <w:tcPr>
            <w:tcW w:w="54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Biological Conservation measures</w:t>
            </w:r>
          </w:p>
        </w:tc>
        <w:tc>
          <w:tcPr>
            <w:tcW w:w="18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Km /m2/hectare</w:t>
            </w: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Area closure</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Protected forest</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Plantations </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Conserved areas.  </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5490" w:type="dxa"/>
          </w:tcPr>
          <w:p w:rsidR="007D3CAD" w:rsidRPr="00D76D73" w:rsidRDefault="007D3CAD" w:rsidP="00661C9E">
            <w:pPr>
              <w:rPr>
                <w:rFonts w:eastAsia="Calibri"/>
                <w:sz w:val="20"/>
                <w:szCs w:val="20"/>
              </w:rPr>
            </w:pPr>
          </w:p>
        </w:tc>
        <w:tc>
          <w:tcPr>
            <w:tcW w:w="1890" w:type="dxa"/>
          </w:tcPr>
          <w:p w:rsidR="007D3CAD" w:rsidRPr="00D76D73" w:rsidRDefault="007D3CAD" w:rsidP="00661C9E">
            <w:pPr>
              <w:contextualSpacing/>
              <w:rPr>
                <w:rFonts w:eastAsia="Calibri"/>
                <w:color w:val="000000"/>
                <w:sz w:val="20"/>
                <w:szCs w:val="20"/>
              </w:rPr>
            </w:pPr>
          </w:p>
        </w:tc>
      </w:tr>
    </w:tbl>
    <w:p w:rsidR="007D3CAD" w:rsidRPr="00D76D73" w:rsidRDefault="007D3CAD" w:rsidP="007D3CAD">
      <w:pPr>
        <w:tabs>
          <w:tab w:val="left" w:pos="360"/>
        </w:tabs>
        <w:contextualSpacing/>
        <w:rPr>
          <w:rFonts w:eastAsia="Calibri"/>
          <w:color w:val="000000"/>
          <w:sz w:val="20"/>
          <w:szCs w:val="20"/>
          <w:highlight w:val="yellow"/>
        </w:rPr>
      </w:pP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 xml:space="preserve">7.2 List of major physical conservation measures activities undertaken in the </w:t>
      </w:r>
      <w:proofErr w:type="spellStart"/>
      <w:r w:rsidRPr="00D76D73">
        <w:rPr>
          <w:rFonts w:eastAsia="Calibri"/>
          <w:color w:val="000000"/>
          <w:sz w:val="20"/>
          <w:szCs w:val="20"/>
        </w:rPr>
        <w:t>wereda</w:t>
      </w:r>
      <w:proofErr w:type="spellEnd"/>
      <w:r w:rsidRPr="00D76D73">
        <w:rPr>
          <w:rFonts w:eastAsia="Calibri"/>
          <w:color w:val="000000"/>
          <w:sz w:val="20"/>
          <w:szCs w:val="20"/>
        </w:rPr>
        <w:t>.</w:t>
      </w:r>
    </w:p>
    <w:tbl>
      <w:tblPr>
        <w:tblW w:w="837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490"/>
        <w:gridCol w:w="1890"/>
      </w:tblGrid>
      <w:tr w:rsidR="007D3CAD" w:rsidRPr="00D63960" w:rsidTr="00D63960">
        <w:tc>
          <w:tcPr>
            <w:tcW w:w="990" w:type="dxa"/>
            <w:shd w:val="clear" w:color="auto" w:fill="DAEEF3" w:themeFill="accent5" w:themeFillTint="33"/>
          </w:tcPr>
          <w:p w:rsidR="007D3CAD" w:rsidRPr="00D63960" w:rsidRDefault="007D3CAD" w:rsidP="00661C9E">
            <w:pPr>
              <w:contextualSpacing/>
              <w:jc w:val="center"/>
              <w:rPr>
                <w:rFonts w:eastAsia="Calibri"/>
                <w:b/>
                <w:color w:val="000000"/>
                <w:sz w:val="20"/>
                <w:szCs w:val="20"/>
              </w:rPr>
            </w:pPr>
            <w:r w:rsidRPr="00D63960">
              <w:rPr>
                <w:rFonts w:eastAsia="Calibri"/>
                <w:b/>
                <w:color w:val="000000"/>
                <w:sz w:val="20"/>
                <w:szCs w:val="20"/>
              </w:rPr>
              <w:t>Ser. no</w:t>
            </w:r>
          </w:p>
        </w:tc>
        <w:tc>
          <w:tcPr>
            <w:tcW w:w="54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Physical Conservation measures</w:t>
            </w:r>
          </w:p>
        </w:tc>
        <w:tc>
          <w:tcPr>
            <w:tcW w:w="18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Km /m2/hectare</w:t>
            </w: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Soil bund</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Stone bund</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490" w:type="dxa"/>
          </w:tcPr>
          <w:p w:rsidR="007D3CAD" w:rsidRPr="00D76D73" w:rsidRDefault="007D3CAD" w:rsidP="00661C9E">
            <w:pPr>
              <w:rPr>
                <w:rFonts w:eastAsia="Calibri"/>
                <w:sz w:val="20"/>
                <w:szCs w:val="20"/>
              </w:rPr>
            </w:pPr>
            <w:r w:rsidRPr="00D76D73">
              <w:rPr>
                <w:rFonts w:eastAsia="Calibri"/>
                <w:sz w:val="20"/>
                <w:szCs w:val="20"/>
              </w:rPr>
              <w:t>Terraces construction</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490" w:type="dxa"/>
          </w:tcPr>
          <w:p w:rsidR="007D3CAD" w:rsidRPr="00D76D73" w:rsidRDefault="007D3CAD" w:rsidP="00661C9E">
            <w:pPr>
              <w:rPr>
                <w:rFonts w:eastAsia="Calibri"/>
                <w:sz w:val="20"/>
                <w:szCs w:val="20"/>
              </w:rPr>
            </w:pPr>
            <w:r w:rsidRPr="00D76D73">
              <w:rPr>
                <w:rFonts w:eastAsia="Calibri"/>
                <w:sz w:val="20"/>
                <w:szCs w:val="20"/>
              </w:rPr>
              <w:t>Bund stabilization</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5490" w:type="dxa"/>
          </w:tcPr>
          <w:p w:rsidR="007D3CAD" w:rsidRPr="00D76D73" w:rsidRDefault="007D3CAD" w:rsidP="00661C9E">
            <w:pPr>
              <w:rPr>
                <w:rFonts w:eastAsia="Calibri"/>
                <w:sz w:val="20"/>
                <w:szCs w:val="20"/>
              </w:rPr>
            </w:pPr>
            <w:r w:rsidRPr="00D76D73">
              <w:rPr>
                <w:rFonts w:eastAsia="Calibri"/>
                <w:sz w:val="20"/>
                <w:szCs w:val="20"/>
              </w:rPr>
              <w:t>Cut of drain construction</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Others, etc. </w:t>
            </w:r>
          </w:p>
        </w:tc>
        <w:tc>
          <w:tcPr>
            <w:tcW w:w="189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7.</w:t>
            </w:r>
          </w:p>
        </w:tc>
        <w:tc>
          <w:tcPr>
            <w:tcW w:w="5490" w:type="dxa"/>
          </w:tcPr>
          <w:p w:rsidR="007D3CAD" w:rsidRPr="00D76D73" w:rsidRDefault="007D3CAD" w:rsidP="00661C9E">
            <w:pPr>
              <w:rPr>
                <w:rFonts w:eastAsia="Calibri"/>
                <w:sz w:val="20"/>
                <w:szCs w:val="20"/>
              </w:rPr>
            </w:pPr>
          </w:p>
        </w:tc>
        <w:tc>
          <w:tcPr>
            <w:tcW w:w="1890" w:type="dxa"/>
          </w:tcPr>
          <w:p w:rsidR="007D3CAD" w:rsidRPr="00D76D73" w:rsidRDefault="007D3CAD" w:rsidP="00661C9E">
            <w:pPr>
              <w:contextualSpacing/>
              <w:rPr>
                <w:rFonts w:eastAsia="Calibri"/>
                <w:color w:val="000000"/>
                <w:sz w:val="20"/>
                <w:szCs w:val="20"/>
              </w:rPr>
            </w:pPr>
          </w:p>
        </w:tc>
      </w:tr>
    </w:tbl>
    <w:p w:rsidR="007D3CAD" w:rsidRPr="00D76D73" w:rsidRDefault="007D3CAD" w:rsidP="007D3CAD">
      <w:pPr>
        <w:rPr>
          <w:rFonts w:eastAsia="Calibri"/>
          <w:sz w:val="20"/>
          <w:szCs w:val="20"/>
        </w:rPr>
      </w:pPr>
    </w:p>
    <w:p w:rsidR="007D3CAD" w:rsidRPr="00D76D73" w:rsidRDefault="007D3CAD" w:rsidP="002D02A4">
      <w:pPr>
        <w:keepNext/>
        <w:widowControl w:val="0"/>
        <w:numPr>
          <w:ilvl w:val="0"/>
          <w:numId w:val="65"/>
        </w:numPr>
        <w:ind w:left="360"/>
        <w:rPr>
          <w:color w:val="000000"/>
          <w:sz w:val="20"/>
          <w:szCs w:val="20"/>
          <w:lang w:val="en-GB"/>
        </w:rPr>
      </w:pPr>
      <w:bookmarkStart w:id="551" w:name="_Toc360951661"/>
      <w:r w:rsidRPr="00D76D73">
        <w:rPr>
          <w:color w:val="000000"/>
          <w:sz w:val="20"/>
          <w:szCs w:val="20"/>
          <w:lang w:val="en-GB"/>
        </w:rPr>
        <w:t xml:space="preserve">Major rain fed crops production of the </w:t>
      </w:r>
      <w:proofErr w:type="spellStart"/>
      <w:r w:rsidRPr="00D76D73">
        <w:rPr>
          <w:color w:val="000000"/>
          <w:sz w:val="20"/>
          <w:szCs w:val="20"/>
          <w:lang w:val="en-GB"/>
        </w:rPr>
        <w:t>wereda</w:t>
      </w:r>
      <w:proofErr w:type="spellEnd"/>
      <w:r w:rsidRPr="00D76D73">
        <w:rPr>
          <w:color w:val="000000"/>
          <w:sz w:val="20"/>
          <w:szCs w:val="20"/>
          <w:lang w:val="en-GB"/>
        </w:rPr>
        <w:t xml:space="preserve"> in the previous one year.</w:t>
      </w:r>
      <w:bookmarkEnd w:id="551"/>
    </w:p>
    <w:tbl>
      <w:tblPr>
        <w:tblW w:w="8379"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3296"/>
        <w:gridCol w:w="1795"/>
        <w:gridCol w:w="2624"/>
      </w:tblGrid>
      <w:tr w:rsidR="007D3CAD" w:rsidRPr="00D76D73" w:rsidTr="00D63960">
        <w:tc>
          <w:tcPr>
            <w:tcW w:w="664" w:type="dxa"/>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S/n</w:t>
            </w:r>
          </w:p>
        </w:tc>
        <w:tc>
          <w:tcPr>
            <w:tcW w:w="3296" w:type="dxa"/>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Rain fed crops</w:t>
            </w:r>
          </w:p>
        </w:tc>
        <w:tc>
          <w:tcPr>
            <w:tcW w:w="1795" w:type="dxa"/>
            <w:shd w:val="clear" w:color="auto" w:fill="DAEEF3" w:themeFill="accent5" w:themeFillTint="33"/>
          </w:tcPr>
          <w:p w:rsidR="007D3CAD" w:rsidRPr="00D76D73" w:rsidRDefault="007D3CAD" w:rsidP="00661C9E">
            <w:pPr>
              <w:jc w:val="center"/>
              <w:rPr>
                <w:rFonts w:eastAsia="Calibri"/>
                <w:b/>
                <w:sz w:val="20"/>
                <w:szCs w:val="20"/>
              </w:rPr>
            </w:pPr>
            <w:r w:rsidRPr="00D76D73">
              <w:rPr>
                <w:rFonts w:eastAsia="Calibri"/>
                <w:b/>
                <w:sz w:val="20"/>
                <w:szCs w:val="20"/>
              </w:rPr>
              <w:t>Area (Ha)</w:t>
            </w:r>
          </w:p>
        </w:tc>
        <w:tc>
          <w:tcPr>
            <w:tcW w:w="2624" w:type="dxa"/>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Total production (</w:t>
            </w:r>
            <w:proofErr w:type="spellStart"/>
            <w:r w:rsidRPr="00D76D73">
              <w:rPr>
                <w:rFonts w:eastAsia="Calibri"/>
                <w:b/>
                <w:sz w:val="20"/>
                <w:szCs w:val="20"/>
              </w:rPr>
              <w:t>qt</w:t>
            </w:r>
            <w:proofErr w:type="spellEnd"/>
            <w:r w:rsidRPr="00D76D73">
              <w:rPr>
                <w:rFonts w:eastAsia="Calibri"/>
                <w:b/>
                <w:sz w:val="20"/>
                <w:szCs w:val="20"/>
              </w:rPr>
              <w:t>)</w:t>
            </w:r>
          </w:p>
        </w:tc>
      </w:tr>
      <w:tr w:rsidR="007D3CAD" w:rsidRPr="00D76D73" w:rsidTr="00661C9E">
        <w:tc>
          <w:tcPr>
            <w:tcW w:w="664" w:type="dxa"/>
          </w:tcPr>
          <w:p w:rsidR="007D3CAD" w:rsidRPr="00D76D73" w:rsidRDefault="007D3CAD" w:rsidP="00661C9E">
            <w:pPr>
              <w:rPr>
                <w:rFonts w:eastAsia="Calibri"/>
                <w:b/>
                <w:sz w:val="20"/>
                <w:szCs w:val="20"/>
              </w:rPr>
            </w:pPr>
            <w:r w:rsidRPr="00D76D73">
              <w:rPr>
                <w:rFonts w:eastAsia="Calibri"/>
                <w:b/>
                <w:sz w:val="20"/>
                <w:szCs w:val="20"/>
              </w:rPr>
              <w:t>1</w:t>
            </w:r>
          </w:p>
        </w:tc>
        <w:tc>
          <w:tcPr>
            <w:tcW w:w="3296" w:type="dxa"/>
          </w:tcPr>
          <w:p w:rsidR="007D3CAD" w:rsidRPr="00D76D73" w:rsidRDefault="007D3CAD" w:rsidP="00661C9E">
            <w:pPr>
              <w:rPr>
                <w:rFonts w:eastAsia="Calibri"/>
                <w:b/>
                <w:sz w:val="20"/>
                <w:szCs w:val="20"/>
              </w:rPr>
            </w:pPr>
            <w:r w:rsidRPr="00D76D73">
              <w:rPr>
                <w:rFonts w:eastAsia="Calibri"/>
                <w:b/>
                <w:sz w:val="20"/>
                <w:szCs w:val="20"/>
              </w:rPr>
              <w:t>Cereals</w:t>
            </w: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1.1</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1.2</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1.3</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1.4</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1.5</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rPr>
                <w:rFonts w:eastAsia="Calibri"/>
                <w:b/>
                <w:sz w:val="20"/>
                <w:szCs w:val="20"/>
              </w:rPr>
            </w:pPr>
            <w:r w:rsidRPr="00D76D73">
              <w:rPr>
                <w:rFonts w:eastAsia="Calibri"/>
                <w:b/>
                <w:sz w:val="20"/>
                <w:szCs w:val="20"/>
              </w:rPr>
              <w:t>2</w:t>
            </w:r>
          </w:p>
        </w:tc>
        <w:tc>
          <w:tcPr>
            <w:tcW w:w="3296" w:type="dxa"/>
          </w:tcPr>
          <w:p w:rsidR="007D3CAD" w:rsidRPr="00D76D73" w:rsidRDefault="007D3CAD" w:rsidP="00661C9E">
            <w:pPr>
              <w:rPr>
                <w:rFonts w:eastAsia="Calibri"/>
                <w:b/>
                <w:sz w:val="20"/>
                <w:szCs w:val="20"/>
              </w:rPr>
            </w:pPr>
            <w:r w:rsidRPr="00D76D73">
              <w:rPr>
                <w:rFonts w:eastAsia="Calibri"/>
                <w:b/>
                <w:sz w:val="20"/>
                <w:szCs w:val="20"/>
              </w:rPr>
              <w:t>Pulses</w:t>
            </w: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2.1</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2.2</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2.3</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2.4</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2.5</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rPr>
                <w:rFonts w:eastAsia="Calibri"/>
                <w:b/>
                <w:sz w:val="20"/>
                <w:szCs w:val="20"/>
              </w:rPr>
            </w:pPr>
            <w:r w:rsidRPr="00D76D73">
              <w:rPr>
                <w:rFonts w:eastAsia="Calibri"/>
                <w:b/>
                <w:sz w:val="20"/>
                <w:szCs w:val="20"/>
              </w:rPr>
              <w:t>3</w:t>
            </w:r>
          </w:p>
        </w:tc>
        <w:tc>
          <w:tcPr>
            <w:tcW w:w="3296" w:type="dxa"/>
          </w:tcPr>
          <w:p w:rsidR="007D3CAD" w:rsidRPr="00D76D73" w:rsidRDefault="007D3CAD" w:rsidP="00661C9E">
            <w:pPr>
              <w:rPr>
                <w:rFonts w:eastAsia="Calibri"/>
                <w:b/>
                <w:sz w:val="20"/>
                <w:szCs w:val="20"/>
              </w:rPr>
            </w:pPr>
            <w:r w:rsidRPr="00D76D73">
              <w:rPr>
                <w:rFonts w:eastAsia="Calibri"/>
                <w:b/>
                <w:sz w:val="20"/>
                <w:szCs w:val="20"/>
              </w:rPr>
              <w:t>Oil Crops</w:t>
            </w: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3.1</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3.2</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3.3</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3.4</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r w:rsidRPr="00D76D73">
              <w:rPr>
                <w:rFonts w:eastAsia="Calibri"/>
                <w:sz w:val="20"/>
                <w:szCs w:val="20"/>
              </w:rPr>
              <w:t>3.5</w:t>
            </w: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b/>
                <w:sz w:val="20"/>
                <w:szCs w:val="20"/>
              </w:rPr>
            </w:pPr>
          </w:p>
        </w:tc>
        <w:tc>
          <w:tcPr>
            <w:tcW w:w="3296" w:type="dxa"/>
          </w:tcPr>
          <w:p w:rsidR="007D3CAD" w:rsidRPr="00D76D73" w:rsidRDefault="007D3CAD" w:rsidP="00661C9E">
            <w:pPr>
              <w:rPr>
                <w:rFonts w:eastAsia="Calibri"/>
                <w:b/>
                <w:sz w:val="20"/>
                <w:szCs w:val="20"/>
              </w:rPr>
            </w:pPr>
            <w:r w:rsidRPr="00D76D73">
              <w:rPr>
                <w:rFonts w:eastAsia="Calibri"/>
                <w:b/>
                <w:sz w:val="20"/>
                <w:szCs w:val="20"/>
              </w:rPr>
              <w:t>Vegetables</w:t>
            </w:r>
          </w:p>
        </w:tc>
        <w:tc>
          <w:tcPr>
            <w:tcW w:w="1795" w:type="dxa"/>
          </w:tcPr>
          <w:p w:rsidR="007D3CAD" w:rsidRPr="00D76D73" w:rsidRDefault="007D3CAD" w:rsidP="00661C9E">
            <w:pPr>
              <w:jc w:val="center"/>
              <w:rPr>
                <w:rFonts w:eastAsia="Calibri"/>
                <w:b/>
                <w:sz w:val="20"/>
                <w:szCs w:val="20"/>
              </w:rPr>
            </w:pPr>
          </w:p>
        </w:tc>
        <w:tc>
          <w:tcPr>
            <w:tcW w:w="2624" w:type="dxa"/>
          </w:tcPr>
          <w:p w:rsidR="007D3CAD" w:rsidRPr="00D76D73" w:rsidRDefault="007D3CAD" w:rsidP="00661C9E">
            <w:pPr>
              <w:jc w:val="center"/>
              <w:rPr>
                <w:rFonts w:eastAsia="Calibri"/>
                <w:b/>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b/>
                <w:sz w:val="20"/>
                <w:szCs w:val="20"/>
              </w:rPr>
            </w:pPr>
          </w:p>
        </w:tc>
        <w:tc>
          <w:tcPr>
            <w:tcW w:w="3296" w:type="dxa"/>
          </w:tcPr>
          <w:p w:rsidR="007D3CAD" w:rsidRPr="00D76D73" w:rsidRDefault="007D3CAD" w:rsidP="00661C9E">
            <w:pPr>
              <w:rPr>
                <w:rFonts w:eastAsia="Calibri"/>
                <w:b/>
                <w:sz w:val="20"/>
                <w:szCs w:val="20"/>
              </w:rPr>
            </w:pPr>
            <w:r w:rsidRPr="00D76D73">
              <w:rPr>
                <w:rFonts w:eastAsia="Calibri"/>
                <w:b/>
                <w:sz w:val="20"/>
                <w:szCs w:val="20"/>
              </w:rPr>
              <w:t>Fruits</w:t>
            </w:r>
          </w:p>
        </w:tc>
        <w:tc>
          <w:tcPr>
            <w:tcW w:w="1795" w:type="dxa"/>
          </w:tcPr>
          <w:p w:rsidR="007D3CAD" w:rsidRPr="00D76D73" w:rsidRDefault="007D3CAD" w:rsidP="00661C9E">
            <w:pPr>
              <w:jc w:val="center"/>
              <w:rPr>
                <w:rFonts w:eastAsia="Calibri"/>
                <w:b/>
                <w:sz w:val="20"/>
                <w:szCs w:val="20"/>
              </w:rPr>
            </w:pPr>
          </w:p>
        </w:tc>
        <w:tc>
          <w:tcPr>
            <w:tcW w:w="2624" w:type="dxa"/>
          </w:tcPr>
          <w:p w:rsidR="007D3CAD" w:rsidRPr="00D76D73" w:rsidRDefault="007D3CAD" w:rsidP="00661C9E">
            <w:pPr>
              <w:jc w:val="center"/>
              <w:rPr>
                <w:rFonts w:eastAsia="Calibri"/>
                <w:b/>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b/>
                <w:sz w:val="20"/>
                <w:szCs w:val="20"/>
              </w:rPr>
            </w:pPr>
          </w:p>
        </w:tc>
        <w:tc>
          <w:tcPr>
            <w:tcW w:w="3296" w:type="dxa"/>
          </w:tcPr>
          <w:p w:rsidR="007D3CAD" w:rsidRPr="00D76D73" w:rsidRDefault="007D3CAD" w:rsidP="00661C9E">
            <w:pPr>
              <w:rPr>
                <w:rFonts w:eastAsia="Calibri"/>
                <w:b/>
                <w:sz w:val="20"/>
                <w:szCs w:val="20"/>
              </w:rPr>
            </w:pPr>
            <w:r w:rsidRPr="00D76D73">
              <w:rPr>
                <w:rFonts w:eastAsia="Calibri"/>
                <w:b/>
                <w:sz w:val="20"/>
                <w:szCs w:val="20"/>
              </w:rPr>
              <w:t>Coffee, chat and others</w:t>
            </w:r>
          </w:p>
        </w:tc>
        <w:tc>
          <w:tcPr>
            <w:tcW w:w="1795" w:type="dxa"/>
          </w:tcPr>
          <w:p w:rsidR="007D3CAD" w:rsidRPr="00D76D73" w:rsidRDefault="007D3CAD" w:rsidP="00661C9E">
            <w:pPr>
              <w:jc w:val="center"/>
              <w:rPr>
                <w:rFonts w:eastAsia="Calibri"/>
                <w:b/>
                <w:sz w:val="20"/>
                <w:szCs w:val="20"/>
              </w:rPr>
            </w:pPr>
          </w:p>
        </w:tc>
        <w:tc>
          <w:tcPr>
            <w:tcW w:w="2624" w:type="dxa"/>
          </w:tcPr>
          <w:p w:rsidR="007D3CAD" w:rsidRPr="00D76D73" w:rsidRDefault="007D3CAD" w:rsidP="00661C9E">
            <w:pPr>
              <w:jc w:val="center"/>
              <w:rPr>
                <w:rFonts w:eastAsia="Calibri"/>
                <w:b/>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r w:rsidR="007D3CAD" w:rsidRPr="00D76D73" w:rsidTr="00661C9E">
        <w:tc>
          <w:tcPr>
            <w:tcW w:w="664" w:type="dxa"/>
          </w:tcPr>
          <w:p w:rsidR="007D3CAD" w:rsidRPr="00D76D73" w:rsidRDefault="007D3CAD" w:rsidP="00661C9E">
            <w:pPr>
              <w:jc w:val="right"/>
              <w:rPr>
                <w:rFonts w:eastAsia="Calibri"/>
                <w:sz w:val="20"/>
                <w:szCs w:val="20"/>
              </w:rPr>
            </w:pPr>
          </w:p>
        </w:tc>
        <w:tc>
          <w:tcPr>
            <w:tcW w:w="3296" w:type="dxa"/>
          </w:tcPr>
          <w:p w:rsidR="007D3CAD" w:rsidRPr="00D76D73" w:rsidRDefault="007D3CAD" w:rsidP="00661C9E">
            <w:pPr>
              <w:rPr>
                <w:rFonts w:eastAsia="Calibri"/>
                <w:sz w:val="20"/>
                <w:szCs w:val="20"/>
              </w:rPr>
            </w:pPr>
          </w:p>
        </w:tc>
        <w:tc>
          <w:tcPr>
            <w:tcW w:w="1795" w:type="dxa"/>
          </w:tcPr>
          <w:p w:rsidR="007D3CAD" w:rsidRPr="00D76D73" w:rsidRDefault="007D3CAD" w:rsidP="00661C9E">
            <w:pPr>
              <w:jc w:val="center"/>
              <w:rPr>
                <w:rFonts w:eastAsia="Calibri"/>
                <w:sz w:val="20"/>
                <w:szCs w:val="20"/>
              </w:rPr>
            </w:pPr>
          </w:p>
        </w:tc>
        <w:tc>
          <w:tcPr>
            <w:tcW w:w="2624" w:type="dxa"/>
          </w:tcPr>
          <w:p w:rsidR="007D3CAD" w:rsidRPr="00D76D73" w:rsidRDefault="007D3CAD" w:rsidP="00661C9E">
            <w:pPr>
              <w:jc w:val="center"/>
              <w:rPr>
                <w:rFonts w:eastAsia="Calibri"/>
                <w:sz w:val="20"/>
                <w:szCs w:val="20"/>
              </w:rPr>
            </w:pPr>
          </w:p>
        </w:tc>
      </w:tr>
    </w:tbl>
    <w:p w:rsidR="007D3CAD" w:rsidRPr="00D76D73" w:rsidRDefault="007D3CAD" w:rsidP="007D3CAD">
      <w:pPr>
        <w:tabs>
          <w:tab w:val="left" w:pos="360"/>
        </w:tabs>
        <w:ind w:left="360"/>
        <w:rPr>
          <w:rFonts w:eastAsia="Calibri"/>
          <w:sz w:val="20"/>
          <w:szCs w:val="20"/>
        </w:rPr>
      </w:pPr>
    </w:p>
    <w:p w:rsidR="007D3CAD" w:rsidRPr="00D76D73" w:rsidRDefault="007D3CAD" w:rsidP="002D02A4">
      <w:pPr>
        <w:pStyle w:val="ListParagraph"/>
        <w:numPr>
          <w:ilvl w:val="0"/>
          <w:numId w:val="65"/>
        </w:numPr>
      </w:pPr>
      <w:r w:rsidRPr="00D76D73">
        <w:t xml:space="preserve">Expected potential impacts of the proposed small scale irrigation project on the agricultural activities of the project </w:t>
      </w:r>
      <w:proofErr w:type="spellStart"/>
      <w:r w:rsidRPr="00D76D73">
        <w:t>wereda</w:t>
      </w:r>
      <w:proofErr w:type="spellEnd"/>
      <w:r w:rsidRPr="00D76D73">
        <w:t xml:space="preserve"> (if any).  </w:t>
      </w:r>
    </w:p>
    <w:p w:rsidR="007D3CAD" w:rsidRPr="00D76D73" w:rsidRDefault="007D3CAD" w:rsidP="007D3CAD">
      <w:pPr>
        <w:ind w:firstLine="360"/>
        <w:rPr>
          <w:rFonts w:eastAsia="Calibri"/>
          <w:sz w:val="20"/>
          <w:szCs w:val="20"/>
        </w:rPr>
      </w:pPr>
      <w:r w:rsidRPr="00D76D73">
        <w:rPr>
          <w:rFonts w:eastAsia="Calibri"/>
          <w:sz w:val="20"/>
          <w:szCs w:val="20"/>
        </w:rPr>
        <w:lastRenderedPageBreak/>
        <w:t xml:space="preserve">9.1 Positive impacts of the SSIP. </w:t>
      </w:r>
    </w:p>
    <w:p w:rsidR="007D3CAD" w:rsidRPr="00D76D73" w:rsidRDefault="007D3CAD" w:rsidP="007D3CAD">
      <w:pPr>
        <w:ind w:left="72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ind w:firstLine="360"/>
        <w:rPr>
          <w:rFonts w:eastAsia="Calibri"/>
          <w:sz w:val="20"/>
          <w:szCs w:val="20"/>
        </w:rPr>
      </w:pPr>
    </w:p>
    <w:p w:rsidR="007D3CAD" w:rsidRPr="00D76D73" w:rsidRDefault="007D3CAD" w:rsidP="007D3CAD">
      <w:pPr>
        <w:ind w:firstLine="360"/>
        <w:rPr>
          <w:rFonts w:eastAsia="Calibri"/>
          <w:sz w:val="20"/>
          <w:szCs w:val="20"/>
        </w:rPr>
      </w:pPr>
      <w:r w:rsidRPr="00D76D73">
        <w:rPr>
          <w:rFonts w:eastAsia="Calibri"/>
          <w:sz w:val="20"/>
          <w:szCs w:val="20"/>
        </w:rPr>
        <w:t xml:space="preserve">9.2 Negative Impacts of the SSIP. </w:t>
      </w:r>
    </w:p>
    <w:p w:rsidR="007D3CAD" w:rsidRPr="00D76D73" w:rsidRDefault="007D3CAD" w:rsidP="007D3CAD">
      <w:pPr>
        <w:ind w:left="72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2D02A4">
      <w:pPr>
        <w:numPr>
          <w:ilvl w:val="0"/>
          <w:numId w:val="65"/>
        </w:numPr>
        <w:ind w:left="360"/>
        <w:jc w:val="left"/>
        <w:rPr>
          <w:rFonts w:eastAsia="Calibri"/>
          <w:sz w:val="20"/>
          <w:szCs w:val="20"/>
        </w:rPr>
      </w:pPr>
      <w:r w:rsidRPr="00D76D73">
        <w:rPr>
          <w:rFonts w:eastAsia="Calibri"/>
          <w:sz w:val="20"/>
          <w:szCs w:val="20"/>
        </w:rPr>
        <w:t>What should be done to eliminate or minimize expected negative impacts of the proposed small scale irrigation development project? ________________________________________________________________________________</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rPr>
          <w:rFonts w:eastAsia="Calibri"/>
          <w:sz w:val="20"/>
          <w:szCs w:val="20"/>
        </w:rPr>
      </w:pPr>
    </w:p>
    <w:p w:rsidR="007D3CAD" w:rsidRPr="00D76D73" w:rsidRDefault="007D3CAD" w:rsidP="002D02A4">
      <w:pPr>
        <w:numPr>
          <w:ilvl w:val="0"/>
          <w:numId w:val="65"/>
        </w:numPr>
        <w:ind w:left="360"/>
        <w:rPr>
          <w:rFonts w:eastAsia="Calibri"/>
          <w:sz w:val="20"/>
          <w:szCs w:val="20"/>
        </w:rPr>
      </w:pPr>
      <w:r w:rsidRPr="00D76D73">
        <w:rPr>
          <w:rFonts w:eastAsia="Calibri"/>
          <w:color w:val="000000"/>
          <w:sz w:val="20"/>
          <w:szCs w:val="20"/>
        </w:rPr>
        <w:t>Any general or specific comment with regard to the SSIP and its impacts.</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ind w:left="360"/>
        <w:contextualSpacing/>
        <w:rPr>
          <w:rFonts w:eastAsia="Calibri"/>
          <w:sz w:val="20"/>
          <w:szCs w:val="20"/>
        </w:rPr>
      </w:pPr>
    </w:p>
    <w:p w:rsidR="007D3CAD" w:rsidRPr="00D76D73" w:rsidRDefault="007D3CAD" w:rsidP="002D02A4">
      <w:pPr>
        <w:numPr>
          <w:ilvl w:val="0"/>
          <w:numId w:val="65"/>
        </w:numPr>
        <w:tabs>
          <w:tab w:val="left" w:pos="360"/>
        </w:tabs>
        <w:ind w:left="360"/>
        <w:rPr>
          <w:rFonts w:eastAsia="Calibri"/>
          <w:sz w:val="20"/>
          <w:szCs w:val="20"/>
        </w:rPr>
        <w:sectPr w:rsidR="007D3CAD" w:rsidRPr="00D76D73" w:rsidSect="00ED618D">
          <w:headerReference w:type="even" r:id="rId51"/>
          <w:headerReference w:type="default" r:id="rId52"/>
          <w:footerReference w:type="even" r:id="rId53"/>
          <w:footerReference w:type="default" r:id="rId54"/>
          <w:pgSz w:w="11909" w:h="16834" w:code="9"/>
          <w:pgMar w:top="1152" w:right="1152" w:bottom="1152" w:left="1152" w:header="720" w:footer="720" w:gutter="0"/>
          <w:cols w:space="720"/>
          <w:docGrid w:linePitch="360"/>
        </w:sectPr>
      </w:pPr>
    </w:p>
    <w:p w:rsidR="00FF22EC" w:rsidRDefault="00FF22EC" w:rsidP="002D02A4">
      <w:pPr>
        <w:numPr>
          <w:ilvl w:val="0"/>
          <w:numId w:val="65"/>
        </w:numPr>
        <w:rPr>
          <w:rFonts w:eastAsia="Calibri"/>
          <w:sz w:val="20"/>
          <w:szCs w:val="20"/>
        </w:rPr>
        <w:sectPr w:rsidR="00FF22EC" w:rsidSect="00661C9E">
          <w:headerReference w:type="default" r:id="rId55"/>
          <w:footerReference w:type="default" r:id="rId56"/>
          <w:type w:val="continuous"/>
          <w:pgSz w:w="11909" w:h="16834" w:code="9"/>
          <w:pgMar w:top="1152" w:right="1152" w:bottom="1152" w:left="1152" w:header="720" w:footer="720" w:gutter="0"/>
          <w:cols w:space="720"/>
          <w:docGrid w:linePitch="360"/>
        </w:sectPr>
      </w:pPr>
    </w:p>
    <w:p w:rsidR="007D3CAD" w:rsidRPr="00FF22EC" w:rsidRDefault="007D3CAD" w:rsidP="002D02A4">
      <w:pPr>
        <w:numPr>
          <w:ilvl w:val="0"/>
          <w:numId w:val="65"/>
        </w:numPr>
        <w:rPr>
          <w:rFonts w:eastAsia="Calibri"/>
          <w:b/>
          <w:sz w:val="20"/>
          <w:szCs w:val="20"/>
        </w:rPr>
      </w:pPr>
      <w:r w:rsidRPr="00FF22EC">
        <w:rPr>
          <w:rFonts w:eastAsia="Calibri"/>
          <w:sz w:val="20"/>
          <w:szCs w:val="20"/>
        </w:rPr>
        <w:lastRenderedPageBreak/>
        <w:t>Major project area trees types and their uses (use “√”).</w:t>
      </w:r>
    </w:p>
    <w:tbl>
      <w:tblPr>
        <w:tblW w:w="5330" w:type="pct"/>
        <w:tblInd w:w="-432" w:type="dxa"/>
        <w:tblLayout w:type="fixed"/>
        <w:tblLook w:val="04A0" w:firstRow="1" w:lastRow="0" w:firstColumn="1" w:lastColumn="0" w:noHBand="0" w:noVBand="1"/>
      </w:tblPr>
      <w:tblGrid>
        <w:gridCol w:w="810"/>
        <w:gridCol w:w="1656"/>
        <w:gridCol w:w="458"/>
        <w:gridCol w:w="467"/>
        <w:gridCol w:w="471"/>
        <w:gridCol w:w="471"/>
        <w:gridCol w:w="471"/>
        <w:gridCol w:w="471"/>
        <w:gridCol w:w="472"/>
        <w:gridCol w:w="472"/>
        <w:gridCol w:w="472"/>
        <w:gridCol w:w="494"/>
        <w:gridCol w:w="472"/>
        <w:gridCol w:w="472"/>
        <w:gridCol w:w="481"/>
        <w:gridCol w:w="472"/>
        <w:gridCol w:w="481"/>
        <w:gridCol w:w="472"/>
        <w:gridCol w:w="472"/>
        <w:gridCol w:w="472"/>
        <w:gridCol w:w="472"/>
        <w:gridCol w:w="475"/>
        <w:gridCol w:w="512"/>
        <w:gridCol w:w="475"/>
        <w:gridCol w:w="475"/>
        <w:gridCol w:w="475"/>
        <w:gridCol w:w="475"/>
        <w:gridCol w:w="475"/>
        <w:gridCol w:w="475"/>
        <w:gridCol w:w="431"/>
      </w:tblGrid>
      <w:tr w:rsidR="004B56F7" w:rsidRPr="00FF22EC" w:rsidTr="004B56F7">
        <w:trPr>
          <w:trHeight w:val="421"/>
        </w:trPr>
        <w:tc>
          <w:tcPr>
            <w:tcW w:w="258" w:type="pct"/>
            <w:vMerge w:val="restart"/>
            <w:tcBorders>
              <w:top w:val="single" w:sz="8" w:space="0" w:color="auto"/>
              <w:left w:val="single" w:sz="8" w:space="0" w:color="auto"/>
              <w:right w:val="single" w:sz="8" w:space="0" w:color="auto"/>
            </w:tcBorders>
            <w:shd w:val="clear" w:color="auto" w:fill="DAEEF3" w:themeFill="accent5" w:themeFillTint="33"/>
            <w:vAlign w:val="center"/>
            <w:hideMark/>
          </w:tcPr>
          <w:p w:rsidR="004B56F7" w:rsidRPr="00FF22EC" w:rsidRDefault="004B56F7" w:rsidP="00FF22EC">
            <w:pPr>
              <w:spacing w:line="240" w:lineRule="auto"/>
              <w:ind w:left="-108" w:right="-111"/>
              <w:jc w:val="center"/>
              <w:rPr>
                <w:rFonts w:eastAsia="Times New Roman"/>
                <w:b/>
                <w:bCs/>
                <w:color w:val="000000"/>
                <w:sz w:val="20"/>
                <w:szCs w:val="20"/>
              </w:rPr>
            </w:pPr>
            <w:proofErr w:type="spellStart"/>
            <w:r w:rsidRPr="00FF22EC">
              <w:rPr>
                <w:rFonts w:eastAsia="Calibri"/>
                <w:b/>
                <w:bCs/>
                <w:color w:val="000000"/>
                <w:sz w:val="20"/>
                <w:szCs w:val="20"/>
              </w:rPr>
              <w:t>Ser</w:t>
            </w:r>
            <w:proofErr w:type="spellEnd"/>
            <w:r w:rsidRPr="00FF22EC">
              <w:rPr>
                <w:rFonts w:eastAsia="Calibri"/>
                <w:b/>
                <w:bCs/>
                <w:color w:val="000000"/>
                <w:sz w:val="20"/>
                <w:szCs w:val="20"/>
              </w:rPr>
              <w:t xml:space="preserve"> N</w:t>
            </w:r>
          </w:p>
        </w:tc>
        <w:tc>
          <w:tcPr>
            <w:tcW w:w="527" w:type="pct"/>
            <w:vMerge w:val="restart"/>
            <w:tcBorders>
              <w:top w:val="single" w:sz="8" w:space="0" w:color="auto"/>
              <w:left w:val="nil"/>
              <w:right w:val="single" w:sz="4" w:space="0" w:color="auto"/>
            </w:tcBorders>
            <w:shd w:val="clear" w:color="auto" w:fill="DAEEF3" w:themeFill="accent5" w:themeFillTint="33"/>
            <w:textDirection w:val="btLr"/>
            <w:hideMark/>
          </w:tcPr>
          <w:p w:rsidR="004B56F7" w:rsidRDefault="004B56F7" w:rsidP="004B56F7">
            <w:pPr>
              <w:spacing w:line="240" w:lineRule="auto"/>
              <w:ind w:left="-108" w:right="-111"/>
              <w:jc w:val="center"/>
              <w:rPr>
                <w:rFonts w:eastAsia="Calibri"/>
                <w:b/>
                <w:bCs/>
                <w:color w:val="000000"/>
                <w:sz w:val="20"/>
                <w:szCs w:val="20"/>
              </w:rPr>
            </w:pPr>
          </w:p>
          <w:p w:rsidR="004B56F7" w:rsidRDefault="004B56F7" w:rsidP="004B56F7">
            <w:pPr>
              <w:spacing w:line="240" w:lineRule="auto"/>
              <w:ind w:left="-108" w:right="-111"/>
              <w:jc w:val="center"/>
              <w:rPr>
                <w:rFonts w:eastAsia="Calibri"/>
                <w:b/>
                <w:bCs/>
                <w:color w:val="000000"/>
                <w:sz w:val="20"/>
                <w:szCs w:val="20"/>
              </w:rPr>
            </w:pPr>
            <w:r w:rsidRPr="00FF22EC">
              <w:rPr>
                <w:rFonts w:eastAsia="Calibri"/>
                <w:b/>
                <w:bCs/>
                <w:color w:val="000000"/>
                <w:sz w:val="20"/>
                <w:szCs w:val="20"/>
              </w:rPr>
              <w:t>Names</w:t>
            </w:r>
            <w:r>
              <w:rPr>
                <w:rFonts w:eastAsia="Calibri"/>
                <w:b/>
                <w:bCs/>
                <w:color w:val="000000"/>
                <w:sz w:val="20"/>
                <w:szCs w:val="20"/>
              </w:rPr>
              <w:t xml:space="preserve"> </w:t>
            </w:r>
            <w:r w:rsidRPr="00FF22EC">
              <w:rPr>
                <w:rFonts w:eastAsia="Calibri"/>
                <w:b/>
                <w:bCs/>
                <w:color w:val="000000"/>
                <w:sz w:val="20"/>
                <w:szCs w:val="20"/>
              </w:rPr>
              <w:t>(List down</w:t>
            </w:r>
          </w:p>
          <w:p w:rsidR="004B56F7" w:rsidRDefault="004B56F7" w:rsidP="004B56F7">
            <w:pPr>
              <w:spacing w:line="240" w:lineRule="auto"/>
              <w:ind w:left="-108" w:right="-111"/>
              <w:jc w:val="center"/>
              <w:rPr>
                <w:rFonts w:eastAsia="Calibri"/>
                <w:b/>
                <w:bCs/>
                <w:color w:val="000000"/>
                <w:sz w:val="20"/>
                <w:szCs w:val="20"/>
              </w:rPr>
            </w:pPr>
            <w:r w:rsidRPr="00FF22EC">
              <w:rPr>
                <w:rFonts w:eastAsia="Calibri"/>
                <w:b/>
                <w:bCs/>
                <w:color w:val="000000"/>
                <w:sz w:val="20"/>
                <w:szCs w:val="20"/>
              </w:rPr>
              <w:t>major trees /shrubs</w:t>
            </w:r>
          </w:p>
          <w:p w:rsidR="004B56F7" w:rsidRDefault="004B56F7" w:rsidP="004B56F7">
            <w:pPr>
              <w:spacing w:line="240" w:lineRule="auto"/>
              <w:ind w:left="-108" w:right="-111"/>
              <w:jc w:val="center"/>
              <w:rPr>
                <w:rFonts w:eastAsia="Calibri"/>
                <w:b/>
                <w:bCs/>
                <w:color w:val="000000"/>
                <w:sz w:val="20"/>
                <w:szCs w:val="20"/>
              </w:rPr>
            </w:pPr>
            <w:r w:rsidRPr="00FF22EC">
              <w:rPr>
                <w:rFonts w:eastAsia="Calibri"/>
                <w:b/>
                <w:bCs/>
                <w:color w:val="000000"/>
                <w:sz w:val="20"/>
                <w:szCs w:val="20"/>
              </w:rPr>
              <w:t>using scientific or</w:t>
            </w:r>
          </w:p>
          <w:p w:rsidR="004B56F7" w:rsidRPr="00FF22EC" w:rsidRDefault="004B56F7" w:rsidP="004B56F7">
            <w:pPr>
              <w:spacing w:line="240" w:lineRule="auto"/>
              <w:ind w:left="-108" w:right="-111"/>
              <w:jc w:val="center"/>
              <w:rPr>
                <w:rFonts w:eastAsia="Times New Roman"/>
                <w:b/>
                <w:bCs/>
                <w:color w:val="000000"/>
                <w:sz w:val="20"/>
                <w:szCs w:val="20"/>
              </w:rPr>
            </w:pPr>
            <w:r w:rsidRPr="00FF22EC">
              <w:rPr>
                <w:rFonts w:eastAsia="Calibri"/>
                <w:b/>
                <w:bCs/>
                <w:color w:val="000000"/>
                <w:sz w:val="20"/>
                <w:szCs w:val="20"/>
              </w:rPr>
              <w:t>local names)</w:t>
            </w:r>
          </w:p>
          <w:p w:rsidR="004B56F7" w:rsidRPr="00FF22EC" w:rsidRDefault="004B56F7" w:rsidP="004B56F7">
            <w:pPr>
              <w:spacing w:line="240" w:lineRule="auto"/>
              <w:ind w:left="-108" w:right="-111"/>
              <w:jc w:val="center"/>
              <w:rPr>
                <w:rFonts w:ascii="Calibri" w:eastAsia="Times New Roman" w:hAnsi="Calibri" w:cs="Times New Roman"/>
                <w:color w:val="000000"/>
              </w:rPr>
            </w:pPr>
          </w:p>
          <w:p w:rsidR="004B56F7" w:rsidRPr="00FF22EC" w:rsidRDefault="004B56F7" w:rsidP="004B56F7">
            <w:pPr>
              <w:spacing w:line="240" w:lineRule="auto"/>
              <w:ind w:left="-108" w:right="-111"/>
              <w:jc w:val="center"/>
              <w:rPr>
                <w:rFonts w:eastAsia="Times New Roman"/>
                <w:b/>
                <w:bCs/>
                <w:color w:val="000000"/>
                <w:sz w:val="20"/>
                <w:szCs w:val="20"/>
              </w:rPr>
            </w:pPr>
          </w:p>
        </w:tc>
        <w:tc>
          <w:tcPr>
            <w:tcW w:w="1501" w:type="pct"/>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Wood uses</w:t>
            </w:r>
          </w:p>
        </w:tc>
        <w:tc>
          <w:tcPr>
            <w:tcW w:w="453"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Food &amp; Medicine</w:t>
            </w:r>
          </w:p>
        </w:tc>
        <w:tc>
          <w:tcPr>
            <w:tcW w:w="303"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Fodder</w:t>
            </w:r>
          </w:p>
        </w:tc>
        <w:tc>
          <w:tcPr>
            <w:tcW w:w="914" w:type="pct"/>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Environmental</w:t>
            </w:r>
          </w:p>
        </w:tc>
        <w:tc>
          <w:tcPr>
            <w:tcW w:w="1044" w:type="pct"/>
            <w:gridSpan w:val="7"/>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Other uses</w:t>
            </w:r>
          </w:p>
        </w:tc>
      </w:tr>
      <w:tr w:rsidR="004B56F7" w:rsidRPr="00FF22EC" w:rsidTr="004B56F7">
        <w:trPr>
          <w:cantSplit/>
          <w:trHeight w:val="1663"/>
        </w:trPr>
        <w:tc>
          <w:tcPr>
            <w:tcW w:w="258" w:type="pct"/>
            <w:vMerge/>
            <w:tcBorders>
              <w:left w:val="single" w:sz="8" w:space="0" w:color="auto"/>
              <w:bottom w:val="single" w:sz="8" w:space="0" w:color="auto"/>
              <w:right w:val="single" w:sz="8" w:space="0" w:color="auto"/>
            </w:tcBorders>
            <w:shd w:val="clear" w:color="auto" w:fill="DAEEF3" w:themeFill="accent5" w:themeFillTint="33"/>
            <w:vAlign w:val="center"/>
            <w:hideMark/>
          </w:tcPr>
          <w:p w:rsidR="004B56F7" w:rsidRPr="00FF22EC" w:rsidRDefault="004B56F7" w:rsidP="00FF22EC">
            <w:pPr>
              <w:spacing w:line="240" w:lineRule="auto"/>
              <w:ind w:left="-108" w:right="-111"/>
              <w:jc w:val="center"/>
              <w:rPr>
                <w:rFonts w:eastAsia="Times New Roman"/>
                <w:b/>
                <w:bCs/>
                <w:color w:val="000000"/>
                <w:sz w:val="20"/>
                <w:szCs w:val="20"/>
              </w:rPr>
            </w:pPr>
          </w:p>
        </w:tc>
        <w:tc>
          <w:tcPr>
            <w:tcW w:w="527" w:type="pct"/>
            <w:vMerge/>
            <w:tcBorders>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ind w:left="-108" w:right="-111"/>
              <w:jc w:val="center"/>
              <w:rPr>
                <w:rFonts w:ascii="Calibri" w:eastAsia="Times New Roman" w:hAnsi="Calibri" w:cs="Times New Roman"/>
                <w:color w:val="000000"/>
              </w:rPr>
            </w:pPr>
          </w:p>
        </w:tc>
        <w:tc>
          <w:tcPr>
            <w:tcW w:w="146"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Fire wood</w:t>
            </w:r>
          </w:p>
        </w:tc>
        <w:tc>
          <w:tcPr>
            <w:tcW w:w="149"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Charcoal</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Timber</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Poles</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Flooring</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Plywood</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Housing</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Construction</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Tools</w:t>
            </w:r>
          </w:p>
        </w:tc>
        <w:tc>
          <w:tcPr>
            <w:tcW w:w="157"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Utensils</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Fruits/Food</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Edible oil/Gum</w:t>
            </w:r>
          </w:p>
        </w:tc>
        <w:tc>
          <w:tcPr>
            <w:tcW w:w="153"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Medicine</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Fodder/Forage</w:t>
            </w:r>
          </w:p>
        </w:tc>
        <w:tc>
          <w:tcPr>
            <w:tcW w:w="153"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Bee forage</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Shade</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Ornamental</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Mulch</w:t>
            </w:r>
          </w:p>
        </w:tc>
        <w:tc>
          <w:tcPr>
            <w:tcW w:w="150"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Nitrogen fixation</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Soil conservation</w:t>
            </w:r>
          </w:p>
        </w:tc>
        <w:tc>
          <w:tcPr>
            <w:tcW w:w="163"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Wind break</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Gum/resin/latex</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Tanning/ Dye</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Toxins for insects</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Cosmetics/ Soap</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Live fence/ Dry</w:t>
            </w:r>
          </w:p>
        </w:tc>
        <w:tc>
          <w:tcPr>
            <w:tcW w:w="151"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Traditional uses</w:t>
            </w:r>
          </w:p>
        </w:tc>
        <w:tc>
          <w:tcPr>
            <w:tcW w:w="137" w:type="pct"/>
            <w:tcBorders>
              <w:top w:val="single" w:sz="4" w:space="0" w:color="auto"/>
              <w:left w:val="nil"/>
              <w:bottom w:val="single" w:sz="8" w:space="0" w:color="auto"/>
              <w:right w:val="single" w:sz="8" w:space="0" w:color="auto"/>
            </w:tcBorders>
            <w:shd w:val="clear" w:color="auto" w:fill="DAEEF3" w:themeFill="accent5" w:themeFillTint="33"/>
            <w:textDirection w:val="btLr"/>
            <w:vAlign w:val="center"/>
            <w:hideMark/>
          </w:tcPr>
          <w:p w:rsidR="004B56F7" w:rsidRPr="00FF22EC" w:rsidRDefault="004B56F7" w:rsidP="00FF22EC">
            <w:pPr>
              <w:spacing w:line="240" w:lineRule="auto"/>
              <w:jc w:val="center"/>
              <w:rPr>
                <w:rFonts w:eastAsia="Times New Roman"/>
                <w:b/>
                <w:bCs/>
                <w:color w:val="000000"/>
                <w:sz w:val="20"/>
                <w:szCs w:val="20"/>
              </w:rPr>
            </w:pPr>
            <w:r w:rsidRPr="00FF22EC">
              <w:rPr>
                <w:rFonts w:eastAsia="Calibri"/>
                <w:b/>
                <w:bCs/>
                <w:color w:val="000000"/>
                <w:sz w:val="20"/>
                <w:szCs w:val="20"/>
              </w:rPr>
              <w:t>Tooth brushes</w:t>
            </w: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r w:rsidR="00FF22EC" w:rsidRPr="00FF22EC" w:rsidTr="004B56F7">
        <w:trPr>
          <w:trHeight w:val="30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52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ind w:left="-108" w:right="-111"/>
              <w:jc w:val="center"/>
              <w:rPr>
                <w:rFonts w:eastAsia="Times New Roman"/>
                <w:b/>
                <w:bCs/>
                <w:color w:val="000000"/>
                <w:sz w:val="20"/>
                <w:szCs w:val="20"/>
              </w:rPr>
            </w:pPr>
          </w:p>
        </w:tc>
        <w:tc>
          <w:tcPr>
            <w:tcW w:w="146"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49"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0"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63"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51"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c>
          <w:tcPr>
            <w:tcW w:w="137" w:type="pct"/>
            <w:tcBorders>
              <w:top w:val="nil"/>
              <w:left w:val="nil"/>
              <w:bottom w:val="single" w:sz="8" w:space="0" w:color="auto"/>
              <w:right w:val="single" w:sz="8" w:space="0" w:color="auto"/>
            </w:tcBorders>
            <w:shd w:val="clear" w:color="auto" w:fill="auto"/>
            <w:vAlign w:val="center"/>
            <w:hideMark/>
          </w:tcPr>
          <w:p w:rsidR="00FF22EC" w:rsidRPr="00FF22EC" w:rsidRDefault="00FF22EC" w:rsidP="00FF22EC">
            <w:pPr>
              <w:spacing w:line="240" w:lineRule="auto"/>
              <w:jc w:val="center"/>
              <w:rPr>
                <w:rFonts w:eastAsia="Times New Roman"/>
                <w:b/>
                <w:bCs/>
                <w:color w:val="000000"/>
                <w:sz w:val="20"/>
                <w:szCs w:val="20"/>
              </w:rPr>
            </w:pPr>
          </w:p>
        </w:tc>
      </w:tr>
    </w:tbl>
    <w:p w:rsidR="007D3CAD" w:rsidRPr="00D76D73" w:rsidRDefault="007D3CAD" w:rsidP="007D3CAD">
      <w:pPr>
        <w:tabs>
          <w:tab w:val="left" w:pos="360"/>
        </w:tabs>
        <w:rPr>
          <w:rFonts w:eastAsia="Calibri"/>
          <w:sz w:val="20"/>
          <w:szCs w:val="20"/>
        </w:rPr>
      </w:pPr>
    </w:p>
    <w:p w:rsidR="007D3CAD" w:rsidRPr="00D76D73" w:rsidRDefault="007D3CAD" w:rsidP="007D3CAD">
      <w:pPr>
        <w:rPr>
          <w:rFonts w:eastAsia="Calibri"/>
          <w:color w:val="000000"/>
          <w:sz w:val="20"/>
          <w:szCs w:val="20"/>
        </w:rPr>
      </w:pPr>
      <w:r w:rsidRPr="00D76D73">
        <w:rPr>
          <w:rFonts w:eastAsia="Calibri"/>
          <w:color w:val="000000"/>
          <w:sz w:val="20"/>
          <w:szCs w:val="20"/>
        </w:rPr>
        <w:t xml:space="preserve">Responder’s name: </w:t>
      </w:r>
      <w:r w:rsidRPr="00D76D73">
        <w:rPr>
          <w:rFonts w:eastAsia="Calibri"/>
          <w:color w:val="000000"/>
          <w:sz w:val="20"/>
          <w:szCs w:val="20"/>
        </w:rPr>
        <w:tab/>
        <w:t>_______________________</w:t>
      </w:r>
      <w:r w:rsidRPr="00D76D73">
        <w:rPr>
          <w:rFonts w:eastAsia="Calibri"/>
          <w:color w:val="000000"/>
          <w:sz w:val="20"/>
          <w:szCs w:val="20"/>
        </w:rPr>
        <w:tab/>
        <w:t xml:space="preserve">   Signature _______________</w:t>
      </w:r>
    </w:p>
    <w:p w:rsidR="007D3CAD" w:rsidRPr="00D76D73" w:rsidRDefault="007D3CAD" w:rsidP="007D3CAD">
      <w:pPr>
        <w:rPr>
          <w:rFonts w:eastAsia="Calibri"/>
          <w:color w:val="000000"/>
          <w:sz w:val="20"/>
          <w:szCs w:val="20"/>
        </w:rPr>
      </w:pPr>
      <w:r w:rsidRPr="00D76D73">
        <w:rPr>
          <w:rFonts w:eastAsia="Calibri"/>
          <w:color w:val="000000"/>
          <w:sz w:val="20"/>
          <w:szCs w:val="20"/>
        </w:rPr>
        <w:t xml:space="preserve">Job title or position: </w:t>
      </w:r>
      <w:r w:rsidRPr="00D76D73">
        <w:rPr>
          <w:rFonts w:eastAsia="Calibri"/>
          <w:color w:val="000000"/>
          <w:sz w:val="20"/>
          <w:szCs w:val="20"/>
        </w:rPr>
        <w:tab/>
        <w:t>____________________________________________________</w:t>
      </w:r>
    </w:p>
    <w:p w:rsidR="007D3CAD" w:rsidRPr="00D76D73" w:rsidRDefault="007D3CAD" w:rsidP="007D3CAD">
      <w:pPr>
        <w:rPr>
          <w:rFonts w:ascii="Calibri" w:eastAsia="Calibri" w:hAnsi="Calibri"/>
          <w:sz w:val="20"/>
          <w:szCs w:val="20"/>
        </w:rPr>
      </w:pPr>
      <w:r w:rsidRPr="00D76D73">
        <w:rPr>
          <w:rFonts w:eastAsia="Calibri"/>
          <w:color w:val="000000"/>
          <w:sz w:val="20"/>
          <w:szCs w:val="20"/>
        </w:rPr>
        <w:t xml:space="preserve">Address:   Region: _______, Zone: ________, </w:t>
      </w:r>
      <w:proofErr w:type="spellStart"/>
      <w:r w:rsidRPr="00D76D73">
        <w:rPr>
          <w:rFonts w:eastAsia="Calibri"/>
          <w:color w:val="000000"/>
          <w:sz w:val="20"/>
          <w:szCs w:val="20"/>
        </w:rPr>
        <w:t>Wereda</w:t>
      </w:r>
      <w:proofErr w:type="spellEnd"/>
      <w:r w:rsidRPr="00D76D73">
        <w:rPr>
          <w:rFonts w:eastAsia="Calibri"/>
          <w:color w:val="000000"/>
          <w:sz w:val="20"/>
          <w:szCs w:val="20"/>
        </w:rPr>
        <w:t>: _______ Town: ________ Tel. _________, Date: _________</w:t>
      </w:r>
    </w:p>
    <w:p w:rsidR="007D3CAD" w:rsidRPr="00D76D73" w:rsidRDefault="007D3CAD" w:rsidP="007D3CAD">
      <w:pPr>
        <w:spacing w:after="200"/>
        <w:rPr>
          <w:sz w:val="20"/>
          <w:szCs w:val="20"/>
        </w:rPr>
        <w:sectPr w:rsidR="007D3CAD" w:rsidRPr="00D76D73" w:rsidSect="00FF22EC">
          <w:headerReference w:type="default" r:id="rId57"/>
          <w:footerReference w:type="default" r:id="rId58"/>
          <w:pgSz w:w="16834" w:h="11909" w:orient="landscape" w:code="9"/>
          <w:pgMar w:top="1152" w:right="1152" w:bottom="1152" w:left="1152" w:header="720" w:footer="720" w:gutter="0"/>
          <w:cols w:space="720"/>
          <w:docGrid w:linePitch="360"/>
        </w:sectPr>
      </w:pPr>
    </w:p>
    <w:p w:rsidR="007D3CAD" w:rsidRDefault="009F516A" w:rsidP="004B56F7">
      <w:pPr>
        <w:rPr>
          <w:b/>
          <w:i/>
          <w:sz w:val="20"/>
        </w:rPr>
      </w:pPr>
      <w:bookmarkStart w:id="552" w:name="_Toc494379952"/>
      <w:bookmarkStart w:id="553" w:name="_Toc525754088"/>
      <w:bookmarkStart w:id="554" w:name="_Toc526070858"/>
      <w:bookmarkStart w:id="555" w:name="_Toc526221850"/>
      <w:r w:rsidRPr="004B56F7">
        <w:rPr>
          <w:b/>
          <w:i/>
          <w:sz w:val="20"/>
        </w:rPr>
        <w:lastRenderedPageBreak/>
        <w:t>APPENDIX-VI.3</w:t>
      </w:r>
      <w:r w:rsidR="007D3CAD" w:rsidRPr="004B56F7">
        <w:rPr>
          <w:b/>
          <w:i/>
          <w:sz w:val="20"/>
        </w:rPr>
        <w:t xml:space="preserve">: </w:t>
      </w:r>
      <w:proofErr w:type="spellStart"/>
      <w:r w:rsidR="007D3CAD" w:rsidRPr="004B56F7">
        <w:rPr>
          <w:b/>
          <w:i/>
          <w:sz w:val="20"/>
        </w:rPr>
        <w:t>Woreda</w:t>
      </w:r>
      <w:proofErr w:type="spellEnd"/>
      <w:r w:rsidR="007D3CAD" w:rsidRPr="004B56F7">
        <w:rPr>
          <w:b/>
          <w:i/>
          <w:sz w:val="20"/>
        </w:rPr>
        <w:t xml:space="preserve"> Culture and tourism sector SSIP data collection format</w:t>
      </w:r>
      <w:bookmarkEnd w:id="552"/>
      <w:bookmarkEnd w:id="553"/>
      <w:bookmarkEnd w:id="554"/>
      <w:bookmarkEnd w:id="555"/>
    </w:p>
    <w:p w:rsidR="004B56F7" w:rsidRPr="004B56F7" w:rsidRDefault="004B56F7" w:rsidP="004B56F7">
      <w:pPr>
        <w:rPr>
          <w:b/>
          <w:i/>
          <w:sz w:val="20"/>
        </w:rPr>
      </w:pPr>
    </w:p>
    <w:p w:rsidR="007D3CAD" w:rsidRPr="00D76D73" w:rsidRDefault="007D3CAD" w:rsidP="002D02A4">
      <w:pPr>
        <w:numPr>
          <w:ilvl w:val="0"/>
          <w:numId w:val="7"/>
        </w:numPr>
        <w:spacing w:after="200" w:line="240" w:lineRule="auto"/>
        <w:contextualSpacing/>
        <w:rPr>
          <w:rFonts w:eastAsia="Calibri"/>
          <w:color w:val="000000"/>
          <w:sz w:val="20"/>
          <w:szCs w:val="20"/>
        </w:rPr>
      </w:pPr>
      <w:r w:rsidRPr="00D76D73">
        <w:rPr>
          <w:rFonts w:eastAsia="Calibri"/>
          <w:color w:val="000000"/>
          <w:sz w:val="20"/>
          <w:szCs w:val="20"/>
        </w:rPr>
        <w:t xml:space="preserve">List </w:t>
      </w:r>
      <w:r w:rsidRPr="00D76D73">
        <w:rPr>
          <w:rFonts w:eastAsia="Calibri"/>
          <w:b/>
          <w:color w:val="000000"/>
          <w:sz w:val="20"/>
          <w:szCs w:val="20"/>
        </w:rPr>
        <w:t>sites</w:t>
      </w:r>
      <w:r w:rsidRPr="00D76D73">
        <w:rPr>
          <w:rFonts w:eastAsia="Calibri"/>
          <w:color w:val="000000"/>
          <w:sz w:val="20"/>
          <w:szCs w:val="20"/>
        </w:rPr>
        <w:t xml:space="preserve"> with significant cultural, religious, historical and archaeological importance in the </w:t>
      </w:r>
      <w:proofErr w:type="spellStart"/>
      <w:r w:rsidRPr="00D76D73">
        <w:rPr>
          <w:rFonts w:eastAsia="Calibri"/>
          <w:b/>
          <w:color w:val="000000"/>
          <w:sz w:val="20"/>
          <w:szCs w:val="20"/>
        </w:rPr>
        <w:t>Woreda</w:t>
      </w:r>
      <w:proofErr w:type="spellEnd"/>
      <w:r w:rsidRPr="00D76D73">
        <w:rPr>
          <w:rFonts w:eastAsia="Calibri"/>
          <w:b/>
          <w:color w:val="000000"/>
          <w:sz w:val="20"/>
          <w:szCs w:val="20"/>
        </w:rPr>
        <w:t>.</w:t>
      </w:r>
    </w:p>
    <w:p w:rsidR="007D3CAD" w:rsidRPr="00D76D73" w:rsidRDefault="00D63960" w:rsidP="00D63960">
      <w:pPr>
        <w:tabs>
          <w:tab w:val="left" w:pos="672"/>
        </w:tabs>
        <w:spacing w:line="240" w:lineRule="auto"/>
        <w:contextualSpacing/>
        <w:rPr>
          <w:rFonts w:eastAsia="Calibri"/>
          <w:color w:val="000000"/>
          <w:sz w:val="20"/>
          <w:szCs w:val="20"/>
        </w:rPr>
      </w:pPr>
      <w:r>
        <w:rPr>
          <w:rFonts w:eastAsia="Calibri"/>
          <w:color w:val="000000"/>
          <w:sz w:val="20"/>
          <w:szCs w:val="20"/>
        </w:rPr>
        <w:tab/>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Cultural importance sites: ______________________________________________________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Religious importance sites:  ____________________________________________________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Historical importance: _________________________________________________________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Archaeological importance: ____________________________________________________</w:t>
      </w:r>
    </w:p>
    <w:p w:rsidR="007D3CAD" w:rsidRPr="00D76D73" w:rsidRDefault="007D3CAD" w:rsidP="00D63960">
      <w:pPr>
        <w:spacing w:line="240" w:lineRule="auto"/>
        <w:ind w:left="810"/>
        <w:rPr>
          <w:rFonts w:eastAsia="Calibri"/>
          <w:sz w:val="20"/>
          <w:szCs w:val="20"/>
        </w:rPr>
      </w:pPr>
      <w:r w:rsidRPr="00D76D73">
        <w:rPr>
          <w:rFonts w:eastAsia="Calibri"/>
          <w:sz w:val="20"/>
          <w:szCs w:val="20"/>
        </w:rPr>
        <w:t>__________________________________________________________________________</w:t>
      </w:r>
    </w:p>
    <w:p w:rsidR="007D3CAD" w:rsidRPr="00D76D73" w:rsidRDefault="007D3CAD" w:rsidP="007D3CAD">
      <w:pPr>
        <w:ind w:left="360"/>
        <w:contextualSpacing/>
        <w:rPr>
          <w:rFonts w:eastAsia="Calibri"/>
          <w:color w:val="000000"/>
          <w:sz w:val="20"/>
          <w:szCs w:val="20"/>
        </w:rPr>
      </w:pPr>
    </w:p>
    <w:p w:rsidR="007D3CAD" w:rsidRPr="00D76D73" w:rsidRDefault="007D3CAD" w:rsidP="002D02A4">
      <w:pPr>
        <w:numPr>
          <w:ilvl w:val="0"/>
          <w:numId w:val="7"/>
        </w:numPr>
        <w:spacing w:after="200" w:line="240" w:lineRule="auto"/>
        <w:contextualSpacing/>
        <w:rPr>
          <w:rFonts w:eastAsia="Calibri"/>
          <w:color w:val="000000"/>
          <w:sz w:val="20"/>
          <w:szCs w:val="20"/>
        </w:rPr>
      </w:pPr>
      <w:r w:rsidRPr="00D76D73">
        <w:rPr>
          <w:rFonts w:eastAsia="Calibri"/>
          <w:color w:val="000000"/>
          <w:sz w:val="20"/>
          <w:szCs w:val="20"/>
        </w:rPr>
        <w:t xml:space="preserve">List sites with significant cultural, religious, historical and archaeological importance in the proposed </w:t>
      </w:r>
      <w:r w:rsidRPr="00D76D73">
        <w:rPr>
          <w:rFonts w:eastAsia="Calibri"/>
          <w:b/>
          <w:color w:val="000000"/>
          <w:sz w:val="20"/>
          <w:szCs w:val="20"/>
        </w:rPr>
        <w:t xml:space="preserve">project </w:t>
      </w:r>
      <w:proofErr w:type="spellStart"/>
      <w:r w:rsidRPr="00D76D73">
        <w:rPr>
          <w:rFonts w:eastAsia="Calibri"/>
          <w:b/>
          <w:color w:val="000000"/>
          <w:sz w:val="20"/>
          <w:szCs w:val="20"/>
        </w:rPr>
        <w:t>kebele</w:t>
      </w:r>
      <w:proofErr w:type="spellEnd"/>
      <w:r w:rsidRPr="00D76D73">
        <w:rPr>
          <w:rFonts w:eastAsia="Calibri"/>
          <w:color w:val="000000"/>
          <w:sz w:val="20"/>
          <w:szCs w:val="20"/>
        </w:rPr>
        <w:t>/ (if any).</w:t>
      </w:r>
    </w:p>
    <w:p w:rsidR="007D3CAD" w:rsidRPr="00D76D73" w:rsidRDefault="007D3CAD" w:rsidP="00D63960">
      <w:pPr>
        <w:spacing w:after="200" w:line="240" w:lineRule="auto"/>
        <w:ind w:left="360"/>
        <w:contextualSpacing/>
        <w:rPr>
          <w:rFonts w:eastAsia="Calibri"/>
          <w:color w:val="000000"/>
          <w:sz w:val="20"/>
          <w:szCs w:val="20"/>
        </w:rPr>
      </w:pP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Cultural importance sites: _________________________________________________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Religious importance sites:  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Historical importance: ____________________________________________________</w:t>
      </w:r>
    </w:p>
    <w:p w:rsidR="007D3CAD" w:rsidRPr="00D76D73" w:rsidRDefault="007D3CAD" w:rsidP="00D63960">
      <w:pPr>
        <w:spacing w:line="240" w:lineRule="auto"/>
        <w:ind w:left="792"/>
        <w:contextualSpacing/>
        <w:rPr>
          <w:rFonts w:eastAsia="Calibri"/>
          <w:color w:val="000000"/>
          <w:sz w:val="20"/>
          <w:szCs w:val="20"/>
        </w:rPr>
      </w:pPr>
      <w:r w:rsidRPr="00D76D73">
        <w:rPr>
          <w:rFonts w:eastAsia="Calibri"/>
          <w:color w:val="000000"/>
          <w:sz w:val="20"/>
          <w:szCs w:val="20"/>
        </w:rPr>
        <w:t>______________________________________________________________________</w:t>
      </w:r>
    </w:p>
    <w:p w:rsidR="007D3CAD" w:rsidRPr="00D76D73" w:rsidRDefault="007D3CAD" w:rsidP="002D02A4">
      <w:pPr>
        <w:numPr>
          <w:ilvl w:val="1"/>
          <w:numId w:val="7"/>
        </w:numPr>
        <w:spacing w:after="200" w:line="240" w:lineRule="auto"/>
        <w:contextualSpacing/>
        <w:rPr>
          <w:rFonts w:eastAsia="Calibri"/>
          <w:color w:val="000000"/>
          <w:sz w:val="20"/>
          <w:szCs w:val="20"/>
        </w:rPr>
      </w:pPr>
      <w:r w:rsidRPr="00D76D73">
        <w:rPr>
          <w:rFonts w:eastAsia="Calibri"/>
          <w:color w:val="000000"/>
          <w:sz w:val="20"/>
          <w:szCs w:val="20"/>
        </w:rPr>
        <w:t>Archaeological importance: _______________________________________________</w:t>
      </w:r>
    </w:p>
    <w:p w:rsidR="007D3CAD" w:rsidRPr="00D76D73" w:rsidRDefault="007D3CAD" w:rsidP="00D63960">
      <w:pPr>
        <w:spacing w:line="240" w:lineRule="auto"/>
        <w:ind w:left="810"/>
        <w:rPr>
          <w:rFonts w:eastAsia="Calibri"/>
          <w:sz w:val="20"/>
          <w:szCs w:val="20"/>
        </w:rPr>
      </w:pPr>
      <w:r w:rsidRPr="00D76D73">
        <w:rPr>
          <w:rFonts w:eastAsia="Calibri"/>
          <w:sz w:val="20"/>
          <w:szCs w:val="20"/>
        </w:rPr>
        <w:t>_____________________________________________________________________</w:t>
      </w:r>
    </w:p>
    <w:p w:rsidR="007D3CAD" w:rsidRPr="00D76D73" w:rsidRDefault="007D3CAD" w:rsidP="007D3CAD">
      <w:pPr>
        <w:rPr>
          <w:rFonts w:eastAsia="Calibri"/>
          <w:sz w:val="20"/>
          <w:szCs w:val="20"/>
        </w:rPr>
      </w:pPr>
    </w:p>
    <w:p w:rsidR="007D3CAD" w:rsidRPr="00D76D73" w:rsidRDefault="007D3CAD" w:rsidP="002D02A4">
      <w:pPr>
        <w:numPr>
          <w:ilvl w:val="0"/>
          <w:numId w:val="7"/>
        </w:numPr>
        <w:spacing w:after="200"/>
        <w:rPr>
          <w:rFonts w:eastAsia="Calibri"/>
          <w:sz w:val="20"/>
          <w:szCs w:val="20"/>
        </w:rPr>
      </w:pPr>
      <w:r w:rsidRPr="00D76D73">
        <w:rPr>
          <w:rFonts w:eastAsia="Calibri"/>
          <w:color w:val="000000"/>
          <w:sz w:val="20"/>
          <w:szCs w:val="20"/>
        </w:rPr>
        <w:t xml:space="preserve">What </w:t>
      </w:r>
      <w:r w:rsidRPr="00D76D73">
        <w:rPr>
          <w:rFonts w:eastAsia="Calibri"/>
          <w:b/>
          <w:color w:val="000000"/>
          <w:sz w:val="20"/>
          <w:szCs w:val="20"/>
        </w:rPr>
        <w:t>positive or negative impacts</w:t>
      </w:r>
      <w:r w:rsidRPr="00D76D73">
        <w:rPr>
          <w:rFonts w:eastAsia="Calibri"/>
          <w:color w:val="000000"/>
          <w:sz w:val="20"/>
          <w:szCs w:val="20"/>
        </w:rPr>
        <w:t xml:space="preserve"> does the small scale irrigation project</w:t>
      </w:r>
      <w:r w:rsidRPr="00D76D73">
        <w:rPr>
          <w:rFonts w:eastAsia="Calibri"/>
          <w:b/>
          <w:color w:val="000000"/>
          <w:sz w:val="20"/>
          <w:szCs w:val="20"/>
        </w:rPr>
        <w:t xml:space="preserve"> </w:t>
      </w:r>
      <w:r w:rsidRPr="00D76D73">
        <w:rPr>
          <w:rFonts w:eastAsia="Calibri"/>
          <w:color w:val="000000"/>
          <w:sz w:val="20"/>
          <w:szCs w:val="20"/>
        </w:rPr>
        <w:t>(SSIP)</w:t>
      </w:r>
      <w:r w:rsidRPr="00D76D73">
        <w:rPr>
          <w:rFonts w:eastAsia="Calibri"/>
          <w:b/>
          <w:color w:val="000000"/>
          <w:sz w:val="20"/>
          <w:szCs w:val="20"/>
        </w:rPr>
        <w:t xml:space="preserve"> </w:t>
      </w:r>
      <w:r w:rsidRPr="00D76D73">
        <w:rPr>
          <w:rFonts w:eastAsia="Calibri"/>
          <w:color w:val="000000"/>
          <w:sz w:val="20"/>
          <w:szCs w:val="20"/>
        </w:rPr>
        <w:t xml:space="preserve">have on the cultural, religious, historical and archaeological importance </w:t>
      </w:r>
      <w:proofErr w:type="spellStart"/>
      <w:r w:rsidRPr="00D76D73">
        <w:rPr>
          <w:rFonts w:eastAsia="Calibri"/>
          <w:color w:val="000000"/>
          <w:sz w:val="20"/>
          <w:szCs w:val="20"/>
        </w:rPr>
        <w:t>kebele</w:t>
      </w:r>
      <w:proofErr w:type="spellEnd"/>
      <w:r w:rsidRPr="00D76D73">
        <w:rPr>
          <w:rFonts w:eastAsia="Calibri"/>
          <w:color w:val="000000"/>
          <w:sz w:val="20"/>
          <w:szCs w:val="20"/>
        </w:rPr>
        <w:t xml:space="preserve"> (if any)? </w:t>
      </w:r>
    </w:p>
    <w:tbl>
      <w:tblPr>
        <w:tblStyle w:val="TableGrid"/>
        <w:tblW w:w="0" w:type="auto"/>
        <w:tblInd w:w="360" w:type="dxa"/>
        <w:tblLook w:val="04A0" w:firstRow="1" w:lastRow="0" w:firstColumn="1" w:lastColumn="0" w:noHBand="0" w:noVBand="1"/>
      </w:tblPr>
      <w:tblGrid>
        <w:gridCol w:w="2538"/>
        <w:gridCol w:w="3150"/>
        <w:gridCol w:w="3485"/>
      </w:tblGrid>
      <w:tr w:rsidR="007D3CAD" w:rsidRPr="00FF22EC" w:rsidTr="00D63960">
        <w:tc>
          <w:tcPr>
            <w:tcW w:w="2538" w:type="dxa"/>
            <w:vMerge w:val="restart"/>
            <w:shd w:val="clear" w:color="auto" w:fill="DAEEF3" w:themeFill="accent5" w:themeFillTint="33"/>
          </w:tcPr>
          <w:p w:rsidR="007D3CAD" w:rsidRPr="00D63960" w:rsidRDefault="007D3CAD" w:rsidP="00D63960">
            <w:pPr>
              <w:jc w:val="center"/>
              <w:rPr>
                <w:b/>
                <w:sz w:val="20"/>
              </w:rPr>
            </w:pPr>
            <w:r w:rsidRPr="00D63960">
              <w:rPr>
                <w:b/>
                <w:sz w:val="20"/>
              </w:rPr>
              <w:t>Sites with Significant importance</w:t>
            </w:r>
          </w:p>
        </w:tc>
        <w:tc>
          <w:tcPr>
            <w:tcW w:w="6635" w:type="dxa"/>
            <w:gridSpan w:val="2"/>
            <w:shd w:val="clear" w:color="auto" w:fill="DAEEF3" w:themeFill="accent5" w:themeFillTint="33"/>
          </w:tcPr>
          <w:p w:rsidR="007D3CAD" w:rsidRPr="00D63960" w:rsidRDefault="007D3CAD" w:rsidP="00FF22EC">
            <w:pPr>
              <w:rPr>
                <w:b/>
                <w:sz w:val="20"/>
              </w:rPr>
            </w:pPr>
            <w:r w:rsidRPr="00D63960">
              <w:rPr>
                <w:b/>
                <w:sz w:val="20"/>
              </w:rPr>
              <w:t>Possible impacts</w:t>
            </w:r>
          </w:p>
        </w:tc>
      </w:tr>
      <w:tr w:rsidR="007D3CAD" w:rsidRPr="00FF22EC" w:rsidTr="00D63960">
        <w:tc>
          <w:tcPr>
            <w:tcW w:w="2538" w:type="dxa"/>
            <w:vMerge/>
            <w:shd w:val="clear" w:color="auto" w:fill="DAEEF3" w:themeFill="accent5" w:themeFillTint="33"/>
          </w:tcPr>
          <w:p w:rsidR="007D3CAD" w:rsidRPr="00D63960" w:rsidRDefault="007D3CAD" w:rsidP="00FF22EC">
            <w:pPr>
              <w:rPr>
                <w:b/>
                <w:sz w:val="20"/>
              </w:rPr>
            </w:pPr>
          </w:p>
        </w:tc>
        <w:tc>
          <w:tcPr>
            <w:tcW w:w="3150" w:type="dxa"/>
            <w:shd w:val="clear" w:color="auto" w:fill="DAEEF3" w:themeFill="accent5" w:themeFillTint="33"/>
          </w:tcPr>
          <w:p w:rsidR="007D3CAD" w:rsidRPr="00D63960" w:rsidRDefault="007D3CAD" w:rsidP="00FF22EC">
            <w:pPr>
              <w:rPr>
                <w:b/>
                <w:sz w:val="20"/>
              </w:rPr>
            </w:pPr>
            <w:r w:rsidRPr="00D63960">
              <w:rPr>
                <w:b/>
                <w:sz w:val="20"/>
              </w:rPr>
              <w:t>List Positive Impacts (if any)</w:t>
            </w:r>
          </w:p>
        </w:tc>
        <w:tc>
          <w:tcPr>
            <w:tcW w:w="3485" w:type="dxa"/>
            <w:shd w:val="clear" w:color="auto" w:fill="DAEEF3" w:themeFill="accent5" w:themeFillTint="33"/>
          </w:tcPr>
          <w:p w:rsidR="007D3CAD" w:rsidRPr="00D63960" w:rsidRDefault="007D3CAD" w:rsidP="00FF22EC">
            <w:pPr>
              <w:rPr>
                <w:b/>
                <w:sz w:val="20"/>
              </w:rPr>
            </w:pPr>
            <w:r w:rsidRPr="00D63960">
              <w:rPr>
                <w:b/>
                <w:sz w:val="20"/>
              </w:rPr>
              <w:t>List Negative Impacts (if any)</w:t>
            </w:r>
          </w:p>
        </w:tc>
      </w:tr>
      <w:tr w:rsidR="007D3CAD" w:rsidRPr="00FF22EC" w:rsidTr="00D63960">
        <w:trPr>
          <w:trHeight w:val="432"/>
        </w:trPr>
        <w:tc>
          <w:tcPr>
            <w:tcW w:w="2538" w:type="dxa"/>
            <w:vAlign w:val="center"/>
          </w:tcPr>
          <w:p w:rsidR="007D3CAD" w:rsidRPr="00FF22EC" w:rsidRDefault="007D3CAD" w:rsidP="00D63960">
            <w:pPr>
              <w:jc w:val="left"/>
              <w:rPr>
                <w:sz w:val="20"/>
              </w:rPr>
            </w:pPr>
            <w:r w:rsidRPr="00FF22EC">
              <w:rPr>
                <w:sz w:val="20"/>
              </w:rPr>
              <w:t>Cultural sites</w:t>
            </w:r>
          </w:p>
        </w:tc>
        <w:tc>
          <w:tcPr>
            <w:tcW w:w="3150" w:type="dxa"/>
            <w:vAlign w:val="center"/>
          </w:tcPr>
          <w:p w:rsidR="007D3CAD" w:rsidRPr="00FF22EC" w:rsidRDefault="007D3CAD" w:rsidP="00D63960">
            <w:pPr>
              <w:jc w:val="left"/>
              <w:rPr>
                <w:sz w:val="20"/>
              </w:rPr>
            </w:pPr>
          </w:p>
        </w:tc>
        <w:tc>
          <w:tcPr>
            <w:tcW w:w="3485" w:type="dxa"/>
            <w:vAlign w:val="center"/>
          </w:tcPr>
          <w:p w:rsidR="007D3CAD" w:rsidRPr="00FF22EC" w:rsidRDefault="007D3CAD" w:rsidP="00D63960">
            <w:pPr>
              <w:jc w:val="left"/>
              <w:rPr>
                <w:sz w:val="20"/>
              </w:rPr>
            </w:pPr>
          </w:p>
        </w:tc>
      </w:tr>
      <w:tr w:rsidR="007D3CAD" w:rsidRPr="00FF22EC" w:rsidTr="00D63960">
        <w:trPr>
          <w:trHeight w:val="432"/>
        </w:trPr>
        <w:tc>
          <w:tcPr>
            <w:tcW w:w="2538" w:type="dxa"/>
            <w:vAlign w:val="center"/>
          </w:tcPr>
          <w:p w:rsidR="007D3CAD" w:rsidRPr="00FF22EC" w:rsidRDefault="007D3CAD" w:rsidP="00D63960">
            <w:pPr>
              <w:jc w:val="left"/>
              <w:rPr>
                <w:sz w:val="20"/>
              </w:rPr>
            </w:pPr>
            <w:r w:rsidRPr="00FF22EC">
              <w:rPr>
                <w:sz w:val="20"/>
              </w:rPr>
              <w:t>Religious sites,</w:t>
            </w:r>
          </w:p>
        </w:tc>
        <w:tc>
          <w:tcPr>
            <w:tcW w:w="3150" w:type="dxa"/>
            <w:vAlign w:val="center"/>
          </w:tcPr>
          <w:p w:rsidR="007D3CAD" w:rsidRPr="00FF22EC" w:rsidRDefault="007D3CAD" w:rsidP="00D63960">
            <w:pPr>
              <w:jc w:val="left"/>
              <w:rPr>
                <w:sz w:val="20"/>
              </w:rPr>
            </w:pPr>
          </w:p>
          <w:p w:rsidR="007D3CAD" w:rsidRPr="00FF22EC" w:rsidRDefault="007D3CAD" w:rsidP="00D63960">
            <w:pPr>
              <w:jc w:val="left"/>
              <w:rPr>
                <w:sz w:val="20"/>
              </w:rPr>
            </w:pPr>
          </w:p>
        </w:tc>
        <w:tc>
          <w:tcPr>
            <w:tcW w:w="3485" w:type="dxa"/>
            <w:vAlign w:val="center"/>
          </w:tcPr>
          <w:p w:rsidR="007D3CAD" w:rsidRPr="00FF22EC" w:rsidRDefault="007D3CAD" w:rsidP="00D63960">
            <w:pPr>
              <w:jc w:val="left"/>
              <w:rPr>
                <w:sz w:val="20"/>
              </w:rPr>
            </w:pPr>
          </w:p>
        </w:tc>
      </w:tr>
      <w:tr w:rsidR="007D3CAD" w:rsidRPr="00FF22EC" w:rsidTr="00D63960">
        <w:trPr>
          <w:trHeight w:val="432"/>
        </w:trPr>
        <w:tc>
          <w:tcPr>
            <w:tcW w:w="2538" w:type="dxa"/>
            <w:vAlign w:val="center"/>
          </w:tcPr>
          <w:p w:rsidR="007D3CAD" w:rsidRPr="00FF22EC" w:rsidRDefault="007D3CAD" w:rsidP="00D63960">
            <w:pPr>
              <w:jc w:val="left"/>
              <w:rPr>
                <w:sz w:val="20"/>
              </w:rPr>
            </w:pPr>
            <w:r w:rsidRPr="00FF22EC">
              <w:rPr>
                <w:sz w:val="20"/>
              </w:rPr>
              <w:t>Historical sites</w:t>
            </w:r>
          </w:p>
        </w:tc>
        <w:tc>
          <w:tcPr>
            <w:tcW w:w="3150" w:type="dxa"/>
            <w:vAlign w:val="center"/>
          </w:tcPr>
          <w:p w:rsidR="007D3CAD" w:rsidRPr="00FF22EC" w:rsidRDefault="007D3CAD" w:rsidP="00D63960">
            <w:pPr>
              <w:jc w:val="left"/>
              <w:rPr>
                <w:sz w:val="20"/>
              </w:rPr>
            </w:pPr>
          </w:p>
          <w:p w:rsidR="007D3CAD" w:rsidRPr="00FF22EC" w:rsidRDefault="007D3CAD" w:rsidP="00D63960">
            <w:pPr>
              <w:jc w:val="left"/>
              <w:rPr>
                <w:sz w:val="20"/>
              </w:rPr>
            </w:pPr>
          </w:p>
        </w:tc>
        <w:tc>
          <w:tcPr>
            <w:tcW w:w="3485" w:type="dxa"/>
            <w:vAlign w:val="center"/>
          </w:tcPr>
          <w:p w:rsidR="007D3CAD" w:rsidRPr="00FF22EC" w:rsidRDefault="007D3CAD" w:rsidP="00D63960">
            <w:pPr>
              <w:jc w:val="left"/>
              <w:rPr>
                <w:sz w:val="20"/>
              </w:rPr>
            </w:pPr>
          </w:p>
        </w:tc>
      </w:tr>
      <w:tr w:rsidR="007D3CAD" w:rsidRPr="00FF22EC" w:rsidTr="00D63960">
        <w:trPr>
          <w:trHeight w:val="432"/>
        </w:trPr>
        <w:tc>
          <w:tcPr>
            <w:tcW w:w="2538" w:type="dxa"/>
            <w:vAlign w:val="center"/>
          </w:tcPr>
          <w:p w:rsidR="007D3CAD" w:rsidRPr="00FF22EC" w:rsidRDefault="007D3CAD" w:rsidP="00D63960">
            <w:pPr>
              <w:jc w:val="left"/>
              <w:rPr>
                <w:sz w:val="20"/>
              </w:rPr>
            </w:pPr>
            <w:r w:rsidRPr="00FF22EC">
              <w:rPr>
                <w:sz w:val="20"/>
              </w:rPr>
              <w:t>Archaeological sites</w:t>
            </w:r>
          </w:p>
        </w:tc>
        <w:tc>
          <w:tcPr>
            <w:tcW w:w="3150" w:type="dxa"/>
            <w:vAlign w:val="center"/>
          </w:tcPr>
          <w:p w:rsidR="007D3CAD" w:rsidRPr="00FF22EC" w:rsidRDefault="007D3CAD" w:rsidP="00D63960">
            <w:pPr>
              <w:jc w:val="left"/>
              <w:rPr>
                <w:sz w:val="20"/>
              </w:rPr>
            </w:pPr>
          </w:p>
          <w:p w:rsidR="007D3CAD" w:rsidRPr="00FF22EC" w:rsidRDefault="007D3CAD" w:rsidP="00D63960">
            <w:pPr>
              <w:jc w:val="left"/>
              <w:rPr>
                <w:sz w:val="20"/>
              </w:rPr>
            </w:pPr>
          </w:p>
        </w:tc>
        <w:tc>
          <w:tcPr>
            <w:tcW w:w="3485" w:type="dxa"/>
            <w:vAlign w:val="center"/>
          </w:tcPr>
          <w:p w:rsidR="007D3CAD" w:rsidRPr="00FF22EC" w:rsidRDefault="007D3CAD" w:rsidP="00D63960">
            <w:pPr>
              <w:jc w:val="left"/>
              <w:rPr>
                <w:sz w:val="20"/>
              </w:rPr>
            </w:pPr>
          </w:p>
        </w:tc>
      </w:tr>
    </w:tbl>
    <w:p w:rsidR="00D63960" w:rsidRDefault="00D63960" w:rsidP="00D63960"/>
    <w:p w:rsidR="007D3CAD" w:rsidRPr="00D76D73" w:rsidRDefault="007D3CAD" w:rsidP="002D02A4">
      <w:pPr>
        <w:pStyle w:val="ListParagraph"/>
        <w:numPr>
          <w:ilvl w:val="0"/>
          <w:numId w:val="7"/>
        </w:numPr>
      </w:pPr>
      <w:r w:rsidRPr="00D76D73">
        <w:t xml:space="preserve">Few of </w:t>
      </w:r>
      <w:r w:rsidRPr="00D76D73">
        <w:rPr>
          <w:b/>
        </w:rPr>
        <w:t>gender indicative</w:t>
      </w:r>
      <w:r w:rsidRPr="00D76D73">
        <w:t xml:space="preserve"> activities that can address the project area men and women roles, responsibilities, access to resources and decision or empowerment are shown in tables below. Please indicate the activities which refer to men or women </w:t>
      </w:r>
      <w:r w:rsidRPr="00D76D73">
        <w:rPr>
          <w:b/>
        </w:rPr>
        <w:t>best</w:t>
      </w:r>
      <w:r w:rsidRPr="00D76D73">
        <w:t xml:space="preserve"> in the project area. You can add more indicative parameters. </w:t>
      </w:r>
    </w:p>
    <w:p w:rsidR="007D3CAD" w:rsidRPr="00D76D73" w:rsidRDefault="007D3CAD" w:rsidP="007D3CAD">
      <w:pPr>
        <w:pStyle w:val="NoSpacing"/>
        <w:ind w:firstLine="720"/>
        <w:rPr>
          <w:rFonts w:cs="Arial"/>
          <w:szCs w:val="20"/>
        </w:rPr>
      </w:pPr>
      <w:r w:rsidRPr="00D76D73">
        <w:rPr>
          <w:rFonts w:cs="Arial"/>
          <w:szCs w:val="20"/>
        </w:rPr>
        <w:t>Table-1: Gender analysis based on activities assessment</w:t>
      </w:r>
    </w:p>
    <w:tbl>
      <w:tblPr>
        <w:tblW w:w="473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4894"/>
        <w:gridCol w:w="1730"/>
        <w:gridCol w:w="2003"/>
      </w:tblGrid>
      <w:tr w:rsidR="007D3CAD" w:rsidRPr="00D76D73" w:rsidTr="00D63960">
        <w:trPr>
          <w:trHeight w:val="20"/>
          <w:tblHeader/>
        </w:trPr>
        <w:tc>
          <w:tcPr>
            <w:tcW w:w="357" w:type="pct"/>
            <w:vMerge w:val="restart"/>
            <w:shd w:val="clear" w:color="auto" w:fill="DAEEF3" w:themeFill="accent5" w:themeFillTint="33"/>
          </w:tcPr>
          <w:p w:rsidR="007D3CAD" w:rsidRPr="00D63960" w:rsidRDefault="007D3CAD" w:rsidP="00661C9E">
            <w:pPr>
              <w:jc w:val="left"/>
              <w:rPr>
                <w:b/>
                <w:sz w:val="20"/>
                <w:szCs w:val="20"/>
              </w:rPr>
            </w:pPr>
          </w:p>
          <w:p w:rsidR="007D3CAD" w:rsidRPr="00D63960" w:rsidRDefault="007D3CAD" w:rsidP="00661C9E">
            <w:pPr>
              <w:jc w:val="left"/>
              <w:rPr>
                <w:b/>
                <w:sz w:val="20"/>
                <w:szCs w:val="20"/>
              </w:rPr>
            </w:pPr>
            <w:r w:rsidRPr="00D63960">
              <w:rPr>
                <w:b/>
                <w:sz w:val="20"/>
                <w:szCs w:val="20"/>
              </w:rPr>
              <w:t xml:space="preserve">Ser. </w:t>
            </w:r>
          </w:p>
        </w:tc>
        <w:tc>
          <w:tcPr>
            <w:tcW w:w="2634" w:type="pct"/>
            <w:vMerge w:val="restart"/>
            <w:shd w:val="clear" w:color="auto" w:fill="DAEEF3" w:themeFill="accent5" w:themeFillTint="33"/>
          </w:tcPr>
          <w:p w:rsidR="007D3CAD" w:rsidRPr="00D63960" w:rsidRDefault="007D3CAD" w:rsidP="00661C9E">
            <w:pPr>
              <w:jc w:val="left"/>
              <w:rPr>
                <w:b/>
                <w:sz w:val="20"/>
                <w:szCs w:val="20"/>
              </w:rPr>
            </w:pPr>
          </w:p>
          <w:p w:rsidR="007D3CAD" w:rsidRPr="00D63960" w:rsidRDefault="007D3CAD" w:rsidP="00661C9E">
            <w:pPr>
              <w:jc w:val="left"/>
              <w:rPr>
                <w:b/>
                <w:sz w:val="20"/>
                <w:szCs w:val="20"/>
              </w:rPr>
            </w:pPr>
            <w:r w:rsidRPr="00D63960">
              <w:rPr>
                <w:b/>
                <w:sz w:val="20"/>
                <w:szCs w:val="20"/>
              </w:rPr>
              <w:t xml:space="preserve">Description </w:t>
            </w:r>
          </w:p>
        </w:tc>
        <w:tc>
          <w:tcPr>
            <w:tcW w:w="2009" w:type="pct"/>
            <w:gridSpan w:val="2"/>
            <w:shd w:val="clear" w:color="auto" w:fill="DAEEF3" w:themeFill="accent5" w:themeFillTint="33"/>
          </w:tcPr>
          <w:p w:rsidR="007D3CAD" w:rsidRPr="00D63960" w:rsidRDefault="007D3CAD" w:rsidP="00661C9E">
            <w:pPr>
              <w:jc w:val="center"/>
              <w:rPr>
                <w:b/>
                <w:sz w:val="20"/>
                <w:szCs w:val="20"/>
              </w:rPr>
            </w:pPr>
            <w:r w:rsidRPr="00D63960">
              <w:rPr>
                <w:b/>
                <w:bCs/>
                <w:sz w:val="20"/>
                <w:szCs w:val="20"/>
              </w:rPr>
              <w:t>Who does the work?</w:t>
            </w:r>
          </w:p>
        </w:tc>
      </w:tr>
      <w:tr w:rsidR="007D3CAD" w:rsidRPr="00D76D73" w:rsidTr="00D63960">
        <w:trPr>
          <w:trHeight w:val="20"/>
          <w:tblHeader/>
        </w:trPr>
        <w:tc>
          <w:tcPr>
            <w:tcW w:w="357" w:type="pct"/>
            <w:vMerge/>
            <w:shd w:val="clear" w:color="auto" w:fill="DAEEF3" w:themeFill="accent5" w:themeFillTint="33"/>
          </w:tcPr>
          <w:p w:rsidR="007D3CAD" w:rsidRPr="00D63960" w:rsidRDefault="007D3CAD" w:rsidP="00661C9E">
            <w:pPr>
              <w:jc w:val="left"/>
              <w:rPr>
                <w:b/>
                <w:sz w:val="20"/>
                <w:szCs w:val="20"/>
              </w:rPr>
            </w:pPr>
          </w:p>
        </w:tc>
        <w:tc>
          <w:tcPr>
            <w:tcW w:w="2634" w:type="pct"/>
            <w:vMerge/>
            <w:shd w:val="clear" w:color="auto" w:fill="DAEEF3" w:themeFill="accent5" w:themeFillTint="33"/>
          </w:tcPr>
          <w:p w:rsidR="007D3CAD" w:rsidRPr="00D63960" w:rsidRDefault="007D3CAD" w:rsidP="00661C9E">
            <w:pPr>
              <w:jc w:val="left"/>
              <w:rPr>
                <w:b/>
                <w:sz w:val="20"/>
                <w:szCs w:val="20"/>
              </w:rPr>
            </w:pPr>
          </w:p>
        </w:tc>
        <w:tc>
          <w:tcPr>
            <w:tcW w:w="931" w:type="pct"/>
            <w:shd w:val="clear" w:color="auto" w:fill="DAEEF3" w:themeFill="accent5" w:themeFillTint="33"/>
          </w:tcPr>
          <w:p w:rsidR="007D3CAD" w:rsidRPr="00D63960" w:rsidRDefault="007D3CAD" w:rsidP="00661C9E">
            <w:pPr>
              <w:jc w:val="center"/>
              <w:rPr>
                <w:b/>
                <w:bCs/>
                <w:sz w:val="20"/>
                <w:szCs w:val="20"/>
              </w:rPr>
            </w:pPr>
            <w:r w:rsidRPr="00D63960">
              <w:rPr>
                <w:b/>
                <w:bCs/>
                <w:sz w:val="20"/>
                <w:szCs w:val="20"/>
              </w:rPr>
              <w:t>Women</w:t>
            </w:r>
            <w:r w:rsidRPr="00D63960">
              <w:rPr>
                <w:b/>
                <w:sz w:val="20"/>
                <w:szCs w:val="20"/>
              </w:rPr>
              <w:t>(x)</w:t>
            </w:r>
          </w:p>
        </w:tc>
        <w:tc>
          <w:tcPr>
            <w:tcW w:w="1078" w:type="pct"/>
            <w:shd w:val="clear" w:color="auto" w:fill="DAEEF3" w:themeFill="accent5" w:themeFillTint="33"/>
          </w:tcPr>
          <w:p w:rsidR="007D3CAD" w:rsidRPr="00D63960" w:rsidRDefault="007D3CAD" w:rsidP="00661C9E">
            <w:pPr>
              <w:jc w:val="center"/>
              <w:rPr>
                <w:b/>
                <w:bCs/>
                <w:sz w:val="20"/>
                <w:szCs w:val="20"/>
              </w:rPr>
            </w:pPr>
            <w:r w:rsidRPr="00D63960">
              <w:rPr>
                <w:b/>
                <w:bCs/>
                <w:sz w:val="20"/>
                <w:szCs w:val="20"/>
              </w:rPr>
              <w:t>Men</w:t>
            </w:r>
            <w:r w:rsidRPr="00D63960">
              <w:rPr>
                <w:b/>
                <w:sz w:val="20"/>
                <w:szCs w:val="20"/>
              </w:rPr>
              <w:t>(x)</w:t>
            </w:r>
          </w:p>
        </w:tc>
      </w:tr>
      <w:tr w:rsidR="007D3CAD" w:rsidRPr="00D76D73" w:rsidTr="00D63960">
        <w:trPr>
          <w:trHeight w:val="20"/>
        </w:trPr>
        <w:tc>
          <w:tcPr>
            <w:tcW w:w="357" w:type="pct"/>
          </w:tcPr>
          <w:p w:rsidR="007D3CAD" w:rsidRPr="00D76D73" w:rsidRDefault="007D3CAD" w:rsidP="00661C9E">
            <w:pPr>
              <w:jc w:val="right"/>
              <w:rPr>
                <w:b/>
                <w:bCs/>
                <w:sz w:val="20"/>
                <w:szCs w:val="20"/>
              </w:rPr>
            </w:pPr>
            <w:r w:rsidRPr="00D76D73">
              <w:rPr>
                <w:b/>
                <w:bCs/>
                <w:sz w:val="20"/>
                <w:szCs w:val="20"/>
              </w:rPr>
              <w:t>1.</w:t>
            </w:r>
          </w:p>
        </w:tc>
        <w:tc>
          <w:tcPr>
            <w:tcW w:w="2634" w:type="pct"/>
          </w:tcPr>
          <w:p w:rsidR="007D3CAD" w:rsidRPr="00D76D73" w:rsidRDefault="007D3CAD" w:rsidP="00661C9E">
            <w:pPr>
              <w:jc w:val="left"/>
              <w:rPr>
                <w:b/>
                <w:sz w:val="20"/>
                <w:szCs w:val="20"/>
              </w:rPr>
            </w:pPr>
            <w:r w:rsidRPr="00D76D73">
              <w:rPr>
                <w:b/>
                <w:sz w:val="20"/>
                <w:szCs w:val="20"/>
              </w:rPr>
              <w:t xml:space="preserve">Reproductive Activities </w:t>
            </w:r>
          </w:p>
        </w:tc>
        <w:tc>
          <w:tcPr>
            <w:tcW w:w="931" w:type="pct"/>
          </w:tcPr>
          <w:p w:rsidR="007D3CAD" w:rsidRPr="00D76D73" w:rsidRDefault="007D3CAD" w:rsidP="00661C9E">
            <w:pPr>
              <w:jc w:val="center"/>
              <w:rPr>
                <w:b/>
                <w:bCs/>
                <w:sz w:val="20"/>
                <w:szCs w:val="20"/>
              </w:rPr>
            </w:pPr>
          </w:p>
        </w:tc>
        <w:tc>
          <w:tcPr>
            <w:tcW w:w="1078" w:type="pct"/>
          </w:tcPr>
          <w:p w:rsidR="007D3CAD" w:rsidRPr="00D76D73" w:rsidRDefault="007D3CAD" w:rsidP="00661C9E">
            <w:pPr>
              <w:jc w:val="center"/>
              <w:rPr>
                <w:b/>
                <w:bCs/>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Cleaning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Fetching firewood / fuel</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Fetching water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Preparing food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Childcare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Washing clothes and others</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jc w:val="right"/>
              <w:rPr>
                <w:b/>
                <w:bCs/>
                <w:sz w:val="20"/>
                <w:szCs w:val="20"/>
              </w:rPr>
            </w:pPr>
            <w:r w:rsidRPr="00D76D73">
              <w:rPr>
                <w:b/>
                <w:bCs/>
                <w:sz w:val="20"/>
                <w:szCs w:val="20"/>
              </w:rPr>
              <w:t>2.</w:t>
            </w:r>
          </w:p>
        </w:tc>
        <w:tc>
          <w:tcPr>
            <w:tcW w:w="2634" w:type="pct"/>
          </w:tcPr>
          <w:p w:rsidR="007D3CAD" w:rsidRPr="00D76D73" w:rsidRDefault="007D3CAD" w:rsidP="00661C9E">
            <w:pPr>
              <w:jc w:val="left"/>
              <w:rPr>
                <w:sz w:val="20"/>
                <w:szCs w:val="20"/>
              </w:rPr>
            </w:pPr>
            <w:r w:rsidRPr="00D76D73">
              <w:rPr>
                <w:b/>
                <w:bCs/>
                <w:sz w:val="20"/>
                <w:szCs w:val="20"/>
              </w:rPr>
              <w:t xml:space="preserve">Productive activities </w:t>
            </w:r>
          </w:p>
        </w:tc>
        <w:tc>
          <w:tcPr>
            <w:tcW w:w="931" w:type="pct"/>
          </w:tcPr>
          <w:p w:rsidR="007D3CAD" w:rsidRPr="00D76D73" w:rsidRDefault="007D3CAD" w:rsidP="00661C9E">
            <w:pPr>
              <w:jc w:val="center"/>
              <w:rPr>
                <w:b/>
                <w:bCs/>
                <w:sz w:val="20"/>
                <w:szCs w:val="20"/>
              </w:rPr>
            </w:pPr>
          </w:p>
        </w:tc>
        <w:tc>
          <w:tcPr>
            <w:tcW w:w="1078" w:type="pct"/>
          </w:tcPr>
          <w:p w:rsidR="007D3CAD" w:rsidRPr="00D76D73" w:rsidRDefault="007D3CAD" w:rsidP="00661C9E">
            <w:pPr>
              <w:jc w:val="center"/>
              <w:rPr>
                <w:b/>
                <w:bCs/>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Land preparation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Cultivation and maintenance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Harvest/Post-harvest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jc w:val="right"/>
              <w:rPr>
                <w:sz w:val="20"/>
                <w:szCs w:val="20"/>
              </w:rPr>
            </w:pPr>
            <w:r w:rsidRPr="00D76D73">
              <w:rPr>
                <w:sz w:val="20"/>
                <w:szCs w:val="20"/>
              </w:rPr>
              <w:t>3.</w:t>
            </w:r>
          </w:p>
        </w:tc>
        <w:tc>
          <w:tcPr>
            <w:tcW w:w="2634" w:type="pct"/>
          </w:tcPr>
          <w:p w:rsidR="007D3CAD" w:rsidRPr="00D76D73" w:rsidRDefault="007D3CAD" w:rsidP="00661C9E">
            <w:pPr>
              <w:jc w:val="left"/>
              <w:rPr>
                <w:b/>
                <w:sz w:val="20"/>
                <w:szCs w:val="20"/>
              </w:rPr>
            </w:pPr>
            <w:r w:rsidRPr="00D76D73">
              <w:rPr>
                <w:b/>
                <w:sz w:val="20"/>
                <w:szCs w:val="20"/>
              </w:rPr>
              <w:t xml:space="preserve">Community Support Activities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proofErr w:type="spellStart"/>
            <w:r w:rsidRPr="00D76D73">
              <w:rPr>
                <w:sz w:val="20"/>
                <w:szCs w:val="20"/>
              </w:rPr>
              <w:t>Labour</w:t>
            </w:r>
            <w:proofErr w:type="spellEnd"/>
            <w:r w:rsidRPr="00D76D73">
              <w:rPr>
                <w:sz w:val="20"/>
                <w:szCs w:val="20"/>
              </w:rPr>
              <w:t xml:space="preserve"> on communal projects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Meetings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Helping others in time of need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D63960">
        <w:trPr>
          <w:trHeight w:val="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Other, etc.</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bl>
    <w:p w:rsidR="007D3CAD" w:rsidRPr="00D63960" w:rsidRDefault="007D3CAD" w:rsidP="007D3CAD">
      <w:pPr>
        <w:widowControl w:val="0"/>
        <w:autoSpaceDE w:val="0"/>
        <w:autoSpaceDN w:val="0"/>
        <w:adjustRightInd w:val="0"/>
        <w:jc w:val="left"/>
        <w:rPr>
          <w:rFonts w:eastAsiaTheme="minorEastAsia"/>
          <w:sz w:val="18"/>
          <w:szCs w:val="20"/>
        </w:rPr>
      </w:pPr>
      <w:r w:rsidRPr="00D63960">
        <w:rPr>
          <w:rFonts w:eastAsiaTheme="minorEastAsia"/>
          <w:sz w:val="18"/>
          <w:szCs w:val="20"/>
        </w:rPr>
        <w:t xml:space="preserve">               Source: Manual on gender analysis tools of Ethiopia, </w:t>
      </w:r>
      <w:proofErr w:type="spellStart"/>
      <w:r w:rsidRPr="00D63960">
        <w:rPr>
          <w:rFonts w:eastAsiaTheme="minorEastAsia"/>
          <w:sz w:val="18"/>
          <w:szCs w:val="20"/>
        </w:rPr>
        <w:t>Cascape</w:t>
      </w:r>
      <w:proofErr w:type="spellEnd"/>
      <w:r w:rsidRPr="00D63960">
        <w:rPr>
          <w:rFonts w:eastAsiaTheme="minorEastAsia"/>
          <w:sz w:val="18"/>
          <w:szCs w:val="20"/>
        </w:rPr>
        <w:t>, 2015.</w:t>
      </w:r>
    </w:p>
    <w:p w:rsidR="007D3CAD" w:rsidRPr="00D76D73" w:rsidRDefault="007D3CAD" w:rsidP="00D63960">
      <w:pPr>
        <w:autoSpaceDE w:val="0"/>
        <w:autoSpaceDN w:val="0"/>
        <w:adjustRightInd w:val="0"/>
        <w:spacing w:line="240" w:lineRule="auto"/>
        <w:ind w:firstLine="720"/>
        <w:jc w:val="left"/>
        <w:rPr>
          <w:color w:val="000000"/>
          <w:sz w:val="20"/>
          <w:szCs w:val="20"/>
        </w:rPr>
      </w:pPr>
    </w:p>
    <w:p w:rsidR="007D3CAD" w:rsidRPr="00D76D73" w:rsidRDefault="007D3CAD" w:rsidP="007D3CAD">
      <w:pPr>
        <w:autoSpaceDE w:val="0"/>
        <w:autoSpaceDN w:val="0"/>
        <w:adjustRightInd w:val="0"/>
        <w:ind w:firstLine="720"/>
        <w:jc w:val="left"/>
        <w:rPr>
          <w:color w:val="000000"/>
          <w:sz w:val="20"/>
          <w:szCs w:val="20"/>
        </w:rPr>
      </w:pPr>
      <w:r w:rsidRPr="00D76D73">
        <w:rPr>
          <w:color w:val="000000"/>
          <w:sz w:val="20"/>
          <w:szCs w:val="20"/>
        </w:rPr>
        <w:t>Table-2: Gender access and control on resources assessment</w:t>
      </w:r>
    </w:p>
    <w:tbl>
      <w:tblPr>
        <w:tblW w:w="4709"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2679"/>
        <w:gridCol w:w="1199"/>
        <w:gridCol w:w="1078"/>
        <w:gridCol w:w="1228"/>
        <w:gridCol w:w="951"/>
        <w:gridCol w:w="1450"/>
      </w:tblGrid>
      <w:tr w:rsidR="007D3CAD" w:rsidRPr="00D76D73" w:rsidTr="00D63960">
        <w:trPr>
          <w:trHeight w:val="120"/>
        </w:trPr>
        <w:tc>
          <w:tcPr>
            <w:tcW w:w="359"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 xml:space="preserve">Ser. </w:t>
            </w:r>
          </w:p>
        </w:tc>
        <w:tc>
          <w:tcPr>
            <w:tcW w:w="1448"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Resource description</w:t>
            </w:r>
          </w:p>
        </w:tc>
        <w:tc>
          <w:tcPr>
            <w:tcW w:w="1231" w:type="pct"/>
            <w:gridSpan w:val="2"/>
            <w:shd w:val="clear" w:color="auto" w:fill="DAEEF3" w:themeFill="accent5" w:themeFillTint="33"/>
          </w:tcPr>
          <w:p w:rsidR="007D3CAD" w:rsidRPr="00D76D73" w:rsidRDefault="007D3CAD" w:rsidP="00661C9E">
            <w:pPr>
              <w:jc w:val="center"/>
              <w:rPr>
                <w:b/>
                <w:sz w:val="20"/>
                <w:szCs w:val="20"/>
              </w:rPr>
            </w:pPr>
            <w:r w:rsidRPr="00D76D73">
              <w:rPr>
                <w:b/>
                <w:sz w:val="20"/>
                <w:szCs w:val="20"/>
              </w:rPr>
              <w:t>Access (x)</w:t>
            </w:r>
          </w:p>
        </w:tc>
        <w:tc>
          <w:tcPr>
            <w:tcW w:w="1178" w:type="pct"/>
            <w:gridSpan w:val="2"/>
            <w:shd w:val="clear" w:color="auto" w:fill="DAEEF3" w:themeFill="accent5" w:themeFillTint="33"/>
          </w:tcPr>
          <w:p w:rsidR="007D3CAD" w:rsidRPr="00D76D73" w:rsidRDefault="007D3CAD" w:rsidP="00661C9E">
            <w:pPr>
              <w:jc w:val="center"/>
              <w:rPr>
                <w:b/>
                <w:sz w:val="20"/>
                <w:szCs w:val="20"/>
              </w:rPr>
            </w:pPr>
            <w:r w:rsidRPr="00D76D73">
              <w:rPr>
                <w:b/>
                <w:sz w:val="20"/>
                <w:szCs w:val="20"/>
              </w:rPr>
              <w:t>Control (x)</w:t>
            </w:r>
          </w:p>
        </w:tc>
        <w:tc>
          <w:tcPr>
            <w:tcW w:w="784" w:type="pct"/>
            <w:vMerge w:val="restart"/>
            <w:shd w:val="clear" w:color="auto" w:fill="DAEEF3" w:themeFill="accent5" w:themeFillTint="33"/>
          </w:tcPr>
          <w:p w:rsidR="007D3CAD" w:rsidRPr="00D76D73" w:rsidRDefault="007D3CAD" w:rsidP="00661C9E">
            <w:pPr>
              <w:jc w:val="center"/>
              <w:rPr>
                <w:b/>
                <w:sz w:val="20"/>
                <w:szCs w:val="20"/>
              </w:rPr>
            </w:pPr>
          </w:p>
          <w:p w:rsidR="007D3CAD" w:rsidRPr="00D76D73" w:rsidRDefault="007D3CAD" w:rsidP="00661C9E">
            <w:pPr>
              <w:jc w:val="center"/>
              <w:rPr>
                <w:b/>
                <w:sz w:val="20"/>
                <w:szCs w:val="20"/>
              </w:rPr>
            </w:pPr>
            <w:r w:rsidRPr="00D76D73">
              <w:rPr>
                <w:b/>
                <w:sz w:val="20"/>
                <w:szCs w:val="20"/>
              </w:rPr>
              <w:t>Remark</w:t>
            </w:r>
          </w:p>
        </w:tc>
      </w:tr>
      <w:tr w:rsidR="007D3CAD" w:rsidRPr="00D76D73" w:rsidTr="00D63960">
        <w:trPr>
          <w:trHeight w:val="120"/>
        </w:trPr>
        <w:tc>
          <w:tcPr>
            <w:tcW w:w="359" w:type="pct"/>
            <w:vMerge/>
          </w:tcPr>
          <w:p w:rsidR="007D3CAD" w:rsidRPr="00D76D73" w:rsidRDefault="007D3CAD" w:rsidP="00661C9E">
            <w:pPr>
              <w:jc w:val="left"/>
              <w:rPr>
                <w:b/>
                <w:sz w:val="20"/>
                <w:szCs w:val="20"/>
              </w:rPr>
            </w:pPr>
          </w:p>
        </w:tc>
        <w:tc>
          <w:tcPr>
            <w:tcW w:w="1448" w:type="pct"/>
            <w:vMerge/>
          </w:tcPr>
          <w:p w:rsidR="007D3CAD" w:rsidRPr="00D76D73" w:rsidRDefault="007D3CAD" w:rsidP="00661C9E">
            <w:pPr>
              <w:jc w:val="left"/>
              <w:rPr>
                <w:b/>
                <w:sz w:val="20"/>
                <w:szCs w:val="20"/>
              </w:rPr>
            </w:pPr>
          </w:p>
        </w:tc>
        <w:tc>
          <w:tcPr>
            <w:tcW w:w="648"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905"/>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women</w:t>
                  </w:r>
                </w:p>
              </w:tc>
            </w:tr>
          </w:tbl>
          <w:p w:rsidR="007D3CAD" w:rsidRPr="00D76D73" w:rsidRDefault="007D3CAD" w:rsidP="00661C9E">
            <w:pPr>
              <w:jc w:val="center"/>
              <w:rPr>
                <w:b/>
                <w:sz w:val="20"/>
                <w:szCs w:val="20"/>
              </w:rPr>
            </w:pPr>
          </w:p>
        </w:tc>
        <w:tc>
          <w:tcPr>
            <w:tcW w:w="583"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628"/>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men</w:t>
                  </w:r>
                </w:p>
              </w:tc>
            </w:tr>
          </w:tbl>
          <w:p w:rsidR="007D3CAD" w:rsidRPr="00D76D73" w:rsidRDefault="007D3CAD" w:rsidP="00661C9E">
            <w:pPr>
              <w:jc w:val="center"/>
              <w:rPr>
                <w:b/>
                <w:sz w:val="20"/>
                <w:szCs w:val="20"/>
              </w:rPr>
            </w:pPr>
          </w:p>
        </w:tc>
        <w:tc>
          <w:tcPr>
            <w:tcW w:w="664"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905"/>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women</w:t>
                  </w:r>
                </w:p>
              </w:tc>
            </w:tr>
          </w:tbl>
          <w:p w:rsidR="007D3CAD" w:rsidRPr="00D76D73" w:rsidRDefault="007D3CAD" w:rsidP="00661C9E">
            <w:pPr>
              <w:jc w:val="center"/>
              <w:rPr>
                <w:b/>
                <w:sz w:val="20"/>
                <w:szCs w:val="20"/>
              </w:rPr>
            </w:pPr>
          </w:p>
        </w:tc>
        <w:tc>
          <w:tcPr>
            <w:tcW w:w="514"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616"/>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Men</w:t>
                  </w:r>
                </w:p>
              </w:tc>
            </w:tr>
          </w:tbl>
          <w:p w:rsidR="007D3CAD" w:rsidRPr="00D76D73" w:rsidRDefault="007D3CAD" w:rsidP="00661C9E">
            <w:pPr>
              <w:jc w:val="center"/>
              <w:rPr>
                <w:b/>
                <w:sz w:val="20"/>
                <w:szCs w:val="20"/>
              </w:rPr>
            </w:pPr>
          </w:p>
        </w:tc>
        <w:tc>
          <w:tcPr>
            <w:tcW w:w="784" w:type="pct"/>
            <w:vMerge/>
          </w:tcPr>
          <w:p w:rsidR="007D3CAD" w:rsidRPr="00D76D73" w:rsidRDefault="007D3CAD" w:rsidP="00661C9E">
            <w:pPr>
              <w:jc w:val="center"/>
              <w:rPr>
                <w:b/>
                <w:sz w:val="20"/>
                <w:szCs w:val="20"/>
              </w:rPr>
            </w:pPr>
          </w:p>
        </w:tc>
      </w:tr>
      <w:tr w:rsidR="007D3CAD" w:rsidRPr="00D76D73" w:rsidTr="00661C9E">
        <w:trPr>
          <w:trHeight w:val="120"/>
        </w:trPr>
        <w:tc>
          <w:tcPr>
            <w:tcW w:w="359" w:type="pct"/>
          </w:tcPr>
          <w:p w:rsidR="007D3CAD" w:rsidRPr="00D76D73" w:rsidRDefault="007D3CAD" w:rsidP="00661C9E">
            <w:pPr>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Land</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Fertilizer</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seed</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Oxen</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Sheep/goat</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Chicken</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top w:val="single" w:sz="4" w:space="0" w:color="auto"/>
            </w:tcBorders>
          </w:tcPr>
          <w:p w:rsidR="007D3CAD" w:rsidRPr="00D76D73" w:rsidRDefault="007D3CAD" w:rsidP="00661C9E">
            <w:pPr>
              <w:ind w:left="360"/>
              <w:jc w:val="left"/>
              <w:rPr>
                <w:sz w:val="20"/>
                <w:szCs w:val="20"/>
              </w:rPr>
            </w:pPr>
          </w:p>
        </w:tc>
        <w:tc>
          <w:tcPr>
            <w:tcW w:w="1448" w:type="pct"/>
            <w:tcBorders>
              <w:top w:val="single" w:sz="4" w:space="0" w:color="auto"/>
            </w:tcBorders>
          </w:tcPr>
          <w:p w:rsidR="007D3CAD" w:rsidRPr="00D76D73" w:rsidRDefault="007D3CAD" w:rsidP="00661C9E">
            <w:pPr>
              <w:jc w:val="left"/>
              <w:rPr>
                <w:sz w:val="20"/>
                <w:szCs w:val="20"/>
              </w:rPr>
            </w:pPr>
            <w:r w:rsidRPr="00D76D73">
              <w:rPr>
                <w:sz w:val="20"/>
                <w:szCs w:val="20"/>
              </w:rPr>
              <w:t>Chicken</w:t>
            </w:r>
          </w:p>
        </w:tc>
        <w:tc>
          <w:tcPr>
            <w:tcW w:w="648" w:type="pct"/>
            <w:tcBorders>
              <w:top w:val="single" w:sz="4" w:space="0" w:color="auto"/>
            </w:tcBorders>
          </w:tcPr>
          <w:p w:rsidR="007D3CAD" w:rsidRPr="00D76D73" w:rsidRDefault="007D3CAD" w:rsidP="00661C9E">
            <w:pPr>
              <w:jc w:val="center"/>
              <w:rPr>
                <w:sz w:val="20"/>
                <w:szCs w:val="20"/>
              </w:rPr>
            </w:pPr>
          </w:p>
        </w:tc>
        <w:tc>
          <w:tcPr>
            <w:tcW w:w="583" w:type="pct"/>
            <w:tcBorders>
              <w:top w:val="single" w:sz="4" w:space="0" w:color="auto"/>
            </w:tcBorders>
          </w:tcPr>
          <w:p w:rsidR="007D3CAD" w:rsidRPr="00D76D73" w:rsidRDefault="007D3CAD" w:rsidP="00661C9E">
            <w:pPr>
              <w:jc w:val="center"/>
              <w:rPr>
                <w:sz w:val="20"/>
                <w:szCs w:val="20"/>
              </w:rPr>
            </w:pPr>
          </w:p>
        </w:tc>
        <w:tc>
          <w:tcPr>
            <w:tcW w:w="664" w:type="pct"/>
            <w:tcBorders>
              <w:top w:val="single" w:sz="4" w:space="0" w:color="auto"/>
            </w:tcBorders>
          </w:tcPr>
          <w:p w:rsidR="007D3CAD" w:rsidRPr="00D76D73" w:rsidRDefault="007D3CAD" w:rsidP="00661C9E">
            <w:pPr>
              <w:jc w:val="center"/>
              <w:rPr>
                <w:sz w:val="20"/>
                <w:szCs w:val="20"/>
              </w:rPr>
            </w:pPr>
          </w:p>
        </w:tc>
        <w:tc>
          <w:tcPr>
            <w:tcW w:w="514" w:type="pct"/>
            <w:tcBorders>
              <w:top w:val="single" w:sz="4" w:space="0" w:color="auto"/>
            </w:tcBorders>
          </w:tcPr>
          <w:p w:rsidR="007D3CAD" w:rsidRPr="00D76D73" w:rsidRDefault="007D3CAD" w:rsidP="00661C9E">
            <w:pPr>
              <w:jc w:val="center"/>
              <w:rPr>
                <w:sz w:val="20"/>
                <w:szCs w:val="20"/>
              </w:rPr>
            </w:pPr>
          </w:p>
        </w:tc>
        <w:tc>
          <w:tcPr>
            <w:tcW w:w="784" w:type="pct"/>
            <w:tcBorders>
              <w:top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Dairy cows</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Agricultural equipment</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Training</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Credit</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Water</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Fuel wood</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Others, etc.</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bl>
    <w:p w:rsidR="007D3CAD" w:rsidRPr="00D63960" w:rsidRDefault="007D3CAD" w:rsidP="007D3CAD">
      <w:pPr>
        <w:widowControl w:val="0"/>
        <w:autoSpaceDE w:val="0"/>
        <w:autoSpaceDN w:val="0"/>
        <w:adjustRightInd w:val="0"/>
        <w:jc w:val="left"/>
        <w:rPr>
          <w:rFonts w:eastAsiaTheme="minorEastAsia"/>
          <w:sz w:val="18"/>
          <w:szCs w:val="20"/>
        </w:rPr>
      </w:pPr>
      <w:r w:rsidRPr="00D63960">
        <w:rPr>
          <w:rFonts w:eastAsiaTheme="minorEastAsia"/>
          <w:sz w:val="18"/>
          <w:szCs w:val="20"/>
        </w:rPr>
        <w:t xml:space="preserve">               Source: Manual on gender analysis tools of Ethiopia, </w:t>
      </w:r>
      <w:proofErr w:type="spellStart"/>
      <w:r w:rsidRPr="00D63960">
        <w:rPr>
          <w:rFonts w:eastAsiaTheme="minorEastAsia"/>
          <w:sz w:val="18"/>
          <w:szCs w:val="20"/>
        </w:rPr>
        <w:t>Cascape</w:t>
      </w:r>
      <w:proofErr w:type="spellEnd"/>
      <w:r w:rsidRPr="00D63960">
        <w:rPr>
          <w:rFonts w:eastAsiaTheme="minorEastAsia"/>
          <w:sz w:val="18"/>
          <w:szCs w:val="20"/>
        </w:rPr>
        <w:t>, 2015.</w:t>
      </w:r>
    </w:p>
    <w:p w:rsidR="00D63960" w:rsidRDefault="00D63960" w:rsidP="00D63960">
      <w:pPr>
        <w:autoSpaceDE w:val="0"/>
        <w:autoSpaceDN w:val="0"/>
        <w:adjustRightInd w:val="0"/>
        <w:spacing w:line="240" w:lineRule="auto"/>
        <w:ind w:firstLine="720"/>
        <w:jc w:val="left"/>
        <w:rPr>
          <w:color w:val="000000"/>
          <w:sz w:val="20"/>
          <w:szCs w:val="20"/>
        </w:rPr>
      </w:pPr>
    </w:p>
    <w:p w:rsidR="007D3CAD" w:rsidRPr="00D76D73" w:rsidRDefault="007D3CAD" w:rsidP="007D3CAD">
      <w:pPr>
        <w:autoSpaceDE w:val="0"/>
        <w:autoSpaceDN w:val="0"/>
        <w:adjustRightInd w:val="0"/>
        <w:ind w:firstLine="720"/>
        <w:jc w:val="left"/>
        <w:rPr>
          <w:color w:val="000000"/>
          <w:sz w:val="20"/>
          <w:szCs w:val="20"/>
        </w:rPr>
      </w:pPr>
      <w:r w:rsidRPr="00D76D73">
        <w:rPr>
          <w:color w:val="000000"/>
          <w:sz w:val="20"/>
          <w:szCs w:val="20"/>
        </w:rPr>
        <w:t>Table-3: Gender based decision-making or empowerment assessment</w:t>
      </w:r>
    </w:p>
    <w:tbl>
      <w:tblPr>
        <w:tblW w:w="470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gridCol w:w="922"/>
        <w:gridCol w:w="1238"/>
        <w:gridCol w:w="3142"/>
        <w:gridCol w:w="1332"/>
      </w:tblGrid>
      <w:tr w:rsidR="007D3CAD" w:rsidRPr="00D76D73" w:rsidTr="00D63960">
        <w:trPr>
          <w:trHeight w:val="120"/>
        </w:trPr>
        <w:tc>
          <w:tcPr>
            <w:tcW w:w="1409"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 xml:space="preserve">Expense </w:t>
            </w:r>
          </w:p>
        </w:tc>
        <w:tc>
          <w:tcPr>
            <w:tcW w:w="2870" w:type="pct"/>
            <w:gridSpan w:val="3"/>
            <w:shd w:val="clear" w:color="auto" w:fill="DAEEF3" w:themeFill="accent5" w:themeFillTint="33"/>
          </w:tcPr>
          <w:p w:rsidR="007D3CAD" w:rsidRPr="00D76D73" w:rsidRDefault="007D3CAD" w:rsidP="00661C9E">
            <w:pPr>
              <w:jc w:val="center"/>
              <w:rPr>
                <w:b/>
                <w:sz w:val="20"/>
                <w:szCs w:val="20"/>
              </w:rPr>
            </w:pPr>
            <w:r w:rsidRPr="00D76D73">
              <w:rPr>
                <w:b/>
                <w:sz w:val="20"/>
                <w:szCs w:val="20"/>
              </w:rPr>
              <w:t xml:space="preserve">Who is responsible? </w:t>
            </w:r>
          </w:p>
        </w:tc>
        <w:tc>
          <w:tcPr>
            <w:tcW w:w="721" w:type="pct"/>
            <w:shd w:val="clear" w:color="auto" w:fill="DAEEF3" w:themeFill="accent5" w:themeFillTint="33"/>
          </w:tcPr>
          <w:p w:rsidR="007D3CAD" w:rsidRPr="00D76D73" w:rsidRDefault="007D3CAD" w:rsidP="00661C9E">
            <w:pPr>
              <w:jc w:val="center"/>
              <w:rPr>
                <w:b/>
                <w:sz w:val="20"/>
                <w:szCs w:val="20"/>
              </w:rPr>
            </w:pPr>
          </w:p>
        </w:tc>
      </w:tr>
      <w:tr w:rsidR="007D3CAD" w:rsidRPr="00D76D73" w:rsidTr="00D63960">
        <w:trPr>
          <w:trHeight w:val="120"/>
        </w:trPr>
        <w:tc>
          <w:tcPr>
            <w:tcW w:w="1409" w:type="pct"/>
            <w:vMerge/>
            <w:shd w:val="clear" w:color="auto" w:fill="DAEEF3" w:themeFill="accent5" w:themeFillTint="33"/>
          </w:tcPr>
          <w:p w:rsidR="007D3CAD" w:rsidRPr="00D76D73" w:rsidRDefault="007D3CAD" w:rsidP="00661C9E">
            <w:pPr>
              <w:jc w:val="left"/>
              <w:rPr>
                <w:b/>
                <w:sz w:val="20"/>
                <w:szCs w:val="20"/>
              </w:rPr>
            </w:pPr>
          </w:p>
        </w:tc>
        <w:tc>
          <w:tcPr>
            <w:tcW w:w="499"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Men(x)</w:t>
            </w:r>
          </w:p>
        </w:tc>
        <w:tc>
          <w:tcPr>
            <w:tcW w:w="670"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Women(x)</w:t>
            </w:r>
          </w:p>
        </w:tc>
        <w:tc>
          <w:tcPr>
            <w:tcW w:w="1701"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Joint (we decide together) (x)</w:t>
            </w:r>
          </w:p>
        </w:tc>
        <w:tc>
          <w:tcPr>
            <w:tcW w:w="721"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Comment</w:t>
            </w: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Children education</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Clothing</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Health care</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Daily food items</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Inputs for the land</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Inputs for home garden</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Others, etc.</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bl>
    <w:p w:rsidR="007D3CAD" w:rsidRPr="00D63960" w:rsidRDefault="007D3CAD" w:rsidP="007D3CAD">
      <w:pPr>
        <w:widowControl w:val="0"/>
        <w:autoSpaceDE w:val="0"/>
        <w:autoSpaceDN w:val="0"/>
        <w:adjustRightInd w:val="0"/>
        <w:jc w:val="left"/>
        <w:rPr>
          <w:rFonts w:eastAsiaTheme="minorEastAsia"/>
          <w:sz w:val="18"/>
          <w:szCs w:val="20"/>
        </w:rPr>
      </w:pPr>
      <w:r w:rsidRPr="00D63960">
        <w:rPr>
          <w:rFonts w:eastAsiaTheme="minorEastAsia"/>
          <w:sz w:val="18"/>
          <w:szCs w:val="20"/>
        </w:rPr>
        <w:t xml:space="preserve">               Source: Manual on gender analysis tools of Ethiopia, </w:t>
      </w:r>
      <w:proofErr w:type="spellStart"/>
      <w:r w:rsidRPr="00D63960">
        <w:rPr>
          <w:rFonts w:eastAsiaTheme="minorEastAsia"/>
          <w:sz w:val="18"/>
          <w:szCs w:val="20"/>
        </w:rPr>
        <w:t>Cascape</w:t>
      </w:r>
      <w:proofErr w:type="spellEnd"/>
      <w:r w:rsidRPr="00D63960">
        <w:rPr>
          <w:rFonts w:eastAsiaTheme="minorEastAsia"/>
          <w:sz w:val="18"/>
          <w:szCs w:val="20"/>
        </w:rPr>
        <w:t>, 2015.</w:t>
      </w:r>
    </w:p>
    <w:p w:rsidR="007D3CAD" w:rsidRPr="00D76D73" w:rsidRDefault="007D3CAD" w:rsidP="00D63960">
      <w:pPr>
        <w:autoSpaceDE w:val="0"/>
        <w:autoSpaceDN w:val="0"/>
        <w:adjustRightInd w:val="0"/>
        <w:spacing w:line="240" w:lineRule="auto"/>
        <w:jc w:val="left"/>
        <w:rPr>
          <w:rFonts w:ascii="Cambria" w:hAnsi="Cambria" w:cs="Cambria"/>
          <w:color w:val="000000"/>
          <w:sz w:val="20"/>
          <w:szCs w:val="20"/>
        </w:rPr>
      </w:pPr>
    </w:p>
    <w:p w:rsidR="007D3CAD" w:rsidRPr="00D76D73" w:rsidRDefault="007D3CAD" w:rsidP="002D02A4">
      <w:pPr>
        <w:numPr>
          <w:ilvl w:val="0"/>
          <w:numId w:val="7"/>
        </w:numPr>
        <w:tabs>
          <w:tab w:val="left" w:pos="360"/>
        </w:tabs>
        <w:spacing w:after="200"/>
        <w:contextualSpacing/>
        <w:rPr>
          <w:rFonts w:eastAsia="Calibri"/>
          <w:color w:val="000000"/>
          <w:sz w:val="20"/>
          <w:szCs w:val="20"/>
        </w:rPr>
      </w:pPr>
      <w:r w:rsidRPr="00D76D73">
        <w:rPr>
          <w:rFonts w:eastAsia="Calibri"/>
          <w:color w:val="000000"/>
          <w:sz w:val="20"/>
          <w:szCs w:val="20"/>
        </w:rPr>
        <w:t>Any general comment (if any). _______________________________________________________</w:t>
      </w:r>
    </w:p>
    <w:p w:rsidR="007D3CAD" w:rsidRPr="00D76D73" w:rsidRDefault="007D3CAD" w:rsidP="007D3CAD">
      <w:pPr>
        <w:ind w:left="360"/>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D63960">
      <w:pPr>
        <w:spacing w:line="240" w:lineRule="auto"/>
        <w:ind w:left="360"/>
        <w:rPr>
          <w:rFonts w:eastAsia="Calibri"/>
          <w:color w:val="000000"/>
          <w:sz w:val="20"/>
          <w:szCs w:val="20"/>
        </w:rPr>
      </w:pPr>
    </w:p>
    <w:p w:rsidR="007D3CAD" w:rsidRPr="00D76D73" w:rsidRDefault="007D3CAD" w:rsidP="007D3CAD">
      <w:pPr>
        <w:ind w:left="360" w:firstLine="720"/>
        <w:rPr>
          <w:rFonts w:eastAsia="Calibri"/>
          <w:sz w:val="20"/>
          <w:szCs w:val="20"/>
        </w:rPr>
      </w:pPr>
      <w:r w:rsidRPr="00D76D73">
        <w:rPr>
          <w:rFonts w:eastAsia="Calibri"/>
          <w:sz w:val="20"/>
          <w:szCs w:val="20"/>
        </w:rPr>
        <w:t>Responder’s name: ______________________</w:t>
      </w:r>
      <w:r w:rsidRPr="00D76D73">
        <w:rPr>
          <w:rFonts w:eastAsia="Calibri"/>
          <w:sz w:val="20"/>
          <w:szCs w:val="20"/>
        </w:rPr>
        <w:tab/>
      </w:r>
      <w:r w:rsidRPr="00D76D73">
        <w:rPr>
          <w:rFonts w:eastAsia="Calibri"/>
          <w:sz w:val="20"/>
          <w:szCs w:val="20"/>
        </w:rPr>
        <w:tab/>
        <w:t>Signature ____________</w:t>
      </w:r>
    </w:p>
    <w:p w:rsidR="007D3CAD" w:rsidRPr="00D76D73" w:rsidRDefault="007D3CAD" w:rsidP="007D3CAD">
      <w:pPr>
        <w:ind w:left="720" w:firstLine="360"/>
        <w:rPr>
          <w:rFonts w:eastAsia="Calibri"/>
          <w:sz w:val="20"/>
          <w:szCs w:val="20"/>
        </w:rPr>
      </w:pPr>
      <w:r w:rsidRPr="00D76D73">
        <w:rPr>
          <w:rFonts w:eastAsia="Calibri"/>
          <w:sz w:val="20"/>
          <w:szCs w:val="20"/>
        </w:rPr>
        <w:t>Position: _________________________________________________________</w:t>
      </w:r>
    </w:p>
    <w:p w:rsidR="007D3CAD" w:rsidRPr="00D76D73" w:rsidRDefault="007D3CAD" w:rsidP="007D3CAD">
      <w:pPr>
        <w:ind w:left="360" w:firstLine="360"/>
        <w:rPr>
          <w:rFonts w:eastAsia="Calibri"/>
          <w:sz w:val="20"/>
          <w:szCs w:val="20"/>
        </w:rPr>
      </w:pPr>
      <w:r w:rsidRPr="00D76D73">
        <w:rPr>
          <w:rFonts w:eastAsia="Calibri"/>
          <w:sz w:val="20"/>
          <w:szCs w:val="20"/>
        </w:rPr>
        <w:t xml:space="preserve">      Address: </w:t>
      </w:r>
      <w:r w:rsidRPr="00D76D73">
        <w:rPr>
          <w:rFonts w:eastAsia="Calibri"/>
          <w:sz w:val="20"/>
          <w:szCs w:val="20"/>
        </w:rPr>
        <w:tab/>
        <w:t>Region: ______________</w:t>
      </w:r>
      <w:r w:rsidRPr="00D76D73">
        <w:rPr>
          <w:rFonts w:eastAsia="Calibri"/>
          <w:sz w:val="20"/>
          <w:szCs w:val="20"/>
        </w:rPr>
        <w:tab/>
        <w:t>Zone: __________________</w:t>
      </w:r>
    </w:p>
    <w:p w:rsidR="007D3CAD" w:rsidRPr="00D76D73" w:rsidRDefault="007D3CAD" w:rsidP="007D3CAD">
      <w:pPr>
        <w:ind w:left="360" w:firstLine="360"/>
        <w:rPr>
          <w:rFonts w:eastAsia="Calibri"/>
          <w:sz w:val="20"/>
          <w:szCs w:val="20"/>
        </w:rPr>
      </w:pPr>
      <w:r w:rsidRPr="00D76D73">
        <w:rPr>
          <w:rFonts w:eastAsia="Calibri"/>
          <w:sz w:val="20"/>
          <w:szCs w:val="20"/>
        </w:rPr>
        <w:t xml:space="preserve"> </w:t>
      </w:r>
      <w:r w:rsidRPr="00D76D73">
        <w:rPr>
          <w:rFonts w:eastAsia="Calibri"/>
          <w:sz w:val="20"/>
          <w:szCs w:val="20"/>
        </w:rPr>
        <w:tab/>
      </w:r>
      <w:r w:rsidRPr="00D76D73">
        <w:rPr>
          <w:rFonts w:eastAsia="Calibri"/>
          <w:sz w:val="20"/>
          <w:szCs w:val="20"/>
        </w:rPr>
        <w:tab/>
      </w:r>
      <w:proofErr w:type="spellStart"/>
      <w:r w:rsidRPr="00D76D73">
        <w:rPr>
          <w:rFonts w:eastAsia="Calibri"/>
          <w:sz w:val="20"/>
          <w:szCs w:val="20"/>
        </w:rPr>
        <w:t>Woreda</w:t>
      </w:r>
      <w:proofErr w:type="spellEnd"/>
      <w:r w:rsidRPr="00D76D73">
        <w:rPr>
          <w:rFonts w:eastAsia="Calibri"/>
          <w:sz w:val="20"/>
          <w:szCs w:val="20"/>
        </w:rPr>
        <w:t>: _____________</w:t>
      </w:r>
      <w:r w:rsidRPr="00D76D73">
        <w:rPr>
          <w:rFonts w:eastAsia="Calibri"/>
          <w:sz w:val="20"/>
          <w:szCs w:val="20"/>
        </w:rPr>
        <w:tab/>
        <w:t>Town: __________________</w:t>
      </w:r>
    </w:p>
    <w:p w:rsidR="007D3CAD" w:rsidRPr="00D76D73" w:rsidRDefault="007D3CAD" w:rsidP="007D3CAD">
      <w:pPr>
        <w:ind w:left="360"/>
        <w:contextualSpacing/>
        <w:rPr>
          <w:rFonts w:eastAsia="Calibri"/>
          <w:sz w:val="20"/>
          <w:szCs w:val="20"/>
        </w:rPr>
      </w:pPr>
      <w:r w:rsidRPr="00D76D73">
        <w:rPr>
          <w:rFonts w:eastAsia="Calibri"/>
          <w:sz w:val="20"/>
          <w:szCs w:val="20"/>
        </w:rPr>
        <w:tab/>
      </w:r>
      <w:r w:rsidRPr="00D76D73">
        <w:rPr>
          <w:rFonts w:eastAsia="Calibri"/>
          <w:sz w:val="20"/>
          <w:szCs w:val="20"/>
        </w:rPr>
        <w:tab/>
        <w:t xml:space="preserve"> </w:t>
      </w:r>
      <w:r w:rsidRPr="00D76D73">
        <w:rPr>
          <w:rFonts w:eastAsia="Calibri"/>
          <w:sz w:val="20"/>
          <w:szCs w:val="20"/>
        </w:rPr>
        <w:tab/>
        <w:t>Tel. _________________</w:t>
      </w:r>
      <w:r w:rsidRPr="00D76D73">
        <w:rPr>
          <w:rFonts w:eastAsia="Calibri"/>
          <w:sz w:val="20"/>
          <w:szCs w:val="20"/>
        </w:rPr>
        <w:tab/>
        <w:t>Date:</w:t>
      </w:r>
      <w:r w:rsidRPr="00D76D73">
        <w:rPr>
          <w:rFonts w:eastAsia="Calibri"/>
          <w:sz w:val="20"/>
          <w:szCs w:val="20"/>
        </w:rPr>
        <w:tab/>
        <w:t xml:space="preserve">_________________ </w:t>
      </w:r>
    </w:p>
    <w:p w:rsidR="007D3CAD" w:rsidRPr="00D76D73" w:rsidRDefault="007D3CAD" w:rsidP="007D3CAD">
      <w:pPr>
        <w:spacing w:after="200"/>
        <w:rPr>
          <w:b/>
          <w:bCs/>
          <w:sz w:val="20"/>
          <w:szCs w:val="20"/>
          <w:lang w:val="en-GB" w:bidi="en-US"/>
        </w:rPr>
      </w:pPr>
      <w:r w:rsidRPr="00D76D73">
        <w:rPr>
          <w:sz w:val="20"/>
          <w:szCs w:val="20"/>
        </w:rPr>
        <w:br w:type="page"/>
      </w:r>
    </w:p>
    <w:p w:rsidR="007D3CAD" w:rsidRPr="004B56F7" w:rsidRDefault="009F516A" w:rsidP="004B56F7">
      <w:pPr>
        <w:rPr>
          <w:b/>
          <w:i/>
          <w:sz w:val="20"/>
        </w:rPr>
      </w:pPr>
      <w:bookmarkStart w:id="556" w:name="_Toc494379953"/>
      <w:bookmarkStart w:id="557" w:name="_Toc525754089"/>
      <w:bookmarkStart w:id="558" w:name="_Toc526070859"/>
      <w:bookmarkStart w:id="559" w:name="_Toc526221851"/>
      <w:r w:rsidRPr="004B56F7">
        <w:rPr>
          <w:b/>
          <w:i/>
          <w:sz w:val="20"/>
        </w:rPr>
        <w:lastRenderedPageBreak/>
        <w:t>APPENDIX-VI.4</w:t>
      </w:r>
      <w:r w:rsidR="007D3CAD" w:rsidRPr="004B56F7">
        <w:rPr>
          <w:b/>
          <w:i/>
          <w:sz w:val="20"/>
        </w:rPr>
        <w:t>: Human health sector baseline data collection format for SSIP</w:t>
      </w:r>
      <w:bookmarkEnd w:id="556"/>
      <w:bookmarkEnd w:id="557"/>
      <w:bookmarkEnd w:id="558"/>
      <w:bookmarkEnd w:id="559"/>
    </w:p>
    <w:p w:rsidR="007D3CAD" w:rsidRPr="00D76D73" w:rsidRDefault="007D3CAD" w:rsidP="00D63960">
      <w:pPr>
        <w:pStyle w:val="NoSpacing"/>
        <w:rPr>
          <w:rFonts w:cs="Arial"/>
          <w:szCs w:val="20"/>
        </w:rPr>
      </w:pPr>
    </w:p>
    <w:p w:rsidR="007D3CAD" w:rsidRPr="00D76D73" w:rsidRDefault="007D3CAD" w:rsidP="007D3CAD">
      <w:pPr>
        <w:tabs>
          <w:tab w:val="left" w:pos="360"/>
        </w:tabs>
        <w:spacing w:after="200" w:line="360" w:lineRule="auto"/>
        <w:ind w:left="360"/>
        <w:contextualSpacing/>
        <w:rPr>
          <w:rFonts w:eastAsia="Calibri"/>
          <w:sz w:val="20"/>
          <w:szCs w:val="20"/>
        </w:rPr>
      </w:pPr>
      <w:r w:rsidRPr="00D76D73">
        <w:rPr>
          <w:rFonts w:eastAsia="Calibri"/>
          <w:sz w:val="20"/>
          <w:szCs w:val="20"/>
        </w:rPr>
        <w:t xml:space="preserve">Address of the </w:t>
      </w:r>
      <w:r w:rsidRPr="00D76D73">
        <w:rPr>
          <w:rFonts w:eastAsia="Calibri"/>
          <w:b/>
          <w:sz w:val="20"/>
          <w:szCs w:val="20"/>
        </w:rPr>
        <w:t>health</w:t>
      </w:r>
      <w:r w:rsidRPr="00D76D73">
        <w:rPr>
          <w:rFonts w:eastAsia="Calibri"/>
          <w:sz w:val="20"/>
          <w:szCs w:val="20"/>
        </w:rPr>
        <w:t xml:space="preserve"> institution. </w:t>
      </w:r>
    </w:p>
    <w:p w:rsidR="007D3CAD" w:rsidRPr="00D76D73" w:rsidRDefault="007D3CAD" w:rsidP="007D3CAD">
      <w:pPr>
        <w:spacing w:after="200" w:line="360" w:lineRule="auto"/>
        <w:ind w:left="360"/>
        <w:contextualSpacing/>
        <w:rPr>
          <w:rFonts w:eastAsia="Calibri"/>
          <w:sz w:val="20"/>
          <w:szCs w:val="20"/>
        </w:rPr>
      </w:pPr>
      <w:r w:rsidRPr="00D76D73">
        <w:rPr>
          <w:rFonts w:eastAsia="Calibri"/>
          <w:sz w:val="20"/>
          <w:szCs w:val="20"/>
        </w:rPr>
        <w:t>Region</w:t>
      </w:r>
      <w:r w:rsidRPr="00D76D73">
        <w:rPr>
          <w:rFonts w:eastAsia="Calibri"/>
          <w:sz w:val="20"/>
          <w:szCs w:val="20"/>
        </w:rPr>
        <w:tab/>
        <w:t>:</w:t>
      </w:r>
      <w:r w:rsidRPr="00D76D73">
        <w:rPr>
          <w:rFonts w:eastAsia="Calibri"/>
          <w:sz w:val="20"/>
          <w:szCs w:val="20"/>
        </w:rPr>
        <w:tab/>
        <w:t>____________________</w:t>
      </w:r>
      <w:r w:rsidRPr="00D76D73">
        <w:rPr>
          <w:rFonts w:eastAsia="Calibri"/>
          <w:b/>
          <w:sz w:val="20"/>
          <w:szCs w:val="20"/>
          <w:u w:val="single"/>
        </w:rPr>
        <w:t xml:space="preserve"> </w:t>
      </w:r>
    </w:p>
    <w:p w:rsidR="007D3CAD" w:rsidRPr="00D76D73" w:rsidRDefault="007D3CAD" w:rsidP="007D3CAD">
      <w:pPr>
        <w:spacing w:after="200" w:line="360" w:lineRule="auto"/>
        <w:ind w:left="360"/>
        <w:contextualSpacing/>
        <w:rPr>
          <w:rFonts w:eastAsia="Calibri"/>
          <w:sz w:val="20"/>
          <w:szCs w:val="20"/>
        </w:rPr>
      </w:pPr>
      <w:r w:rsidRPr="00D76D73">
        <w:rPr>
          <w:rFonts w:eastAsia="Calibri"/>
          <w:sz w:val="20"/>
          <w:szCs w:val="20"/>
        </w:rPr>
        <w:t>Zone</w:t>
      </w:r>
      <w:r w:rsidRPr="00D76D73">
        <w:rPr>
          <w:rFonts w:eastAsia="Calibri"/>
          <w:sz w:val="20"/>
          <w:szCs w:val="20"/>
        </w:rPr>
        <w:tab/>
      </w:r>
      <w:r w:rsidRPr="00D76D73">
        <w:rPr>
          <w:rFonts w:eastAsia="Calibri"/>
          <w:sz w:val="20"/>
          <w:szCs w:val="20"/>
        </w:rPr>
        <w:tab/>
        <w:t>:</w:t>
      </w:r>
      <w:r w:rsidRPr="00D76D73">
        <w:rPr>
          <w:rFonts w:eastAsia="Calibri"/>
          <w:sz w:val="20"/>
          <w:szCs w:val="20"/>
        </w:rPr>
        <w:tab/>
        <w:t>____________________</w:t>
      </w:r>
    </w:p>
    <w:p w:rsidR="007D3CAD" w:rsidRPr="00D76D73" w:rsidRDefault="007D3CAD" w:rsidP="007D3CAD">
      <w:pPr>
        <w:spacing w:after="200" w:line="360" w:lineRule="auto"/>
        <w:ind w:left="360"/>
        <w:contextualSpacing/>
        <w:rPr>
          <w:rFonts w:eastAsia="Calibri"/>
          <w:sz w:val="20"/>
          <w:szCs w:val="20"/>
        </w:rPr>
      </w:pPr>
      <w:proofErr w:type="spellStart"/>
      <w:r w:rsidRPr="00D76D73">
        <w:rPr>
          <w:rFonts w:eastAsia="Calibri"/>
          <w:sz w:val="20"/>
          <w:szCs w:val="20"/>
        </w:rPr>
        <w:t>Woreda</w:t>
      </w:r>
      <w:proofErr w:type="spellEnd"/>
      <w:r w:rsidRPr="00D76D73">
        <w:rPr>
          <w:rFonts w:eastAsia="Calibri"/>
          <w:sz w:val="20"/>
          <w:szCs w:val="20"/>
        </w:rPr>
        <w:tab/>
        <w:t>:</w:t>
      </w:r>
      <w:r w:rsidRPr="00D76D73">
        <w:rPr>
          <w:rFonts w:eastAsia="Calibri"/>
          <w:sz w:val="20"/>
          <w:szCs w:val="20"/>
        </w:rPr>
        <w:tab/>
        <w:t>____________________</w:t>
      </w:r>
    </w:p>
    <w:p w:rsidR="007D3CAD" w:rsidRPr="00D76D73" w:rsidRDefault="007D3CAD" w:rsidP="007D3CAD">
      <w:pPr>
        <w:spacing w:after="200" w:line="360" w:lineRule="auto"/>
        <w:ind w:left="360"/>
        <w:contextualSpacing/>
        <w:rPr>
          <w:rFonts w:eastAsia="Calibri"/>
          <w:sz w:val="20"/>
          <w:szCs w:val="20"/>
        </w:rPr>
      </w:pPr>
      <w:proofErr w:type="gramStart"/>
      <w:r w:rsidRPr="00D76D73">
        <w:rPr>
          <w:rFonts w:eastAsia="Calibri"/>
          <w:sz w:val="20"/>
          <w:szCs w:val="20"/>
        </w:rPr>
        <w:t>Tel.</w:t>
      </w:r>
      <w:proofErr w:type="gramEnd"/>
      <w:r w:rsidRPr="00D76D73">
        <w:rPr>
          <w:rFonts w:eastAsia="Calibri"/>
          <w:sz w:val="20"/>
          <w:szCs w:val="20"/>
        </w:rPr>
        <w:tab/>
      </w:r>
      <w:r w:rsidRPr="00D76D73">
        <w:rPr>
          <w:rFonts w:eastAsia="Calibri"/>
          <w:sz w:val="20"/>
          <w:szCs w:val="20"/>
        </w:rPr>
        <w:tab/>
        <w:t>:</w:t>
      </w:r>
      <w:r w:rsidRPr="00D76D73">
        <w:rPr>
          <w:rFonts w:eastAsia="Calibri"/>
          <w:sz w:val="20"/>
          <w:szCs w:val="20"/>
        </w:rPr>
        <w:tab/>
        <w:t>____________________</w:t>
      </w:r>
      <w:r w:rsidRPr="00D76D73">
        <w:rPr>
          <w:rFonts w:eastAsia="Calibri"/>
          <w:b/>
          <w:sz w:val="20"/>
          <w:szCs w:val="20"/>
          <w:u w:val="single"/>
        </w:rPr>
        <w:t xml:space="preserve"> </w:t>
      </w:r>
    </w:p>
    <w:p w:rsidR="007D3CAD" w:rsidRPr="00D76D73" w:rsidRDefault="007D3CAD" w:rsidP="007D3CAD">
      <w:pPr>
        <w:ind w:left="360" w:hanging="360"/>
        <w:rPr>
          <w:rFonts w:eastAsia="Calibri"/>
          <w:sz w:val="20"/>
          <w:szCs w:val="20"/>
        </w:rPr>
      </w:pPr>
    </w:p>
    <w:p w:rsidR="007D3CAD" w:rsidRPr="00D76D73" w:rsidRDefault="007D3CAD" w:rsidP="002D02A4">
      <w:pPr>
        <w:pStyle w:val="ListParagraph"/>
        <w:numPr>
          <w:ilvl w:val="0"/>
          <w:numId w:val="66"/>
        </w:numPr>
      </w:pPr>
      <w:r w:rsidRPr="00D76D73">
        <w:t xml:space="preserve">Health service coverage of the </w:t>
      </w:r>
      <w:proofErr w:type="spellStart"/>
      <w:r w:rsidRPr="00D76D73">
        <w:t>Woreda</w:t>
      </w:r>
      <w:proofErr w:type="spellEnd"/>
      <w:r w:rsidRPr="00D76D73">
        <w:t xml:space="preserve"> …..</w:t>
      </w:r>
      <w:r w:rsidRPr="00D76D73">
        <w:tab/>
        <w:t>= _______ %</w:t>
      </w:r>
    </w:p>
    <w:p w:rsidR="007D3CAD" w:rsidRPr="00D76D73" w:rsidRDefault="007D3CAD" w:rsidP="007D3CAD">
      <w:pPr>
        <w:tabs>
          <w:tab w:val="left" w:pos="360"/>
        </w:tabs>
        <w:rPr>
          <w:rFonts w:eastAsia="Calibri"/>
          <w:color w:val="000000"/>
          <w:sz w:val="20"/>
          <w:szCs w:val="20"/>
        </w:rPr>
      </w:pPr>
    </w:p>
    <w:p w:rsidR="007D3CAD" w:rsidRPr="00D76D73" w:rsidRDefault="007D3CAD" w:rsidP="002D02A4">
      <w:pPr>
        <w:pStyle w:val="ListParagraph"/>
        <w:numPr>
          <w:ilvl w:val="0"/>
          <w:numId w:val="66"/>
        </w:numPr>
      </w:pPr>
      <w:r w:rsidRPr="00D76D73">
        <w:t xml:space="preserve">Family planning coverage of the </w:t>
      </w:r>
      <w:proofErr w:type="spellStart"/>
      <w:r w:rsidRPr="00D76D73">
        <w:t>Woreda</w:t>
      </w:r>
      <w:proofErr w:type="spellEnd"/>
      <w:r w:rsidRPr="00D76D73">
        <w:t>….</w:t>
      </w:r>
      <w:r w:rsidRPr="00D76D73">
        <w:tab/>
        <w:t xml:space="preserve">= _______ % </w:t>
      </w:r>
    </w:p>
    <w:p w:rsidR="007D3CAD" w:rsidRPr="00D76D73" w:rsidRDefault="007D3CAD" w:rsidP="007D3CAD">
      <w:pPr>
        <w:ind w:left="360" w:hanging="360"/>
        <w:contextualSpacing/>
        <w:rPr>
          <w:rFonts w:eastAsia="Calibri"/>
          <w:sz w:val="20"/>
          <w:szCs w:val="20"/>
        </w:rPr>
      </w:pPr>
    </w:p>
    <w:p w:rsidR="007D3CAD" w:rsidRPr="00D76D73" w:rsidRDefault="007D3CAD" w:rsidP="002D02A4">
      <w:pPr>
        <w:pStyle w:val="ListParagraph"/>
        <w:numPr>
          <w:ilvl w:val="0"/>
          <w:numId w:val="66"/>
        </w:numPr>
      </w:pPr>
      <w:r w:rsidRPr="00D76D73">
        <w:t xml:space="preserve">How far in kilometers do populations of the </w:t>
      </w:r>
      <w:proofErr w:type="spellStart"/>
      <w:r w:rsidRPr="00D76D73">
        <w:t>Woreda</w:t>
      </w:r>
      <w:proofErr w:type="spellEnd"/>
      <w:r w:rsidRPr="00D76D73">
        <w:t xml:space="preserve"> go to get health services or treatments at an average in the </w:t>
      </w:r>
      <w:proofErr w:type="spellStart"/>
      <w:r w:rsidRPr="00D76D73">
        <w:t>Woreda</w:t>
      </w:r>
      <w:proofErr w:type="spellEnd"/>
      <w:r w:rsidRPr="00D76D73">
        <w:t xml:space="preserve">? </w:t>
      </w:r>
      <w:r w:rsidRPr="00D76D73">
        <w:tab/>
      </w:r>
      <w:r w:rsidRPr="00D76D73">
        <w:tab/>
      </w:r>
      <w:r w:rsidRPr="00D76D73">
        <w:tab/>
        <w:t>= ____________ km.</w:t>
      </w:r>
    </w:p>
    <w:p w:rsidR="007D3CAD" w:rsidRPr="00D76D73" w:rsidRDefault="007D3CAD" w:rsidP="007D3CAD">
      <w:pPr>
        <w:tabs>
          <w:tab w:val="left" w:pos="360"/>
        </w:tabs>
        <w:contextualSpacing/>
        <w:rPr>
          <w:rFonts w:eastAsia="Calibri"/>
          <w:sz w:val="20"/>
          <w:szCs w:val="20"/>
        </w:rPr>
      </w:pPr>
    </w:p>
    <w:p w:rsidR="007D3CAD" w:rsidRPr="00D76D73" w:rsidRDefault="007D3CAD" w:rsidP="002D02A4">
      <w:pPr>
        <w:pStyle w:val="ListParagraph"/>
        <w:numPr>
          <w:ilvl w:val="0"/>
          <w:numId w:val="66"/>
        </w:numPr>
        <w:rPr>
          <w:color w:val="000000"/>
        </w:rPr>
      </w:pPr>
      <w:r w:rsidRPr="00D76D73">
        <w:t xml:space="preserve">Number of health service institutions of the </w:t>
      </w:r>
      <w:proofErr w:type="spellStart"/>
      <w:r w:rsidRPr="00D76D73">
        <w:t>Woreda</w:t>
      </w:r>
      <w:proofErr w:type="spellEnd"/>
      <w:r w:rsidRPr="00D76D73">
        <w:rPr>
          <w:color w:val="000000"/>
        </w:rPr>
        <w:t>.</w:t>
      </w:r>
    </w:p>
    <w:p w:rsidR="007D3CAD" w:rsidRPr="00D76D73" w:rsidRDefault="007D3CAD" w:rsidP="00D63960"/>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133"/>
        <w:gridCol w:w="925"/>
        <w:gridCol w:w="830"/>
        <w:gridCol w:w="882"/>
        <w:gridCol w:w="810"/>
        <w:gridCol w:w="2250"/>
      </w:tblGrid>
      <w:tr w:rsidR="007D3CAD" w:rsidRPr="00D76D73" w:rsidTr="00D63960">
        <w:tc>
          <w:tcPr>
            <w:tcW w:w="630" w:type="dxa"/>
            <w:vMerge w:val="restart"/>
            <w:shd w:val="clear" w:color="auto" w:fill="DAEEF3" w:themeFill="accent5" w:themeFillTint="33"/>
          </w:tcPr>
          <w:p w:rsidR="007D3CAD" w:rsidRPr="00D63960" w:rsidRDefault="007D3CAD" w:rsidP="00D63960">
            <w:pPr>
              <w:contextualSpacing/>
              <w:jc w:val="center"/>
              <w:rPr>
                <w:rFonts w:eastAsia="Calibri"/>
                <w:b/>
                <w:sz w:val="20"/>
                <w:szCs w:val="20"/>
              </w:rPr>
            </w:pPr>
            <w:r w:rsidRPr="00D63960">
              <w:rPr>
                <w:rFonts w:eastAsia="Calibri"/>
                <w:b/>
                <w:sz w:val="20"/>
                <w:szCs w:val="20"/>
              </w:rPr>
              <w:t>Ser.</w:t>
            </w:r>
          </w:p>
          <w:p w:rsidR="007D3CAD" w:rsidRPr="00D63960" w:rsidRDefault="007D3CAD" w:rsidP="00D63960">
            <w:pPr>
              <w:contextualSpacing/>
              <w:jc w:val="center"/>
              <w:rPr>
                <w:rFonts w:eastAsia="Calibri"/>
                <w:b/>
                <w:sz w:val="20"/>
                <w:szCs w:val="20"/>
              </w:rPr>
            </w:pPr>
            <w:r w:rsidRPr="00D63960">
              <w:rPr>
                <w:rFonts w:eastAsia="Calibri"/>
                <w:b/>
                <w:sz w:val="20"/>
                <w:szCs w:val="20"/>
              </w:rPr>
              <w:t>no</w:t>
            </w:r>
          </w:p>
        </w:tc>
        <w:tc>
          <w:tcPr>
            <w:tcW w:w="2133" w:type="dxa"/>
            <w:vMerge w:val="restart"/>
            <w:shd w:val="clear" w:color="auto" w:fill="DAEEF3" w:themeFill="accent5" w:themeFillTint="33"/>
          </w:tcPr>
          <w:p w:rsidR="007D3CAD" w:rsidRPr="00D63960" w:rsidRDefault="007D3CAD" w:rsidP="00D63960">
            <w:pPr>
              <w:contextualSpacing/>
              <w:jc w:val="center"/>
              <w:rPr>
                <w:rFonts w:eastAsia="Calibri"/>
                <w:b/>
                <w:sz w:val="20"/>
                <w:szCs w:val="20"/>
              </w:rPr>
            </w:pPr>
            <w:r w:rsidRPr="00D63960">
              <w:rPr>
                <w:rFonts w:eastAsia="Calibri"/>
                <w:b/>
                <w:sz w:val="20"/>
                <w:szCs w:val="20"/>
              </w:rPr>
              <w:t>Health services by type</w:t>
            </w:r>
          </w:p>
        </w:tc>
        <w:tc>
          <w:tcPr>
            <w:tcW w:w="3447" w:type="dxa"/>
            <w:gridSpan w:val="4"/>
            <w:shd w:val="clear" w:color="auto" w:fill="DAEEF3" w:themeFill="accent5" w:themeFillTint="33"/>
          </w:tcPr>
          <w:p w:rsidR="007D3CAD" w:rsidRPr="00D63960" w:rsidRDefault="007D3CAD" w:rsidP="00D63960">
            <w:pPr>
              <w:tabs>
                <w:tab w:val="left" w:pos="1170"/>
              </w:tabs>
              <w:contextualSpacing/>
              <w:jc w:val="center"/>
              <w:rPr>
                <w:rFonts w:eastAsia="Calibri"/>
                <w:b/>
                <w:sz w:val="20"/>
                <w:szCs w:val="20"/>
              </w:rPr>
            </w:pPr>
            <w:proofErr w:type="spellStart"/>
            <w:r w:rsidRPr="00D63960">
              <w:rPr>
                <w:rFonts w:eastAsia="Calibri"/>
                <w:b/>
                <w:sz w:val="20"/>
                <w:szCs w:val="20"/>
              </w:rPr>
              <w:t>Woreda</w:t>
            </w:r>
            <w:proofErr w:type="spellEnd"/>
          </w:p>
        </w:tc>
        <w:tc>
          <w:tcPr>
            <w:tcW w:w="2250" w:type="dxa"/>
            <w:vMerge w:val="restart"/>
            <w:shd w:val="clear" w:color="auto" w:fill="DAEEF3" w:themeFill="accent5" w:themeFillTint="33"/>
          </w:tcPr>
          <w:p w:rsidR="007D3CAD" w:rsidRPr="00D63960" w:rsidRDefault="007D3CAD" w:rsidP="00D63960">
            <w:pPr>
              <w:tabs>
                <w:tab w:val="left" w:pos="1170"/>
              </w:tabs>
              <w:contextualSpacing/>
              <w:jc w:val="center"/>
              <w:rPr>
                <w:rFonts w:eastAsia="Calibri"/>
                <w:b/>
                <w:sz w:val="20"/>
                <w:szCs w:val="20"/>
              </w:rPr>
            </w:pPr>
            <w:r w:rsidRPr="00D63960">
              <w:rPr>
                <w:rFonts w:eastAsia="Calibri"/>
                <w:b/>
                <w:sz w:val="20"/>
                <w:szCs w:val="20"/>
              </w:rPr>
              <w:t>Remark</w:t>
            </w:r>
          </w:p>
          <w:p w:rsidR="007D3CAD" w:rsidRPr="00D63960" w:rsidRDefault="007D3CAD" w:rsidP="00D63960">
            <w:pPr>
              <w:tabs>
                <w:tab w:val="left" w:pos="1170"/>
              </w:tabs>
              <w:contextualSpacing/>
              <w:jc w:val="center"/>
              <w:rPr>
                <w:rFonts w:eastAsia="Calibri"/>
                <w:b/>
                <w:sz w:val="20"/>
                <w:szCs w:val="20"/>
              </w:rPr>
            </w:pPr>
            <w:r w:rsidRPr="00D63960">
              <w:rPr>
                <w:rFonts w:eastAsia="Calibri"/>
                <w:b/>
                <w:sz w:val="20"/>
                <w:szCs w:val="20"/>
              </w:rPr>
              <w:t xml:space="preserve">(Project </w:t>
            </w:r>
            <w:proofErr w:type="spellStart"/>
            <w:r w:rsidRPr="00D63960">
              <w:rPr>
                <w:rFonts w:eastAsia="Calibri"/>
                <w:b/>
                <w:sz w:val="20"/>
                <w:szCs w:val="20"/>
              </w:rPr>
              <w:t>kebele</w:t>
            </w:r>
            <w:proofErr w:type="spellEnd"/>
            <w:r w:rsidRPr="00D63960">
              <w:rPr>
                <w:rFonts w:eastAsia="Calibri"/>
                <w:b/>
                <w:sz w:val="20"/>
                <w:szCs w:val="20"/>
              </w:rPr>
              <w:t xml:space="preserve"> total)</w:t>
            </w:r>
          </w:p>
        </w:tc>
      </w:tr>
      <w:tr w:rsidR="007D3CAD" w:rsidRPr="00D76D73" w:rsidTr="00D63960">
        <w:tc>
          <w:tcPr>
            <w:tcW w:w="630" w:type="dxa"/>
            <w:vMerge/>
          </w:tcPr>
          <w:p w:rsidR="007D3CAD" w:rsidRPr="00D76D73" w:rsidRDefault="007D3CAD" w:rsidP="00661C9E">
            <w:pPr>
              <w:contextualSpacing/>
              <w:jc w:val="center"/>
              <w:rPr>
                <w:rFonts w:eastAsia="Calibri"/>
                <w:sz w:val="20"/>
                <w:szCs w:val="20"/>
              </w:rPr>
            </w:pPr>
          </w:p>
        </w:tc>
        <w:tc>
          <w:tcPr>
            <w:tcW w:w="2133" w:type="dxa"/>
            <w:vMerge/>
          </w:tcPr>
          <w:p w:rsidR="007D3CAD" w:rsidRPr="00D76D73" w:rsidRDefault="007D3CAD" w:rsidP="00661C9E">
            <w:pPr>
              <w:contextualSpacing/>
              <w:rPr>
                <w:rFonts w:eastAsia="Calibri"/>
                <w:sz w:val="20"/>
                <w:szCs w:val="20"/>
              </w:rPr>
            </w:pPr>
          </w:p>
        </w:tc>
        <w:tc>
          <w:tcPr>
            <w:tcW w:w="925" w:type="dxa"/>
            <w:shd w:val="clear" w:color="auto" w:fill="DAEEF3" w:themeFill="accent5" w:themeFillTint="33"/>
          </w:tcPr>
          <w:p w:rsidR="007D3CAD" w:rsidRPr="00D63960" w:rsidRDefault="007D3CAD" w:rsidP="00D63960">
            <w:pPr>
              <w:contextualSpacing/>
              <w:jc w:val="center"/>
              <w:rPr>
                <w:rFonts w:eastAsia="Calibri"/>
                <w:b/>
                <w:sz w:val="20"/>
                <w:szCs w:val="20"/>
              </w:rPr>
            </w:pPr>
            <w:r w:rsidRPr="00D63960">
              <w:rPr>
                <w:rFonts w:eastAsia="Calibri"/>
                <w:b/>
                <w:sz w:val="20"/>
                <w:szCs w:val="20"/>
              </w:rPr>
              <w:t>Private</w:t>
            </w:r>
          </w:p>
        </w:tc>
        <w:tc>
          <w:tcPr>
            <w:tcW w:w="830" w:type="dxa"/>
            <w:shd w:val="clear" w:color="auto" w:fill="DAEEF3" w:themeFill="accent5" w:themeFillTint="33"/>
          </w:tcPr>
          <w:p w:rsidR="007D3CAD" w:rsidRPr="00D63960" w:rsidRDefault="007D3CAD" w:rsidP="00D63960">
            <w:pPr>
              <w:contextualSpacing/>
              <w:jc w:val="center"/>
              <w:rPr>
                <w:rFonts w:eastAsia="Calibri"/>
                <w:b/>
                <w:sz w:val="20"/>
                <w:szCs w:val="20"/>
              </w:rPr>
            </w:pPr>
            <w:r w:rsidRPr="00D63960">
              <w:rPr>
                <w:rFonts w:eastAsia="Calibri"/>
                <w:b/>
                <w:sz w:val="20"/>
                <w:szCs w:val="20"/>
              </w:rPr>
              <w:t>Gov.</w:t>
            </w:r>
          </w:p>
        </w:tc>
        <w:tc>
          <w:tcPr>
            <w:tcW w:w="882" w:type="dxa"/>
            <w:shd w:val="clear" w:color="auto" w:fill="DAEEF3" w:themeFill="accent5" w:themeFillTint="33"/>
          </w:tcPr>
          <w:p w:rsidR="007D3CAD" w:rsidRPr="00D63960" w:rsidRDefault="007D3CAD" w:rsidP="00D63960">
            <w:pPr>
              <w:contextualSpacing/>
              <w:jc w:val="center"/>
              <w:rPr>
                <w:rFonts w:eastAsia="Calibri"/>
                <w:b/>
                <w:sz w:val="20"/>
                <w:szCs w:val="20"/>
              </w:rPr>
            </w:pPr>
            <w:r w:rsidRPr="00D63960">
              <w:rPr>
                <w:rFonts w:eastAsia="Calibri"/>
                <w:b/>
                <w:sz w:val="20"/>
                <w:szCs w:val="20"/>
              </w:rPr>
              <w:t>NGO</w:t>
            </w:r>
          </w:p>
        </w:tc>
        <w:tc>
          <w:tcPr>
            <w:tcW w:w="810" w:type="dxa"/>
            <w:shd w:val="clear" w:color="auto" w:fill="DAEEF3" w:themeFill="accent5" w:themeFillTint="33"/>
          </w:tcPr>
          <w:p w:rsidR="007D3CAD" w:rsidRPr="00D63960" w:rsidRDefault="007D3CAD" w:rsidP="00D63960">
            <w:pPr>
              <w:tabs>
                <w:tab w:val="left" w:pos="1170"/>
              </w:tabs>
              <w:contextualSpacing/>
              <w:jc w:val="center"/>
              <w:rPr>
                <w:rFonts w:eastAsia="Calibri"/>
                <w:b/>
                <w:sz w:val="20"/>
                <w:szCs w:val="20"/>
              </w:rPr>
            </w:pPr>
            <w:r w:rsidRPr="00D63960">
              <w:rPr>
                <w:rFonts w:eastAsia="Calibri"/>
                <w:b/>
                <w:sz w:val="20"/>
                <w:szCs w:val="20"/>
              </w:rPr>
              <w:t>Total</w:t>
            </w:r>
          </w:p>
        </w:tc>
        <w:tc>
          <w:tcPr>
            <w:tcW w:w="2250" w:type="dxa"/>
            <w:vMerge/>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1</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Hospital</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2</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center</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3</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post</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4</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Clinic</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5</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Laboratory center</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6</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Rural drug shop</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r w:rsidR="007D3CAD" w:rsidRPr="00D76D73" w:rsidTr="00661C9E">
        <w:tc>
          <w:tcPr>
            <w:tcW w:w="630" w:type="dxa"/>
          </w:tcPr>
          <w:p w:rsidR="007D3CAD" w:rsidRPr="00D76D73" w:rsidRDefault="007D3CAD" w:rsidP="00661C9E">
            <w:pPr>
              <w:contextualSpacing/>
              <w:jc w:val="center"/>
              <w:rPr>
                <w:rFonts w:eastAsia="Calibri"/>
                <w:sz w:val="20"/>
                <w:szCs w:val="20"/>
              </w:rPr>
            </w:pPr>
            <w:r w:rsidRPr="00D76D73">
              <w:rPr>
                <w:rFonts w:eastAsia="Calibri"/>
                <w:sz w:val="20"/>
                <w:szCs w:val="20"/>
              </w:rPr>
              <w:t>7</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Pharmacy</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50" w:type="dxa"/>
          </w:tcPr>
          <w:p w:rsidR="007D3CAD" w:rsidRPr="00D76D73" w:rsidRDefault="007D3CAD" w:rsidP="00661C9E">
            <w:pPr>
              <w:tabs>
                <w:tab w:val="left" w:pos="1170"/>
              </w:tabs>
              <w:contextualSpacing/>
              <w:rPr>
                <w:rFonts w:eastAsia="Calibri"/>
                <w:sz w:val="20"/>
                <w:szCs w:val="20"/>
              </w:rPr>
            </w:pPr>
          </w:p>
        </w:tc>
      </w:tr>
    </w:tbl>
    <w:p w:rsidR="007D3CAD" w:rsidRPr="00D76D73" w:rsidRDefault="007D3CAD" w:rsidP="007D3CAD">
      <w:pPr>
        <w:ind w:left="1080"/>
        <w:contextualSpacing/>
        <w:rPr>
          <w:rFonts w:eastAsia="Calibri"/>
          <w:sz w:val="20"/>
          <w:szCs w:val="20"/>
        </w:rPr>
      </w:pPr>
      <w:r w:rsidRPr="00D76D73">
        <w:rPr>
          <w:rFonts w:eastAsia="Calibri"/>
          <w:sz w:val="20"/>
          <w:szCs w:val="20"/>
        </w:rPr>
        <w:t>Source: ________________________________________________________</w:t>
      </w:r>
    </w:p>
    <w:p w:rsidR="007D3CAD" w:rsidRPr="00D76D73" w:rsidRDefault="007D3CAD" w:rsidP="007D3CAD">
      <w:pPr>
        <w:rPr>
          <w:rFonts w:eastAsia="Calibri"/>
          <w:sz w:val="20"/>
          <w:szCs w:val="20"/>
        </w:rPr>
      </w:pPr>
    </w:p>
    <w:p w:rsidR="007D3CAD" w:rsidRPr="00D76D73" w:rsidRDefault="007D3CAD" w:rsidP="007D3CAD">
      <w:pPr>
        <w:ind w:left="360" w:hanging="360"/>
        <w:contextualSpacing/>
        <w:rPr>
          <w:rFonts w:eastAsia="Calibri"/>
          <w:sz w:val="20"/>
          <w:szCs w:val="20"/>
        </w:rPr>
      </w:pPr>
      <w:r w:rsidRPr="00D76D73">
        <w:rPr>
          <w:rFonts w:eastAsia="Calibri"/>
          <w:sz w:val="20"/>
          <w:szCs w:val="20"/>
        </w:rPr>
        <w:t>6.</w:t>
      </w:r>
      <w:r w:rsidRPr="00D76D73">
        <w:rPr>
          <w:rFonts w:eastAsia="Calibri"/>
          <w:sz w:val="20"/>
          <w:szCs w:val="20"/>
        </w:rPr>
        <w:tab/>
        <w:t xml:space="preserve">Present health institutions </w:t>
      </w:r>
      <w:r w:rsidRPr="00D76D73">
        <w:rPr>
          <w:rFonts w:eastAsia="Calibri"/>
          <w:b/>
          <w:sz w:val="20"/>
          <w:szCs w:val="20"/>
        </w:rPr>
        <w:t>ratio</w:t>
      </w:r>
      <w:r w:rsidRPr="00D76D73">
        <w:rPr>
          <w:rFonts w:eastAsia="Calibri"/>
          <w:sz w:val="20"/>
          <w:szCs w:val="20"/>
        </w:rPr>
        <w:t xml:space="preserve"> to population of the </w:t>
      </w:r>
      <w:proofErr w:type="spellStart"/>
      <w:r w:rsidRPr="00D76D73">
        <w:rPr>
          <w:rFonts w:eastAsia="Calibri"/>
          <w:sz w:val="20"/>
          <w:szCs w:val="20"/>
        </w:rPr>
        <w:t>Woreda</w:t>
      </w:r>
      <w:proofErr w:type="spellEnd"/>
      <w:r w:rsidRPr="00D76D73">
        <w:rPr>
          <w:rFonts w:eastAsia="Calibri"/>
          <w:sz w:val="20"/>
          <w:szCs w:val="20"/>
        </w:rPr>
        <w:t xml:space="preserve"> service area.</w:t>
      </w:r>
    </w:p>
    <w:p w:rsidR="007D3CAD" w:rsidRPr="00D76D73" w:rsidRDefault="007D3CAD" w:rsidP="007D3CAD">
      <w:pPr>
        <w:ind w:firstLine="360"/>
        <w:contextualSpacing/>
        <w:rPr>
          <w:rFonts w:eastAsia="Calibri"/>
          <w:sz w:val="20"/>
          <w:szCs w:val="20"/>
        </w:rPr>
      </w:pPr>
      <w:r w:rsidRPr="00D76D73">
        <w:rPr>
          <w:rFonts w:eastAsia="Calibri"/>
          <w:sz w:val="20"/>
          <w:szCs w:val="20"/>
        </w:rPr>
        <w:t>______________________________________________________________________</w:t>
      </w:r>
    </w:p>
    <w:p w:rsidR="007D3CAD" w:rsidRPr="00D76D73" w:rsidRDefault="007D3CAD" w:rsidP="007D3CAD">
      <w:pPr>
        <w:ind w:left="360" w:hanging="360"/>
        <w:contextualSpacing/>
        <w:rPr>
          <w:rFonts w:eastAsia="Calibri"/>
          <w:sz w:val="20"/>
          <w:szCs w:val="20"/>
        </w:rPr>
      </w:pPr>
    </w:p>
    <w:p w:rsidR="007D3CAD" w:rsidRPr="00D76D73" w:rsidRDefault="007D3CAD" w:rsidP="002D02A4">
      <w:pPr>
        <w:pStyle w:val="ListParagraph"/>
        <w:numPr>
          <w:ilvl w:val="0"/>
          <w:numId w:val="7"/>
        </w:numPr>
      </w:pPr>
      <w:r w:rsidRPr="00D63960">
        <w:t xml:space="preserve">Number of health personnel working in the </w:t>
      </w:r>
      <w:proofErr w:type="spellStart"/>
      <w:r w:rsidRPr="00D63960">
        <w:rPr>
          <w:b/>
        </w:rPr>
        <w:t>Woreda</w:t>
      </w:r>
      <w:proofErr w:type="spellEnd"/>
      <w:r w:rsidRPr="00D63960">
        <w:rPr>
          <w:b/>
        </w:rPr>
        <w:t xml:space="preserve"> and its Branches</w:t>
      </w:r>
      <w:r w:rsidRPr="00D63960">
        <w:t xml:space="preserve"> (if any) health services as of 2008 E.C.</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2839"/>
        <w:gridCol w:w="853"/>
        <w:gridCol w:w="998"/>
        <w:gridCol w:w="723"/>
        <w:gridCol w:w="2109"/>
      </w:tblGrid>
      <w:tr w:rsidR="007D3CAD" w:rsidRPr="00D76D73" w:rsidTr="00D63960">
        <w:tc>
          <w:tcPr>
            <w:tcW w:w="758" w:type="dxa"/>
            <w:vMerge w:val="restart"/>
            <w:shd w:val="clear" w:color="auto" w:fill="DAEEF3" w:themeFill="accent5" w:themeFillTint="33"/>
          </w:tcPr>
          <w:p w:rsidR="007D3CAD" w:rsidRPr="00D63960" w:rsidRDefault="007D3CAD" w:rsidP="00661C9E">
            <w:pPr>
              <w:contextualSpacing/>
              <w:jc w:val="center"/>
              <w:rPr>
                <w:rFonts w:eastAsia="Calibri"/>
                <w:b/>
                <w:sz w:val="20"/>
                <w:szCs w:val="20"/>
              </w:rPr>
            </w:pPr>
            <w:r w:rsidRPr="00D63960">
              <w:rPr>
                <w:rFonts w:eastAsia="Calibri"/>
                <w:b/>
                <w:sz w:val="20"/>
                <w:szCs w:val="20"/>
              </w:rPr>
              <w:t>Ser. No</w:t>
            </w:r>
          </w:p>
        </w:tc>
        <w:tc>
          <w:tcPr>
            <w:tcW w:w="2839" w:type="dxa"/>
            <w:vMerge w:val="restart"/>
            <w:shd w:val="clear" w:color="auto" w:fill="DAEEF3" w:themeFill="accent5" w:themeFillTint="33"/>
          </w:tcPr>
          <w:p w:rsidR="007D3CAD" w:rsidRPr="00D63960" w:rsidRDefault="007D3CAD" w:rsidP="00661C9E">
            <w:pPr>
              <w:contextualSpacing/>
              <w:rPr>
                <w:rFonts w:eastAsia="Calibri"/>
                <w:b/>
                <w:sz w:val="20"/>
                <w:szCs w:val="20"/>
              </w:rPr>
            </w:pPr>
          </w:p>
          <w:p w:rsidR="007D3CAD" w:rsidRPr="00D63960" w:rsidRDefault="007D3CAD" w:rsidP="00661C9E">
            <w:pPr>
              <w:contextualSpacing/>
              <w:rPr>
                <w:rFonts w:eastAsia="Calibri"/>
                <w:b/>
                <w:sz w:val="20"/>
                <w:szCs w:val="20"/>
              </w:rPr>
            </w:pPr>
            <w:r w:rsidRPr="00D63960">
              <w:rPr>
                <w:rFonts w:eastAsia="Calibri"/>
                <w:b/>
                <w:sz w:val="20"/>
                <w:szCs w:val="20"/>
              </w:rPr>
              <w:t xml:space="preserve">Health personnel </w:t>
            </w:r>
          </w:p>
        </w:tc>
        <w:tc>
          <w:tcPr>
            <w:tcW w:w="2574" w:type="dxa"/>
            <w:gridSpan w:val="3"/>
            <w:shd w:val="clear" w:color="auto" w:fill="DAEEF3" w:themeFill="accent5" w:themeFillTint="33"/>
          </w:tcPr>
          <w:p w:rsidR="007D3CAD" w:rsidRPr="00D63960" w:rsidRDefault="007D3CAD" w:rsidP="00661C9E">
            <w:pPr>
              <w:contextualSpacing/>
              <w:jc w:val="center"/>
              <w:rPr>
                <w:rFonts w:eastAsia="Calibri"/>
                <w:b/>
                <w:sz w:val="20"/>
                <w:szCs w:val="20"/>
              </w:rPr>
            </w:pPr>
            <w:proofErr w:type="spellStart"/>
            <w:r w:rsidRPr="00D63960">
              <w:rPr>
                <w:rFonts w:eastAsia="Calibri"/>
                <w:b/>
                <w:sz w:val="20"/>
                <w:szCs w:val="20"/>
              </w:rPr>
              <w:t>Woreda</w:t>
            </w:r>
            <w:proofErr w:type="spellEnd"/>
          </w:p>
        </w:tc>
        <w:tc>
          <w:tcPr>
            <w:tcW w:w="2109" w:type="dxa"/>
            <w:vMerge w:val="restart"/>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p>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Remark</w:t>
            </w:r>
          </w:p>
        </w:tc>
      </w:tr>
      <w:tr w:rsidR="007D3CAD" w:rsidRPr="00D63960" w:rsidTr="00D63960">
        <w:tc>
          <w:tcPr>
            <w:tcW w:w="758" w:type="dxa"/>
            <w:vMerge/>
            <w:shd w:val="clear" w:color="auto" w:fill="DAEEF3" w:themeFill="accent5" w:themeFillTint="33"/>
          </w:tcPr>
          <w:p w:rsidR="007D3CAD" w:rsidRPr="00D63960" w:rsidRDefault="007D3CAD" w:rsidP="00661C9E">
            <w:pPr>
              <w:contextualSpacing/>
              <w:jc w:val="center"/>
              <w:rPr>
                <w:rFonts w:eastAsia="Calibri"/>
                <w:b/>
                <w:sz w:val="20"/>
                <w:szCs w:val="20"/>
              </w:rPr>
            </w:pPr>
          </w:p>
        </w:tc>
        <w:tc>
          <w:tcPr>
            <w:tcW w:w="2839" w:type="dxa"/>
            <w:vMerge/>
            <w:shd w:val="clear" w:color="auto" w:fill="DAEEF3" w:themeFill="accent5" w:themeFillTint="33"/>
          </w:tcPr>
          <w:p w:rsidR="007D3CAD" w:rsidRPr="00D63960" w:rsidRDefault="007D3CAD" w:rsidP="00661C9E">
            <w:pPr>
              <w:contextualSpacing/>
              <w:rPr>
                <w:rFonts w:eastAsia="Calibri"/>
                <w:b/>
                <w:sz w:val="20"/>
                <w:szCs w:val="20"/>
              </w:rPr>
            </w:pPr>
          </w:p>
        </w:tc>
        <w:tc>
          <w:tcPr>
            <w:tcW w:w="853"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Male </w:t>
            </w:r>
          </w:p>
        </w:tc>
        <w:tc>
          <w:tcPr>
            <w:tcW w:w="998"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Female </w:t>
            </w:r>
          </w:p>
        </w:tc>
        <w:tc>
          <w:tcPr>
            <w:tcW w:w="723"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Total </w:t>
            </w:r>
          </w:p>
        </w:tc>
        <w:tc>
          <w:tcPr>
            <w:tcW w:w="2109" w:type="dxa"/>
            <w:vMerge/>
            <w:shd w:val="clear" w:color="auto" w:fill="DAEEF3" w:themeFill="accent5" w:themeFillTint="33"/>
          </w:tcPr>
          <w:p w:rsidR="007D3CAD" w:rsidRPr="00D63960" w:rsidRDefault="007D3CAD" w:rsidP="00661C9E">
            <w:pPr>
              <w:contextualSpacing/>
              <w:rPr>
                <w:rFonts w:eastAsia="Calibri"/>
                <w:b/>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1.</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Medical doctor</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2.</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Nurse (of all categories)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3.</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officer</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4.</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 xml:space="preserve">Sanitarians </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5.</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assistant</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6.</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Laboratory technicians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7.</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extension workers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8.</w:t>
            </w:r>
          </w:p>
        </w:tc>
        <w:tc>
          <w:tcPr>
            <w:tcW w:w="2839" w:type="dxa"/>
          </w:tcPr>
          <w:p w:rsidR="007D3CAD" w:rsidRPr="00D76D73" w:rsidRDefault="007D3CAD" w:rsidP="00661C9E">
            <w:pPr>
              <w:contextualSpacing/>
              <w:rPr>
                <w:rFonts w:eastAsia="Calibri"/>
                <w:sz w:val="20"/>
                <w:szCs w:val="20"/>
              </w:rPr>
            </w:pP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9.</w:t>
            </w:r>
          </w:p>
        </w:tc>
        <w:tc>
          <w:tcPr>
            <w:tcW w:w="2839" w:type="dxa"/>
          </w:tcPr>
          <w:p w:rsidR="007D3CAD" w:rsidRPr="00D76D73" w:rsidRDefault="007D3CAD" w:rsidP="00661C9E">
            <w:pPr>
              <w:contextualSpacing/>
              <w:rPr>
                <w:rFonts w:eastAsia="Calibri"/>
                <w:sz w:val="20"/>
                <w:szCs w:val="20"/>
              </w:rPr>
            </w:pP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bl>
    <w:p w:rsidR="007D3CAD" w:rsidRPr="00D63960" w:rsidRDefault="007D3CAD" w:rsidP="007D3CAD">
      <w:pPr>
        <w:ind w:left="1080"/>
        <w:contextualSpacing/>
        <w:rPr>
          <w:rFonts w:eastAsia="Calibri"/>
          <w:sz w:val="18"/>
          <w:szCs w:val="20"/>
        </w:rPr>
      </w:pPr>
      <w:r w:rsidRPr="00D63960">
        <w:rPr>
          <w:rFonts w:eastAsia="Calibri"/>
          <w:sz w:val="18"/>
          <w:szCs w:val="20"/>
        </w:rPr>
        <w:t>Source: ___________________________________________________________</w:t>
      </w:r>
    </w:p>
    <w:p w:rsidR="007D3CAD" w:rsidRPr="00D76D73" w:rsidRDefault="007D3CAD" w:rsidP="007D3CAD">
      <w:pPr>
        <w:ind w:left="360" w:hanging="360"/>
        <w:contextualSpacing/>
        <w:rPr>
          <w:rFonts w:eastAsia="Calibri"/>
          <w:color w:val="000000"/>
          <w:sz w:val="20"/>
          <w:szCs w:val="20"/>
        </w:rPr>
      </w:pPr>
    </w:p>
    <w:p w:rsidR="007D3CAD" w:rsidRPr="00D76D73" w:rsidRDefault="007D3CAD" w:rsidP="007D3CAD">
      <w:pPr>
        <w:ind w:left="360" w:hanging="360"/>
        <w:contextualSpacing/>
        <w:rPr>
          <w:rFonts w:eastAsia="Calibri"/>
          <w:color w:val="000000"/>
          <w:sz w:val="20"/>
          <w:szCs w:val="20"/>
        </w:rPr>
      </w:pPr>
    </w:p>
    <w:p w:rsidR="007D3CAD" w:rsidRPr="00D76D73" w:rsidRDefault="007D3CAD" w:rsidP="007D3CAD">
      <w:pPr>
        <w:ind w:left="360" w:hanging="360"/>
        <w:contextualSpacing/>
        <w:rPr>
          <w:rFonts w:eastAsia="Calibri"/>
          <w:color w:val="000000"/>
          <w:sz w:val="20"/>
          <w:szCs w:val="20"/>
        </w:rPr>
      </w:pPr>
      <w:r w:rsidRPr="00D76D73">
        <w:rPr>
          <w:rFonts w:eastAsia="Calibri"/>
          <w:color w:val="000000"/>
          <w:sz w:val="20"/>
          <w:szCs w:val="20"/>
        </w:rPr>
        <w:lastRenderedPageBreak/>
        <w:t>8.</w:t>
      </w:r>
      <w:r w:rsidRPr="00D76D73">
        <w:rPr>
          <w:rFonts w:eastAsia="Calibri"/>
          <w:color w:val="000000"/>
          <w:sz w:val="20"/>
          <w:szCs w:val="20"/>
        </w:rPr>
        <w:tab/>
        <w:t xml:space="preserve">Top ten leading diseases in the </w:t>
      </w:r>
      <w:proofErr w:type="spellStart"/>
      <w:r w:rsidRPr="00D76D73">
        <w:rPr>
          <w:rFonts w:eastAsia="Calibri"/>
          <w:sz w:val="20"/>
          <w:szCs w:val="20"/>
        </w:rPr>
        <w:t>Woreda</w:t>
      </w:r>
      <w:proofErr w:type="spellEnd"/>
      <w:r w:rsidRPr="00D76D73">
        <w:rPr>
          <w:rFonts w:eastAsia="Calibri"/>
          <w:color w:val="000000"/>
          <w:sz w:val="20"/>
          <w:szCs w:val="20"/>
        </w:rPr>
        <w:t xml:space="preserve"> and number of all cases for the latest one-to-two years (If there is no data for two years or more you may use data of the latest year).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3455"/>
        <w:gridCol w:w="1693"/>
        <w:gridCol w:w="1693"/>
        <w:gridCol w:w="2076"/>
      </w:tblGrid>
      <w:tr w:rsidR="007D3CAD" w:rsidRPr="00D63960" w:rsidTr="00D63960">
        <w:trPr>
          <w:trHeight w:val="251"/>
          <w:tblHeader/>
        </w:trPr>
        <w:tc>
          <w:tcPr>
            <w:tcW w:w="460" w:type="pct"/>
            <w:vMerge w:val="restart"/>
            <w:shd w:val="clear" w:color="auto" w:fill="DAEEF3" w:themeFill="accent5" w:themeFillTint="33"/>
            <w:vAlign w:val="center"/>
          </w:tcPr>
          <w:p w:rsidR="007D3CAD" w:rsidRPr="00D63960" w:rsidRDefault="007D3CAD" w:rsidP="00661C9E">
            <w:pPr>
              <w:jc w:val="center"/>
              <w:rPr>
                <w:rFonts w:eastAsia="Calibri"/>
                <w:b/>
                <w:sz w:val="20"/>
                <w:szCs w:val="20"/>
              </w:rPr>
            </w:pPr>
            <w:r w:rsidRPr="00D63960">
              <w:rPr>
                <w:rFonts w:eastAsia="Calibri"/>
                <w:b/>
                <w:sz w:val="20"/>
                <w:szCs w:val="20"/>
              </w:rPr>
              <w:t>Ser.no</w:t>
            </w:r>
          </w:p>
        </w:tc>
        <w:tc>
          <w:tcPr>
            <w:tcW w:w="1759" w:type="pct"/>
            <w:vMerge w:val="restart"/>
            <w:shd w:val="clear" w:color="auto" w:fill="DAEEF3" w:themeFill="accent5" w:themeFillTint="33"/>
            <w:vAlign w:val="center"/>
          </w:tcPr>
          <w:p w:rsidR="007D3CAD" w:rsidRPr="00D63960" w:rsidRDefault="007D3CAD" w:rsidP="00661C9E">
            <w:pPr>
              <w:jc w:val="center"/>
              <w:rPr>
                <w:rFonts w:eastAsia="Calibri"/>
                <w:b/>
                <w:sz w:val="20"/>
                <w:szCs w:val="20"/>
              </w:rPr>
            </w:pPr>
            <w:r w:rsidRPr="00D63960">
              <w:rPr>
                <w:rFonts w:eastAsia="Calibri"/>
                <w:b/>
                <w:sz w:val="20"/>
                <w:szCs w:val="20"/>
              </w:rPr>
              <w:t>Diagnosis</w:t>
            </w:r>
          </w:p>
        </w:tc>
        <w:tc>
          <w:tcPr>
            <w:tcW w:w="2781" w:type="pct"/>
            <w:gridSpan w:val="3"/>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Number for treated patients by year/s</w:t>
            </w:r>
          </w:p>
        </w:tc>
      </w:tr>
      <w:tr w:rsidR="007D3CAD" w:rsidRPr="00D63960" w:rsidTr="00D63960">
        <w:trPr>
          <w:trHeight w:val="269"/>
          <w:tblHeader/>
        </w:trPr>
        <w:tc>
          <w:tcPr>
            <w:tcW w:w="460" w:type="pct"/>
            <w:vMerge/>
            <w:shd w:val="clear" w:color="auto" w:fill="DAEEF3" w:themeFill="accent5" w:themeFillTint="33"/>
            <w:vAlign w:val="center"/>
          </w:tcPr>
          <w:p w:rsidR="007D3CAD" w:rsidRPr="00D63960" w:rsidRDefault="007D3CAD" w:rsidP="00661C9E">
            <w:pPr>
              <w:jc w:val="center"/>
              <w:rPr>
                <w:rFonts w:eastAsia="Calibri"/>
                <w:b/>
                <w:sz w:val="20"/>
                <w:szCs w:val="20"/>
              </w:rPr>
            </w:pPr>
          </w:p>
        </w:tc>
        <w:tc>
          <w:tcPr>
            <w:tcW w:w="1759" w:type="pct"/>
            <w:vMerge/>
            <w:shd w:val="clear" w:color="auto" w:fill="DAEEF3" w:themeFill="accent5" w:themeFillTint="33"/>
            <w:vAlign w:val="center"/>
          </w:tcPr>
          <w:p w:rsidR="007D3CAD" w:rsidRPr="00D63960" w:rsidRDefault="007D3CAD" w:rsidP="00661C9E">
            <w:pPr>
              <w:jc w:val="center"/>
              <w:rPr>
                <w:rFonts w:eastAsia="Calibri"/>
                <w:b/>
                <w:sz w:val="20"/>
                <w:szCs w:val="20"/>
              </w:rPr>
            </w:pPr>
          </w:p>
        </w:tc>
        <w:tc>
          <w:tcPr>
            <w:tcW w:w="862" w:type="pct"/>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Male</w:t>
            </w:r>
          </w:p>
        </w:tc>
        <w:tc>
          <w:tcPr>
            <w:tcW w:w="862" w:type="pct"/>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Female</w:t>
            </w:r>
          </w:p>
        </w:tc>
        <w:tc>
          <w:tcPr>
            <w:tcW w:w="1057" w:type="pct"/>
            <w:shd w:val="clear" w:color="auto" w:fill="DAEEF3" w:themeFill="accent5" w:themeFillTint="33"/>
            <w:vAlign w:val="center"/>
          </w:tcPr>
          <w:p w:rsidR="007D3CAD" w:rsidRPr="00D63960" w:rsidRDefault="007D3CAD" w:rsidP="00661C9E">
            <w:pPr>
              <w:jc w:val="center"/>
              <w:rPr>
                <w:rFonts w:eastAsia="Calibri"/>
                <w:b/>
                <w:sz w:val="20"/>
                <w:szCs w:val="20"/>
              </w:rPr>
            </w:pPr>
            <w:r w:rsidRPr="00D63960">
              <w:rPr>
                <w:rFonts w:eastAsia="Calibri"/>
                <w:b/>
                <w:sz w:val="20"/>
                <w:szCs w:val="20"/>
              </w:rPr>
              <w:t xml:space="preserve">Total </w:t>
            </w: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7</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8</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9</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10</w:t>
            </w:r>
          </w:p>
        </w:tc>
        <w:tc>
          <w:tcPr>
            <w:tcW w:w="1759" w:type="pct"/>
          </w:tcPr>
          <w:p w:rsidR="007D3CAD" w:rsidRPr="00D76D73" w:rsidRDefault="007D3CAD" w:rsidP="00661C9E">
            <w:pPr>
              <w:contextualSpacing/>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rPr>
                <w:rFonts w:eastAsia="Calibri"/>
                <w:color w:val="000000"/>
                <w:sz w:val="20"/>
                <w:szCs w:val="20"/>
              </w:rPr>
            </w:pPr>
          </w:p>
        </w:tc>
        <w:tc>
          <w:tcPr>
            <w:tcW w:w="1759"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 xml:space="preserve">Total of </w:t>
            </w:r>
            <w:r w:rsidRPr="00D76D73">
              <w:rPr>
                <w:rFonts w:eastAsia="Calibri"/>
                <w:b/>
                <w:color w:val="000000"/>
                <w:sz w:val="20"/>
                <w:szCs w:val="20"/>
              </w:rPr>
              <w:t>10 leading</w:t>
            </w:r>
            <w:r w:rsidRPr="00D76D73">
              <w:rPr>
                <w:rFonts w:eastAsia="Calibri"/>
                <w:color w:val="000000"/>
                <w:sz w:val="20"/>
                <w:szCs w:val="20"/>
              </w:rPr>
              <w:t xml:space="preserve"> cases</w:t>
            </w: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rPr>
                <w:rFonts w:eastAsia="Calibri"/>
                <w:color w:val="000000"/>
                <w:sz w:val="20"/>
                <w:szCs w:val="20"/>
              </w:rPr>
            </w:pPr>
          </w:p>
        </w:tc>
        <w:tc>
          <w:tcPr>
            <w:tcW w:w="1759" w:type="pct"/>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 xml:space="preserve">Total of all </w:t>
            </w:r>
            <w:r w:rsidRPr="00D76D73">
              <w:rPr>
                <w:rFonts w:eastAsia="Calibri"/>
                <w:b/>
                <w:color w:val="000000"/>
                <w:sz w:val="20"/>
                <w:szCs w:val="20"/>
              </w:rPr>
              <w:t>other</w:t>
            </w:r>
            <w:r w:rsidRPr="00D76D73">
              <w:rPr>
                <w:rFonts w:eastAsia="Calibri"/>
                <w:color w:val="000000"/>
                <w:sz w:val="20"/>
                <w:szCs w:val="20"/>
              </w:rPr>
              <w:t xml:space="preserve"> cases</w:t>
            </w:r>
          </w:p>
        </w:tc>
        <w:tc>
          <w:tcPr>
            <w:tcW w:w="862" w:type="pct"/>
          </w:tcPr>
          <w:p w:rsidR="007D3CAD" w:rsidRPr="00D76D73" w:rsidRDefault="007D3CAD" w:rsidP="00661C9E">
            <w:pPr>
              <w:contextualSpacing/>
              <w:jc w:val="center"/>
              <w:rPr>
                <w:rFonts w:eastAsia="Calibri"/>
                <w:color w:val="000000"/>
                <w:sz w:val="20"/>
                <w:szCs w:val="20"/>
              </w:rPr>
            </w:pPr>
          </w:p>
        </w:tc>
        <w:tc>
          <w:tcPr>
            <w:tcW w:w="862" w:type="pct"/>
          </w:tcPr>
          <w:p w:rsidR="007D3CAD" w:rsidRPr="00D76D73" w:rsidRDefault="007D3CAD" w:rsidP="00661C9E">
            <w:pPr>
              <w:contextualSpacing/>
              <w:jc w:val="center"/>
              <w:rPr>
                <w:rFonts w:eastAsia="Calibri"/>
                <w:color w:val="000000"/>
                <w:sz w:val="20"/>
                <w:szCs w:val="20"/>
              </w:rPr>
            </w:pPr>
          </w:p>
        </w:tc>
        <w:tc>
          <w:tcPr>
            <w:tcW w:w="1057" w:type="pct"/>
          </w:tcPr>
          <w:p w:rsidR="007D3CAD" w:rsidRPr="00D76D73" w:rsidRDefault="007D3CAD" w:rsidP="00661C9E">
            <w:pPr>
              <w:contextualSpacing/>
              <w:jc w:val="center"/>
              <w:rPr>
                <w:rFonts w:eastAsia="Calibri"/>
                <w:color w:val="000000"/>
                <w:sz w:val="20"/>
                <w:szCs w:val="20"/>
              </w:rPr>
            </w:pPr>
          </w:p>
        </w:tc>
      </w:tr>
      <w:tr w:rsidR="007D3CAD" w:rsidRPr="00D76D73" w:rsidTr="00D63960">
        <w:tc>
          <w:tcPr>
            <w:tcW w:w="460" w:type="pct"/>
          </w:tcPr>
          <w:p w:rsidR="007D3CAD" w:rsidRPr="00D76D73" w:rsidRDefault="007D3CAD" w:rsidP="00661C9E">
            <w:pPr>
              <w:contextualSpacing/>
              <w:rPr>
                <w:rFonts w:eastAsia="Calibri"/>
                <w:b/>
                <w:color w:val="000000"/>
                <w:sz w:val="20"/>
                <w:szCs w:val="20"/>
              </w:rPr>
            </w:pPr>
          </w:p>
        </w:tc>
        <w:tc>
          <w:tcPr>
            <w:tcW w:w="1759" w:type="pct"/>
          </w:tcPr>
          <w:p w:rsidR="007D3CAD" w:rsidRPr="00D76D73" w:rsidRDefault="007D3CAD" w:rsidP="00661C9E">
            <w:pPr>
              <w:contextualSpacing/>
              <w:jc w:val="center"/>
              <w:rPr>
                <w:rFonts w:eastAsia="Calibri"/>
                <w:b/>
                <w:color w:val="000000"/>
                <w:sz w:val="20"/>
                <w:szCs w:val="20"/>
              </w:rPr>
            </w:pPr>
            <w:r w:rsidRPr="00D76D73">
              <w:rPr>
                <w:rFonts w:eastAsia="Calibri"/>
                <w:b/>
                <w:color w:val="000000"/>
                <w:sz w:val="20"/>
                <w:szCs w:val="20"/>
              </w:rPr>
              <w:t>Overall total</w:t>
            </w:r>
            <w:r w:rsidRPr="00D76D73">
              <w:rPr>
                <w:rFonts w:eastAsia="Calibri"/>
                <w:color w:val="000000"/>
                <w:sz w:val="20"/>
                <w:szCs w:val="20"/>
              </w:rPr>
              <w:t xml:space="preserve"> </w:t>
            </w:r>
            <w:r w:rsidRPr="00D76D73">
              <w:rPr>
                <w:rFonts w:eastAsia="Calibri"/>
                <w:b/>
                <w:color w:val="000000"/>
                <w:sz w:val="20"/>
                <w:szCs w:val="20"/>
              </w:rPr>
              <w:t>treated people</w:t>
            </w:r>
          </w:p>
        </w:tc>
        <w:tc>
          <w:tcPr>
            <w:tcW w:w="862" w:type="pct"/>
          </w:tcPr>
          <w:p w:rsidR="007D3CAD" w:rsidRPr="00D76D73" w:rsidRDefault="007D3CAD" w:rsidP="00661C9E">
            <w:pPr>
              <w:contextualSpacing/>
              <w:jc w:val="center"/>
              <w:rPr>
                <w:rFonts w:eastAsia="Calibri"/>
                <w:b/>
                <w:color w:val="000000"/>
                <w:sz w:val="20"/>
                <w:szCs w:val="20"/>
              </w:rPr>
            </w:pPr>
          </w:p>
        </w:tc>
        <w:tc>
          <w:tcPr>
            <w:tcW w:w="862" w:type="pct"/>
          </w:tcPr>
          <w:p w:rsidR="007D3CAD" w:rsidRPr="00D76D73" w:rsidRDefault="007D3CAD" w:rsidP="00661C9E">
            <w:pPr>
              <w:contextualSpacing/>
              <w:jc w:val="center"/>
              <w:rPr>
                <w:rFonts w:eastAsia="Calibri"/>
                <w:b/>
                <w:color w:val="000000"/>
                <w:sz w:val="20"/>
                <w:szCs w:val="20"/>
              </w:rPr>
            </w:pPr>
          </w:p>
        </w:tc>
        <w:tc>
          <w:tcPr>
            <w:tcW w:w="1057" w:type="pct"/>
          </w:tcPr>
          <w:p w:rsidR="007D3CAD" w:rsidRPr="00D76D73" w:rsidRDefault="007D3CAD" w:rsidP="00661C9E">
            <w:pPr>
              <w:contextualSpacing/>
              <w:jc w:val="center"/>
              <w:rPr>
                <w:rFonts w:eastAsia="Calibri"/>
                <w:b/>
                <w:color w:val="000000"/>
                <w:sz w:val="20"/>
                <w:szCs w:val="20"/>
              </w:rPr>
            </w:pPr>
          </w:p>
        </w:tc>
      </w:tr>
    </w:tbl>
    <w:p w:rsidR="007D3CAD" w:rsidRPr="00D76D73" w:rsidRDefault="007D3CAD" w:rsidP="007D3CAD">
      <w:pPr>
        <w:tabs>
          <w:tab w:val="left" w:pos="720"/>
        </w:tabs>
        <w:ind w:left="720" w:hanging="720"/>
        <w:contextualSpacing/>
        <w:rPr>
          <w:rFonts w:eastAsia="Calibri"/>
          <w:color w:val="000000"/>
          <w:sz w:val="20"/>
          <w:szCs w:val="20"/>
        </w:rPr>
      </w:pPr>
    </w:p>
    <w:p w:rsidR="007D3CAD" w:rsidRPr="00D76D73" w:rsidRDefault="007D3CAD" w:rsidP="007D3CAD">
      <w:pPr>
        <w:tabs>
          <w:tab w:val="left" w:pos="360"/>
        </w:tabs>
        <w:contextualSpacing/>
        <w:rPr>
          <w:rFonts w:eastAsia="Calibri"/>
          <w:color w:val="000000"/>
          <w:sz w:val="20"/>
          <w:szCs w:val="20"/>
        </w:rPr>
      </w:pPr>
      <w:r w:rsidRPr="00D76D73">
        <w:rPr>
          <w:rFonts w:eastAsia="Calibri"/>
          <w:color w:val="000000"/>
          <w:sz w:val="20"/>
          <w:szCs w:val="20"/>
        </w:rPr>
        <w:t>9.</w:t>
      </w:r>
      <w:r w:rsidRPr="00D76D73">
        <w:rPr>
          <w:rFonts w:eastAsia="Calibri"/>
          <w:color w:val="000000"/>
          <w:sz w:val="20"/>
          <w:szCs w:val="20"/>
        </w:rPr>
        <w:tab/>
        <w:t xml:space="preserve">HIV/AIDs prevalence and its impact until the latest Ethiopian Fiscal Year. </w:t>
      </w:r>
    </w:p>
    <w:p w:rsidR="007D3CAD" w:rsidRPr="00D76D73" w:rsidRDefault="007D3CAD" w:rsidP="007D3CAD">
      <w:pPr>
        <w:tabs>
          <w:tab w:val="left" w:pos="540"/>
        </w:tabs>
        <w:ind w:left="1080" w:hanging="540"/>
        <w:contextualSpacing/>
        <w:rPr>
          <w:rFonts w:eastAsia="Calibri"/>
          <w:color w:val="000000"/>
          <w:sz w:val="20"/>
          <w:szCs w:val="20"/>
        </w:rPr>
      </w:pPr>
      <w:r w:rsidRPr="00D76D73">
        <w:rPr>
          <w:rFonts w:eastAsia="Calibri"/>
          <w:color w:val="000000"/>
          <w:sz w:val="20"/>
          <w:szCs w:val="20"/>
        </w:rPr>
        <w:t xml:space="preserve">9.1 </w:t>
      </w:r>
      <w:r w:rsidRPr="00D76D73">
        <w:rPr>
          <w:rFonts w:eastAsia="Calibri"/>
          <w:color w:val="000000"/>
          <w:sz w:val="20"/>
          <w:szCs w:val="20"/>
        </w:rPr>
        <w:tab/>
        <w:t xml:space="preserve">Cumulative number of people living with HIV/AIDs in the </w:t>
      </w:r>
      <w:proofErr w:type="spellStart"/>
      <w:r w:rsidRPr="00D76D73">
        <w:rPr>
          <w:rFonts w:eastAsia="Calibri"/>
          <w:color w:val="000000"/>
          <w:sz w:val="20"/>
          <w:szCs w:val="20"/>
        </w:rPr>
        <w:t>Woreda</w:t>
      </w:r>
      <w:proofErr w:type="spellEnd"/>
      <w:r w:rsidRPr="00D76D73">
        <w:rPr>
          <w:rFonts w:eastAsia="Calibri"/>
          <w:color w:val="000000"/>
          <w:sz w:val="20"/>
          <w:szCs w:val="20"/>
        </w:rPr>
        <w:t>.</w:t>
      </w:r>
    </w:p>
    <w:p w:rsidR="007D3CAD" w:rsidRPr="00D76D73" w:rsidRDefault="007D3CAD" w:rsidP="007D3CAD">
      <w:pPr>
        <w:ind w:left="1440" w:firstLine="630"/>
        <w:contextualSpacing/>
        <w:rPr>
          <w:rFonts w:eastAsia="Calibri"/>
          <w:color w:val="000000"/>
          <w:sz w:val="20"/>
          <w:szCs w:val="20"/>
        </w:rPr>
      </w:pPr>
      <w:r w:rsidRPr="00D76D73">
        <w:rPr>
          <w:rFonts w:eastAsia="Calibri"/>
          <w:color w:val="000000"/>
          <w:sz w:val="20"/>
          <w:szCs w:val="20"/>
        </w:rPr>
        <w:t>Male ___________</w:t>
      </w:r>
      <w:r w:rsidRPr="00D76D73">
        <w:rPr>
          <w:rFonts w:eastAsia="Calibri"/>
          <w:color w:val="000000"/>
          <w:sz w:val="20"/>
          <w:szCs w:val="20"/>
        </w:rPr>
        <w:tab/>
        <w:t>Female __________</w:t>
      </w:r>
      <w:r w:rsidRPr="00D76D73">
        <w:rPr>
          <w:rFonts w:eastAsia="Calibri"/>
          <w:color w:val="000000"/>
          <w:sz w:val="20"/>
          <w:szCs w:val="20"/>
        </w:rPr>
        <w:tab/>
        <w:t>Total ___________</w:t>
      </w:r>
    </w:p>
    <w:p w:rsidR="007D3CAD" w:rsidRPr="00D76D73" w:rsidRDefault="007D3CAD" w:rsidP="002D02A4">
      <w:pPr>
        <w:numPr>
          <w:ilvl w:val="1"/>
          <w:numId w:val="8"/>
        </w:numPr>
        <w:spacing w:after="200"/>
        <w:ind w:hanging="540"/>
        <w:contextualSpacing/>
        <w:rPr>
          <w:rFonts w:eastAsia="Calibri"/>
          <w:color w:val="000000"/>
          <w:sz w:val="20"/>
          <w:szCs w:val="20"/>
        </w:rPr>
      </w:pPr>
      <w:r w:rsidRPr="00D76D73">
        <w:rPr>
          <w:rFonts w:eastAsia="Calibri"/>
          <w:color w:val="000000"/>
          <w:sz w:val="20"/>
          <w:szCs w:val="20"/>
        </w:rPr>
        <w:t xml:space="preserve">Trends of the disease prevalence in the </w:t>
      </w:r>
      <w:proofErr w:type="spellStart"/>
      <w:r w:rsidRPr="00D76D73">
        <w:rPr>
          <w:rFonts w:eastAsia="Calibri"/>
          <w:color w:val="000000"/>
          <w:sz w:val="20"/>
          <w:szCs w:val="20"/>
        </w:rPr>
        <w:t>Woreda</w:t>
      </w:r>
      <w:proofErr w:type="spellEnd"/>
      <w:r w:rsidRPr="00D76D73">
        <w:rPr>
          <w:rFonts w:eastAsia="Calibri"/>
          <w:color w:val="000000"/>
          <w:sz w:val="20"/>
          <w:szCs w:val="20"/>
        </w:rPr>
        <w:t xml:space="preserve">. </w:t>
      </w:r>
    </w:p>
    <w:p w:rsidR="007D3CAD" w:rsidRPr="00D76D73" w:rsidRDefault="007D3CAD" w:rsidP="007D3CAD">
      <w:pPr>
        <w:ind w:left="2160" w:firstLine="720"/>
        <w:contextualSpacing/>
        <w:rPr>
          <w:rFonts w:eastAsia="Calibri"/>
          <w:color w:val="000000"/>
          <w:sz w:val="20"/>
          <w:szCs w:val="20"/>
        </w:rPr>
      </w:pPr>
      <w:r w:rsidRPr="00D76D73">
        <w:rPr>
          <w:rFonts w:eastAsia="Calibri"/>
          <w:noProof/>
          <w:color w:val="000000"/>
          <w:sz w:val="20"/>
          <w:szCs w:val="20"/>
        </w:rPr>
        <mc:AlternateContent>
          <mc:Choice Requires="wps">
            <w:drawing>
              <wp:anchor distT="0" distB="0" distL="114300" distR="114300" simplePos="0" relativeHeight="251661312" behindDoc="0" locked="0" layoutInCell="1" allowOverlap="1" wp14:anchorId="350BA451" wp14:editId="1AAB7984">
                <wp:simplePos x="0" y="0"/>
                <wp:positionH relativeFrom="column">
                  <wp:posOffset>4229100</wp:posOffset>
                </wp:positionH>
                <wp:positionV relativeFrom="paragraph">
                  <wp:posOffset>45085</wp:posOffset>
                </wp:positionV>
                <wp:extent cx="152400" cy="114300"/>
                <wp:effectExtent l="9525" t="8890" r="9525"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3pt;margin-top:3.55pt;width:1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"/>
            </w:pict>
          </mc:Fallback>
        </mc:AlternateContent>
      </w:r>
      <w:r w:rsidRPr="00D76D73">
        <w:rPr>
          <w:rFonts w:eastAsia="Calibri"/>
          <w:noProof/>
          <w:color w:val="000000"/>
          <w:sz w:val="20"/>
          <w:szCs w:val="20"/>
        </w:rPr>
        <mc:AlternateContent>
          <mc:Choice Requires="wps">
            <w:drawing>
              <wp:anchor distT="0" distB="0" distL="114300" distR="114300" simplePos="0" relativeHeight="251659264" behindDoc="0" locked="0" layoutInCell="1" allowOverlap="1" wp14:anchorId="3F61785F" wp14:editId="1953AFED">
                <wp:simplePos x="0" y="0"/>
                <wp:positionH relativeFrom="column">
                  <wp:posOffset>1552575</wp:posOffset>
                </wp:positionH>
                <wp:positionV relativeFrom="paragraph">
                  <wp:posOffset>45085</wp:posOffset>
                </wp:positionV>
                <wp:extent cx="152400" cy="114300"/>
                <wp:effectExtent l="9525" t="8890" r="9525"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2.25pt;margin-top:3.5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"/>
            </w:pict>
          </mc:Fallback>
        </mc:AlternateContent>
      </w:r>
      <w:r w:rsidRPr="00D76D73">
        <w:rPr>
          <w:rFonts w:eastAsia="Calibri"/>
          <w:noProof/>
          <w:color w:val="000000"/>
          <w:sz w:val="20"/>
          <w:szCs w:val="20"/>
        </w:rPr>
        <mc:AlternateContent>
          <mc:Choice Requires="wps">
            <w:drawing>
              <wp:anchor distT="0" distB="0" distL="114300" distR="114300" simplePos="0" relativeHeight="251660288" behindDoc="0" locked="0" layoutInCell="1" allowOverlap="1" wp14:anchorId="3A90E1A7" wp14:editId="632D933D">
                <wp:simplePos x="0" y="0"/>
                <wp:positionH relativeFrom="column">
                  <wp:posOffset>2876550</wp:posOffset>
                </wp:positionH>
                <wp:positionV relativeFrom="paragraph">
                  <wp:posOffset>45085</wp:posOffset>
                </wp:positionV>
                <wp:extent cx="152400" cy="114300"/>
                <wp:effectExtent l="9525" t="889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26.5pt;margin-top:3.55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6kHAIAADs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"/>
            </w:pict>
          </mc:Fallback>
        </mc:AlternateContent>
      </w:r>
      <w:r w:rsidRPr="00D76D73">
        <w:rPr>
          <w:rFonts w:eastAsia="Calibri"/>
          <w:color w:val="000000"/>
          <w:sz w:val="20"/>
          <w:szCs w:val="20"/>
        </w:rPr>
        <w:t>Decreasing</w:t>
      </w:r>
      <w:r w:rsidRPr="00D76D73">
        <w:rPr>
          <w:rFonts w:eastAsia="Calibri"/>
          <w:color w:val="000000"/>
          <w:sz w:val="20"/>
          <w:szCs w:val="20"/>
        </w:rPr>
        <w:tab/>
      </w:r>
      <w:r w:rsidRPr="00D76D73">
        <w:rPr>
          <w:rFonts w:eastAsia="Calibri"/>
          <w:color w:val="000000"/>
          <w:sz w:val="20"/>
          <w:szCs w:val="20"/>
        </w:rPr>
        <w:tab/>
        <w:t xml:space="preserve">  Increasing</w:t>
      </w:r>
      <w:r w:rsidRPr="00D76D73">
        <w:rPr>
          <w:rFonts w:eastAsia="Calibri"/>
          <w:color w:val="000000"/>
          <w:sz w:val="20"/>
          <w:szCs w:val="20"/>
        </w:rPr>
        <w:tab/>
      </w:r>
      <w:r w:rsidRPr="00D76D73">
        <w:rPr>
          <w:rFonts w:eastAsia="Calibri"/>
          <w:color w:val="000000"/>
          <w:sz w:val="20"/>
          <w:szCs w:val="20"/>
        </w:rPr>
        <w:tab/>
        <w:t xml:space="preserve">         Constant </w:t>
      </w:r>
    </w:p>
    <w:p w:rsidR="007D3CAD" w:rsidRPr="00D76D73" w:rsidRDefault="007D3CAD" w:rsidP="007D3CAD">
      <w:pPr>
        <w:ind w:left="1080" w:hanging="540"/>
        <w:contextualSpacing/>
        <w:rPr>
          <w:rFonts w:eastAsia="Calibri"/>
          <w:color w:val="000000"/>
          <w:sz w:val="20"/>
          <w:szCs w:val="20"/>
        </w:rPr>
      </w:pPr>
      <w:r w:rsidRPr="00D76D73">
        <w:rPr>
          <w:rFonts w:eastAsia="Calibri"/>
          <w:color w:val="000000"/>
          <w:sz w:val="20"/>
          <w:szCs w:val="20"/>
        </w:rPr>
        <w:t xml:space="preserve">9.3 </w:t>
      </w:r>
      <w:r w:rsidRPr="00D76D73">
        <w:rPr>
          <w:rFonts w:eastAsia="Calibri"/>
          <w:color w:val="000000"/>
          <w:sz w:val="20"/>
          <w:szCs w:val="20"/>
        </w:rPr>
        <w:tab/>
        <w:t xml:space="preserve">Affected population related to productivity by percent. </w:t>
      </w:r>
    </w:p>
    <w:p w:rsidR="007D3CAD" w:rsidRPr="00D76D73" w:rsidRDefault="007D3CAD" w:rsidP="007D3CAD">
      <w:pPr>
        <w:ind w:left="2430"/>
        <w:contextualSpacing/>
        <w:rPr>
          <w:rFonts w:eastAsia="Calibri"/>
          <w:color w:val="000000"/>
          <w:sz w:val="20"/>
          <w:szCs w:val="20"/>
        </w:rPr>
      </w:pPr>
    </w:p>
    <w:tbl>
      <w:tblPr>
        <w:tblStyle w:val="TableGrid"/>
        <w:tblW w:w="4660" w:type="pct"/>
        <w:tblInd w:w="648" w:type="dxa"/>
        <w:tblLook w:val="04A0" w:firstRow="1" w:lastRow="0" w:firstColumn="1" w:lastColumn="0" w:noHBand="0" w:noVBand="1"/>
      </w:tblPr>
      <w:tblGrid>
        <w:gridCol w:w="743"/>
        <w:gridCol w:w="2237"/>
        <w:gridCol w:w="1016"/>
        <w:gridCol w:w="1373"/>
        <w:gridCol w:w="1272"/>
        <w:gridCol w:w="1258"/>
        <w:gridCol w:w="1254"/>
      </w:tblGrid>
      <w:tr w:rsidR="007D3CAD" w:rsidRPr="00D63960" w:rsidTr="00D63960">
        <w:tc>
          <w:tcPr>
            <w:tcW w:w="406"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Ser.</w:t>
            </w:r>
          </w:p>
        </w:tc>
        <w:tc>
          <w:tcPr>
            <w:tcW w:w="1222"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Affected population</w:t>
            </w:r>
          </w:p>
        </w:tc>
        <w:tc>
          <w:tcPr>
            <w:tcW w:w="555"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Male</w:t>
            </w:r>
          </w:p>
        </w:tc>
        <w:tc>
          <w:tcPr>
            <w:tcW w:w="750"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w:t>
            </w:r>
          </w:p>
        </w:tc>
        <w:tc>
          <w:tcPr>
            <w:tcW w:w="695"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Female</w:t>
            </w:r>
          </w:p>
        </w:tc>
        <w:tc>
          <w:tcPr>
            <w:tcW w:w="687"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w:t>
            </w:r>
          </w:p>
        </w:tc>
        <w:tc>
          <w:tcPr>
            <w:tcW w:w="685" w:type="pct"/>
            <w:shd w:val="clear" w:color="auto" w:fill="DAEEF3" w:themeFill="accent5" w:themeFillTint="33"/>
          </w:tcPr>
          <w:p w:rsidR="007D3CAD" w:rsidRPr="00D63960" w:rsidRDefault="007D3CAD" w:rsidP="00661C9E">
            <w:pPr>
              <w:contextualSpacing/>
              <w:rPr>
                <w:b/>
                <w:color w:val="000000"/>
                <w:sz w:val="20"/>
                <w:szCs w:val="20"/>
              </w:rPr>
            </w:pPr>
            <w:r w:rsidRPr="00D63960">
              <w:rPr>
                <w:b/>
                <w:color w:val="000000"/>
                <w:sz w:val="20"/>
                <w:szCs w:val="20"/>
              </w:rPr>
              <w:t>Total</w:t>
            </w:r>
          </w:p>
        </w:tc>
      </w:tr>
      <w:tr w:rsidR="007D3CAD" w:rsidRPr="00D76D73" w:rsidTr="00661C9E">
        <w:tc>
          <w:tcPr>
            <w:tcW w:w="406" w:type="pct"/>
          </w:tcPr>
          <w:p w:rsidR="007D3CAD" w:rsidRPr="00D76D73" w:rsidRDefault="007D3CAD" w:rsidP="00661C9E">
            <w:pPr>
              <w:contextualSpacing/>
              <w:rPr>
                <w:color w:val="000000"/>
                <w:sz w:val="20"/>
                <w:szCs w:val="20"/>
              </w:rPr>
            </w:pPr>
            <w:r w:rsidRPr="00D76D73">
              <w:rPr>
                <w:color w:val="000000"/>
                <w:sz w:val="20"/>
                <w:szCs w:val="20"/>
              </w:rPr>
              <w:t>1.</w:t>
            </w:r>
          </w:p>
        </w:tc>
        <w:tc>
          <w:tcPr>
            <w:tcW w:w="1222" w:type="pct"/>
          </w:tcPr>
          <w:p w:rsidR="007D3CAD" w:rsidRPr="00D76D73" w:rsidRDefault="007D3CAD" w:rsidP="00661C9E">
            <w:pPr>
              <w:contextualSpacing/>
              <w:rPr>
                <w:color w:val="000000"/>
                <w:sz w:val="20"/>
                <w:szCs w:val="20"/>
              </w:rPr>
            </w:pPr>
            <w:r w:rsidRPr="00D76D73">
              <w:rPr>
                <w:color w:val="000000"/>
                <w:sz w:val="20"/>
                <w:szCs w:val="20"/>
              </w:rPr>
              <w:t>Productive age</w:t>
            </w:r>
          </w:p>
        </w:tc>
        <w:tc>
          <w:tcPr>
            <w:tcW w:w="555" w:type="pct"/>
          </w:tcPr>
          <w:p w:rsidR="007D3CAD" w:rsidRPr="00D76D73" w:rsidRDefault="007D3CAD" w:rsidP="00661C9E">
            <w:pPr>
              <w:contextualSpacing/>
              <w:rPr>
                <w:color w:val="000000"/>
                <w:sz w:val="20"/>
                <w:szCs w:val="20"/>
              </w:rPr>
            </w:pPr>
          </w:p>
        </w:tc>
        <w:tc>
          <w:tcPr>
            <w:tcW w:w="750" w:type="pct"/>
          </w:tcPr>
          <w:p w:rsidR="007D3CAD" w:rsidRPr="00D76D73" w:rsidRDefault="007D3CAD" w:rsidP="00661C9E">
            <w:pPr>
              <w:contextualSpacing/>
              <w:rPr>
                <w:color w:val="000000"/>
                <w:sz w:val="20"/>
                <w:szCs w:val="20"/>
              </w:rPr>
            </w:pPr>
          </w:p>
        </w:tc>
        <w:tc>
          <w:tcPr>
            <w:tcW w:w="695" w:type="pct"/>
          </w:tcPr>
          <w:p w:rsidR="007D3CAD" w:rsidRPr="00D76D73" w:rsidRDefault="007D3CAD" w:rsidP="00661C9E">
            <w:pPr>
              <w:contextualSpacing/>
              <w:rPr>
                <w:color w:val="000000"/>
                <w:sz w:val="20"/>
                <w:szCs w:val="20"/>
              </w:rPr>
            </w:pPr>
          </w:p>
        </w:tc>
        <w:tc>
          <w:tcPr>
            <w:tcW w:w="687" w:type="pct"/>
          </w:tcPr>
          <w:p w:rsidR="007D3CAD" w:rsidRPr="00D76D73" w:rsidRDefault="007D3CAD" w:rsidP="00661C9E">
            <w:pPr>
              <w:contextualSpacing/>
              <w:rPr>
                <w:color w:val="000000"/>
                <w:sz w:val="20"/>
                <w:szCs w:val="20"/>
              </w:rPr>
            </w:pPr>
          </w:p>
        </w:tc>
        <w:tc>
          <w:tcPr>
            <w:tcW w:w="685" w:type="pct"/>
          </w:tcPr>
          <w:p w:rsidR="007D3CAD" w:rsidRPr="00D76D73" w:rsidRDefault="007D3CAD" w:rsidP="00661C9E">
            <w:pPr>
              <w:contextualSpacing/>
              <w:rPr>
                <w:color w:val="000000"/>
                <w:sz w:val="20"/>
                <w:szCs w:val="20"/>
              </w:rPr>
            </w:pPr>
          </w:p>
        </w:tc>
      </w:tr>
      <w:tr w:rsidR="007D3CAD" w:rsidRPr="00D76D73" w:rsidTr="00661C9E">
        <w:tc>
          <w:tcPr>
            <w:tcW w:w="406" w:type="pct"/>
          </w:tcPr>
          <w:p w:rsidR="007D3CAD" w:rsidRPr="00D76D73" w:rsidRDefault="007D3CAD" w:rsidP="00661C9E">
            <w:pPr>
              <w:contextualSpacing/>
              <w:rPr>
                <w:color w:val="000000"/>
                <w:sz w:val="20"/>
                <w:szCs w:val="20"/>
              </w:rPr>
            </w:pPr>
            <w:r w:rsidRPr="00D76D73">
              <w:rPr>
                <w:color w:val="000000"/>
                <w:sz w:val="20"/>
                <w:szCs w:val="20"/>
              </w:rPr>
              <w:t>2.</w:t>
            </w:r>
          </w:p>
        </w:tc>
        <w:tc>
          <w:tcPr>
            <w:tcW w:w="1222" w:type="pct"/>
          </w:tcPr>
          <w:p w:rsidR="007D3CAD" w:rsidRPr="00D76D73" w:rsidRDefault="007D3CAD" w:rsidP="00661C9E">
            <w:pPr>
              <w:contextualSpacing/>
              <w:rPr>
                <w:color w:val="000000"/>
                <w:sz w:val="20"/>
                <w:szCs w:val="20"/>
              </w:rPr>
            </w:pPr>
            <w:r w:rsidRPr="00D76D73">
              <w:rPr>
                <w:color w:val="000000"/>
                <w:sz w:val="20"/>
                <w:szCs w:val="20"/>
              </w:rPr>
              <w:t>Non-productive age</w:t>
            </w:r>
          </w:p>
        </w:tc>
        <w:tc>
          <w:tcPr>
            <w:tcW w:w="555" w:type="pct"/>
          </w:tcPr>
          <w:p w:rsidR="007D3CAD" w:rsidRPr="00D76D73" w:rsidRDefault="007D3CAD" w:rsidP="00661C9E">
            <w:pPr>
              <w:contextualSpacing/>
              <w:rPr>
                <w:color w:val="000000"/>
                <w:sz w:val="20"/>
                <w:szCs w:val="20"/>
              </w:rPr>
            </w:pPr>
          </w:p>
        </w:tc>
        <w:tc>
          <w:tcPr>
            <w:tcW w:w="750" w:type="pct"/>
          </w:tcPr>
          <w:p w:rsidR="007D3CAD" w:rsidRPr="00D76D73" w:rsidRDefault="007D3CAD" w:rsidP="00661C9E">
            <w:pPr>
              <w:contextualSpacing/>
              <w:rPr>
                <w:color w:val="000000"/>
                <w:sz w:val="20"/>
                <w:szCs w:val="20"/>
              </w:rPr>
            </w:pPr>
          </w:p>
        </w:tc>
        <w:tc>
          <w:tcPr>
            <w:tcW w:w="695" w:type="pct"/>
          </w:tcPr>
          <w:p w:rsidR="007D3CAD" w:rsidRPr="00D76D73" w:rsidRDefault="007D3CAD" w:rsidP="00661C9E">
            <w:pPr>
              <w:contextualSpacing/>
              <w:rPr>
                <w:color w:val="000000"/>
                <w:sz w:val="20"/>
                <w:szCs w:val="20"/>
              </w:rPr>
            </w:pPr>
          </w:p>
        </w:tc>
        <w:tc>
          <w:tcPr>
            <w:tcW w:w="687" w:type="pct"/>
          </w:tcPr>
          <w:p w:rsidR="007D3CAD" w:rsidRPr="00D76D73" w:rsidRDefault="007D3CAD" w:rsidP="00661C9E">
            <w:pPr>
              <w:contextualSpacing/>
              <w:rPr>
                <w:color w:val="000000"/>
                <w:sz w:val="20"/>
                <w:szCs w:val="20"/>
              </w:rPr>
            </w:pPr>
          </w:p>
        </w:tc>
        <w:tc>
          <w:tcPr>
            <w:tcW w:w="685" w:type="pct"/>
          </w:tcPr>
          <w:p w:rsidR="007D3CAD" w:rsidRPr="00D76D73" w:rsidRDefault="007D3CAD" w:rsidP="00661C9E">
            <w:pPr>
              <w:contextualSpacing/>
              <w:rPr>
                <w:color w:val="000000"/>
                <w:sz w:val="20"/>
                <w:szCs w:val="20"/>
              </w:rPr>
            </w:pPr>
          </w:p>
        </w:tc>
      </w:tr>
      <w:tr w:rsidR="007D3CAD" w:rsidRPr="00D76D73" w:rsidTr="00661C9E">
        <w:tc>
          <w:tcPr>
            <w:tcW w:w="406" w:type="pct"/>
          </w:tcPr>
          <w:p w:rsidR="007D3CAD" w:rsidRPr="00D76D73" w:rsidRDefault="007D3CAD" w:rsidP="00661C9E">
            <w:pPr>
              <w:contextualSpacing/>
              <w:rPr>
                <w:color w:val="000000"/>
                <w:sz w:val="20"/>
                <w:szCs w:val="20"/>
              </w:rPr>
            </w:pPr>
          </w:p>
        </w:tc>
        <w:tc>
          <w:tcPr>
            <w:tcW w:w="1222" w:type="pct"/>
          </w:tcPr>
          <w:p w:rsidR="007D3CAD" w:rsidRPr="00D76D73" w:rsidRDefault="007D3CAD" w:rsidP="00661C9E">
            <w:pPr>
              <w:contextualSpacing/>
              <w:rPr>
                <w:color w:val="000000"/>
                <w:sz w:val="20"/>
                <w:szCs w:val="20"/>
              </w:rPr>
            </w:pPr>
          </w:p>
        </w:tc>
        <w:tc>
          <w:tcPr>
            <w:tcW w:w="555" w:type="pct"/>
          </w:tcPr>
          <w:p w:rsidR="007D3CAD" w:rsidRPr="00D76D73" w:rsidRDefault="007D3CAD" w:rsidP="00661C9E">
            <w:pPr>
              <w:contextualSpacing/>
              <w:rPr>
                <w:color w:val="000000"/>
                <w:sz w:val="20"/>
                <w:szCs w:val="20"/>
              </w:rPr>
            </w:pPr>
          </w:p>
        </w:tc>
        <w:tc>
          <w:tcPr>
            <w:tcW w:w="750" w:type="pct"/>
          </w:tcPr>
          <w:p w:rsidR="007D3CAD" w:rsidRPr="00D76D73" w:rsidRDefault="007D3CAD" w:rsidP="00661C9E">
            <w:pPr>
              <w:contextualSpacing/>
              <w:rPr>
                <w:color w:val="000000"/>
                <w:sz w:val="20"/>
                <w:szCs w:val="20"/>
              </w:rPr>
            </w:pPr>
          </w:p>
        </w:tc>
        <w:tc>
          <w:tcPr>
            <w:tcW w:w="695" w:type="pct"/>
          </w:tcPr>
          <w:p w:rsidR="007D3CAD" w:rsidRPr="00D76D73" w:rsidRDefault="007D3CAD" w:rsidP="00661C9E">
            <w:pPr>
              <w:contextualSpacing/>
              <w:rPr>
                <w:color w:val="000000"/>
                <w:sz w:val="20"/>
                <w:szCs w:val="20"/>
              </w:rPr>
            </w:pPr>
          </w:p>
        </w:tc>
        <w:tc>
          <w:tcPr>
            <w:tcW w:w="687" w:type="pct"/>
          </w:tcPr>
          <w:p w:rsidR="007D3CAD" w:rsidRPr="00D76D73" w:rsidRDefault="007D3CAD" w:rsidP="00661C9E">
            <w:pPr>
              <w:contextualSpacing/>
              <w:rPr>
                <w:color w:val="000000"/>
                <w:sz w:val="20"/>
                <w:szCs w:val="20"/>
              </w:rPr>
            </w:pPr>
          </w:p>
        </w:tc>
        <w:tc>
          <w:tcPr>
            <w:tcW w:w="685" w:type="pct"/>
          </w:tcPr>
          <w:p w:rsidR="007D3CAD" w:rsidRPr="00D76D73" w:rsidRDefault="007D3CAD" w:rsidP="00661C9E">
            <w:pPr>
              <w:contextualSpacing/>
              <w:rPr>
                <w:color w:val="000000"/>
                <w:sz w:val="20"/>
                <w:szCs w:val="20"/>
              </w:rPr>
            </w:pPr>
          </w:p>
        </w:tc>
      </w:tr>
    </w:tbl>
    <w:p w:rsidR="007D3CAD" w:rsidRPr="00D76D73" w:rsidRDefault="007D3CAD" w:rsidP="007D3CAD">
      <w:pPr>
        <w:contextualSpacing/>
        <w:rPr>
          <w:rFonts w:eastAsia="Calibri"/>
          <w:color w:val="000000"/>
          <w:sz w:val="20"/>
          <w:szCs w:val="20"/>
        </w:rPr>
      </w:pPr>
    </w:p>
    <w:p w:rsidR="007D3CAD" w:rsidRPr="00D76D73" w:rsidRDefault="007D3CAD" w:rsidP="007D3CAD">
      <w:pPr>
        <w:ind w:left="1080" w:hanging="540"/>
        <w:contextualSpacing/>
        <w:rPr>
          <w:rFonts w:eastAsia="Calibri"/>
          <w:color w:val="000000"/>
          <w:sz w:val="20"/>
          <w:szCs w:val="20"/>
        </w:rPr>
      </w:pPr>
      <w:r w:rsidRPr="00D76D73">
        <w:rPr>
          <w:rFonts w:eastAsia="Calibri"/>
          <w:color w:val="000000"/>
          <w:sz w:val="20"/>
          <w:szCs w:val="20"/>
        </w:rPr>
        <w:t xml:space="preserve">9.4 </w:t>
      </w:r>
      <w:r w:rsidRPr="00D76D73">
        <w:rPr>
          <w:rFonts w:eastAsia="Calibri"/>
          <w:color w:val="000000"/>
          <w:sz w:val="20"/>
          <w:szCs w:val="20"/>
        </w:rPr>
        <w:tab/>
        <w:t>What are the causes for the prevalence of the disease?</w:t>
      </w:r>
    </w:p>
    <w:p w:rsidR="007D3CAD" w:rsidRPr="00D76D73" w:rsidRDefault="007D3CAD" w:rsidP="007D3CAD">
      <w:pPr>
        <w:ind w:left="1080"/>
        <w:contextualSpacing/>
        <w:rPr>
          <w:rFonts w:eastAsia="Calibri"/>
          <w:color w:val="000000"/>
          <w:sz w:val="20"/>
          <w:szCs w:val="20"/>
        </w:rPr>
      </w:pPr>
      <w:r w:rsidRPr="00D76D73">
        <w:rPr>
          <w:rFonts w:eastAsia="Calibri"/>
          <w:color w:val="000000"/>
          <w:sz w:val="20"/>
          <w:szCs w:val="20"/>
        </w:rPr>
        <w:t>Male: ____________________________________________________________________</w:t>
      </w:r>
    </w:p>
    <w:p w:rsidR="007D3CAD" w:rsidRPr="00D76D73" w:rsidRDefault="007D3CAD" w:rsidP="007D3CAD">
      <w:pPr>
        <w:ind w:left="108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w:t>
      </w:r>
    </w:p>
    <w:p w:rsidR="007D3CAD" w:rsidRPr="00D76D73" w:rsidRDefault="007D3CAD" w:rsidP="007D3CAD">
      <w:pPr>
        <w:ind w:left="1080"/>
        <w:contextualSpacing/>
        <w:rPr>
          <w:rFonts w:eastAsia="Calibri"/>
          <w:color w:val="000000"/>
          <w:sz w:val="20"/>
          <w:szCs w:val="20"/>
        </w:rPr>
      </w:pPr>
      <w:r w:rsidRPr="00D76D73">
        <w:rPr>
          <w:rFonts w:eastAsia="Calibri"/>
          <w:color w:val="000000"/>
          <w:sz w:val="20"/>
          <w:szCs w:val="20"/>
        </w:rPr>
        <w:t>Female: __________________________________________________________________</w:t>
      </w:r>
    </w:p>
    <w:p w:rsidR="007D3CAD" w:rsidRPr="00D76D73" w:rsidRDefault="007D3CAD" w:rsidP="007D3CAD">
      <w:pPr>
        <w:ind w:left="108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w:t>
      </w:r>
    </w:p>
    <w:p w:rsidR="007D3CAD" w:rsidRPr="00D76D73" w:rsidRDefault="007D3CAD" w:rsidP="007D3CAD">
      <w:pPr>
        <w:tabs>
          <w:tab w:val="left" w:pos="540"/>
        </w:tabs>
        <w:ind w:left="1080" w:hanging="540"/>
        <w:contextualSpacing/>
        <w:jc w:val="left"/>
        <w:rPr>
          <w:rFonts w:eastAsia="Calibri"/>
          <w:color w:val="000000"/>
          <w:sz w:val="20"/>
          <w:szCs w:val="20"/>
        </w:rPr>
      </w:pPr>
      <w:r w:rsidRPr="00D76D73">
        <w:rPr>
          <w:rFonts w:eastAsia="Calibri"/>
          <w:color w:val="000000"/>
          <w:sz w:val="20"/>
          <w:szCs w:val="20"/>
        </w:rPr>
        <w:t xml:space="preserve">9.5 </w:t>
      </w:r>
      <w:r w:rsidRPr="00D76D73">
        <w:rPr>
          <w:rFonts w:eastAsia="Calibri"/>
          <w:color w:val="000000"/>
          <w:sz w:val="20"/>
          <w:szCs w:val="20"/>
        </w:rPr>
        <w:tab/>
        <w:t>Comment on its future controlling mechanism based on existing situations.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ind w:left="360" w:hanging="360"/>
        <w:contextualSpacing/>
        <w:jc w:val="left"/>
        <w:rPr>
          <w:rFonts w:eastAsia="Calibri"/>
          <w:color w:val="000000"/>
          <w:sz w:val="20"/>
          <w:szCs w:val="20"/>
        </w:rPr>
      </w:pPr>
      <w:r w:rsidRPr="00D76D73">
        <w:rPr>
          <w:rFonts w:eastAsia="Calibri"/>
          <w:color w:val="000000"/>
          <w:sz w:val="20"/>
          <w:szCs w:val="20"/>
        </w:rPr>
        <w:t>10.</w:t>
      </w:r>
      <w:r w:rsidRPr="00D76D73">
        <w:rPr>
          <w:rFonts w:eastAsia="Calibri"/>
          <w:color w:val="000000"/>
          <w:sz w:val="20"/>
          <w:szCs w:val="20"/>
        </w:rPr>
        <w:tab/>
        <w:t>Any general or specific comment. 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ind w:firstLine="720"/>
        <w:rPr>
          <w:rFonts w:eastAsia="Calibri"/>
          <w:color w:val="000000"/>
          <w:sz w:val="20"/>
          <w:szCs w:val="20"/>
        </w:rPr>
      </w:pP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Responder’s name: __________________________</w:t>
      </w:r>
      <w:r w:rsidRPr="00D76D73">
        <w:rPr>
          <w:rFonts w:eastAsia="Calibri"/>
          <w:color w:val="000000"/>
          <w:sz w:val="20"/>
          <w:szCs w:val="20"/>
        </w:rPr>
        <w:tab/>
        <w:t>Signature ______________</w:t>
      </w: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Job title or position: ________________________________________________</w:t>
      </w:r>
    </w:p>
    <w:p w:rsidR="007D3CAD" w:rsidRPr="00D76D73" w:rsidRDefault="007D3CAD" w:rsidP="007D3CAD">
      <w:pPr>
        <w:ind w:left="360" w:firstLine="360"/>
        <w:rPr>
          <w:rFonts w:eastAsia="Calibri"/>
          <w:color w:val="000000"/>
          <w:sz w:val="20"/>
          <w:szCs w:val="20"/>
        </w:rPr>
      </w:pPr>
      <w:r w:rsidRPr="00D76D73">
        <w:rPr>
          <w:rFonts w:eastAsia="Calibri"/>
          <w:color w:val="000000"/>
          <w:sz w:val="20"/>
          <w:szCs w:val="20"/>
        </w:rPr>
        <w:t xml:space="preserve">         Address:</w:t>
      </w:r>
      <w:r w:rsidRPr="00D76D73">
        <w:rPr>
          <w:rFonts w:eastAsia="Calibri"/>
          <w:color w:val="000000"/>
          <w:sz w:val="20"/>
          <w:szCs w:val="20"/>
        </w:rPr>
        <w:tab/>
        <w:t xml:space="preserve">   </w:t>
      </w:r>
      <w:r w:rsidRPr="00D76D73">
        <w:rPr>
          <w:rFonts w:eastAsia="Calibri"/>
          <w:color w:val="000000"/>
          <w:sz w:val="20"/>
          <w:szCs w:val="20"/>
        </w:rPr>
        <w:tab/>
        <w:t>Region: ___________________</w:t>
      </w:r>
      <w:r w:rsidRPr="00D76D73">
        <w:rPr>
          <w:rFonts w:eastAsia="Calibri"/>
          <w:color w:val="000000"/>
          <w:sz w:val="20"/>
          <w:szCs w:val="20"/>
        </w:rPr>
        <w:tab/>
        <w:t>Zone: _________________</w:t>
      </w:r>
    </w:p>
    <w:p w:rsidR="007D3CAD" w:rsidRPr="00D76D73" w:rsidRDefault="007D3CAD" w:rsidP="007D3CAD">
      <w:pPr>
        <w:ind w:left="1800" w:firstLine="360"/>
        <w:rPr>
          <w:rFonts w:eastAsia="Calibri"/>
          <w:color w:val="000000"/>
          <w:sz w:val="20"/>
          <w:szCs w:val="20"/>
        </w:rPr>
      </w:pPr>
      <w:r w:rsidRPr="00D76D73">
        <w:rPr>
          <w:rFonts w:eastAsia="Calibri"/>
          <w:color w:val="000000"/>
          <w:sz w:val="20"/>
          <w:szCs w:val="20"/>
        </w:rPr>
        <w:t xml:space="preserve">  </w:t>
      </w:r>
      <w:r w:rsidRPr="00D76D73">
        <w:rPr>
          <w:rFonts w:eastAsia="Calibri"/>
          <w:color w:val="000000"/>
          <w:sz w:val="20"/>
          <w:szCs w:val="20"/>
        </w:rPr>
        <w:tab/>
      </w:r>
      <w:proofErr w:type="spellStart"/>
      <w:r w:rsidRPr="00D76D73">
        <w:rPr>
          <w:rFonts w:eastAsia="Calibri"/>
          <w:sz w:val="20"/>
          <w:szCs w:val="20"/>
        </w:rPr>
        <w:t>Woreda</w:t>
      </w:r>
      <w:proofErr w:type="spellEnd"/>
      <w:r w:rsidRPr="00D76D73">
        <w:rPr>
          <w:rFonts w:eastAsia="Calibri"/>
          <w:color w:val="000000"/>
          <w:sz w:val="20"/>
          <w:szCs w:val="20"/>
        </w:rPr>
        <w:t>: ________________</w:t>
      </w:r>
      <w:r w:rsidRPr="00D76D73">
        <w:rPr>
          <w:rFonts w:eastAsia="Calibri"/>
          <w:color w:val="000000"/>
          <w:sz w:val="20"/>
          <w:szCs w:val="20"/>
        </w:rPr>
        <w:tab/>
        <w:t>Town: ________________</w:t>
      </w:r>
    </w:p>
    <w:p w:rsidR="007D3CAD" w:rsidRPr="00D76D73" w:rsidRDefault="007D3CAD" w:rsidP="007D3CAD">
      <w:pPr>
        <w:ind w:left="1080"/>
        <w:contextualSpacing/>
        <w:rPr>
          <w:rFonts w:eastAsia="Calibri"/>
          <w:color w:val="000000"/>
          <w:sz w:val="20"/>
          <w:szCs w:val="20"/>
        </w:rPr>
      </w:pPr>
      <w:r w:rsidRPr="00D76D73">
        <w:rPr>
          <w:rFonts w:eastAsia="Calibri"/>
          <w:color w:val="000000"/>
          <w:sz w:val="20"/>
          <w:szCs w:val="20"/>
        </w:rPr>
        <w:tab/>
      </w:r>
      <w:r w:rsidRPr="00D76D73">
        <w:rPr>
          <w:rFonts w:eastAsia="Calibri"/>
          <w:color w:val="000000"/>
          <w:sz w:val="20"/>
          <w:szCs w:val="20"/>
        </w:rPr>
        <w:tab/>
        <w:t xml:space="preserve">  </w:t>
      </w:r>
      <w:r w:rsidRPr="00D76D73">
        <w:rPr>
          <w:rFonts w:eastAsia="Calibri"/>
          <w:color w:val="000000"/>
          <w:sz w:val="20"/>
          <w:szCs w:val="20"/>
        </w:rPr>
        <w:tab/>
      </w:r>
      <w:r w:rsidRPr="00D76D73">
        <w:rPr>
          <w:rFonts w:eastAsia="Calibri"/>
          <w:color w:val="000000"/>
          <w:sz w:val="20"/>
          <w:szCs w:val="20"/>
        </w:rPr>
        <w:tab/>
        <w:t>Tel. _______________________</w:t>
      </w:r>
      <w:r w:rsidRPr="00D76D73">
        <w:rPr>
          <w:rFonts w:eastAsia="Calibri"/>
          <w:color w:val="000000"/>
          <w:sz w:val="20"/>
          <w:szCs w:val="20"/>
        </w:rPr>
        <w:tab/>
        <w:t>Date:</w:t>
      </w:r>
      <w:r w:rsidRPr="00D76D73">
        <w:rPr>
          <w:rFonts w:eastAsia="Calibri"/>
          <w:color w:val="000000"/>
          <w:sz w:val="20"/>
          <w:szCs w:val="20"/>
        </w:rPr>
        <w:tab/>
        <w:t>________</w:t>
      </w:r>
      <w:r w:rsidRPr="00D76D73">
        <w:rPr>
          <w:rFonts w:eastAsia="Calibri"/>
          <w:color w:val="000000"/>
          <w:sz w:val="20"/>
          <w:szCs w:val="20"/>
        </w:rPr>
        <w:softHyphen/>
      </w:r>
      <w:r w:rsidRPr="00D76D73">
        <w:rPr>
          <w:rFonts w:eastAsia="Calibri"/>
          <w:color w:val="000000"/>
          <w:sz w:val="20"/>
          <w:szCs w:val="20"/>
        </w:rPr>
        <w:softHyphen/>
        <w:t>________</w:t>
      </w:r>
    </w:p>
    <w:p w:rsidR="004B56F7" w:rsidRDefault="004B56F7">
      <w:pPr>
        <w:spacing w:after="200"/>
        <w:jc w:val="left"/>
        <w:rPr>
          <w:b/>
          <w:i/>
          <w:sz w:val="20"/>
        </w:rPr>
      </w:pPr>
      <w:bookmarkStart w:id="560" w:name="_Toc494379954"/>
      <w:bookmarkStart w:id="561" w:name="_Toc525754090"/>
      <w:bookmarkStart w:id="562" w:name="_Toc526070860"/>
      <w:bookmarkStart w:id="563" w:name="_Toc526221852"/>
      <w:r>
        <w:rPr>
          <w:b/>
          <w:i/>
          <w:sz w:val="20"/>
        </w:rPr>
        <w:br w:type="page"/>
      </w:r>
    </w:p>
    <w:p w:rsidR="007D3CAD" w:rsidRDefault="007D3CAD" w:rsidP="004B56F7">
      <w:pPr>
        <w:rPr>
          <w:b/>
          <w:i/>
          <w:sz w:val="20"/>
        </w:rPr>
      </w:pPr>
      <w:r w:rsidRPr="004B56F7">
        <w:rPr>
          <w:b/>
          <w:i/>
          <w:sz w:val="20"/>
        </w:rPr>
        <w:lastRenderedPageBreak/>
        <w:t>APPENDIX-VI.</w:t>
      </w:r>
      <w:r w:rsidR="009F516A" w:rsidRPr="004B56F7">
        <w:rPr>
          <w:b/>
          <w:i/>
          <w:sz w:val="20"/>
        </w:rPr>
        <w:t>5</w:t>
      </w:r>
      <w:r w:rsidRPr="004B56F7">
        <w:rPr>
          <w:b/>
          <w:i/>
          <w:sz w:val="20"/>
        </w:rPr>
        <w:t>: Livestock &amp; Fishery baseline data collection format for SSIP</w:t>
      </w:r>
      <w:bookmarkEnd w:id="560"/>
      <w:bookmarkEnd w:id="561"/>
      <w:bookmarkEnd w:id="562"/>
      <w:bookmarkEnd w:id="563"/>
    </w:p>
    <w:p w:rsidR="004B56F7" w:rsidRPr="004B56F7" w:rsidRDefault="004B56F7" w:rsidP="004B56F7">
      <w:pPr>
        <w:rPr>
          <w:b/>
          <w:i/>
          <w:sz w:val="20"/>
        </w:rPr>
      </w:pPr>
    </w:p>
    <w:p w:rsidR="007D3CAD" w:rsidRPr="00D76D73" w:rsidRDefault="007D3CAD" w:rsidP="002D02A4">
      <w:pPr>
        <w:numPr>
          <w:ilvl w:val="2"/>
          <w:numId w:val="12"/>
        </w:numPr>
        <w:ind w:left="360" w:hanging="360"/>
        <w:contextualSpacing/>
        <w:rPr>
          <w:rFonts w:eastAsia="Calibri"/>
          <w:bCs/>
          <w:sz w:val="20"/>
          <w:szCs w:val="20"/>
        </w:rPr>
      </w:pPr>
      <w:r w:rsidRPr="00D76D73">
        <w:rPr>
          <w:rFonts w:eastAsia="Calibri"/>
          <w:bCs/>
          <w:sz w:val="20"/>
          <w:szCs w:val="20"/>
        </w:rPr>
        <w:t xml:space="preserve">Livestock population of the </w:t>
      </w:r>
      <w:proofErr w:type="spellStart"/>
      <w:r w:rsidRPr="00D76D73">
        <w:rPr>
          <w:rFonts w:eastAsia="Calibri"/>
          <w:sz w:val="20"/>
          <w:szCs w:val="20"/>
        </w:rPr>
        <w:t>Woreda</w:t>
      </w:r>
      <w:proofErr w:type="spellEnd"/>
      <w:r w:rsidRPr="00D76D73">
        <w:rPr>
          <w:rFonts w:eastAsia="Calibri"/>
          <w:bCs/>
          <w:sz w:val="20"/>
          <w:szCs w:val="20"/>
        </w:rPr>
        <w:t xml:space="preserve"> and project </w:t>
      </w:r>
      <w:proofErr w:type="spellStart"/>
      <w:r w:rsidRPr="00D76D73">
        <w:rPr>
          <w:rFonts w:eastAsia="Calibri"/>
          <w:bCs/>
          <w:sz w:val="20"/>
          <w:szCs w:val="20"/>
        </w:rPr>
        <w:t>kebele</w:t>
      </w:r>
      <w:proofErr w:type="spellEnd"/>
      <w:r w:rsidRPr="00D76D73">
        <w:rPr>
          <w:rFonts w:eastAsia="Calibri"/>
          <w:bCs/>
          <w:sz w:val="20"/>
          <w:szCs w:val="20"/>
        </w:rPr>
        <w:t>.</w:t>
      </w:r>
    </w:p>
    <w:tbl>
      <w:tblPr>
        <w:tblW w:w="942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609"/>
        <w:gridCol w:w="1221"/>
        <w:gridCol w:w="1303"/>
        <w:gridCol w:w="964"/>
        <w:gridCol w:w="1213"/>
        <w:gridCol w:w="1350"/>
        <w:gridCol w:w="2765"/>
      </w:tblGrid>
      <w:tr w:rsidR="007D3CAD" w:rsidRPr="00D63960" w:rsidTr="00D63960">
        <w:trPr>
          <w:trHeight w:val="492"/>
          <w:tblHeader/>
        </w:trPr>
        <w:tc>
          <w:tcPr>
            <w:tcW w:w="609" w:type="dxa"/>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Ser.</w:t>
            </w:r>
          </w:p>
          <w:p w:rsidR="007D3CAD" w:rsidRPr="00D63960" w:rsidRDefault="007D3CAD" w:rsidP="00661C9E">
            <w:pPr>
              <w:rPr>
                <w:rFonts w:eastAsia="Calibri"/>
                <w:b/>
                <w:sz w:val="20"/>
                <w:szCs w:val="20"/>
              </w:rPr>
            </w:pPr>
            <w:r w:rsidRPr="00D63960">
              <w:rPr>
                <w:rFonts w:eastAsia="Calibri"/>
                <w:b/>
                <w:sz w:val="20"/>
                <w:szCs w:val="20"/>
              </w:rPr>
              <w:t>No.</w:t>
            </w:r>
          </w:p>
        </w:tc>
        <w:tc>
          <w:tcPr>
            <w:tcW w:w="2524" w:type="dxa"/>
            <w:gridSpan w:val="2"/>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p>
          <w:p w:rsidR="007D3CAD" w:rsidRPr="00D63960" w:rsidRDefault="007D3CAD" w:rsidP="00661C9E">
            <w:pPr>
              <w:rPr>
                <w:rFonts w:eastAsia="Calibri"/>
                <w:b/>
                <w:sz w:val="20"/>
                <w:szCs w:val="20"/>
              </w:rPr>
            </w:pPr>
            <w:r w:rsidRPr="00D63960">
              <w:rPr>
                <w:rFonts w:eastAsia="Calibri"/>
                <w:b/>
                <w:sz w:val="20"/>
                <w:szCs w:val="20"/>
              </w:rPr>
              <w:t>Livestock Type</w:t>
            </w:r>
          </w:p>
        </w:tc>
        <w:tc>
          <w:tcPr>
            <w:tcW w:w="3527" w:type="dxa"/>
            <w:gridSpan w:val="3"/>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Number of livestock</w:t>
            </w:r>
          </w:p>
        </w:tc>
        <w:tc>
          <w:tcPr>
            <w:tcW w:w="2765" w:type="dxa"/>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p>
          <w:p w:rsidR="007D3CAD" w:rsidRPr="00D63960" w:rsidRDefault="007D3CAD" w:rsidP="00661C9E">
            <w:pPr>
              <w:rPr>
                <w:rFonts w:eastAsia="Calibri"/>
                <w:b/>
                <w:sz w:val="20"/>
                <w:szCs w:val="20"/>
              </w:rPr>
            </w:pPr>
            <w:r w:rsidRPr="00D63960">
              <w:rPr>
                <w:rFonts w:eastAsia="Calibri"/>
                <w:b/>
                <w:sz w:val="20"/>
                <w:szCs w:val="20"/>
              </w:rPr>
              <w:t>Major Livestock Diseases</w:t>
            </w:r>
          </w:p>
        </w:tc>
      </w:tr>
      <w:tr w:rsidR="007D3CAD" w:rsidRPr="00D76D73" w:rsidTr="00661C9E">
        <w:trPr>
          <w:trHeight w:val="269"/>
        </w:trPr>
        <w:tc>
          <w:tcPr>
            <w:tcW w:w="609" w:type="dxa"/>
            <w:tcBorders>
              <w:top w:val="single" w:sz="4" w:space="0" w:color="auto"/>
              <w:left w:val="single" w:sz="4" w:space="0" w:color="auto"/>
              <w:bottom w:val="single" w:sz="4" w:space="0" w:color="auto"/>
            </w:tcBorders>
            <w:vAlign w:val="center"/>
          </w:tcPr>
          <w:p w:rsidR="007D3CAD" w:rsidRPr="00D76D73" w:rsidRDefault="007D3CAD" w:rsidP="00661C9E">
            <w:pPr>
              <w:rPr>
                <w:rFonts w:eastAsia="Calibri"/>
                <w:sz w:val="20"/>
                <w:szCs w:val="20"/>
              </w:rPr>
            </w:pPr>
          </w:p>
        </w:tc>
        <w:tc>
          <w:tcPr>
            <w:tcW w:w="1221" w:type="dxa"/>
            <w:tcBorders>
              <w:top w:val="single" w:sz="4" w:space="0" w:color="auto"/>
              <w:bottom w:val="single" w:sz="4" w:space="0" w:color="auto"/>
            </w:tcBorders>
            <w:vAlign w:val="center"/>
          </w:tcPr>
          <w:p w:rsidR="007D3CAD" w:rsidRPr="00D76D73" w:rsidRDefault="007D3CAD" w:rsidP="00661C9E">
            <w:pPr>
              <w:rPr>
                <w:rFonts w:eastAsia="Calibri"/>
                <w:sz w:val="20"/>
                <w:szCs w:val="20"/>
              </w:rPr>
            </w:pPr>
          </w:p>
        </w:tc>
        <w:tc>
          <w:tcPr>
            <w:tcW w:w="1303" w:type="dxa"/>
            <w:tcBorders>
              <w:top w:val="single" w:sz="4" w:space="0" w:color="auto"/>
              <w:bottom w:val="single" w:sz="4" w:space="0" w:color="auto"/>
            </w:tcBorders>
            <w:vAlign w:val="center"/>
          </w:tcPr>
          <w:p w:rsidR="007D3CAD" w:rsidRPr="00D76D73" w:rsidRDefault="007D3CAD" w:rsidP="00661C9E">
            <w:pPr>
              <w:rPr>
                <w:rFonts w:eastAsia="Calibri"/>
                <w:sz w:val="20"/>
                <w:szCs w:val="20"/>
              </w:rPr>
            </w:pPr>
          </w:p>
        </w:tc>
        <w:tc>
          <w:tcPr>
            <w:tcW w:w="964" w:type="dxa"/>
            <w:tcBorders>
              <w:top w:val="single" w:sz="4" w:space="0" w:color="auto"/>
              <w:bottom w:val="single" w:sz="4" w:space="0" w:color="auto"/>
            </w:tcBorders>
          </w:tcPr>
          <w:p w:rsidR="007D3CAD" w:rsidRPr="00D76D73" w:rsidRDefault="007D3CAD" w:rsidP="00661C9E">
            <w:pPr>
              <w:rPr>
                <w:rFonts w:eastAsia="Calibri"/>
                <w:sz w:val="20"/>
                <w:szCs w:val="20"/>
              </w:rPr>
            </w:pPr>
            <w:proofErr w:type="spellStart"/>
            <w:r w:rsidRPr="00D76D73">
              <w:rPr>
                <w:rFonts w:eastAsia="Calibri"/>
                <w:sz w:val="20"/>
                <w:szCs w:val="20"/>
              </w:rPr>
              <w:t>Woreda</w:t>
            </w:r>
            <w:proofErr w:type="spellEnd"/>
          </w:p>
        </w:tc>
        <w:tc>
          <w:tcPr>
            <w:tcW w:w="1213" w:type="dxa"/>
            <w:tcBorders>
              <w:top w:val="single" w:sz="4" w:space="0" w:color="auto"/>
              <w:bottom w:val="single" w:sz="4" w:space="0" w:color="auto"/>
            </w:tcBorders>
          </w:tcPr>
          <w:p w:rsidR="007D3CAD" w:rsidRPr="00D76D73" w:rsidRDefault="007D3CAD" w:rsidP="00661C9E">
            <w:pPr>
              <w:rPr>
                <w:rFonts w:eastAsia="Calibri"/>
                <w:sz w:val="20"/>
                <w:szCs w:val="20"/>
              </w:rPr>
            </w:pPr>
            <w:r w:rsidRPr="00D76D73">
              <w:rPr>
                <w:rFonts w:eastAsia="Calibri"/>
                <w:sz w:val="20"/>
                <w:szCs w:val="20"/>
              </w:rPr>
              <w:t xml:space="preserve">Project </w:t>
            </w:r>
            <w:proofErr w:type="spellStart"/>
            <w:r w:rsidRPr="00D76D73">
              <w:rPr>
                <w:rFonts w:eastAsia="Calibri"/>
                <w:sz w:val="20"/>
                <w:szCs w:val="20"/>
              </w:rPr>
              <w:t>Kebele</w:t>
            </w:r>
            <w:proofErr w:type="spellEnd"/>
          </w:p>
        </w:tc>
        <w:tc>
          <w:tcPr>
            <w:tcW w:w="1350" w:type="dxa"/>
            <w:tcBorders>
              <w:top w:val="single" w:sz="4" w:space="0" w:color="auto"/>
              <w:bottom w:val="single" w:sz="4" w:space="0" w:color="auto"/>
            </w:tcBorders>
          </w:tcPr>
          <w:p w:rsidR="007D3CAD" w:rsidRPr="00D76D73" w:rsidRDefault="007D3CAD" w:rsidP="00661C9E">
            <w:pPr>
              <w:rPr>
                <w:rFonts w:eastAsia="Calibri"/>
                <w:sz w:val="20"/>
                <w:szCs w:val="20"/>
              </w:rPr>
            </w:pPr>
            <w:r w:rsidRPr="00D76D73">
              <w:rPr>
                <w:rFonts w:eastAsia="Calibri"/>
                <w:sz w:val="20"/>
                <w:szCs w:val="20"/>
              </w:rPr>
              <w:t xml:space="preserve">Project site/ sub </w:t>
            </w:r>
            <w:proofErr w:type="spellStart"/>
            <w:r w:rsidRPr="00D76D73">
              <w:rPr>
                <w:rFonts w:eastAsia="Calibri"/>
                <w:sz w:val="20"/>
                <w:szCs w:val="20"/>
              </w:rPr>
              <w:t>kebele</w:t>
            </w:r>
            <w:proofErr w:type="spellEnd"/>
          </w:p>
        </w:tc>
        <w:tc>
          <w:tcPr>
            <w:tcW w:w="2765" w:type="dxa"/>
            <w:tcBorders>
              <w:top w:val="single" w:sz="4" w:space="0" w:color="auto"/>
              <w:bottom w:val="single" w:sz="4" w:space="0" w:color="auto"/>
              <w:right w:val="single" w:sz="4" w:space="0" w:color="auto"/>
            </w:tcBorders>
          </w:tcPr>
          <w:p w:rsidR="007D3CAD" w:rsidRPr="00D76D73" w:rsidRDefault="007D3CAD" w:rsidP="00661C9E">
            <w:pPr>
              <w:rPr>
                <w:rFonts w:eastAsia="Calibri"/>
                <w:sz w:val="20"/>
                <w:szCs w:val="20"/>
              </w:rPr>
            </w:pPr>
          </w:p>
        </w:tc>
      </w:tr>
      <w:tr w:rsidR="007D3CAD" w:rsidRPr="00D76D73" w:rsidTr="00661C9E">
        <w:trPr>
          <w:trHeight w:val="269"/>
        </w:trPr>
        <w:tc>
          <w:tcPr>
            <w:tcW w:w="609" w:type="dxa"/>
            <w:tcBorders>
              <w:top w:val="single" w:sz="4" w:space="0" w:color="auto"/>
              <w:left w:val="single" w:sz="4" w:space="0" w:color="auto"/>
              <w:bottom w:val="single" w:sz="4" w:space="0" w:color="auto"/>
            </w:tcBorders>
            <w:vAlign w:val="center"/>
          </w:tcPr>
          <w:p w:rsidR="007D3CAD" w:rsidRPr="00D76D73" w:rsidRDefault="007D3CAD" w:rsidP="00661C9E">
            <w:pPr>
              <w:rPr>
                <w:rFonts w:eastAsia="Calibri"/>
                <w:sz w:val="20"/>
                <w:szCs w:val="20"/>
              </w:rPr>
            </w:pPr>
            <w:r w:rsidRPr="00D76D73">
              <w:rPr>
                <w:rFonts w:eastAsia="Calibri"/>
                <w:sz w:val="20"/>
                <w:szCs w:val="20"/>
              </w:rPr>
              <w:t>1.</w:t>
            </w:r>
          </w:p>
        </w:tc>
        <w:tc>
          <w:tcPr>
            <w:tcW w:w="1221" w:type="dxa"/>
            <w:tcBorders>
              <w:top w:val="single" w:sz="4" w:space="0" w:color="auto"/>
              <w:bottom w:val="single" w:sz="4" w:space="0" w:color="auto"/>
            </w:tcBorders>
            <w:vAlign w:val="center"/>
          </w:tcPr>
          <w:p w:rsidR="007D3CAD" w:rsidRPr="00D76D73" w:rsidRDefault="007D3CAD" w:rsidP="00661C9E">
            <w:pPr>
              <w:rPr>
                <w:rFonts w:eastAsia="Calibri"/>
                <w:sz w:val="20"/>
                <w:szCs w:val="20"/>
              </w:rPr>
            </w:pPr>
          </w:p>
        </w:tc>
        <w:tc>
          <w:tcPr>
            <w:tcW w:w="1303" w:type="dxa"/>
            <w:tcBorders>
              <w:top w:val="single" w:sz="4" w:space="0" w:color="auto"/>
              <w:bottom w:val="single" w:sz="4" w:space="0" w:color="auto"/>
            </w:tcBorders>
            <w:vAlign w:val="center"/>
          </w:tcPr>
          <w:p w:rsidR="007D3CAD" w:rsidRPr="00D76D73" w:rsidRDefault="007D3CAD" w:rsidP="00661C9E">
            <w:pPr>
              <w:rPr>
                <w:rFonts w:eastAsia="Calibri"/>
                <w:sz w:val="20"/>
                <w:szCs w:val="20"/>
              </w:rPr>
            </w:pPr>
            <w:r w:rsidRPr="00D76D73">
              <w:rPr>
                <w:rFonts w:eastAsia="Calibri"/>
                <w:sz w:val="20"/>
                <w:szCs w:val="20"/>
              </w:rPr>
              <w:t>Cattle</w:t>
            </w:r>
          </w:p>
        </w:tc>
        <w:tc>
          <w:tcPr>
            <w:tcW w:w="964" w:type="dxa"/>
            <w:tcBorders>
              <w:top w:val="single" w:sz="4" w:space="0" w:color="auto"/>
              <w:bottom w:val="single" w:sz="4" w:space="0" w:color="auto"/>
            </w:tcBorders>
          </w:tcPr>
          <w:p w:rsidR="007D3CAD" w:rsidRPr="00D76D73" w:rsidRDefault="007D3CAD" w:rsidP="00661C9E">
            <w:pPr>
              <w:rPr>
                <w:rFonts w:eastAsia="Calibri"/>
                <w:sz w:val="20"/>
                <w:szCs w:val="20"/>
              </w:rPr>
            </w:pPr>
          </w:p>
        </w:tc>
        <w:tc>
          <w:tcPr>
            <w:tcW w:w="1213" w:type="dxa"/>
            <w:tcBorders>
              <w:top w:val="single" w:sz="4" w:space="0" w:color="auto"/>
              <w:bottom w:val="single" w:sz="4" w:space="0" w:color="auto"/>
            </w:tcBorders>
          </w:tcPr>
          <w:p w:rsidR="007D3CAD" w:rsidRPr="00D76D73" w:rsidRDefault="007D3CAD" w:rsidP="00661C9E">
            <w:pPr>
              <w:rPr>
                <w:rFonts w:eastAsia="Calibri"/>
                <w:sz w:val="20"/>
                <w:szCs w:val="20"/>
              </w:rPr>
            </w:pPr>
          </w:p>
        </w:tc>
        <w:tc>
          <w:tcPr>
            <w:tcW w:w="1350" w:type="dxa"/>
            <w:tcBorders>
              <w:top w:val="single" w:sz="4" w:space="0" w:color="auto"/>
              <w:bottom w:val="single" w:sz="4" w:space="0" w:color="auto"/>
            </w:tcBorders>
          </w:tcPr>
          <w:p w:rsidR="007D3CAD" w:rsidRPr="00D76D73" w:rsidRDefault="007D3CAD" w:rsidP="00661C9E">
            <w:pPr>
              <w:rPr>
                <w:rFonts w:eastAsia="Calibri"/>
                <w:sz w:val="20"/>
                <w:szCs w:val="20"/>
              </w:rPr>
            </w:pPr>
          </w:p>
        </w:tc>
        <w:tc>
          <w:tcPr>
            <w:tcW w:w="2765" w:type="dxa"/>
            <w:tcBorders>
              <w:top w:val="single" w:sz="4" w:space="0" w:color="auto"/>
              <w:bottom w:val="single" w:sz="4" w:space="0" w:color="auto"/>
              <w:right w:val="single" w:sz="4" w:space="0" w:color="auto"/>
            </w:tcBorders>
          </w:tcPr>
          <w:p w:rsidR="007D3CAD" w:rsidRPr="00D76D73" w:rsidRDefault="007D3CAD" w:rsidP="00661C9E">
            <w:pPr>
              <w:rPr>
                <w:rFonts w:eastAsia="Calibri"/>
                <w:sz w:val="20"/>
                <w:szCs w:val="20"/>
              </w:rPr>
            </w:pPr>
          </w:p>
        </w:tc>
      </w:tr>
      <w:tr w:rsidR="007D3CAD" w:rsidRPr="00D76D73" w:rsidTr="00661C9E">
        <w:trPr>
          <w:trHeight w:val="215"/>
        </w:trPr>
        <w:tc>
          <w:tcPr>
            <w:tcW w:w="609" w:type="dxa"/>
            <w:vMerge w:val="restart"/>
            <w:tcBorders>
              <w:top w:val="single" w:sz="4" w:space="0" w:color="auto"/>
            </w:tcBorders>
            <w:vAlign w:val="center"/>
          </w:tcPr>
          <w:p w:rsidR="007D3CAD" w:rsidRPr="00D76D73" w:rsidRDefault="007D3CAD" w:rsidP="00661C9E">
            <w:pPr>
              <w:rPr>
                <w:rFonts w:eastAsia="Calibri"/>
                <w:sz w:val="20"/>
                <w:szCs w:val="20"/>
              </w:rPr>
            </w:pPr>
            <w:r w:rsidRPr="00D76D73">
              <w:rPr>
                <w:rFonts w:eastAsia="Calibri"/>
                <w:sz w:val="20"/>
                <w:szCs w:val="20"/>
              </w:rPr>
              <w:t>2.</w:t>
            </w:r>
          </w:p>
        </w:tc>
        <w:tc>
          <w:tcPr>
            <w:tcW w:w="1221" w:type="dxa"/>
            <w:vMerge w:val="restart"/>
            <w:tcBorders>
              <w:top w:val="single" w:sz="4" w:space="0" w:color="auto"/>
            </w:tcBorders>
          </w:tcPr>
          <w:p w:rsidR="007D3CAD" w:rsidRPr="00D76D73" w:rsidRDefault="007D3CAD" w:rsidP="00661C9E">
            <w:pPr>
              <w:rPr>
                <w:rFonts w:eastAsia="Calibri"/>
                <w:sz w:val="20"/>
                <w:szCs w:val="20"/>
              </w:rPr>
            </w:pPr>
            <w:r w:rsidRPr="00D76D73">
              <w:rPr>
                <w:rFonts w:eastAsia="Calibri"/>
                <w:sz w:val="20"/>
                <w:szCs w:val="20"/>
              </w:rPr>
              <w:t xml:space="preserve">Small Ruminants </w:t>
            </w:r>
          </w:p>
        </w:tc>
        <w:tc>
          <w:tcPr>
            <w:tcW w:w="1303" w:type="dxa"/>
            <w:tcBorders>
              <w:top w:val="single" w:sz="4" w:space="0" w:color="auto"/>
            </w:tcBorders>
          </w:tcPr>
          <w:p w:rsidR="007D3CAD" w:rsidRPr="00D76D73" w:rsidRDefault="007D3CAD" w:rsidP="00661C9E">
            <w:pPr>
              <w:rPr>
                <w:rFonts w:eastAsia="Calibri"/>
                <w:sz w:val="20"/>
                <w:szCs w:val="20"/>
              </w:rPr>
            </w:pPr>
            <w:r w:rsidRPr="00D76D73">
              <w:rPr>
                <w:rFonts w:eastAsia="Calibri"/>
                <w:sz w:val="20"/>
                <w:szCs w:val="20"/>
              </w:rPr>
              <w:t>Sheep</w:t>
            </w:r>
          </w:p>
        </w:tc>
        <w:tc>
          <w:tcPr>
            <w:tcW w:w="964" w:type="dxa"/>
            <w:tcBorders>
              <w:top w:val="single" w:sz="4" w:space="0" w:color="auto"/>
            </w:tcBorders>
          </w:tcPr>
          <w:p w:rsidR="007D3CAD" w:rsidRPr="00D76D73" w:rsidRDefault="007D3CAD" w:rsidP="00661C9E">
            <w:pPr>
              <w:rPr>
                <w:rFonts w:eastAsia="Calibri"/>
                <w:sz w:val="20"/>
                <w:szCs w:val="20"/>
              </w:rPr>
            </w:pPr>
          </w:p>
        </w:tc>
        <w:tc>
          <w:tcPr>
            <w:tcW w:w="1213" w:type="dxa"/>
            <w:tcBorders>
              <w:top w:val="single" w:sz="4" w:space="0" w:color="auto"/>
            </w:tcBorders>
          </w:tcPr>
          <w:p w:rsidR="007D3CAD" w:rsidRPr="00D76D73" w:rsidRDefault="007D3CAD" w:rsidP="00661C9E">
            <w:pPr>
              <w:rPr>
                <w:rFonts w:eastAsia="Calibri"/>
                <w:sz w:val="20"/>
                <w:szCs w:val="20"/>
              </w:rPr>
            </w:pPr>
          </w:p>
        </w:tc>
        <w:tc>
          <w:tcPr>
            <w:tcW w:w="1350" w:type="dxa"/>
            <w:tcBorders>
              <w:top w:val="single" w:sz="4" w:space="0" w:color="auto"/>
            </w:tcBorders>
          </w:tcPr>
          <w:p w:rsidR="007D3CAD" w:rsidRPr="00D76D73" w:rsidRDefault="007D3CAD" w:rsidP="00661C9E">
            <w:pPr>
              <w:rPr>
                <w:rFonts w:eastAsia="Calibri"/>
                <w:sz w:val="20"/>
                <w:szCs w:val="20"/>
              </w:rPr>
            </w:pPr>
          </w:p>
        </w:tc>
        <w:tc>
          <w:tcPr>
            <w:tcW w:w="2765" w:type="dxa"/>
            <w:vMerge w:val="restart"/>
            <w:tcBorders>
              <w:top w:val="single" w:sz="4" w:space="0" w:color="auto"/>
            </w:tcBorders>
          </w:tcPr>
          <w:p w:rsidR="007D3CAD" w:rsidRPr="00D76D73" w:rsidRDefault="007D3CAD" w:rsidP="00661C9E">
            <w:pPr>
              <w:rPr>
                <w:rFonts w:eastAsia="Calibri"/>
                <w:sz w:val="20"/>
                <w:szCs w:val="20"/>
              </w:rPr>
            </w:pPr>
          </w:p>
        </w:tc>
      </w:tr>
      <w:tr w:rsidR="007D3CAD" w:rsidRPr="00D76D73" w:rsidTr="00661C9E">
        <w:trPr>
          <w:trHeight w:val="251"/>
        </w:trPr>
        <w:tc>
          <w:tcPr>
            <w:tcW w:w="609" w:type="dxa"/>
            <w:vMerge/>
          </w:tcPr>
          <w:p w:rsidR="007D3CAD" w:rsidRPr="00D76D73" w:rsidRDefault="007D3CAD" w:rsidP="00661C9E">
            <w:pPr>
              <w:rPr>
                <w:rFonts w:eastAsia="Calibri"/>
                <w:sz w:val="20"/>
                <w:szCs w:val="20"/>
              </w:rPr>
            </w:pPr>
          </w:p>
        </w:tc>
        <w:tc>
          <w:tcPr>
            <w:tcW w:w="1221" w:type="dxa"/>
            <w:vMerge/>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Goats</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tcPr>
          <w:p w:rsidR="007D3CAD" w:rsidRPr="00D76D73" w:rsidRDefault="007D3CAD" w:rsidP="00661C9E">
            <w:pPr>
              <w:rPr>
                <w:rFonts w:eastAsia="Calibri"/>
                <w:sz w:val="20"/>
                <w:szCs w:val="20"/>
              </w:rPr>
            </w:pPr>
          </w:p>
        </w:tc>
      </w:tr>
      <w:tr w:rsidR="007D3CAD" w:rsidRPr="00D76D73" w:rsidTr="00661C9E">
        <w:trPr>
          <w:trHeight w:val="242"/>
        </w:trPr>
        <w:tc>
          <w:tcPr>
            <w:tcW w:w="609" w:type="dxa"/>
            <w:vMerge w:val="restart"/>
            <w:vAlign w:val="center"/>
          </w:tcPr>
          <w:p w:rsidR="007D3CAD" w:rsidRPr="00D76D73" w:rsidRDefault="007D3CAD" w:rsidP="00661C9E">
            <w:pPr>
              <w:rPr>
                <w:rFonts w:eastAsia="Calibri"/>
                <w:sz w:val="20"/>
                <w:szCs w:val="20"/>
              </w:rPr>
            </w:pPr>
            <w:r w:rsidRPr="00D76D73">
              <w:rPr>
                <w:rFonts w:eastAsia="Calibri"/>
                <w:sz w:val="20"/>
                <w:szCs w:val="20"/>
              </w:rPr>
              <w:t>3.</w:t>
            </w:r>
          </w:p>
        </w:tc>
        <w:tc>
          <w:tcPr>
            <w:tcW w:w="1221" w:type="dxa"/>
            <w:vMerge w:val="restart"/>
          </w:tcPr>
          <w:p w:rsidR="007D3CAD" w:rsidRPr="00D76D73" w:rsidRDefault="007D3CAD" w:rsidP="00661C9E">
            <w:pPr>
              <w:rPr>
                <w:rFonts w:eastAsia="Calibri"/>
                <w:sz w:val="20"/>
                <w:szCs w:val="20"/>
              </w:rPr>
            </w:pPr>
            <w:r w:rsidRPr="00D76D73">
              <w:rPr>
                <w:rFonts w:eastAsia="Calibri"/>
                <w:sz w:val="20"/>
                <w:szCs w:val="20"/>
              </w:rPr>
              <w:t>Equines</w:t>
            </w:r>
          </w:p>
        </w:tc>
        <w:tc>
          <w:tcPr>
            <w:tcW w:w="1303" w:type="dxa"/>
          </w:tcPr>
          <w:p w:rsidR="007D3CAD" w:rsidRPr="00D76D73" w:rsidRDefault="007D3CAD" w:rsidP="00661C9E">
            <w:pPr>
              <w:rPr>
                <w:rFonts w:eastAsia="Calibri"/>
                <w:sz w:val="20"/>
                <w:szCs w:val="20"/>
              </w:rPr>
            </w:pPr>
            <w:r w:rsidRPr="00D76D73">
              <w:rPr>
                <w:rFonts w:eastAsia="Calibri"/>
                <w:sz w:val="20"/>
                <w:szCs w:val="20"/>
              </w:rPr>
              <w:t>Horses</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tcPr>
          <w:p w:rsidR="007D3CAD" w:rsidRPr="00D76D73" w:rsidRDefault="007D3CAD" w:rsidP="00661C9E">
            <w:pPr>
              <w:rPr>
                <w:rFonts w:eastAsia="Calibri"/>
                <w:sz w:val="20"/>
                <w:szCs w:val="20"/>
              </w:rPr>
            </w:pPr>
          </w:p>
        </w:tc>
      </w:tr>
      <w:tr w:rsidR="007D3CAD" w:rsidRPr="00D76D73" w:rsidTr="00661C9E">
        <w:trPr>
          <w:trHeight w:val="305"/>
        </w:trPr>
        <w:tc>
          <w:tcPr>
            <w:tcW w:w="609" w:type="dxa"/>
            <w:vMerge/>
            <w:vAlign w:val="center"/>
          </w:tcPr>
          <w:p w:rsidR="007D3CAD" w:rsidRPr="00D76D73" w:rsidRDefault="007D3CAD" w:rsidP="00661C9E">
            <w:pPr>
              <w:rPr>
                <w:rFonts w:eastAsia="Calibri"/>
                <w:sz w:val="20"/>
                <w:szCs w:val="20"/>
              </w:rPr>
            </w:pPr>
          </w:p>
        </w:tc>
        <w:tc>
          <w:tcPr>
            <w:tcW w:w="1221" w:type="dxa"/>
            <w:vMerge/>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Mule</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val="restart"/>
          </w:tcPr>
          <w:p w:rsidR="007D3CAD" w:rsidRPr="00D76D73" w:rsidRDefault="007D3CAD" w:rsidP="00661C9E">
            <w:pPr>
              <w:rPr>
                <w:rFonts w:eastAsia="Calibri"/>
                <w:sz w:val="20"/>
                <w:szCs w:val="20"/>
              </w:rPr>
            </w:pPr>
          </w:p>
        </w:tc>
      </w:tr>
      <w:tr w:rsidR="007D3CAD" w:rsidRPr="00D76D73" w:rsidTr="00661C9E">
        <w:trPr>
          <w:trHeight w:val="269"/>
        </w:trPr>
        <w:tc>
          <w:tcPr>
            <w:tcW w:w="609" w:type="dxa"/>
            <w:vMerge/>
          </w:tcPr>
          <w:p w:rsidR="007D3CAD" w:rsidRPr="00D76D73" w:rsidRDefault="007D3CAD" w:rsidP="00661C9E">
            <w:pPr>
              <w:rPr>
                <w:rFonts w:eastAsia="Calibri"/>
                <w:sz w:val="20"/>
                <w:szCs w:val="20"/>
              </w:rPr>
            </w:pPr>
          </w:p>
        </w:tc>
        <w:tc>
          <w:tcPr>
            <w:tcW w:w="1221" w:type="dxa"/>
            <w:vMerge/>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Donkey</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tcPr>
          <w:p w:rsidR="007D3CAD" w:rsidRPr="00D76D73" w:rsidRDefault="007D3CAD" w:rsidP="00661C9E">
            <w:pPr>
              <w:rPr>
                <w:rFonts w:eastAsia="Calibri"/>
                <w:sz w:val="20"/>
                <w:szCs w:val="20"/>
              </w:rPr>
            </w:pPr>
          </w:p>
        </w:tc>
      </w:tr>
      <w:tr w:rsidR="007D3CAD" w:rsidRPr="00D76D73" w:rsidTr="00661C9E">
        <w:trPr>
          <w:trHeight w:val="305"/>
        </w:trPr>
        <w:tc>
          <w:tcPr>
            <w:tcW w:w="609" w:type="dxa"/>
            <w:vAlign w:val="center"/>
          </w:tcPr>
          <w:p w:rsidR="007D3CAD" w:rsidRPr="00D76D73" w:rsidRDefault="007D3CAD" w:rsidP="00661C9E">
            <w:pPr>
              <w:rPr>
                <w:rFonts w:eastAsia="Calibri"/>
                <w:sz w:val="20"/>
                <w:szCs w:val="20"/>
              </w:rPr>
            </w:pPr>
            <w:r w:rsidRPr="00D76D73">
              <w:rPr>
                <w:rFonts w:eastAsia="Calibri"/>
                <w:sz w:val="20"/>
                <w:szCs w:val="20"/>
              </w:rPr>
              <w:t>4.</w:t>
            </w:r>
          </w:p>
        </w:tc>
        <w:tc>
          <w:tcPr>
            <w:tcW w:w="1221" w:type="dxa"/>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Camels</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tcPr>
          <w:p w:rsidR="007D3CAD" w:rsidRPr="00D76D73" w:rsidRDefault="007D3CAD" w:rsidP="00661C9E">
            <w:pPr>
              <w:rPr>
                <w:rFonts w:eastAsia="Calibri"/>
                <w:sz w:val="20"/>
                <w:szCs w:val="20"/>
              </w:rPr>
            </w:pPr>
          </w:p>
        </w:tc>
      </w:tr>
      <w:tr w:rsidR="007D3CAD" w:rsidRPr="00D76D73" w:rsidTr="00661C9E">
        <w:trPr>
          <w:trHeight w:val="215"/>
        </w:trPr>
        <w:tc>
          <w:tcPr>
            <w:tcW w:w="609" w:type="dxa"/>
            <w:tcBorders>
              <w:bottom w:val="single" w:sz="4" w:space="0" w:color="auto"/>
            </w:tcBorders>
            <w:vAlign w:val="center"/>
          </w:tcPr>
          <w:p w:rsidR="007D3CAD" w:rsidRPr="00D76D73" w:rsidRDefault="007D3CAD" w:rsidP="00661C9E">
            <w:pPr>
              <w:rPr>
                <w:rFonts w:eastAsia="Calibri"/>
                <w:sz w:val="20"/>
                <w:szCs w:val="20"/>
              </w:rPr>
            </w:pPr>
            <w:r w:rsidRPr="00D76D73">
              <w:rPr>
                <w:rFonts w:eastAsia="Calibri"/>
                <w:sz w:val="20"/>
                <w:szCs w:val="20"/>
              </w:rPr>
              <w:t>5.</w:t>
            </w:r>
          </w:p>
        </w:tc>
        <w:tc>
          <w:tcPr>
            <w:tcW w:w="1221" w:type="dxa"/>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Poultry</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tcPr>
          <w:p w:rsidR="007D3CAD" w:rsidRPr="00D76D73" w:rsidRDefault="007D3CAD" w:rsidP="00661C9E">
            <w:pPr>
              <w:rPr>
                <w:rFonts w:eastAsia="Calibri"/>
                <w:sz w:val="20"/>
                <w:szCs w:val="20"/>
              </w:rPr>
            </w:pPr>
          </w:p>
        </w:tc>
      </w:tr>
      <w:tr w:rsidR="007D3CAD" w:rsidRPr="00D76D73" w:rsidTr="00661C9E">
        <w:trPr>
          <w:cantSplit/>
          <w:trHeight w:val="350"/>
        </w:trPr>
        <w:tc>
          <w:tcPr>
            <w:tcW w:w="609" w:type="dxa"/>
            <w:vMerge w:val="restart"/>
            <w:tcBorders>
              <w:top w:val="single" w:sz="4" w:space="0" w:color="auto"/>
              <w:left w:val="single" w:sz="4" w:space="0" w:color="auto"/>
              <w:bottom w:val="single" w:sz="4" w:space="0" w:color="auto"/>
            </w:tcBorders>
            <w:vAlign w:val="center"/>
          </w:tcPr>
          <w:p w:rsidR="007D3CAD" w:rsidRPr="00D76D73" w:rsidRDefault="007D3CAD" w:rsidP="00661C9E">
            <w:pPr>
              <w:rPr>
                <w:rFonts w:eastAsia="Calibri"/>
                <w:sz w:val="20"/>
                <w:szCs w:val="20"/>
              </w:rPr>
            </w:pPr>
            <w:r w:rsidRPr="00D76D73">
              <w:rPr>
                <w:rFonts w:eastAsia="Calibri"/>
                <w:sz w:val="20"/>
                <w:szCs w:val="20"/>
              </w:rPr>
              <w:t>6.</w:t>
            </w:r>
          </w:p>
        </w:tc>
        <w:tc>
          <w:tcPr>
            <w:tcW w:w="1221" w:type="dxa"/>
            <w:vMerge w:val="restart"/>
          </w:tcPr>
          <w:p w:rsidR="007D3CAD" w:rsidRPr="00D76D73" w:rsidRDefault="007D3CAD" w:rsidP="00661C9E">
            <w:pPr>
              <w:rPr>
                <w:rFonts w:eastAsia="Calibri"/>
                <w:sz w:val="20"/>
                <w:szCs w:val="20"/>
              </w:rPr>
            </w:pPr>
            <w:r w:rsidRPr="00D76D73">
              <w:rPr>
                <w:rFonts w:eastAsia="Calibri"/>
                <w:sz w:val="20"/>
                <w:szCs w:val="20"/>
              </w:rPr>
              <w:t>Beehives</w:t>
            </w:r>
          </w:p>
        </w:tc>
        <w:tc>
          <w:tcPr>
            <w:tcW w:w="1303" w:type="dxa"/>
          </w:tcPr>
          <w:p w:rsidR="007D3CAD" w:rsidRPr="00D76D73" w:rsidRDefault="007D3CAD" w:rsidP="00661C9E">
            <w:pPr>
              <w:rPr>
                <w:rFonts w:eastAsia="Calibri"/>
                <w:sz w:val="20"/>
                <w:szCs w:val="20"/>
              </w:rPr>
            </w:pPr>
            <w:r w:rsidRPr="00D76D73">
              <w:rPr>
                <w:rFonts w:eastAsia="Calibri"/>
                <w:sz w:val="20"/>
                <w:szCs w:val="20"/>
              </w:rPr>
              <w:t>Traditional</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val="restart"/>
          </w:tcPr>
          <w:p w:rsidR="007D3CAD" w:rsidRPr="00D76D73" w:rsidRDefault="007D3CAD" w:rsidP="00661C9E">
            <w:pPr>
              <w:rPr>
                <w:rFonts w:eastAsia="Calibri"/>
                <w:sz w:val="20"/>
                <w:szCs w:val="20"/>
              </w:rPr>
            </w:pPr>
          </w:p>
        </w:tc>
      </w:tr>
      <w:tr w:rsidR="007D3CAD" w:rsidRPr="00D76D73" w:rsidTr="00661C9E">
        <w:trPr>
          <w:cantSplit/>
          <w:trHeight w:val="359"/>
        </w:trPr>
        <w:tc>
          <w:tcPr>
            <w:tcW w:w="609" w:type="dxa"/>
            <w:vMerge/>
            <w:tcBorders>
              <w:top w:val="single" w:sz="4" w:space="0" w:color="auto"/>
              <w:left w:val="single" w:sz="4" w:space="0" w:color="auto"/>
              <w:bottom w:val="single" w:sz="4" w:space="0" w:color="auto"/>
            </w:tcBorders>
            <w:vAlign w:val="center"/>
          </w:tcPr>
          <w:p w:rsidR="007D3CAD" w:rsidRPr="00D76D73" w:rsidRDefault="007D3CAD" w:rsidP="00661C9E">
            <w:pPr>
              <w:rPr>
                <w:rFonts w:eastAsia="Calibri"/>
                <w:sz w:val="20"/>
                <w:szCs w:val="20"/>
              </w:rPr>
            </w:pPr>
          </w:p>
        </w:tc>
        <w:tc>
          <w:tcPr>
            <w:tcW w:w="1221" w:type="dxa"/>
            <w:vMerge/>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Transitional</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tcPr>
          <w:p w:rsidR="007D3CAD" w:rsidRPr="00D76D73" w:rsidRDefault="007D3CAD" w:rsidP="00661C9E">
            <w:pPr>
              <w:rPr>
                <w:rFonts w:eastAsia="Calibri"/>
                <w:sz w:val="20"/>
                <w:szCs w:val="20"/>
              </w:rPr>
            </w:pPr>
          </w:p>
        </w:tc>
      </w:tr>
      <w:tr w:rsidR="007D3CAD" w:rsidRPr="00D76D73" w:rsidTr="00661C9E">
        <w:trPr>
          <w:cantSplit/>
          <w:trHeight w:val="296"/>
        </w:trPr>
        <w:tc>
          <w:tcPr>
            <w:tcW w:w="609" w:type="dxa"/>
            <w:vMerge/>
            <w:tcBorders>
              <w:top w:val="single" w:sz="4" w:space="0" w:color="auto"/>
              <w:left w:val="single" w:sz="4" w:space="0" w:color="auto"/>
              <w:bottom w:val="single" w:sz="4" w:space="0" w:color="auto"/>
            </w:tcBorders>
          </w:tcPr>
          <w:p w:rsidR="007D3CAD" w:rsidRPr="00D76D73" w:rsidRDefault="007D3CAD" w:rsidP="00661C9E">
            <w:pPr>
              <w:rPr>
                <w:rFonts w:eastAsia="Calibri"/>
                <w:sz w:val="20"/>
                <w:szCs w:val="20"/>
              </w:rPr>
            </w:pPr>
          </w:p>
        </w:tc>
        <w:tc>
          <w:tcPr>
            <w:tcW w:w="1221" w:type="dxa"/>
            <w:vMerge/>
          </w:tcPr>
          <w:p w:rsidR="007D3CAD" w:rsidRPr="00D76D73" w:rsidRDefault="007D3CAD" w:rsidP="00661C9E">
            <w:pPr>
              <w:rPr>
                <w:rFonts w:eastAsia="Calibri"/>
                <w:sz w:val="20"/>
                <w:szCs w:val="20"/>
              </w:rPr>
            </w:pPr>
          </w:p>
        </w:tc>
        <w:tc>
          <w:tcPr>
            <w:tcW w:w="1303" w:type="dxa"/>
          </w:tcPr>
          <w:p w:rsidR="007D3CAD" w:rsidRPr="00D76D73" w:rsidRDefault="007D3CAD" w:rsidP="00661C9E">
            <w:pPr>
              <w:rPr>
                <w:rFonts w:eastAsia="Calibri"/>
                <w:sz w:val="20"/>
                <w:szCs w:val="20"/>
              </w:rPr>
            </w:pPr>
            <w:r w:rsidRPr="00D76D73">
              <w:rPr>
                <w:rFonts w:eastAsia="Calibri"/>
                <w:sz w:val="20"/>
                <w:szCs w:val="20"/>
              </w:rPr>
              <w:t>Modern</w:t>
            </w:r>
          </w:p>
        </w:tc>
        <w:tc>
          <w:tcPr>
            <w:tcW w:w="964" w:type="dxa"/>
          </w:tcPr>
          <w:p w:rsidR="007D3CAD" w:rsidRPr="00D76D73" w:rsidRDefault="007D3CAD" w:rsidP="00661C9E">
            <w:pPr>
              <w:rPr>
                <w:rFonts w:eastAsia="Calibri"/>
                <w:sz w:val="20"/>
                <w:szCs w:val="20"/>
              </w:rPr>
            </w:pPr>
          </w:p>
        </w:tc>
        <w:tc>
          <w:tcPr>
            <w:tcW w:w="1213" w:type="dxa"/>
          </w:tcPr>
          <w:p w:rsidR="007D3CAD" w:rsidRPr="00D76D73" w:rsidRDefault="007D3CAD" w:rsidP="00661C9E">
            <w:pPr>
              <w:rPr>
                <w:rFonts w:eastAsia="Calibri"/>
                <w:sz w:val="20"/>
                <w:szCs w:val="20"/>
              </w:rPr>
            </w:pPr>
          </w:p>
        </w:tc>
        <w:tc>
          <w:tcPr>
            <w:tcW w:w="1350" w:type="dxa"/>
          </w:tcPr>
          <w:p w:rsidR="007D3CAD" w:rsidRPr="00D76D73" w:rsidRDefault="007D3CAD" w:rsidP="00661C9E">
            <w:pPr>
              <w:rPr>
                <w:rFonts w:eastAsia="Calibri"/>
                <w:sz w:val="20"/>
                <w:szCs w:val="20"/>
              </w:rPr>
            </w:pPr>
          </w:p>
        </w:tc>
        <w:tc>
          <w:tcPr>
            <w:tcW w:w="2765" w:type="dxa"/>
            <w:vMerge/>
          </w:tcPr>
          <w:p w:rsidR="007D3CAD" w:rsidRPr="00D76D73" w:rsidRDefault="007D3CAD" w:rsidP="00661C9E">
            <w:pPr>
              <w:rPr>
                <w:rFonts w:eastAsia="Calibri"/>
                <w:sz w:val="20"/>
                <w:szCs w:val="20"/>
              </w:rPr>
            </w:pPr>
          </w:p>
        </w:tc>
      </w:tr>
    </w:tbl>
    <w:p w:rsidR="007D3CAD" w:rsidRPr="00D76D73" w:rsidRDefault="007D3CAD" w:rsidP="007D3CAD">
      <w:pPr>
        <w:ind w:left="1080"/>
        <w:contextualSpacing/>
        <w:rPr>
          <w:rFonts w:eastAsia="Calibri"/>
          <w:sz w:val="20"/>
          <w:szCs w:val="20"/>
        </w:rPr>
      </w:pPr>
      <w:r w:rsidRPr="00D76D73">
        <w:rPr>
          <w:rFonts w:eastAsia="Calibri"/>
          <w:sz w:val="20"/>
          <w:szCs w:val="20"/>
        </w:rPr>
        <w:t>Sources: _________________________________________________________</w:t>
      </w:r>
    </w:p>
    <w:p w:rsidR="007D3CAD" w:rsidRPr="00D76D73" w:rsidRDefault="007D3CAD" w:rsidP="007D3CAD">
      <w:pPr>
        <w:rPr>
          <w:rFonts w:eastAsia="Calibri"/>
          <w:sz w:val="20"/>
          <w:szCs w:val="20"/>
        </w:rPr>
      </w:pPr>
    </w:p>
    <w:p w:rsidR="007D3CAD" w:rsidRPr="00D76D73" w:rsidRDefault="007D3CAD" w:rsidP="002D02A4">
      <w:pPr>
        <w:numPr>
          <w:ilvl w:val="2"/>
          <w:numId w:val="12"/>
        </w:numPr>
        <w:ind w:left="360" w:hanging="360"/>
        <w:rPr>
          <w:rFonts w:eastAsia="Calibri"/>
          <w:sz w:val="20"/>
          <w:szCs w:val="20"/>
        </w:rPr>
      </w:pPr>
      <w:r w:rsidRPr="00D76D73">
        <w:rPr>
          <w:rFonts w:eastAsia="Calibri"/>
          <w:sz w:val="20"/>
          <w:szCs w:val="20"/>
        </w:rPr>
        <w:t>Main fodder source/s for the livestock.</w:t>
      </w:r>
    </w:p>
    <w:p w:rsidR="007D3CAD" w:rsidRPr="00D76D73" w:rsidRDefault="007D3CAD" w:rsidP="007D3CAD">
      <w:pPr>
        <w:ind w:left="2160" w:firstLine="72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72576" behindDoc="0" locked="0" layoutInCell="1" allowOverlap="1" wp14:anchorId="53B108DC" wp14:editId="49ADD556">
                <wp:simplePos x="0" y="0"/>
                <wp:positionH relativeFrom="column">
                  <wp:posOffset>3829050</wp:posOffset>
                </wp:positionH>
                <wp:positionV relativeFrom="paragraph">
                  <wp:posOffset>32385</wp:posOffset>
                </wp:positionV>
                <wp:extent cx="152400" cy="114300"/>
                <wp:effectExtent l="9525" t="12700" r="9525"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1.5pt;margin-top:2.55pt;width:12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cHw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"/>
            </w:pict>
          </mc:Fallback>
        </mc:AlternateContent>
      </w:r>
      <w:r w:rsidRPr="00D76D73">
        <w:rPr>
          <w:rFonts w:eastAsia="Calibri"/>
          <w:noProof/>
          <w:sz w:val="20"/>
          <w:szCs w:val="20"/>
        </w:rPr>
        <mc:AlternateContent>
          <mc:Choice Requires="wps">
            <w:drawing>
              <wp:anchor distT="0" distB="0" distL="114300" distR="114300" simplePos="0" relativeHeight="251671552" behindDoc="0" locked="0" layoutInCell="1" allowOverlap="1" wp14:anchorId="2CDE0FEC" wp14:editId="5E1595BE">
                <wp:simplePos x="0" y="0"/>
                <wp:positionH relativeFrom="column">
                  <wp:posOffset>1504950</wp:posOffset>
                </wp:positionH>
                <wp:positionV relativeFrom="paragraph">
                  <wp:posOffset>32385</wp:posOffset>
                </wp:positionV>
                <wp:extent cx="152400" cy="114300"/>
                <wp:effectExtent l="9525" t="12700" r="9525"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18.5pt;margin-top:2.55pt;width:12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"/>
            </w:pict>
          </mc:Fallback>
        </mc:AlternateContent>
      </w:r>
      <w:r w:rsidRPr="00D76D73">
        <w:rPr>
          <w:rFonts w:eastAsia="Calibri"/>
          <w:sz w:val="20"/>
          <w:szCs w:val="20"/>
        </w:rPr>
        <w:t>Common grazing lands,</w:t>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t>Fallow plots,</w:t>
      </w:r>
    </w:p>
    <w:p w:rsidR="007D3CAD" w:rsidRPr="00D76D73" w:rsidRDefault="007D3CAD" w:rsidP="007D3CAD">
      <w:pPr>
        <w:ind w:left="288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76672" behindDoc="0" locked="0" layoutInCell="1" allowOverlap="1" wp14:anchorId="7D1E7F06" wp14:editId="15FC03B1">
                <wp:simplePos x="0" y="0"/>
                <wp:positionH relativeFrom="column">
                  <wp:posOffset>3829050</wp:posOffset>
                </wp:positionH>
                <wp:positionV relativeFrom="paragraph">
                  <wp:posOffset>50800</wp:posOffset>
                </wp:positionV>
                <wp:extent cx="152400" cy="114300"/>
                <wp:effectExtent l="9525" t="10795" r="9525"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01.5pt;margin-top:4pt;width:12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"/>
            </w:pict>
          </mc:Fallback>
        </mc:AlternateContent>
      </w:r>
      <w:r w:rsidRPr="00D76D73">
        <w:rPr>
          <w:rFonts w:eastAsia="Calibri"/>
          <w:noProof/>
          <w:sz w:val="20"/>
          <w:szCs w:val="20"/>
        </w:rPr>
        <mc:AlternateContent>
          <mc:Choice Requires="wps">
            <w:drawing>
              <wp:anchor distT="0" distB="0" distL="114300" distR="114300" simplePos="0" relativeHeight="251674624" behindDoc="0" locked="0" layoutInCell="1" allowOverlap="1" wp14:anchorId="0026502E" wp14:editId="58DEB500">
                <wp:simplePos x="0" y="0"/>
                <wp:positionH relativeFrom="column">
                  <wp:posOffset>1504950</wp:posOffset>
                </wp:positionH>
                <wp:positionV relativeFrom="paragraph">
                  <wp:posOffset>50800</wp:posOffset>
                </wp:positionV>
                <wp:extent cx="152400" cy="114300"/>
                <wp:effectExtent l="9525" t="10795" r="9525"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8.5pt;margin-top:4pt;width:12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"/>
            </w:pict>
          </mc:Fallback>
        </mc:AlternateContent>
      </w:r>
      <w:r w:rsidRPr="00D76D73">
        <w:rPr>
          <w:rFonts w:eastAsia="Calibri"/>
          <w:sz w:val="20"/>
          <w:szCs w:val="20"/>
        </w:rPr>
        <w:t>Tree legumes</w:t>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t>Crop residues</w:t>
      </w:r>
    </w:p>
    <w:p w:rsidR="007D3CAD" w:rsidRPr="00D76D73" w:rsidRDefault="007D3CAD" w:rsidP="007D3CAD">
      <w:pPr>
        <w:ind w:left="288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75648" behindDoc="0" locked="0" layoutInCell="1" allowOverlap="1" wp14:anchorId="72D294FE" wp14:editId="13AAD441">
                <wp:simplePos x="0" y="0"/>
                <wp:positionH relativeFrom="column">
                  <wp:posOffset>3829050</wp:posOffset>
                </wp:positionH>
                <wp:positionV relativeFrom="paragraph">
                  <wp:posOffset>38735</wp:posOffset>
                </wp:positionV>
                <wp:extent cx="152400" cy="114300"/>
                <wp:effectExtent l="9525" t="6985" r="9525"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01.5pt;margin-top:3.05pt;width:12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"/>
            </w:pict>
          </mc:Fallback>
        </mc:AlternateContent>
      </w:r>
      <w:r w:rsidRPr="00D76D73">
        <w:rPr>
          <w:rFonts w:eastAsia="Calibri"/>
          <w:noProof/>
          <w:sz w:val="20"/>
          <w:szCs w:val="20"/>
        </w:rPr>
        <mc:AlternateContent>
          <mc:Choice Requires="wps">
            <w:drawing>
              <wp:anchor distT="0" distB="0" distL="114300" distR="114300" simplePos="0" relativeHeight="251673600" behindDoc="0" locked="0" layoutInCell="1" allowOverlap="1" wp14:anchorId="1B9D7E62" wp14:editId="040634FF">
                <wp:simplePos x="0" y="0"/>
                <wp:positionH relativeFrom="column">
                  <wp:posOffset>1504950</wp:posOffset>
                </wp:positionH>
                <wp:positionV relativeFrom="paragraph">
                  <wp:posOffset>38735</wp:posOffset>
                </wp:positionV>
                <wp:extent cx="152400" cy="114300"/>
                <wp:effectExtent l="9525" t="6985" r="9525"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8.5pt;margin-top:3.05pt;width:12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"/>
            </w:pict>
          </mc:Fallback>
        </mc:AlternateContent>
      </w:r>
      <w:r w:rsidRPr="00D76D73">
        <w:rPr>
          <w:rFonts w:eastAsia="Calibri"/>
          <w:sz w:val="20"/>
          <w:szCs w:val="20"/>
        </w:rPr>
        <w:t>Proper grazing land</w:t>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proofErr w:type="gramStart"/>
      <w:r w:rsidRPr="00D76D73">
        <w:rPr>
          <w:rFonts w:eastAsia="Calibri"/>
          <w:sz w:val="20"/>
          <w:szCs w:val="20"/>
        </w:rPr>
        <w:t>Herbaceous</w:t>
      </w:r>
      <w:proofErr w:type="gramEnd"/>
      <w:r w:rsidRPr="00D76D73">
        <w:rPr>
          <w:rFonts w:eastAsia="Calibri"/>
          <w:sz w:val="20"/>
          <w:szCs w:val="20"/>
        </w:rPr>
        <w:t xml:space="preserve"> legumes</w:t>
      </w:r>
    </w:p>
    <w:p w:rsidR="007D3CAD" w:rsidRPr="00D76D73" w:rsidRDefault="007D3CAD" w:rsidP="007D3CAD">
      <w:pPr>
        <w:ind w:left="288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77696" behindDoc="0" locked="0" layoutInCell="1" allowOverlap="1" wp14:anchorId="7D2BC15F" wp14:editId="12A65632">
                <wp:simplePos x="0" y="0"/>
                <wp:positionH relativeFrom="column">
                  <wp:posOffset>1504950</wp:posOffset>
                </wp:positionH>
                <wp:positionV relativeFrom="paragraph">
                  <wp:posOffset>45085</wp:posOffset>
                </wp:positionV>
                <wp:extent cx="152400" cy="114300"/>
                <wp:effectExtent l="9525" t="12065" r="9525"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8.5pt;margin-top:3.55pt;width:12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"/>
            </w:pict>
          </mc:Fallback>
        </mc:AlternateContent>
      </w:r>
      <w:r w:rsidRPr="00D76D73">
        <w:rPr>
          <w:rFonts w:eastAsia="Calibri"/>
          <w:sz w:val="20"/>
          <w:szCs w:val="20"/>
        </w:rPr>
        <w:t>Others (if any, specify)</w:t>
      </w:r>
    </w:p>
    <w:p w:rsidR="007D3CAD" w:rsidRPr="00D76D73" w:rsidRDefault="007D3CAD" w:rsidP="002D02A4">
      <w:pPr>
        <w:numPr>
          <w:ilvl w:val="2"/>
          <w:numId w:val="12"/>
        </w:numPr>
        <w:ind w:left="360" w:hanging="360"/>
        <w:contextualSpacing/>
        <w:rPr>
          <w:rFonts w:eastAsia="Calibri"/>
          <w:sz w:val="20"/>
          <w:szCs w:val="20"/>
        </w:rPr>
      </w:pPr>
      <w:r w:rsidRPr="00D76D73">
        <w:rPr>
          <w:rFonts w:eastAsia="Calibri"/>
          <w:sz w:val="20"/>
          <w:szCs w:val="20"/>
        </w:rPr>
        <w:t>Common diseases and current death rate trends.  ______________________________________</w:t>
      </w:r>
    </w:p>
    <w:p w:rsidR="007D3CAD" w:rsidRPr="00D76D73" w:rsidRDefault="007D3CAD" w:rsidP="007D3CAD">
      <w:pPr>
        <w:ind w:left="360"/>
        <w:contextualSpacing/>
        <w:rPr>
          <w:rFonts w:eastAsia="Calibri"/>
          <w:sz w:val="20"/>
          <w:szCs w:val="20"/>
        </w:rPr>
      </w:pPr>
      <w:r w:rsidRPr="00D76D73">
        <w:rPr>
          <w:rFonts w:eastAsia="Calibri"/>
          <w:sz w:val="20"/>
          <w:szCs w:val="20"/>
        </w:rPr>
        <w:t>______________________________________________________________________________</w:t>
      </w:r>
    </w:p>
    <w:p w:rsidR="007D3CAD" w:rsidRPr="00D76D73" w:rsidRDefault="007D3CAD" w:rsidP="002D02A4">
      <w:pPr>
        <w:numPr>
          <w:ilvl w:val="2"/>
          <w:numId w:val="12"/>
        </w:numPr>
        <w:ind w:left="360" w:hanging="360"/>
        <w:rPr>
          <w:rFonts w:eastAsia="Calibri"/>
          <w:sz w:val="20"/>
          <w:szCs w:val="20"/>
        </w:rPr>
      </w:pPr>
      <w:r w:rsidRPr="00D76D73">
        <w:rPr>
          <w:rFonts w:eastAsia="Calibri"/>
          <w:sz w:val="20"/>
          <w:szCs w:val="20"/>
        </w:rPr>
        <w:t>Current livestock related major problems;</w:t>
      </w:r>
    </w:p>
    <w:p w:rsidR="007D3CAD" w:rsidRPr="00D76D73" w:rsidRDefault="007D3CAD" w:rsidP="007D3CAD">
      <w:pPr>
        <w:ind w:left="2160" w:firstLine="720"/>
        <w:rPr>
          <w:rFonts w:eastAsia="Calibri"/>
          <w:sz w:val="20"/>
          <w:szCs w:val="20"/>
        </w:rPr>
      </w:pPr>
      <w:r w:rsidRPr="00D76D73">
        <w:rPr>
          <w:rFonts w:eastAsia="Calibri"/>
          <w:noProof/>
          <w:sz w:val="20"/>
          <w:szCs w:val="20"/>
        </w:rPr>
        <mc:AlternateContent>
          <mc:Choice Requires="wps">
            <w:drawing>
              <wp:anchor distT="0" distB="0" distL="114300" distR="114300" simplePos="0" relativeHeight="251662336" behindDoc="0" locked="0" layoutInCell="1" allowOverlap="1" wp14:anchorId="1245793C" wp14:editId="0E48A7B3">
                <wp:simplePos x="0" y="0"/>
                <wp:positionH relativeFrom="column">
                  <wp:posOffset>1447800</wp:posOffset>
                </wp:positionH>
                <wp:positionV relativeFrom="paragraph">
                  <wp:posOffset>45085</wp:posOffset>
                </wp:positionV>
                <wp:extent cx="152400" cy="114300"/>
                <wp:effectExtent l="9525" t="11430" r="9525"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4pt;margin-top:3.55pt;width:12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"/>
            </w:pict>
          </mc:Fallback>
        </mc:AlternateContent>
      </w:r>
      <w:r w:rsidRPr="00D76D73">
        <w:rPr>
          <w:rFonts w:eastAsia="Calibri"/>
          <w:noProof/>
          <w:sz w:val="20"/>
          <w:szCs w:val="20"/>
        </w:rPr>
        <mc:AlternateContent>
          <mc:Choice Requires="wps">
            <w:drawing>
              <wp:anchor distT="0" distB="0" distL="114300" distR="114300" simplePos="0" relativeHeight="251663360" behindDoc="0" locked="0" layoutInCell="1" allowOverlap="1" wp14:anchorId="14563AA6" wp14:editId="4B14A3C2">
                <wp:simplePos x="0" y="0"/>
                <wp:positionH relativeFrom="column">
                  <wp:posOffset>3181350</wp:posOffset>
                </wp:positionH>
                <wp:positionV relativeFrom="paragraph">
                  <wp:posOffset>45085</wp:posOffset>
                </wp:positionV>
                <wp:extent cx="152400" cy="114300"/>
                <wp:effectExtent l="9525" t="11430" r="9525"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50.5pt;margin-top:3.55pt;width:12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"/>
            </w:pict>
          </mc:Fallback>
        </mc:AlternateContent>
      </w:r>
      <w:r w:rsidRPr="00D76D73">
        <w:rPr>
          <w:rFonts w:eastAsia="Calibri"/>
          <w:sz w:val="20"/>
          <w:szCs w:val="20"/>
        </w:rPr>
        <w:t>Breeding</w:t>
      </w:r>
      <w:r w:rsidRPr="00D76D73">
        <w:rPr>
          <w:rFonts w:eastAsia="Calibri"/>
          <w:sz w:val="20"/>
          <w:szCs w:val="20"/>
        </w:rPr>
        <w:tab/>
      </w:r>
      <w:r w:rsidRPr="00D76D73">
        <w:rPr>
          <w:rFonts w:eastAsia="Calibri"/>
          <w:sz w:val="20"/>
          <w:szCs w:val="20"/>
        </w:rPr>
        <w:tab/>
      </w:r>
      <w:r w:rsidRPr="00D76D73">
        <w:rPr>
          <w:rFonts w:eastAsia="Calibri"/>
          <w:sz w:val="20"/>
          <w:szCs w:val="20"/>
        </w:rPr>
        <w:tab/>
        <w:t xml:space="preserve">Health problems </w:t>
      </w:r>
    </w:p>
    <w:p w:rsidR="007D3CAD" w:rsidRPr="00D76D73" w:rsidRDefault="007D3CAD" w:rsidP="007D3CAD">
      <w:pPr>
        <w:ind w:left="2160" w:firstLine="720"/>
        <w:rPr>
          <w:rFonts w:eastAsia="Calibri"/>
          <w:sz w:val="20"/>
          <w:szCs w:val="20"/>
        </w:rPr>
      </w:pPr>
      <w:r w:rsidRPr="00D76D73">
        <w:rPr>
          <w:rFonts w:eastAsia="Calibri"/>
          <w:noProof/>
          <w:sz w:val="20"/>
          <w:szCs w:val="20"/>
        </w:rPr>
        <mc:AlternateContent>
          <mc:Choice Requires="wps">
            <w:drawing>
              <wp:anchor distT="0" distB="0" distL="114300" distR="114300" simplePos="0" relativeHeight="251664384" behindDoc="0" locked="0" layoutInCell="1" allowOverlap="1" wp14:anchorId="71DB1ED1" wp14:editId="7E3A33DB">
                <wp:simplePos x="0" y="0"/>
                <wp:positionH relativeFrom="column">
                  <wp:posOffset>1447800</wp:posOffset>
                </wp:positionH>
                <wp:positionV relativeFrom="paragraph">
                  <wp:posOffset>13970</wp:posOffset>
                </wp:positionV>
                <wp:extent cx="152400" cy="114300"/>
                <wp:effectExtent l="9525" t="7620" r="9525"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4pt;margin-top:1.1pt;width:12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"/>
            </w:pict>
          </mc:Fallback>
        </mc:AlternateContent>
      </w:r>
      <w:r w:rsidRPr="00D76D73">
        <w:rPr>
          <w:rFonts w:eastAsia="Calibri"/>
          <w:noProof/>
          <w:sz w:val="20"/>
          <w:szCs w:val="20"/>
        </w:rPr>
        <mc:AlternateContent>
          <mc:Choice Requires="wps">
            <w:drawing>
              <wp:anchor distT="0" distB="0" distL="114300" distR="114300" simplePos="0" relativeHeight="251665408" behindDoc="0" locked="0" layoutInCell="1" allowOverlap="1" wp14:anchorId="19E44309" wp14:editId="64EC6817">
                <wp:simplePos x="0" y="0"/>
                <wp:positionH relativeFrom="column">
                  <wp:posOffset>3181350</wp:posOffset>
                </wp:positionH>
                <wp:positionV relativeFrom="paragraph">
                  <wp:posOffset>13970</wp:posOffset>
                </wp:positionV>
                <wp:extent cx="152400" cy="114300"/>
                <wp:effectExtent l="9525" t="7620" r="952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0.5pt;margin-top:1.1pt;width:12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9WHw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"/>
            </w:pict>
          </mc:Fallback>
        </mc:AlternateContent>
      </w:r>
      <w:r w:rsidRPr="00D76D73">
        <w:rPr>
          <w:rFonts w:eastAsia="Calibri"/>
          <w:sz w:val="20"/>
          <w:szCs w:val="20"/>
        </w:rPr>
        <w:t>Market problem</w:t>
      </w:r>
      <w:r w:rsidRPr="00D76D73">
        <w:rPr>
          <w:rFonts w:eastAsia="Calibri"/>
          <w:sz w:val="20"/>
          <w:szCs w:val="20"/>
        </w:rPr>
        <w:tab/>
      </w:r>
      <w:r w:rsidRPr="00D76D73">
        <w:rPr>
          <w:rFonts w:eastAsia="Calibri"/>
          <w:sz w:val="20"/>
          <w:szCs w:val="20"/>
        </w:rPr>
        <w:tab/>
      </w:r>
      <w:r w:rsidRPr="00D76D73">
        <w:rPr>
          <w:rFonts w:eastAsia="Calibri"/>
          <w:sz w:val="20"/>
          <w:szCs w:val="20"/>
        </w:rPr>
        <w:tab/>
        <w:t>Grazing land problems</w:t>
      </w:r>
    </w:p>
    <w:p w:rsidR="007D3CAD" w:rsidRPr="00D76D73" w:rsidRDefault="007D3CAD" w:rsidP="007D3CAD">
      <w:pPr>
        <w:ind w:left="2160" w:firstLine="720"/>
        <w:rPr>
          <w:rFonts w:eastAsia="Calibri"/>
          <w:sz w:val="20"/>
          <w:szCs w:val="20"/>
        </w:rPr>
      </w:pPr>
      <w:r w:rsidRPr="00D76D73">
        <w:rPr>
          <w:rFonts w:eastAsia="Calibri"/>
          <w:noProof/>
          <w:sz w:val="20"/>
          <w:szCs w:val="20"/>
        </w:rPr>
        <mc:AlternateContent>
          <mc:Choice Requires="wps">
            <w:drawing>
              <wp:anchor distT="0" distB="0" distL="114300" distR="114300" simplePos="0" relativeHeight="251666432" behindDoc="0" locked="0" layoutInCell="1" allowOverlap="1" wp14:anchorId="5C62208E" wp14:editId="3B87DE7F">
                <wp:simplePos x="0" y="0"/>
                <wp:positionH relativeFrom="column">
                  <wp:posOffset>1447800</wp:posOffset>
                </wp:positionH>
                <wp:positionV relativeFrom="paragraph">
                  <wp:posOffset>16510</wp:posOffset>
                </wp:positionV>
                <wp:extent cx="152400" cy="114300"/>
                <wp:effectExtent l="9525" t="8890" r="952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4pt;margin-top:1.3pt;width:12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lkHgIAADs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"/>
            </w:pict>
          </mc:Fallback>
        </mc:AlternateContent>
      </w:r>
      <w:r w:rsidRPr="00D76D73">
        <w:rPr>
          <w:rFonts w:eastAsia="Calibri"/>
          <w:sz w:val="20"/>
          <w:szCs w:val="20"/>
        </w:rPr>
        <w:t>Others (specify if exists) _____________________________________</w:t>
      </w:r>
    </w:p>
    <w:p w:rsidR="007D3CAD" w:rsidRPr="00D76D73" w:rsidRDefault="007D3CAD" w:rsidP="007D3CAD">
      <w:pPr>
        <w:ind w:left="2160" w:firstLine="720"/>
        <w:rPr>
          <w:rFonts w:eastAsia="Calibri"/>
          <w:sz w:val="20"/>
          <w:szCs w:val="20"/>
        </w:rPr>
      </w:pPr>
      <w:r w:rsidRPr="00D76D73">
        <w:rPr>
          <w:rFonts w:eastAsia="Calibri"/>
          <w:sz w:val="20"/>
          <w:szCs w:val="20"/>
        </w:rPr>
        <w:t>________________________________________________________</w:t>
      </w:r>
    </w:p>
    <w:p w:rsidR="007D3CAD" w:rsidRPr="00D76D73" w:rsidRDefault="007D3CAD" w:rsidP="002D02A4">
      <w:pPr>
        <w:numPr>
          <w:ilvl w:val="2"/>
          <w:numId w:val="12"/>
        </w:numPr>
        <w:ind w:left="360" w:hanging="360"/>
        <w:rPr>
          <w:rFonts w:eastAsia="Calibri"/>
          <w:sz w:val="20"/>
          <w:szCs w:val="20"/>
        </w:rPr>
      </w:pPr>
      <w:r w:rsidRPr="00D76D73">
        <w:rPr>
          <w:rFonts w:eastAsia="Calibri"/>
          <w:sz w:val="20"/>
          <w:szCs w:val="20"/>
        </w:rPr>
        <w:t xml:space="preserve">Livestock extension works conditions and needs; </w:t>
      </w:r>
    </w:p>
    <w:p w:rsidR="007D3CAD" w:rsidRPr="00D76D73" w:rsidRDefault="007D3CAD" w:rsidP="007D3CAD">
      <w:pPr>
        <w:ind w:left="2160" w:firstLine="720"/>
        <w:rPr>
          <w:rFonts w:eastAsia="Calibri"/>
          <w:sz w:val="20"/>
          <w:szCs w:val="20"/>
        </w:rPr>
      </w:pPr>
      <w:r w:rsidRPr="00D76D73">
        <w:rPr>
          <w:rFonts w:eastAsia="Calibri"/>
          <w:noProof/>
          <w:sz w:val="20"/>
          <w:szCs w:val="20"/>
        </w:rPr>
        <mc:AlternateContent>
          <mc:Choice Requires="wps">
            <w:drawing>
              <wp:anchor distT="0" distB="0" distL="114300" distR="114300" simplePos="0" relativeHeight="251667456" behindDoc="0" locked="0" layoutInCell="1" allowOverlap="1" wp14:anchorId="666F9217" wp14:editId="61446208">
                <wp:simplePos x="0" y="0"/>
                <wp:positionH relativeFrom="column">
                  <wp:posOffset>1447800</wp:posOffset>
                </wp:positionH>
                <wp:positionV relativeFrom="paragraph">
                  <wp:posOffset>59690</wp:posOffset>
                </wp:positionV>
                <wp:extent cx="152400" cy="114300"/>
                <wp:effectExtent l="9525" t="10795" r="952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4pt;margin-top:4.7pt;width:12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VHHQIAADs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"/>
            </w:pict>
          </mc:Fallback>
        </mc:AlternateContent>
      </w:r>
      <w:r w:rsidRPr="00D76D73">
        <w:rPr>
          <w:rFonts w:eastAsia="Calibri"/>
          <w:sz w:val="20"/>
          <w:szCs w:val="20"/>
        </w:rPr>
        <w:t>Capacity building</w:t>
      </w:r>
      <w:r w:rsidRPr="00D76D73">
        <w:rPr>
          <w:rFonts w:eastAsia="Calibri"/>
          <w:sz w:val="20"/>
          <w:szCs w:val="20"/>
        </w:rPr>
        <w:tab/>
      </w:r>
    </w:p>
    <w:p w:rsidR="007D3CAD" w:rsidRPr="00D76D73" w:rsidRDefault="007D3CAD" w:rsidP="007D3CAD">
      <w:pPr>
        <w:ind w:left="2160" w:firstLine="720"/>
        <w:rPr>
          <w:rFonts w:eastAsia="Calibri"/>
          <w:sz w:val="20"/>
          <w:szCs w:val="20"/>
        </w:rPr>
      </w:pPr>
      <w:r w:rsidRPr="00D76D73">
        <w:rPr>
          <w:rFonts w:eastAsia="Calibri"/>
          <w:noProof/>
          <w:sz w:val="20"/>
          <w:szCs w:val="20"/>
        </w:rPr>
        <mc:AlternateContent>
          <mc:Choice Requires="wps">
            <w:drawing>
              <wp:anchor distT="0" distB="0" distL="114300" distR="114300" simplePos="0" relativeHeight="251668480" behindDoc="0" locked="0" layoutInCell="1" allowOverlap="1" wp14:anchorId="1771B968" wp14:editId="00E27EDC">
                <wp:simplePos x="0" y="0"/>
                <wp:positionH relativeFrom="column">
                  <wp:posOffset>1447800</wp:posOffset>
                </wp:positionH>
                <wp:positionV relativeFrom="paragraph">
                  <wp:posOffset>27940</wp:posOffset>
                </wp:positionV>
                <wp:extent cx="152400" cy="114300"/>
                <wp:effectExtent l="9525" t="6350"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4pt;margin-top:2.2pt;width:12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"/>
            </w:pict>
          </mc:Fallback>
        </mc:AlternateContent>
      </w:r>
      <w:r w:rsidRPr="00D76D73">
        <w:rPr>
          <w:rFonts w:eastAsia="Calibri"/>
          <w:sz w:val="20"/>
          <w:szCs w:val="20"/>
        </w:rPr>
        <w:t>Animal fattening in:</w:t>
      </w:r>
    </w:p>
    <w:p w:rsidR="007D3CAD" w:rsidRPr="00D76D73" w:rsidRDefault="007D3CAD" w:rsidP="007D3CAD">
      <w:pPr>
        <w:rPr>
          <w:rFonts w:eastAsia="Calibri"/>
          <w:sz w:val="20"/>
          <w:szCs w:val="20"/>
        </w:rPr>
      </w:pPr>
      <w:r w:rsidRPr="00D76D73">
        <w:rPr>
          <w:rFonts w:eastAsia="Calibri"/>
          <w:noProof/>
          <w:sz w:val="20"/>
          <w:szCs w:val="20"/>
        </w:rPr>
        <mc:AlternateContent>
          <mc:Choice Requires="wps">
            <w:drawing>
              <wp:anchor distT="0" distB="0" distL="114300" distR="114300" simplePos="0" relativeHeight="251669504" behindDoc="0" locked="0" layoutInCell="1" allowOverlap="1" wp14:anchorId="0C297A9E" wp14:editId="2E51B7D2">
                <wp:simplePos x="0" y="0"/>
                <wp:positionH relativeFrom="column">
                  <wp:posOffset>1789430</wp:posOffset>
                </wp:positionH>
                <wp:positionV relativeFrom="paragraph">
                  <wp:posOffset>53975</wp:posOffset>
                </wp:positionV>
                <wp:extent cx="152400" cy="114300"/>
                <wp:effectExtent l="8255" t="7620" r="1079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40.9pt;margin-top:4.25pt;width:12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hMHgIAADs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"/>
            </w:pict>
          </mc:Fallback>
        </mc:AlternateContent>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t>Association/cooperative</w:t>
      </w:r>
      <w:r w:rsidRPr="00D76D73">
        <w:rPr>
          <w:rFonts w:eastAsia="Calibri"/>
          <w:sz w:val="20"/>
          <w:szCs w:val="20"/>
        </w:rPr>
        <w:tab/>
        <w:t xml:space="preserve"> </w:t>
      </w:r>
    </w:p>
    <w:p w:rsidR="007D3CAD" w:rsidRPr="00D76D73" w:rsidRDefault="007D3CAD" w:rsidP="007D3CAD">
      <w:pPr>
        <w:ind w:left="2880" w:firstLine="540"/>
        <w:rPr>
          <w:rFonts w:eastAsia="Calibri"/>
          <w:sz w:val="20"/>
          <w:szCs w:val="20"/>
        </w:rPr>
      </w:pPr>
      <w:r w:rsidRPr="00D76D73">
        <w:rPr>
          <w:rFonts w:eastAsia="Calibri"/>
          <w:noProof/>
          <w:sz w:val="20"/>
          <w:szCs w:val="20"/>
        </w:rPr>
        <mc:AlternateContent>
          <mc:Choice Requires="wps">
            <w:drawing>
              <wp:anchor distT="0" distB="0" distL="114300" distR="114300" simplePos="0" relativeHeight="251670528" behindDoc="0" locked="0" layoutInCell="1" allowOverlap="1" wp14:anchorId="1005D004" wp14:editId="4A09E7AE">
                <wp:simplePos x="0" y="0"/>
                <wp:positionH relativeFrom="column">
                  <wp:posOffset>1789430</wp:posOffset>
                </wp:positionH>
                <wp:positionV relativeFrom="paragraph">
                  <wp:posOffset>13970</wp:posOffset>
                </wp:positionV>
                <wp:extent cx="152400" cy="114300"/>
                <wp:effectExtent l="8255" t="9525" r="1079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0.9pt;margin-top:1.1pt;width:12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0pHgIAADsEAAAOAAAAZHJzL2Uyb0RvYy54bWysU1Fv0zAQfkfiP1h+p0lKA1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"/>
            </w:pict>
          </mc:Fallback>
        </mc:AlternateContent>
      </w:r>
      <w:r w:rsidRPr="00D76D73">
        <w:rPr>
          <w:rFonts w:eastAsia="Calibri"/>
          <w:sz w:val="20"/>
          <w:szCs w:val="20"/>
        </w:rPr>
        <w:t>Private</w:t>
      </w:r>
    </w:p>
    <w:p w:rsidR="007D3CAD" w:rsidRPr="00D76D73" w:rsidRDefault="007D3CAD" w:rsidP="007D3CAD">
      <w:pPr>
        <w:ind w:left="2880"/>
        <w:rPr>
          <w:rFonts w:eastAsia="Calibri"/>
          <w:sz w:val="20"/>
          <w:szCs w:val="20"/>
        </w:rPr>
      </w:pPr>
      <w:r w:rsidRPr="00D76D73">
        <w:rPr>
          <w:rFonts w:eastAsia="Calibri"/>
          <w:noProof/>
          <w:sz w:val="20"/>
          <w:szCs w:val="20"/>
        </w:rPr>
        <mc:AlternateContent>
          <mc:Choice Requires="wps">
            <w:drawing>
              <wp:anchor distT="0" distB="0" distL="114300" distR="114300" simplePos="0" relativeHeight="251678720" behindDoc="0" locked="0" layoutInCell="1" allowOverlap="1" wp14:anchorId="7909E592" wp14:editId="0BB91518">
                <wp:simplePos x="0" y="0"/>
                <wp:positionH relativeFrom="column">
                  <wp:posOffset>1447800</wp:posOffset>
                </wp:positionH>
                <wp:positionV relativeFrom="paragraph">
                  <wp:posOffset>16510</wp:posOffset>
                </wp:positionV>
                <wp:extent cx="152400" cy="114300"/>
                <wp:effectExtent l="9525" t="6350" r="952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4pt;margin-top:1.3pt;width:12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KHgIAADsEAAAOAAAAZHJzL2Uyb0RvYy54bWysU1Fv0zAQfkfiP1h+p0lKCl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"/>
            </w:pict>
          </mc:Fallback>
        </mc:AlternateContent>
      </w:r>
      <w:r w:rsidRPr="00D76D73">
        <w:rPr>
          <w:rFonts w:eastAsia="Calibri"/>
          <w:sz w:val="20"/>
          <w:szCs w:val="20"/>
        </w:rPr>
        <w:t>Others (specify if exists) ______________________________________</w:t>
      </w:r>
    </w:p>
    <w:p w:rsidR="007D3CAD" w:rsidRPr="00D76D73" w:rsidRDefault="007D3CAD" w:rsidP="007D3CAD">
      <w:pPr>
        <w:ind w:left="2160"/>
        <w:rPr>
          <w:rFonts w:eastAsia="Calibri"/>
          <w:sz w:val="20"/>
          <w:szCs w:val="20"/>
        </w:rPr>
      </w:pPr>
      <w:r w:rsidRPr="00D76D73">
        <w:rPr>
          <w:rFonts w:eastAsia="Calibri"/>
          <w:sz w:val="20"/>
          <w:szCs w:val="20"/>
        </w:rPr>
        <w:t>________________________________________________________________</w:t>
      </w:r>
    </w:p>
    <w:p w:rsidR="007D3CAD" w:rsidRPr="00D76D73" w:rsidRDefault="007D3CAD" w:rsidP="007D3CAD">
      <w:pPr>
        <w:ind w:left="360"/>
        <w:rPr>
          <w:rFonts w:eastAsia="Calibri"/>
          <w:sz w:val="20"/>
          <w:szCs w:val="20"/>
        </w:rPr>
      </w:pPr>
    </w:p>
    <w:p w:rsidR="007D3CAD" w:rsidRPr="00D76D73" w:rsidRDefault="007D3CAD" w:rsidP="002D02A4">
      <w:pPr>
        <w:numPr>
          <w:ilvl w:val="2"/>
          <w:numId w:val="12"/>
        </w:numPr>
        <w:ind w:left="360" w:hanging="360"/>
        <w:rPr>
          <w:rFonts w:eastAsia="Calibri"/>
          <w:sz w:val="20"/>
          <w:szCs w:val="20"/>
        </w:rPr>
      </w:pPr>
      <w:r w:rsidRPr="00D76D73">
        <w:rPr>
          <w:rFonts w:eastAsia="Calibri"/>
          <w:sz w:val="20"/>
          <w:szCs w:val="20"/>
        </w:rPr>
        <w:t xml:space="preserve">Veterinary services availability of the </w:t>
      </w:r>
      <w:proofErr w:type="spellStart"/>
      <w:r w:rsidRPr="00D76D73">
        <w:rPr>
          <w:rFonts w:eastAsia="Calibri"/>
          <w:sz w:val="20"/>
          <w:szCs w:val="20"/>
        </w:rPr>
        <w:t>Woreda</w:t>
      </w:r>
      <w:proofErr w:type="spellEnd"/>
      <w:r w:rsidRPr="00D76D73">
        <w:rPr>
          <w:rFonts w:eastAsia="Calibri"/>
          <w:sz w:val="20"/>
          <w:szCs w:val="20"/>
        </w:rPr>
        <w:t>: ___________________________________________</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2D02A4">
      <w:pPr>
        <w:numPr>
          <w:ilvl w:val="2"/>
          <w:numId w:val="12"/>
        </w:numPr>
        <w:ind w:left="360" w:hanging="360"/>
        <w:rPr>
          <w:rFonts w:eastAsia="Calibri"/>
          <w:sz w:val="20"/>
          <w:szCs w:val="20"/>
        </w:rPr>
      </w:pPr>
      <w:r w:rsidRPr="00D76D73">
        <w:rPr>
          <w:rFonts w:eastAsia="Calibri"/>
          <w:sz w:val="20"/>
          <w:szCs w:val="20"/>
        </w:rPr>
        <w:t xml:space="preserve">Expected potential </w:t>
      </w:r>
      <w:r w:rsidRPr="00D76D73">
        <w:rPr>
          <w:rFonts w:eastAsia="Calibri"/>
          <w:b/>
          <w:sz w:val="20"/>
          <w:szCs w:val="20"/>
        </w:rPr>
        <w:t>Positive and/or Negative impacts</w:t>
      </w:r>
      <w:r w:rsidRPr="00D76D73">
        <w:rPr>
          <w:rFonts w:eastAsia="Calibri"/>
          <w:sz w:val="20"/>
          <w:szCs w:val="20"/>
        </w:rPr>
        <w:t xml:space="preserve"> of the project on the development of the livestock resources and the community /society development of the project </w:t>
      </w:r>
      <w:proofErr w:type="spellStart"/>
      <w:r w:rsidRPr="00D76D73">
        <w:rPr>
          <w:rFonts w:eastAsia="Calibri"/>
          <w:sz w:val="20"/>
          <w:szCs w:val="20"/>
        </w:rPr>
        <w:t>kebele</w:t>
      </w:r>
      <w:proofErr w:type="spellEnd"/>
      <w:r w:rsidRPr="00D76D73">
        <w:rPr>
          <w:rFonts w:eastAsia="Calibri"/>
          <w:sz w:val="20"/>
          <w:szCs w:val="20"/>
        </w:rPr>
        <w:t xml:space="preserve"> &amp; the </w:t>
      </w:r>
      <w:proofErr w:type="spellStart"/>
      <w:r w:rsidRPr="00D76D73">
        <w:rPr>
          <w:rFonts w:eastAsia="Calibri"/>
          <w:sz w:val="20"/>
          <w:szCs w:val="20"/>
        </w:rPr>
        <w:t>Woreda</w:t>
      </w:r>
      <w:proofErr w:type="spellEnd"/>
      <w:r w:rsidRPr="00D76D73">
        <w:rPr>
          <w:rFonts w:eastAsia="Calibri"/>
          <w:sz w:val="20"/>
          <w:szCs w:val="20"/>
        </w:rPr>
        <w:t xml:space="preserve">.  </w:t>
      </w:r>
    </w:p>
    <w:p w:rsidR="007D3CAD" w:rsidRPr="00D76D73" w:rsidRDefault="007D3CAD" w:rsidP="007D3CAD">
      <w:pPr>
        <w:ind w:firstLine="360"/>
        <w:rPr>
          <w:rFonts w:eastAsia="Calibri"/>
          <w:sz w:val="20"/>
          <w:szCs w:val="20"/>
        </w:rPr>
      </w:pPr>
      <w:r w:rsidRPr="00D76D73">
        <w:rPr>
          <w:rFonts w:eastAsia="Calibri"/>
          <w:sz w:val="20"/>
          <w:szCs w:val="20"/>
        </w:rPr>
        <w:t xml:space="preserve">7.1 Positive impacts on livestock development of the </w:t>
      </w:r>
      <w:proofErr w:type="spellStart"/>
      <w:r w:rsidRPr="00D76D73">
        <w:rPr>
          <w:rFonts w:eastAsia="Calibri"/>
          <w:sz w:val="20"/>
          <w:szCs w:val="20"/>
        </w:rPr>
        <w:t>Woreda</w:t>
      </w:r>
      <w:proofErr w:type="spellEnd"/>
      <w:r w:rsidRPr="00D76D73">
        <w:rPr>
          <w:rFonts w:eastAsia="Calibri"/>
          <w:sz w:val="20"/>
          <w:szCs w:val="20"/>
        </w:rPr>
        <w:t xml:space="preserve">.  </w:t>
      </w:r>
    </w:p>
    <w:p w:rsidR="007D3CAD" w:rsidRPr="00D76D73" w:rsidRDefault="007D3CAD" w:rsidP="007D3CAD">
      <w:pPr>
        <w:ind w:left="72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w:t>
      </w:r>
    </w:p>
    <w:p w:rsidR="007D3CAD" w:rsidRDefault="007D3CAD" w:rsidP="007D3CAD">
      <w:pPr>
        <w:ind w:firstLine="360"/>
        <w:rPr>
          <w:rFonts w:eastAsia="Calibri"/>
          <w:sz w:val="20"/>
          <w:szCs w:val="20"/>
        </w:rPr>
      </w:pPr>
    </w:p>
    <w:p w:rsidR="009F516A" w:rsidRPr="00D76D73" w:rsidRDefault="009F516A" w:rsidP="007D3CAD">
      <w:pPr>
        <w:ind w:firstLine="360"/>
        <w:rPr>
          <w:rFonts w:eastAsia="Calibri"/>
          <w:sz w:val="20"/>
          <w:szCs w:val="20"/>
        </w:rPr>
      </w:pPr>
    </w:p>
    <w:p w:rsidR="007D3CAD" w:rsidRPr="00D76D73" w:rsidRDefault="007D3CAD" w:rsidP="007D3CAD">
      <w:pPr>
        <w:ind w:firstLine="360"/>
        <w:rPr>
          <w:rFonts w:eastAsia="Calibri"/>
          <w:sz w:val="20"/>
          <w:szCs w:val="20"/>
        </w:rPr>
      </w:pPr>
      <w:r w:rsidRPr="00D76D73">
        <w:rPr>
          <w:rFonts w:eastAsia="Calibri"/>
          <w:sz w:val="20"/>
          <w:szCs w:val="20"/>
        </w:rPr>
        <w:t xml:space="preserve">7.2 Negative impacts on livestock husbandry (if any). </w:t>
      </w:r>
    </w:p>
    <w:p w:rsidR="007D3CAD" w:rsidRPr="00D76D73" w:rsidRDefault="007D3CAD" w:rsidP="007D3CAD">
      <w:pPr>
        <w:ind w:left="72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ind w:left="360"/>
        <w:rPr>
          <w:rFonts w:eastAsia="Calibri"/>
          <w:sz w:val="20"/>
          <w:szCs w:val="20"/>
        </w:rPr>
      </w:pPr>
    </w:p>
    <w:p w:rsidR="007D3CAD" w:rsidRPr="00D76D73" w:rsidRDefault="007D3CAD" w:rsidP="002D02A4">
      <w:pPr>
        <w:numPr>
          <w:ilvl w:val="2"/>
          <w:numId w:val="12"/>
        </w:numPr>
        <w:ind w:left="360"/>
        <w:rPr>
          <w:rFonts w:eastAsia="Calibri"/>
          <w:sz w:val="20"/>
          <w:szCs w:val="20"/>
        </w:rPr>
      </w:pPr>
      <w:r w:rsidRPr="00D76D73">
        <w:rPr>
          <w:rFonts w:eastAsia="Calibri"/>
          <w:sz w:val="20"/>
          <w:szCs w:val="20"/>
        </w:rPr>
        <w:t>What should be done to minimize or eliminate expected negative impacts of the proposed project?</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ind w:left="360"/>
        <w:rPr>
          <w:rFonts w:eastAsia="Calibri"/>
          <w:sz w:val="20"/>
          <w:szCs w:val="20"/>
        </w:rPr>
      </w:pPr>
    </w:p>
    <w:p w:rsidR="007D3CAD" w:rsidRPr="00D76D73" w:rsidRDefault="007D3CAD" w:rsidP="002D02A4">
      <w:pPr>
        <w:numPr>
          <w:ilvl w:val="2"/>
          <w:numId w:val="12"/>
        </w:numPr>
        <w:ind w:left="360"/>
        <w:rPr>
          <w:rFonts w:eastAsia="Calibri"/>
          <w:sz w:val="20"/>
          <w:szCs w:val="20"/>
        </w:rPr>
      </w:pPr>
      <w:r w:rsidRPr="00D76D73">
        <w:rPr>
          <w:rFonts w:eastAsia="Calibri"/>
          <w:sz w:val="20"/>
          <w:szCs w:val="20"/>
        </w:rPr>
        <w:t xml:space="preserve">Any general additional comment. </w:t>
      </w:r>
    </w:p>
    <w:p w:rsidR="007D3CAD" w:rsidRPr="00D76D73" w:rsidRDefault="007D3CAD" w:rsidP="007D3CAD">
      <w:pPr>
        <w:ind w:left="360"/>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ind w:left="720" w:firstLine="720"/>
        <w:rPr>
          <w:rFonts w:eastAsia="Calibri"/>
          <w:sz w:val="20"/>
          <w:szCs w:val="20"/>
        </w:rPr>
      </w:pPr>
    </w:p>
    <w:p w:rsidR="007D3CAD" w:rsidRPr="00D76D73" w:rsidRDefault="007D3CAD" w:rsidP="007D3CAD">
      <w:pPr>
        <w:ind w:left="720" w:firstLine="720"/>
        <w:rPr>
          <w:rFonts w:eastAsia="Calibri"/>
          <w:sz w:val="20"/>
          <w:szCs w:val="20"/>
        </w:rPr>
      </w:pPr>
      <w:r w:rsidRPr="00D76D73">
        <w:rPr>
          <w:rFonts w:eastAsia="Calibri"/>
          <w:sz w:val="20"/>
          <w:szCs w:val="20"/>
        </w:rPr>
        <w:t>Responder’s name</w:t>
      </w:r>
      <w:r w:rsidRPr="00D76D73">
        <w:rPr>
          <w:rFonts w:eastAsia="Calibri"/>
          <w:sz w:val="20"/>
          <w:szCs w:val="20"/>
        </w:rPr>
        <w:tab/>
        <w:t xml:space="preserve">: ________________ </w:t>
      </w:r>
      <w:r w:rsidRPr="00D76D73">
        <w:rPr>
          <w:rFonts w:eastAsia="Calibri"/>
          <w:sz w:val="20"/>
          <w:szCs w:val="20"/>
        </w:rPr>
        <w:tab/>
        <w:t>Signature _________________</w:t>
      </w:r>
    </w:p>
    <w:p w:rsidR="007D3CAD" w:rsidRPr="00D76D73" w:rsidRDefault="007D3CAD" w:rsidP="007D3CAD">
      <w:pPr>
        <w:ind w:left="720" w:firstLine="720"/>
        <w:rPr>
          <w:rFonts w:eastAsia="Calibri"/>
          <w:sz w:val="20"/>
          <w:szCs w:val="20"/>
        </w:rPr>
      </w:pPr>
      <w:r w:rsidRPr="00D76D73">
        <w:rPr>
          <w:rFonts w:eastAsia="Calibri"/>
          <w:sz w:val="20"/>
          <w:szCs w:val="20"/>
        </w:rPr>
        <w:t>Job title and position</w:t>
      </w:r>
      <w:r w:rsidRPr="00D76D73">
        <w:rPr>
          <w:rFonts w:eastAsia="Calibri"/>
          <w:sz w:val="20"/>
          <w:szCs w:val="20"/>
        </w:rPr>
        <w:tab/>
        <w:t>: ____________________________________________</w:t>
      </w:r>
    </w:p>
    <w:p w:rsidR="007D3CAD" w:rsidRPr="00D76D73" w:rsidRDefault="007D3CAD" w:rsidP="007D3CAD">
      <w:pPr>
        <w:ind w:left="720" w:firstLine="720"/>
        <w:rPr>
          <w:rFonts w:eastAsia="Calibri"/>
          <w:sz w:val="20"/>
          <w:szCs w:val="20"/>
        </w:rPr>
      </w:pPr>
      <w:r w:rsidRPr="00D76D73">
        <w:rPr>
          <w:rFonts w:eastAsia="Calibri"/>
          <w:sz w:val="20"/>
          <w:szCs w:val="20"/>
        </w:rPr>
        <w:t>Address:</w:t>
      </w:r>
      <w:r w:rsidRPr="00D76D73">
        <w:rPr>
          <w:rFonts w:eastAsia="Calibri"/>
          <w:sz w:val="20"/>
          <w:szCs w:val="20"/>
        </w:rPr>
        <w:tab/>
        <w:t>Region</w:t>
      </w:r>
      <w:r w:rsidRPr="00D76D73">
        <w:rPr>
          <w:rFonts w:eastAsia="Calibri"/>
          <w:sz w:val="20"/>
          <w:szCs w:val="20"/>
        </w:rPr>
        <w:tab/>
        <w:t>: ________________</w:t>
      </w:r>
      <w:r w:rsidRPr="00D76D73">
        <w:rPr>
          <w:rFonts w:eastAsia="Calibri"/>
          <w:sz w:val="20"/>
          <w:szCs w:val="20"/>
        </w:rPr>
        <w:tab/>
        <w:t>Town</w:t>
      </w:r>
      <w:r w:rsidRPr="00D76D73">
        <w:rPr>
          <w:rFonts w:eastAsia="Calibri"/>
          <w:sz w:val="20"/>
          <w:szCs w:val="20"/>
        </w:rPr>
        <w:tab/>
        <w:t>: _________________</w:t>
      </w:r>
    </w:p>
    <w:p w:rsidR="007D3CAD" w:rsidRPr="00D76D73" w:rsidRDefault="007D3CAD" w:rsidP="007D3CAD">
      <w:pPr>
        <w:ind w:left="2520"/>
        <w:rPr>
          <w:rFonts w:eastAsia="Calibri"/>
          <w:sz w:val="20"/>
          <w:szCs w:val="20"/>
        </w:rPr>
      </w:pPr>
      <w:r w:rsidRPr="00D76D73">
        <w:rPr>
          <w:rFonts w:eastAsia="Calibri"/>
          <w:sz w:val="20"/>
          <w:szCs w:val="20"/>
        </w:rPr>
        <w:t>Zone</w:t>
      </w:r>
      <w:r w:rsidRPr="00D76D73">
        <w:rPr>
          <w:rFonts w:eastAsia="Calibri"/>
          <w:sz w:val="20"/>
          <w:szCs w:val="20"/>
        </w:rPr>
        <w:tab/>
      </w:r>
      <w:r w:rsidRPr="00D76D73">
        <w:rPr>
          <w:rFonts w:eastAsia="Calibri"/>
          <w:sz w:val="20"/>
          <w:szCs w:val="20"/>
        </w:rPr>
        <w:tab/>
        <w:t>: ________________</w:t>
      </w:r>
      <w:r w:rsidRPr="00D76D73">
        <w:rPr>
          <w:rFonts w:eastAsia="Calibri"/>
          <w:sz w:val="20"/>
          <w:szCs w:val="20"/>
        </w:rPr>
        <w:tab/>
        <w:t>Date</w:t>
      </w:r>
      <w:r w:rsidRPr="00D76D73">
        <w:rPr>
          <w:rFonts w:eastAsia="Calibri"/>
          <w:sz w:val="20"/>
          <w:szCs w:val="20"/>
        </w:rPr>
        <w:tab/>
      </w:r>
      <w:r w:rsidRPr="00D76D73">
        <w:rPr>
          <w:rFonts w:eastAsia="Calibri"/>
          <w:sz w:val="20"/>
          <w:szCs w:val="20"/>
        </w:rPr>
        <w:tab/>
        <w:t>: _________________</w:t>
      </w:r>
    </w:p>
    <w:p w:rsidR="007D3CAD" w:rsidRPr="00D76D73" w:rsidRDefault="007D3CAD" w:rsidP="007D3CAD">
      <w:pPr>
        <w:ind w:left="2160" w:firstLine="450"/>
        <w:rPr>
          <w:rFonts w:eastAsia="Calibri"/>
          <w:sz w:val="20"/>
          <w:szCs w:val="20"/>
        </w:rPr>
      </w:pPr>
      <w:proofErr w:type="spellStart"/>
      <w:r w:rsidRPr="00D76D73">
        <w:rPr>
          <w:rFonts w:eastAsia="Calibri"/>
          <w:sz w:val="20"/>
          <w:szCs w:val="20"/>
        </w:rPr>
        <w:t>Woreda</w:t>
      </w:r>
      <w:proofErr w:type="spellEnd"/>
      <w:r w:rsidRPr="00D76D73">
        <w:rPr>
          <w:rFonts w:eastAsia="Calibri"/>
          <w:sz w:val="20"/>
          <w:szCs w:val="20"/>
        </w:rPr>
        <w:tab/>
        <w:t xml:space="preserve">: ________________   </w:t>
      </w:r>
      <w:r w:rsidRPr="00D76D73">
        <w:rPr>
          <w:rFonts w:eastAsia="Calibri"/>
          <w:sz w:val="20"/>
          <w:szCs w:val="20"/>
        </w:rPr>
        <w:tab/>
        <w:t>Tel.</w:t>
      </w:r>
      <w:r w:rsidRPr="00D76D73">
        <w:rPr>
          <w:rFonts w:eastAsia="Calibri"/>
          <w:sz w:val="20"/>
          <w:szCs w:val="20"/>
        </w:rPr>
        <w:tab/>
      </w:r>
      <w:r w:rsidRPr="00D76D73">
        <w:rPr>
          <w:rFonts w:eastAsia="Calibri"/>
          <w:sz w:val="20"/>
          <w:szCs w:val="20"/>
        </w:rPr>
        <w:tab/>
        <w:t>: _________________</w:t>
      </w:r>
    </w:p>
    <w:p w:rsidR="007D3CAD" w:rsidRPr="00D76D73" w:rsidRDefault="007D3CAD" w:rsidP="007D3CAD">
      <w:pPr>
        <w:pStyle w:val="Caption"/>
      </w:pPr>
    </w:p>
    <w:p w:rsidR="007D3CAD" w:rsidRPr="00D76D73" w:rsidRDefault="007D3CAD" w:rsidP="007D3CAD">
      <w:pPr>
        <w:spacing w:after="200"/>
        <w:jc w:val="left"/>
        <w:rPr>
          <w:b/>
          <w:bCs/>
          <w:sz w:val="20"/>
          <w:szCs w:val="20"/>
        </w:rPr>
      </w:pPr>
      <w:r w:rsidRPr="00D76D73">
        <w:rPr>
          <w:sz w:val="20"/>
          <w:szCs w:val="20"/>
        </w:rPr>
        <w:br w:type="page"/>
      </w:r>
    </w:p>
    <w:p w:rsidR="007D3CAD" w:rsidRDefault="009F516A" w:rsidP="004B56F7">
      <w:pPr>
        <w:rPr>
          <w:b/>
          <w:i/>
          <w:sz w:val="20"/>
        </w:rPr>
      </w:pPr>
      <w:bookmarkStart w:id="564" w:name="_Toc494379956"/>
      <w:bookmarkStart w:id="565" w:name="_Toc525754091"/>
      <w:bookmarkStart w:id="566" w:name="_Toc526070861"/>
      <w:bookmarkStart w:id="567" w:name="_Toc526221853"/>
      <w:r w:rsidRPr="004B56F7">
        <w:rPr>
          <w:b/>
          <w:i/>
          <w:sz w:val="20"/>
        </w:rPr>
        <w:lastRenderedPageBreak/>
        <w:t>APPENDIX-VI.6</w:t>
      </w:r>
      <w:r w:rsidR="007D3CAD" w:rsidRPr="004B56F7">
        <w:rPr>
          <w:b/>
          <w:i/>
          <w:sz w:val="20"/>
        </w:rPr>
        <w:t>: Water resources and supply baseline data collection format</w:t>
      </w:r>
      <w:bookmarkEnd w:id="564"/>
      <w:bookmarkEnd w:id="565"/>
      <w:bookmarkEnd w:id="566"/>
      <w:bookmarkEnd w:id="567"/>
    </w:p>
    <w:p w:rsidR="004B56F7" w:rsidRPr="004B56F7" w:rsidRDefault="004B56F7" w:rsidP="004B56F7">
      <w:pPr>
        <w:rPr>
          <w:b/>
          <w:i/>
          <w:sz w:val="20"/>
        </w:rPr>
      </w:pPr>
    </w:p>
    <w:p w:rsidR="007D3CAD" w:rsidRPr="00D76D73" w:rsidRDefault="007D3CAD" w:rsidP="002D02A4">
      <w:pPr>
        <w:numPr>
          <w:ilvl w:val="0"/>
          <w:numId w:val="13"/>
        </w:numPr>
        <w:tabs>
          <w:tab w:val="left" w:pos="360"/>
        </w:tabs>
        <w:rPr>
          <w:rFonts w:eastAsia="Calibri"/>
          <w:sz w:val="20"/>
          <w:szCs w:val="20"/>
        </w:rPr>
      </w:pPr>
      <w:r w:rsidRPr="00D76D73">
        <w:rPr>
          <w:rFonts w:eastAsia="Calibri"/>
          <w:sz w:val="20"/>
          <w:szCs w:val="20"/>
        </w:rPr>
        <w:t xml:space="preserve">Potable water supply </w:t>
      </w:r>
      <w:r w:rsidRPr="00D76D73">
        <w:rPr>
          <w:rFonts w:eastAsia="Calibri"/>
          <w:b/>
          <w:sz w:val="20"/>
          <w:szCs w:val="20"/>
        </w:rPr>
        <w:t>coverage</w:t>
      </w:r>
      <w:r w:rsidRPr="00D76D73">
        <w:rPr>
          <w:rFonts w:eastAsia="Calibri"/>
          <w:sz w:val="20"/>
          <w:szCs w:val="20"/>
        </w:rPr>
        <w:t xml:space="preserve"> of:</w:t>
      </w:r>
    </w:p>
    <w:p w:rsidR="007D3CAD" w:rsidRPr="00D76D73" w:rsidRDefault="007D3CAD" w:rsidP="002D02A4">
      <w:pPr>
        <w:numPr>
          <w:ilvl w:val="1"/>
          <w:numId w:val="13"/>
        </w:numPr>
        <w:tabs>
          <w:tab w:val="left" w:pos="360"/>
        </w:tabs>
        <w:rPr>
          <w:rFonts w:eastAsia="Calibri"/>
          <w:sz w:val="20"/>
          <w:szCs w:val="20"/>
        </w:rPr>
      </w:pPr>
      <w:proofErr w:type="spellStart"/>
      <w:r w:rsidRPr="00D76D73">
        <w:rPr>
          <w:rFonts w:eastAsia="Calibri"/>
          <w:sz w:val="20"/>
          <w:szCs w:val="20"/>
        </w:rPr>
        <w:t>Woreda</w:t>
      </w:r>
      <w:proofErr w:type="spellEnd"/>
      <w:r w:rsidRPr="00D76D73">
        <w:rPr>
          <w:rFonts w:eastAsia="Calibri"/>
          <w:sz w:val="20"/>
          <w:szCs w:val="20"/>
        </w:rPr>
        <w:t xml:space="preserve"> water supply coverage…… = __________%</w:t>
      </w:r>
    </w:p>
    <w:p w:rsidR="007D3CAD" w:rsidRPr="00D76D73" w:rsidRDefault="007D3CAD" w:rsidP="002D02A4">
      <w:pPr>
        <w:numPr>
          <w:ilvl w:val="1"/>
          <w:numId w:val="13"/>
        </w:numPr>
        <w:tabs>
          <w:tab w:val="left" w:pos="360"/>
        </w:tabs>
        <w:rPr>
          <w:rFonts w:eastAsia="Calibri"/>
          <w:sz w:val="20"/>
          <w:szCs w:val="20"/>
        </w:rPr>
      </w:pPr>
      <w:r w:rsidRPr="00D76D73">
        <w:rPr>
          <w:rFonts w:eastAsia="Calibri"/>
          <w:sz w:val="20"/>
          <w:szCs w:val="20"/>
        </w:rPr>
        <w:t>Urban water supply coverage ……. = __________ %</w:t>
      </w:r>
    </w:p>
    <w:p w:rsidR="007D3CAD" w:rsidRPr="00D76D73" w:rsidRDefault="007D3CAD" w:rsidP="002D02A4">
      <w:pPr>
        <w:numPr>
          <w:ilvl w:val="1"/>
          <w:numId w:val="13"/>
        </w:numPr>
        <w:tabs>
          <w:tab w:val="left" w:pos="360"/>
        </w:tabs>
        <w:rPr>
          <w:rFonts w:eastAsia="Calibri"/>
          <w:sz w:val="20"/>
          <w:szCs w:val="20"/>
        </w:rPr>
      </w:pPr>
      <w:r w:rsidRPr="00D76D73">
        <w:rPr>
          <w:rFonts w:eastAsia="Calibri"/>
          <w:sz w:val="20"/>
          <w:szCs w:val="20"/>
        </w:rPr>
        <w:t>Rural water supply coverage ……. .= __________ %</w:t>
      </w:r>
    </w:p>
    <w:p w:rsidR="007D3CAD" w:rsidRPr="00D76D73" w:rsidRDefault="007D3CAD" w:rsidP="007D3CAD">
      <w:pPr>
        <w:ind w:left="360"/>
        <w:contextualSpacing/>
        <w:rPr>
          <w:rFonts w:eastAsia="Calibri"/>
          <w:sz w:val="20"/>
          <w:szCs w:val="20"/>
        </w:rPr>
      </w:pPr>
    </w:p>
    <w:p w:rsidR="007D3CAD" w:rsidRPr="00D76D73" w:rsidRDefault="007D3CAD" w:rsidP="002D02A4">
      <w:pPr>
        <w:numPr>
          <w:ilvl w:val="0"/>
          <w:numId w:val="13"/>
        </w:numPr>
        <w:contextualSpacing/>
        <w:rPr>
          <w:rFonts w:eastAsia="Calibri"/>
          <w:sz w:val="20"/>
          <w:szCs w:val="20"/>
        </w:rPr>
      </w:pPr>
      <w:r w:rsidRPr="00D76D73">
        <w:rPr>
          <w:rFonts w:eastAsia="Calibri"/>
          <w:color w:val="000000"/>
          <w:sz w:val="20"/>
          <w:szCs w:val="20"/>
        </w:rPr>
        <w:t>The</w:t>
      </w:r>
      <w:r w:rsidRPr="00D76D73">
        <w:rPr>
          <w:rFonts w:eastAsia="Calibri"/>
          <w:b/>
          <w:color w:val="000000"/>
          <w:sz w:val="20"/>
          <w:szCs w:val="20"/>
        </w:rPr>
        <w:t xml:space="preserve"> sources, number</w:t>
      </w:r>
      <w:r w:rsidRPr="00D76D73">
        <w:rPr>
          <w:rFonts w:eastAsia="Calibri"/>
          <w:color w:val="000000"/>
          <w:sz w:val="20"/>
          <w:szCs w:val="20"/>
        </w:rPr>
        <w:t xml:space="preserve"> and </w:t>
      </w:r>
      <w:r w:rsidRPr="00D76D73">
        <w:rPr>
          <w:rFonts w:eastAsia="Calibri"/>
          <w:b/>
          <w:color w:val="000000"/>
          <w:sz w:val="20"/>
          <w:szCs w:val="20"/>
        </w:rPr>
        <w:t xml:space="preserve">percent </w:t>
      </w:r>
      <w:r w:rsidRPr="00D76D73">
        <w:rPr>
          <w:rFonts w:eastAsia="Calibri"/>
          <w:color w:val="000000"/>
          <w:sz w:val="20"/>
          <w:szCs w:val="20"/>
        </w:rPr>
        <w:t xml:space="preserve">coverage of potable water </w:t>
      </w:r>
      <w:r w:rsidRPr="00D76D73">
        <w:rPr>
          <w:rFonts w:eastAsia="Calibri"/>
          <w:sz w:val="20"/>
          <w:szCs w:val="20"/>
        </w:rPr>
        <w:t xml:space="preserve">supply for the </w:t>
      </w:r>
      <w:proofErr w:type="spellStart"/>
      <w:r w:rsidRPr="00D76D73">
        <w:rPr>
          <w:rFonts w:eastAsia="Calibri"/>
          <w:sz w:val="20"/>
          <w:szCs w:val="20"/>
        </w:rPr>
        <w:t>Woreda</w:t>
      </w:r>
      <w:proofErr w:type="spellEnd"/>
      <w:r w:rsidRPr="00D76D73">
        <w:rPr>
          <w:rFonts w:eastAsia="Calibri"/>
          <w:sz w:val="20"/>
          <w:szCs w:val="20"/>
        </w:rPr>
        <w:t>.</w:t>
      </w:r>
    </w:p>
    <w:p w:rsidR="007D3CAD" w:rsidRPr="00D76D73" w:rsidRDefault="007D3CAD" w:rsidP="007D3CAD">
      <w:pPr>
        <w:ind w:left="1080" w:firstLine="360"/>
        <w:rPr>
          <w:rFonts w:eastAsia="Calibri"/>
          <w:color w:val="000000"/>
          <w:sz w:val="20"/>
          <w:szCs w:val="20"/>
        </w:rPr>
      </w:pPr>
      <w:r w:rsidRPr="00D76D73">
        <w:rPr>
          <w:rFonts w:eastAsia="Calibri"/>
          <w:b/>
          <w:color w:val="000000"/>
          <w:sz w:val="20"/>
          <w:szCs w:val="20"/>
          <w:u w:val="single"/>
        </w:rPr>
        <w:t>Sources</w:t>
      </w:r>
      <w:r w:rsidRPr="00D76D73">
        <w:rPr>
          <w:rFonts w:eastAsia="Calibri"/>
          <w:b/>
          <w:color w:val="000000"/>
          <w:sz w:val="20"/>
          <w:szCs w:val="20"/>
        </w:rPr>
        <w:tab/>
      </w:r>
      <w:r w:rsidRPr="00D76D73">
        <w:rPr>
          <w:rFonts w:eastAsia="Calibri"/>
          <w:b/>
          <w:color w:val="000000"/>
          <w:sz w:val="20"/>
          <w:szCs w:val="20"/>
        </w:rPr>
        <w:tab/>
      </w:r>
      <w:r w:rsidRPr="00D76D73">
        <w:rPr>
          <w:rFonts w:eastAsia="Calibri"/>
          <w:b/>
          <w:color w:val="000000"/>
          <w:sz w:val="20"/>
          <w:szCs w:val="20"/>
        </w:rPr>
        <w:tab/>
      </w:r>
      <w:r w:rsidRPr="00D76D73">
        <w:rPr>
          <w:rFonts w:eastAsia="Calibri"/>
          <w:b/>
          <w:color w:val="000000"/>
          <w:sz w:val="20"/>
          <w:szCs w:val="20"/>
          <w:u w:val="single"/>
        </w:rPr>
        <w:t>Number</w:t>
      </w:r>
      <w:r w:rsidRPr="00D76D73">
        <w:rPr>
          <w:rFonts w:eastAsia="Calibri"/>
          <w:color w:val="000000"/>
          <w:sz w:val="20"/>
          <w:szCs w:val="20"/>
          <w:u w:val="single"/>
        </w:rPr>
        <w:t xml:space="preserve"> </w:t>
      </w:r>
      <w:r w:rsidRPr="00D76D73">
        <w:rPr>
          <w:rFonts w:eastAsia="Calibri"/>
          <w:color w:val="000000"/>
          <w:sz w:val="20"/>
          <w:szCs w:val="20"/>
        </w:rPr>
        <w:tab/>
      </w:r>
      <w:r w:rsidRPr="00D76D73">
        <w:rPr>
          <w:rFonts w:eastAsia="Calibri"/>
          <w:b/>
          <w:color w:val="000000"/>
          <w:sz w:val="20"/>
          <w:szCs w:val="20"/>
          <w:u w:val="single"/>
        </w:rPr>
        <w:t>Percent coverage</w:t>
      </w:r>
    </w:p>
    <w:p w:rsidR="007D3CAD" w:rsidRPr="00D76D73" w:rsidRDefault="007D3CAD" w:rsidP="007D3CAD">
      <w:pPr>
        <w:ind w:left="720" w:firstLine="72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83840" behindDoc="0" locked="0" layoutInCell="1" allowOverlap="1" wp14:anchorId="566AE15B" wp14:editId="5D543D45">
                <wp:simplePos x="0" y="0"/>
                <wp:positionH relativeFrom="column">
                  <wp:posOffset>582295</wp:posOffset>
                </wp:positionH>
                <wp:positionV relativeFrom="paragraph">
                  <wp:posOffset>22860</wp:posOffset>
                </wp:positionV>
                <wp:extent cx="152400" cy="114300"/>
                <wp:effectExtent l="8255" t="8255" r="10795"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5.85pt;margin-top:1.8pt;width:12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"/>
            </w:pict>
          </mc:Fallback>
        </mc:AlternateContent>
      </w:r>
      <w:r w:rsidRPr="00D76D73">
        <w:rPr>
          <w:rFonts w:eastAsia="Calibri"/>
          <w:sz w:val="20"/>
          <w:szCs w:val="20"/>
        </w:rPr>
        <w:t>Springs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79744" behindDoc="0" locked="0" layoutInCell="1" allowOverlap="1" wp14:anchorId="03BF5869" wp14:editId="5EAF6D8A">
                <wp:simplePos x="0" y="0"/>
                <wp:positionH relativeFrom="column">
                  <wp:posOffset>582295</wp:posOffset>
                </wp:positionH>
                <wp:positionV relativeFrom="paragraph">
                  <wp:posOffset>20320</wp:posOffset>
                </wp:positionV>
                <wp:extent cx="152400" cy="114300"/>
                <wp:effectExtent l="8255" t="9525" r="1079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85pt;margin-top:1.6pt;width:12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3BIAIAAD0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"/>
            </w:pict>
          </mc:Fallback>
        </mc:AlternateContent>
      </w:r>
      <w:r w:rsidRPr="00D76D73">
        <w:rPr>
          <w:rFonts w:eastAsia="Calibri"/>
          <w:sz w:val="20"/>
          <w:szCs w:val="20"/>
        </w:rPr>
        <w:t>River...…………………….</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0768" behindDoc="0" locked="0" layoutInCell="1" allowOverlap="1" wp14:anchorId="0B0A2638" wp14:editId="1F68F914">
                <wp:simplePos x="0" y="0"/>
                <wp:positionH relativeFrom="column">
                  <wp:posOffset>582295</wp:posOffset>
                </wp:positionH>
                <wp:positionV relativeFrom="paragraph">
                  <wp:posOffset>36830</wp:posOffset>
                </wp:positionV>
                <wp:extent cx="152400" cy="114300"/>
                <wp:effectExtent l="8255" t="10795" r="1079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5.85pt;margin-top:2.9pt;width:12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"/>
            </w:pict>
          </mc:Fallback>
        </mc:AlternateContent>
      </w:r>
      <w:r w:rsidRPr="00D76D73">
        <w:rPr>
          <w:rFonts w:eastAsia="Calibri"/>
          <w:sz w:val="20"/>
          <w:szCs w:val="20"/>
        </w:rPr>
        <w:t>Pipe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1792" behindDoc="0" locked="0" layoutInCell="1" allowOverlap="1" wp14:anchorId="192839BA" wp14:editId="373B56A8">
                <wp:simplePos x="0" y="0"/>
                <wp:positionH relativeFrom="column">
                  <wp:posOffset>582295</wp:posOffset>
                </wp:positionH>
                <wp:positionV relativeFrom="paragraph">
                  <wp:posOffset>22860</wp:posOffset>
                </wp:positionV>
                <wp:extent cx="152400" cy="114300"/>
                <wp:effectExtent l="8255" t="10160" r="10795"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5.85pt;margin-top:1.8pt;width:12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HmIAIAAD0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"/>
            </w:pict>
          </mc:Fallback>
        </mc:AlternateContent>
      </w:r>
      <w:r w:rsidRPr="00D76D73">
        <w:rPr>
          <w:rFonts w:eastAsia="Calibri"/>
          <w:sz w:val="20"/>
          <w:szCs w:val="20"/>
        </w:rPr>
        <w:t>Hand dug well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2816" behindDoc="0" locked="0" layoutInCell="1" allowOverlap="1" wp14:anchorId="7A784CCF" wp14:editId="7427A2F9">
                <wp:simplePos x="0" y="0"/>
                <wp:positionH relativeFrom="column">
                  <wp:posOffset>582295</wp:posOffset>
                </wp:positionH>
                <wp:positionV relativeFrom="paragraph">
                  <wp:posOffset>55245</wp:posOffset>
                </wp:positionV>
                <wp:extent cx="152400" cy="114300"/>
                <wp:effectExtent l="8255" t="8255" r="10795"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5.85pt;margin-top:4.35pt;width:12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"/>
            </w:pict>
          </mc:Fallback>
        </mc:AlternateContent>
      </w:r>
      <w:r w:rsidRPr="00D76D73">
        <w:rPr>
          <w:rFonts w:eastAsia="Calibri"/>
          <w:sz w:val="20"/>
          <w:szCs w:val="20"/>
        </w:rPr>
        <w:t>Others (if any, specify)…..</w:t>
      </w:r>
      <w:r w:rsidRPr="00D76D73">
        <w:rPr>
          <w:rFonts w:eastAsia="Calibri"/>
          <w:sz w:val="20"/>
          <w:szCs w:val="20"/>
        </w:rPr>
        <w:tab/>
        <w:t>______</w:t>
      </w:r>
      <w:r w:rsidRPr="00D76D73">
        <w:rPr>
          <w:rFonts w:eastAsia="Calibri"/>
          <w:sz w:val="20"/>
          <w:szCs w:val="20"/>
        </w:rPr>
        <w:tab/>
      </w:r>
      <w:r w:rsidRPr="00D76D73">
        <w:rPr>
          <w:rFonts w:eastAsia="Calibri"/>
          <w:sz w:val="20"/>
          <w:szCs w:val="20"/>
        </w:rPr>
        <w:tab/>
        <w:t xml:space="preserve">= _____ % </w:t>
      </w:r>
    </w:p>
    <w:p w:rsidR="007D3CAD" w:rsidRPr="00D76D73" w:rsidRDefault="007D3CAD" w:rsidP="007D3CAD">
      <w:pPr>
        <w:tabs>
          <w:tab w:val="left" w:pos="1440"/>
        </w:tabs>
        <w:ind w:left="1440"/>
        <w:contextualSpacing/>
        <w:rPr>
          <w:rFonts w:eastAsia="Calibri"/>
          <w:sz w:val="20"/>
          <w:szCs w:val="20"/>
        </w:rPr>
      </w:pPr>
      <w:r w:rsidRPr="00D76D73">
        <w:rPr>
          <w:rFonts w:eastAsia="Calibri"/>
          <w:sz w:val="20"/>
          <w:szCs w:val="20"/>
        </w:rPr>
        <w:t>__________________________________________________________</w:t>
      </w:r>
    </w:p>
    <w:p w:rsidR="007D3CAD" w:rsidRPr="00D76D73" w:rsidRDefault="007D3CAD" w:rsidP="002D02A4">
      <w:pPr>
        <w:numPr>
          <w:ilvl w:val="0"/>
          <w:numId w:val="13"/>
        </w:numPr>
        <w:rPr>
          <w:rFonts w:eastAsia="Calibri"/>
          <w:color w:val="000000"/>
          <w:sz w:val="20"/>
          <w:szCs w:val="20"/>
        </w:rPr>
      </w:pPr>
      <w:r w:rsidRPr="00D76D73">
        <w:rPr>
          <w:rFonts w:eastAsia="Calibri"/>
          <w:color w:val="000000"/>
          <w:sz w:val="20"/>
          <w:szCs w:val="20"/>
        </w:rPr>
        <w:t xml:space="preserve">The </w:t>
      </w:r>
      <w:r w:rsidRPr="00D76D73">
        <w:rPr>
          <w:rFonts w:eastAsia="Calibri"/>
          <w:b/>
          <w:color w:val="000000"/>
          <w:sz w:val="20"/>
          <w:szCs w:val="20"/>
        </w:rPr>
        <w:t>sources, number</w:t>
      </w:r>
      <w:r w:rsidRPr="00D76D73">
        <w:rPr>
          <w:rFonts w:eastAsia="Calibri"/>
          <w:color w:val="000000"/>
          <w:sz w:val="20"/>
          <w:szCs w:val="20"/>
        </w:rPr>
        <w:t xml:space="preserve"> and </w:t>
      </w:r>
      <w:r w:rsidRPr="00D76D73">
        <w:rPr>
          <w:rFonts w:eastAsia="Calibri"/>
          <w:b/>
          <w:color w:val="000000"/>
          <w:sz w:val="20"/>
          <w:szCs w:val="20"/>
        </w:rPr>
        <w:t xml:space="preserve">percent </w:t>
      </w:r>
      <w:r w:rsidRPr="00D76D73">
        <w:rPr>
          <w:rFonts w:eastAsia="Calibri"/>
          <w:color w:val="000000"/>
          <w:sz w:val="20"/>
          <w:szCs w:val="20"/>
        </w:rPr>
        <w:t xml:space="preserve">coverage of potable water of </w:t>
      </w:r>
      <w:r w:rsidRPr="00D76D73">
        <w:rPr>
          <w:rFonts w:eastAsia="Calibri"/>
          <w:b/>
          <w:i/>
          <w:sz w:val="20"/>
          <w:szCs w:val="20"/>
        </w:rPr>
        <w:t xml:space="preserve">project </w:t>
      </w:r>
      <w:proofErr w:type="spellStart"/>
      <w:r w:rsidRPr="00D76D73">
        <w:rPr>
          <w:rFonts w:eastAsia="Calibri"/>
          <w:b/>
          <w:i/>
          <w:sz w:val="20"/>
          <w:szCs w:val="20"/>
        </w:rPr>
        <w:t>Kebele</w:t>
      </w:r>
      <w:proofErr w:type="spellEnd"/>
      <w:r w:rsidRPr="00D76D73">
        <w:rPr>
          <w:rFonts w:eastAsia="Calibri"/>
          <w:color w:val="000000"/>
          <w:sz w:val="20"/>
          <w:szCs w:val="20"/>
        </w:rPr>
        <w:t xml:space="preserve">. </w:t>
      </w:r>
    </w:p>
    <w:p w:rsidR="007D3CAD" w:rsidRPr="00D76D73" w:rsidRDefault="007D3CAD" w:rsidP="007D3CAD">
      <w:pPr>
        <w:ind w:left="1080" w:firstLine="360"/>
        <w:rPr>
          <w:rFonts w:eastAsia="Calibri"/>
          <w:color w:val="000000"/>
          <w:sz w:val="20"/>
          <w:szCs w:val="20"/>
        </w:rPr>
      </w:pPr>
      <w:r w:rsidRPr="00D76D73">
        <w:rPr>
          <w:rFonts w:eastAsia="Calibri"/>
          <w:b/>
          <w:color w:val="000000"/>
          <w:sz w:val="20"/>
          <w:szCs w:val="20"/>
          <w:u w:val="single"/>
        </w:rPr>
        <w:t>Sources</w:t>
      </w:r>
      <w:r w:rsidRPr="00D76D73">
        <w:rPr>
          <w:rFonts w:eastAsia="Calibri"/>
          <w:b/>
          <w:color w:val="000000"/>
          <w:sz w:val="20"/>
          <w:szCs w:val="20"/>
        </w:rPr>
        <w:tab/>
      </w:r>
      <w:r w:rsidRPr="00D76D73">
        <w:rPr>
          <w:rFonts w:eastAsia="Calibri"/>
          <w:b/>
          <w:color w:val="000000"/>
          <w:sz w:val="20"/>
          <w:szCs w:val="20"/>
        </w:rPr>
        <w:tab/>
      </w:r>
      <w:r w:rsidRPr="00D76D73">
        <w:rPr>
          <w:rFonts w:eastAsia="Calibri"/>
          <w:b/>
          <w:color w:val="000000"/>
          <w:sz w:val="20"/>
          <w:szCs w:val="20"/>
        </w:rPr>
        <w:tab/>
      </w:r>
      <w:r w:rsidRPr="00D76D73">
        <w:rPr>
          <w:rFonts w:eastAsia="Calibri"/>
          <w:b/>
          <w:color w:val="000000"/>
          <w:sz w:val="20"/>
          <w:szCs w:val="20"/>
          <w:u w:val="single"/>
        </w:rPr>
        <w:t>Number</w:t>
      </w:r>
      <w:r w:rsidRPr="00D76D73">
        <w:rPr>
          <w:rFonts w:eastAsia="Calibri"/>
          <w:color w:val="000000"/>
          <w:sz w:val="20"/>
          <w:szCs w:val="20"/>
          <w:u w:val="single"/>
        </w:rPr>
        <w:t xml:space="preserve"> </w:t>
      </w:r>
      <w:r w:rsidRPr="00D76D73">
        <w:rPr>
          <w:rFonts w:eastAsia="Calibri"/>
          <w:color w:val="000000"/>
          <w:sz w:val="20"/>
          <w:szCs w:val="20"/>
        </w:rPr>
        <w:tab/>
      </w:r>
      <w:r w:rsidRPr="00D76D73">
        <w:rPr>
          <w:rFonts w:eastAsia="Calibri"/>
          <w:b/>
          <w:color w:val="000000"/>
          <w:sz w:val="20"/>
          <w:szCs w:val="20"/>
          <w:u w:val="single"/>
        </w:rPr>
        <w:t>Percent coverage</w:t>
      </w:r>
    </w:p>
    <w:p w:rsidR="007D3CAD" w:rsidRPr="00D76D73" w:rsidRDefault="007D3CAD" w:rsidP="007D3CAD">
      <w:pPr>
        <w:ind w:left="720" w:firstLine="720"/>
        <w:contextualSpacing/>
        <w:rPr>
          <w:rFonts w:eastAsia="Calibri"/>
          <w:sz w:val="20"/>
          <w:szCs w:val="20"/>
        </w:rPr>
      </w:pPr>
      <w:r w:rsidRPr="00D76D73">
        <w:rPr>
          <w:rFonts w:eastAsia="Calibri"/>
          <w:noProof/>
          <w:sz w:val="20"/>
          <w:szCs w:val="20"/>
        </w:rPr>
        <mc:AlternateContent>
          <mc:Choice Requires="wps">
            <w:drawing>
              <wp:anchor distT="0" distB="0" distL="114300" distR="114300" simplePos="0" relativeHeight="251688960" behindDoc="0" locked="0" layoutInCell="1" allowOverlap="1" wp14:anchorId="2FA41B60" wp14:editId="45BB0186">
                <wp:simplePos x="0" y="0"/>
                <wp:positionH relativeFrom="column">
                  <wp:posOffset>582295</wp:posOffset>
                </wp:positionH>
                <wp:positionV relativeFrom="paragraph">
                  <wp:posOffset>22860</wp:posOffset>
                </wp:positionV>
                <wp:extent cx="152400" cy="114300"/>
                <wp:effectExtent l="8255" t="13970" r="10795"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5.85pt;margin-top:1.8pt;width:12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X7IAIAAD0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"/>
            </w:pict>
          </mc:Fallback>
        </mc:AlternateContent>
      </w:r>
      <w:r w:rsidRPr="00D76D73">
        <w:rPr>
          <w:rFonts w:eastAsia="Calibri"/>
          <w:sz w:val="20"/>
          <w:szCs w:val="20"/>
        </w:rPr>
        <w:t>Springs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4864" behindDoc="0" locked="0" layoutInCell="1" allowOverlap="1" wp14:anchorId="32364EBE" wp14:editId="6877996D">
                <wp:simplePos x="0" y="0"/>
                <wp:positionH relativeFrom="column">
                  <wp:posOffset>582295</wp:posOffset>
                </wp:positionH>
                <wp:positionV relativeFrom="paragraph">
                  <wp:posOffset>20320</wp:posOffset>
                </wp:positionV>
                <wp:extent cx="152400" cy="114300"/>
                <wp:effectExtent l="8255" t="5715" r="1079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5.85pt;margin-top:1.6pt;width:12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f1IAIAAD0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"/>
            </w:pict>
          </mc:Fallback>
        </mc:AlternateContent>
      </w:r>
      <w:r w:rsidRPr="00D76D73">
        <w:rPr>
          <w:rFonts w:eastAsia="Calibri"/>
          <w:sz w:val="20"/>
          <w:szCs w:val="20"/>
        </w:rPr>
        <w:t>River...…………………….</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5888" behindDoc="0" locked="0" layoutInCell="1" allowOverlap="1" wp14:anchorId="4F45D299" wp14:editId="44AD15EB">
                <wp:simplePos x="0" y="0"/>
                <wp:positionH relativeFrom="column">
                  <wp:posOffset>582295</wp:posOffset>
                </wp:positionH>
                <wp:positionV relativeFrom="paragraph">
                  <wp:posOffset>36830</wp:posOffset>
                </wp:positionV>
                <wp:extent cx="152400" cy="114300"/>
                <wp:effectExtent l="8255" t="6350" r="10795" b="127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5.85pt;margin-top:2.9pt;width:12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"/>
            </w:pict>
          </mc:Fallback>
        </mc:AlternateContent>
      </w:r>
      <w:r w:rsidRPr="00D76D73">
        <w:rPr>
          <w:rFonts w:eastAsia="Calibri"/>
          <w:sz w:val="20"/>
          <w:szCs w:val="20"/>
        </w:rPr>
        <w:t>Pipe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6912" behindDoc="0" locked="0" layoutInCell="1" allowOverlap="1" wp14:anchorId="3F2EA626" wp14:editId="7BA8C81B">
                <wp:simplePos x="0" y="0"/>
                <wp:positionH relativeFrom="column">
                  <wp:posOffset>582295</wp:posOffset>
                </wp:positionH>
                <wp:positionV relativeFrom="paragraph">
                  <wp:posOffset>22860</wp:posOffset>
                </wp:positionV>
                <wp:extent cx="152400" cy="114300"/>
                <wp:effectExtent l="8255" t="5715" r="10795"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5.85pt;margin-top:1.8pt;width:12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"/>
            </w:pict>
          </mc:Fallback>
        </mc:AlternateContent>
      </w:r>
      <w:r w:rsidRPr="00D76D73">
        <w:rPr>
          <w:rFonts w:eastAsia="Calibri"/>
          <w:sz w:val="20"/>
          <w:szCs w:val="20"/>
        </w:rPr>
        <w:t>Hand dug well ……………</w:t>
      </w:r>
      <w:r w:rsidRPr="00D76D73">
        <w:rPr>
          <w:rFonts w:eastAsia="Calibri"/>
          <w:sz w:val="20"/>
          <w:szCs w:val="20"/>
        </w:rPr>
        <w:tab/>
        <w:t>______</w:t>
      </w:r>
      <w:r w:rsidRPr="00D76D73">
        <w:rPr>
          <w:rFonts w:eastAsia="Calibri"/>
          <w:sz w:val="20"/>
          <w:szCs w:val="20"/>
        </w:rPr>
        <w:tab/>
      </w:r>
      <w:r w:rsidRPr="00D76D73">
        <w:rPr>
          <w:rFonts w:eastAsia="Calibri"/>
          <w:sz w:val="20"/>
          <w:szCs w:val="20"/>
        </w:rPr>
        <w:tab/>
        <w:t>= _____ %</w:t>
      </w:r>
    </w:p>
    <w:p w:rsidR="007D3CAD" w:rsidRPr="00D76D73" w:rsidRDefault="007D3CAD" w:rsidP="007D3CAD">
      <w:pPr>
        <w:ind w:left="720" w:firstLine="720"/>
        <w:contextualSpacing/>
        <w:rPr>
          <w:rFonts w:eastAsia="Calibri"/>
          <w:sz w:val="20"/>
          <w:szCs w:val="20"/>
        </w:rPr>
      </w:pPr>
      <w:r w:rsidRPr="00D76D73">
        <w:rPr>
          <w:rFonts w:eastAsia="Calibri"/>
          <w:noProof/>
          <w:color w:val="000000"/>
          <w:sz w:val="20"/>
          <w:szCs w:val="20"/>
        </w:rPr>
        <mc:AlternateContent>
          <mc:Choice Requires="wps">
            <w:drawing>
              <wp:anchor distT="0" distB="0" distL="114300" distR="114300" simplePos="0" relativeHeight="251687936" behindDoc="0" locked="0" layoutInCell="1" allowOverlap="1" wp14:anchorId="1511BEE1" wp14:editId="64D47602">
                <wp:simplePos x="0" y="0"/>
                <wp:positionH relativeFrom="column">
                  <wp:posOffset>582295</wp:posOffset>
                </wp:positionH>
                <wp:positionV relativeFrom="paragraph">
                  <wp:posOffset>55245</wp:posOffset>
                </wp:positionV>
                <wp:extent cx="152400" cy="114300"/>
                <wp:effectExtent l="8255" t="13335" r="10795" b="57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85pt;margin-top:4.35pt;width:12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ulHw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"/>
            </w:pict>
          </mc:Fallback>
        </mc:AlternateContent>
      </w:r>
      <w:r w:rsidRPr="00D76D73">
        <w:rPr>
          <w:rFonts w:eastAsia="Calibri"/>
          <w:sz w:val="20"/>
          <w:szCs w:val="20"/>
        </w:rPr>
        <w:t>Others (if any, specify)…..</w:t>
      </w:r>
      <w:r w:rsidRPr="00D76D73">
        <w:rPr>
          <w:rFonts w:eastAsia="Calibri"/>
          <w:sz w:val="20"/>
          <w:szCs w:val="20"/>
        </w:rPr>
        <w:tab/>
        <w:t>______</w:t>
      </w:r>
      <w:r w:rsidRPr="00D76D73">
        <w:rPr>
          <w:rFonts w:eastAsia="Calibri"/>
          <w:sz w:val="20"/>
          <w:szCs w:val="20"/>
        </w:rPr>
        <w:tab/>
      </w:r>
      <w:r w:rsidRPr="00D76D73">
        <w:rPr>
          <w:rFonts w:eastAsia="Calibri"/>
          <w:sz w:val="20"/>
          <w:szCs w:val="20"/>
        </w:rPr>
        <w:tab/>
        <w:t xml:space="preserve">= _____ % </w:t>
      </w:r>
    </w:p>
    <w:p w:rsidR="007D3CAD" w:rsidRPr="00D76D73" w:rsidRDefault="007D3CAD" w:rsidP="007D3CAD">
      <w:pPr>
        <w:tabs>
          <w:tab w:val="left" w:pos="1440"/>
        </w:tabs>
        <w:ind w:left="1440"/>
        <w:contextualSpacing/>
        <w:rPr>
          <w:rFonts w:eastAsia="Calibri"/>
          <w:sz w:val="20"/>
          <w:szCs w:val="20"/>
        </w:rPr>
      </w:pPr>
      <w:r w:rsidRPr="00D76D73">
        <w:rPr>
          <w:rFonts w:eastAsia="Calibri"/>
          <w:sz w:val="20"/>
          <w:szCs w:val="20"/>
        </w:rPr>
        <w:t>___________________________________________________________</w:t>
      </w:r>
    </w:p>
    <w:p w:rsidR="007D3CAD" w:rsidRPr="00D76D73" w:rsidRDefault="007D3CAD" w:rsidP="002D02A4">
      <w:pPr>
        <w:numPr>
          <w:ilvl w:val="0"/>
          <w:numId w:val="13"/>
        </w:numPr>
        <w:rPr>
          <w:rFonts w:eastAsia="Calibri"/>
          <w:color w:val="000000"/>
          <w:sz w:val="20"/>
          <w:szCs w:val="20"/>
        </w:rPr>
      </w:pPr>
      <w:r w:rsidRPr="00D76D73">
        <w:rPr>
          <w:rFonts w:eastAsia="Calibri"/>
          <w:color w:val="000000"/>
          <w:sz w:val="20"/>
          <w:szCs w:val="20"/>
        </w:rPr>
        <w:t xml:space="preserve">Water resources at the proposed small scale irrigation project site.  </w:t>
      </w:r>
    </w:p>
    <w:p w:rsidR="007D3CAD" w:rsidRPr="00D76D73" w:rsidRDefault="007D3CAD" w:rsidP="002D02A4">
      <w:pPr>
        <w:numPr>
          <w:ilvl w:val="1"/>
          <w:numId w:val="13"/>
        </w:numPr>
        <w:rPr>
          <w:rFonts w:eastAsia="Calibri"/>
          <w:color w:val="000000"/>
          <w:sz w:val="20"/>
          <w:szCs w:val="20"/>
        </w:rPr>
      </w:pPr>
      <w:r w:rsidRPr="00D76D73">
        <w:rPr>
          <w:rFonts w:eastAsia="Calibri"/>
          <w:color w:val="000000"/>
          <w:sz w:val="20"/>
          <w:szCs w:val="20"/>
        </w:rPr>
        <w:t>Are there any water sources around the proposed SSIP site?</w:t>
      </w:r>
      <w:r w:rsidRPr="00D76D73">
        <w:rPr>
          <w:rFonts w:eastAsia="Calibri"/>
          <w:color w:val="000000"/>
          <w:sz w:val="20"/>
          <w:szCs w:val="20"/>
        </w:rPr>
        <w:tab/>
      </w:r>
      <w:r w:rsidRPr="00D76D73">
        <w:rPr>
          <w:rFonts w:eastAsia="Calibri"/>
          <w:color w:val="000000"/>
          <w:sz w:val="20"/>
          <w:szCs w:val="20"/>
        </w:rPr>
        <w:tab/>
      </w:r>
    </w:p>
    <w:p w:rsidR="007D3CAD" w:rsidRPr="00D76D73" w:rsidRDefault="007D3CAD" w:rsidP="007D3CAD">
      <w:pPr>
        <w:ind w:left="792" w:firstLine="648"/>
        <w:rPr>
          <w:rFonts w:eastAsia="Calibri"/>
          <w:color w:val="000000"/>
          <w:sz w:val="20"/>
          <w:szCs w:val="20"/>
        </w:rPr>
      </w:pPr>
      <w:r w:rsidRPr="00D76D73">
        <w:rPr>
          <w:rFonts w:eastAsia="Calibri"/>
          <w:color w:val="000000"/>
          <w:sz w:val="20"/>
          <w:szCs w:val="20"/>
        </w:rPr>
        <w:t xml:space="preserve">A. Yes </w:t>
      </w:r>
      <w:r w:rsidRPr="00D76D73">
        <w:rPr>
          <w:rFonts w:eastAsia="Calibri"/>
          <w:color w:val="000000"/>
          <w:sz w:val="20"/>
          <w:szCs w:val="20"/>
        </w:rPr>
        <w:tab/>
      </w:r>
      <w:r w:rsidRPr="00D76D73">
        <w:rPr>
          <w:rFonts w:eastAsia="Calibri"/>
          <w:color w:val="000000"/>
          <w:sz w:val="20"/>
          <w:szCs w:val="20"/>
        </w:rPr>
        <w:tab/>
        <w:t xml:space="preserve">B. No </w:t>
      </w:r>
    </w:p>
    <w:p w:rsidR="007D3CAD" w:rsidRPr="00D76D73" w:rsidRDefault="007D3CAD" w:rsidP="002D02A4">
      <w:pPr>
        <w:numPr>
          <w:ilvl w:val="1"/>
          <w:numId w:val="13"/>
        </w:numPr>
        <w:rPr>
          <w:rFonts w:eastAsia="Calibri"/>
          <w:color w:val="000000"/>
          <w:sz w:val="20"/>
          <w:szCs w:val="20"/>
        </w:rPr>
      </w:pPr>
      <w:r w:rsidRPr="00D76D73">
        <w:rPr>
          <w:rFonts w:eastAsia="Calibri"/>
          <w:color w:val="000000"/>
          <w:sz w:val="20"/>
          <w:szCs w:val="20"/>
        </w:rPr>
        <w:t xml:space="preserve">If yes, is there any effect/s of the SSIP on the water resources?  </w:t>
      </w:r>
      <w:r w:rsidRPr="00D76D73">
        <w:rPr>
          <w:rFonts w:eastAsia="Calibri"/>
          <w:color w:val="000000"/>
          <w:sz w:val="20"/>
          <w:szCs w:val="20"/>
        </w:rPr>
        <w:tab/>
      </w:r>
    </w:p>
    <w:p w:rsidR="007D3CAD" w:rsidRPr="00D76D73" w:rsidRDefault="007D3CAD" w:rsidP="007D3CAD">
      <w:pPr>
        <w:ind w:left="792" w:firstLine="648"/>
        <w:rPr>
          <w:rFonts w:eastAsia="Calibri"/>
          <w:color w:val="000000"/>
          <w:sz w:val="20"/>
          <w:szCs w:val="20"/>
        </w:rPr>
      </w:pPr>
      <w:r w:rsidRPr="00D76D73">
        <w:rPr>
          <w:rFonts w:eastAsia="Calibri"/>
          <w:color w:val="000000"/>
          <w:sz w:val="20"/>
          <w:szCs w:val="20"/>
        </w:rPr>
        <w:t xml:space="preserve">A. Yes </w:t>
      </w:r>
      <w:r w:rsidRPr="00D76D73">
        <w:rPr>
          <w:rFonts w:eastAsia="Calibri"/>
          <w:color w:val="000000"/>
          <w:sz w:val="20"/>
          <w:szCs w:val="20"/>
        </w:rPr>
        <w:tab/>
      </w:r>
      <w:r w:rsidRPr="00D76D73">
        <w:rPr>
          <w:rFonts w:eastAsia="Calibri"/>
          <w:color w:val="000000"/>
          <w:sz w:val="20"/>
          <w:szCs w:val="20"/>
        </w:rPr>
        <w:tab/>
        <w:t>B. No</w:t>
      </w:r>
    </w:p>
    <w:p w:rsidR="007D3CAD" w:rsidRPr="00D76D73" w:rsidRDefault="007D3CAD" w:rsidP="002D02A4">
      <w:pPr>
        <w:numPr>
          <w:ilvl w:val="1"/>
          <w:numId w:val="13"/>
        </w:numPr>
        <w:rPr>
          <w:rFonts w:eastAsia="Calibri"/>
          <w:color w:val="000000"/>
          <w:sz w:val="20"/>
          <w:szCs w:val="20"/>
        </w:rPr>
      </w:pPr>
      <w:r w:rsidRPr="00D76D73">
        <w:rPr>
          <w:rFonts w:eastAsia="Calibri"/>
          <w:color w:val="000000"/>
          <w:sz w:val="20"/>
          <w:szCs w:val="20"/>
        </w:rPr>
        <w:t>Any expected negative impact/s of the proposed SSIP on the water resources and supply of the area? If any, list briefly.</w:t>
      </w:r>
    </w:p>
    <w:p w:rsidR="007D3CAD" w:rsidRPr="00D76D73" w:rsidRDefault="007D3CAD" w:rsidP="007D3CAD">
      <w:pPr>
        <w:ind w:left="720"/>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w:t>
      </w:r>
    </w:p>
    <w:p w:rsidR="007D3CAD" w:rsidRPr="00D76D73" w:rsidRDefault="007D3CAD" w:rsidP="002D02A4">
      <w:pPr>
        <w:numPr>
          <w:ilvl w:val="1"/>
          <w:numId w:val="13"/>
        </w:numPr>
        <w:rPr>
          <w:rFonts w:eastAsia="Calibri"/>
          <w:color w:val="000000"/>
          <w:sz w:val="20"/>
          <w:szCs w:val="20"/>
        </w:rPr>
      </w:pPr>
      <w:r w:rsidRPr="00D76D73">
        <w:rPr>
          <w:rFonts w:eastAsia="Calibri"/>
          <w:color w:val="000000"/>
          <w:sz w:val="20"/>
          <w:szCs w:val="20"/>
        </w:rPr>
        <w:t>What should be done to protect or control the expected impacts of the SSIP?</w:t>
      </w:r>
    </w:p>
    <w:p w:rsidR="007D3CAD" w:rsidRPr="00D76D73" w:rsidRDefault="007D3CAD" w:rsidP="007D3CAD">
      <w:pPr>
        <w:ind w:left="720"/>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w:t>
      </w:r>
    </w:p>
    <w:p w:rsidR="007D3CAD" w:rsidRPr="00D76D73" w:rsidRDefault="007D3CAD" w:rsidP="002D02A4">
      <w:pPr>
        <w:pStyle w:val="ListParagraph"/>
        <w:numPr>
          <w:ilvl w:val="0"/>
          <w:numId w:val="13"/>
        </w:numPr>
      </w:pPr>
      <w:r w:rsidRPr="00D76D73">
        <w:t>Any additional comment.  ________________________________________________________________________________________________________________________________________________________________</w:t>
      </w:r>
    </w:p>
    <w:p w:rsidR="007D3CAD" w:rsidRPr="00D76D73" w:rsidRDefault="007D3CAD" w:rsidP="007D3CAD">
      <w:pPr>
        <w:rPr>
          <w:rFonts w:eastAsia="Calibri"/>
          <w:sz w:val="20"/>
          <w:szCs w:val="20"/>
        </w:rPr>
      </w:pPr>
    </w:p>
    <w:p w:rsidR="007D3CAD" w:rsidRPr="00D76D73" w:rsidRDefault="007D3CAD" w:rsidP="007D3CAD">
      <w:pPr>
        <w:pStyle w:val="NoSpacing"/>
        <w:rPr>
          <w:szCs w:val="20"/>
        </w:rPr>
      </w:pP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Responder’s name</w:t>
      </w:r>
      <w:r w:rsidRPr="00D76D73">
        <w:rPr>
          <w:rFonts w:eastAsia="Calibri"/>
          <w:color w:val="000000"/>
          <w:sz w:val="20"/>
          <w:szCs w:val="20"/>
        </w:rPr>
        <w:tab/>
        <w:t>: ______________________</w:t>
      </w:r>
      <w:r w:rsidRPr="00D76D73">
        <w:rPr>
          <w:rFonts w:eastAsia="Calibri"/>
          <w:color w:val="000000"/>
          <w:sz w:val="20"/>
          <w:szCs w:val="20"/>
        </w:rPr>
        <w:tab/>
      </w:r>
      <w:r w:rsidRPr="00D76D73">
        <w:rPr>
          <w:rFonts w:eastAsia="Calibri"/>
          <w:color w:val="000000"/>
          <w:sz w:val="20"/>
          <w:szCs w:val="20"/>
        </w:rPr>
        <w:tab/>
        <w:t>Signature ___________</w:t>
      </w: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Job title or position</w:t>
      </w:r>
      <w:r w:rsidRPr="00D76D73">
        <w:rPr>
          <w:rFonts w:eastAsia="Calibri"/>
          <w:color w:val="000000"/>
          <w:sz w:val="20"/>
          <w:szCs w:val="20"/>
        </w:rPr>
        <w:tab/>
        <w:t>: ________________________________________________</w:t>
      </w: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Institution</w:t>
      </w:r>
      <w:r w:rsidRPr="00D76D73">
        <w:rPr>
          <w:rFonts w:eastAsia="Calibri"/>
          <w:color w:val="000000"/>
          <w:sz w:val="20"/>
          <w:szCs w:val="20"/>
        </w:rPr>
        <w:tab/>
      </w:r>
      <w:r w:rsidRPr="00D76D73">
        <w:rPr>
          <w:rFonts w:eastAsia="Calibri"/>
          <w:color w:val="000000"/>
          <w:sz w:val="20"/>
          <w:szCs w:val="20"/>
        </w:rPr>
        <w:tab/>
        <w:t xml:space="preserve">: ________________________________________________ </w:t>
      </w:r>
    </w:p>
    <w:p w:rsidR="007D3CAD" w:rsidRPr="00D76D73" w:rsidRDefault="007D3CAD" w:rsidP="007D3CAD">
      <w:pPr>
        <w:ind w:left="1980" w:hanging="1260"/>
        <w:rPr>
          <w:rFonts w:eastAsia="Calibri"/>
          <w:color w:val="000000"/>
          <w:sz w:val="20"/>
          <w:szCs w:val="20"/>
        </w:rPr>
      </w:pPr>
      <w:r w:rsidRPr="00D76D73">
        <w:rPr>
          <w:rFonts w:eastAsia="Calibri"/>
          <w:color w:val="000000"/>
          <w:sz w:val="20"/>
          <w:szCs w:val="20"/>
        </w:rPr>
        <w:t>Address:</w:t>
      </w:r>
      <w:r w:rsidRPr="00D76D73">
        <w:rPr>
          <w:rFonts w:eastAsia="Calibri"/>
          <w:color w:val="000000"/>
          <w:sz w:val="20"/>
          <w:szCs w:val="20"/>
        </w:rPr>
        <w:tab/>
        <w:t>Region</w:t>
      </w:r>
      <w:r w:rsidRPr="00D76D73">
        <w:rPr>
          <w:rFonts w:eastAsia="Calibri"/>
          <w:color w:val="000000"/>
          <w:sz w:val="20"/>
          <w:szCs w:val="20"/>
        </w:rPr>
        <w:tab/>
        <w:t>: ___________________</w:t>
      </w:r>
      <w:r w:rsidRPr="00D76D73">
        <w:rPr>
          <w:rFonts w:eastAsia="Calibri"/>
          <w:color w:val="000000"/>
          <w:sz w:val="20"/>
          <w:szCs w:val="20"/>
        </w:rPr>
        <w:tab/>
        <w:t>Zone</w:t>
      </w:r>
      <w:r w:rsidRPr="00D76D73">
        <w:rPr>
          <w:rFonts w:eastAsia="Calibri"/>
          <w:color w:val="000000"/>
          <w:sz w:val="20"/>
          <w:szCs w:val="20"/>
        </w:rPr>
        <w:tab/>
        <w:t>: ________________</w:t>
      </w:r>
    </w:p>
    <w:p w:rsidR="007D3CAD" w:rsidRPr="00D76D73" w:rsidRDefault="007D3CAD" w:rsidP="007D3CAD">
      <w:pPr>
        <w:ind w:left="2160" w:hanging="180"/>
        <w:rPr>
          <w:rFonts w:eastAsia="Calibri"/>
          <w:color w:val="000000"/>
          <w:sz w:val="20"/>
          <w:szCs w:val="20"/>
        </w:rPr>
      </w:pPr>
      <w:proofErr w:type="spellStart"/>
      <w:r w:rsidRPr="00D76D73">
        <w:rPr>
          <w:rFonts w:eastAsia="Calibri"/>
          <w:color w:val="000000"/>
          <w:sz w:val="20"/>
          <w:szCs w:val="20"/>
        </w:rPr>
        <w:t>Woreda</w:t>
      </w:r>
      <w:proofErr w:type="spellEnd"/>
      <w:r w:rsidRPr="00D76D73">
        <w:rPr>
          <w:rFonts w:eastAsia="Calibri"/>
          <w:color w:val="000000"/>
          <w:sz w:val="20"/>
          <w:szCs w:val="20"/>
        </w:rPr>
        <w:tab/>
        <w:t>: ___________________</w:t>
      </w:r>
      <w:r w:rsidRPr="00D76D73">
        <w:rPr>
          <w:rFonts w:eastAsia="Calibri"/>
          <w:color w:val="000000"/>
          <w:sz w:val="20"/>
          <w:szCs w:val="20"/>
        </w:rPr>
        <w:tab/>
        <w:t>Town</w:t>
      </w:r>
      <w:r w:rsidRPr="00D76D73">
        <w:rPr>
          <w:rFonts w:eastAsia="Calibri"/>
          <w:color w:val="000000"/>
          <w:sz w:val="20"/>
          <w:szCs w:val="20"/>
        </w:rPr>
        <w:tab/>
        <w:t>: ________________</w:t>
      </w:r>
    </w:p>
    <w:p w:rsidR="007D3CAD" w:rsidRPr="00D76D73" w:rsidRDefault="007D3CAD" w:rsidP="007D3CAD">
      <w:pPr>
        <w:rPr>
          <w:rFonts w:eastAsia="Calibri"/>
          <w:sz w:val="20"/>
          <w:szCs w:val="20"/>
        </w:rPr>
      </w:pPr>
      <w:r w:rsidRPr="00D76D73">
        <w:rPr>
          <w:rFonts w:eastAsia="Calibri"/>
          <w:color w:val="000000"/>
          <w:sz w:val="20"/>
          <w:szCs w:val="20"/>
        </w:rPr>
        <w:tab/>
      </w:r>
      <w:r w:rsidRPr="00D76D73">
        <w:rPr>
          <w:rFonts w:eastAsia="Calibri"/>
          <w:color w:val="000000"/>
          <w:sz w:val="20"/>
          <w:szCs w:val="20"/>
        </w:rPr>
        <w:tab/>
        <w:t xml:space="preserve">        Telephone: __________________</w:t>
      </w:r>
      <w:r w:rsidRPr="00D76D73">
        <w:rPr>
          <w:rFonts w:eastAsia="Calibri"/>
          <w:color w:val="000000"/>
          <w:sz w:val="20"/>
          <w:szCs w:val="20"/>
        </w:rPr>
        <w:tab/>
        <w:t>Date</w:t>
      </w:r>
      <w:r w:rsidRPr="00D76D73">
        <w:rPr>
          <w:rFonts w:eastAsia="Calibri"/>
          <w:color w:val="000000"/>
          <w:sz w:val="20"/>
          <w:szCs w:val="20"/>
        </w:rPr>
        <w:tab/>
        <w:t>: ________________</w:t>
      </w:r>
    </w:p>
    <w:p w:rsidR="007D3CAD" w:rsidRPr="00D76D73" w:rsidRDefault="007D3CAD" w:rsidP="007D3CAD">
      <w:pPr>
        <w:pStyle w:val="NoSpacing"/>
        <w:rPr>
          <w:rFonts w:cs="Arial"/>
          <w:szCs w:val="20"/>
        </w:rPr>
      </w:pPr>
    </w:p>
    <w:p w:rsidR="007D3CAD" w:rsidRPr="00D76D73" w:rsidRDefault="007D3CAD" w:rsidP="007D3CAD">
      <w:pPr>
        <w:pStyle w:val="Caption"/>
      </w:pPr>
    </w:p>
    <w:p w:rsidR="007D3CAD" w:rsidRPr="00D76D73" w:rsidRDefault="007D3CAD" w:rsidP="007D3CAD">
      <w:pPr>
        <w:spacing w:after="200"/>
        <w:jc w:val="left"/>
        <w:rPr>
          <w:b/>
          <w:bCs/>
          <w:sz w:val="20"/>
          <w:szCs w:val="20"/>
        </w:rPr>
      </w:pPr>
      <w:r w:rsidRPr="00D76D73">
        <w:rPr>
          <w:sz w:val="20"/>
          <w:szCs w:val="20"/>
        </w:rPr>
        <w:br w:type="page"/>
      </w:r>
    </w:p>
    <w:p w:rsidR="007D3CAD" w:rsidRPr="004B56F7" w:rsidRDefault="009F516A" w:rsidP="004B56F7">
      <w:pPr>
        <w:rPr>
          <w:b/>
          <w:i/>
          <w:sz w:val="20"/>
        </w:rPr>
      </w:pPr>
      <w:bookmarkStart w:id="568" w:name="_Toc494379957"/>
      <w:bookmarkStart w:id="569" w:name="_Toc525754092"/>
      <w:bookmarkStart w:id="570" w:name="_Toc526070862"/>
      <w:bookmarkStart w:id="571" w:name="_Toc526221854"/>
      <w:r w:rsidRPr="004B56F7">
        <w:rPr>
          <w:b/>
          <w:i/>
          <w:sz w:val="20"/>
        </w:rPr>
        <w:lastRenderedPageBreak/>
        <w:t>APPENDIX-VI.7</w:t>
      </w:r>
      <w:r w:rsidR="007D3CAD" w:rsidRPr="004B56F7">
        <w:rPr>
          <w:b/>
          <w:i/>
          <w:sz w:val="20"/>
        </w:rPr>
        <w:t>: Project description baseline data collection format for SSIP</w:t>
      </w:r>
      <w:bookmarkEnd w:id="568"/>
      <w:bookmarkEnd w:id="569"/>
      <w:bookmarkEnd w:id="570"/>
      <w:bookmarkEnd w:id="571"/>
    </w:p>
    <w:p w:rsidR="007D3CAD" w:rsidRPr="00D76D73" w:rsidRDefault="007D3CAD" w:rsidP="007D3CAD">
      <w:pPr>
        <w:rPr>
          <w:rFonts w:eastAsia="Calibri"/>
          <w:sz w:val="20"/>
          <w:szCs w:val="20"/>
          <w:lang w:bidi="en-US"/>
        </w:rPr>
      </w:pPr>
      <w:bookmarkStart w:id="572" w:name="_Toc306020389"/>
      <w:bookmarkStart w:id="573" w:name="_Toc306548810"/>
      <w:bookmarkStart w:id="574" w:name="_Toc307613324"/>
      <w:bookmarkStart w:id="575" w:name="_Toc307811539"/>
      <w:bookmarkStart w:id="576" w:name="_Toc313447981"/>
    </w:p>
    <w:bookmarkEnd w:id="572"/>
    <w:bookmarkEnd w:id="573"/>
    <w:bookmarkEnd w:id="574"/>
    <w:bookmarkEnd w:id="575"/>
    <w:bookmarkEnd w:id="576"/>
    <w:p w:rsidR="007D3CAD" w:rsidRPr="00D76D73" w:rsidRDefault="007D3CAD" w:rsidP="002D02A4">
      <w:pPr>
        <w:numPr>
          <w:ilvl w:val="0"/>
          <w:numId w:val="18"/>
        </w:numPr>
        <w:ind w:left="360"/>
        <w:rPr>
          <w:rFonts w:eastAsia="Calibri"/>
          <w:sz w:val="20"/>
          <w:szCs w:val="20"/>
          <w:lang w:bidi="en-US"/>
        </w:rPr>
      </w:pPr>
      <w:r w:rsidRPr="00D76D73">
        <w:rPr>
          <w:rFonts w:eastAsia="Calibri"/>
          <w:sz w:val="20"/>
          <w:szCs w:val="20"/>
          <w:lang w:bidi="en-US"/>
        </w:rPr>
        <w:t>Project main features</w:t>
      </w:r>
    </w:p>
    <w:p w:rsidR="007D3CAD" w:rsidRPr="00D76D73" w:rsidRDefault="007D3CAD" w:rsidP="002D02A4">
      <w:pPr>
        <w:numPr>
          <w:ilvl w:val="0"/>
          <w:numId w:val="14"/>
        </w:numPr>
        <w:rPr>
          <w:rFonts w:eastAsia="Calibri"/>
          <w:sz w:val="20"/>
          <w:szCs w:val="20"/>
        </w:rPr>
      </w:pPr>
      <w:r w:rsidRPr="00D76D73">
        <w:rPr>
          <w:rFonts w:eastAsia="Calibri"/>
          <w:sz w:val="20"/>
          <w:szCs w:val="20"/>
        </w:rPr>
        <w:t>Command area ..............................</w:t>
      </w:r>
      <w:r w:rsidRPr="00D76D73">
        <w:rPr>
          <w:rFonts w:eastAsia="Calibri"/>
          <w:sz w:val="20"/>
          <w:szCs w:val="20"/>
        </w:rPr>
        <w:tab/>
        <w:t>_______ ha gross and ________ ha net area.</w:t>
      </w:r>
    </w:p>
    <w:p w:rsidR="007D3CAD" w:rsidRPr="00D76D73" w:rsidRDefault="007D3CAD" w:rsidP="002D02A4">
      <w:pPr>
        <w:numPr>
          <w:ilvl w:val="0"/>
          <w:numId w:val="14"/>
        </w:numPr>
        <w:rPr>
          <w:rFonts w:eastAsia="Calibri"/>
          <w:sz w:val="20"/>
          <w:szCs w:val="20"/>
        </w:rPr>
      </w:pPr>
      <w:r w:rsidRPr="00D76D73">
        <w:rPr>
          <w:rFonts w:eastAsia="Calibri"/>
          <w:sz w:val="20"/>
          <w:szCs w:val="20"/>
        </w:rPr>
        <w:t>River water availability for irrigation...</w:t>
      </w:r>
      <w:r w:rsidRPr="00D76D73">
        <w:rPr>
          <w:rFonts w:eastAsia="Calibri"/>
          <w:sz w:val="20"/>
          <w:szCs w:val="20"/>
        </w:rPr>
        <w:tab/>
        <w:t>_________ m</w:t>
      </w:r>
      <w:r w:rsidRPr="00D76D73">
        <w:rPr>
          <w:rFonts w:eastAsia="Calibri"/>
          <w:sz w:val="20"/>
          <w:szCs w:val="20"/>
          <w:vertAlign w:val="superscript"/>
        </w:rPr>
        <w:t>3</w:t>
      </w:r>
      <w:r w:rsidRPr="00D76D73">
        <w:rPr>
          <w:rFonts w:eastAsia="Calibri"/>
          <w:sz w:val="20"/>
          <w:szCs w:val="20"/>
        </w:rPr>
        <w:t>/annum  or ______m</w:t>
      </w:r>
      <w:r w:rsidRPr="00D76D73">
        <w:rPr>
          <w:rFonts w:eastAsia="Calibri"/>
          <w:sz w:val="20"/>
          <w:szCs w:val="20"/>
          <w:vertAlign w:val="superscript"/>
        </w:rPr>
        <w:t>3</w:t>
      </w:r>
      <w:r w:rsidRPr="00D76D73">
        <w:rPr>
          <w:rFonts w:eastAsia="Calibri"/>
          <w:sz w:val="20"/>
          <w:szCs w:val="20"/>
        </w:rPr>
        <w:t xml:space="preserve">/sec </w:t>
      </w:r>
    </w:p>
    <w:p w:rsidR="007D3CAD" w:rsidRPr="00D76D73" w:rsidRDefault="007D3CAD" w:rsidP="002D02A4">
      <w:pPr>
        <w:numPr>
          <w:ilvl w:val="0"/>
          <w:numId w:val="14"/>
        </w:numPr>
        <w:rPr>
          <w:rFonts w:eastAsia="Calibri"/>
          <w:sz w:val="20"/>
          <w:szCs w:val="20"/>
        </w:rPr>
      </w:pPr>
      <w:r w:rsidRPr="00D76D73">
        <w:rPr>
          <w:rFonts w:eastAsia="Calibri"/>
          <w:sz w:val="20"/>
          <w:szCs w:val="20"/>
        </w:rPr>
        <w:t>Total water demand.......................</w:t>
      </w:r>
      <w:r w:rsidRPr="00D76D73">
        <w:rPr>
          <w:rFonts w:eastAsia="Calibri"/>
          <w:sz w:val="20"/>
          <w:szCs w:val="20"/>
        </w:rPr>
        <w:tab/>
        <w:t>_________ m</w:t>
      </w:r>
      <w:r w:rsidRPr="00D76D73">
        <w:rPr>
          <w:rFonts w:eastAsia="Calibri"/>
          <w:sz w:val="20"/>
          <w:szCs w:val="20"/>
          <w:vertAlign w:val="superscript"/>
        </w:rPr>
        <w:t>3</w:t>
      </w:r>
      <w:r w:rsidRPr="00D76D73">
        <w:rPr>
          <w:rFonts w:eastAsia="Calibri"/>
          <w:sz w:val="20"/>
          <w:szCs w:val="20"/>
        </w:rPr>
        <w:t>/annum  or ______m</w:t>
      </w:r>
      <w:r w:rsidRPr="00D76D73">
        <w:rPr>
          <w:rFonts w:eastAsia="Calibri"/>
          <w:sz w:val="20"/>
          <w:szCs w:val="20"/>
          <w:vertAlign w:val="superscript"/>
        </w:rPr>
        <w:t>3</w:t>
      </w:r>
      <w:r w:rsidRPr="00D76D73">
        <w:rPr>
          <w:rFonts w:eastAsia="Calibri"/>
          <w:sz w:val="20"/>
          <w:szCs w:val="20"/>
        </w:rPr>
        <w:t xml:space="preserve">/sec </w:t>
      </w:r>
    </w:p>
    <w:p w:rsidR="007D3CAD" w:rsidRPr="00D76D73" w:rsidRDefault="007D3CAD" w:rsidP="002D02A4">
      <w:pPr>
        <w:numPr>
          <w:ilvl w:val="0"/>
          <w:numId w:val="18"/>
        </w:numPr>
        <w:ind w:left="360"/>
        <w:rPr>
          <w:rFonts w:eastAsia="Calibri"/>
          <w:sz w:val="20"/>
          <w:szCs w:val="20"/>
        </w:rPr>
      </w:pPr>
      <w:r w:rsidRPr="00D76D73">
        <w:rPr>
          <w:rFonts w:eastAsia="Calibri"/>
          <w:sz w:val="20"/>
          <w:szCs w:val="20"/>
        </w:rPr>
        <w:t>Head work</w:t>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r w:rsidRPr="00D76D73">
        <w:rPr>
          <w:rFonts w:eastAsia="Calibri"/>
          <w:sz w:val="20"/>
          <w:szCs w:val="20"/>
        </w:rPr>
        <w:tab/>
      </w:r>
    </w:p>
    <w:p w:rsidR="007D3CAD" w:rsidRPr="00D76D73" w:rsidRDefault="007D3CAD" w:rsidP="002D02A4">
      <w:pPr>
        <w:numPr>
          <w:ilvl w:val="0"/>
          <w:numId w:val="15"/>
        </w:numPr>
        <w:rPr>
          <w:rFonts w:eastAsia="Calibri"/>
          <w:sz w:val="20"/>
          <w:szCs w:val="20"/>
        </w:rPr>
      </w:pPr>
      <w:r w:rsidRPr="00D76D73">
        <w:rPr>
          <w:rFonts w:eastAsia="Calibri"/>
          <w:sz w:val="20"/>
          <w:szCs w:val="20"/>
        </w:rPr>
        <w:t>Type head</w:t>
      </w:r>
      <w:proofErr w:type="gramStart"/>
      <w:r w:rsidRPr="00D76D73">
        <w:rPr>
          <w:rFonts w:eastAsia="Calibri"/>
          <w:sz w:val="20"/>
          <w:szCs w:val="20"/>
        </w:rPr>
        <w:t>:.......................</w:t>
      </w:r>
      <w:proofErr w:type="gramEnd"/>
      <w:r w:rsidRPr="00D76D73">
        <w:rPr>
          <w:rFonts w:eastAsia="Calibri"/>
          <w:sz w:val="20"/>
          <w:szCs w:val="20"/>
        </w:rPr>
        <w:tab/>
        <w:t xml:space="preserve">________________ </w:t>
      </w:r>
    </w:p>
    <w:p w:rsidR="007D3CAD" w:rsidRPr="00D76D73" w:rsidRDefault="007D3CAD" w:rsidP="002D02A4">
      <w:pPr>
        <w:numPr>
          <w:ilvl w:val="0"/>
          <w:numId w:val="15"/>
        </w:numPr>
        <w:rPr>
          <w:rFonts w:eastAsia="Calibri"/>
          <w:sz w:val="20"/>
          <w:szCs w:val="20"/>
        </w:rPr>
      </w:pPr>
      <w:r w:rsidRPr="00D76D73">
        <w:rPr>
          <w:rFonts w:eastAsia="Calibri"/>
          <w:sz w:val="20"/>
          <w:szCs w:val="20"/>
        </w:rPr>
        <w:t>Weir site location………….</w:t>
      </w:r>
      <w:r w:rsidRPr="00D76D73">
        <w:rPr>
          <w:rFonts w:eastAsia="Calibri"/>
          <w:sz w:val="20"/>
          <w:szCs w:val="20"/>
        </w:rPr>
        <w:tab/>
        <w:t>E-________</w:t>
      </w:r>
      <w:proofErr w:type="gramStart"/>
      <w:r w:rsidRPr="00D76D73">
        <w:rPr>
          <w:rFonts w:eastAsia="Calibri"/>
          <w:sz w:val="20"/>
          <w:szCs w:val="20"/>
        </w:rPr>
        <w:t>,  N</w:t>
      </w:r>
      <w:proofErr w:type="gramEnd"/>
      <w:r w:rsidRPr="00D76D73">
        <w:rPr>
          <w:rFonts w:eastAsia="Calibri"/>
          <w:sz w:val="20"/>
          <w:szCs w:val="20"/>
        </w:rPr>
        <w:t>-______ , Altitude = _______</w:t>
      </w:r>
      <w:proofErr w:type="spellStart"/>
      <w:r w:rsidRPr="00D76D73">
        <w:rPr>
          <w:rFonts w:eastAsia="Calibri"/>
          <w:sz w:val="20"/>
          <w:szCs w:val="20"/>
        </w:rPr>
        <w:t>masl</w:t>
      </w:r>
      <w:proofErr w:type="spellEnd"/>
      <w:r w:rsidRPr="00D76D73">
        <w:rPr>
          <w:rFonts w:eastAsia="Calibri"/>
          <w:sz w:val="20"/>
          <w:szCs w:val="20"/>
        </w:rPr>
        <w:t>.</w:t>
      </w:r>
    </w:p>
    <w:p w:rsidR="007D3CAD" w:rsidRPr="00D76D73" w:rsidRDefault="007D3CAD" w:rsidP="002D02A4">
      <w:pPr>
        <w:numPr>
          <w:ilvl w:val="0"/>
          <w:numId w:val="15"/>
        </w:numPr>
        <w:rPr>
          <w:rFonts w:eastAsia="Calibri"/>
          <w:sz w:val="20"/>
          <w:szCs w:val="20"/>
        </w:rPr>
      </w:pPr>
      <w:r w:rsidRPr="00D76D73">
        <w:rPr>
          <w:rFonts w:eastAsia="Calibri"/>
          <w:sz w:val="20"/>
          <w:szCs w:val="20"/>
        </w:rPr>
        <w:t>Diversion weir width ..........</w:t>
      </w:r>
      <w:r w:rsidRPr="00D76D73">
        <w:rPr>
          <w:rFonts w:eastAsia="Calibri"/>
          <w:sz w:val="20"/>
          <w:szCs w:val="20"/>
        </w:rPr>
        <w:tab/>
        <w:t>_____m</w:t>
      </w:r>
    </w:p>
    <w:p w:rsidR="007D3CAD" w:rsidRPr="00D76D73" w:rsidRDefault="007D3CAD" w:rsidP="002D02A4">
      <w:pPr>
        <w:numPr>
          <w:ilvl w:val="0"/>
          <w:numId w:val="15"/>
        </w:numPr>
        <w:rPr>
          <w:rFonts w:eastAsia="Calibri"/>
          <w:sz w:val="20"/>
          <w:szCs w:val="20"/>
        </w:rPr>
      </w:pPr>
      <w:r w:rsidRPr="00D76D73">
        <w:rPr>
          <w:rFonts w:eastAsia="Calibri"/>
          <w:sz w:val="20"/>
          <w:szCs w:val="20"/>
        </w:rPr>
        <w:t>Height of Ogee spillway.....</w:t>
      </w:r>
      <w:r w:rsidRPr="00D76D73">
        <w:rPr>
          <w:rFonts w:eastAsia="Calibri"/>
          <w:sz w:val="20"/>
          <w:szCs w:val="20"/>
        </w:rPr>
        <w:tab/>
        <w:t>_____m</w:t>
      </w:r>
    </w:p>
    <w:p w:rsidR="007D3CAD" w:rsidRPr="00D76D73" w:rsidRDefault="007D3CAD" w:rsidP="002D02A4">
      <w:pPr>
        <w:numPr>
          <w:ilvl w:val="0"/>
          <w:numId w:val="15"/>
        </w:numPr>
        <w:rPr>
          <w:rFonts w:eastAsia="Calibri"/>
          <w:sz w:val="20"/>
          <w:szCs w:val="20"/>
        </w:rPr>
      </w:pPr>
      <w:r w:rsidRPr="00D76D73">
        <w:rPr>
          <w:rFonts w:eastAsia="Calibri"/>
          <w:sz w:val="20"/>
          <w:szCs w:val="20"/>
        </w:rPr>
        <w:t>Height of abutment .............</w:t>
      </w:r>
      <w:r w:rsidRPr="00D76D73">
        <w:rPr>
          <w:rFonts w:eastAsia="Calibri"/>
          <w:sz w:val="20"/>
          <w:szCs w:val="20"/>
        </w:rPr>
        <w:tab/>
        <w:t>_____m</w:t>
      </w:r>
    </w:p>
    <w:p w:rsidR="007D3CAD" w:rsidRPr="00D76D73" w:rsidRDefault="007D3CAD" w:rsidP="002D02A4">
      <w:pPr>
        <w:numPr>
          <w:ilvl w:val="0"/>
          <w:numId w:val="15"/>
        </w:numPr>
        <w:rPr>
          <w:rFonts w:eastAsia="Calibri"/>
          <w:sz w:val="20"/>
          <w:szCs w:val="20"/>
        </w:rPr>
      </w:pPr>
      <w:r w:rsidRPr="00D76D73">
        <w:rPr>
          <w:rFonts w:eastAsia="Calibri"/>
          <w:sz w:val="20"/>
          <w:szCs w:val="20"/>
        </w:rPr>
        <w:t>Canal head regulatory width</w:t>
      </w:r>
      <w:proofErr w:type="gramStart"/>
      <w:r w:rsidRPr="00D76D73">
        <w:rPr>
          <w:rFonts w:eastAsia="Calibri"/>
          <w:sz w:val="20"/>
          <w:szCs w:val="20"/>
        </w:rPr>
        <w:t>..</w:t>
      </w:r>
      <w:proofErr w:type="gramEnd"/>
      <w:r w:rsidRPr="00D76D73">
        <w:rPr>
          <w:rFonts w:eastAsia="Calibri"/>
          <w:sz w:val="20"/>
          <w:szCs w:val="20"/>
        </w:rPr>
        <w:tab/>
        <w:t xml:space="preserve"> _____m</w:t>
      </w:r>
    </w:p>
    <w:p w:rsidR="007D3CAD" w:rsidRPr="00D76D73" w:rsidRDefault="007D3CAD" w:rsidP="002D02A4">
      <w:pPr>
        <w:numPr>
          <w:ilvl w:val="0"/>
          <w:numId w:val="16"/>
        </w:numPr>
        <w:ind w:left="1440"/>
        <w:rPr>
          <w:rFonts w:eastAsia="Calibri"/>
          <w:sz w:val="20"/>
          <w:szCs w:val="20"/>
        </w:rPr>
      </w:pPr>
      <w:r w:rsidRPr="00D76D73">
        <w:rPr>
          <w:rFonts w:eastAsia="Calibri"/>
          <w:sz w:val="20"/>
          <w:szCs w:val="20"/>
        </w:rPr>
        <w:t>Number of gates .......</w:t>
      </w:r>
      <w:r w:rsidRPr="00D76D73">
        <w:rPr>
          <w:rFonts w:eastAsia="Calibri"/>
          <w:sz w:val="20"/>
          <w:szCs w:val="20"/>
        </w:rPr>
        <w:tab/>
        <w:t>_____</w:t>
      </w:r>
    </w:p>
    <w:p w:rsidR="007D3CAD" w:rsidRPr="00D76D73" w:rsidRDefault="007D3CAD" w:rsidP="002D02A4">
      <w:pPr>
        <w:numPr>
          <w:ilvl w:val="0"/>
          <w:numId w:val="16"/>
        </w:numPr>
        <w:ind w:left="1440"/>
        <w:rPr>
          <w:rFonts w:eastAsia="Calibri"/>
          <w:sz w:val="20"/>
          <w:szCs w:val="20"/>
        </w:rPr>
      </w:pPr>
      <w:r w:rsidRPr="00D76D73">
        <w:rPr>
          <w:rFonts w:eastAsia="Calibri"/>
          <w:sz w:val="20"/>
          <w:szCs w:val="20"/>
        </w:rPr>
        <w:t xml:space="preserve">Size of gates……….. </w:t>
      </w:r>
      <w:r w:rsidRPr="00D76D73">
        <w:rPr>
          <w:rFonts w:eastAsia="Calibri"/>
          <w:sz w:val="20"/>
          <w:szCs w:val="20"/>
        </w:rPr>
        <w:tab/>
      </w:r>
      <w:r w:rsidRPr="00D76D73">
        <w:rPr>
          <w:rFonts w:eastAsia="Calibri"/>
          <w:sz w:val="20"/>
          <w:szCs w:val="20"/>
        </w:rPr>
        <w:tab/>
        <w:t>Height..........................  = _____ m</w:t>
      </w:r>
    </w:p>
    <w:p w:rsidR="007D3CAD" w:rsidRPr="00D76D73" w:rsidRDefault="007D3CAD" w:rsidP="007D3CAD">
      <w:pPr>
        <w:ind w:left="3168" w:firstLine="720"/>
        <w:rPr>
          <w:rFonts w:eastAsia="Calibri"/>
          <w:sz w:val="20"/>
          <w:szCs w:val="20"/>
        </w:rPr>
      </w:pPr>
      <w:r w:rsidRPr="00D76D73">
        <w:rPr>
          <w:rFonts w:eastAsia="Calibri"/>
          <w:sz w:val="20"/>
          <w:szCs w:val="20"/>
        </w:rPr>
        <w:t>Width of each gate ...... = _____ m</w:t>
      </w:r>
    </w:p>
    <w:p w:rsidR="007D3CAD" w:rsidRPr="00D76D73" w:rsidRDefault="007D3CAD" w:rsidP="002D02A4">
      <w:pPr>
        <w:numPr>
          <w:ilvl w:val="0"/>
          <w:numId w:val="18"/>
        </w:numPr>
        <w:ind w:left="360"/>
        <w:rPr>
          <w:rFonts w:eastAsia="Calibri"/>
          <w:sz w:val="20"/>
          <w:szCs w:val="20"/>
        </w:rPr>
      </w:pPr>
      <w:r w:rsidRPr="00D76D73">
        <w:rPr>
          <w:rFonts w:eastAsia="Calibri"/>
          <w:sz w:val="20"/>
          <w:szCs w:val="20"/>
        </w:rPr>
        <w:t>Canals</w:t>
      </w:r>
    </w:p>
    <w:p w:rsidR="007D3CAD" w:rsidRPr="00D76D73" w:rsidRDefault="007D3CAD" w:rsidP="002D02A4">
      <w:pPr>
        <w:numPr>
          <w:ilvl w:val="0"/>
          <w:numId w:val="17"/>
        </w:numPr>
        <w:rPr>
          <w:rFonts w:eastAsia="Calibri"/>
          <w:sz w:val="20"/>
          <w:szCs w:val="20"/>
        </w:rPr>
      </w:pPr>
      <w:r w:rsidRPr="00D76D73">
        <w:rPr>
          <w:rFonts w:eastAsia="Calibri"/>
          <w:sz w:val="20"/>
          <w:szCs w:val="20"/>
        </w:rPr>
        <w:t>Main canal........................</w:t>
      </w:r>
      <w:r w:rsidRPr="00D76D73">
        <w:rPr>
          <w:rFonts w:eastAsia="Calibri"/>
          <w:sz w:val="20"/>
          <w:szCs w:val="20"/>
        </w:rPr>
        <w:tab/>
      </w:r>
      <w:r w:rsidRPr="00D76D73">
        <w:rPr>
          <w:rFonts w:eastAsia="Calibri"/>
          <w:sz w:val="20"/>
          <w:szCs w:val="20"/>
        </w:rPr>
        <w:tab/>
        <w:t xml:space="preserve">____ km length and ______ m width. </w:t>
      </w:r>
    </w:p>
    <w:p w:rsidR="007D3CAD" w:rsidRPr="00D76D73" w:rsidRDefault="007D3CAD" w:rsidP="002D02A4">
      <w:pPr>
        <w:numPr>
          <w:ilvl w:val="0"/>
          <w:numId w:val="17"/>
        </w:numPr>
        <w:rPr>
          <w:rFonts w:eastAsia="Calibri"/>
          <w:sz w:val="20"/>
          <w:szCs w:val="20"/>
        </w:rPr>
      </w:pPr>
      <w:r w:rsidRPr="00D76D73">
        <w:rPr>
          <w:rFonts w:eastAsia="Calibri"/>
          <w:sz w:val="20"/>
          <w:szCs w:val="20"/>
        </w:rPr>
        <w:t>Secondary canal…………..</w:t>
      </w:r>
      <w:r w:rsidRPr="00D76D73">
        <w:rPr>
          <w:rFonts w:eastAsia="Calibri"/>
          <w:sz w:val="20"/>
          <w:szCs w:val="20"/>
        </w:rPr>
        <w:tab/>
        <w:t>____ km and _____ m  width</w:t>
      </w:r>
      <w:r w:rsidRPr="00D76D73">
        <w:rPr>
          <w:rFonts w:eastAsia="Calibri"/>
          <w:sz w:val="20"/>
          <w:szCs w:val="20"/>
        </w:rPr>
        <w:tab/>
        <w:t xml:space="preserve"> </w:t>
      </w:r>
    </w:p>
    <w:p w:rsidR="007D3CAD" w:rsidRPr="00D76D73" w:rsidRDefault="007D3CAD" w:rsidP="002D02A4">
      <w:pPr>
        <w:numPr>
          <w:ilvl w:val="0"/>
          <w:numId w:val="17"/>
        </w:numPr>
        <w:rPr>
          <w:rFonts w:eastAsia="Calibri"/>
          <w:sz w:val="20"/>
          <w:szCs w:val="20"/>
        </w:rPr>
      </w:pPr>
      <w:r w:rsidRPr="00D76D73">
        <w:rPr>
          <w:rFonts w:eastAsia="Calibri"/>
          <w:sz w:val="20"/>
          <w:szCs w:val="20"/>
        </w:rPr>
        <w:t>Tertiary canal……………..</w:t>
      </w:r>
      <w:r w:rsidRPr="00D76D73">
        <w:rPr>
          <w:rFonts w:eastAsia="Calibri"/>
          <w:sz w:val="20"/>
          <w:szCs w:val="20"/>
        </w:rPr>
        <w:tab/>
        <w:t>____ km and _____ m width</w:t>
      </w:r>
    </w:p>
    <w:p w:rsidR="007D3CAD" w:rsidRPr="00D76D73" w:rsidRDefault="007D3CAD" w:rsidP="002D02A4">
      <w:pPr>
        <w:numPr>
          <w:ilvl w:val="0"/>
          <w:numId w:val="18"/>
        </w:numPr>
        <w:ind w:left="360"/>
        <w:rPr>
          <w:rFonts w:eastAsia="Calibri"/>
          <w:sz w:val="20"/>
          <w:szCs w:val="20"/>
        </w:rPr>
      </w:pPr>
      <w:r w:rsidRPr="00D76D73">
        <w:rPr>
          <w:rFonts w:eastAsia="Calibri"/>
          <w:sz w:val="20"/>
          <w:szCs w:val="20"/>
        </w:rPr>
        <w:t>Drainage canals</w:t>
      </w:r>
      <w:r w:rsidRPr="00D76D73">
        <w:rPr>
          <w:rFonts w:eastAsia="Calibri"/>
          <w:sz w:val="20"/>
          <w:szCs w:val="20"/>
        </w:rPr>
        <w:tab/>
        <w:t xml:space="preserve">: Drainage canals............: </w:t>
      </w:r>
      <w:r w:rsidRPr="00D76D73">
        <w:rPr>
          <w:rFonts w:eastAsia="Calibri"/>
          <w:sz w:val="20"/>
          <w:szCs w:val="20"/>
        </w:rPr>
        <w:tab/>
        <w:t>____ km and ______m width.</w:t>
      </w:r>
    </w:p>
    <w:p w:rsidR="007D3CAD" w:rsidRPr="00D76D73" w:rsidRDefault="007D3CAD" w:rsidP="002D02A4">
      <w:pPr>
        <w:numPr>
          <w:ilvl w:val="0"/>
          <w:numId w:val="18"/>
        </w:numPr>
        <w:ind w:left="360"/>
        <w:rPr>
          <w:rFonts w:eastAsia="Calibri"/>
          <w:sz w:val="20"/>
          <w:szCs w:val="20"/>
        </w:rPr>
      </w:pPr>
      <w:r w:rsidRPr="00D76D73">
        <w:rPr>
          <w:rFonts w:eastAsia="Calibri"/>
          <w:sz w:val="20"/>
          <w:szCs w:val="20"/>
        </w:rPr>
        <w:t xml:space="preserve">Others </w:t>
      </w:r>
    </w:p>
    <w:p w:rsidR="007D3CAD" w:rsidRPr="00D76D73" w:rsidRDefault="007D3CAD" w:rsidP="002D02A4">
      <w:pPr>
        <w:numPr>
          <w:ilvl w:val="0"/>
          <w:numId w:val="17"/>
        </w:numPr>
        <w:rPr>
          <w:rFonts w:eastAsia="Calibri"/>
          <w:sz w:val="20"/>
          <w:szCs w:val="20"/>
        </w:rPr>
      </w:pPr>
      <w:r w:rsidRPr="00D76D73">
        <w:rPr>
          <w:rFonts w:eastAsia="Calibri"/>
          <w:sz w:val="20"/>
          <w:szCs w:val="20"/>
        </w:rPr>
        <w:t>Access roads...................................</w:t>
      </w:r>
      <w:r w:rsidRPr="00D76D73">
        <w:rPr>
          <w:rFonts w:eastAsia="Calibri"/>
          <w:sz w:val="20"/>
          <w:szCs w:val="20"/>
        </w:rPr>
        <w:tab/>
        <w:t xml:space="preserve">= ______ km and ______ m width </w:t>
      </w:r>
    </w:p>
    <w:p w:rsidR="007D3CAD" w:rsidRPr="00D76D73" w:rsidRDefault="007D3CAD" w:rsidP="002D02A4">
      <w:pPr>
        <w:numPr>
          <w:ilvl w:val="0"/>
          <w:numId w:val="17"/>
        </w:numPr>
        <w:rPr>
          <w:rFonts w:eastAsia="Calibri"/>
          <w:sz w:val="20"/>
          <w:szCs w:val="20"/>
        </w:rPr>
      </w:pPr>
      <w:r w:rsidRPr="00D76D73">
        <w:rPr>
          <w:rFonts w:eastAsia="Calibri"/>
          <w:sz w:val="20"/>
          <w:szCs w:val="20"/>
        </w:rPr>
        <w:t>Land for structures (camp &amp;others).</w:t>
      </w:r>
      <w:r w:rsidRPr="00D76D73">
        <w:rPr>
          <w:rFonts w:eastAsia="Calibri"/>
          <w:sz w:val="20"/>
          <w:szCs w:val="20"/>
        </w:rPr>
        <w:tab/>
        <w:t xml:space="preserve">= ______ ha. </w:t>
      </w:r>
    </w:p>
    <w:p w:rsidR="007D3CAD" w:rsidRPr="00D76D73" w:rsidRDefault="007D3CAD" w:rsidP="002D02A4">
      <w:pPr>
        <w:numPr>
          <w:ilvl w:val="0"/>
          <w:numId w:val="18"/>
        </w:numPr>
        <w:ind w:left="360"/>
        <w:rPr>
          <w:rFonts w:eastAsia="Calibri"/>
          <w:sz w:val="20"/>
          <w:szCs w:val="20"/>
        </w:rPr>
      </w:pPr>
      <w:r w:rsidRPr="00D76D73">
        <w:rPr>
          <w:rFonts w:eastAsia="Calibri"/>
          <w:sz w:val="20"/>
          <w:szCs w:val="20"/>
        </w:rPr>
        <w:t>Project budget</w:t>
      </w:r>
    </w:p>
    <w:p w:rsidR="007D3CAD" w:rsidRPr="00D76D73" w:rsidRDefault="007D3CAD" w:rsidP="002D02A4">
      <w:pPr>
        <w:numPr>
          <w:ilvl w:val="0"/>
          <w:numId w:val="17"/>
        </w:numPr>
        <w:rPr>
          <w:rFonts w:eastAsia="Calibri"/>
          <w:sz w:val="20"/>
          <w:szCs w:val="20"/>
        </w:rPr>
      </w:pPr>
      <w:r w:rsidRPr="00D76D73">
        <w:rPr>
          <w:rFonts w:eastAsia="Calibri"/>
          <w:sz w:val="20"/>
          <w:szCs w:val="20"/>
        </w:rPr>
        <w:t>Estimated investment cost...............................</w:t>
      </w:r>
      <w:r w:rsidRPr="00D76D73">
        <w:rPr>
          <w:rFonts w:eastAsia="Calibri"/>
          <w:sz w:val="20"/>
          <w:szCs w:val="20"/>
        </w:rPr>
        <w:tab/>
        <w:t>= Birr _______</w:t>
      </w:r>
    </w:p>
    <w:p w:rsidR="007D3CAD" w:rsidRPr="00D76D73" w:rsidRDefault="007D3CAD" w:rsidP="002D02A4">
      <w:pPr>
        <w:numPr>
          <w:ilvl w:val="0"/>
          <w:numId w:val="17"/>
        </w:numPr>
        <w:rPr>
          <w:rFonts w:eastAsia="Calibri"/>
          <w:sz w:val="20"/>
          <w:szCs w:val="20"/>
        </w:rPr>
      </w:pPr>
      <w:r w:rsidRPr="00D76D73">
        <w:rPr>
          <w:rFonts w:eastAsia="Calibri"/>
          <w:sz w:val="20"/>
          <w:szCs w:val="20"/>
        </w:rPr>
        <w:t>Estimated operation cost ..................................</w:t>
      </w:r>
      <w:r w:rsidRPr="00D76D73">
        <w:rPr>
          <w:rFonts w:eastAsia="Calibri"/>
          <w:sz w:val="20"/>
          <w:szCs w:val="20"/>
        </w:rPr>
        <w:tab/>
        <w:t>= Birr _______</w:t>
      </w:r>
    </w:p>
    <w:p w:rsidR="007D3CAD" w:rsidRPr="00D76D73" w:rsidRDefault="007D3CAD" w:rsidP="007D3CAD">
      <w:pPr>
        <w:keepNext/>
        <w:widowControl w:val="0"/>
        <w:rPr>
          <w:color w:val="000000"/>
          <w:sz w:val="20"/>
          <w:szCs w:val="20"/>
          <w:lang w:val="en-GB"/>
        </w:rPr>
      </w:pPr>
    </w:p>
    <w:p w:rsidR="007D3CAD" w:rsidRPr="00D76D73" w:rsidRDefault="007D3CAD" w:rsidP="002D02A4">
      <w:pPr>
        <w:keepNext/>
        <w:widowControl w:val="0"/>
        <w:numPr>
          <w:ilvl w:val="0"/>
          <w:numId w:val="18"/>
        </w:numPr>
        <w:ind w:left="360"/>
        <w:rPr>
          <w:color w:val="000000"/>
          <w:sz w:val="20"/>
          <w:szCs w:val="20"/>
          <w:lang w:val="en-GB"/>
        </w:rPr>
      </w:pPr>
      <w:r w:rsidRPr="00D76D73">
        <w:rPr>
          <w:sz w:val="20"/>
          <w:szCs w:val="20"/>
        </w:rPr>
        <w:t>Command area slope distribution and soil and water conservation needs.</w:t>
      </w:r>
    </w:p>
    <w:p w:rsidR="007D3CAD" w:rsidRPr="00D76D73" w:rsidRDefault="007D3CAD" w:rsidP="007D3CAD">
      <w:pPr>
        <w:keepNext/>
        <w:widowControl w:val="0"/>
        <w:ind w:firstLine="720"/>
        <w:rPr>
          <w:color w:val="000000"/>
          <w:sz w:val="20"/>
          <w:szCs w:val="20"/>
          <w:lang w:val="en-GB"/>
        </w:rPr>
      </w:pPr>
    </w:p>
    <w:tbl>
      <w:tblPr>
        <w:tblW w:w="84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53"/>
        <w:gridCol w:w="3118"/>
        <w:gridCol w:w="2929"/>
      </w:tblGrid>
      <w:tr w:rsidR="007D3CAD" w:rsidRPr="00D63960" w:rsidTr="00D63960">
        <w:trPr>
          <w:trHeight w:val="188"/>
        </w:trPr>
        <w:tc>
          <w:tcPr>
            <w:tcW w:w="1278" w:type="dxa"/>
            <w:shd w:val="clear" w:color="auto" w:fill="DAEEF3" w:themeFill="accent5" w:themeFillTint="33"/>
            <w:noWrap/>
            <w:vAlign w:val="center"/>
          </w:tcPr>
          <w:p w:rsidR="007D3CAD" w:rsidRPr="00D63960" w:rsidRDefault="007D3CAD" w:rsidP="00661C9E">
            <w:pPr>
              <w:pStyle w:val="NoSpacing"/>
              <w:spacing w:line="276" w:lineRule="auto"/>
              <w:rPr>
                <w:rFonts w:cs="Arial"/>
                <w:b/>
                <w:szCs w:val="20"/>
              </w:rPr>
            </w:pPr>
            <w:r w:rsidRPr="00D63960">
              <w:rPr>
                <w:rFonts w:cs="Arial"/>
                <w:b/>
                <w:szCs w:val="20"/>
              </w:rPr>
              <w:t>Slope %</w:t>
            </w:r>
          </w:p>
        </w:tc>
        <w:tc>
          <w:tcPr>
            <w:tcW w:w="1153" w:type="dxa"/>
            <w:shd w:val="clear" w:color="auto" w:fill="DAEEF3" w:themeFill="accent5" w:themeFillTint="33"/>
            <w:noWrap/>
            <w:vAlign w:val="center"/>
          </w:tcPr>
          <w:p w:rsidR="007D3CAD" w:rsidRPr="00D63960" w:rsidRDefault="007D3CAD" w:rsidP="00661C9E">
            <w:pPr>
              <w:pStyle w:val="NoSpacing"/>
              <w:spacing w:line="276" w:lineRule="auto"/>
              <w:rPr>
                <w:rFonts w:cs="Arial"/>
                <w:b/>
                <w:szCs w:val="20"/>
              </w:rPr>
            </w:pPr>
            <w:r w:rsidRPr="00D63960">
              <w:rPr>
                <w:rFonts w:cs="Arial"/>
                <w:b/>
                <w:szCs w:val="20"/>
              </w:rPr>
              <w:t>Area (ha)</w:t>
            </w:r>
          </w:p>
        </w:tc>
        <w:tc>
          <w:tcPr>
            <w:tcW w:w="3118" w:type="dxa"/>
            <w:shd w:val="clear" w:color="auto" w:fill="DAEEF3" w:themeFill="accent5" w:themeFillTint="33"/>
            <w:noWrap/>
            <w:vAlign w:val="center"/>
          </w:tcPr>
          <w:p w:rsidR="007D3CAD" w:rsidRPr="00D63960" w:rsidRDefault="007D3CAD" w:rsidP="00661C9E">
            <w:pPr>
              <w:pStyle w:val="NoSpacing"/>
              <w:spacing w:line="276" w:lineRule="auto"/>
              <w:rPr>
                <w:rFonts w:cs="Arial"/>
                <w:b/>
                <w:szCs w:val="20"/>
              </w:rPr>
            </w:pPr>
            <w:r w:rsidRPr="00D63960">
              <w:rPr>
                <w:rFonts w:cs="Arial"/>
                <w:b/>
                <w:szCs w:val="20"/>
              </w:rPr>
              <w:t>SWC Structure Required (ha)</w:t>
            </w:r>
          </w:p>
        </w:tc>
        <w:tc>
          <w:tcPr>
            <w:tcW w:w="2929" w:type="dxa"/>
            <w:shd w:val="clear" w:color="auto" w:fill="DAEEF3" w:themeFill="accent5" w:themeFillTint="33"/>
            <w:noWrap/>
            <w:vAlign w:val="center"/>
          </w:tcPr>
          <w:p w:rsidR="007D3CAD" w:rsidRPr="00D63960" w:rsidRDefault="007D3CAD" w:rsidP="00661C9E">
            <w:pPr>
              <w:pStyle w:val="NoSpacing"/>
              <w:spacing w:line="276" w:lineRule="auto"/>
              <w:rPr>
                <w:rFonts w:cs="Arial"/>
                <w:b/>
                <w:szCs w:val="20"/>
              </w:rPr>
            </w:pPr>
            <w:r w:rsidRPr="00D63960">
              <w:rPr>
                <w:rFonts w:cs="Arial"/>
                <w:b/>
                <w:szCs w:val="20"/>
              </w:rPr>
              <w:t>Conserved land area ( ha)</w:t>
            </w:r>
          </w:p>
        </w:tc>
      </w:tr>
      <w:tr w:rsidR="007D3CAD" w:rsidRPr="00D76D73" w:rsidTr="00661C9E">
        <w:trPr>
          <w:trHeight w:val="224"/>
        </w:trPr>
        <w:tc>
          <w:tcPr>
            <w:tcW w:w="1278" w:type="dxa"/>
            <w:shd w:val="clear" w:color="auto" w:fill="auto"/>
            <w:noWrap/>
            <w:vAlign w:val="center"/>
            <w:hideMark/>
          </w:tcPr>
          <w:p w:rsidR="007D3CAD" w:rsidRPr="00D76D73" w:rsidRDefault="007D3CAD" w:rsidP="00661C9E">
            <w:pPr>
              <w:rPr>
                <w:sz w:val="20"/>
                <w:szCs w:val="20"/>
              </w:rPr>
            </w:pPr>
            <w:r w:rsidRPr="00D76D73">
              <w:rPr>
                <w:sz w:val="20"/>
                <w:szCs w:val="20"/>
              </w:rPr>
              <w:t>0-5</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143"/>
        </w:trPr>
        <w:tc>
          <w:tcPr>
            <w:tcW w:w="1278" w:type="dxa"/>
            <w:shd w:val="clear" w:color="auto" w:fill="auto"/>
            <w:noWrap/>
            <w:vAlign w:val="center"/>
            <w:hideMark/>
          </w:tcPr>
          <w:p w:rsidR="007D3CAD" w:rsidRPr="00D76D73" w:rsidRDefault="007D3CAD" w:rsidP="00661C9E">
            <w:pPr>
              <w:rPr>
                <w:sz w:val="20"/>
                <w:szCs w:val="20"/>
              </w:rPr>
            </w:pPr>
            <w:r w:rsidRPr="00D76D73">
              <w:rPr>
                <w:sz w:val="20"/>
                <w:szCs w:val="20"/>
              </w:rPr>
              <w:t>5-8</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hideMark/>
          </w:tcPr>
          <w:p w:rsidR="007D3CAD" w:rsidRPr="00D76D73" w:rsidRDefault="007D3CAD" w:rsidP="00661C9E">
            <w:pPr>
              <w:rPr>
                <w:sz w:val="20"/>
                <w:szCs w:val="20"/>
              </w:rPr>
            </w:pPr>
            <w:r w:rsidRPr="00D76D73">
              <w:rPr>
                <w:sz w:val="20"/>
                <w:szCs w:val="20"/>
              </w:rPr>
              <w:t>8-12</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rPr>
                <w:sz w:val="20"/>
                <w:szCs w:val="20"/>
              </w:rPr>
            </w:pPr>
            <w:r w:rsidRPr="00D76D73">
              <w:rPr>
                <w:sz w:val="20"/>
                <w:szCs w:val="20"/>
              </w:rPr>
              <w:t>12-15</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jc w:val="center"/>
              <w:rPr>
                <w:sz w:val="20"/>
                <w:szCs w:val="20"/>
              </w:rPr>
            </w:pPr>
            <w:r w:rsidRPr="00D76D73">
              <w:rPr>
                <w:sz w:val="20"/>
                <w:szCs w:val="20"/>
              </w:rPr>
              <w:t>Sum Total</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rPr>
                <w:sz w:val="20"/>
                <w:szCs w:val="20"/>
              </w:rPr>
            </w:pPr>
            <w:r w:rsidRPr="00D76D73">
              <w:rPr>
                <w:sz w:val="20"/>
                <w:szCs w:val="20"/>
              </w:rPr>
              <w:t>15-20</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rPr>
                <w:sz w:val="20"/>
                <w:szCs w:val="20"/>
              </w:rPr>
            </w:pPr>
            <w:r w:rsidRPr="00D76D73">
              <w:rPr>
                <w:sz w:val="20"/>
                <w:szCs w:val="20"/>
              </w:rPr>
              <w:t>20-30</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rPr>
                <w:sz w:val="20"/>
                <w:szCs w:val="20"/>
              </w:rPr>
            </w:pPr>
            <w:r w:rsidRPr="00D76D73">
              <w:rPr>
                <w:sz w:val="20"/>
                <w:szCs w:val="20"/>
              </w:rPr>
              <w:t>&gt;30</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r w:rsidR="007D3CAD" w:rsidRPr="00D76D73" w:rsidTr="00661C9E">
        <w:trPr>
          <w:trHeight w:val="233"/>
        </w:trPr>
        <w:tc>
          <w:tcPr>
            <w:tcW w:w="1278" w:type="dxa"/>
            <w:shd w:val="clear" w:color="auto" w:fill="auto"/>
            <w:noWrap/>
            <w:vAlign w:val="center"/>
          </w:tcPr>
          <w:p w:rsidR="007D3CAD" w:rsidRPr="00D76D73" w:rsidRDefault="007D3CAD" w:rsidP="00661C9E">
            <w:pPr>
              <w:jc w:val="center"/>
              <w:rPr>
                <w:sz w:val="20"/>
                <w:szCs w:val="20"/>
              </w:rPr>
            </w:pPr>
            <w:r w:rsidRPr="00D76D73">
              <w:rPr>
                <w:sz w:val="20"/>
                <w:szCs w:val="20"/>
              </w:rPr>
              <w:t>Total</w:t>
            </w:r>
          </w:p>
        </w:tc>
        <w:tc>
          <w:tcPr>
            <w:tcW w:w="1153" w:type="dxa"/>
            <w:shd w:val="clear" w:color="auto" w:fill="auto"/>
            <w:noWrap/>
            <w:vAlign w:val="center"/>
          </w:tcPr>
          <w:p w:rsidR="007D3CAD" w:rsidRPr="00D76D73" w:rsidRDefault="007D3CAD" w:rsidP="00661C9E">
            <w:pPr>
              <w:pStyle w:val="NoSpacing"/>
              <w:spacing w:line="276" w:lineRule="auto"/>
              <w:rPr>
                <w:rFonts w:cs="Arial"/>
                <w:szCs w:val="20"/>
              </w:rPr>
            </w:pPr>
          </w:p>
        </w:tc>
        <w:tc>
          <w:tcPr>
            <w:tcW w:w="3118" w:type="dxa"/>
            <w:shd w:val="clear" w:color="auto" w:fill="auto"/>
            <w:noWrap/>
            <w:vAlign w:val="center"/>
          </w:tcPr>
          <w:p w:rsidR="007D3CAD" w:rsidRPr="00D76D73" w:rsidRDefault="007D3CAD" w:rsidP="00661C9E">
            <w:pPr>
              <w:pStyle w:val="NoSpacing"/>
              <w:spacing w:line="276" w:lineRule="auto"/>
              <w:rPr>
                <w:rFonts w:cs="Arial"/>
                <w:szCs w:val="20"/>
              </w:rPr>
            </w:pPr>
          </w:p>
        </w:tc>
        <w:tc>
          <w:tcPr>
            <w:tcW w:w="2929" w:type="dxa"/>
            <w:shd w:val="clear" w:color="auto" w:fill="auto"/>
            <w:noWrap/>
            <w:vAlign w:val="center"/>
          </w:tcPr>
          <w:p w:rsidR="007D3CAD" w:rsidRPr="00D76D73" w:rsidRDefault="007D3CAD" w:rsidP="00661C9E">
            <w:pPr>
              <w:pStyle w:val="NoSpacing"/>
              <w:spacing w:line="276" w:lineRule="auto"/>
              <w:rPr>
                <w:rFonts w:cs="Arial"/>
                <w:szCs w:val="20"/>
              </w:rPr>
            </w:pPr>
          </w:p>
        </w:tc>
      </w:tr>
    </w:tbl>
    <w:p w:rsidR="007D3CAD" w:rsidRPr="00D76D73" w:rsidRDefault="007D3CAD" w:rsidP="007D3CAD">
      <w:pPr>
        <w:keepNext/>
        <w:widowControl w:val="0"/>
        <w:ind w:firstLine="720"/>
        <w:rPr>
          <w:color w:val="000000"/>
          <w:sz w:val="20"/>
          <w:szCs w:val="20"/>
          <w:lang w:val="en-GB"/>
        </w:rPr>
      </w:pPr>
      <w:r w:rsidRPr="00D76D73">
        <w:rPr>
          <w:color w:val="000000"/>
          <w:sz w:val="20"/>
          <w:szCs w:val="20"/>
          <w:lang w:val="en-GB"/>
        </w:rPr>
        <w:t xml:space="preserve"> </w:t>
      </w:r>
    </w:p>
    <w:p w:rsidR="007D3CAD" w:rsidRPr="00D76D73" w:rsidRDefault="007D3CAD" w:rsidP="007D3CAD">
      <w:pPr>
        <w:rPr>
          <w:rFonts w:eastAsia="Calibri"/>
          <w:color w:val="000000"/>
          <w:sz w:val="20"/>
          <w:szCs w:val="20"/>
        </w:rPr>
      </w:pPr>
      <w:r w:rsidRPr="00D76D73">
        <w:rPr>
          <w:rFonts w:eastAsia="Calibri"/>
          <w:color w:val="000000"/>
          <w:sz w:val="20"/>
          <w:szCs w:val="20"/>
        </w:rPr>
        <w:t>Responder’s name</w:t>
      </w:r>
      <w:r w:rsidRPr="00D76D73">
        <w:rPr>
          <w:rFonts w:eastAsia="Calibri"/>
          <w:color w:val="000000"/>
          <w:sz w:val="20"/>
          <w:szCs w:val="20"/>
        </w:rPr>
        <w:tab/>
        <w:t>: ______________________</w:t>
      </w:r>
      <w:r w:rsidRPr="00D76D73">
        <w:rPr>
          <w:rFonts w:eastAsia="Calibri"/>
          <w:color w:val="000000"/>
          <w:sz w:val="20"/>
          <w:szCs w:val="20"/>
        </w:rPr>
        <w:tab/>
      </w:r>
      <w:r w:rsidRPr="00D76D73">
        <w:rPr>
          <w:rFonts w:eastAsia="Calibri"/>
          <w:color w:val="000000"/>
          <w:sz w:val="20"/>
          <w:szCs w:val="20"/>
        </w:rPr>
        <w:tab/>
        <w:t>Signature ___________</w:t>
      </w:r>
    </w:p>
    <w:p w:rsidR="007D3CAD" w:rsidRPr="00D76D73" w:rsidRDefault="007D3CAD" w:rsidP="007D3CAD">
      <w:pPr>
        <w:rPr>
          <w:rFonts w:eastAsia="Calibri"/>
          <w:sz w:val="20"/>
          <w:szCs w:val="20"/>
        </w:rPr>
      </w:pPr>
      <w:r w:rsidRPr="00D76D73">
        <w:rPr>
          <w:rFonts w:eastAsia="Calibri"/>
          <w:color w:val="000000"/>
          <w:sz w:val="20"/>
          <w:szCs w:val="20"/>
        </w:rPr>
        <w:tab/>
        <w:t xml:space="preserve">        Telephone: __________________</w:t>
      </w:r>
      <w:r w:rsidRPr="00D76D73">
        <w:rPr>
          <w:rFonts w:eastAsia="Calibri"/>
          <w:color w:val="000000"/>
          <w:sz w:val="20"/>
          <w:szCs w:val="20"/>
        </w:rPr>
        <w:tab/>
        <w:t>Date</w:t>
      </w:r>
      <w:r w:rsidRPr="00D76D73">
        <w:rPr>
          <w:rFonts w:eastAsia="Calibri"/>
          <w:color w:val="000000"/>
          <w:sz w:val="20"/>
          <w:szCs w:val="20"/>
        </w:rPr>
        <w:tab/>
        <w:t>: ________________</w:t>
      </w:r>
    </w:p>
    <w:p w:rsidR="007D3CAD" w:rsidRPr="00D76D73" w:rsidRDefault="007D3CAD" w:rsidP="007D3CAD">
      <w:pPr>
        <w:pStyle w:val="NoSpacing"/>
        <w:rPr>
          <w:szCs w:val="20"/>
        </w:rPr>
      </w:pPr>
    </w:p>
    <w:p w:rsidR="007D3CAD" w:rsidRPr="00D76D73" w:rsidRDefault="007D3CAD" w:rsidP="007D3CAD">
      <w:pPr>
        <w:spacing w:after="200"/>
        <w:jc w:val="left"/>
        <w:rPr>
          <w:b/>
          <w:bCs/>
          <w:sz w:val="20"/>
          <w:szCs w:val="20"/>
        </w:rPr>
      </w:pPr>
    </w:p>
    <w:p w:rsidR="007D3CAD" w:rsidRPr="00D76D73" w:rsidRDefault="007D3CAD" w:rsidP="007D3CAD">
      <w:pPr>
        <w:spacing w:after="200"/>
        <w:jc w:val="left"/>
        <w:rPr>
          <w:b/>
          <w:bCs/>
          <w:sz w:val="20"/>
          <w:szCs w:val="20"/>
        </w:rPr>
      </w:pPr>
    </w:p>
    <w:p w:rsidR="007D3CAD" w:rsidRPr="00D76D73" w:rsidRDefault="007D3CAD" w:rsidP="007D3CAD">
      <w:pPr>
        <w:pStyle w:val="Caption"/>
      </w:pPr>
    </w:p>
    <w:p w:rsidR="007D3CAD" w:rsidRPr="00D76D73" w:rsidRDefault="007D3CAD" w:rsidP="007D3CAD">
      <w:pPr>
        <w:spacing w:after="200"/>
        <w:rPr>
          <w:rFonts w:eastAsia="Calibri"/>
          <w:b/>
          <w:bCs/>
          <w:sz w:val="20"/>
          <w:szCs w:val="20"/>
          <w:lang w:val="en-GB" w:bidi="en-US"/>
        </w:rPr>
      </w:pPr>
    </w:p>
    <w:p w:rsidR="007D3CAD" w:rsidRPr="00D76D73" w:rsidRDefault="007D3CAD" w:rsidP="007D3CAD">
      <w:pPr>
        <w:spacing w:after="200"/>
        <w:jc w:val="left"/>
        <w:rPr>
          <w:b/>
          <w:bCs/>
          <w:sz w:val="20"/>
          <w:szCs w:val="20"/>
        </w:rPr>
      </w:pPr>
      <w:r w:rsidRPr="00D76D73">
        <w:rPr>
          <w:sz w:val="20"/>
          <w:szCs w:val="20"/>
        </w:rPr>
        <w:br w:type="page"/>
      </w:r>
    </w:p>
    <w:p w:rsidR="007D3CAD" w:rsidRPr="004B56F7" w:rsidRDefault="007D3CAD" w:rsidP="004B56F7">
      <w:pPr>
        <w:rPr>
          <w:b/>
          <w:i/>
          <w:sz w:val="20"/>
        </w:rPr>
      </w:pPr>
      <w:bookmarkStart w:id="577" w:name="_Toc494379955"/>
      <w:bookmarkStart w:id="578" w:name="_Toc525754093"/>
      <w:bookmarkStart w:id="579" w:name="_Toc526070863"/>
      <w:bookmarkStart w:id="580" w:name="_Toc526221855"/>
      <w:bookmarkStart w:id="581" w:name="_Toc494379959"/>
      <w:r w:rsidRPr="004B56F7">
        <w:rPr>
          <w:b/>
          <w:i/>
          <w:sz w:val="20"/>
        </w:rPr>
        <w:lastRenderedPageBreak/>
        <w:t>APPENDIX-VI.</w:t>
      </w:r>
      <w:r w:rsidR="009F516A" w:rsidRPr="004B56F7">
        <w:rPr>
          <w:b/>
          <w:i/>
          <w:sz w:val="20"/>
        </w:rPr>
        <w:t>8</w:t>
      </w:r>
      <w:r w:rsidRPr="004B56F7">
        <w:rPr>
          <w:b/>
          <w:i/>
          <w:sz w:val="20"/>
        </w:rPr>
        <w:t xml:space="preserve">: Project </w:t>
      </w:r>
      <w:proofErr w:type="spellStart"/>
      <w:r w:rsidRPr="004B56F7">
        <w:rPr>
          <w:b/>
          <w:i/>
          <w:sz w:val="20"/>
        </w:rPr>
        <w:t>kebele</w:t>
      </w:r>
      <w:proofErr w:type="spellEnd"/>
      <w:r w:rsidRPr="004B56F7">
        <w:rPr>
          <w:b/>
          <w:i/>
          <w:sz w:val="20"/>
        </w:rPr>
        <w:t xml:space="preserve"> baseline data collection format for SSIP</w:t>
      </w:r>
      <w:bookmarkEnd w:id="577"/>
      <w:bookmarkEnd w:id="578"/>
      <w:bookmarkEnd w:id="579"/>
      <w:bookmarkEnd w:id="580"/>
      <w:r w:rsidRPr="004B56F7">
        <w:rPr>
          <w:b/>
          <w:i/>
          <w:sz w:val="20"/>
        </w:rPr>
        <w:t xml:space="preserve"> </w:t>
      </w:r>
    </w:p>
    <w:p w:rsidR="007D3CAD" w:rsidRPr="00D76D73" w:rsidRDefault="007D3CAD" w:rsidP="007D3CAD">
      <w:pPr>
        <w:ind w:right="-360"/>
        <w:rPr>
          <w:rFonts w:eastAsia="Calibri"/>
          <w:b/>
          <w:sz w:val="20"/>
          <w:szCs w:val="20"/>
        </w:rPr>
      </w:pPr>
    </w:p>
    <w:p w:rsidR="007D3CAD" w:rsidRPr="00D76D73" w:rsidRDefault="007D3CAD" w:rsidP="002D02A4">
      <w:pPr>
        <w:numPr>
          <w:ilvl w:val="0"/>
          <w:numId w:val="9"/>
        </w:numPr>
        <w:ind w:right="-360"/>
        <w:rPr>
          <w:rFonts w:eastAsia="Calibri"/>
          <w:sz w:val="20"/>
          <w:szCs w:val="20"/>
        </w:rPr>
      </w:pPr>
      <w:r w:rsidRPr="00D76D73">
        <w:rPr>
          <w:rFonts w:eastAsia="Calibri"/>
          <w:sz w:val="20"/>
          <w:szCs w:val="20"/>
        </w:rPr>
        <w:t xml:space="preserve">Project </w:t>
      </w:r>
      <w:proofErr w:type="spellStart"/>
      <w:r w:rsidRPr="00D76D73">
        <w:rPr>
          <w:rFonts w:eastAsia="Calibri"/>
          <w:sz w:val="20"/>
          <w:szCs w:val="20"/>
        </w:rPr>
        <w:t>kebele</w:t>
      </w:r>
      <w:proofErr w:type="spellEnd"/>
      <w:r w:rsidRPr="00D76D73">
        <w:rPr>
          <w:rFonts w:eastAsia="Calibri"/>
          <w:sz w:val="20"/>
          <w:szCs w:val="20"/>
        </w:rPr>
        <w:t xml:space="preserve"> population</w:t>
      </w:r>
    </w:p>
    <w:p w:rsidR="007D3CAD" w:rsidRPr="00D76D73" w:rsidRDefault="007D3CAD" w:rsidP="007D3CAD">
      <w:pPr>
        <w:pStyle w:val="NoSpacing"/>
        <w:rPr>
          <w:rFonts w:cs="Arial"/>
          <w:szCs w:val="20"/>
        </w:rPr>
      </w:pPr>
    </w:p>
    <w:tbl>
      <w:tblPr>
        <w:tblW w:w="8633" w:type="dxa"/>
        <w:jc w:val="center"/>
        <w:tblInd w:w="1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9"/>
        <w:gridCol w:w="650"/>
        <w:gridCol w:w="960"/>
        <w:gridCol w:w="706"/>
        <w:gridCol w:w="803"/>
        <w:gridCol w:w="949"/>
        <w:gridCol w:w="776"/>
        <w:gridCol w:w="1084"/>
        <w:gridCol w:w="1006"/>
      </w:tblGrid>
      <w:tr w:rsidR="007D3CAD" w:rsidRPr="00D76D73" w:rsidTr="00661C9E">
        <w:trPr>
          <w:cantSplit/>
          <w:trHeight w:val="215"/>
          <w:jc w:val="center"/>
        </w:trPr>
        <w:tc>
          <w:tcPr>
            <w:tcW w:w="1707" w:type="dxa"/>
            <w:vMerge w:val="restart"/>
          </w:tcPr>
          <w:p w:rsidR="007D3CAD" w:rsidRPr="00D76D73" w:rsidRDefault="007D3CAD" w:rsidP="00661C9E">
            <w:pPr>
              <w:rPr>
                <w:rFonts w:eastAsia="Calibri"/>
                <w:sz w:val="20"/>
                <w:szCs w:val="20"/>
              </w:rPr>
            </w:pPr>
          </w:p>
          <w:p w:rsidR="007D3CAD" w:rsidRPr="00D76D73" w:rsidRDefault="007D3CAD" w:rsidP="00661C9E">
            <w:pPr>
              <w:rPr>
                <w:rFonts w:eastAsia="Calibri"/>
                <w:b/>
                <w:sz w:val="20"/>
                <w:szCs w:val="20"/>
              </w:rPr>
            </w:pPr>
            <w:r w:rsidRPr="00D76D73">
              <w:rPr>
                <w:rFonts w:eastAsia="Calibri"/>
                <w:sz w:val="20"/>
                <w:szCs w:val="20"/>
              </w:rPr>
              <w:t>Name</w:t>
            </w:r>
          </w:p>
        </w:tc>
        <w:tc>
          <w:tcPr>
            <w:tcW w:w="2303" w:type="dxa"/>
            <w:gridSpan w:val="3"/>
          </w:tcPr>
          <w:p w:rsidR="007D3CAD" w:rsidRPr="00D76D73" w:rsidRDefault="007D3CAD" w:rsidP="00661C9E">
            <w:pPr>
              <w:jc w:val="center"/>
              <w:rPr>
                <w:rFonts w:eastAsia="Calibri"/>
                <w:sz w:val="20"/>
                <w:szCs w:val="20"/>
              </w:rPr>
            </w:pPr>
            <w:r w:rsidRPr="00D76D73">
              <w:rPr>
                <w:rFonts w:eastAsia="Calibri"/>
                <w:sz w:val="20"/>
                <w:szCs w:val="20"/>
              </w:rPr>
              <w:t>Population</w:t>
            </w:r>
          </w:p>
        </w:tc>
        <w:tc>
          <w:tcPr>
            <w:tcW w:w="2531" w:type="dxa"/>
            <w:gridSpan w:val="3"/>
          </w:tcPr>
          <w:p w:rsidR="007D3CAD" w:rsidRPr="00D76D73" w:rsidRDefault="007D3CAD" w:rsidP="00661C9E">
            <w:pPr>
              <w:jc w:val="center"/>
              <w:rPr>
                <w:rFonts w:eastAsia="Calibri"/>
                <w:sz w:val="20"/>
                <w:szCs w:val="20"/>
              </w:rPr>
            </w:pPr>
            <w:r w:rsidRPr="00D76D73">
              <w:rPr>
                <w:rFonts w:eastAsia="Calibri"/>
                <w:sz w:val="20"/>
                <w:szCs w:val="20"/>
              </w:rPr>
              <w:t>Number of HHs</w:t>
            </w:r>
          </w:p>
        </w:tc>
        <w:tc>
          <w:tcPr>
            <w:tcW w:w="1085" w:type="dxa"/>
            <w:vMerge w:val="restart"/>
          </w:tcPr>
          <w:p w:rsidR="007D3CAD" w:rsidRPr="00D76D73" w:rsidRDefault="007D3CAD" w:rsidP="00661C9E">
            <w:pPr>
              <w:jc w:val="center"/>
              <w:rPr>
                <w:rFonts w:eastAsia="Calibri"/>
                <w:sz w:val="20"/>
                <w:szCs w:val="20"/>
              </w:rPr>
            </w:pPr>
            <w:r w:rsidRPr="00D76D73">
              <w:rPr>
                <w:rFonts w:eastAsia="Calibri"/>
                <w:sz w:val="20"/>
                <w:szCs w:val="20"/>
              </w:rPr>
              <w:t>Average HH Size</w:t>
            </w:r>
          </w:p>
        </w:tc>
        <w:tc>
          <w:tcPr>
            <w:tcW w:w="1007" w:type="dxa"/>
            <w:vMerge w:val="restart"/>
          </w:tcPr>
          <w:p w:rsidR="007D3CAD" w:rsidRPr="00D76D73" w:rsidRDefault="007D3CAD" w:rsidP="00661C9E">
            <w:pPr>
              <w:jc w:val="center"/>
              <w:rPr>
                <w:rFonts w:eastAsia="Calibri"/>
                <w:sz w:val="20"/>
                <w:szCs w:val="20"/>
              </w:rPr>
            </w:pPr>
            <w:r w:rsidRPr="00D76D73">
              <w:rPr>
                <w:rFonts w:eastAsia="Calibri"/>
                <w:sz w:val="20"/>
                <w:szCs w:val="20"/>
              </w:rPr>
              <w:t>Remark</w:t>
            </w:r>
          </w:p>
        </w:tc>
      </w:tr>
      <w:tr w:rsidR="007D3CAD" w:rsidRPr="00D76D73" w:rsidTr="00661C9E">
        <w:trPr>
          <w:cantSplit/>
          <w:jc w:val="center"/>
        </w:trPr>
        <w:tc>
          <w:tcPr>
            <w:tcW w:w="1707" w:type="dxa"/>
            <w:vMerge/>
            <w:tcBorders>
              <w:bottom w:val="double" w:sz="4" w:space="0" w:color="auto"/>
            </w:tcBorders>
          </w:tcPr>
          <w:p w:rsidR="007D3CAD" w:rsidRPr="00D76D73" w:rsidRDefault="007D3CAD" w:rsidP="00661C9E">
            <w:pPr>
              <w:rPr>
                <w:rFonts w:eastAsia="Calibri"/>
                <w:b/>
                <w:sz w:val="20"/>
                <w:szCs w:val="20"/>
              </w:rPr>
            </w:pPr>
          </w:p>
        </w:tc>
        <w:tc>
          <w:tcPr>
            <w:tcW w:w="636"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Male</w:t>
            </w:r>
          </w:p>
        </w:tc>
        <w:tc>
          <w:tcPr>
            <w:tcW w:w="961"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Female</w:t>
            </w:r>
          </w:p>
        </w:tc>
        <w:tc>
          <w:tcPr>
            <w:tcW w:w="706"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Total</w:t>
            </w:r>
          </w:p>
        </w:tc>
        <w:tc>
          <w:tcPr>
            <w:tcW w:w="804"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Male</w:t>
            </w:r>
          </w:p>
        </w:tc>
        <w:tc>
          <w:tcPr>
            <w:tcW w:w="950"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Female</w:t>
            </w:r>
          </w:p>
        </w:tc>
        <w:tc>
          <w:tcPr>
            <w:tcW w:w="777" w:type="dxa"/>
            <w:tcBorders>
              <w:bottom w:val="double" w:sz="4" w:space="0" w:color="auto"/>
            </w:tcBorders>
          </w:tcPr>
          <w:p w:rsidR="007D3CAD" w:rsidRPr="00D76D73" w:rsidRDefault="007D3CAD" w:rsidP="00661C9E">
            <w:pPr>
              <w:jc w:val="center"/>
              <w:rPr>
                <w:rFonts w:eastAsia="Calibri"/>
                <w:sz w:val="20"/>
                <w:szCs w:val="20"/>
              </w:rPr>
            </w:pPr>
            <w:r w:rsidRPr="00D76D73">
              <w:rPr>
                <w:rFonts w:eastAsia="Calibri"/>
                <w:sz w:val="20"/>
                <w:szCs w:val="20"/>
              </w:rPr>
              <w:t>Total</w:t>
            </w:r>
          </w:p>
        </w:tc>
        <w:tc>
          <w:tcPr>
            <w:tcW w:w="1085" w:type="dxa"/>
            <w:vMerge/>
            <w:tcBorders>
              <w:bottom w:val="double" w:sz="4" w:space="0" w:color="auto"/>
            </w:tcBorders>
          </w:tcPr>
          <w:p w:rsidR="007D3CAD" w:rsidRPr="00D76D73" w:rsidRDefault="007D3CAD" w:rsidP="00661C9E">
            <w:pPr>
              <w:jc w:val="center"/>
              <w:rPr>
                <w:rFonts w:eastAsia="Calibri"/>
                <w:b/>
                <w:sz w:val="20"/>
                <w:szCs w:val="20"/>
              </w:rPr>
            </w:pPr>
          </w:p>
        </w:tc>
        <w:tc>
          <w:tcPr>
            <w:tcW w:w="1007" w:type="dxa"/>
            <w:vMerge/>
            <w:tcBorders>
              <w:bottom w:val="double" w:sz="4" w:space="0" w:color="auto"/>
            </w:tcBorders>
          </w:tcPr>
          <w:p w:rsidR="007D3CAD" w:rsidRPr="00D76D73" w:rsidRDefault="007D3CAD" w:rsidP="00661C9E">
            <w:pPr>
              <w:jc w:val="center"/>
              <w:rPr>
                <w:rFonts w:eastAsia="Calibri"/>
                <w:b/>
                <w:sz w:val="20"/>
                <w:szCs w:val="20"/>
              </w:rPr>
            </w:pPr>
          </w:p>
        </w:tc>
      </w:tr>
      <w:tr w:rsidR="007D3CAD" w:rsidRPr="00D76D73" w:rsidTr="00661C9E">
        <w:trPr>
          <w:trHeight w:val="285"/>
          <w:jc w:val="center"/>
        </w:trPr>
        <w:tc>
          <w:tcPr>
            <w:tcW w:w="1707" w:type="dxa"/>
            <w:tcBorders>
              <w:top w:val="double" w:sz="4" w:space="0" w:color="auto"/>
              <w:bottom w:val="double" w:sz="4" w:space="0" w:color="auto"/>
            </w:tcBorders>
          </w:tcPr>
          <w:p w:rsidR="007D3CAD" w:rsidRPr="00D76D73" w:rsidRDefault="007D3CAD" w:rsidP="00661C9E">
            <w:pPr>
              <w:rPr>
                <w:rFonts w:eastAsia="Calibri"/>
                <w:sz w:val="20"/>
                <w:szCs w:val="20"/>
              </w:rPr>
            </w:pPr>
            <w:r w:rsidRPr="00D76D73">
              <w:rPr>
                <w:rFonts w:eastAsia="Calibri"/>
                <w:sz w:val="20"/>
                <w:szCs w:val="20"/>
              </w:rPr>
              <w:t xml:space="preserve">Project </w:t>
            </w:r>
            <w:proofErr w:type="spellStart"/>
            <w:r w:rsidRPr="00D76D73">
              <w:rPr>
                <w:rFonts w:eastAsia="Calibri"/>
                <w:sz w:val="20"/>
                <w:szCs w:val="20"/>
              </w:rPr>
              <w:t>kebele</w:t>
            </w:r>
            <w:proofErr w:type="spellEnd"/>
          </w:p>
        </w:tc>
        <w:tc>
          <w:tcPr>
            <w:tcW w:w="636"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961"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706"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804"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950"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777"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1085" w:type="dxa"/>
            <w:tcBorders>
              <w:top w:val="double" w:sz="4" w:space="0" w:color="auto"/>
              <w:bottom w:val="double" w:sz="4" w:space="0" w:color="auto"/>
            </w:tcBorders>
          </w:tcPr>
          <w:p w:rsidR="007D3CAD" w:rsidRPr="00D76D73" w:rsidRDefault="007D3CAD" w:rsidP="00661C9E">
            <w:pPr>
              <w:jc w:val="center"/>
              <w:rPr>
                <w:rFonts w:eastAsia="Calibri"/>
                <w:sz w:val="20"/>
                <w:szCs w:val="20"/>
              </w:rPr>
            </w:pPr>
          </w:p>
        </w:tc>
        <w:tc>
          <w:tcPr>
            <w:tcW w:w="1007" w:type="dxa"/>
            <w:tcBorders>
              <w:top w:val="double" w:sz="4" w:space="0" w:color="auto"/>
              <w:bottom w:val="double" w:sz="4" w:space="0" w:color="auto"/>
            </w:tcBorders>
          </w:tcPr>
          <w:p w:rsidR="007D3CAD" w:rsidRPr="00D76D73" w:rsidRDefault="007D3CAD" w:rsidP="00661C9E">
            <w:pPr>
              <w:rPr>
                <w:rFonts w:eastAsia="Calibri"/>
                <w:sz w:val="20"/>
                <w:szCs w:val="20"/>
              </w:rPr>
            </w:pPr>
          </w:p>
        </w:tc>
      </w:tr>
    </w:tbl>
    <w:p w:rsidR="007D3CAD" w:rsidRPr="00D76D73" w:rsidRDefault="007D3CAD" w:rsidP="007D3CAD">
      <w:pPr>
        <w:ind w:right="-360"/>
        <w:rPr>
          <w:rFonts w:eastAsia="Calibri"/>
          <w:sz w:val="20"/>
          <w:szCs w:val="20"/>
        </w:rPr>
      </w:pPr>
    </w:p>
    <w:p w:rsidR="007D3CAD" w:rsidRPr="00D76D73" w:rsidRDefault="007D3CAD" w:rsidP="002D02A4">
      <w:pPr>
        <w:numPr>
          <w:ilvl w:val="0"/>
          <w:numId w:val="9"/>
        </w:numPr>
        <w:ind w:right="-360"/>
        <w:rPr>
          <w:rFonts w:eastAsia="Calibri"/>
          <w:sz w:val="20"/>
          <w:szCs w:val="20"/>
        </w:rPr>
      </w:pPr>
      <w:proofErr w:type="spellStart"/>
      <w:r w:rsidRPr="00D76D73">
        <w:rPr>
          <w:rFonts w:eastAsia="Calibri"/>
          <w:sz w:val="20"/>
          <w:szCs w:val="20"/>
        </w:rPr>
        <w:t>Kebele</w:t>
      </w:r>
      <w:proofErr w:type="spellEnd"/>
      <w:r w:rsidRPr="00D76D73">
        <w:rPr>
          <w:rFonts w:eastAsia="Calibri"/>
          <w:sz w:val="20"/>
          <w:szCs w:val="20"/>
        </w:rPr>
        <w:t xml:space="preserve"> land use /land cover in hectares and percentage</w:t>
      </w:r>
      <w:r w:rsidRPr="00D76D73">
        <w:rPr>
          <w:rFonts w:eastAsia="Calibri"/>
          <w:b/>
          <w:sz w:val="20"/>
          <w:szCs w:val="20"/>
        </w:rPr>
        <w:t xml:space="preserve"> (</w:t>
      </w:r>
      <w:r w:rsidRPr="00D76D73">
        <w:rPr>
          <w:rFonts w:eastAsia="Calibri"/>
          <w:sz w:val="20"/>
          <w:szCs w:val="20"/>
        </w:rPr>
        <w:t xml:space="preserve">use existing </w:t>
      </w:r>
      <w:r w:rsidRPr="00D76D73">
        <w:rPr>
          <w:rFonts w:eastAsia="Calibri"/>
          <w:b/>
          <w:sz w:val="20"/>
          <w:szCs w:val="20"/>
        </w:rPr>
        <w:t xml:space="preserve">format, </w:t>
      </w:r>
      <w:r w:rsidRPr="00D76D73">
        <w:rPr>
          <w:rFonts w:eastAsia="Calibri"/>
          <w:sz w:val="20"/>
          <w:szCs w:val="20"/>
        </w:rPr>
        <w:t>if any).</w:t>
      </w:r>
    </w:p>
    <w:p w:rsidR="007D3CAD" w:rsidRPr="00D76D73" w:rsidRDefault="007D3CAD" w:rsidP="007D3CAD">
      <w:pPr>
        <w:ind w:left="720" w:right="-360"/>
        <w:rPr>
          <w:rFonts w:eastAsia="Calibri"/>
          <w:sz w:val="20"/>
          <w:szCs w:val="20"/>
        </w:rPr>
      </w:pPr>
      <w:r w:rsidRPr="00D76D73">
        <w:rPr>
          <w:rFonts w:eastAsia="Calibri"/>
          <w:sz w:val="20"/>
          <w:szCs w:val="20"/>
          <w:u w:val="single"/>
        </w:rPr>
        <w:t>Land use type</w:t>
      </w:r>
      <w:r w:rsidRPr="00D76D73">
        <w:rPr>
          <w:rFonts w:eastAsia="Calibri"/>
          <w:sz w:val="20"/>
          <w:szCs w:val="20"/>
        </w:rPr>
        <w:tab/>
      </w:r>
      <w:r w:rsidRPr="00D76D73">
        <w:rPr>
          <w:rFonts w:eastAsia="Calibri"/>
          <w:sz w:val="20"/>
          <w:szCs w:val="20"/>
        </w:rPr>
        <w:tab/>
      </w:r>
      <w:r w:rsidRPr="00D76D73">
        <w:rPr>
          <w:rFonts w:eastAsia="Calibri"/>
          <w:sz w:val="20"/>
          <w:szCs w:val="20"/>
          <w:u w:val="single"/>
        </w:rPr>
        <w:t>Area (ha)</w:t>
      </w:r>
      <w:r w:rsidRPr="00D76D73">
        <w:rPr>
          <w:rFonts w:eastAsia="Calibri"/>
          <w:sz w:val="20"/>
          <w:szCs w:val="20"/>
        </w:rPr>
        <w:tab/>
        <w:t>___</w:t>
      </w:r>
      <w:r w:rsidRPr="00D76D73">
        <w:rPr>
          <w:rFonts w:eastAsia="Calibri"/>
          <w:sz w:val="20"/>
          <w:szCs w:val="20"/>
          <w:u w:val="single"/>
        </w:rPr>
        <w:t>%</w:t>
      </w:r>
      <w:r w:rsidRPr="00D76D73">
        <w:rPr>
          <w:rFonts w:eastAsia="Calibri"/>
          <w:sz w:val="20"/>
          <w:szCs w:val="20"/>
        </w:rPr>
        <w:t xml:space="preserve">___ </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Cultivated land</w:t>
      </w:r>
      <w:r w:rsidRPr="00D76D73">
        <w:rPr>
          <w:rFonts w:eastAsia="Calibri"/>
          <w:sz w:val="20"/>
          <w:szCs w:val="20"/>
        </w:rPr>
        <w:tab/>
      </w:r>
      <w:r w:rsidRPr="00D76D73">
        <w:rPr>
          <w:rFonts w:eastAsia="Calibri"/>
          <w:sz w:val="20"/>
          <w:szCs w:val="20"/>
        </w:rPr>
        <w:tab/>
        <w:t xml:space="preserve">________ </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Cultivable land</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Grazing land</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Forestland</w:t>
      </w:r>
      <w:r w:rsidRPr="00D76D73">
        <w:rPr>
          <w:rFonts w:eastAsia="Calibri"/>
          <w:sz w:val="20"/>
          <w:szCs w:val="20"/>
        </w:rPr>
        <w:tab/>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 xml:space="preserve">Shrubs </w:t>
      </w:r>
      <w:r w:rsidRPr="00D76D73">
        <w:rPr>
          <w:rFonts w:eastAsia="Calibri"/>
          <w:sz w:val="20"/>
          <w:szCs w:val="20"/>
        </w:rPr>
        <w:tab/>
        <w:t xml:space="preserve"> </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Wetlands</w:t>
      </w:r>
      <w:r w:rsidRPr="00D76D73">
        <w:rPr>
          <w:rFonts w:eastAsia="Calibri"/>
          <w:sz w:val="20"/>
          <w:szCs w:val="20"/>
        </w:rPr>
        <w:tab/>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r w:rsidRPr="00D76D73">
        <w:rPr>
          <w:rFonts w:eastAsia="Calibri"/>
          <w:sz w:val="20"/>
          <w:szCs w:val="20"/>
        </w:rPr>
        <w:tab/>
      </w:r>
    </w:p>
    <w:p w:rsidR="007D3CAD" w:rsidRPr="00D76D73" w:rsidRDefault="007D3CAD" w:rsidP="007D3CAD">
      <w:pPr>
        <w:ind w:left="720" w:right="-360"/>
        <w:rPr>
          <w:rFonts w:eastAsia="Calibri"/>
          <w:sz w:val="20"/>
          <w:szCs w:val="20"/>
        </w:rPr>
      </w:pPr>
      <w:r w:rsidRPr="00D76D73">
        <w:rPr>
          <w:rFonts w:eastAsia="Calibri"/>
          <w:sz w:val="20"/>
          <w:szCs w:val="20"/>
        </w:rPr>
        <w:t>Water bodies’</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rPr>
      </w:pPr>
      <w:r w:rsidRPr="00D76D73">
        <w:rPr>
          <w:rFonts w:eastAsia="Calibri"/>
          <w:sz w:val="20"/>
          <w:szCs w:val="20"/>
        </w:rPr>
        <w:t>Building areas</w:t>
      </w:r>
      <w:r w:rsidRPr="00D76D73">
        <w:rPr>
          <w:rFonts w:eastAsia="Calibri"/>
          <w:sz w:val="20"/>
          <w:szCs w:val="20"/>
        </w:rPr>
        <w:tab/>
      </w:r>
      <w:r w:rsidRPr="00D76D73">
        <w:rPr>
          <w:rFonts w:eastAsia="Calibri"/>
          <w:sz w:val="20"/>
          <w:szCs w:val="20"/>
        </w:rPr>
        <w:tab/>
        <w:t>________</w:t>
      </w:r>
      <w:r w:rsidRPr="00D76D73">
        <w:rPr>
          <w:rFonts w:eastAsia="Calibri"/>
          <w:sz w:val="20"/>
          <w:szCs w:val="20"/>
        </w:rPr>
        <w:tab/>
        <w:t>________</w:t>
      </w:r>
    </w:p>
    <w:p w:rsidR="007D3CAD" w:rsidRPr="00D76D73" w:rsidRDefault="007D3CAD" w:rsidP="007D3CAD">
      <w:pPr>
        <w:ind w:left="720" w:right="-360"/>
        <w:rPr>
          <w:rFonts w:eastAsia="Calibri"/>
          <w:sz w:val="20"/>
          <w:szCs w:val="20"/>
          <w:u w:val="single"/>
        </w:rPr>
      </w:pPr>
      <w:r w:rsidRPr="00D76D73">
        <w:rPr>
          <w:rFonts w:eastAsia="Calibri"/>
          <w:sz w:val="20"/>
          <w:szCs w:val="20"/>
          <w:u w:val="single"/>
        </w:rPr>
        <w:t>Others</w:t>
      </w:r>
      <w:r w:rsidRPr="00D76D73">
        <w:rPr>
          <w:rFonts w:eastAsia="Calibri"/>
          <w:sz w:val="20"/>
          <w:szCs w:val="20"/>
          <w:u w:val="single"/>
        </w:rPr>
        <w:tab/>
      </w:r>
      <w:r w:rsidRPr="00D76D73">
        <w:rPr>
          <w:rFonts w:eastAsia="Calibri"/>
          <w:sz w:val="20"/>
          <w:szCs w:val="20"/>
          <w:u w:val="single"/>
        </w:rPr>
        <w:tab/>
      </w:r>
      <w:r w:rsidRPr="00D76D73">
        <w:rPr>
          <w:rFonts w:eastAsia="Calibri"/>
          <w:sz w:val="20"/>
          <w:szCs w:val="20"/>
          <w:u w:val="single"/>
        </w:rPr>
        <w:tab/>
        <w:t>________</w:t>
      </w:r>
      <w:r w:rsidRPr="00D76D73">
        <w:rPr>
          <w:rFonts w:eastAsia="Calibri"/>
          <w:sz w:val="20"/>
          <w:szCs w:val="20"/>
          <w:u w:val="single"/>
        </w:rPr>
        <w:tab/>
        <w:t>________</w:t>
      </w:r>
    </w:p>
    <w:p w:rsidR="007D3CAD" w:rsidRPr="00D76D73" w:rsidRDefault="007D3CAD" w:rsidP="007D3CAD">
      <w:pPr>
        <w:ind w:left="1440" w:right="-360" w:hanging="720"/>
        <w:rPr>
          <w:rFonts w:eastAsia="Calibri"/>
          <w:sz w:val="20"/>
          <w:szCs w:val="20"/>
        </w:rPr>
      </w:pPr>
      <w:r w:rsidRPr="00D76D73">
        <w:rPr>
          <w:rFonts w:eastAsia="Calibri"/>
          <w:b/>
          <w:sz w:val="20"/>
          <w:szCs w:val="20"/>
        </w:rPr>
        <w:t>Total</w:t>
      </w:r>
      <w:r w:rsidRPr="00D76D73">
        <w:rPr>
          <w:rFonts w:eastAsia="Calibri"/>
          <w:b/>
          <w:sz w:val="20"/>
          <w:szCs w:val="20"/>
        </w:rPr>
        <w:tab/>
        <w:t xml:space="preserve">  </w:t>
      </w:r>
      <w:r w:rsidRPr="00D76D73">
        <w:rPr>
          <w:rFonts w:eastAsia="Calibri"/>
          <w:b/>
          <w:sz w:val="20"/>
          <w:szCs w:val="20"/>
        </w:rPr>
        <w:tab/>
      </w:r>
      <w:r w:rsidRPr="00D76D73">
        <w:rPr>
          <w:rFonts w:eastAsia="Calibri"/>
          <w:b/>
          <w:sz w:val="20"/>
          <w:szCs w:val="20"/>
        </w:rPr>
        <w:tab/>
      </w:r>
      <w:r w:rsidRPr="00D76D73">
        <w:rPr>
          <w:rFonts w:eastAsia="Calibri"/>
          <w:b/>
          <w:sz w:val="20"/>
          <w:szCs w:val="20"/>
        </w:rPr>
        <w:tab/>
        <w:t>________</w:t>
      </w:r>
      <w:r w:rsidRPr="00D76D73">
        <w:rPr>
          <w:rFonts w:eastAsia="Calibri"/>
          <w:b/>
          <w:sz w:val="20"/>
          <w:szCs w:val="20"/>
        </w:rPr>
        <w:tab/>
        <w:t xml:space="preserve">________ </w:t>
      </w:r>
      <w:r w:rsidRPr="00D76D73">
        <w:rPr>
          <w:rFonts w:eastAsia="Calibri"/>
          <w:b/>
          <w:sz w:val="20"/>
          <w:szCs w:val="20"/>
        </w:rPr>
        <w:tab/>
      </w:r>
    </w:p>
    <w:p w:rsidR="007D3CAD" w:rsidRPr="00D76D73" w:rsidRDefault="007D3CAD" w:rsidP="007D3CAD">
      <w:pPr>
        <w:ind w:left="360" w:right="-360"/>
        <w:rPr>
          <w:rFonts w:eastAsia="Calibri"/>
          <w:sz w:val="20"/>
          <w:szCs w:val="20"/>
        </w:rPr>
      </w:pPr>
    </w:p>
    <w:p w:rsidR="007D3CAD" w:rsidRPr="00D76D73" w:rsidRDefault="007D3CAD" w:rsidP="002D02A4">
      <w:pPr>
        <w:numPr>
          <w:ilvl w:val="0"/>
          <w:numId w:val="9"/>
        </w:numPr>
        <w:ind w:right="-360"/>
        <w:rPr>
          <w:rFonts w:eastAsia="Calibri"/>
          <w:sz w:val="20"/>
          <w:szCs w:val="20"/>
        </w:rPr>
      </w:pPr>
      <w:r w:rsidRPr="00D76D73">
        <w:rPr>
          <w:rFonts w:eastAsia="Calibri"/>
          <w:sz w:val="20"/>
          <w:szCs w:val="20"/>
        </w:rPr>
        <w:t xml:space="preserve">Average landholding per household of the </w:t>
      </w:r>
      <w:proofErr w:type="spellStart"/>
      <w:r w:rsidRPr="00D76D73">
        <w:rPr>
          <w:rFonts w:eastAsia="Calibri"/>
          <w:sz w:val="20"/>
          <w:szCs w:val="20"/>
        </w:rPr>
        <w:t>kebele</w:t>
      </w:r>
      <w:proofErr w:type="spellEnd"/>
      <w:r w:rsidRPr="00D76D73">
        <w:rPr>
          <w:rFonts w:eastAsia="Calibri"/>
          <w:sz w:val="20"/>
          <w:szCs w:val="20"/>
        </w:rPr>
        <w:t xml:space="preserve"> ________________ hectares.</w:t>
      </w:r>
    </w:p>
    <w:p w:rsidR="007D3CAD" w:rsidRPr="00D76D73" w:rsidRDefault="007D3CAD" w:rsidP="007D3CAD">
      <w:pPr>
        <w:ind w:left="360"/>
        <w:contextualSpacing/>
        <w:rPr>
          <w:rFonts w:eastAsia="Calibri"/>
          <w:color w:val="000000"/>
          <w:sz w:val="20"/>
          <w:szCs w:val="20"/>
        </w:rPr>
      </w:pPr>
    </w:p>
    <w:p w:rsidR="007D3CAD" w:rsidRPr="00D76D73" w:rsidRDefault="007D3CAD" w:rsidP="002D02A4">
      <w:pPr>
        <w:numPr>
          <w:ilvl w:val="0"/>
          <w:numId w:val="9"/>
        </w:numPr>
        <w:contextualSpacing/>
        <w:rPr>
          <w:rFonts w:eastAsia="Calibri"/>
          <w:color w:val="000000"/>
          <w:sz w:val="20"/>
          <w:szCs w:val="20"/>
        </w:rPr>
      </w:pPr>
      <w:r w:rsidRPr="00D76D73">
        <w:rPr>
          <w:rFonts w:eastAsia="Calibri"/>
          <w:color w:val="000000"/>
          <w:sz w:val="20"/>
          <w:szCs w:val="20"/>
        </w:rPr>
        <w:t xml:space="preserve">Crops grown in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p w:rsidR="007D3CAD" w:rsidRPr="00D76D73" w:rsidRDefault="007D3CAD" w:rsidP="007D3CAD">
      <w:pPr>
        <w:contextualSpacing/>
        <w:rPr>
          <w:rFonts w:eastAsia="Calibri"/>
          <w:color w:val="000000"/>
          <w:sz w:val="20"/>
          <w:szCs w:val="20"/>
        </w:rPr>
      </w:pP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4.1 Major crops: ____________________________________________________________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 xml:space="preserve">  </w:t>
      </w:r>
      <w:r w:rsidRPr="00D76D73">
        <w:rPr>
          <w:rFonts w:eastAsia="Calibri"/>
          <w:color w:val="000000"/>
          <w:sz w:val="20"/>
          <w:szCs w:val="20"/>
        </w:rPr>
        <w:tab/>
        <w:t>______________________________________________________________________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4.2 Minor crops: ____________________________________________________________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ab/>
        <w:t>______________________________________________________________________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4.3</w:t>
      </w:r>
      <w:r w:rsidRPr="00D76D73">
        <w:rPr>
          <w:rFonts w:eastAsia="Calibri"/>
          <w:color w:val="000000"/>
          <w:sz w:val="20"/>
          <w:szCs w:val="20"/>
        </w:rPr>
        <w:tab/>
        <w:t>Commercial crops: 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ab/>
        <w:t>______________________________________________________________________</w:t>
      </w:r>
    </w:p>
    <w:p w:rsidR="007D3CAD" w:rsidRPr="00D76D73" w:rsidRDefault="007D3CAD" w:rsidP="007D3CAD">
      <w:pPr>
        <w:ind w:left="360"/>
        <w:contextualSpacing/>
        <w:rPr>
          <w:rFonts w:eastAsia="Calibri"/>
          <w:color w:val="000000"/>
          <w:sz w:val="20"/>
          <w:szCs w:val="20"/>
        </w:rPr>
      </w:pPr>
    </w:p>
    <w:p w:rsidR="007D3CAD" w:rsidRPr="00D76D73" w:rsidRDefault="007D3CAD" w:rsidP="002D02A4">
      <w:pPr>
        <w:numPr>
          <w:ilvl w:val="0"/>
          <w:numId w:val="9"/>
        </w:numPr>
        <w:contextualSpacing/>
        <w:rPr>
          <w:rFonts w:eastAsia="Calibri"/>
          <w:color w:val="000000"/>
          <w:sz w:val="20"/>
          <w:szCs w:val="20"/>
        </w:rPr>
      </w:pPr>
      <w:r w:rsidRPr="00D76D73">
        <w:rPr>
          <w:rFonts w:eastAsia="Calibri"/>
          <w:color w:val="000000"/>
          <w:sz w:val="20"/>
          <w:szCs w:val="20"/>
        </w:rPr>
        <w:t xml:space="preserve">Major crop diseases of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ind w:left="360" w:right="-270"/>
        <w:contextualSpacing/>
        <w:rPr>
          <w:rFonts w:eastAsia="Calibri"/>
          <w:color w:val="000000"/>
          <w:sz w:val="20"/>
          <w:szCs w:val="20"/>
        </w:rPr>
      </w:pPr>
    </w:p>
    <w:p w:rsidR="007D3CAD" w:rsidRPr="00D76D73" w:rsidRDefault="007D3CAD" w:rsidP="002D02A4">
      <w:pPr>
        <w:pStyle w:val="ListParagraph"/>
        <w:numPr>
          <w:ilvl w:val="0"/>
          <w:numId w:val="9"/>
        </w:numPr>
      </w:pPr>
      <w:r w:rsidRPr="00D76D73">
        <w:t xml:space="preserve">Amount of fertilizer and pesticides used for two consecutive Ethiopian Fiscal years in the </w:t>
      </w:r>
      <w:proofErr w:type="spellStart"/>
      <w:r w:rsidRPr="00D76D73">
        <w:t>woreda</w:t>
      </w:r>
      <w:proofErr w:type="spellEnd"/>
      <w:r w:rsidRPr="00D76D73">
        <w:t>.</w:t>
      </w:r>
    </w:p>
    <w:p w:rsidR="007D3CAD" w:rsidRPr="00D76D73" w:rsidRDefault="007D3CAD" w:rsidP="002D02A4">
      <w:pPr>
        <w:numPr>
          <w:ilvl w:val="0"/>
          <w:numId w:val="10"/>
        </w:numPr>
        <w:tabs>
          <w:tab w:val="left" w:pos="360"/>
        </w:tabs>
        <w:contextualSpacing/>
        <w:rPr>
          <w:rFonts w:eastAsia="Calibri"/>
          <w:color w:val="000000"/>
          <w:sz w:val="20"/>
          <w:szCs w:val="20"/>
        </w:rPr>
      </w:pPr>
      <w:r w:rsidRPr="00D76D73">
        <w:rPr>
          <w:rFonts w:eastAsia="Calibri"/>
          <w:color w:val="000000"/>
          <w:sz w:val="20"/>
          <w:szCs w:val="20"/>
        </w:rPr>
        <w:t>Year - 1:</w:t>
      </w:r>
      <w:r w:rsidRPr="00D76D73">
        <w:rPr>
          <w:rFonts w:eastAsia="Calibri"/>
          <w:color w:val="000000"/>
          <w:sz w:val="20"/>
          <w:szCs w:val="20"/>
        </w:rPr>
        <w:tab/>
      </w:r>
      <w:proofErr w:type="gramStart"/>
      <w:r w:rsidRPr="00D76D73">
        <w:rPr>
          <w:rFonts w:eastAsia="Calibri"/>
          <w:color w:val="000000"/>
          <w:sz w:val="20"/>
          <w:szCs w:val="20"/>
        </w:rPr>
        <w:t>DAP</w:t>
      </w:r>
      <w:proofErr w:type="gramEnd"/>
      <w:r w:rsidRPr="00D76D73">
        <w:rPr>
          <w:rFonts w:eastAsia="Calibri"/>
          <w:color w:val="000000"/>
          <w:sz w:val="20"/>
          <w:szCs w:val="20"/>
        </w:rPr>
        <w:t xml:space="preserve"> ________ qt. </w:t>
      </w:r>
      <w:r w:rsidRPr="00D76D73">
        <w:rPr>
          <w:rFonts w:eastAsia="Calibri"/>
          <w:color w:val="000000"/>
          <w:sz w:val="20"/>
          <w:szCs w:val="20"/>
        </w:rPr>
        <w:tab/>
        <w:t>Urea:_________ qt.</w:t>
      </w:r>
      <w:r w:rsidRPr="00D76D73">
        <w:rPr>
          <w:rFonts w:eastAsia="Calibri"/>
          <w:color w:val="000000"/>
          <w:sz w:val="20"/>
          <w:szCs w:val="20"/>
        </w:rPr>
        <w:tab/>
        <w:t>Pesticides: ________</w:t>
      </w:r>
    </w:p>
    <w:p w:rsidR="007D3CAD" w:rsidRPr="00D76D73" w:rsidRDefault="007D3CAD" w:rsidP="002D02A4">
      <w:pPr>
        <w:numPr>
          <w:ilvl w:val="0"/>
          <w:numId w:val="10"/>
        </w:numPr>
        <w:tabs>
          <w:tab w:val="left" w:pos="360"/>
        </w:tabs>
        <w:contextualSpacing/>
        <w:rPr>
          <w:rFonts w:eastAsia="Calibri"/>
          <w:color w:val="000000"/>
          <w:sz w:val="20"/>
          <w:szCs w:val="20"/>
        </w:rPr>
      </w:pPr>
      <w:r w:rsidRPr="00D76D73">
        <w:rPr>
          <w:rFonts w:eastAsia="Calibri"/>
          <w:color w:val="000000"/>
          <w:sz w:val="20"/>
          <w:szCs w:val="20"/>
        </w:rPr>
        <w:t>Year - 2:</w:t>
      </w:r>
      <w:r w:rsidRPr="00D76D73">
        <w:rPr>
          <w:rFonts w:eastAsia="Calibri"/>
          <w:color w:val="000000"/>
          <w:sz w:val="20"/>
          <w:szCs w:val="20"/>
        </w:rPr>
        <w:tab/>
      </w:r>
      <w:proofErr w:type="gramStart"/>
      <w:r w:rsidRPr="00D76D73">
        <w:rPr>
          <w:rFonts w:eastAsia="Calibri"/>
          <w:color w:val="000000"/>
          <w:sz w:val="20"/>
          <w:szCs w:val="20"/>
        </w:rPr>
        <w:t>DAP</w:t>
      </w:r>
      <w:proofErr w:type="gramEnd"/>
      <w:r w:rsidRPr="00D76D73">
        <w:rPr>
          <w:rFonts w:eastAsia="Calibri"/>
          <w:color w:val="000000"/>
          <w:sz w:val="20"/>
          <w:szCs w:val="20"/>
        </w:rPr>
        <w:t xml:space="preserve"> ________ qt. </w:t>
      </w:r>
      <w:r w:rsidRPr="00D76D73">
        <w:rPr>
          <w:rFonts w:eastAsia="Calibri"/>
          <w:color w:val="000000"/>
          <w:sz w:val="20"/>
          <w:szCs w:val="20"/>
        </w:rPr>
        <w:tab/>
        <w:t>Urea: _________qt.</w:t>
      </w:r>
      <w:r w:rsidRPr="00D76D73">
        <w:rPr>
          <w:rFonts w:eastAsia="Calibri"/>
          <w:color w:val="000000"/>
          <w:sz w:val="20"/>
          <w:szCs w:val="20"/>
        </w:rPr>
        <w:tab/>
        <w:t>Pesticides:____________</w:t>
      </w:r>
    </w:p>
    <w:p w:rsidR="007D3CAD" w:rsidRPr="00D76D73" w:rsidRDefault="007D3CAD" w:rsidP="002D02A4">
      <w:pPr>
        <w:numPr>
          <w:ilvl w:val="0"/>
          <w:numId w:val="9"/>
        </w:numPr>
        <w:contextualSpacing/>
        <w:rPr>
          <w:rFonts w:eastAsia="Calibri"/>
          <w:sz w:val="20"/>
          <w:szCs w:val="20"/>
        </w:rPr>
      </w:pPr>
      <w:r w:rsidRPr="00D76D73">
        <w:rPr>
          <w:rFonts w:eastAsia="Calibri"/>
          <w:sz w:val="20"/>
          <w:szCs w:val="20"/>
        </w:rPr>
        <w:t xml:space="preserve">Presence of the animal husbandry and </w:t>
      </w:r>
      <w:r w:rsidRPr="00D76D73">
        <w:rPr>
          <w:rFonts w:eastAsia="Calibri"/>
          <w:b/>
          <w:sz w:val="20"/>
          <w:szCs w:val="20"/>
        </w:rPr>
        <w:t>health personnel</w:t>
      </w:r>
      <w:r w:rsidRPr="00D76D73">
        <w:rPr>
          <w:rFonts w:eastAsia="Calibri"/>
          <w:sz w:val="20"/>
          <w:szCs w:val="20"/>
        </w:rPr>
        <w:t xml:space="preserve"> </w:t>
      </w:r>
      <w:r w:rsidRPr="00D76D73">
        <w:rPr>
          <w:rFonts w:eastAsia="Calibri"/>
          <w:b/>
          <w:sz w:val="20"/>
          <w:szCs w:val="20"/>
        </w:rPr>
        <w:t>their total number</w:t>
      </w:r>
      <w:r w:rsidRPr="00D76D73">
        <w:rPr>
          <w:rFonts w:eastAsia="Calibri"/>
          <w:sz w:val="20"/>
          <w:szCs w:val="20"/>
        </w:rPr>
        <w:t xml:space="preserve"> in the </w:t>
      </w:r>
      <w:proofErr w:type="spellStart"/>
      <w:r w:rsidRPr="00D76D73">
        <w:rPr>
          <w:rFonts w:eastAsia="Calibri"/>
          <w:sz w:val="20"/>
          <w:szCs w:val="20"/>
        </w:rPr>
        <w:t>kebele</w:t>
      </w:r>
      <w:proofErr w:type="spellEnd"/>
      <w:r w:rsidRPr="00D76D73">
        <w:rPr>
          <w:rFonts w:eastAsia="Calibri"/>
          <w:sz w:val="20"/>
          <w:szCs w:val="20"/>
        </w:rPr>
        <w:t>.</w:t>
      </w:r>
    </w:p>
    <w:p w:rsidR="007D3CAD" w:rsidRPr="00D76D73" w:rsidRDefault="007D3CAD" w:rsidP="007D3CAD">
      <w:pPr>
        <w:ind w:left="360"/>
        <w:contextualSpacing/>
        <w:rPr>
          <w:rFonts w:eastAsia="Calibri"/>
          <w:sz w:val="20"/>
          <w:szCs w:val="20"/>
        </w:rPr>
      </w:pPr>
      <w:r w:rsidRPr="00D76D73">
        <w:rPr>
          <w:rFonts w:eastAsia="Calibri"/>
          <w:sz w:val="20"/>
          <w:szCs w:val="20"/>
        </w:rPr>
        <w:t>__________________________________________________________________________________________________________________________________________________</w:t>
      </w:r>
    </w:p>
    <w:p w:rsidR="007D3CAD" w:rsidRPr="00D76D73" w:rsidRDefault="007D3CAD" w:rsidP="002D02A4">
      <w:pPr>
        <w:numPr>
          <w:ilvl w:val="0"/>
          <w:numId w:val="9"/>
        </w:numPr>
        <w:contextualSpacing/>
        <w:rPr>
          <w:rFonts w:eastAsia="Calibri"/>
          <w:sz w:val="20"/>
          <w:szCs w:val="20"/>
        </w:rPr>
      </w:pPr>
      <w:r w:rsidRPr="00D76D73">
        <w:rPr>
          <w:rFonts w:eastAsia="Calibri"/>
          <w:sz w:val="20"/>
          <w:szCs w:val="20"/>
        </w:rPr>
        <w:t xml:space="preserve">Animal </w:t>
      </w:r>
      <w:r w:rsidRPr="00D76D73">
        <w:rPr>
          <w:rFonts w:eastAsia="Calibri"/>
          <w:b/>
          <w:sz w:val="20"/>
          <w:szCs w:val="20"/>
        </w:rPr>
        <w:t>veterinary services</w:t>
      </w:r>
      <w:r w:rsidRPr="00D76D73">
        <w:rPr>
          <w:rFonts w:eastAsia="Calibri"/>
          <w:sz w:val="20"/>
          <w:szCs w:val="20"/>
        </w:rPr>
        <w:t xml:space="preserve"> availability and </w:t>
      </w:r>
      <w:r w:rsidRPr="00D76D73">
        <w:rPr>
          <w:rFonts w:eastAsia="Calibri"/>
          <w:b/>
          <w:sz w:val="20"/>
          <w:szCs w:val="20"/>
        </w:rPr>
        <w:t>animal health personnel</w:t>
      </w:r>
      <w:r w:rsidRPr="00D76D73">
        <w:rPr>
          <w:rFonts w:eastAsia="Calibri"/>
          <w:sz w:val="20"/>
          <w:szCs w:val="20"/>
        </w:rPr>
        <w:t xml:space="preserve"> in the </w:t>
      </w:r>
      <w:proofErr w:type="spellStart"/>
      <w:r w:rsidRPr="00D76D73">
        <w:rPr>
          <w:rFonts w:eastAsia="Calibri"/>
          <w:sz w:val="20"/>
          <w:szCs w:val="20"/>
        </w:rPr>
        <w:t>kebele</w:t>
      </w:r>
      <w:proofErr w:type="spellEnd"/>
      <w:r w:rsidRPr="00D76D73">
        <w:rPr>
          <w:rFonts w:eastAsia="Calibri"/>
          <w:sz w:val="20"/>
          <w:szCs w:val="20"/>
        </w:rPr>
        <w:t>:  __________________________________________________________________________________________________________________________________________________</w:t>
      </w:r>
    </w:p>
    <w:p w:rsidR="007D3CAD" w:rsidRPr="00D76D73" w:rsidRDefault="007D3CAD" w:rsidP="007D3CAD">
      <w:pPr>
        <w:spacing w:after="200"/>
        <w:jc w:val="left"/>
        <w:rPr>
          <w:rFonts w:eastAsia="Calibri"/>
          <w:bCs/>
          <w:sz w:val="20"/>
          <w:szCs w:val="20"/>
        </w:rPr>
      </w:pPr>
      <w:r w:rsidRPr="00D76D73">
        <w:rPr>
          <w:rFonts w:eastAsia="Calibri"/>
          <w:bCs/>
          <w:sz w:val="20"/>
          <w:szCs w:val="20"/>
        </w:rPr>
        <w:br w:type="page"/>
      </w: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bCs/>
          <w:sz w:val="20"/>
          <w:szCs w:val="20"/>
        </w:rPr>
        <w:lastRenderedPageBreak/>
        <w:t xml:space="preserve">Livestock resources of the project </w:t>
      </w:r>
      <w:proofErr w:type="spellStart"/>
      <w:r w:rsidRPr="00D76D73">
        <w:rPr>
          <w:rFonts w:eastAsia="Calibri"/>
          <w:bCs/>
          <w:sz w:val="20"/>
          <w:szCs w:val="20"/>
        </w:rPr>
        <w:t>kebele</w:t>
      </w:r>
      <w:proofErr w:type="spellEnd"/>
      <w:r w:rsidRPr="00D76D73">
        <w:rPr>
          <w:rFonts w:eastAsia="Calibri"/>
          <w:sz w:val="20"/>
          <w:szCs w:val="20"/>
        </w:rPr>
        <w:t>.</w:t>
      </w:r>
    </w:p>
    <w:tbl>
      <w:tblPr>
        <w:tblW w:w="882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689"/>
        <w:gridCol w:w="1268"/>
        <w:gridCol w:w="1354"/>
        <w:gridCol w:w="1504"/>
        <w:gridCol w:w="4005"/>
      </w:tblGrid>
      <w:tr w:rsidR="007D3CAD" w:rsidRPr="00D63960" w:rsidTr="00D63960">
        <w:trPr>
          <w:trHeight w:val="276"/>
          <w:tblHeader/>
        </w:trPr>
        <w:tc>
          <w:tcPr>
            <w:tcW w:w="689" w:type="dxa"/>
            <w:tcBorders>
              <w:top w:val="double" w:sz="4" w:space="0" w:color="auto"/>
            </w:tcBorders>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S.N.</w:t>
            </w:r>
          </w:p>
        </w:tc>
        <w:tc>
          <w:tcPr>
            <w:tcW w:w="2622" w:type="dxa"/>
            <w:gridSpan w:val="2"/>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Livestock Type</w:t>
            </w:r>
          </w:p>
        </w:tc>
        <w:tc>
          <w:tcPr>
            <w:tcW w:w="1504" w:type="dxa"/>
            <w:tcBorders>
              <w:top w:val="double" w:sz="4" w:space="0" w:color="auto"/>
            </w:tcBorders>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 xml:space="preserve">Number </w:t>
            </w:r>
          </w:p>
        </w:tc>
        <w:tc>
          <w:tcPr>
            <w:tcW w:w="4005" w:type="dxa"/>
            <w:tcBorders>
              <w:top w:val="double" w:sz="4" w:space="0" w:color="auto"/>
            </w:tcBorders>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Major Livestock Diseases</w:t>
            </w:r>
          </w:p>
        </w:tc>
      </w:tr>
      <w:tr w:rsidR="007D3CAD" w:rsidRPr="00D76D73" w:rsidTr="00661C9E">
        <w:trPr>
          <w:trHeight w:val="224"/>
        </w:trPr>
        <w:tc>
          <w:tcPr>
            <w:tcW w:w="689" w:type="dxa"/>
            <w:vAlign w:val="center"/>
          </w:tcPr>
          <w:p w:rsidR="007D3CAD" w:rsidRPr="00D76D73" w:rsidRDefault="007D3CAD" w:rsidP="00661C9E">
            <w:pPr>
              <w:jc w:val="center"/>
              <w:rPr>
                <w:rFonts w:eastAsia="Calibri"/>
                <w:sz w:val="20"/>
                <w:szCs w:val="20"/>
              </w:rPr>
            </w:pPr>
            <w:r w:rsidRPr="00D76D73">
              <w:rPr>
                <w:rFonts w:eastAsia="Calibri"/>
                <w:sz w:val="20"/>
                <w:szCs w:val="20"/>
              </w:rPr>
              <w:t>1.</w:t>
            </w:r>
          </w:p>
        </w:tc>
        <w:tc>
          <w:tcPr>
            <w:tcW w:w="1268" w:type="dxa"/>
            <w:vAlign w:val="center"/>
          </w:tcPr>
          <w:p w:rsidR="007D3CAD" w:rsidRPr="00D76D73" w:rsidRDefault="007D3CAD" w:rsidP="00661C9E">
            <w:pPr>
              <w:rPr>
                <w:rFonts w:eastAsia="Calibri"/>
                <w:sz w:val="20"/>
                <w:szCs w:val="20"/>
              </w:rPr>
            </w:pPr>
          </w:p>
        </w:tc>
        <w:tc>
          <w:tcPr>
            <w:tcW w:w="1354" w:type="dxa"/>
            <w:vAlign w:val="center"/>
          </w:tcPr>
          <w:p w:rsidR="007D3CAD" w:rsidRPr="00D76D73" w:rsidRDefault="007D3CAD" w:rsidP="00661C9E">
            <w:pPr>
              <w:rPr>
                <w:rFonts w:eastAsia="Calibri"/>
                <w:sz w:val="20"/>
                <w:szCs w:val="20"/>
              </w:rPr>
            </w:pPr>
            <w:r w:rsidRPr="00D76D73">
              <w:rPr>
                <w:rFonts w:eastAsia="Calibri"/>
                <w:sz w:val="20"/>
                <w:szCs w:val="20"/>
              </w:rPr>
              <w:t>Cattle</w:t>
            </w:r>
          </w:p>
        </w:tc>
        <w:tc>
          <w:tcPr>
            <w:tcW w:w="1504" w:type="dxa"/>
          </w:tcPr>
          <w:p w:rsidR="007D3CAD" w:rsidRPr="00D76D73" w:rsidRDefault="007D3CAD" w:rsidP="00661C9E">
            <w:pPr>
              <w:rPr>
                <w:rFonts w:eastAsia="Calibri"/>
                <w:sz w:val="20"/>
                <w:szCs w:val="20"/>
              </w:rPr>
            </w:pPr>
          </w:p>
        </w:tc>
        <w:tc>
          <w:tcPr>
            <w:tcW w:w="4005" w:type="dxa"/>
          </w:tcPr>
          <w:p w:rsidR="007D3CAD" w:rsidRPr="00D76D73" w:rsidRDefault="007D3CAD" w:rsidP="00661C9E">
            <w:pPr>
              <w:rPr>
                <w:rFonts w:eastAsia="Calibri"/>
                <w:sz w:val="20"/>
                <w:szCs w:val="20"/>
              </w:rPr>
            </w:pPr>
          </w:p>
        </w:tc>
      </w:tr>
      <w:tr w:rsidR="007D3CAD" w:rsidRPr="00D76D73" w:rsidTr="00661C9E">
        <w:trPr>
          <w:trHeight w:val="314"/>
        </w:trPr>
        <w:tc>
          <w:tcPr>
            <w:tcW w:w="689" w:type="dxa"/>
            <w:vMerge w:val="restart"/>
            <w:vAlign w:val="center"/>
          </w:tcPr>
          <w:p w:rsidR="007D3CAD" w:rsidRPr="00D76D73" w:rsidRDefault="007D3CAD" w:rsidP="00661C9E">
            <w:pPr>
              <w:jc w:val="center"/>
              <w:rPr>
                <w:rFonts w:eastAsia="Calibri"/>
                <w:sz w:val="20"/>
                <w:szCs w:val="20"/>
              </w:rPr>
            </w:pPr>
            <w:r w:rsidRPr="00D76D73">
              <w:rPr>
                <w:rFonts w:eastAsia="Calibri"/>
                <w:sz w:val="20"/>
                <w:szCs w:val="20"/>
              </w:rPr>
              <w:t>2.</w:t>
            </w:r>
          </w:p>
        </w:tc>
        <w:tc>
          <w:tcPr>
            <w:tcW w:w="1268" w:type="dxa"/>
            <w:vMerge w:val="restart"/>
          </w:tcPr>
          <w:p w:rsidR="007D3CAD" w:rsidRPr="00D76D73" w:rsidRDefault="007D3CAD" w:rsidP="00661C9E">
            <w:pPr>
              <w:rPr>
                <w:rFonts w:eastAsia="Calibri"/>
                <w:sz w:val="20"/>
                <w:szCs w:val="20"/>
              </w:rPr>
            </w:pPr>
            <w:r w:rsidRPr="00D76D73">
              <w:rPr>
                <w:rFonts w:eastAsia="Calibri"/>
                <w:sz w:val="20"/>
                <w:szCs w:val="20"/>
              </w:rPr>
              <w:t xml:space="preserve">Small Ruminants </w:t>
            </w:r>
          </w:p>
        </w:tc>
        <w:tc>
          <w:tcPr>
            <w:tcW w:w="1354" w:type="dxa"/>
          </w:tcPr>
          <w:p w:rsidR="007D3CAD" w:rsidRPr="00D76D73" w:rsidRDefault="007D3CAD" w:rsidP="00661C9E">
            <w:pPr>
              <w:rPr>
                <w:rFonts w:eastAsia="Calibri"/>
                <w:sz w:val="20"/>
                <w:szCs w:val="20"/>
              </w:rPr>
            </w:pPr>
            <w:r w:rsidRPr="00D76D73">
              <w:rPr>
                <w:rFonts w:eastAsia="Calibri"/>
                <w:sz w:val="20"/>
                <w:szCs w:val="20"/>
              </w:rPr>
              <w:t>Sheep</w:t>
            </w:r>
          </w:p>
        </w:tc>
        <w:tc>
          <w:tcPr>
            <w:tcW w:w="1504" w:type="dxa"/>
          </w:tcPr>
          <w:p w:rsidR="007D3CAD" w:rsidRPr="00D76D73" w:rsidRDefault="007D3CAD" w:rsidP="00661C9E">
            <w:pPr>
              <w:rPr>
                <w:rFonts w:eastAsia="Calibri"/>
                <w:sz w:val="20"/>
                <w:szCs w:val="20"/>
              </w:rPr>
            </w:pPr>
          </w:p>
        </w:tc>
        <w:tc>
          <w:tcPr>
            <w:tcW w:w="4005" w:type="dxa"/>
            <w:vMerge w:val="restart"/>
          </w:tcPr>
          <w:p w:rsidR="007D3CAD" w:rsidRPr="00D76D73" w:rsidRDefault="007D3CAD" w:rsidP="00661C9E">
            <w:pPr>
              <w:rPr>
                <w:rFonts w:eastAsia="Calibri"/>
                <w:sz w:val="20"/>
                <w:szCs w:val="20"/>
              </w:rPr>
            </w:pPr>
          </w:p>
        </w:tc>
      </w:tr>
      <w:tr w:rsidR="007D3CAD" w:rsidRPr="00D76D73" w:rsidTr="00661C9E">
        <w:trPr>
          <w:trHeight w:val="305"/>
        </w:trPr>
        <w:tc>
          <w:tcPr>
            <w:tcW w:w="689" w:type="dxa"/>
            <w:vMerge/>
          </w:tcPr>
          <w:p w:rsidR="007D3CAD" w:rsidRPr="00D76D73" w:rsidRDefault="007D3CAD" w:rsidP="00661C9E">
            <w:pPr>
              <w:jc w:val="center"/>
              <w:rPr>
                <w:rFonts w:eastAsia="Calibri"/>
                <w:sz w:val="20"/>
                <w:szCs w:val="20"/>
              </w:rPr>
            </w:pPr>
          </w:p>
        </w:tc>
        <w:tc>
          <w:tcPr>
            <w:tcW w:w="1268" w:type="dxa"/>
            <w:vMerge/>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Goats</w:t>
            </w:r>
          </w:p>
        </w:tc>
        <w:tc>
          <w:tcPr>
            <w:tcW w:w="1504" w:type="dxa"/>
          </w:tcPr>
          <w:p w:rsidR="007D3CAD" w:rsidRPr="00D76D73" w:rsidRDefault="007D3CAD" w:rsidP="00661C9E">
            <w:pPr>
              <w:rPr>
                <w:rFonts w:eastAsia="Calibri"/>
                <w:sz w:val="20"/>
                <w:szCs w:val="20"/>
              </w:rPr>
            </w:pPr>
          </w:p>
        </w:tc>
        <w:tc>
          <w:tcPr>
            <w:tcW w:w="4005" w:type="dxa"/>
            <w:vMerge/>
          </w:tcPr>
          <w:p w:rsidR="007D3CAD" w:rsidRPr="00D76D73" w:rsidRDefault="007D3CAD" w:rsidP="00661C9E">
            <w:pPr>
              <w:rPr>
                <w:rFonts w:eastAsia="Calibri"/>
                <w:sz w:val="20"/>
                <w:szCs w:val="20"/>
              </w:rPr>
            </w:pPr>
          </w:p>
        </w:tc>
      </w:tr>
      <w:tr w:rsidR="007D3CAD" w:rsidRPr="00D76D73" w:rsidTr="00661C9E">
        <w:trPr>
          <w:trHeight w:val="206"/>
        </w:trPr>
        <w:tc>
          <w:tcPr>
            <w:tcW w:w="689" w:type="dxa"/>
            <w:vMerge w:val="restart"/>
            <w:vAlign w:val="center"/>
          </w:tcPr>
          <w:p w:rsidR="007D3CAD" w:rsidRPr="00D76D73" w:rsidRDefault="007D3CAD" w:rsidP="00661C9E">
            <w:pPr>
              <w:jc w:val="center"/>
              <w:rPr>
                <w:rFonts w:eastAsia="Calibri"/>
                <w:sz w:val="20"/>
                <w:szCs w:val="20"/>
              </w:rPr>
            </w:pPr>
            <w:r w:rsidRPr="00D76D73">
              <w:rPr>
                <w:rFonts w:eastAsia="Calibri"/>
                <w:sz w:val="20"/>
                <w:szCs w:val="20"/>
              </w:rPr>
              <w:t>3.</w:t>
            </w:r>
          </w:p>
        </w:tc>
        <w:tc>
          <w:tcPr>
            <w:tcW w:w="1268" w:type="dxa"/>
            <w:vMerge w:val="restart"/>
          </w:tcPr>
          <w:p w:rsidR="007D3CAD" w:rsidRPr="00D76D73" w:rsidRDefault="007D3CAD" w:rsidP="00661C9E">
            <w:pPr>
              <w:rPr>
                <w:rFonts w:eastAsia="Calibri"/>
                <w:sz w:val="20"/>
                <w:szCs w:val="20"/>
              </w:rPr>
            </w:pPr>
            <w:r w:rsidRPr="00D76D73">
              <w:rPr>
                <w:rFonts w:eastAsia="Calibri"/>
                <w:sz w:val="20"/>
                <w:szCs w:val="20"/>
              </w:rPr>
              <w:t>Equines</w:t>
            </w:r>
          </w:p>
        </w:tc>
        <w:tc>
          <w:tcPr>
            <w:tcW w:w="1354" w:type="dxa"/>
          </w:tcPr>
          <w:p w:rsidR="007D3CAD" w:rsidRPr="00D76D73" w:rsidRDefault="007D3CAD" w:rsidP="00661C9E">
            <w:pPr>
              <w:rPr>
                <w:rFonts w:eastAsia="Calibri"/>
                <w:sz w:val="20"/>
                <w:szCs w:val="20"/>
              </w:rPr>
            </w:pPr>
            <w:r w:rsidRPr="00D76D73">
              <w:rPr>
                <w:rFonts w:eastAsia="Calibri"/>
                <w:sz w:val="20"/>
                <w:szCs w:val="20"/>
              </w:rPr>
              <w:t>Horses</w:t>
            </w:r>
          </w:p>
        </w:tc>
        <w:tc>
          <w:tcPr>
            <w:tcW w:w="1504" w:type="dxa"/>
          </w:tcPr>
          <w:p w:rsidR="007D3CAD" w:rsidRPr="00D76D73" w:rsidRDefault="007D3CAD" w:rsidP="00661C9E">
            <w:pPr>
              <w:rPr>
                <w:rFonts w:eastAsia="Calibri"/>
                <w:sz w:val="20"/>
                <w:szCs w:val="20"/>
              </w:rPr>
            </w:pPr>
          </w:p>
        </w:tc>
        <w:tc>
          <w:tcPr>
            <w:tcW w:w="4005" w:type="dxa"/>
          </w:tcPr>
          <w:p w:rsidR="007D3CAD" w:rsidRPr="00D76D73" w:rsidRDefault="007D3CAD" w:rsidP="00661C9E">
            <w:pPr>
              <w:rPr>
                <w:rFonts w:eastAsia="Calibri"/>
                <w:sz w:val="20"/>
                <w:szCs w:val="20"/>
              </w:rPr>
            </w:pPr>
          </w:p>
        </w:tc>
      </w:tr>
      <w:tr w:rsidR="007D3CAD" w:rsidRPr="00D76D73" w:rsidTr="00661C9E">
        <w:trPr>
          <w:trHeight w:val="341"/>
        </w:trPr>
        <w:tc>
          <w:tcPr>
            <w:tcW w:w="689" w:type="dxa"/>
            <w:vMerge/>
            <w:vAlign w:val="center"/>
          </w:tcPr>
          <w:p w:rsidR="007D3CAD" w:rsidRPr="00D76D73" w:rsidRDefault="007D3CAD" w:rsidP="00661C9E">
            <w:pPr>
              <w:jc w:val="center"/>
              <w:rPr>
                <w:rFonts w:eastAsia="Calibri"/>
                <w:sz w:val="20"/>
                <w:szCs w:val="20"/>
              </w:rPr>
            </w:pPr>
          </w:p>
        </w:tc>
        <w:tc>
          <w:tcPr>
            <w:tcW w:w="1268" w:type="dxa"/>
            <w:vMerge/>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Mule</w:t>
            </w:r>
          </w:p>
        </w:tc>
        <w:tc>
          <w:tcPr>
            <w:tcW w:w="1504" w:type="dxa"/>
          </w:tcPr>
          <w:p w:rsidR="007D3CAD" w:rsidRPr="00D76D73" w:rsidRDefault="007D3CAD" w:rsidP="00661C9E">
            <w:pPr>
              <w:rPr>
                <w:rFonts w:eastAsia="Calibri"/>
                <w:sz w:val="20"/>
                <w:szCs w:val="20"/>
              </w:rPr>
            </w:pPr>
          </w:p>
        </w:tc>
        <w:tc>
          <w:tcPr>
            <w:tcW w:w="4005" w:type="dxa"/>
            <w:vMerge w:val="restart"/>
          </w:tcPr>
          <w:p w:rsidR="007D3CAD" w:rsidRPr="00D76D73" w:rsidRDefault="007D3CAD" w:rsidP="00661C9E">
            <w:pPr>
              <w:rPr>
                <w:rFonts w:eastAsia="Calibri"/>
                <w:sz w:val="20"/>
                <w:szCs w:val="20"/>
              </w:rPr>
            </w:pPr>
          </w:p>
        </w:tc>
      </w:tr>
      <w:tr w:rsidR="007D3CAD" w:rsidRPr="00D76D73" w:rsidTr="00661C9E">
        <w:trPr>
          <w:trHeight w:val="323"/>
        </w:trPr>
        <w:tc>
          <w:tcPr>
            <w:tcW w:w="689" w:type="dxa"/>
            <w:vMerge/>
          </w:tcPr>
          <w:p w:rsidR="007D3CAD" w:rsidRPr="00D76D73" w:rsidRDefault="007D3CAD" w:rsidP="00661C9E">
            <w:pPr>
              <w:jc w:val="center"/>
              <w:rPr>
                <w:rFonts w:eastAsia="Calibri"/>
                <w:sz w:val="20"/>
                <w:szCs w:val="20"/>
              </w:rPr>
            </w:pPr>
          </w:p>
        </w:tc>
        <w:tc>
          <w:tcPr>
            <w:tcW w:w="1268" w:type="dxa"/>
            <w:vMerge/>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Donkey</w:t>
            </w:r>
          </w:p>
        </w:tc>
        <w:tc>
          <w:tcPr>
            <w:tcW w:w="1504" w:type="dxa"/>
          </w:tcPr>
          <w:p w:rsidR="007D3CAD" w:rsidRPr="00D76D73" w:rsidRDefault="007D3CAD" w:rsidP="00661C9E">
            <w:pPr>
              <w:rPr>
                <w:rFonts w:eastAsia="Calibri"/>
                <w:sz w:val="20"/>
                <w:szCs w:val="20"/>
              </w:rPr>
            </w:pPr>
          </w:p>
        </w:tc>
        <w:tc>
          <w:tcPr>
            <w:tcW w:w="4005" w:type="dxa"/>
            <w:vMerge/>
          </w:tcPr>
          <w:p w:rsidR="007D3CAD" w:rsidRPr="00D76D73" w:rsidRDefault="007D3CAD" w:rsidP="00661C9E">
            <w:pPr>
              <w:rPr>
                <w:rFonts w:eastAsia="Calibri"/>
                <w:sz w:val="20"/>
                <w:szCs w:val="20"/>
              </w:rPr>
            </w:pPr>
          </w:p>
        </w:tc>
      </w:tr>
      <w:tr w:rsidR="007D3CAD" w:rsidRPr="00D76D73" w:rsidTr="00661C9E">
        <w:trPr>
          <w:trHeight w:val="206"/>
        </w:trPr>
        <w:tc>
          <w:tcPr>
            <w:tcW w:w="689" w:type="dxa"/>
            <w:vAlign w:val="center"/>
          </w:tcPr>
          <w:p w:rsidR="007D3CAD" w:rsidRPr="00D76D73" w:rsidRDefault="007D3CAD" w:rsidP="00661C9E">
            <w:pPr>
              <w:jc w:val="center"/>
              <w:rPr>
                <w:rFonts w:eastAsia="Calibri"/>
                <w:sz w:val="20"/>
                <w:szCs w:val="20"/>
              </w:rPr>
            </w:pPr>
            <w:r w:rsidRPr="00D76D73">
              <w:rPr>
                <w:rFonts w:eastAsia="Calibri"/>
                <w:sz w:val="20"/>
                <w:szCs w:val="20"/>
              </w:rPr>
              <w:t>4.</w:t>
            </w:r>
          </w:p>
        </w:tc>
        <w:tc>
          <w:tcPr>
            <w:tcW w:w="1268" w:type="dxa"/>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Camels</w:t>
            </w:r>
          </w:p>
        </w:tc>
        <w:tc>
          <w:tcPr>
            <w:tcW w:w="1504" w:type="dxa"/>
          </w:tcPr>
          <w:p w:rsidR="007D3CAD" w:rsidRPr="00D76D73" w:rsidRDefault="007D3CAD" w:rsidP="00661C9E">
            <w:pPr>
              <w:rPr>
                <w:rFonts w:eastAsia="Calibri"/>
                <w:sz w:val="20"/>
                <w:szCs w:val="20"/>
              </w:rPr>
            </w:pPr>
          </w:p>
        </w:tc>
        <w:tc>
          <w:tcPr>
            <w:tcW w:w="4005" w:type="dxa"/>
          </w:tcPr>
          <w:p w:rsidR="007D3CAD" w:rsidRPr="00D76D73" w:rsidRDefault="007D3CAD" w:rsidP="00661C9E">
            <w:pPr>
              <w:rPr>
                <w:rFonts w:eastAsia="Calibri"/>
                <w:sz w:val="20"/>
                <w:szCs w:val="20"/>
              </w:rPr>
            </w:pPr>
          </w:p>
        </w:tc>
      </w:tr>
      <w:tr w:rsidR="007D3CAD" w:rsidRPr="00D76D73" w:rsidTr="00661C9E">
        <w:trPr>
          <w:trHeight w:val="215"/>
        </w:trPr>
        <w:tc>
          <w:tcPr>
            <w:tcW w:w="689" w:type="dxa"/>
            <w:tcBorders>
              <w:bottom w:val="single" w:sz="4" w:space="0" w:color="auto"/>
            </w:tcBorders>
            <w:vAlign w:val="center"/>
          </w:tcPr>
          <w:p w:rsidR="007D3CAD" w:rsidRPr="00D76D73" w:rsidRDefault="007D3CAD" w:rsidP="00661C9E">
            <w:pPr>
              <w:jc w:val="center"/>
              <w:rPr>
                <w:rFonts w:eastAsia="Calibri"/>
                <w:sz w:val="20"/>
                <w:szCs w:val="20"/>
              </w:rPr>
            </w:pPr>
            <w:r w:rsidRPr="00D76D73">
              <w:rPr>
                <w:rFonts w:eastAsia="Calibri"/>
                <w:sz w:val="20"/>
                <w:szCs w:val="20"/>
              </w:rPr>
              <w:t>5.</w:t>
            </w:r>
          </w:p>
        </w:tc>
        <w:tc>
          <w:tcPr>
            <w:tcW w:w="1268" w:type="dxa"/>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Poultry</w:t>
            </w:r>
          </w:p>
        </w:tc>
        <w:tc>
          <w:tcPr>
            <w:tcW w:w="1504" w:type="dxa"/>
          </w:tcPr>
          <w:p w:rsidR="007D3CAD" w:rsidRPr="00D76D73" w:rsidRDefault="007D3CAD" w:rsidP="00661C9E">
            <w:pPr>
              <w:rPr>
                <w:rFonts w:eastAsia="Calibri"/>
                <w:sz w:val="20"/>
                <w:szCs w:val="20"/>
              </w:rPr>
            </w:pPr>
          </w:p>
        </w:tc>
        <w:tc>
          <w:tcPr>
            <w:tcW w:w="4005" w:type="dxa"/>
          </w:tcPr>
          <w:p w:rsidR="007D3CAD" w:rsidRPr="00D76D73" w:rsidRDefault="007D3CAD" w:rsidP="00661C9E">
            <w:pPr>
              <w:rPr>
                <w:rFonts w:eastAsia="Calibri"/>
                <w:sz w:val="20"/>
                <w:szCs w:val="20"/>
              </w:rPr>
            </w:pPr>
          </w:p>
        </w:tc>
      </w:tr>
      <w:tr w:rsidR="007D3CAD" w:rsidRPr="00D76D73" w:rsidTr="00661C9E">
        <w:trPr>
          <w:cantSplit/>
          <w:trHeight w:val="224"/>
        </w:trPr>
        <w:tc>
          <w:tcPr>
            <w:tcW w:w="689" w:type="dxa"/>
            <w:vMerge w:val="restart"/>
            <w:tcBorders>
              <w:top w:val="single" w:sz="4" w:space="0" w:color="auto"/>
              <w:left w:val="single" w:sz="4" w:space="0" w:color="auto"/>
              <w:bottom w:val="single" w:sz="4" w:space="0" w:color="auto"/>
            </w:tcBorders>
            <w:vAlign w:val="center"/>
          </w:tcPr>
          <w:p w:rsidR="007D3CAD" w:rsidRPr="00D76D73" w:rsidRDefault="007D3CAD" w:rsidP="00661C9E">
            <w:pPr>
              <w:jc w:val="center"/>
              <w:rPr>
                <w:rFonts w:eastAsia="Calibri"/>
                <w:sz w:val="20"/>
                <w:szCs w:val="20"/>
              </w:rPr>
            </w:pPr>
            <w:r w:rsidRPr="00D76D73">
              <w:rPr>
                <w:rFonts w:eastAsia="Calibri"/>
                <w:sz w:val="20"/>
                <w:szCs w:val="20"/>
              </w:rPr>
              <w:t>6.</w:t>
            </w:r>
          </w:p>
        </w:tc>
        <w:tc>
          <w:tcPr>
            <w:tcW w:w="1268" w:type="dxa"/>
            <w:vMerge w:val="restart"/>
          </w:tcPr>
          <w:p w:rsidR="007D3CAD" w:rsidRPr="00D76D73" w:rsidRDefault="007D3CAD" w:rsidP="00661C9E">
            <w:pPr>
              <w:rPr>
                <w:rFonts w:eastAsia="Calibri"/>
                <w:sz w:val="20"/>
                <w:szCs w:val="20"/>
              </w:rPr>
            </w:pPr>
            <w:r w:rsidRPr="00D76D73">
              <w:rPr>
                <w:rFonts w:eastAsia="Calibri"/>
                <w:sz w:val="20"/>
                <w:szCs w:val="20"/>
              </w:rPr>
              <w:t>Beehives</w:t>
            </w:r>
          </w:p>
        </w:tc>
        <w:tc>
          <w:tcPr>
            <w:tcW w:w="1354" w:type="dxa"/>
          </w:tcPr>
          <w:p w:rsidR="007D3CAD" w:rsidRPr="00D76D73" w:rsidRDefault="007D3CAD" w:rsidP="00661C9E">
            <w:pPr>
              <w:rPr>
                <w:rFonts w:eastAsia="Calibri"/>
                <w:sz w:val="20"/>
                <w:szCs w:val="20"/>
              </w:rPr>
            </w:pPr>
            <w:r w:rsidRPr="00D76D73">
              <w:rPr>
                <w:rFonts w:eastAsia="Calibri"/>
                <w:sz w:val="20"/>
                <w:szCs w:val="20"/>
              </w:rPr>
              <w:t>Traditional</w:t>
            </w:r>
          </w:p>
        </w:tc>
        <w:tc>
          <w:tcPr>
            <w:tcW w:w="1504" w:type="dxa"/>
          </w:tcPr>
          <w:p w:rsidR="007D3CAD" w:rsidRPr="00D76D73" w:rsidRDefault="007D3CAD" w:rsidP="00661C9E">
            <w:pPr>
              <w:rPr>
                <w:rFonts w:eastAsia="Calibri"/>
                <w:sz w:val="20"/>
                <w:szCs w:val="20"/>
              </w:rPr>
            </w:pPr>
          </w:p>
        </w:tc>
        <w:tc>
          <w:tcPr>
            <w:tcW w:w="4005" w:type="dxa"/>
            <w:vMerge w:val="restart"/>
          </w:tcPr>
          <w:p w:rsidR="007D3CAD" w:rsidRPr="00D76D73" w:rsidRDefault="007D3CAD" w:rsidP="00661C9E">
            <w:pPr>
              <w:rPr>
                <w:rFonts w:eastAsia="Calibri"/>
                <w:sz w:val="20"/>
                <w:szCs w:val="20"/>
              </w:rPr>
            </w:pPr>
          </w:p>
        </w:tc>
      </w:tr>
      <w:tr w:rsidR="007D3CAD" w:rsidRPr="00D76D73" w:rsidTr="00661C9E">
        <w:trPr>
          <w:cantSplit/>
          <w:trHeight w:val="224"/>
        </w:trPr>
        <w:tc>
          <w:tcPr>
            <w:tcW w:w="689" w:type="dxa"/>
            <w:vMerge/>
            <w:tcBorders>
              <w:top w:val="single" w:sz="4" w:space="0" w:color="auto"/>
              <w:left w:val="single" w:sz="4" w:space="0" w:color="auto"/>
              <w:bottom w:val="single" w:sz="4" w:space="0" w:color="auto"/>
            </w:tcBorders>
            <w:vAlign w:val="center"/>
          </w:tcPr>
          <w:p w:rsidR="007D3CAD" w:rsidRPr="00D76D73" w:rsidRDefault="007D3CAD" w:rsidP="00661C9E">
            <w:pPr>
              <w:jc w:val="center"/>
              <w:rPr>
                <w:rFonts w:eastAsia="Calibri"/>
                <w:sz w:val="20"/>
                <w:szCs w:val="20"/>
              </w:rPr>
            </w:pPr>
          </w:p>
        </w:tc>
        <w:tc>
          <w:tcPr>
            <w:tcW w:w="1268" w:type="dxa"/>
            <w:vMerge/>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Transitional</w:t>
            </w:r>
          </w:p>
        </w:tc>
        <w:tc>
          <w:tcPr>
            <w:tcW w:w="1504" w:type="dxa"/>
          </w:tcPr>
          <w:p w:rsidR="007D3CAD" w:rsidRPr="00D76D73" w:rsidRDefault="007D3CAD" w:rsidP="00661C9E">
            <w:pPr>
              <w:rPr>
                <w:rFonts w:eastAsia="Calibri"/>
                <w:sz w:val="20"/>
                <w:szCs w:val="20"/>
              </w:rPr>
            </w:pPr>
          </w:p>
        </w:tc>
        <w:tc>
          <w:tcPr>
            <w:tcW w:w="4005" w:type="dxa"/>
            <w:vMerge/>
          </w:tcPr>
          <w:p w:rsidR="007D3CAD" w:rsidRPr="00D76D73" w:rsidRDefault="007D3CAD" w:rsidP="00661C9E">
            <w:pPr>
              <w:rPr>
                <w:rFonts w:eastAsia="Calibri"/>
                <w:sz w:val="20"/>
                <w:szCs w:val="20"/>
              </w:rPr>
            </w:pPr>
          </w:p>
        </w:tc>
      </w:tr>
      <w:tr w:rsidR="007D3CAD" w:rsidRPr="00D76D73" w:rsidTr="00661C9E">
        <w:trPr>
          <w:cantSplit/>
          <w:trHeight w:val="125"/>
        </w:trPr>
        <w:tc>
          <w:tcPr>
            <w:tcW w:w="689" w:type="dxa"/>
            <w:vMerge/>
            <w:tcBorders>
              <w:top w:val="single" w:sz="4" w:space="0" w:color="auto"/>
              <w:left w:val="single" w:sz="4" w:space="0" w:color="auto"/>
              <w:bottom w:val="single" w:sz="4" w:space="0" w:color="auto"/>
            </w:tcBorders>
          </w:tcPr>
          <w:p w:rsidR="007D3CAD" w:rsidRPr="00D76D73" w:rsidRDefault="007D3CAD" w:rsidP="00661C9E">
            <w:pPr>
              <w:jc w:val="center"/>
              <w:rPr>
                <w:rFonts w:eastAsia="Calibri"/>
                <w:sz w:val="20"/>
                <w:szCs w:val="20"/>
              </w:rPr>
            </w:pPr>
          </w:p>
        </w:tc>
        <w:tc>
          <w:tcPr>
            <w:tcW w:w="1268" w:type="dxa"/>
            <w:vMerge/>
          </w:tcPr>
          <w:p w:rsidR="007D3CAD" w:rsidRPr="00D76D73" w:rsidRDefault="007D3CAD" w:rsidP="00661C9E">
            <w:pPr>
              <w:rPr>
                <w:rFonts w:eastAsia="Calibri"/>
                <w:sz w:val="20"/>
                <w:szCs w:val="20"/>
              </w:rPr>
            </w:pPr>
          </w:p>
        </w:tc>
        <w:tc>
          <w:tcPr>
            <w:tcW w:w="1354" w:type="dxa"/>
          </w:tcPr>
          <w:p w:rsidR="007D3CAD" w:rsidRPr="00D76D73" w:rsidRDefault="007D3CAD" w:rsidP="00661C9E">
            <w:pPr>
              <w:rPr>
                <w:rFonts w:eastAsia="Calibri"/>
                <w:sz w:val="20"/>
                <w:szCs w:val="20"/>
              </w:rPr>
            </w:pPr>
            <w:r w:rsidRPr="00D76D73">
              <w:rPr>
                <w:rFonts w:eastAsia="Calibri"/>
                <w:sz w:val="20"/>
                <w:szCs w:val="20"/>
              </w:rPr>
              <w:t>Modern</w:t>
            </w:r>
          </w:p>
        </w:tc>
        <w:tc>
          <w:tcPr>
            <w:tcW w:w="1504" w:type="dxa"/>
          </w:tcPr>
          <w:p w:rsidR="007D3CAD" w:rsidRPr="00D76D73" w:rsidRDefault="007D3CAD" w:rsidP="00661C9E">
            <w:pPr>
              <w:rPr>
                <w:rFonts w:eastAsia="Calibri"/>
                <w:sz w:val="20"/>
                <w:szCs w:val="20"/>
              </w:rPr>
            </w:pPr>
          </w:p>
        </w:tc>
        <w:tc>
          <w:tcPr>
            <w:tcW w:w="4005" w:type="dxa"/>
            <w:vMerge/>
          </w:tcPr>
          <w:p w:rsidR="007D3CAD" w:rsidRPr="00D76D73" w:rsidRDefault="007D3CAD" w:rsidP="00661C9E">
            <w:pPr>
              <w:rPr>
                <w:rFonts w:eastAsia="Calibri"/>
                <w:sz w:val="20"/>
                <w:szCs w:val="20"/>
              </w:rPr>
            </w:pPr>
          </w:p>
        </w:tc>
      </w:tr>
    </w:tbl>
    <w:p w:rsidR="007D3CAD" w:rsidRPr="00D76D73" w:rsidRDefault="007D3CAD" w:rsidP="007D3CAD">
      <w:pPr>
        <w:rPr>
          <w:rFonts w:eastAsia="Calibri"/>
          <w:sz w:val="20"/>
          <w:szCs w:val="20"/>
        </w:rPr>
      </w:pPr>
      <w:r w:rsidRPr="00D76D73">
        <w:rPr>
          <w:rFonts w:eastAsia="Calibri"/>
          <w:sz w:val="20"/>
          <w:szCs w:val="20"/>
        </w:rPr>
        <w:t xml:space="preserve">       Sources: _____________________________________________________________</w:t>
      </w:r>
    </w:p>
    <w:p w:rsidR="007D3CAD" w:rsidRPr="00D76D73" w:rsidRDefault="007D3CAD" w:rsidP="002D02A4">
      <w:pPr>
        <w:numPr>
          <w:ilvl w:val="0"/>
          <w:numId w:val="9"/>
        </w:numPr>
        <w:contextualSpacing/>
        <w:rPr>
          <w:rFonts w:eastAsia="Calibri"/>
          <w:color w:val="000000"/>
          <w:sz w:val="20"/>
          <w:szCs w:val="20"/>
        </w:rPr>
      </w:pPr>
      <w:r w:rsidRPr="00D76D73">
        <w:rPr>
          <w:rFonts w:eastAsia="Calibri"/>
          <w:sz w:val="20"/>
          <w:szCs w:val="20"/>
        </w:rPr>
        <w:t xml:space="preserve">Major human diseases of the </w:t>
      </w:r>
      <w:proofErr w:type="spellStart"/>
      <w:r w:rsidRPr="00D76D73">
        <w:rPr>
          <w:rFonts w:eastAsia="Calibri"/>
          <w:sz w:val="20"/>
          <w:szCs w:val="20"/>
        </w:rPr>
        <w:t>kebele</w:t>
      </w:r>
      <w:proofErr w:type="spellEnd"/>
      <w:r w:rsidRPr="00D76D73">
        <w:rPr>
          <w:rFonts w:eastAsia="Calibri"/>
          <w:sz w:val="20"/>
          <w:szCs w:val="20"/>
        </w:rPr>
        <w:t>.</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w:t>
      </w:r>
    </w:p>
    <w:p w:rsidR="007D3CAD" w:rsidRPr="00D76D73" w:rsidRDefault="007D3CAD" w:rsidP="002D02A4">
      <w:pPr>
        <w:numPr>
          <w:ilvl w:val="0"/>
          <w:numId w:val="9"/>
        </w:numPr>
        <w:tabs>
          <w:tab w:val="left" w:pos="360"/>
        </w:tabs>
        <w:contextualSpacing/>
        <w:rPr>
          <w:rFonts w:eastAsia="Calibri"/>
          <w:sz w:val="20"/>
          <w:szCs w:val="20"/>
        </w:rPr>
      </w:pPr>
      <w:r w:rsidRPr="00D76D73">
        <w:rPr>
          <w:rFonts w:eastAsia="Calibri"/>
          <w:sz w:val="20"/>
          <w:szCs w:val="20"/>
        </w:rPr>
        <w:t xml:space="preserve">Number of health service institutions of the </w:t>
      </w:r>
      <w:proofErr w:type="spellStart"/>
      <w:r w:rsidRPr="00D76D73">
        <w:rPr>
          <w:rFonts w:eastAsia="Calibri"/>
          <w:sz w:val="20"/>
          <w:szCs w:val="20"/>
        </w:rPr>
        <w:t>kebele</w:t>
      </w:r>
      <w:proofErr w:type="spellEnd"/>
      <w:r w:rsidRPr="00D76D73">
        <w:rPr>
          <w:rFonts w:eastAsia="Calibri"/>
          <w:sz w:val="20"/>
          <w:szCs w:val="20"/>
        </w:rPr>
        <w:t>.</w:t>
      </w:r>
    </w:p>
    <w:tbl>
      <w:tblPr>
        <w:tblW w:w="8663"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33"/>
        <w:gridCol w:w="925"/>
        <w:gridCol w:w="830"/>
        <w:gridCol w:w="882"/>
        <w:gridCol w:w="810"/>
        <w:gridCol w:w="2273"/>
      </w:tblGrid>
      <w:tr w:rsidR="007D3CAD" w:rsidRPr="00D76D73" w:rsidTr="00D63960">
        <w:trPr>
          <w:jc w:val="center"/>
        </w:trPr>
        <w:tc>
          <w:tcPr>
            <w:tcW w:w="810" w:type="dxa"/>
            <w:vMerge w:val="restart"/>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Ser. </w:t>
            </w:r>
          </w:p>
          <w:p w:rsidR="007D3CAD" w:rsidRPr="00D63960" w:rsidRDefault="007D3CAD" w:rsidP="00661C9E">
            <w:pPr>
              <w:contextualSpacing/>
              <w:rPr>
                <w:rFonts w:eastAsia="Calibri"/>
                <w:b/>
                <w:sz w:val="20"/>
                <w:szCs w:val="20"/>
              </w:rPr>
            </w:pPr>
            <w:r w:rsidRPr="00D63960">
              <w:rPr>
                <w:rFonts w:eastAsia="Calibri"/>
                <w:b/>
                <w:sz w:val="20"/>
                <w:szCs w:val="20"/>
              </w:rPr>
              <w:t xml:space="preserve">no </w:t>
            </w:r>
          </w:p>
        </w:tc>
        <w:tc>
          <w:tcPr>
            <w:tcW w:w="2133" w:type="dxa"/>
            <w:vMerge w:val="restart"/>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Number of health services by type</w:t>
            </w:r>
          </w:p>
        </w:tc>
        <w:tc>
          <w:tcPr>
            <w:tcW w:w="3447" w:type="dxa"/>
            <w:gridSpan w:val="4"/>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Number by ownership type</w:t>
            </w:r>
          </w:p>
        </w:tc>
        <w:tc>
          <w:tcPr>
            <w:tcW w:w="2273" w:type="dxa"/>
            <w:vMerge w:val="restart"/>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Remark</w:t>
            </w:r>
          </w:p>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(Project Area total)</w:t>
            </w:r>
          </w:p>
        </w:tc>
      </w:tr>
      <w:tr w:rsidR="007D3CAD" w:rsidRPr="00D63960" w:rsidTr="00D63960">
        <w:trPr>
          <w:jc w:val="center"/>
        </w:trPr>
        <w:tc>
          <w:tcPr>
            <w:tcW w:w="810" w:type="dxa"/>
            <w:vMerge/>
            <w:shd w:val="clear" w:color="auto" w:fill="DAEEF3" w:themeFill="accent5" w:themeFillTint="33"/>
          </w:tcPr>
          <w:p w:rsidR="007D3CAD" w:rsidRPr="00D63960" w:rsidRDefault="007D3CAD" w:rsidP="00661C9E">
            <w:pPr>
              <w:contextualSpacing/>
              <w:rPr>
                <w:rFonts w:eastAsia="Calibri"/>
                <w:b/>
                <w:sz w:val="20"/>
                <w:szCs w:val="20"/>
              </w:rPr>
            </w:pPr>
          </w:p>
        </w:tc>
        <w:tc>
          <w:tcPr>
            <w:tcW w:w="2133" w:type="dxa"/>
            <w:vMerge/>
            <w:shd w:val="clear" w:color="auto" w:fill="DAEEF3" w:themeFill="accent5" w:themeFillTint="33"/>
          </w:tcPr>
          <w:p w:rsidR="007D3CAD" w:rsidRPr="00D63960" w:rsidRDefault="007D3CAD" w:rsidP="00661C9E">
            <w:pPr>
              <w:contextualSpacing/>
              <w:rPr>
                <w:rFonts w:eastAsia="Calibri"/>
                <w:b/>
                <w:sz w:val="20"/>
                <w:szCs w:val="20"/>
              </w:rPr>
            </w:pPr>
          </w:p>
        </w:tc>
        <w:tc>
          <w:tcPr>
            <w:tcW w:w="925"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Private</w:t>
            </w:r>
          </w:p>
        </w:tc>
        <w:tc>
          <w:tcPr>
            <w:tcW w:w="830"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Gov. </w:t>
            </w:r>
          </w:p>
        </w:tc>
        <w:tc>
          <w:tcPr>
            <w:tcW w:w="882"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NGO</w:t>
            </w:r>
          </w:p>
        </w:tc>
        <w:tc>
          <w:tcPr>
            <w:tcW w:w="810" w:type="dxa"/>
            <w:shd w:val="clear" w:color="auto" w:fill="DAEEF3" w:themeFill="accent5" w:themeFillTint="33"/>
          </w:tcPr>
          <w:p w:rsidR="007D3CAD" w:rsidRPr="00D63960" w:rsidRDefault="007D3CAD" w:rsidP="00661C9E">
            <w:pPr>
              <w:tabs>
                <w:tab w:val="left" w:pos="1170"/>
              </w:tabs>
              <w:contextualSpacing/>
              <w:rPr>
                <w:rFonts w:eastAsia="Calibri"/>
                <w:b/>
                <w:sz w:val="20"/>
                <w:szCs w:val="20"/>
              </w:rPr>
            </w:pPr>
            <w:r w:rsidRPr="00D63960">
              <w:rPr>
                <w:rFonts w:eastAsia="Calibri"/>
                <w:b/>
                <w:sz w:val="20"/>
                <w:szCs w:val="20"/>
              </w:rPr>
              <w:t>Total</w:t>
            </w:r>
          </w:p>
        </w:tc>
        <w:tc>
          <w:tcPr>
            <w:tcW w:w="2273" w:type="dxa"/>
            <w:vMerge/>
            <w:shd w:val="clear" w:color="auto" w:fill="DAEEF3" w:themeFill="accent5" w:themeFillTint="33"/>
          </w:tcPr>
          <w:p w:rsidR="007D3CAD" w:rsidRPr="00D63960" w:rsidRDefault="007D3CAD" w:rsidP="00661C9E">
            <w:pPr>
              <w:tabs>
                <w:tab w:val="left" w:pos="1170"/>
              </w:tabs>
              <w:contextualSpacing/>
              <w:rPr>
                <w:rFonts w:eastAsia="Calibri"/>
                <w:b/>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Center</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73"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2.</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post</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73"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3.</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Clinic</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73"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4.</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73" w:type="dxa"/>
          </w:tcPr>
          <w:p w:rsidR="007D3CAD" w:rsidRPr="00D76D73" w:rsidRDefault="007D3CAD" w:rsidP="00661C9E">
            <w:pPr>
              <w:tabs>
                <w:tab w:val="left" w:pos="1170"/>
              </w:tabs>
              <w:contextualSpacing/>
              <w:rPr>
                <w:rFonts w:eastAsia="Calibri"/>
                <w:sz w:val="20"/>
                <w:szCs w:val="20"/>
              </w:rPr>
            </w:pPr>
          </w:p>
        </w:tc>
      </w:tr>
    </w:tbl>
    <w:p w:rsidR="007D3CAD" w:rsidRPr="00D76D73" w:rsidRDefault="007D3CAD" w:rsidP="007D3CAD">
      <w:pPr>
        <w:ind w:left="360"/>
        <w:contextualSpacing/>
        <w:rPr>
          <w:rFonts w:eastAsia="Calibri"/>
          <w:sz w:val="20"/>
          <w:szCs w:val="20"/>
        </w:rPr>
      </w:pPr>
      <w:r w:rsidRPr="00D76D73">
        <w:rPr>
          <w:rFonts w:eastAsia="Calibri"/>
          <w:sz w:val="20"/>
          <w:szCs w:val="20"/>
        </w:rPr>
        <w:t xml:space="preserve">  Source: ____________________________________________________________</w:t>
      </w:r>
    </w:p>
    <w:p w:rsidR="007D3CAD" w:rsidRPr="00D76D73" w:rsidRDefault="007D3CAD" w:rsidP="007D3CAD">
      <w:pPr>
        <w:ind w:left="360"/>
        <w:contextualSpacing/>
        <w:rPr>
          <w:rFonts w:eastAsia="Calibri"/>
          <w:sz w:val="20"/>
          <w:szCs w:val="20"/>
        </w:rPr>
      </w:pPr>
    </w:p>
    <w:p w:rsidR="007D3CAD" w:rsidRPr="00D76D73" w:rsidRDefault="007D3CAD" w:rsidP="002D02A4">
      <w:pPr>
        <w:pStyle w:val="ListParagraph"/>
        <w:numPr>
          <w:ilvl w:val="0"/>
          <w:numId w:val="9"/>
        </w:numPr>
      </w:pPr>
      <w:r w:rsidRPr="00D76D73">
        <w:t xml:space="preserve">Number of health personnel working in the </w:t>
      </w:r>
      <w:proofErr w:type="spellStart"/>
      <w:r w:rsidRPr="00D76D73">
        <w:t>kebele</w:t>
      </w:r>
      <w:proofErr w:type="spellEnd"/>
      <w:r w:rsidRPr="00D76D73">
        <w:t xml:space="preserve"> (if any) health services for the last year.</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2839"/>
        <w:gridCol w:w="853"/>
        <w:gridCol w:w="998"/>
        <w:gridCol w:w="723"/>
        <w:gridCol w:w="2109"/>
      </w:tblGrid>
      <w:tr w:rsidR="007D3CAD" w:rsidRPr="00D76D73" w:rsidTr="00D63960">
        <w:tc>
          <w:tcPr>
            <w:tcW w:w="758" w:type="dxa"/>
            <w:vMerge w:val="restart"/>
            <w:shd w:val="clear" w:color="auto" w:fill="DAEEF3" w:themeFill="accent5" w:themeFillTint="33"/>
          </w:tcPr>
          <w:p w:rsidR="007D3CAD" w:rsidRPr="00D63960" w:rsidRDefault="007D3CAD" w:rsidP="00661C9E">
            <w:pPr>
              <w:contextualSpacing/>
              <w:jc w:val="center"/>
              <w:rPr>
                <w:rFonts w:eastAsia="Calibri"/>
                <w:b/>
                <w:sz w:val="20"/>
                <w:szCs w:val="20"/>
              </w:rPr>
            </w:pPr>
            <w:r w:rsidRPr="00D63960">
              <w:rPr>
                <w:rFonts w:eastAsia="Calibri"/>
                <w:b/>
                <w:sz w:val="20"/>
                <w:szCs w:val="20"/>
              </w:rPr>
              <w:t>Ser. No</w:t>
            </w:r>
          </w:p>
        </w:tc>
        <w:tc>
          <w:tcPr>
            <w:tcW w:w="2839" w:type="dxa"/>
            <w:vMerge w:val="restart"/>
            <w:shd w:val="clear" w:color="auto" w:fill="DAEEF3" w:themeFill="accent5" w:themeFillTint="33"/>
          </w:tcPr>
          <w:p w:rsidR="007D3CAD" w:rsidRPr="00D63960" w:rsidRDefault="007D3CAD" w:rsidP="00661C9E">
            <w:pPr>
              <w:contextualSpacing/>
              <w:rPr>
                <w:rFonts w:eastAsia="Calibri"/>
                <w:b/>
                <w:sz w:val="20"/>
                <w:szCs w:val="20"/>
              </w:rPr>
            </w:pPr>
          </w:p>
          <w:p w:rsidR="007D3CAD" w:rsidRPr="00D63960" w:rsidRDefault="007D3CAD" w:rsidP="00661C9E">
            <w:pPr>
              <w:contextualSpacing/>
              <w:rPr>
                <w:rFonts w:eastAsia="Calibri"/>
                <w:b/>
                <w:sz w:val="20"/>
                <w:szCs w:val="20"/>
              </w:rPr>
            </w:pPr>
            <w:r w:rsidRPr="00D63960">
              <w:rPr>
                <w:rFonts w:eastAsia="Calibri"/>
                <w:b/>
                <w:sz w:val="20"/>
                <w:szCs w:val="20"/>
              </w:rPr>
              <w:t xml:space="preserve">Health personnel </w:t>
            </w:r>
          </w:p>
        </w:tc>
        <w:tc>
          <w:tcPr>
            <w:tcW w:w="2574" w:type="dxa"/>
            <w:gridSpan w:val="3"/>
            <w:shd w:val="clear" w:color="auto" w:fill="DAEEF3" w:themeFill="accent5" w:themeFillTint="33"/>
          </w:tcPr>
          <w:p w:rsidR="007D3CAD" w:rsidRPr="00D63960" w:rsidRDefault="007D3CAD" w:rsidP="00661C9E">
            <w:pPr>
              <w:contextualSpacing/>
              <w:jc w:val="center"/>
              <w:rPr>
                <w:rFonts w:eastAsia="Calibri"/>
                <w:b/>
                <w:sz w:val="20"/>
                <w:szCs w:val="20"/>
              </w:rPr>
            </w:pPr>
            <w:proofErr w:type="spellStart"/>
            <w:r w:rsidRPr="00D63960">
              <w:rPr>
                <w:rFonts w:eastAsia="Calibri"/>
                <w:b/>
                <w:sz w:val="20"/>
                <w:szCs w:val="20"/>
              </w:rPr>
              <w:t>Kebele</w:t>
            </w:r>
            <w:proofErr w:type="spellEnd"/>
            <w:r w:rsidRPr="00D63960">
              <w:rPr>
                <w:rFonts w:eastAsia="Calibri"/>
                <w:b/>
                <w:sz w:val="20"/>
                <w:szCs w:val="20"/>
              </w:rPr>
              <w:t xml:space="preserve"> </w:t>
            </w:r>
          </w:p>
        </w:tc>
        <w:tc>
          <w:tcPr>
            <w:tcW w:w="2109" w:type="dxa"/>
            <w:vMerge w:val="restart"/>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p>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Remark</w:t>
            </w:r>
          </w:p>
        </w:tc>
      </w:tr>
      <w:tr w:rsidR="007D3CAD" w:rsidRPr="00D76D73" w:rsidTr="00D63960">
        <w:tc>
          <w:tcPr>
            <w:tcW w:w="758" w:type="dxa"/>
            <w:vMerge/>
          </w:tcPr>
          <w:p w:rsidR="007D3CAD" w:rsidRPr="00D76D73" w:rsidRDefault="007D3CAD" w:rsidP="00661C9E">
            <w:pPr>
              <w:contextualSpacing/>
              <w:jc w:val="center"/>
              <w:rPr>
                <w:rFonts w:eastAsia="Calibri"/>
                <w:sz w:val="20"/>
                <w:szCs w:val="20"/>
              </w:rPr>
            </w:pPr>
          </w:p>
        </w:tc>
        <w:tc>
          <w:tcPr>
            <w:tcW w:w="2839" w:type="dxa"/>
            <w:vMerge/>
          </w:tcPr>
          <w:p w:rsidR="007D3CAD" w:rsidRPr="00D76D73" w:rsidRDefault="007D3CAD" w:rsidP="00661C9E">
            <w:pPr>
              <w:contextualSpacing/>
              <w:rPr>
                <w:rFonts w:eastAsia="Calibri"/>
                <w:sz w:val="20"/>
                <w:szCs w:val="20"/>
              </w:rPr>
            </w:pPr>
          </w:p>
        </w:tc>
        <w:tc>
          <w:tcPr>
            <w:tcW w:w="853"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Male </w:t>
            </w:r>
          </w:p>
        </w:tc>
        <w:tc>
          <w:tcPr>
            <w:tcW w:w="998"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Female </w:t>
            </w:r>
          </w:p>
        </w:tc>
        <w:tc>
          <w:tcPr>
            <w:tcW w:w="723"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Total </w:t>
            </w:r>
          </w:p>
        </w:tc>
        <w:tc>
          <w:tcPr>
            <w:tcW w:w="2109" w:type="dxa"/>
            <w:vMerge/>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1.</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Medical doctor</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2.</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Nurse (of all categories)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3.</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officer</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4.</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 xml:space="preserve">Sanitarians </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5.</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extension workers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6.</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Health assistant</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7.</w:t>
            </w:r>
          </w:p>
        </w:tc>
        <w:tc>
          <w:tcPr>
            <w:tcW w:w="2839" w:type="dxa"/>
          </w:tcPr>
          <w:p w:rsidR="007D3CAD" w:rsidRPr="00D76D73" w:rsidRDefault="007D3CAD" w:rsidP="00661C9E">
            <w:pPr>
              <w:contextualSpacing/>
              <w:rPr>
                <w:rFonts w:eastAsia="Calibri"/>
                <w:sz w:val="20"/>
                <w:szCs w:val="20"/>
              </w:rPr>
            </w:pPr>
            <w:r w:rsidRPr="00D76D73">
              <w:rPr>
                <w:rFonts w:eastAsia="Calibri"/>
                <w:sz w:val="20"/>
                <w:szCs w:val="20"/>
              </w:rPr>
              <w:t>Laboratory technicians</w:t>
            </w: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r w:rsidR="007D3CAD" w:rsidRPr="00D76D73" w:rsidTr="00661C9E">
        <w:tc>
          <w:tcPr>
            <w:tcW w:w="758" w:type="dxa"/>
          </w:tcPr>
          <w:p w:rsidR="007D3CAD" w:rsidRPr="00D76D73" w:rsidRDefault="007D3CAD" w:rsidP="00661C9E">
            <w:pPr>
              <w:contextualSpacing/>
              <w:jc w:val="center"/>
              <w:rPr>
                <w:rFonts w:eastAsia="Calibri"/>
                <w:sz w:val="20"/>
                <w:szCs w:val="20"/>
              </w:rPr>
            </w:pPr>
            <w:r w:rsidRPr="00D76D73">
              <w:rPr>
                <w:rFonts w:eastAsia="Calibri"/>
                <w:sz w:val="20"/>
                <w:szCs w:val="20"/>
              </w:rPr>
              <w:t>8.</w:t>
            </w:r>
          </w:p>
        </w:tc>
        <w:tc>
          <w:tcPr>
            <w:tcW w:w="2839" w:type="dxa"/>
          </w:tcPr>
          <w:p w:rsidR="007D3CAD" w:rsidRPr="00D76D73" w:rsidRDefault="007D3CAD" w:rsidP="00661C9E">
            <w:pPr>
              <w:contextualSpacing/>
              <w:rPr>
                <w:rFonts w:eastAsia="Calibri"/>
                <w:sz w:val="20"/>
                <w:szCs w:val="20"/>
              </w:rPr>
            </w:pPr>
          </w:p>
        </w:tc>
        <w:tc>
          <w:tcPr>
            <w:tcW w:w="853" w:type="dxa"/>
          </w:tcPr>
          <w:p w:rsidR="007D3CAD" w:rsidRPr="00D76D73" w:rsidRDefault="007D3CAD" w:rsidP="00661C9E">
            <w:pPr>
              <w:contextualSpacing/>
              <w:rPr>
                <w:rFonts w:eastAsia="Calibri"/>
                <w:sz w:val="20"/>
                <w:szCs w:val="20"/>
              </w:rPr>
            </w:pPr>
          </w:p>
        </w:tc>
        <w:tc>
          <w:tcPr>
            <w:tcW w:w="998" w:type="dxa"/>
          </w:tcPr>
          <w:p w:rsidR="007D3CAD" w:rsidRPr="00D76D73" w:rsidRDefault="007D3CAD" w:rsidP="00661C9E">
            <w:pPr>
              <w:contextualSpacing/>
              <w:rPr>
                <w:rFonts w:eastAsia="Calibri"/>
                <w:sz w:val="20"/>
                <w:szCs w:val="20"/>
              </w:rPr>
            </w:pPr>
          </w:p>
        </w:tc>
        <w:tc>
          <w:tcPr>
            <w:tcW w:w="723" w:type="dxa"/>
          </w:tcPr>
          <w:p w:rsidR="007D3CAD" w:rsidRPr="00D76D73" w:rsidRDefault="007D3CAD" w:rsidP="00661C9E">
            <w:pPr>
              <w:contextualSpacing/>
              <w:rPr>
                <w:rFonts w:eastAsia="Calibri"/>
                <w:sz w:val="20"/>
                <w:szCs w:val="20"/>
              </w:rPr>
            </w:pPr>
          </w:p>
        </w:tc>
        <w:tc>
          <w:tcPr>
            <w:tcW w:w="2109" w:type="dxa"/>
          </w:tcPr>
          <w:p w:rsidR="007D3CAD" w:rsidRPr="00D76D73" w:rsidRDefault="007D3CAD" w:rsidP="00661C9E">
            <w:pPr>
              <w:contextualSpacing/>
              <w:rPr>
                <w:rFonts w:eastAsia="Calibri"/>
                <w:sz w:val="20"/>
                <w:szCs w:val="20"/>
              </w:rPr>
            </w:pPr>
          </w:p>
        </w:tc>
      </w:tr>
    </w:tbl>
    <w:p w:rsidR="007D3CAD" w:rsidRPr="00D76D73" w:rsidRDefault="007D3CAD" w:rsidP="007D3CAD">
      <w:pPr>
        <w:ind w:left="1080"/>
        <w:contextualSpacing/>
        <w:rPr>
          <w:rFonts w:eastAsia="Calibri"/>
          <w:sz w:val="20"/>
          <w:szCs w:val="20"/>
        </w:rPr>
      </w:pPr>
      <w:r w:rsidRPr="00D76D73">
        <w:rPr>
          <w:rFonts w:eastAsia="Calibri"/>
          <w:sz w:val="20"/>
          <w:szCs w:val="20"/>
        </w:rPr>
        <w:t>Source: ___________________________________________________________</w:t>
      </w:r>
    </w:p>
    <w:p w:rsidR="007D3CAD" w:rsidRPr="00D76D73" w:rsidRDefault="007D3CAD" w:rsidP="007D3CAD">
      <w:pPr>
        <w:ind w:left="360" w:hanging="360"/>
        <w:contextualSpacing/>
        <w:rPr>
          <w:rFonts w:eastAsia="Calibri"/>
          <w:color w:val="000000"/>
          <w:sz w:val="20"/>
          <w:szCs w:val="20"/>
        </w:rPr>
      </w:pPr>
    </w:p>
    <w:p w:rsidR="007D3CAD" w:rsidRPr="00D76D73" w:rsidRDefault="007D3CAD" w:rsidP="002D02A4">
      <w:pPr>
        <w:pStyle w:val="ListParagraph"/>
        <w:numPr>
          <w:ilvl w:val="0"/>
          <w:numId w:val="9"/>
        </w:numPr>
      </w:pPr>
      <w:r w:rsidRPr="00D76D73">
        <w:t xml:space="preserve">Top ten leading diseases of the </w:t>
      </w:r>
      <w:proofErr w:type="spellStart"/>
      <w:r w:rsidRPr="00D76D73">
        <w:t>kebele</w:t>
      </w:r>
      <w:proofErr w:type="spellEnd"/>
      <w:r w:rsidRPr="00D76D73">
        <w:t xml:space="preserve"> and number of all cases for the latest one-to-two years (If there is no data for two years or more you may use data of the latest year).</w:t>
      </w:r>
    </w:p>
    <w:tbl>
      <w:tblPr>
        <w:tblW w:w="8511" w:type="dxa"/>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5108"/>
        <w:gridCol w:w="2807"/>
      </w:tblGrid>
      <w:tr w:rsidR="007D3CAD" w:rsidRPr="00D76D73" w:rsidTr="00D63960">
        <w:trPr>
          <w:trHeight w:val="20"/>
          <w:tblHeader/>
        </w:trPr>
        <w:tc>
          <w:tcPr>
            <w:tcW w:w="596" w:type="dxa"/>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Ser.</w:t>
            </w:r>
          </w:p>
          <w:p w:rsidR="007D3CAD" w:rsidRPr="00D63960" w:rsidRDefault="007D3CAD" w:rsidP="00661C9E">
            <w:pPr>
              <w:rPr>
                <w:rFonts w:eastAsia="Calibri"/>
                <w:b/>
                <w:sz w:val="20"/>
                <w:szCs w:val="20"/>
              </w:rPr>
            </w:pPr>
            <w:r w:rsidRPr="00D63960">
              <w:rPr>
                <w:rFonts w:eastAsia="Calibri"/>
                <w:b/>
                <w:sz w:val="20"/>
                <w:szCs w:val="20"/>
              </w:rPr>
              <w:t>no</w:t>
            </w:r>
          </w:p>
        </w:tc>
        <w:tc>
          <w:tcPr>
            <w:tcW w:w="5108" w:type="dxa"/>
            <w:shd w:val="clear" w:color="auto" w:fill="DAEEF3" w:themeFill="accent5" w:themeFillTint="33"/>
          </w:tcPr>
          <w:p w:rsidR="007D3CAD" w:rsidRPr="00D63960" w:rsidRDefault="007D3CAD" w:rsidP="00661C9E">
            <w:pPr>
              <w:rPr>
                <w:rFonts w:eastAsia="Calibri"/>
                <w:b/>
                <w:sz w:val="20"/>
                <w:szCs w:val="20"/>
              </w:rPr>
            </w:pPr>
          </w:p>
          <w:p w:rsidR="007D3CAD" w:rsidRPr="00D63960" w:rsidRDefault="007D3CAD" w:rsidP="00661C9E">
            <w:pPr>
              <w:rPr>
                <w:rFonts w:eastAsia="Calibri"/>
                <w:b/>
                <w:sz w:val="20"/>
                <w:szCs w:val="20"/>
              </w:rPr>
            </w:pPr>
            <w:r w:rsidRPr="00D63960">
              <w:rPr>
                <w:rFonts w:eastAsia="Calibri"/>
                <w:b/>
                <w:sz w:val="20"/>
                <w:szCs w:val="20"/>
              </w:rPr>
              <w:t>Diagnosis</w:t>
            </w:r>
          </w:p>
        </w:tc>
        <w:tc>
          <w:tcPr>
            <w:tcW w:w="2807" w:type="dxa"/>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Number for treated patients by year/s</w:t>
            </w: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lastRenderedPageBreak/>
              <w:t>7</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8</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9</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10</w:t>
            </w:r>
          </w:p>
        </w:tc>
        <w:tc>
          <w:tcPr>
            <w:tcW w:w="5108" w:type="dxa"/>
          </w:tcPr>
          <w:p w:rsidR="007D3CAD" w:rsidRPr="00D76D73" w:rsidRDefault="007D3CAD" w:rsidP="00661C9E">
            <w:pPr>
              <w:contextualSpacing/>
              <w:rPr>
                <w:rFonts w:eastAsia="Calibri"/>
                <w:color w:val="000000"/>
                <w:sz w:val="20"/>
                <w:szCs w:val="20"/>
              </w:rPr>
            </w:pP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rPr>
                <w:rFonts w:eastAsia="Calibri"/>
                <w:color w:val="000000"/>
                <w:sz w:val="20"/>
                <w:szCs w:val="20"/>
              </w:rPr>
            </w:pPr>
          </w:p>
        </w:tc>
        <w:tc>
          <w:tcPr>
            <w:tcW w:w="5108"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 xml:space="preserve">Total of </w:t>
            </w:r>
            <w:r w:rsidRPr="00D76D73">
              <w:rPr>
                <w:rFonts w:eastAsia="Calibri"/>
                <w:b/>
                <w:color w:val="000000"/>
                <w:sz w:val="20"/>
                <w:szCs w:val="20"/>
              </w:rPr>
              <w:t>10 leading</w:t>
            </w:r>
            <w:r w:rsidRPr="00D76D73">
              <w:rPr>
                <w:rFonts w:eastAsia="Calibri"/>
                <w:color w:val="000000"/>
                <w:sz w:val="20"/>
                <w:szCs w:val="20"/>
              </w:rPr>
              <w:t xml:space="preserve"> cases</w:t>
            </w: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rPr>
                <w:rFonts w:eastAsia="Calibri"/>
                <w:color w:val="000000"/>
                <w:sz w:val="20"/>
                <w:szCs w:val="20"/>
              </w:rPr>
            </w:pPr>
          </w:p>
        </w:tc>
        <w:tc>
          <w:tcPr>
            <w:tcW w:w="5108"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 xml:space="preserve">Total of all </w:t>
            </w:r>
            <w:r w:rsidRPr="00D76D73">
              <w:rPr>
                <w:rFonts w:eastAsia="Calibri"/>
                <w:b/>
                <w:color w:val="000000"/>
                <w:sz w:val="20"/>
                <w:szCs w:val="20"/>
              </w:rPr>
              <w:t>other</w:t>
            </w:r>
            <w:r w:rsidRPr="00D76D73">
              <w:rPr>
                <w:rFonts w:eastAsia="Calibri"/>
                <w:color w:val="000000"/>
                <w:sz w:val="20"/>
                <w:szCs w:val="20"/>
              </w:rPr>
              <w:t xml:space="preserve"> cases</w:t>
            </w:r>
          </w:p>
        </w:tc>
        <w:tc>
          <w:tcPr>
            <w:tcW w:w="2807" w:type="dxa"/>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596" w:type="dxa"/>
          </w:tcPr>
          <w:p w:rsidR="007D3CAD" w:rsidRPr="00D76D73" w:rsidRDefault="007D3CAD" w:rsidP="00661C9E">
            <w:pPr>
              <w:contextualSpacing/>
              <w:rPr>
                <w:rFonts w:eastAsia="Calibri"/>
                <w:b/>
                <w:color w:val="000000"/>
                <w:sz w:val="20"/>
                <w:szCs w:val="20"/>
              </w:rPr>
            </w:pPr>
          </w:p>
        </w:tc>
        <w:tc>
          <w:tcPr>
            <w:tcW w:w="5108" w:type="dxa"/>
          </w:tcPr>
          <w:p w:rsidR="007D3CAD" w:rsidRPr="00D76D73" w:rsidRDefault="007D3CAD" w:rsidP="00661C9E">
            <w:pPr>
              <w:contextualSpacing/>
              <w:jc w:val="center"/>
              <w:rPr>
                <w:rFonts w:eastAsia="Calibri"/>
                <w:b/>
                <w:color w:val="000000"/>
                <w:sz w:val="20"/>
                <w:szCs w:val="20"/>
              </w:rPr>
            </w:pPr>
            <w:r w:rsidRPr="00D76D73">
              <w:rPr>
                <w:rFonts w:eastAsia="Calibri"/>
                <w:b/>
                <w:color w:val="000000"/>
                <w:sz w:val="20"/>
                <w:szCs w:val="20"/>
              </w:rPr>
              <w:t>Overall total</w:t>
            </w:r>
            <w:r w:rsidRPr="00D76D73">
              <w:rPr>
                <w:rFonts w:eastAsia="Calibri"/>
                <w:color w:val="000000"/>
                <w:sz w:val="20"/>
                <w:szCs w:val="20"/>
              </w:rPr>
              <w:t xml:space="preserve"> </w:t>
            </w:r>
            <w:r w:rsidRPr="00D76D73">
              <w:rPr>
                <w:rFonts w:eastAsia="Calibri"/>
                <w:b/>
                <w:color w:val="000000"/>
                <w:sz w:val="20"/>
                <w:szCs w:val="20"/>
              </w:rPr>
              <w:t>treated people</w:t>
            </w:r>
          </w:p>
        </w:tc>
        <w:tc>
          <w:tcPr>
            <w:tcW w:w="2807" w:type="dxa"/>
          </w:tcPr>
          <w:p w:rsidR="007D3CAD" w:rsidRPr="00D76D73" w:rsidRDefault="007D3CAD" w:rsidP="00661C9E">
            <w:pPr>
              <w:contextualSpacing/>
              <w:jc w:val="center"/>
              <w:rPr>
                <w:rFonts w:eastAsia="Calibri"/>
                <w:b/>
                <w:color w:val="000000"/>
                <w:sz w:val="20"/>
                <w:szCs w:val="20"/>
              </w:rPr>
            </w:pPr>
          </w:p>
        </w:tc>
      </w:tr>
    </w:tbl>
    <w:p w:rsidR="007D3CAD" w:rsidRPr="00D76D73" w:rsidRDefault="007D3CAD" w:rsidP="007D3CAD">
      <w:pPr>
        <w:tabs>
          <w:tab w:val="left" w:pos="1080"/>
        </w:tabs>
        <w:contextualSpacing/>
        <w:rPr>
          <w:rFonts w:eastAsia="Calibri"/>
          <w:color w:val="000000"/>
          <w:sz w:val="20"/>
          <w:szCs w:val="20"/>
        </w:rPr>
      </w:pPr>
    </w:p>
    <w:p w:rsidR="007D3CAD" w:rsidRPr="00D76D73" w:rsidRDefault="007D3CAD" w:rsidP="002D02A4">
      <w:pPr>
        <w:numPr>
          <w:ilvl w:val="0"/>
          <w:numId w:val="9"/>
        </w:numPr>
        <w:contextualSpacing/>
        <w:rPr>
          <w:rFonts w:eastAsia="Calibri"/>
          <w:color w:val="000000"/>
          <w:sz w:val="20"/>
          <w:szCs w:val="20"/>
        </w:rPr>
      </w:pPr>
      <w:r w:rsidRPr="00D76D73">
        <w:rPr>
          <w:rFonts w:eastAsia="Calibri"/>
          <w:color w:val="000000"/>
          <w:sz w:val="20"/>
          <w:szCs w:val="20"/>
        </w:rPr>
        <w:t xml:space="preserve">Natural resources conditions of project </w:t>
      </w:r>
      <w:proofErr w:type="spellStart"/>
      <w:r w:rsidRPr="00D76D73">
        <w:rPr>
          <w:rFonts w:eastAsia="Calibri"/>
          <w:color w:val="000000"/>
          <w:sz w:val="20"/>
          <w:szCs w:val="20"/>
        </w:rPr>
        <w:t>kebele</w:t>
      </w:r>
      <w:proofErr w:type="spellEnd"/>
      <w:r w:rsidRPr="00D76D73">
        <w:rPr>
          <w:rFonts w:eastAsia="Calibri"/>
          <w:color w:val="000000"/>
          <w:sz w:val="20"/>
          <w:szCs w:val="20"/>
        </w:rPr>
        <w:t>.</w:t>
      </w:r>
    </w:p>
    <w:p w:rsidR="007D3CAD" w:rsidRPr="00D76D73" w:rsidRDefault="007D3CAD" w:rsidP="007D3CAD">
      <w:pPr>
        <w:ind w:left="720" w:hanging="360"/>
        <w:contextualSpacing/>
        <w:rPr>
          <w:rFonts w:eastAsia="Calibri"/>
          <w:color w:val="000000"/>
          <w:sz w:val="20"/>
          <w:szCs w:val="20"/>
        </w:rPr>
      </w:pPr>
      <w:r w:rsidRPr="00D76D73">
        <w:rPr>
          <w:rFonts w:eastAsia="Calibri"/>
          <w:color w:val="000000"/>
          <w:sz w:val="20"/>
          <w:szCs w:val="20"/>
        </w:rPr>
        <w:t xml:space="preserve">14.1 Major vegetation or plant species of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tbl>
      <w:tblPr>
        <w:tblW w:w="84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3330"/>
        <w:gridCol w:w="1080"/>
        <w:gridCol w:w="3060"/>
      </w:tblGrid>
      <w:tr w:rsidR="007D3CAD" w:rsidRPr="00D76D73" w:rsidTr="00D63960">
        <w:trPr>
          <w:trHeight w:val="20"/>
        </w:trPr>
        <w:tc>
          <w:tcPr>
            <w:tcW w:w="990" w:type="dxa"/>
            <w:tcBorders>
              <w:bottom w:val="single" w:sz="4" w:space="0" w:color="000000"/>
            </w:tcBorders>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Ser. no</w:t>
            </w:r>
          </w:p>
        </w:tc>
        <w:tc>
          <w:tcPr>
            <w:tcW w:w="3330" w:type="dxa"/>
            <w:tcBorders>
              <w:bottom w:val="single" w:sz="4" w:space="0" w:color="000000"/>
            </w:tcBorders>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 xml:space="preserve">Dominant tree types </w:t>
            </w:r>
          </w:p>
        </w:tc>
        <w:tc>
          <w:tcPr>
            <w:tcW w:w="1080" w:type="dxa"/>
            <w:shd w:val="clear" w:color="auto" w:fill="DAEEF3" w:themeFill="accent5" w:themeFillTint="33"/>
          </w:tcPr>
          <w:p w:rsidR="007D3CAD" w:rsidRPr="00D76D73" w:rsidRDefault="007D3CAD" w:rsidP="00661C9E">
            <w:pPr>
              <w:rPr>
                <w:rFonts w:eastAsia="Calibri"/>
                <w:b/>
                <w:sz w:val="20"/>
                <w:szCs w:val="20"/>
              </w:rPr>
            </w:pPr>
            <w:r w:rsidRPr="00D76D73">
              <w:rPr>
                <w:rFonts w:eastAsia="Calibri"/>
                <w:b/>
                <w:sz w:val="20"/>
                <w:szCs w:val="20"/>
              </w:rPr>
              <w:t>Ser. no</w:t>
            </w:r>
          </w:p>
        </w:tc>
        <w:tc>
          <w:tcPr>
            <w:tcW w:w="3060" w:type="dxa"/>
            <w:shd w:val="clear" w:color="auto" w:fill="DAEEF3" w:themeFill="accent5" w:themeFillTint="33"/>
          </w:tcPr>
          <w:p w:rsidR="007D3CAD" w:rsidRPr="00D76D73" w:rsidRDefault="007D3CAD" w:rsidP="00661C9E">
            <w:pPr>
              <w:jc w:val="center"/>
              <w:rPr>
                <w:rFonts w:eastAsia="Calibri"/>
                <w:b/>
                <w:sz w:val="20"/>
                <w:szCs w:val="20"/>
              </w:rPr>
            </w:pPr>
            <w:r w:rsidRPr="00D76D73">
              <w:rPr>
                <w:rFonts w:eastAsia="Calibri"/>
                <w:b/>
                <w:sz w:val="20"/>
                <w:szCs w:val="20"/>
              </w:rPr>
              <w:t xml:space="preserve">Dominant tree species  </w:t>
            </w: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7.</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8.</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9.</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10.</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11.</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r w:rsidR="007D3CAD" w:rsidRPr="00D76D73" w:rsidTr="00661C9E">
        <w:trPr>
          <w:trHeight w:val="20"/>
        </w:trPr>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3330" w:type="dxa"/>
          </w:tcPr>
          <w:p w:rsidR="007D3CAD" w:rsidRPr="00D76D73" w:rsidRDefault="007D3CAD" w:rsidP="00661C9E">
            <w:pPr>
              <w:contextualSpacing/>
              <w:rPr>
                <w:rFonts w:eastAsia="Calibri"/>
                <w:color w:val="000000"/>
                <w:sz w:val="20"/>
                <w:szCs w:val="20"/>
              </w:rPr>
            </w:pPr>
          </w:p>
        </w:tc>
        <w:tc>
          <w:tcPr>
            <w:tcW w:w="108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12.</w:t>
            </w:r>
          </w:p>
        </w:tc>
        <w:tc>
          <w:tcPr>
            <w:tcW w:w="3060" w:type="dxa"/>
            <w:shd w:val="clear" w:color="auto" w:fill="auto"/>
          </w:tcPr>
          <w:p w:rsidR="007D3CAD" w:rsidRPr="00D76D73" w:rsidRDefault="007D3CAD" w:rsidP="00661C9E">
            <w:pPr>
              <w:contextualSpacing/>
              <w:jc w:val="center"/>
              <w:rPr>
                <w:rFonts w:eastAsia="Calibri"/>
                <w:color w:val="000000"/>
                <w:sz w:val="20"/>
                <w:szCs w:val="20"/>
              </w:rPr>
            </w:pPr>
          </w:p>
        </w:tc>
      </w:tr>
    </w:tbl>
    <w:p w:rsidR="007D3CAD" w:rsidRPr="00D76D73" w:rsidRDefault="007D3CAD" w:rsidP="007D3CAD">
      <w:pPr>
        <w:ind w:left="810"/>
        <w:contextualSpacing/>
        <w:rPr>
          <w:rFonts w:eastAsia="Calibri"/>
          <w:color w:val="000000"/>
          <w:sz w:val="20"/>
          <w:szCs w:val="20"/>
        </w:rPr>
      </w:pPr>
    </w:p>
    <w:p w:rsidR="007D3CAD" w:rsidRPr="00D76D73" w:rsidRDefault="007D3CAD" w:rsidP="002D02A4">
      <w:pPr>
        <w:numPr>
          <w:ilvl w:val="1"/>
          <w:numId w:val="9"/>
        </w:numPr>
        <w:ind w:left="806" w:hanging="446"/>
        <w:contextualSpacing/>
        <w:rPr>
          <w:rFonts w:eastAsia="Calibri"/>
          <w:color w:val="000000"/>
          <w:sz w:val="20"/>
          <w:szCs w:val="20"/>
        </w:rPr>
      </w:pPr>
      <w:r w:rsidRPr="00D76D73">
        <w:rPr>
          <w:rFonts w:eastAsia="Calibri"/>
          <w:color w:val="000000"/>
          <w:sz w:val="20"/>
          <w:szCs w:val="20"/>
        </w:rPr>
        <w:t xml:space="preserve">Major wild animal species of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p w:rsidR="007D3CAD" w:rsidRPr="00D76D73" w:rsidRDefault="007D3CAD" w:rsidP="007D3CAD">
      <w:pPr>
        <w:pStyle w:val="NoSpacing"/>
        <w:spacing w:line="276" w:lineRule="auto"/>
        <w:rPr>
          <w:szCs w:val="20"/>
        </w:rPr>
      </w:pPr>
    </w:p>
    <w:tbl>
      <w:tblPr>
        <w:tblW w:w="84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490"/>
        <w:gridCol w:w="1980"/>
      </w:tblGrid>
      <w:tr w:rsidR="007D3CAD" w:rsidRPr="00D76D73" w:rsidTr="00D63960">
        <w:trPr>
          <w:trHeight w:val="296"/>
        </w:trPr>
        <w:tc>
          <w:tcPr>
            <w:tcW w:w="990" w:type="dxa"/>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Ser. no</w:t>
            </w:r>
          </w:p>
        </w:tc>
        <w:tc>
          <w:tcPr>
            <w:tcW w:w="5490" w:type="dxa"/>
            <w:shd w:val="clear" w:color="auto" w:fill="DAEEF3" w:themeFill="accent5" w:themeFillTint="33"/>
          </w:tcPr>
          <w:p w:rsidR="007D3CAD" w:rsidRPr="00D63960" w:rsidRDefault="007D3CAD" w:rsidP="00661C9E">
            <w:pPr>
              <w:rPr>
                <w:rFonts w:eastAsia="Calibri"/>
                <w:b/>
                <w:sz w:val="20"/>
                <w:szCs w:val="20"/>
              </w:rPr>
            </w:pPr>
            <w:r w:rsidRPr="00D63960">
              <w:rPr>
                <w:rFonts w:eastAsia="Calibri"/>
                <w:b/>
                <w:sz w:val="20"/>
                <w:szCs w:val="20"/>
              </w:rPr>
              <w:t xml:space="preserve">Major or dominant wild animals species  </w:t>
            </w:r>
          </w:p>
        </w:tc>
        <w:tc>
          <w:tcPr>
            <w:tcW w:w="1980" w:type="dxa"/>
            <w:shd w:val="clear" w:color="auto" w:fill="DAEEF3" w:themeFill="accent5" w:themeFillTint="33"/>
          </w:tcPr>
          <w:p w:rsidR="007D3CAD" w:rsidRPr="00D63960" w:rsidRDefault="007D3CAD" w:rsidP="00661C9E">
            <w:pPr>
              <w:jc w:val="center"/>
              <w:rPr>
                <w:rFonts w:eastAsia="Calibri"/>
                <w:b/>
                <w:sz w:val="20"/>
                <w:szCs w:val="20"/>
              </w:rPr>
            </w:pPr>
            <w:r w:rsidRPr="00D63960">
              <w:rPr>
                <w:rFonts w:eastAsia="Calibri"/>
                <w:b/>
                <w:sz w:val="20"/>
                <w:szCs w:val="20"/>
              </w:rPr>
              <w:t xml:space="preserve">Remark </w:t>
            </w: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5490" w:type="dxa"/>
          </w:tcPr>
          <w:p w:rsidR="007D3CAD" w:rsidRPr="00D76D73" w:rsidRDefault="007D3CAD" w:rsidP="00661C9E">
            <w:pPr>
              <w:contextualSpacing/>
              <w:rPr>
                <w:rFonts w:eastAsia="Calibri"/>
                <w:color w:val="000000"/>
                <w:sz w:val="20"/>
                <w:szCs w:val="20"/>
              </w:rPr>
            </w:pPr>
          </w:p>
        </w:tc>
        <w:tc>
          <w:tcPr>
            <w:tcW w:w="1980" w:type="dxa"/>
          </w:tcPr>
          <w:p w:rsidR="007D3CAD" w:rsidRPr="00D76D73" w:rsidRDefault="007D3CAD" w:rsidP="00661C9E">
            <w:pPr>
              <w:contextualSpacing/>
              <w:rPr>
                <w:rFonts w:eastAsia="Calibri"/>
                <w:color w:val="000000"/>
                <w:sz w:val="20"/>
                <w:szCs w:val="20"/>
              </w:rPr>
            </w:pPr>
          </w:p>
        </w:tc>
      </w:tr>
    </w:tbl>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t xml:space="preserve">List down area covered by different biological conservation measures in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tbl>
      <w:tblPr>
        <w:tblW w:w="84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490"/>
        <w:gridCol w:w="1980"/>
      </w:tblGrid>
      <w:tr w:rsidR="007D3CAD" w:rsidRPr="00D76D73" w:rsidTr="00D63960">
        <w:tc>
          <w:tcPr>
            <w:tcW w:w="990" w:type="dxa"/>
            <w:shd w:val="clear" w:color="auto" w:fill="DAEEF3" w:themeFill="accent5" w:themeFillTint="33"/>
          </w:tcPr>
          <w:p w:rsidR="007D3CAD" w:rsidRPr="00D63960" w:rsidRDefault="007D3CAD" w:rsidP="00661C9E">
            <w:pPr>
              <w:contextualSpacing/>
              <w:jc w:val="center"/>
              <w:rPr>
                <w:rFonts w:eastAsia="Calibri"/>
                <w:b/>
                <w:color w:val="000000"/>
                <w:sz w:val="20"/>
                <w:szCs w:val="20"/>
              </w:rPr>
            </w:pPr>
            <w:r w:rsidRPr="00D63960">
              <w:rPr>
                <w:rFonts w:eastAsia="Calibri"/>
                <w:b/>
                <w:color w:val="000000"/>
                <w:sz w:val="20"/>
                <w:szCs w:val="20"/>
              </w:rPr>
              <w:t>Ser. no</w:t>
            </w:r>
          </w:p>
        </w:tc>
        <w:tc>
          <w:tcPr>
            <w:tcW w:w="54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Biological Conservation measures</w:t>
            </w:r>
          </w:p>
        </w:tc>
        <w:tc>
          <w:tcPr>
            <w:tcW w:w="198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Km /m2/hectare</w:t>
            </w: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Area closure</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Protected forest</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Plantations </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Conserved areas </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p>
        </w:tc>
        <w:tc>
          <w:tcPr>
            <w:tcW w:w="5490" w:type="dxa"/>
          </w:tcPr>
          <w:p w:rsidR="007D3CAD" w:rsidRPr="00D76D73" w:rsidRDefault="007D3CAD" w:rsidP="00661C9E">
            <w:pPr>
              <w:rPr>
                <w:rFonts w:eastAsia="Calibri"/>
                <w:sz w:val="20"/>
                <w:szCs w:val="20"/>
              </w:rPr>
            </w:pPr>
          </w:p>
        </w:tc>
        <w:tc>
          <w:tcPr>
            <w:tcW w:w="1980" w:type="dxa"/>
          </w:tcPr>
          <w:p w:rsidR="007D3CAD" w:rsidRPr="00D76D73" w:rsidRDefault="007D3CAD" w:rsidP="00661C9E">
            <w:pPr>
              <w:contextualSpacing/>
              <w:rPr>
                <w:rFonts w:eastAsia="Calibri"/>
                <w:color w:val="000000"/>
                <w:sz w:val="20"/>
                <w:szCs w:val="20"/>
              </w:rPr>
            </w:pPr>
          </w:p>
        </w:tc>
      </w:tr>
    </w:tbl>
    <w:p w:rsidR="007D3CAD" w:rsidRPr="00D76D73" w:rsidRDefault="007D3CAD" w:rsidP="007D3CAD">
      <w:pPr>
        <w:contextualSpacing/>
        <w:rPr>
          <w:rFonts w:eastAsia="Calibri"/>
          <w:color w:val="000000"/>
          <w:sz w:val="20"/>
          <w:szCs w:val="20"/>
        </w:rPr>
      </w:pPr>
    </w:p>
    <w:p w:rsidR="007D3CAD" w:rsidRPr="00D76D73" w:rsidRDefault="007D3CAD" w:rsidP="002D02A4">
      <w:pPr>
        <w:numPr>
          <w:ilvl w:val="0"/>
          <w:numId w:val="9"/>
        </w:numPr>
        <w:contextualSpacing/>
        <w:rPr>
          <w:rFonts w:eastAsia="Calibri"/>
          <w:color w:val="000000"/>
          <w:sz w:val="20"/>
          <w:szCs w:val="20"/>
        </w:rPr>
      </w:pPr>
      <w:r w:rsidRPr="00D76D73">
        <w:rPr>
          <w:rFonts w:eastAsia="Calibri"/>
          <w:color w:val="000000"/>
          <w:sz w:val="20"/>
          <w:szCs w:val="20"/>
        </w:rPr>
        <w:t xml:space="preserve">List down area covered by physical conservation measures by type in the </w:t>
      </w:r>
      <w:proofErr w:type="spellStart"/>
      <w:r w:rsidRPr="00D76D73">
        <w:rPr>
          <w:rFonts w:eastAsia="Calibri"/>
          <w:color w:val="000000"/>
          <w:sz w:val="20"/>
          <w:szCs w:val="20"/>
        </w:rPr>
        <w:t>kebele</w:t>
      </w:r>
      <w:proofErr w:type="spellEnd"/>
      <w:r w:rsidRPr="00D76D73">
        <w:rPr>
          <w:rFonts w:eastAsia="Calibri"/>
          <w:color w:val="000000"/>
          <w:sz w:val="20"/>
          <w:szCs w:val="20"/>
        </w:rPr>
        <w:t xml:space="preserve">. </w:t>
      </w:r>
    </w:p>
    <w:tbl>
      <w:tblPr>
        <w:tblW w:w="84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490"/>
        <w:gridCol w:w="1980"/>
      </w:tblGrid>
      <w:tr w:rsidR="007D3CAD" w:rsidRPr="00D76D73" w:rsidTr="00D63960">
        <w:tc>
          <w:tcPr>
            <w:tcW w:w="990" w:type="dxa"/>
            <w:shd w:val="clear" w:color="auto" w:fill="DAEEF3" w:themeFill="accent5" w:themeFillTint="33"/>
          </w:tcPr>
          <w:p w:rsidR="007D3CAD" w:rsidRPr="00D63960" w:rsidRDefault="007D3CAD" w:rsidP="00661C9E">
            <w:pPr>
              <w:contextualSpacing/>
              <w:jc w:val="center"/>
              <w:rPr>
                <w:rFonts w:eastAsia="Calibri"/>
                <w:b/>
                <w:color w:val="000000"/>
                <w:sz w:val="20"/>
                <w:szCs w:val="20"/>
              </w:rPr>
            </w:pPr>
            <w:r w:rsidRPr="00D63960">
              <w:rPr>
                <w:rFonts w:eastAsia="Calibri"/>
                <w:b/>
                <w:color w:val="000000"/>
                <w:sz w:val="20"/>
                <w:szCs w:val="20"/>
              </w:rPr>
              <w:t>Ser. no</w:t>
            </w:r>
          </w:p>
        </w:tc>
        <w:tc>
          <w:tcPr>
            <w:tcW w:w="549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Physical Conservation measures</w:t>
            </w:r>
          </w:p>
        </w:tc>
        <w:tc>
          <w:tcPr>
            <w:tcW w:w="1980" w:type="dxa"/>
            <w:shd w:val="clear" w:color="auto" w:fill="DAEEF3" w:themeFill="accent5" w:themeFillTint="33"/>
          </w:tcPr>
          <w:p w:rsidR="007D3CAD" w:rsidRPr="00D63960" w:rsidRDefault="007D3CAD" w:rsidP="00661C9E">
            <w:pPr>
              <w:contextualSpacing/>
              <w:rPr>
                <w:rFonts w:eastAsia="Calibri"/>
                <w:b/>
                <w:color w:val="000000"/>
                <w:sz w:val="20"/>
                <w:szCs w:val="20"/>
              </w:rPr>
            </w:pPr>
            <w:r w:rsidRPr="00D63960">
              <w:rPr>
                <w:rFonts w:eastAsia="Calibri"/>
                <w:b/>
                <w:color w:val="000000"/>
                <w:sz w:val="20"/>
                <w:szCs w:val="20"/>
              </w:rPr>
              <w:t>Km /m2/hectare</w:t>
            </w: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1.</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Soil bund</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2.</w:t>
            </w:r>
          </w:p>
        </w:tc>
        <w:tc>
          <w:tcPr>
            <w:tcW w:w="5490" w:type="dxa"/>
          </w:tcPr>
          <w:p w:rsidR="007D3CAD" w:rsidRPr="00D76D73" w:rsidRDefault="007D3CAD" w:rsidP="00661C9E">
            <w:pPr>
              <w:contextualSpacing/>
              <w:rPr>
                <w:rFonts w:eastAsia="Calibri"/>
                <w:color w:val="000000"/>
                <w:sz w:val="20"/>
                <w:szCs w:val="20"/>
              </w:rPr>
            </w:pPr>
            <w:r w:rsidRPr="00D76D73">
              <w:rPr>
                <w:rFonts w:eastAsia="Calibri"/>
                <w:color w:val="000000"/>
                <w:sz w:val="20"/>
                <w:szCs w:val="20"/>
              </w:rPr>
              <w:t>Stone bund</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3.</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Terraces </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4.</w:t>
            </w:r>
          </w:p>
        </w:tc>
        <w:tc>
          <w:tcPr>
            <w:tcW w:w="5490" w:type="dxa"/>
          </w:tcPr>
          <w:p w:rsidR="007D3CAD" w:rsidRPr="00D76D73" w:rsidRDefault="007D3CAD" w:rsidP="00661C9E">
            <w:pPr>
              <w:rPr>
                <w:rFonts w:eastAsia="Calibri"/>
                <w:sz w:val="20"/>
                <w:szCs w:val="20"/>
              </w:rPr>
            </w:pPr>
            <w:r w:rsidRPr="00D76D73">
              <w:rPr>
                <w:rFonts w:eastAsia="Calibri"/>
                <w:sz w:val="20"/>
                <w:szCs w:val="20"/>
              </w:rPr>
              <w:t>Bund stabilization</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5.</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Cut of drain </w:t>
            </w:r>
          </w:p>
        </w:tc>
        <w:tc>
          <w:tcPr>
            <w:tcW w:w="1980" w:type="dxa"/>
          </w:tcPr>
          <w:p w:rsidR="007D3CAD" w:rsidRPr="00D76D73" w:rsidRDefault="007D3CAD" w:rsidP="00661C9E">
            <w:pPr>
              <w:contextualSpacing/>
              <w:rPr>
                <w:rFonts w:eastAsia="Calibri"/>
                <w:color w:val="000000"/>
                <w:sz w:val="20"/>
                <w:szCs w:val="20"/>
              </w:rPr>
            </w:pPr>
          </w:p>
        </w:tc>
      </w:tr>
      <w:tr w:rsidR="007D3CAD" w:rsidRPr="00D76D73" w:rsidTr="00661C9E">
        <w:tc>
          <w:tcPr>
            <w:tcW w:w="990" w:type="dxa"/>
          </w:tcPr>
          <w:p w:rsidR="007D3CAD" w:rsidRPr="00D76D73" w:rsidRDefault="007D3CAD" w:rsidP="00661C9E">
            <w:pPr>
              <w:contextualSpacing/>
              <w:jc w:val="center"/>
              <w:rPr>
                <w:rFonts w:eastAsia="Calibri"/>
                <w:color w:val="000000"/>
                <w:sz w:val="20"/>
                <w:szCs w:val="20"/>
              </w:rPr>
            </w:pPr>
            <w:r w:rsidRPr="00D76D73">
              <w:rPr>
                <w:rFonts w:eastAsia="Calibri"/>
                <w:color w:val="000000"/>
                <w:sz w:val="20"/>
                <w:szCs w:val="20"/>
              </w:rPr>
              <w:t>6.</w:t>
            </w:r>
          </w:p>
        </w:tc>
        <w:tc>
          <w:tcPr>
            <w:tcW w:w="5490" w:type="dxa"/>
          </w:tcPr>
          <w:p w:rsidR="007D3CAD" w:rsidRPr="00D76D73" w:rsidRDefault="007D3CAD" w:rsidP="00661C9E">
            <w:pPr>
              <w:rPr>
                <w:rFonts w:eastAsia="Calibri"/>
                <w:sz w:val="20"/>
                <w:szCs w:val="20"/>
              </w:rPr>
            </w:pPr>
            <w:r w:rsidRPr="00D76D73">
              <w:rPr>
                <w:rFonts w:eastAsia="Calibri"/>
                <w:sz w:val="20"/>
                <w:szCs w:val="20"/>
              </w:rPr>
              <w:t xml:space="preserve">Others </w:t>
            </w:r>
          </w:p>
        </w:tc>
        <w:tc>
          <w:tcPr>
            <w:tcW w:w="1980" w:type="dxa"/>
          </w:tcPr>
          <w:p w:rsidR="007D3CAD" w:rsidRPr="00D76D73" w:rsidRDefault="007D3CAD" w:rsidP="00661C9E">
            <w:pPr>
              <w:contextualSpacing/>
              <w:rPr>
                <w:rFonts w:eastAsia="Calibri"/>
                <w:color w:val="000000"/>
                <w:sz w:val="20"/>
                <w:szCs w:val="20"/>
              </w:rPr>
            </w:pPr>
          </w:p>
        </w:tc>
      </w:tr>
    </w:tbl>
    <w:p w:rsidR="007D3CAD" w:rsidRPr="00D76D73" w:rsidRDefault="007D3CAD" w:rsidP="007D3CAD">
      <w:pPr>
        <w:tabs>
          <w:tab w:val="left" w:pos="360"/>
        </w:tabs>
        <w:contextualSpacing/>
        <w:rPr>
          <w:rFonts w:eastAsia="Calibri"/>
          <w:color w:val="000000"/>
          <w:sz w:val="20"/>
          <w:szCs w:val="20"/>
        </w:rPr>
      </w:pPr>
    </w:p>
    <w:p w:rsidR="007D3CAD" w:rsidRPr="00D76D73" w:rsidRDefault="007D3CAD" w:rsidP="007D3CAD">
      <w:pPr>
        <w:spacing w:after="200"/>
        <w:jc w:val="left"/>
        <w:rPr>
          <w:rFonts w:eastAsia="Calibri"/>
          <w:color w:val="000000"/>
          <w:sz w:val="20"/>
          <w:szCs w:val="20"/>
        </w:rPr>
      </w:pPr>
      <w:r w:rsidRPr="00D76D73">
        <w:rPr>
          <w:rFonts w:eastAsia="Calibri"/>
          <w:color w:val="000000"/>
          <w:sz w:val="20"/>
          <w:szCs w:val="20"/>
        </w:rPr>
        <w:br w:type="page"/>
      </w: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lastRenderedPageBreak/>
        <w:t xml:space="preserve">Number and type institutions in project </w:t>
      </w:r>
      <w:proofErr w:type="spellStart"/>
      <w:r w:rsidRPr="00D76D73">
        <w:rPr>
          <w:rFonts w:eastAsia="Calibri"/>
          <w:color w:val="000000"/>
          <w:sz w:val="20"/>
          <w:szCs w:val="20"/>
        </w:rPr>
        <w:t>kebele</w:t>
      </w:r>
      <w:proofErr w:type="spellEnd"/>
    </w:p>
    <w:tbl>
      <w:tblPr>
        <w:tblW w:w="8607"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33"/>
        <w:gridCol w:w="925"/>
        <w:gridCol w:w="830"/>
        <w:gridCol w:w="882"/>
        <w:gridCol w:w="810"/>
        <w:gridCol w:w="2217"/>
      </w:tblGrid>
      <w:tr w:rsidR="007D3CAD" w:rsidRPr="00D76D73" w:rsidTr="00D63960">
        <w:trPr>
          <w:jc w:val="center"/>
        </w:trPr>
        <w:tc>
          <w:tcPr>
            <w:tcW w:w="810" w:type="dxa"/>
            <w:vMerge w:val="restart"/>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Ser. </w:t>
            </w:r>
          </w:p>
          <w:p w:rsidR="007D3CAD" w:rsidRPr="00D63960" w:rsidRDefault="007D3CAD" w:rsidP="00661C9E">
            <w:pPr>
              <w:contextualSpacing/>
              <w:rPr>
                <w:rFonts w:eastAsia="Calibri"/>
                <w:b/>
                <w:sz w:val="20"/>
                <w:szCs w:val="20"/>
              </w:rPr>
            </w:pPr>
            <w:r w:rsidRPr="00D63960">
              <w:rPr>
                <w:rFonts w:eastAsia="Calibri"/>
                <w:b/>
                <w:sz w:val="20"/>
                <w:szCs w:val="20"/>
              </w:rPr>
              <w:t xml:space="preserve">no </w:t>
            </w:r>
          </w:p>
        </w:tc>
        <w:tc>
          <w:tcPr>
            <w:tcW w:w="2133" w:type="dxa"/>
            <w:vMerge w:val="restart"/>
            <w:shd w:val="clear" w:color="auto" w:fill="DAEEF3" w:themeFill="accent5" w:themeFillTint="33"/>
          </w:tcPr>
          <w:p w:rsidR="007D3CAD" w:rsidRPr="00D63960" w:rsidRDefault="007D3CAD" w:rsidP="00661C9E">
            <w:pPr>
              <w:contextualSpacing/>
              <w:rPr>
                <w:rFonts w:eastAsia="Calibri"/>
                <w:b/>
                <w:color w:val="000000"/>
                <w:sz w:val="20"/>
                <w:szCs w:val="20"/>
              </w:rPr>
            </w:pPr>
          </w:p>
          <w:p w:rsidR="007D3CAD" w:rsidRPr="00D63960" w:rsidRDefault="007D3CAD" w:rsidP="00661C9E">
            <w:pPr>
              <w:contextualSpacing/>
              <w:rPr>
                <w:rFonts w:eastAsia="Calibri"/>
                <w:b/>
                <w:sz w:val="20"/>
                <w:szCs w:val="20"/>
              </w:rPr>
            </w:pPr>
            <w:r w:rsidRPr="00D63960">
              <w:rPr>
                <w:rFonts w:eastAsia="Calibri"/>
                <w:b/>
                <w:color w:val="000000"/>
                <w:sz w:val="20"/>
                <w:szCs w:val="20"/>
              </w:rPr>
              <w:t>Types of institutions</w:t>
            </w:r>
          </w:p>
        </w:tc>
        <w:tc>
          <w:tcPr>
            <w:tcW w:w="3447" w:type="dxa"/>
            <w:gridSpan w:val="4"/>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Number by ownership type</w:t>
            </w:r>
          </w:p>
        </w:tc>
        <w:tc>
          <w:tcPr>
            <w:tcW w:w="2217" w:type="dxa"/>
            <w:vMerge w:val="restart"/>
            <w:shd w:val="clear" w:color="auto" w:fill="DAEEF3" w:themeFill="accent5" w:themeFillTint="33"/>
          </w:tcPr>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Remark</w:t>
            </w:r>
          </w:p>
          <w:p w:rsidR="007D3CAD" w:rsidRPr="00D63960" w:rsidRDefault="007D3CAD" w:rsidP="00661C9E">
            <w:pPr>
              <w:tabs>
                <w:tab w:val="left" w:pos="1170"/>
              </w:tabs>
              <w:contextualSpacing/>
              <w:jc w:val="center"/>
              <w:rPr>
                <w:rFonts w:eastAsia="Calibri"/>
                <w:b/>
                <w:sz w:val="20"/>
                <w:szCs w:val="20"/>
              </w:rPr>
            </w:pPr>
            <w:r w:rsidRPr="00D63960">
              <w:rPr>
                <w:rFonts w:eastAsia="Calibri"/>
                <w:b/>
                <w:sz w:val="20"/>
                <w:szCs w:val="20"/>
              </w:rPr>
              <w:t>(Project Area total)</w:t>
            </w:r>
          </w:p>
        </w:tc>
      </w:tr>
      <w:tr w:rsidR="007D3CAD" w:rsidRPr="00D76D73" w:rsidTr="00D63960">
        <w:trPr>
          <w:jc w:val="center"/>
        </w:trPr>
        <w:tc>
          <w:tcPr>
            <w:tcW w:w="810" w:type="dxa"/>
            <w:vMerge/>
          </w:tcPr>
          <w:p w:rsidR="007D3CAD" w:rsidRPr="00D76D73" w:rsidRDefault="007D3CAD" w:rsidP="00661C9E">
            <w:pPr>
              <w:contextualSpacing/>
              <w:rPr>
                <w:rFonts w:eastAsia="Calibri"/>
                <w:sz w:val="20"/>
                <w:szCs w:val="20"/>
              </w:rPr>
            </w:pPr>
          </w:p>
        </w:tc>
        <w:tc>
          <w:tcPr>
            <w:tcW w:w="2133" w:type="dxa"/>
            <w:vMerge/>
          </w:tcPr>
          <w:p w:rsidR="007D3CAD" w:rsidRPr="00D76D73" w:rsidRDefault="007D3CAD" w:rsidP="00661C9E">
            <w:pPr>
              <w:contextualSpacing/>
              <w:rPr>
                <w:rFonts w:eastAsia="Calibri"/>
                <w:sz w:val="20"/>
                <w:szCs w:val="20"/>
              </w:rPr>
            </w:pPr>
          </w:p>
        </w:tc>
        <w:tc>
          <w:tcPr>
            <w:tcW w:w="925"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Private</w:t>
            </w:r>
          </w:p>
        </w:tc>
        <w:tc>
          <w:tcPr>
            <w:tcW w:w="830"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 xml:space="preserve">Gov. </w:t>
            </w:r>
          </w:p>
        </w:tc>
        <w:tc>
          <w:tcPr>
            <w:tcW w:w="882" w:type="dxa"/>
            <w:shd w:val="clear" w:color="auto" w:fill="DAEEF3" w:themeFill="accent5" w:themeFillTint="33"/>
          </w:tcPr>
          <w:p w:rsidR="007D3CAD" w:rsidRPr="00D63960" w:rsidRDefault="007D3CAD" w:rsidP="00661C9E">
            <w:pPr>
              <w:contextualSpacing/>
              <w:rPr>
                <w:rFonts w:eastAsia="Calibri"/>
                <w:b/>
                <w:sz w:val="20"/>
                <w:szCs w:val="20"/>
              </w:rPr>
            </w:pPr>
            <w:r w:rsidRPr="00D63960">
              <w:rPr>
                <w:rFonts w:eastAsia="Calibri"/>
                <w:b/>
                <w:sz w:val="20"/>
                <w:szCs w:val="20"/>
              </w:rPr>
              <w:t>NGO</w:t>
            </w:r>
          </w:p>
        </w:tc>
        <w:tc>
          <w:tcPr>
            <w:tcW w:w="810" w:type="dxa"/>
            <w:shd w:val="clear" w:color="auto" w:fill="DAEEF3" w:themeFill="accent5" w:themeFillTint="33"/>
          </w:tcPr>
          <w:p w:rsidR="007D3CAD" w:rsidRPr="00D63960" w:rsidRDefault="007D3CAD" w:rsidP="00661C9E">
            <w:pPr>
              <w:tabs>
                <w:tab w:val="left" w:pos="1170"/>
              </w:tabs>
              <w:contextualSpacing/>
              <w:rPr>
                <w:rFonts w:eastAsia="Calibri"/>
                <w:b/>
                <w:sz w:val="20"/>
                <w:szCs w:val="20"/>
              </w:rPr>
            </w:pPr>
            <w:r w:rsidRPr="00D63960">
              <w:rPr>
                <w:rFonts w:eastAsia="Calibri"/>
                <w:b/>
                <w:sz w:val="20"/>
                <w:szCs w:val="20"/>
              </w:rPr>
              <w:t>Total</w:t>
            </w:r>
          </w:p>
        </w:tc>
        <w:tc>
          <w:tcPr>
            <w:tcW w:w="2217" w:type="dxa"/>
            <w:vMerge/>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Center</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2.</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Health post</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3.</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Clinic</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4.</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Grade 1-4 School</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5.</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Grade 5-8 School</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6.</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Grade 9-10 School</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7.</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Preparatory 11-12</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8.</w:t>
            </w:r>
          </w:p>
        </w:tc>
        <w:tc>
          <w:tcPr>
            <w:tcW w:w="2133" w:type="dxa"/>
          </w:tcPr>
          <w:p w:rsidR="007D3CAD" w:rsidRPr="00D76D73" w:rsidRDefault="007D3CAD" w:rsidP="00661C9E">
            <w:pPr>
              <w:contextualSpacing/>
              <w:rPr>
                <w:rFonts w:eastAsia="Calibri"/>
                <w:sz w:val="20"/>
                <w:szCs w:val="20"/>
              </w:rPr>
            </w:pPr>
            <w:r w:rsidRPr="00D76D73">
              <w:rPr>
                <w:rFonts w:eastAsia="Calibri"/>
                <w:sz w:val="20"/>
                <w:szCs w:val="20"/>
              </w:rPr>
              <w:t>FTC</w:t>
            </w: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9.</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10.</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11.</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12.</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r w:rsidR="007D3CAD" w:rsidRPr="00D76D73" w:rsidTr="00661C9E">
        <w:trPr>
          <w:jc w:val="center"/>
        </w:trPr>
        <w:tc>
          <w:tcPr>
            <w:tcW w:w="810" w:type="dxa"/>
          </w:tcPr>
          <w:p w:rsidR="007D3CAD" w:rsidRPr="00D76D73" w:rsidRDefault="007D3CAD" w:rsidP="00661C9E">
            <w:pPr>
              <w:contextualSpacing/>
              <w:jc w:val="center"/>
              <w:rPr>
                <w:rFonts w:eastAsia="Calibri"/>
                <w:sz w:val="20"/>
                <w:szCs w:val="20"/>
              </w:rPr>
            </w:pPr>
            <w:r w:rsidRPr="00D76D73">
              <w:rPr>
                <w:rFonts w:eastAsia="Calibri"/>
                <w:sz w:val="20"/>
                <w:szCs w:val="20"/>
              </w:rPr>
              <w:t>13.</w:t>
            </w:r>
          </w:p>
        </w:tc>
        <w:tc>
          <w:tcPr>
            <w:tcW w:w="2133" w:type="dxa"/>
          </w:tcPr>
          <w:p w:rsidR="007D3CAD" w:rsidRPr="00D76D73" w:rsidRDefault="007D3CAD" w:rsidP="00661C9E">
            <w:pPr>
              <w:contextualSpacing/>
              <w:rPr>
                <w:rFonts w:eastAsia="Calibri"/>
                <w:sz w:val="20"/>
                <w:szCs w:val="20"/>
              </w:rPr>
            </w:pPr>
          </w:p>
        </w:tc>
        <w:tc>
          <w:tcPr>
            <w:tcW w:w="925" w:type="dxa"/>
          </w:tcPr>
          <w:p w:rsidR="007D3CAD" w:rsidRPr="00D76D73" w:rsidRDefault="007D3CAD" w:rsidP="00661C9E">
            <w:pPr>
              <w:tabs>
                <w:tab w:val="left" w:pos="1170"/>
              </w:tabs>
              <w:contextualSpacing/>
              <w:rPr>
                <w:rFonts w:eastAsia="Calibri"/>
                <w:sz w:val="20"/>
                <w:szCs w:val="20"/>
              </w:rPr>
            </w:pPr>
          </w:p>
        </w:tc>
        <w:tc>
          <w:tcPr>
            <w:tcW w:w="830" w:type="dxa"/>
          </w:tcPr>
          <w:p w:rsidR="007D3CAD" w:rsidRPr="00D76D73" w:rsidRDefault="007D3CAD" w:rsidP="00661C9E">
            <w:pPr>
              <w:tabs>
                <w:tab w:val="left" w:pos="1170"/>
              </w:tabs>
              <w:contextualSpacing/>
              <w:rPr>
                <w:rFonts w:eastAsia="Calibri"/>
                <w:sz w:val="20"/>
                <w:szCs w:val="20"/>
              </w:rPr>
            </w:pPr>
          </w:p>
        </w:tc>
        <w:tc>
          <w:tcPr>
            <w:tcW w:w="882" w:type="dxa"/>
          </w:tcPr>
          <w:p w:rsidR="007D3CAD" w:rsidRPr="00D76D73" w:rsidRDefault="007D3CAD" w:rsidP="00661C9E">
            <w:pPr>
              <w:tabs>
                <w:tab w:val="left" w:pos="1170"/>
              </w:tabs>
              <w:contextualSpacing/>
              <w:rPr>
                <w:rFonts w:eastAsia="Calibri"/>
                <w:sz w:val="20"/>
                <w:szCs w:val="20"/>
              </w:rPr>
            </w:pPr>
          </w:p>
        </w:tc>
        <w:tc>
          <w:tcPr>
            <w:tcW w:w="810" w:type="dxa"/>
          </w:tcPr>
          <w:p w:rsidR="007D3CAD" w:rsidRPr="00D76D73" w:rsidRDefault="007D3CAD" w:rsidP="00661C9E">
            <w:pPr>
              <w:tabs>
                <w:tab w:val="left" w:pos="1170"/>
              </w:tabs>
              <w:contextualSpacing/>
              <w:rPr>
                <w:rFonts w:eastAsia="Calibri"/>
                <w:sz w:val="20"/>
                <w:szCs w:val="20"/>
              </w:rPr>
            </w:pPr>
          </w:p>
        </w:tc>
        <w:tc>
          <w:tcPr>
            <w:tcW w:w="2217" w:type="dxa"/>
          </w:tcPr>
          <w:p w:rsidR="007D3CAD" w:rsidRPr="00D76D73" w:rsidRDefault="007D3CAD" w:rsidP="00661C9E">
            <w:pPr>
              <w:tabs>
                <w:tab w:val="left" w:pos="1170"/>
              </w:tabs>
              <w:contextualSpacing/>
              <w:rPr>
                <w:rFonts w:eastAsia="Calibri"/>
                <w:sz w:val="20"/>
                <w:szCs w:val="20"/>
              </w:rPr>
            </w:pPr>
          </w:p>
        </w:tc>
      </w:tr>
    </w:tbl>
    <w:p w:rsidR="007D3CAD" w:rsidRPr="00D76D73" w:rsidRDefault="007D3CAD" w:rsidP="007D3CAD">
      <w:pPr>
        <w:ind w:left="360"/>
        <w:contextualSpacing/>
        <w:rPr>
          <w:rFonts w:eastAsia="Calibri"/>
          <w:sz w:val="20"/>
          <w:szCs w:val="20"/>
        </w:rPr>
      </w:pPr>
      <w:r w:rsidRPr="00D76D73">
        <w:rPr>
          <w:rFonts w:eastAsia="Calibri"/>
          <w:sz w:val="20"/>
          <w:szCs w:val="20"/>
        </w:rPr>
        <w:t xml:space="preserve">  Source: ____________________________________________________________</w:t>
      </w:r>
    </w:p>
    <w:p w:rsidR="007D3CAD" w:rsidRPr="00D76D73" w:rsidRDefault="007D3CAD" w:rsidP="007D3CAD">
      <w:pPr>
        <w:ind w:left="360"/>
        <w:contextualSpacing/>
        <w:rPr>
          <w:rFonts w:eastAsia="Calibri"/>
          <w:color w:val="000000"/>
          <w:sz w:val="20"/>
          <w:szCs w:val="20"/>
        </w:rPr>
      </w:pPr>
    </w:p>
    <w:p w:rsidR="007D3CAD" w:rsidRPr="00D76D73" w:rsidRDefault="007D3CAD" w:rsidP="002D02A4">
      <w:pPr>
        <w:numPr>
          <w:ilvl w:val="0"/>
          <w:numId w:val="9"/>
        </w:numPr>
        <w:rPr>
          <w:rFonts w:eastAsia="Calibri"/>
          <w:sz w:val="20"/>
          <w:szCs w:val="20"/>
        </w:rPr>
      </w:pPr>
      <w:r w:rsidRPr="00D76D73">
        <w:rPr>
          <w:rFonts w:eastAsia="Calibri"/>
          <w:sz w:val="20"/>
          <w:szCs w:val="20"/>
        </w:rPr>
        <w:t xml:space="preserve">Few of the </w:t>
      </w:r>
      <w:r w:rsidRPr="00D76D73">
        <w:rPr>
          <w:rFonts w:eastAsia="Calibri"/>
          <w:b/>
          <w:sz w:val="20"/>
          <w:szCs w:val="20"/>
        </w:rPr>
        <w:t>gender indicative</w:t>
      </w:r>
      <w:r w:rsidRPr="00D76D73">
        <w:rPr>
          <w:rFonts w:eastAsia="Calibri"/>
          <w:sz w:val="20"/>
          <w:szCs w:val="20"/>
        </w:rPr>
        <w:t xml:space="preserve"> activities that can address the project area men and women roles and responsibilities are shown in the table below. Please indicate the activities which refer to men or women best in project </w:t>
      </w:r>
      <w:proofErr w:type="spellStart"/>
      <w:r w:rsidRPr="00D76D73">
        <w:rPr>
          <w:rFonts w:eastAsia="Calibri"/>
          <w:sz w:val="20"/>
          <w:szCs w:val="20"/>
        </w:rPr>
        <w:t>kebele</w:t>
      </w:r>
      <w:proofErr w:type="spellEnd"/>
      <w:r w:rsidRPr="00D76D73">
        <w:rPr>
          <w:rFonts w:eastAsia="Calibri"/>
          <w:sz w:val="20"/>
          <w:szCs w:val="20"/>
        </w:rPr>
        <w:t xml:space="preserve">. </w:t>
      </w:r>
    </w:p>
    <w:p w:rsidR="007D3CAD" w:rsidRPr="00D76D73" w:rsidRDefault="007D3CAD" w:rsidP="007D3CAD">
      <w:pPr>
        <w:ind w:left="360"/>
        <w:rPr>
          <w:rFonts w:eastAsia="Calibri"/>
          <w:sz w:val="20"/>
          <w:szCs w:val="20"/>
        </w:rPr>
      </w:pPr>
    </w:p>
    <w:p w:rsidR="007D3CAD" w:rsidRPr="00D76D73" w:rsidRDefault="007D3CAD" w:rsidP="007D3CAD">
      <w:pPr>
        <w:pStyle w:val="NoSpacing"/>
        <w:ind w:firstLine="720"/>
        <w:rPr>
          <w:rFonts w:cs="Arial"/>
          <w:szCs w:val="20"/>
        </w:rPr>
      </w:pPr>
      <w:r w:rsidRPr="00D76D73">
        <w:rPr>
          <w:rFonts w:cs="Arial"/>
          <w:szCs w:val="20"/>
        </w:rPr>
        <w:t>Table-1: Gender analysis based on activities assessment</w:t>
      </w:r>
    </w:p>
    <w:tbl>
      <w:tblPr>
        <w:tblW w:w="473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4894"/>
        <w:gridCol w:w="1730"/>
        <w:gridCol w:w="2003"/>
      </w:tblGrid>
      <w:tr w:rsidR="007D3CAD" w:rsidRPr="00D76D73" w:rsidTr="00D63960">
        <w:trPr>
          <w:trHeight w:val="278"/>
        </w:trPr>
        <w:tc>
          <w:tcPr>
            <w:tcW w:w="357" w:type="pct"/>
            <w:vMerge w:val="restart"/>
            <w:shd w:val="clear" w:color="auto" w:fill="DAEEF3" w:themeFill="accent5" w:themeFillTint="33"/>
          </w:tcPr>
          <w:p w:rsidR="007D3CAD" w:rsidRPr="00D63960" w:rsidRDefault="007D3CAD" w:rsidP="00661C9E">
            <w:pPr>
              <w:jc w:val="left"/>
              <w:rPr>
                <w:b/>
                <w:sz w:val="20"/>
                <w:szCs w:val="20"/>
              </w:rPr>
            </w:pPr>
          </w:p>
          <w:p w:rsidR="007D3CAD" w:rsidRPr="00D63960" w:rsidRDefault="007D3CAD" w:rsidP="00661C9E">
            <w:pPr>
              <w:jc w:val="left"/>
              <w:rPr>
                <w:b/>
                <w:sz w:val="20"/>
                <w:szCs w:val="20"/>
              </w:rPr>
            </w:pPr>
            <w:r w:rsidRPr="00D63960">
              <w:rPr>
                <w:b/>
                <w:sz w:val="20"/>
                <w:szCs w:val="20"/>
              </w:rPr>
              <w:t xml:space="preserve">Ser. </w:t>
            </w:r>
          </w:p>
        </w:tc>
        <w:tc>
          <w:tcPr>
            <w:tcW w:w="2634" w:type="pct"/>
            <w:vMerge w:val="restart"/>
            <w:shd w:val="clear" w:color="auto" w:fill="DAEEF3" w:themeFill="accent5" w:themeFillTint="33"/>
          </w:tcPr>
          <w:p w:rsidR="007D3CAD" w:rsidRPr="00D63960" w:rsidRDefault="007D3CAD" w:rsidP="00661C9E">
            <w:pPr>
              <w:jc w:val="left"/>
              <w:rPr>
                <w:b/>
                <w:sz w:val="20"/>
                <w:szCs w:val="20"/>
              </w:rPr>
            </w:pPr>
          </w:p>
          <w:p w:rsidR="007D3CAD" w:rsidRPr="00D63960" w:rsidRDefault="007D3CAD" w:rsidP="00661C9E">
            <w:pPr>
              <w:jc w:val="left"/>
              <w:rPr>
                <w:b/>
                <w:sz w:val="20"/>
                <w:szCs w:val="20"/>
              </w:rPr>
            </w:pPr>
            <w:r w:rsidRPr="00D63960">
              <w:rPr>
                <w:b/>
                <w:sz w:val="20"/>
                <w:szCs w:val="20"/>
              </w:rPr>
              <w:t xml:space="preserve">Description </w:t>
            </w:r>
          </w:p>
        </w:tc>
        <w:tc>
          <w:tcPr>
            <w:tcW w:w="2009" w:type="pct"/>
            <w:gridSpan w:val="2"/>
            <w:shd w:val="clear" w:color="auto" w:fill="DAEEF3" w:themeFill="accent5" w:themeFillTint="33"/>
          </w:tcPr>
          <w:p w:rsidR="007D3CAD" w:rsidRPr="00D63960" w:rsidRDefault="007D3CAD" w:rsidP="00661C9E">
            <w:pPr>
              <w:jc w:val="center"/>
              <w:rPr>
                <w:b/>
                <w:sz w:val="20"/>
                <w:szCs w:val="20"/>
              </w:rPr>
            </w:pPr>
            <w:r w:rsidRPr="00D63960">
              <w:rPr>
                <w:b/>
                <w:bCs/>
                <w:sz w:val="20"/>
                <w:szCs w:val="20"/>
              </w:rPr>
              <w:t>Who does the work?</w:t>
            </w:r>
          </w:p>
        </w:tc>
      </w:tr>
      <w:tr w:rsidR="007D3CAD" w:rsidRPr="00D76D73" w:rsidTr="00D63960">
        <w:trPr>
          <w:trHeight w:val="120"/>
        </w:trPr>
        <w:tc>
          <w:tcPr>
            <w:tcW w:w="357" w:type="pct"/>
            <w:vMerge/>
            <w:shd w:val="clear" w:color="auto" w:fill="DAEEF3" w:themeFill="accent5" w:themeFillTint="33"/>
          </w:tcPr>
          <w:p w:rsidR="007D3CAD" w:rsidRPr="00D63960" w:rsidRDefault="007D3CAD" w:rsidP="00661C9E">
            <w:pPr>
              <w:jc w:val="left"/>
              <w:rPr>
                <w:b/>
                <w:sz w:val="20"/>
                <w:szCs w:val="20"/>
              </w:rPr>
            </w:pPr>
          </w:p>
        </w:tc>
        <w:tc>
          <w:tcPr>
            <w:tcW w:w="2634" w:type="pct"/>
            <w:vMerge/>
            <w:shd w:val="clear" w:color="auto" w:fill="DAEEF3" w:themeFill="accent5" w:themeFillTint="33"/>
          </w:tcPr>
          <w:p w:rsidR="007D3CAD" w:rsidRPr="00D63960" w:rsidRDefault="007D3CAD" w:rsidP="00661C9E">
            <w:pPr>
              <w:jc w:val="left"/>
              <w:rPr>
                <w:b/>
                <w:sz w:val="20"/>
                <w:szCs w:val="20"/>
              </w:rPr>
            </w:pPr>
          </w:p>
        </w:tc>
        <w:tc>
          <w:tcPr>
            <w:tcW w:w="931" w:type="pct"/>
            <w:shd w:val="clear" w:color="auto" w:fill="DAEEF3" w:themeFill="accent5" w:themeFillTint="33"/>
          </w:tcPr>
          <w:p w:rsidR="007D3CAD" w:rsidRPr="00D63960" w:rsidRDefault="007D3CAD" w:rsidP="00661C9E">
            <w:pPr>
              <w:jc w:val="center"/>
              <w:rPr>
                <w:b/>
                <w:bCs/>
                <w:sz w:val="20"/>
                <w:szCs w:val="20"/>
              </w:rPr>
            </w:pPr>
            <w:r w:rsidRPr="00D63960">
              <w:rPr>
                <w:b/>
                <w:bCs/>
                <w:sz w:val="20"/>
                <w:szCs w:val="20"/>
              </w:rPr>
              <w:t>Women</w:t>
            </w:r>
            <w:r w:rsidRPr="00D63960">
              <w:rPr>
                <w:b/>
                <w:sz w:val="20"/>
                <w:szCs w:val="20"/>
              </w:rPr>
              <w:t>(x)</w:t>
            </w:r>
          </w:p>
        </w:tc>
        <w:tc>
          <w:tcPr>
            <w:tcW w:w="1078" w:type="pct"/>
            <w:shd w:val="clear" w:color="auto" w:fill="DAEEF3" w:themeFill="accent5" w:themeFillTint="33"/>
          </w:tcPr>
          <w:p w:rsidR="007D3CAD" w:rsidRPr="00D63960" w:rsidRDefault="007D3CAD" w:rsidP="00661C9E">
            <w:pPr>
              <w:jc w:val="center"/>
              <w:rPr>
                <w:b/>
                <w:bCs/>
                <w:sz w:val="20"/>
                <w:szCs w:val="20"/>
              </w:rPr>
            </w:pPr>
            <w:r w:rsidRPr="00D63960">
              <w:rPr>
                <w:b/>
                <w:bCs/>
                <w:sz w:val="20"/>
                <w:szCs w:val="20"/>
              </w:rPr>
              <w:t>Men</w:t>
            </w:r>
            <w:r w:rsidRPr="00D63960">
              <w:rPr>
                <w:b/>
                <w:sz w:val="20"/>
                <w:szCs w:val="20"/>
              </w:rPr>
              <w:t>(x)</w:t>
            </w:r>
          </w:p>
        </w:tc>
      </w:tr>
      <w:tr w:rsidR="007D3CAD" w:rsidRPr="00D76D73" w:rsidTr="00661C9E">
        <w:trPr>
          <w:trHeight w:val="120"/>
        </w:trPr>
        <w:tc>
          <w:tcPr>
            <w:tcW w:w="357" w:type="pct"/>
          </w:tcPr>
          <w:p w:rsidR="007D3CAD" w:rsidRPr="00D76D73" w:rsidRDefault="007D3CAD" w:rsidP="00661C9E">
            <w:pPr>
              <w:jc w:val="right"/>
              <w:rPr>
                <w:b/>
                <w:bCs/>
                <w:sz w:val="20"/>
                <w:szCs w:val="20"/>
              </w:rPr>
            </w:pPr>
            <w:r w:rsidRPr="00D76D73">
              <w:rPr>
                <w:b/>
                <w:bCs/>
                <w:sz w:val="20"/>
                <w:szCs w:val="20"/>
              </w:rPr>
              <w:t>1.</w:t>
            </w:r>
          </w:p>
        </w:tc>
        <w:tc>
          <w:tcPr>
            <w:tcW w:w="2634" w:type="pct"/>
          </w:tcPr>
          <w:p w:rsidR="007D3CAD" w:rsidRPr="00D76D73" w:rsidRDefault="007D3CAD" w:rsidP="00661C9E">
            <w:pPr>
              <w:jc w:val="left"/>
              <w:rPr>
                <w:b/>
                <w:sz w:val="20"/>
                <w:szCs w:val="20"/>
              </w:rPr>
            </w:pPr>
            <w:r w:rsidRPr="00D76D73">
              <w:rPr>
                <w:b/>
                <w:sz w:val="20"/>
                <w:szCs w:val="20"/>
              </w:rPr>
              <w:t xml:space="preserve">Reproductive Activities </w:t>
            </w:r>
          </w:p>
        </w:tc>
        <w:tc>
          <w:tcPr>
            <w:tcW w:w="931" w:type="pct"/>
          </w:tcPr>
          <w:p w:rsidR="007D3CAD" w:rsidRPr="00D76D73" w:rsidRDefault="007D3CAD" w:rsidP="00661C9E">
            <w:pPr>
              <w:jc w:val="center"/>
              <w:rPr>
                <w:b/>
                <w:bCs/>
                <w:sz w:val="20"/>
                <w:szCs w:val="20"/>
              </w:rPr>
            </w:pPr>
          </w:p>
        </w:tc>
        <w:tc>
          <w:tcPr>
            <w:tcW w:w="1078" w:type="pct"/>
          </w:tcPr>
          <w:p w:rsidR="007D3CAD" w:rsidRPr="00D76D73" w:rsidRDefault="007D3CAD" w:rsidP="00661C9E">
            <w:pPr>
              <w:jc w:val="center"/>
              <w:rPr>
                <w:b/>
                <w:bCs/>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Cleaning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Fetching firewood / fuel</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Fetching water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Preparing food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Childcare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Washing clothes and others</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jc w:val="right"/>
              <w:rPr>
                <w:b/>
                <w:bCs/>
                <w:sz w:val="20"/>
                <w:szCs w:val="20"/>
              </w:rPr>
            </w:pPr>
            <w:r w:rsidRPr="00D76D73">
              <w:rPr>
                <w:b/>
                <w:bCs/>
                <w:sz w:val="20"/>
                <w:szCs w:val="20"/>
              </w:rPr>
              <w:t>2.</w:t>
            </w:r>
          </w:p>
        </w:tc>
        <w:tc>
          <w:tcPr>
            <w:tcW w:w="2634" w:type="pct"/>
          </w:tcPr>
          <w:p w:rsidR="007D3CAD" w:rsidRPr="00D76D73" w:rsidRDefault="007D3CAD" w:rsidP="00661C9E">
            <w:pPr>
              <w:jc w:val="left"/>
              <w:rPr>
                <w:sz w:val="20"/>
                <w:szCs w:val="20"/>
              </w:rPr>
            </w:pPr>
            <w:r w:rsidRPr="00D76D73">
              <w:rPr>
                <w:b/>
                <w:bCs/>
                <w:sz w:val="20"/>
                <w:szCs w:val="20"/>
              </w:rPr>
              <w:t xml:space="preserve">Productive activities </w:t>
            </w:r>
          </w:p>
        </w:tc>
        <w:tc>
          <w:tcPr>
            <w:tcW w:w="931" w:type="pct"/>
          </w:tcPr>
          <w:p w:rsidR="007D3CAD" w:rsidRPr="00D76D73" w:rsidRDefault="007D3CAD" w:rsidP="00661C9E">
            <w:pPr>
              <w:jc w:val="center"/>
              <w:rPr>
                <w:b/>
                <w:bCs/>
                <w:sz w:val="20"/>
                <w:szCs w:val="20"/>
              </w:rPr>
            </w:pPr>
          </w:p>
        </w:tc>
        <w:tc>
          <w:tcPr>
            <w:tcW w:w="1078" w:type="pct"/>
          </w:tcPr>
          <w:p w:rsidR="007D3CAD" w:rsidRPr="00D76D73" w:rsidRDefault="007D3CAD" w:rsidP="00661C9E">
            <w:pPr>
              <w:jc w:val="center"/>
              <w:rPr>
                <w:b/>
                <w:bCs/>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Land preparation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Cultivation and maintenance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righ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Harvest/Post-harvest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jc w:val="right"/>
              <w:rPr>
                <w:sz w:val="20"/>
                <w:szCs w:val="20"/>
              </w:rPr>
            </w:pPr>
            <w:r w:rsidRPr="00D76D73">
              <w:rPr>
                <w:sz w:val="20"/>
                <w:szCs w:val="20"/>
              </w:rPr>
              <w:t>3.</w:t>
            </w:r>
          </w:p>
        </w:tc>
        <w:tc>
          <w:tcPr>
            <w:tcW w:w="2634" w:type="pct"/>
          </w:tcPr>
          <w:p w:rsidR="007D3CAD" w:rsidRPr="00D76D73" w:rsidRDefault="007D3CAD" w:rsidP="00661C9E">
            <w:pPr>
              <w:jc w:val="left"/>
              <w:rPr>
                <w:b/>
                <w:sz w:val="20"/>
                <w:szCs w:val="20"/>
              </w:rPr>
            </w:pPr>
            <w:r w:rsidRPr="00D76D73">
              <w:rPr>
                <w:b/>
                <w:sz w:val="20"/>
                <w:szCs w:val="20"/>
              </w:rPr>
              <w:t xml:space="preserve">Community Support Activities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proofErr w:type="spellStart"/>
            <w:r w:rsidRPr="00D76D73">
              <w:rPr>
                <w:sz w:val="20"/>
                <w:szCs w:val="20"/>
              </w:rPr>
              <w:t>Labour</w:t>
            </w:r>
            <w:proofErr w:type="spellEnd"/>
            <w:r w:rsidRPr="00D76D73">
              <w:rPr>
                <w:sz w:val="20"/>
                <w:szCs w:val="20"/>
              </w:rPr>
              <w:t xml:space="preserve"> on communal projects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Meetings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 xml:space="preserve">Helping others in time of need </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r w:rsidR="007D3CAD" w:rsidRPr="00D76D73" w:rsidTr="00661C9E">
        <w:trPr>
          <w:trHeight w:val="120"/>
        </w:trPr>
        <w:tc>
          <w:tcPr>
            <w:tcW w:w="357" w:type="pct"/>
          </w:tcPr>
          <w:p w:rsidR="007D3CAD" w:rsidRPr="00D76D73" w:rsidRDefault="007D3CAD" w:rsidP="00661C9E">
            <w:pPr>
              <w:ind w:left="360"/>
              <w:jc w:val="left"/>
              <w:rPr>
                <w:sz w:val="20"/>
                <w:szCs w:val="20"/>
              </w:rPr>
            </w:pPr>
          </w:p>
        </w:tc>
        <w:tc>
          <w:tcPr>
            <w:tcW w:w="2634" w:type="pct"/>
          </w:tcPr>
          <w:p w:rsidR="007D3CAD" w:rsidRPr="00D76D73" w:rsidRDefault="007D3CAD" w:rsidP="00661C9E">
            <w:pPr>
              <w:jc w:val="left"/>
              <w:rPr>
                <w:sz w:val="20"/>
                <w:szCs w:val="20"/>
              </w:rPr>
            </w:pPr>
            <w:r w:rsidRPr="00D76D73">
              <w:rPr>
                <w:sz w:val="20"/>
                <w:szCs w:val="20"/>
              </w:rPr>
              <w:t>Other, etc.</w:t>
            </w:r>
          </w:p>
        </w:tc>
        <w:tc>
          <w:tcPr>
            <w:tcW w:w="931" w:type="pct"/>
          </w:tcPr>
          <w:p w:rsidR="007D3CAD" w:rsidRPr="00D76D73" w:rsidRDefault="007D3CAD" w:rsidP="00661C9E">
            <w:pPr>
              <w:jc w:val="center"/>
              <w:rPr>
                <w:sz w:val="20"/>
                <w:szCs w:val="20"/>
              </w:rPr>
            </w:pPr>
          </w:p>
        </w:tc>
        <w:tc>
          <w:tcPr>
            <w:tcW w:w="1078" w:type="pct"/>
          </w:tcPr>
          <w:p w:rsidR="007D3CAD" w:rsidRPr="00D76D73" w:rsidRDefault="007D3CAD" w:rsidP="00661C9E">
            <w:pPr>
              <w:jc w:val="center"/>
              <w:rPr>
                <w:sz w:val="20"/>
                <w:szCs w:val="20"/>
              </w:rPr>
            </w:pPr>
          </w:p>
        </w:tc>
      </w:tr>
    </w:tbl>
    <w:p w:rsidR="007D3CAD" w:rsidRPr="00D76D73" w:rsidRDefault="007D3CAD" w:rsidP="007D3CAD">
      <w:pPr>
        <w:widowControl w:val="0"/>
        <w:autoSpaceDE w:val="0"/>
        <w:autoSpaceDN w:val="0"/>
        <w:adjustRightInd w:val="0"/>
        <w:jc w:val="left"/>
        <w:rPr>
          <w:rFonts w:eastAsiaTheme="minorEastAsia"/>
          <w:sz w:val="20"/>
          <w:szCs w:val="20"/>
        </w:rPr>
      </w:pPr>
      <w:r w:rsidRPr="00D76D73">
        <w:rPr>
          <w:rFonts w:eastAsiaTheme="minorEastAsia"/>
          <w:sz w:val="20"/>
          <w:szCs w:val="20"/>
        </w:rPr>
        <w:t xml:space="preserve">               Source: Manual on gender analysis tools of Ethiopia, </w:t>
      </w:r>
      <w:proofErr w:type="spellStart"/>
      <w:r w:rsidRPr="00D76D73">
        <w:rPr>
          <w:rFonts w:eastAsiaTheme="minorEastAsia"/>
          <w:sz w:val="20"/>
          <w:szCs w:val="20"/>
        </w:rPr>
        <w:t>Cascape</w:t>
      </w:r>
      <w:proofErr w:type="spellEnd"/>
      <w:r w:rsidRPr="00D76D73">
        <w:rPr>
          <w:rFonts w:eastAsiaTheme="minorEastAsia"/>
          <w:sz w:val="20"/>
          <w:szCs w:val="20"/>
        </w:rPr>
        <w:t>, 2015.</w:t>
      </w:r>
    </w:p>
    <w:p w:rsidR="007D3CAD" w:rsidRPr="00D76D73" w:rsidRDefault="007D3CAD" w:rsidP="007D3CAD">
      <w:pPr>
        <w:autoSpaceDE w:val="0"/>
        <w:autoSpaceDN w:val="0"/>
        <w:adjustRightInd w:val="0"/>
        <w:ind w:firstLine="720"/>
        <w:jc w:val="left"/>
        <w:rPr>
          <w:color w:val="000000"/>
          <w:sz w:val="20"/>
          <w:szCs w:val="20"/>
        </w:rPr>
      </w:pPr>
    </w:p>
    <w:p w:rsidR="007D3CAD" w:rsidRPr="00D76D73" w:rsidRDefault="007D3CAD" w:rsidP="007D3CAD">
      <w:pPr>
        <w:autoSpaceDE w:val="0"/>
        <w:autoSpaceDN w:val="0"/>
        <w:adjustRightInd w:val="0"/>
        <w:ind w:firstLine="720"/>
        <w:jc w:val="left"/>
        <w:rPr>
          <w:color w:val="000000"/>
          <w:sz w:val="20"/>
          <w:szCs w:val="20"/>
        </w:rPr>
      </w:pPr>
      <w:r w:rsidRPr="00D76D73">
        <w:rPr>
          <w:color w:val="000000"/>
          <w:sz w:val="20"/>
          <w:szCs w:val="20"/>
        </w:rPr>
        <w:t>Table-2: Gender access and control on resources assessment</w:t>
      </w:r>
    </w:p>
    <w:tbl>
      <w:tblPr>
        <w:tblW w:w="4709"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2679"/>
        <w:gridCol w:w="1199"/>
        <w:gridCol w:w="1078"/>
        <w:gridCol w:w="1228"/>
        <w:gridCol w:w="951"/>
        <w:gridCol w:w="1450"/>
      </w:tblGrid>
      <w:tr w:rsidR="007D3CAD" w:rsidRPr="00D76D73" w:rsidTr="00D63960">
        <w:trPr>
          <w:trHeight w:val="120"/>
          <w:tblHeader/>
        </w:trPr>
        <w:tc>
          <w:tcPr>
            <w:tcW w:w="359"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 xml:space="preserve">Ser. </w:t>
            </w:r>
          </w:p>
        </w:tc>
        <w:tc>
          <w:tcPr>
            <w:tcW w:w="1448"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Resource description</w:t>
            </w:r>
          </w:p>
        </w:tc>
        <w:tc>
          <w:tcPr>
            <w:tcW w:w="1231" w:type="pct"/>
            <w:gridSpan w:val="2"/>
            <w:shd w:val="clear" w:color="auto" w:fill="DAEEF3" w:themeFill="accent5" w:themeFillTint="33"/>
          </w:tcPr>
          <w:p w:rsidR="007D3CAD" w:rsidRPr="00D76D73" w:rsidRDefault="007D3CAD" w:rsidP="00661C9E">
            <w:pPr>
              <w:jc w:val="center"/>
              <w:rPr>
                <w:b/>
                <w:sz w:val="20"/>
                <w:szCs w:val="20"/>
              </w:rPr>
            </w:pPr>
            <w:r w:rsidRPr="00D76D73">
              <w:rPr>
                <w:b/>
                <w:sz w:val="20"/>
                <w:szCs w:val="20"/>
              </w:rPr>
              <w:t>Access (x)</w:t>
            </w:r>
          </w:p>
        </w:tc>
        <w:tc>
          <w:tcPr>
            <w:tcW w:w="1178" w:type="pct"/>
            <w:gridSpan w:val="2"/>
            <w:shd w:val="clear" w:color="auto" w:fill="DAEEF3" w:themeFill="accent5" w:themeFillTint="33"/>
          </w:tcPr>
          <w:p w:rsidR="007D3CAD" w:rsidRPr="00D76D73" w:rsidRDefault="007D3CAD" w:rsidP="00661C9E">
            <w:pPr>
              <w:jc w:val="center"/>
              <w:rPr>
                <w:b/>
                <w:sz w:val="20"/>
                <w:szCs w:val="20"/>
              </w:rPr>
            </w:pPr>
            <w:r w:rsidRPr="00D76D73">
              <w:rPr>
                <w:b/>
                <w:sz w:val="20"/>
                <w:szCs w:val="20"/>
              </w:rPr>
              <w:t>Control (x)</w:t>
            </w:r>
          </w:p>
        </w:tc>
        <w:tc>
          <w:tcPr>
            <w:tcW w:w="784" w:type="pct"/>
            <w:vMerge w:val="restart"/>
            <w:shd w:val="clear" w:color="auto" w:fill="DAEEF3" w:themeFill="accent5" w:themeFillTint="33"/>
          </w:tcPr>
          <w:p w:rsidR="007D3CAD" w:rsidRPr="00D76D73" w:rsidRDefault="007D3CAD" w:rsidP="00661C9E">
            <w:pPr>
              <w:jc w:val="center"/>
              <w:rPr>
                <w:b/>
                <w:sz w:val="20"/>
                <w:szCs w:val="20"/>
              </w:rPr>
            </w:pPr>
          </w:p>
          <w:p w:rsidR="007D3CAD" w:rsidRPr="00D76D73" w:rsidRDefault="007D3CAD" w:rsidP="00661C9E">
            <w:pPr>
              <w:jc w:val="center"/>
              <w:rPr>
                <w:b/>
                <w:sz w:val="20"/>
                <w:szCs w:val="20"/>
              </w:rPr>
            </w:pPr>
            <w:r w:rsidRPr="00D76D73">
              <w:rPr>
                <w:b/>
                <w:sz w:val="20"/>
                <w:szCs w:val="20"/>
              </w:rPr>
              <w:t>Remark</w:t>
            </w:r>
          </w:p>
        </w:tc>
      </w:tr>
      <w:tr w:rsidR="007D3CAD" w:rsidRPr="00D76D73" w:rsidTr="00D63960">
        <w:trPr>
          <w:trHeight w:val="120"/>
          <w:tblHeader/>
        </w:trPr>
        <w:tc>
          <w:tcPr>
            <w:tcW w:w="359" w:type="pct"/>
            <w:vMerge/>
            <w:shd w:val="clear" w:color="auto" w:fill="DAEEF3" w:themeFill="accent5" w:themeFillTint="33"/>
          </w:tcPr>
          <w:p w:rsidR="007D3CAD" w:rsidRPr="00D76D73" w:rsidRDefault="007D3CAD" w:rsidP="00661C9E">
            <w:pPr>
              <w:jc w:val="left"/>
              <w:rPr>
                <w:b/>
                <w:sz w:val="20"/>
                <w:szCs w:val="20"/>
              </w:rPr>
            </w:pPr>
          </w:p>
        </w:tc>
        <w:tc>
          <w:tcPr>
            <w:tcW w:w="1448" w:type="pct"/>
            <w:vMerge/>
            <w:shd w:val="clear" w:color="auto" w:fill="DAEEF3" w:themeFill="accent5" w:themeFillTint="33"/>
          </w:tcPr>
          <w:p w:rsidR="007D3CAD" w:rsidRPr="00D76D73" w:rsidRDefault="007D3CAD" w:rsidP="00661C9E">
            <w:pPr>
              <w:jc w:val="left"/>
              <w:rPr>
                <w:b/>
                <w:sz w:val="20"/>
                <w:szCs w:val="20"/>
              </w:rPr>
            </w:pPr>
          </w:p>
        </w:tc>
        <w:tc>
          <w:tcPr>
            <w:tcW w:w="648"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905"/>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women</w:t>
                  </w:r>
                </w:p>
              </w:tc>
            </w:tr>
          </w:tbl>
          <w:p w:rsidR="007D3CAD" w:rsidRPr="00D76D73" w:rsidRDefault="007D3CAD" w:rsidP="00661C9E">
            <w:pPr>
              <w:jc w:val="center"/>
              <w:rPr>
                <w:b/>
                <w:sz w:val="20"/>
                <w:szCs w:val="20"/>
              </w:rPr>
            </w:pPr>
          </w:p>
        </w:tc>
        <w:tc>
          <w:tcPr>
            <w:tcW w:w="583"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628"/>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men</w:t>
                  </w:r>
                </w:p>
              </w:tc>
            </w:tr>
          </w:tbl>
          <w:p w:rsidR="007D3CAD" w:rsidRPr="00D76D73" w:rsidRDefault="007D3CAD" w:rsidP="00661C9E">
            <w:pPr>
              <w:jc w:val="center"/>
              <w:rPr>
                <w:b/>
                <w:sz w:val="20"/>
                <w:szCs w:val="20"/>
              </w:rPr>
            </w:pPr>
          </w:p>
        </w:tc>
        <w:tc>
          <w:tcPr>
            <w:tcW w:w="664"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905"/>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women</w:t>
                  </w:r>
                </w:p>
              </w:tc>
            </w:tr>
          </w:tbl>
          <w:p w:rsidR="007D3CAD" w:rsidRPr="00D76D73" w:rsidRDefault="007D3CAD" w:rsidP="00661C9E">
            <w:pPr>
              <w:jc w:val="center"/>
              <w:rPr>
                <w:b/>
                <w:sz w:val="20"/>
                <w:szCs w:val="20"/>
              </w:rPr>
            </w:pPr>
          </w:p>
        </w:tc>
        <w:tc>
          <w:tcPr>
            <w:tcW w:w="514" w:type="pct"/>
            <w:shd w:val="clear" w:color="auto" w:fill="DAEEF3" w:themeFill="accent5" w:themeFillTint="33"/>
          </w:tcPr>
          <w:tbl>
            <w:tblPr>
              <w:tblW w:w="0" w:type="auto"/>
              <w:tblBorders>
                <w:top w:val="nil"/>
                <w:left w:val="nil"/>
                <w:bottom w:val="nil"/>
                <w:right w:val="nil"/>
              </w:tblBorders>
              <w:tblLook w:val="0000" w:firstRow="0" w:lastRow="0" w:firstColumn="0" w:lastColumn="0" w:noHBand="0" w:noVBand="0"/>
            </w:tblPr>
            <w:tblGrid>
              <w:gridCol w:w="616"/>
            </w:tblGrid>
            <w:tr w:rsidR="007D3CAD" w:rsidRPr="00D76D73" w:rsidTr="00661C9E">
              <w:trPr>
                <w:trHeight w:val="120"/>
              </w:trPr>
              <w:tc>
                <w:tcPr>
                  <w:tcW w:w="0" w:type="auto"/>
                </w:tcPr>
                <w:p w:rsidR="007D3CAD" w:rsidRPr="00D76D73" w:rsidRDefault="007D3CAD" w:rsidP="00661C9E">
                  <w:pPr>
                    <w:jc w:val="center"/>
                    <w:rPr>
                      <w:b/>
                      <w:sz w:val="20"/>
                      <w:szCs w:val="20"/>
                    </w:rPr>
                  </w:pPr>
                  <w:r w:rsidRPr="00D76D73">
                    <w:rPr>
                      <w:b/>
                      <w:sz w:val="20"/>
                      <w:szCs w:val="20"/>
                    </w:rPr>
                    <w:t>Men</w:t>
                  </w:r>
                </w:p>
              </w:tc>
            </w:tr>
          </w:tbl>
          <w:p w:rsidR="007D3CAD" w:rsidRPr="00D76D73" w:rsidRDefault="007D3CAD" w:rsidP="00661C9E">
            <w:pPr>
              <w:jc w:val="center"/>
              <w:rPr>
                <w:b/>
                <w:sz w:val="20"/>
                <w:szCs w:val="20"/>
              </w:rPr>
            </w:pPr>
          </w:p>
        </w:tc>
        <w:tc>
          <w:tcPr>
            <w:tcW w:w="784" w:type="pct"/>
            <w:vMerge/>
            <w:shd w:val="clear" w:color="auto" w:fill="DAEEF3" w:themeFill="accent5" w:themeFillTint="33"/>
          </w:tcPr>
          <w:p w:rsidR="007D3CAD" w:rsidRPr="00D76D73" w:rsidRDefault="007D3CAD" w:rsidP="00661C9E">
            <w:pPr>
              <w:jc w:val="center"/>
              <w:rPr>
                <w:b/>
                <w:sz w:val="20"/>
                <w:szCs w:val="20"/>
              </w:rPr>
            </w:pPr>
          </w:p>
        </w:tc>
      </w:tr>
      <w:tr w:rsidR="007D3CAD" w:rsidRPr="00D76D73" w:rsidTr="00661C9E">
        <w:trPr>
          <w:trHeight w:val="120"/>
        </w:trPr>
        <w:tc>
          <w:tcPr>
            <w:tcW w:w="359" w:type="pct"/>
          </w:tcPr>
          <w:p w:rsidR="007D3CAD" w:rsidRPr="00D76D73" w:rsidRDefault="007D3CAD" w:rsidP="00661C9E">
            <w:pPr>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Land</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Fertilizer</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seed</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Oxen</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Sheep/goat</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bottom w:val="single" w:sz="4" w:space="0" w:color="auto"/>
            </w:tcBorders>
          </w:tcPr>
          <w:p w:rsidR="007D3CAD" w:rsidRPr="00D76D73" w:rsidRDefault="007D3CAD" w:rsidP="00661C9E">
            <w:pPr>
              <w:jc w:val="left"/>
              <w:rPr>
                <w:sz w:val="20"/>
                <w:szCs w:val="20"/>
              </w:rPr>
            </w:pPr>
          </w:p>
        </w:tc>
        <w:tc>
          <w:tcPr>
            <w:tcW w:w="1448" w:type="pct"/>
            <w:tcBorders>
              <w:bottom w:val="single" w:sz="4" w:space="0" w:color="auto"/>
            </w:tcBorders>
          </w:tcPr>
          <w:p w:rsidR="007D3CAD" w:rsidRPr="00D76D73" w:rsidRDefault="007D3CAD" w:rsidP="00661C9E">
            <w:pPr>
              <w:jc w:val="left"/>
              <w:rPr>
                <w:sz w:val="20"/>
                <w:szCs w:val="20"/>
              </w:rPr>
            </w:pPr>
            <w:r w:rsidRPr="00D76D73">
              <w:rPr>
                <w:sz w:val="20"/>
                <w:szCs w:val="20"/>
              </w:rPr>
              <w:t>Chicken</w:t>
            </w:r>
          </w:p>
        </w:tc>
        <w:tc>
          <w:tcPr>
            <w:tcW w:w="648" w:type="pct"/>
            <w:tcBorders>
              <w:bottom w:val="single" w:sz="4" w:space="0" w:color="auto"/>
            </w:tcBorders>
          </w:tcPr>
          <w:p w:rsidR="007D3CAD" w:rsidRPr="00D76D73" w:rsidRDefault="007D3CAD" w:rsidP="00661C9E">
            <w:pPr>
              <w:jc w:val="center"/>
              <w:rPr>
                <w:sz w:val="20"/>
                <w:szCs w:val="20"/>
              </w:rPr>
            </w:pPr>
          </w:p>
        </w:tc>
        <w:tc>
          <w:tcPr>
            <w:tcW w:w="583" w:type="pct"/>
            <w:tcBorders>
              <w:bottom w:val="single" w:sz="4" w:space="0" w:color="auto"/>
            </w:tcBorders>
          </w:tcPr>
          <w:p w:rsidR="007D3CAD" w:rsidRPr="00D76D73" w:rsidRDefault="007D3CAD" w:rsidP="00661C9E">
            <w:pPr>
              <w:jc w:val="center"/>
              <w:rPr>
                <w:sz w:val="20"/>
                <w:szCs w:val="20"/>
              </w:rPr>
            </w:pPr>
          </w:p>
        </w:tc>
        <w:tc>
          <w:tcPr>
            <w:tcW w:w="664" w:type="pct"/>
            <w:tcBorders>
              <w:bottom w:val="single" w:sz="4" w:space="0" w:color="auto"/>
            </w:tcBorders>
          </w:tcPr>
          <w:p w:rsidR="007D3CAD" w:rsidRPr="00D76D73" w:rsidRDefault="007D3CAD" w:rsidP="00661C9E">
            <w:pPr>
              <w:jc w:val="center"/>
              <w:rPr>
                <w:sz w:val="20"/>
                <w:szCs w:val="20"/>
              </w:rPr>
            </w:pPr>
          </w:p>
        </w:tc>
        <w:tc>
          <w:tcPr>
            <w:tcW w:w="514" w:type="pct"/>
            <w:tcBorders>
              <w:bottom w:val="single" w:sz="4" w:space="0" w:color="auto"/>
            </w:tcBorders>
          </w:tcPr>
          <w:p w:rsidR="007D3CAD" w:rsidRPr="00D76D73" w:rsidRDefault="007D3CAD" w:rsidP="00661C9E">
            <w:pPr>
              <w:jc w:val="center"/>
              <w:rPr>
                <w:sz w:val="20"/>
                <w:szCs w:val="20"/>
              </w:rPr>
            </w:pPr>
          </w:p>
        </w:tc>
        <w:tc>
          <w:tcPr>
            <w:tcW w:w="784" w:type="pct"/>
            <w:tcBorders>
              <w:bottom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Borders>
              <w:top w:val="single" w:sz="4" w:space="0" w:color="auto"/>
            </w:tcBorders>
          </w:tcPr>
          <w:p w:rsidR="007D3CAD" w:rsidRPr="00D76D73" w:rsidRDefault="007D3CAD" w:rsidP="00661C9E">
            <w:pPr>
              <w:ind w:left="360"/>
              <w:jc w:val="left"/>
              <w:rPr>
                <w:sz w:val="20"/>
                <w:szCs w:val="20"/>
              </w:rPr>
            </w:pPr>
          </w:p>
        </w:tc>
        <w:tc>
          <w:tcPr>
            <w:tcW w:w="1448" w:type="pct"/>
            <w:tcBorders>
              <w:top w:val="single" w:sz="4" w:space="0" w:color="auto"/>
            </w:tcBorders>
          </w:tcPr>
          <w:p w:rsidR="007D3CAD" w:rsidRPr="00D76D73" w:rsidRDefault="007D3CAD" w:rsidP="00661C9E">
            <w:pPr>
              <w:jc w:val="left"/>
              <w:rPr>
                <w:sz w:val="20"/>
                <w:szCs w:val="20"/>
              </w:rPr>
            </w:pPr>
            <w:r w:rsidRPr="00D76D73">
              <w:rPr>
                <w:sz w:val="20"/>
                <w:szCs w:val="20"/>
              </w:rPr>
              <w:t>Chicken</w:t>
            </w:r>
          </w:p>
        </w:tc>
        <w:tc>
          <w:tcPr>
            <w:tcW w:w="648" w:type="pct"/>
            <w:tcBorders>
              <w:top w:val="single" w:sz="4" w:space="0" w:color="auto"/>
            </w:tcBorders>
          </w:tcPr>
          <w:p w:rsidR="007D3CAD" w:rsidRPr="00D76D73" w:rsidRDefault="007D3CAD" w:rsidP="00661C9E">
            <w:pPr>
              <w:jc w:val="center"/>
              <w:rPr>
                <w:sz w:val="20"/>
                <w:szCs w:val="20"/>
              </w:rPr>
            </w:pPr>
          </w:p>
        </w:tc>
        <w:tc>
          <w:tcPr>
            <w:tcW w:w="583" w:type="pct"/>
            <w:tcBorders>
              <w:top w:val="single" w:sz="4" w:space="0" w:color="auto"/>
            </w:tcBorders>
          </w:tcPr>
          <w:p w:rsidR="007D3CAD" w:rsidRPr="00D76D73" w:rsidRDefault="007D3CAD" w:rsidP="00661C9E">
            <w:pPr>
              <w:jc w:val="center"/>
              <w:rPr>
                <w:sz w:val="20"/>
                <w:szCs w:val="20"/>
              </w:rPr>
            </w:pPr>
          </w:p>
        </w:tc>
        <w:tc>
          <w:tcPr>
            <w:tcW w:w="664" w:type="pct"/>
            <w:tcBorders>
              <w:top w:val="single" w:sz="4" w:space="0" w:color="auto"/>
            </w:tcBorders>
          </w:tcPr>
          <w:p w:rsidR="007D3CAD" w:rsidRPr="00D76D73" w:rsidRDefault="007D3CAD" w:rsidP="00661C9E">
            <w:pPr>
              <w:jc w:val="center"/>
              <w:rPr>
                <w:sz w:val="20"/>
                <w:szCs w:val="20"/>
              </w:rPr>
            </w:pPr>
          </w:p>
        </w:tc>
        <w:tc>
          <w:tcPr>
            <w:tcW w:w="514" w:type="pct"/>
            <w:tcBorders>
              <w:top w:val="single" w:sz="4" w:space="0" w:color="auto"/>
            </w:tcBorders>
          </w:tcPr>
          <w:p w:rsidR="007D3CAD" w:rsidRPr="00D76D73" w:rsidRDefault="007D3CAD" w:rsidP="00661C9E">
            <w:pPr>
              <w:jc w:val="center"/>
              <w:rPr>
                <w:sz w:val="20"/>
                <w:szCs w:val="20"/>
              </w:rPr>
            </w:pPr>
          </w:p>
        </w:tc>
        <w:tc>
          <w:tcPr>
            <w:tcW w:w="784" w:type="pct"/>
            <w:tcBorders>
              <w:top w:val="single" w:sz="4" w:space="0" w:color="auto"/>
            </w:tcBorders>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Dairy cows</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Agricultural equipment</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Training</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Credit</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Water</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Fuel wood</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r w:rsidR="007D3CAD" w:rsidRPr="00D76D73" w:rsidTr="00661C9E">
        <w:trPr>
          <w:trHeight w:val="120"/>
        </w:trPr>
        <w:tc>
          <w:tcPr>
            <w:tcW w:w="359" w:type="pct"/>
          </w:tcPr>
          <w:p w:rsidR="007D3CAD" w:rsidRPr="00D76D73" w:rsidRDefault="007D3CAD" w:rsidP="00661C9E">
            <w:pPr>
              <w:ind w:left="360"/>
              <w:jc w:val="left"/>
              <w:rPr>
                <w:sz w:val="20"/>
                <w:szCs w:val="20"/>
              </w:rPr>
            </w:pPr>
          </w:p>
        </w:tc>
        <w:tc>
          <w:tcPr>
            <w:tcW w:w="1448" w:type="pct"/>
          </w:tcPr>
          <w:p w:rsidR="007D3CAD" w:rsidRPr="00D76D73" w:rsidRDefault="007D3CAD" w:rsidP="00661C9E">
            <w:pPr>
              <w:jc w:val="left"/>
              <w:rPr>
                <w:sz w:val="20"/>
                <w:szCs w:val="20"/>
              </w:rPr>
            </w:pPr>
            <w:r w:rsidRPr="00D76D73">
              <w:rPr>
                <w:sz w:val="20"/>
                <w:szCs w:val="20"/>
              </w:rPr>
              <w:t>Others, etc.</w:t>
            </w:r>
          </w:p>
        </w:tc>
        <w:tc>
          <w:tcPr>
            <w:tcW w:w="648" w:type="pct"/>
          </w:tcPr>
          <w:p w:rsidR="007D3CAD" w:rsidRPr="00D76D73" w:rsidRDefault="007D3CAD" w:rsidP="00661C9E">
            <w:pPr>
              <w:jc w:val="center"/>
              <w:rPr>
                <w:sz w:val="20"/>
                <w:szCs w:val="20"/>
              </w:rPr>
            </w:pPr>
          </w:p>
        </w:tc>
        <w:tc>
          <w:tcPr>
            <w:tcW w:w="583" w:type="pct"/>
          </w:tcPr>
          <w:p w:rsidR="007D3CAD" w:rsidRPr="00D76D73" w:rsidRDefault="007D3CAD" w:rsidP="00661C9E">
            <w:pPr>
              <w:jc w:val="center"/>
              <w:rPr>
                <w:sz w:val="20"/>
                <w:szCs w:val="20"/>
              </w:rPr>
            </w:pPr>
          </w:p>
        </w:tc>
        <w:tc>
          <w:tcPr>
            <w:tcW w:w="664" w:type="pct"/>
          </w:tcPr>
          <w:p w:rsidR="007D3CAD" w:rsidRPr="00D76D73" w:rsidRDefault="007D3CAD" w:rsidP="00661C9E">
            <w:pPr>
              <w:jc w:val="center"/>
              <w:rPr>
                <w:sz w:val="20"/>
                <w:szCs w:val="20"/>
              </w:rPr>
            </w:pPr>
          </w:p>
        </w:tc>
        <w:tc>
          <w:tcPr>
            <w:tcW w:w="514" w:type="pct"/>
          </w:tcPr>
          <w:p w:rsidR="007D3CAD" w:rsidRPr="00D76D73" w:rsidRDefault="007D3CAD" w:rsidP="00661C9E">
            <w:pPr>
              <w:jc w:val="center"/>
              <w:rPr>
                <w:sz w:val="20"/>
                <w:szCs w:val="20"/>
              </w:rPr>
            </w:pPr>
          </w:p>
        </w:tc>
        <w:tc>
          <w:tcPr>
            <w:tcW w:w="784" w:type="pct"/>
          </w:tcPr>
          <w:p w:rsidR="007D3CAD" w:rsidRPr="00D76D73" w:rsidRDefault="007D3CAD" w:rsidP="00661C9E">
            <w:pPr>
              <w:jc w:val="center"/>
              <w:rPr>
                <w:sz w:val="20"/>
                <w:szCs w:val="20"/>
              </w:rPr>
            </w:pPr>
          </w:p>
        </w:tc>
      </w:tr>
    </w:tbl>
    <w:p w:rsidR="007D3CAD" w:rsidRPr="00D76D73" w:rsidRDefault="007D3CAD" w:rsidP="007D3CAD">
      <w:pPr>
        <w:widowControl w:val="0"/>
        <w:autoSpaceDE w:val="0"/>
        <w:autoSpaceDN w:val="0"/>
        <w:adjustRightInd w:val="0"/>
        <w:jc w:val="left"/>
        <w:rPr>
          <w:rFonts w:eastAsiaTheme="minorEastAsia"/>
          <w:sz w:val="20"/>
          <w:szCs w:val="20"/>
        </w:rPr>
      </w:pPr>
      <w:r w:rsidRPr="00D76D73">
        <w:rPr>
          <w:rFonts w:eastAsiaTheme="minorEastAsia"/>
          <w:sz w:val="20"/>
          <w:szCs w:val="20"/>
        </w:rPr>
        <w:t xml:space="preserve">               Source: Manual on gender analysis tools of Ethiopia, </w:t>
      </w:r>
      <w:proofErr w:type="spellStart"/>
      <w:r w:rsidRPr="00D76D73">
        <w:rPr>
          <w:rFonts w:eastAsiaTheme="minorEastAsia"/>
          <w:sz w:val="20"/>
          <w:szCs w:val="20"/>
        </w:rPr>
        <w:t>Cascape</w:t>
      </w:r>
      <w:proofErr w:type="spellEnd"/>
      <w:r w:rsidRPr="00D76D73">
        <w:rPr>
          <w:rFonts w:eastAsiaTheme="minorEastAsia"/>
          <w:sz w:val="20"/>
          <w:szCs w:val="20"/>
        </w:rPr>
        <w:t>, 2015.</w:t>
      </w:r>
    </w:p>
    <w:p w:rsidR="007D3CAD" w:rsidRPr="00D76D73" w:rsidRDefault="007D3CAD" w:rsidP="007D3CAD">
      <w:pPr>
        <w:autoSpaceDE w:val="0"/>
        <w:autoSpaceDN w:val="0"/>
        <w:adjustRightInd w:val="0"/>
        <w:jc w:val="left"/>
        <w:rPr>
          <w:color w:val="000000"/>
          <w:sz w:val="20"/>
          <w:szCs w:val="20"/>
        </w:rPr>
      </w:pPr>
    </w:p>
    <w:p w:rsidR="007D3CAD" w:rsidRPr="00D76D73" w:rsidRDefault="007D3CAD" w:rsidP="007D3CAD">
      <w:pPr>
        <w:autoSpaceDE w:val="0"/>
        <w:autoSpaceDN w:val="0"/>
        <w:adjustRightInd w:val="0"/>
        <w:ind w:firstLine="720"/>
        <w:jc w:val="left"/>
        <w:rPr>
          <w:color w:val="000000"/>
          <w:sz w:val="20"/>
          <w:szCs w:val="20"/>
        </w:rPr>
      </w:pPr>
      <w:r w:rsidRPr="00D76D73">
        <w:rPr>
          <w:color w:val="000000"/>
          <w:sz w:val="20"/>
          <w:szCs w:val="20"/>
        </w:rPr>
        <w:t>Table-3: Gender based decision-making or empowerment assessment</w:t>
      </w:r>
    </w:p>
    <w:p w:rsidR="007D3CAD" w:rsidRPr="00D76D73" w:rsidRDefault="007D3CAD" w:rsidP="007D3CAD">
      <w:pPr>
        <w:autoSpaceDE w:val="0"/>
        <w:autoSpaceDN w:val="0"/>
        <w:adjustRightInd w:val="0"/>
        <w:ind w:firstLine="720"/>
        <w:jc w:val="left"/>
        <w:rPr>
          <w:color w:val="000000"/>
          <w:sz w:val="20"/>
          <w:szCs w:val="20"/>
        </w:rPr>
      </w:pPr>
    </w:p>
    <w:tbl>
      <w:tblPr>
        <w:tblW w:w="470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gridCol w:w="922"/>
        <w:gridCol w:w="1238"/>
        <w:gridCol w:w="3142"/>
        <w:gridCol w:w="1332"/>
      </w:tblGrid>
      <w:tr w:rsidR="007D3CAD" w:rsidRPr="00D76D73" w:rsidTr="00D63960">
        <w:trPr>
          <w:trHeight w:val="120"/>
        </w:trPr>
        <w:tc>
          <w:tcPr>
            <w:tcW w:w="1409" w:type="pct"/>
            <w:vMerge w:val="restart"/>
            <w:shd w:val="clear" w:color="auto" w:fill="DAEEF3" w:themeFill="accent5" w:themeFillTint="33"/>
          </w:tcPr>
          <w:p w:rsidR="007D3CAD" w:rsidRPr="00D76D73" w:rsidRDefault="007D3CAD" w:rsidP="00661C9E">
            <w:pPr>
              <w:jc w:val="left"/>
              <w:rPr>
                <w:b/>
                <w:sz w:val="20"/>
                <w:szCs w:val="20"/>
              </w:rPr>
            </w:pPr>
          </w:p>
          <w:p w:rsidR="007D3CAD" w:rsidRPr="00D76D73" w:rsidRDefault="007D3CAD" w:rsidP="00661C9E">
            <w:pPr>
              <w:jc w:val="left"/>
              <w:rPr>
                <w:b/>
                <w:sz w:val="20"/>
                <w:szCs w:val="20"/>
              </w:rPr>
            </w:pPr>
            <w:r w:rsidRPr="00D76D73">
              <w:rPr>
                <w:b/>
                <w:sz w:val="20"/>
                <w:szCs w:val="20"/>
              </w:rPr>
              <w:t xml:space="preserve">Expense </w:t>
            </w:r>
          </w:p>
        </w:tc>
        <w:tc>
          <w:tcPr>
            <w:tcW w:w="2870" w:type="pct"/>
            <w:gridSpan w:val="3"/>
            <w:shd w:val="clear" w:color="auto" w:fill="DAEEF3" w:themeFill="accent5" w:themeFillTint="33"/>
          </w:tcPr>
          <w:p w:rsidR="007D3CAD" w:rsidRPr="00D76D73" w:rsidRDefault="007D3CAD" w:rsidP="00661C9E">
            <w:pPr>
              <w:jc w:val="center"/>
              <w:rPr>
                <w:b/>
                <w:sz w:val="20"/>
                <w:szCs w:val="20"/>
              </w:rPr>
            </w:pPr>
            <w:r w:rsidRPr="00D76D73">
              <w:rPr>
                <w:b/>
                <w:sz w:val="20"/>
                <w:szCs w:val="20"/>
              </w:rPr>
              <w:t xml:space="preserve">Who is responsible? </w:t>
            </w:r>
          </w:p>
        </w:tc>
        <w:tc>
          <w:tcPr>
            <w:tcW w:w="721" w:type="pct"/>
            <w:shd w:val="clear" w:color="auto" w:fill="DAEEF3" w:themeFill="accent5" w:themeFillTint="33"/>
          </w:tcPr>
          <w:p w:rsidR="007D3CAD" w:rsidRPr="00D76D73" w:rsidRDefault="007D3CAD" w:rsidP="00661C9E">
            <w:pPr>
              <w:jc w:val="center"/>
              <w:rPr>
                <w:b/>
                <w:sz w:val="20"/>
                <w:szCs w:val="20"/>
              </w:rPr>
            </w:pPr>
          </w:p>
        </w:tc>
      </w:tr>
      <w:tr w:rsidR="007D3CAD" w:rsidRPr="00D76D73" w:rsidTr="00D63960">
        <w:trPr>
          <w:trHeight w:val="120"/>
        </w:trPr>
        <w:tc>
          <w:tcPr>
            <w:tcW w:w="1409" w:type="pct"/>
            <w:vMerge/>
            <w:shd w:val="clear" w:color="auto" w:fill="DAEEF3" w:themeFill="accent5" w:themeFillTint="33"/>
          </w:tcPr>
          <w:p w:rsidR="007D3CAD" w:rsidRPr="00D76D73" w:rsidRDefault="007D3CAD" w:rsidP="00661C9E">
            <w:pPr>
              <w:jc w:val="left"/>
              <w:rPr>
                <w:b/>
                <w:sz w:val="20"/>
                <w:szCs w:val="20"/>
              </w:rPr>
            </w:pPr>
          </w:p>
        </w:tc>
        <w:tc>
          <w:tcPr>
            <w:tcW w:w="499"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Men(x)</w:t>
            </w:r>
          </w:p>
        </w:tc>
        <w:tc>
          <w:tcPr>
            <w:tcW w:w="670"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Women(x)</w:t>
            </w:r>
          </w:p>
        </w:tc>
        <w:tc>
          <w:tcPr>
            <w:tcW w:w="1701"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Joint (we decide together) (x)</w:t>
            </w:r>
          </w:p>
        </w:tc>
        <w:tc>
          <w:tcPr>
            <w:tcW w:w="721" w:type="pct"/>
            <w:shd w:val="clear" w:color="auto" w:fill="DAEEF3" w:themeFill="accent5" w:themeFillTint="33"/>
          </w:tcPr>
          <w:p w:rsidR="007D3CAD" w:rsidRPr="00D76D73" w:rsidRDefault="007D3CAD" w:rsidP="00661C9E">
            <w:pPr>
              <w:jc w:val="center"/>
              <w:rPr>
                <w:b/>
                <w:sz w:val="20"/>
                <w:szCs w:val="20"/>
              </w:rPr>
            </w:pPr>
            <w:r w:rsidRPr="00D76D73">
              <w:rPr>
                <w:b/>
                <w:sz w:val="20"/>
                <w:szCs w:val="20"/>
              </w:rPr>
              <w:t>Comment</w:t>
            </w: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Children education</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Clothing</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Health care</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Daily food items</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Inputs for the land</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Inputs for home garden</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r w:rsidR="007D3CAD" w:rsidRPr="00D76D73" w:rsidTr="00661C9E">
        <w:trPr>
          <w:trHeight w:val="120"/>
        </w:trPr>
        <w:tc>
          <w:tcPr>
            <w:tcW w:w="1409" w:type="pct"/>
          </w:tcPr>
          <w:p w:rsidR="007D3CAD" w:rsidRPr="00D76D73" w:rsidRDefault="007D3CAD" w:rsidP="00661C9E">
            <w:pPr>
              <w:jc w:val="left"/>
              <w:rPr>
                <w:sz w:val="20"/>
                <w:szCs w:val="20"/>
              </w:rPr>
            </w:pPr>
            <w:r w:rsidRPr="00D76D73">
              <w:rPr>
                <w:sz w:val="20"/>
                <w:szCs w:val="20"/>
              </w:rPr>
              <w:t>Others, etc.</w:t>
            </w:r>
          </w:p>
        </w:tc>
        <w:tc>
          <w:tcPr>
            <w:tcW w:w="499" w:type="pct"/>
          </w:tcPr>
          <w:p w:rsidR="007D3CAD" w:rsidRPr="00D76D73" w:rsidRDefault="007D3CAD" w:rsidP="00661C9E">
            <w:pPr>
              <w:jc w:val="left"/>
              <w:rPr>
                <w:sz w:val="20"/>
                <w:szCs w:val="20"/>
              </w:rPr>
            </w:pPr>
          </w:p>
        </w:tc>
        <w:tc>
          <w:tcPr>
            <w:tcW w:w="670" w:type="pct"/>
          </w:tcPr>
          <w:p w:rsidR="007D3CAD" w:rsidRPr="00D76D73" w:rsidRDefault="007D3CAD" w:rsidP="00661C9E">
            <w:pPr>
              <w:jc w:val="left"/>
              <w:rPr>
                <w:sz w:val="20"/>
                <w:szCs w:val="20"/>
              </w:rPr>
            </w:pPr>
          </w:p>
        </w:tc>
        <w:tc>
          <w:tcPr>
            <w:tcW w:w="1701" w:type="pct"/>
          </w:tcPr>
          <w:p w:rsidR="007D3CAD" w:rsidRPr="00D76D73" w:rsidRDefault="007D3CAD" w:rsidP="00661C9E">
            <w:pPr>
              <w:jc w:val="left"/>
              <w:rPr>
                <w:sz w:val="20"/>
                <w:szCs w:val="20"/>
              </w:rPr>
            </w:pPr>
          </w:p>
        </w:tc>
        <w:tc>
          <w:tcPr>
            <w:tcW w:w="721" w:type="pct"/>
          </w:tcPr>
          <w:p w:rsidR="007D3CAD" w:rsidRPr="00D76D73" w:rsidRDefault="007D3CAD" w:rsidP="00661C9E">
            <w:pPr>
              <w:jc w:val="left"/>
              <w:rPr>
                <w:sz w:val="20"/>
                <w:szCs w:val="20"/>
              </w:rPr>
            </w:pPr>
          </w:p>
        </w:tc>
      </w:tr>
    </w:tbl>
    <w:p w:rsidR="007D3CAD" w:rsidRPr="00D76D73" w:rsidRDefault="007D3CAD" w:rsidP="007D3CAD">
      <w:pPr>
        <w:widowControl w:val="0"/>
        <w:autoSpaceDE w:val="0"/>
        <w:autoSpaceDN w:val="0"/>
        <w:adjustRightInd w:val="0"/>
        <w:jc w:val="left"/>
        <w:rPr>
          <w:rFonts w:eastAsiaTheme="minorEastAsia"/>
          <w:sz w:val="20"/>
          <w:szCs w:val="20"/>
        </w:rPr>
      </w:pPr>
      <w:r w:rsidRPr="00D76D73">
        <w:rPr>
          <w:rFonts w:eastAsiaTheme="minorEastAsia"/>
          <w:sz w:val="20"/>
          <w:szCs w:val="20"/>
        </w:rPr>
        <w:t xml:space="preserve">               Source: Manual on gender analysis tools of Ethiopia, </w:t>
      </w:r>
      <w:proofErr w:type="spellStart"/>
      <w:r w:rsidRPr="00D76D73">
        <w:rPr>
          <w:rFonts w:eastAsiaTheme="minorEastAsia"/>
          <w:sz w:val="20"/>
          <w:szCs w:val="20"/>
        </w:rPr>
        <w:t>Cascape</w:t>
      </w:r>
      <w:proofErr w:type="spellEnd"/>
      <w:r w:rsidRPr="00D76D73">
        <w:rPr>
          <w:rFonts w:eastAsiaTheme="minorEastAsia"/>
          <w:sz w:val="20"/>
          <w:szCs w:val="20"/>
        </w:rPr>
        <w:t>, 2015.</w:t>
      </w:r>
    </w:p>
    <w:p w:rsidR="007D3CAD" w:rsidRPr="00D76D73" w:rsidRDefault="007D3CAD" w:rsidP="007D3CAD">
      <w:pPr>
        <w:rPr>
          <w:rFonts w:eastAsia="Calibri"/>
          <w:sz w:val="20"/>
          <w:szCs w:val="20"/>
        </w:rPr>
      </w:pP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t xml:space="preserve">Any expected </w:t>
      </w:r>
      <w:r w:rsidRPr="00D76D73">
        <w:rPr>
          <w:rFonts w:eastAsia="Calibri"/>
          <w:b/>
          <w:color w:val="000000"/>
          <w:sz w:val="20"/>
          <w:szCs w:val="20"/>
        </w:rPr>
        <w:t>positive impact/s</w:t>
      </w:r>
      <w:r w:rsidRPr="00D76D73">
        <w:rPr>
          <w:rFonts w:eastAsia="Calibri"/>
          <w:color w:val="000000"/>
          <w:sz w:val="20"/>
          <w:szCs w:val="20"/>
        </w:rPr>
        <w:t xml:space="preserve"> of the project on development activities of the </w:t>
      </w:r>
      <w:proofErr w:type="spellStart"/>
      <w:r w:rsidRPr="00D76D73">
        <w:rPr>
          <w:rFonts w:eastAsia="Calibri"/>
          <w:color w:val="000000"/>
          <w:sz w:val="20"/>
          <w:szCs w:val="20"/>
        </w:rPr>
        <w:t>kebele</w:t>
      </w:r>
      <w:proofErr w:type="spellEnd"/>
      <w:r w:rsidRPr="00D76D73">
        <w:rPr>
          <w:rFonts w:eastAsia="Calibri"/>
          <w:color w:val="000000"/>
          <w:sz w:val="20"/>
          <w:szCs w:val="20"/>
        </w:rPr>
        <w:t>? _________________________________________________________________________</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w:t>
      </w:r>
    </w:p>
    <w:p w:rsidR="007D3CAD" w:rsidRPr="00D76D73" w:rsidRDefault="007D3CAD" w:rsidP="007D3CAD">
      <w:pPr>
        <w:tabs>
          <w:tab w:val="left" w:pos="360"/>
        </w:tabs>
        <w:ind w:left="360"/>
        <w:contextualSpacing/>
        <w:rPr>
          <w:rFonts w:eastAsia="Calibri"/>
          <w:color w:val="000000"/>
          <w:sz w:val="20"/>
          <w:szCs w:val="20"/>
        </w:rPr>
      </w:pP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t xml:space="preserve">Any expected </w:t>
      </w:r>
      <w:r w:rsidRPr="00D76D73">
        <w:rPr>
          <w:rFonts w:eastAsia="Calibri"/>
          <w:b/>
          <w:color w:val="000000"/>
          <w:sz w:val="20"/>
          <w:szCs w:val="20"/>
        </w:rPr>
        <w:t>negative impact/s</w:t>
      </w:r>
      <w:r w:rsidRPr="00D76D73">
        <w:rPr>
          <w:rFonts w:eastAsia="Calibri"/>
          <w:color w:val="000000"/>
          <w:sz w:val="20"/>
          <w:szCs w:val="20"/>
        </w:rPr>
        <w:t xml:space="preserve"> of the project on development activities of the </w:t>
      </w:r>
      <w:proofErr w:type="spellStart"/>
      <w:r w:rsidRPr="00D76D73">
        <w:rPr>
          <w:rFonts w:eastAsia="Calibri"/>
          <w:color w:val="000000"/>
          <w:sz w:val="20"/>
          <w:szCs w:val="20"/>
        </w:rPr>
        <w:t>kebele</w:t>
      </w:r>
      <w:proofErr w:type="spellEnd"/>
      <w:r w:rsidRPr="00D76D73">
        <w:rPr>
          <w:rFonts w:eastAsia="Calibri"/>
          <w:color w:val="000000"/>
          <w:sz w:val="20"/>
          <w:szCs w:val="20"/>
        </w:rPr>
        <w:t>?</w:t>
      </w:r>
    </w:p>
    <w:p w:rsidR="007D3CAD" w:rsidRPr="00D76D73" w:rsidRDefault="007D3CAD" w:rsidP="007D3CAD">
      <w:pPr>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ind w:left="360"/>
        <w:contextualSpacing/>
        <w:rPr>
          <w:rFonts w:eastAsia="Calibri"/>
          <w:color w:val="000000"/>
          <w:sz w:val="20"/>
          <w:szCs w:val="20"/>
        </w:rPr>
      </w:pP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t>What should be done to overcome the negative impacts?  ________________________________</w:t>
      </w:r>
    </w:p>
    <w:p w:rsidR="007D3CAD" w:rsidRPr="00D76D73" w:rsidRDefault="007D3CAD" w:rsidP="007D3CAD">
      <w:pPr>
        <w:tabs>
          <w:tab w:val="left" w:pos="360"/>
        </w:tabs>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ind w:left="360"/>
        <w:contextualSpacing/>
        <w:rPr>
          <w:rFonts w:eastAsia="Calibri"/>
          <w:color w:val="000000"/>
          <w:sz w:val="20"/>
          <w:szCs w:val="20"/>
        </w:rPr>
      </w:pPr>
    </w:p>
    <w:p w:rsidR="007D3CAD" w:rsidRPr="00D76D73" w:rsidRDefault="007D3CAD" w:rsidP="002D02A4">
      <w:pPr>
        <w:numPr>
          <w:ilvl w:val="0"/>
          <w:numId w:val="9"/>
        </w:numPr>
        <w:tabs>
          <w:tab w:val="left" w:pos="360"/>
        </w:tabs>
        <w:contextualSpacing/>
        <w:rPr>
          <w:rFonts w:eastAsia="Calibri"/>
          <w:color w:val="000000"/>
          <w:sz w:val="20"/>
          <w:szCs w:val="20"/>
        </w:rPr>
      </w:pPr>
      <w:r w:rsidRPr="00D76D73">
        <w:rPr>
          <w:rFonts w:eastAsia="Calibri"/>
          <w:color w:val="000000"/>
          <w:sz w:val="20"/>
          <w:szCs w:val="20"/>
        </w:rPr>
        <w:t>Any general comment you have.</w:t>
      </w:r>
    </w:p>
    <w:p w:rsidR="007D3CAD" w:rsidRPr="00D76D73" w:rsidRDefault="007D3CAD" w:rsidP="007D3CAD">
      <w:pPr>
        <w:tabs>
          <w:tab w:val="left" w:pos="360"/>
        </w:tabs>
        <w:ind w:left="360"/>
        <w:contextualSpacing/>
        <w:rPr>
          <w:rFonts w:eastAsia="Calibri"/>
          <w:color w:val="000000"/>
          <w:sz w:val="20"/>
          <w:szCs w:val="20"/>
        </w:rPr>
      </w:pPr>
      <w:r w:rsidRPr="00D76D73">
        <w:rPr>
          <w:rFonts w:eastAsia="Calibri"/>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w:t>
      </w:r>
    </w:p>
    <w:p w:rsidR="007D3CAD" w:rsidRPr="00D76D73" w:rsidRDefault="007D3CAD" w:rsidP="007D3CAD">
      <w:pPr>
        <w:tabs>
          <w:tab w:val="left" w:pos="360"/>
        </w:tabs>
        <w:contextualSpacing/>
        <w:rPr>
          <w:rFonts w:eastAsia="Calibri"/>
          <w:color w:val="000000"/>
          <w:sz w:val="20"/>
          <w:szCs w:val="20"/>
        </w:rPr>
      </w:pPr>
    </w:p>
    <w:p w:rsidR="007D3CAD" w:rsidRPr="00D76D73" w:rsidRDefault="007D3CAD" w:rsidP="007D3CAD">
      <w:pPr>
        <w:ind w:firstLine="720"/>
        <w:rPr>
          <w:rFonts w:eastAsia="Calibri"/>
          <w:color w:val="000000"/>
          <w:sz w:val="20"/>
          <w:szCs w:val="20"/>
        </w:rPr>
      </w:pP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Responder’s name: _______________________</w:t>
      </w:r>
      <w:r w:rsidRPr="00D76D73">
        <w:rPr>
          <w:rFonts w:eastAsia="Calibri"/>
          <w:color w:val="000000"/>
          <w:sz w:val="20"/>
          <w:szCs w:val="20"/>
        </w:rPr>
        <w:tab/>
        <w:t>Signature _______________</w:t>
      </w: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Job title or position: _________________________________________________</w:t>
      </w:r>
    </w:p>
    <w:p w:rsidR="007D3CAD" w:rsidRPr="00D76D73" w:rsidRDefault="007D3CAD" w:rsidP="007D3CAD">
      <w:pPr>
        <w:ind w:firstLine="720"/>
        <w:rPr>
          <w:rFonts w:eastAsia="Calibri"/>
          <w:color w:val="000000"/>
          <w:sz w:val="20"/>
          <w:szCs w:val="20"/>
        </w:rPr>
      </w:pPr>
      <w:r w:rsidRPr="00D76D73">
        <w:rPr>
          <w:rFonts w:eastAsia="Calibri"/>
          <w:color w:val="000000"/>
          <w:sz w:val="20"/>
          <w:szCs w:val="20"/>
        </w:rPr>
        <w:t xml:space="preserve">Institution: ________________________________________________________ </w:t>
      </w:r>
    </w:p>
    <w:p w:rsidR="007D3CAD" w:rsidRPr="00D76D73" w:rsidRDefault="007D3CAD" w:rsidP="007D3CAD">
      <w:pPr>
        <w:ind w:left="360" w:firstLine="360"/>
        <w:rPr>
          <w:rFonts w:eastAsia="Calibri"/>
          <w:color w:val="000000"/>
          <w:sz w:val="20"/>
          <w:szCs w:val="20"/>
        </w:rPr>
      </w:pPr>
      <w:r w:rsidRPr="00D76D73">
        <w:rPr>
          <w:rFonts w:eastAsia="Calibri"/>
          <w:color w:val="000000"/>
          <w:sz w:val="20"/>
          <w:szCs w:val="20"/>
        </w:rPr>
        <w:t xml:space="preserve">         Address:</w:t>
      </w:r>
      <w:r w:rsidRPr="00D76D73">
        <w:rPr>
          <w:rFonts w:eastAsia="Calibri"/>
          <w:color w:val="000000"/>
          <w:sz w:val="20"/>
          <w:szCs w:val="20"/>
        </w:rPr>
        <w:tab/>
        <w:t xml:space="preserve"> Region: ___________________</w:t>
      </w:r>
      <w:r w:rsidRPr="00D76D73">
        <w:rPr>
          <w:rFonts w:eastAsia="Calibri"/>
          <w:color w:val="000000"/>
          <w:sz w:val="20"/>
          <w:szCs w:val="20"/>
        </w:rPr>
        <w:tab/>
      </w:r>
      <w:r w:rsidRPr="00D76D73">
        <w:rPr>
          <w:rFonts w:eastAsia="Calibri"/>
          <w:color w:val="000000"/>
          <w:sz w:val="20"/>
          <w:szCs w:val="20"/>
        </w:rPr>
        <w:tab/>
        <w:t>Zone</w:t>
      </w:r>
      <w:r w:rsidRPr="00D76D73">
        <w:rPr>
          <w:rFonts w:eastAsia="Calibri"/>
          <w:color w:val="000000"/>
          <w:sz w:val="20"/>
          <w:szCs w:val="20"/>
        </w:rPr>
        <w:tab/>
        <w:t>: ________________</w:t>
      </w:r>
    </w:p>
    <w:p w:rsidR="007D3CAD" w:rsidRPr="00D76D73" w:rsidRDefault="007D3CAD" w:rsidP="007D3CAD">
      <w:pPr>
        <w:ind w:left="1800" w:firstLine="360"/>
        <w:rPr>
          <w:rFonts w:eastAsia="Calibri"/>
          <w:color w:val="000000"/>
          <w:sz w:val="20"/>
          <w:szCs w:val="20"/>
        </w:rPr>
      </w:pPr>
      <w:r w:rsidRPr="00D76D73">
        <w:rPr>
          <w:rFonts w:eastAsia="Calibri"/>
          <w:color w:val="000000"/>
          <w:sz w:val="20"/>
          <w:szCs w:val="20"/>
        </w:rPr>
        <w:t xml:space="preserve"> </w:t>
      </w:r>
      <w:proofErr w:type="spellStart"/>
      <w:r w:rsidRPr="00D76D73">
        <w:rPr>
          <w:rFonts w:eastAsia="Calibri"/>
          <w:color w:val="000000"/>
          <w:sz w:val="20"/>
          <w:szCs w:val="20"/>
        </w:rPr>
        <w:t>Woreda</w:t>
      </w:r>
      <w:proofErr w:type="spellEnd"/>
      <w:r w:rsidRPr="00D76D73">
        <w:rPr>
          <w:rFonts w:eastAsia="Calibri"/>
          <w:color w:val="000000"/>
          <w:sz w:val="20"/>
          <w:szCs w:val="20"/>
        </w:rPr>
        <w:t>: ___________________</w:t>
      </w:r>
      <w:r w:rsidRPr="00D76D73">
        <w:rPr>
          <w:rFonts w:eastAsia="Calibri"/>
          <w:color w:val="000000"/>
          <w:sz w:val="20"/>
          <w:szCs w:val="20"/>
        </w:rPr>
        <w:tab/>
      </w:r>
      <w:r w:rsidRPr="00D76D73">
        <w:rPr>
          <w:rFonts w:eastAsia="Calibri"/>
          <w:color w:val="000000"/>
          <w:sz w:val="20"/>
          <w:szCs w:val="20"/>
        </w:rPr>
        <w:tab/>
      </w:r>
      <w:proofErr w:type="spellStart"/>
      <w:r w:rsidRPr="00D76D73">
        <w:rPr>
          <w:rFonts w:eastAsia="Calibri"/>
          <w:color w:val="000000"/>
          <w:sz w:val="20"/>
          <w:szCs w:val="20"/>
        </w:rPr>
        <w:t>Kebele</w:t>
      </w:r>
      <w:proofErr w:type="spellEnd"/>
      <w:r w:rsidRPr="00D76D73">
        <w:rPr>
          <w:rFonts w:eastAsia="Calibri"/>
          <w:color w:val="000000"/>
          <w:sz w:val="20"/>
          <w:szCs w:val="20"/>
        </w:rPr>
        <w:tab/>
        <w:t>: ________________</w:t>
      </w:r>
    </w:p>
    <w:p w:rsidR="007D3CAD" w:rsidRPr="00D76D73" w:rsidRDefault="007D3CAD" w:rsidP="007D3CAD">
      <w:pPr>
        <w:ind w:left="1080"/>
        <w:contextualSpacing/>
        <w:rPr>
          <w:rFonts w:eastAsia="Calibri"/>
          <w:sz w:val="20"/>
          <w:szCs w:val="20"/>
        </w:rPr>
      </w:pPr>
      <w:r w:rsidRPr="00D76D73">
        <w:rPr>
          <w:rFonts w:eastAsia="Calibri"/>
          <w:color w:val="000000"/>
          <w:sz w:val="20"/>
          <w:szCs w:val="20"/>
        </w:rPr>
        <w:tab/>
      </w:r>
      <w:r w:rsidRPr="00D76D73">
        <w:rPr>
          <w:rFonts w:eastAsia="Calibri"/>
          <w:color w:val="000000"/>
          <w:sz w:val="20"/>
          <w:szCs w:val="20"/>
        </w:rPr>
        <w:tab/>
        <w:t xml:space="preserve">  </w:t>
      </w:r>
      <w:r w:rsidRPr="00D76D73">
        <w:rPr>
          <w:rFonts w:eastAsia="Calibri"/>
          <w:color w:val="000000"/>
          <w:sz w:val="20"/>
          <w:szCs w:val="20"/>
        </w:rPr>
        <w:tab/>
        <w:t>Tel. _______________________</w:t>
      </w:r>
      <w:r w:rsidRPr="00D76D73">
        <w:rPr>
          <w:rFonts w:eastAsia="Calibri"/>
          <w:color w:val="000000"/>
          <w:sz w:val="20"/>
          <w:szCs w:val="20"/>
        </w:rPr>
        <w:tab/>
      </w:r>
      <w:r w:rsidRPr="00D76D73">
        <w:rPr>
          <w:rFonts w:eastAsia="Calibri"/>
          <w:color w:val="000000"/>
          <w:sz w:val="20"/>
          <w:szCs w:val="20"/>
        </w:rPr>
        <w:tab/>
        <w:t>Date</w:t>
      </w:r>
      <w:r w:rsidRPr="00D76D73">
        <w:rPr>
          <w:rFonts w:eastAsia="Calibri"/>
          <w:color w:val="000000"/>
          <w:sz w:val="20"/>
          <w:szCs w:val="20"/>
        </w:rPr>
        <w:tab/>
      </w:r>
      <w:r w:rsidRPr="00D76D73">
        <w:rPr>
          <w:rFonts w:eastAsia="Calibri"/>
          <w:color w:val="000000"/>
          <w:sz w:val="20"/>
          <w:szCs w:val="20"/>
        </w:rPr>
        <w:tab/>
        <w:t>: ________________</w:t>
      </w:r>
    </w:p>
    <w:p w:rsidR="007D3CAD" w:rsidRPr="00D76D73" w:rsidRDefault="007D3CAD" w:rsidP="007D3CAD">
      <w:pPr>
        <w:spacing w:after="200"/>
        <w:jc w:val="left"/>
        <w:rPr>
          <w:rFonts w:eastAsia="Times New Roman"/>
          <w:b/>
          <w:smallCaps/>
          <w:color w:val="0070C0"/>
          <w:sz w:val="20"/>
          <w:szCs w:val="20"/>
          <w:lang w:val="en-GB"/>
        </w:rPr>
      </w:pPr>
      <w:r w:rsidRPr="00D76D73">
        <w:rPr>
          <w:sz w:val="20"/>
          <w:szCs w:val="20"/>
        </w:rPr>
        <w:br w:type="page"/>
      </w:r>
    </w:p>
    <w:p w:rsidR="007D3CAD" w:rsidRDefault="007D3CAD" w:rsidP="004B56F7">
      <w:pPr>
        <w:rPr>
          <w:b/>
          <w:i/>
          <w:sz w:val="20"/>
        </w:rPr>
      </w:pPr>
      <w:bookmarkStart w:id="582" w:name="_Toc525754094"/>
      <w:bookmarkStart w:id="583" w:name="_Toc526070864"/>
      <w:bookmarkStart w:id="584" w:name="_Toc526221856"/>
      <w:r w:rsidRPr="004B56F7">
        <w:rPr>
          <w:b/>
          <w:i/>
          <w:sz w:val="20"/>
        </w:rPr>
        <w:lastRenderedPageBreak/>
        <w:t>APPENDIX-VI.</w:t>
      </w:r>
      <w:r w:rsidR="009F516A" w:rsidRPr="004B56F7">
        <w:rPr>
          <w:b/>
          <w:i/>
          <w:sz w:val="20"/>
        </w:rPr>
        <w:t>9</w:t>
      </w:r>
      <w:r w:rsidRPr="004B56F7">
        <w:rPr>
          <w:b/>
          <w:i/>
          <w:sz w:val="20"/>
        </w:rPr>
        <w:t>: Permissible water quality concentration for irrigation</w:t>
      </w:r>
      <w:bookmarkEnd w:id="581"/>
      <w:bookmarkEnd w:id="582"/>
      <w:bookmarkEnd w:id="583"/>
      <w:bookmarkEnd w:id="584"/>
      <w:r w:rsidRPr="004B56F7">
        <w:rPr>
          <w:b/>
          <w:i/>
          <w:sz w:val="20"/>
        </w:rPr>
        <w:t xml:space="preserve"> </w:t>
      </w:r>
    </w:p>
    <w:p w:rsidR="004B56F7" w:rsidRPr="004B56F7" w:rsidRDefault="004B56F7" w:rsidP="004B56F7">
      <w:pPr>
        <w:rPr>
          <w:b/>
          <w:i/>
          <w:sz w:val="20"/>
        </w:rPr>
      </w:pPr>
    </w:p>
    <w:tbl>
      <w:tblPr>
        <w:tblW w:w="494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4"/>
        <w:gridCol w:w="1204"/>
        <w:gridCol w:w="2875"/>
        <w:gridCol w:w="926"/>
        <w:gridCol w:w="1178"/>
      </w:tblGrid>
      <w:tr w:rsidR="007D3CAD" w:rsidRPr="00D76D73" w:rsidTr="00A65637">
        <w:trPr>
          <w:trHeight w:val="350"/>
          <w:tblHeader/>
        </w:trPr>
        <w:tc>
          <w:tcPr>
            <w:tcW w:w="1815" w:type="pct"/>
            <w:shd w:val="clear" w:color="auto" w:fill="DAEEF3" w:themeFill="accent5" w:themeFillTint="33"/>
            <w:noWrap/>
            <w:vAlign w:val="center"/>
            <w:hideMark/>
          </w:tcPr>
          <w:p w:rsidR="007D3CAD" w:rsidRPr="00D76D73" w:rsidRDefault="007D3CAD" w:rsidP="00661C9E">
            <w:pPr>
              <w:ind w:right="-108"/>
              <w:jc w:val="left"/>
              <w:rPr>
                <w:rFonts w:eastAsia="Calibri"/>
                <w:b/>
                <w:sz w:val="20"/>
                <w:szCs w:val="20"/>
              </w:rPr>
            </w:pPr>
            <w:r w:rsidRPr="00D76D73">
              <w:rPr>
                <w:rFonts w:eastAsia="Calibri"/>
                <w:b/>
                <w:sz w:val="20"/>
                <w:szCs w:val="20"/>
              </w:rPr>
              <w:t>Description</w:t>
            </w:r>
          </w:p>
        </w:tc>
        <w:tc>
          <w:tcPr>
            <w:tcW w:w="620" w:type="pct"/>
            <w:shd w:val="clear" w:color="auto" w:fill="DAEEF3" w:themeFill="accent5" w:themeFillTint="33"/>
          </w:tcPr>
          <w:p w:rsidR="007D3CAD" w:rsidRPr="00D76D73" w:rsidRDefault="007D3CAD" w:rsidP="00661C9E">
            <w:pPr>
              <w:ind w:left="-90" w:right="-108"/>
              <w:jc w:val="center"/>
              <w:rPr>
                <w:rFonts w:eastAsia="Calibri"/>
                <w:b/>
                <w:sz w:val="20"/>
                <w:szCs w:val="20"/>
              </w:rPr>
            </w:pPr>
            <w:r w:rsidRPr="00D76D73">
              <w:rPr>
                <w:rFonts w:eastAsia="Calibri"/>
                <w:b/>
                <w:sz w:val="20"/>
                <w:szCs w:val="20"/>
              </w:rPr>
              <w:t>Ethiopian Standard</w:t>
            </w:r>
          </w:p>
          <w:p w:rsidR="007D3CAD" w:rsidRPr="00D76D73" w:rsidRDefault="007D3CAD" w:rsidP="00661C9E">
            <w:pPr>
              <w:ind w:left="-90" w:right="-108"/>
              <w:jc w:val="center"/>
              <w:rPr>
                <w:rFonts w:eastAsia="Calibri"/>
                <w:b/>
                <w:sz w:val="20"/>
                <w:szCs w:val="20"/>
              </w:rPr>
            </w:pPr>
            <w:r w:rsidRPr="00D76D73">
              <w:rPr>
                <w:rFonts w:eastAsia="Calibri"/>
                <w:b/>
                <w:sz w:val="20"/>
                <w:szCs w:val="20"/>
              </w:rPr>
              <w:t>(mg/l)</w:t>
            </w:r>
          </w:p>
        </w:tc>
        <w:tc>
          <w:tcPr>
            <w:tcW w:w="1481" w:type="pct"/>
            <w:shd w:val="clear" w:color="auto" w:fill="DAEEF3" w:themeFill="accent5" w:themeFillTint="33"/>
            <w:noWrap/>
            <w:vAlign w:val="center"/>
            <w:hideMark/>
          </w:tcPr>
          <w:p w:rsidR="007D3CAD" w:rsidRPr="00D76D73" w:rsidRDefault="007D3CAD" w:rsidP="00661C9E">
            <w:pPr>
              <w:ind w:left="-90" w:right="-108"/>
              <w:jc w:val="center"/>
              <w:rPr>
                <w:rFonts w:eastAsia="Calibri"/>
                <w:b/>
                <w:sz w:val="20"/>
                <w:szCs w:val="20"/>
              </w:rPr>
            </w:pPr>
            <w:r w:rsidRPr="00D76D73">
              <w:rPr>
                <w:rFonts w:eastAsia="Calibri"/>
                <w:b/>
                <w:sz w:val="20"/>
                <w:szCs w:val="20"/>
              </w:rPr>
              <w:t>WHO Maximum allowable concentration for irrigation</w:t>
            </w:r>
          </w:p>
          <w:p w:rsidR="007D3CAD" w:rsidRPr="00D76D73" w:rsidRDefault="007D3CAD" w:rsidP="00661C9E">
            <w:pPr>
              <w:ind w:left="-90" w:right="-108"/>
              <w:jc w:val="center"/>
              <w:rPr>
                <w:rFonts w:eastAsia="Calibri"/>
                <w:b/>
                <w:sz w:val="20"/>
                <w:szCs w:val="20"/>
              </w:rPr>
            </w:pPr>
            <w:r w:rsidRPr="00D76D73">
              <w:rPr>
                <w:rFonts w:eastAsia="Calibri"/>
                <w:b/>
                <w:sz w:val="20"/>
                <w:szCs w:val="20"/>
              </w:rPr>
              <w:t>(mg/l)</w:t>
            </w:r>
          </w:p>
        </w:tc>
        <w:tc>
          <w:tcPr>
            <w:tcW w:w="477" w:type="pct"/>
            <w:shd w:val="clear" w:color="auto" w:fill="DAEEF3" w:themeFill="accent5" w:themeFillTint="33"/>
            <w:vAlign w:val="center"/>
          </w:tcPr>
          <w:p w:rsidR="007D3CAD" w:rsidRPr="00D76D73" w:rsidRDefault="007D3CAD" w:rsidP="00661C9E">
            <w:pPr>
              <w:ind w:left="-90" w:right="-108"/>
              <w:jc w:val="center"/>
              <w:rPr>
                <w:rFonts w:eastAsia="Calibri"/>
                <w:b/>
                <w:sz w:val="20"/>
                <w:szCs w:val="20"/>
              </w:rPr>
            </w:pPr>
            <w:r w:rsidRPr="00D76D73">
              <w:rPr>
                <w:rFonts w:eastAsia="Calibri"/>
                <w:b/>
                <w:sz w:val="20"/>
                <w:szCs w:val="20"/>
              </w:rPr>
              <w:t>Sample result</w:t>
            </w:r>
          </w:p>
        </w:tc>
        <w:tc>
          <w:tcPr>
            <w:tcW w:w="607" w:type="pct"/>
            <w:shd w:val="clear" w:color="auto" w:fill="DAEEF3" w:themeFill="accent5" w:themeFillTint="33"/>
          </w:tcPr>
          <w:p w:rsidR="007D3CAD" w:rsidRPr="00D76D73" w:rsidRDefault="007D3CAD" w:rsidP="00661C9E">
            <w:pPr>
              <w:ind w:left="-90" w:right="-108"/>
              <w:jc w:val="center"/>
              <w:rPr>
                <w:rFonts w:eastAsia="Calibri"/>
                <w:b/>
                <w:sz w:val="20"/>
                <w:szCs w:val="20"/>
              </w:rPr>
            </w:pPr>
          </w:p>
          <w:p w:rsidR="007D3CAD" w:rsidRPr="00D76D73" w:rsidRDefault="007D3CAD" w:rsidP="00661C9E">
            <w:pPr>
              <w:ind w:left="-90" w:right="-108"/>
              <w:jc w:val="center"/>
              <w:rPr>
                <w:rFonts w:eastAsia="Calibri"/>
                <w:b/>
                <w:sz w:val="20"/>
                <w:szCs w:val="20"/>
              </w:rPr>
            </w:pPr>
            <w:r w:rsidRPr="00D76D73">
              <w:rPr>
                <w:rFonts w:eastAsia="Calibri"/>
                <w:b/>
                <w:sz w:val="20"/>
                <w:szCs w:val="20"/>
              </w:rPr>
              <w:t>Remark</w:t>
            </w: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Sample source</w:t>
            </w:r>
          </w:p>
        </w:tc>
        <w:tc>
          <w:tcPr>
            <w:tcW w:w="620" w:type="pct"/>
          </w:tcPr>
          <w:p w:rsidR="007D3CAD" w:rsidRPr="00D76D73" w:rsidRDefault="007D3CAD" w:rsidP="00661C9E">
            <w:pPr>
              <w:ind w:left="-90" w:right="-108"/>
              <w:jc w:val="center"/>
              <w:rPr>
                <w:rFonts w:eastAsia="Calibri"/>
                <w:sz w:val="20"/>
                <w:szCs w:val="20"/>
              </w:rPr>
            </w:pPr>
          </w:p>
        </w:tc>
        <w:tc>
          <w:tcPr>
            <w:tcW w:w="1481" w:type="pct"/>
            <w:shd w:val="clear" w:color="auto" w:fill="auto"/>
            <w:noWrap/>
            <w:vAlign w:val="center"/>
          </w:tcPr>
          <w:p w:rsidR="007D3CAD" w:rsidRPr="00D76D73" w:rsidRDefault="007D3CAD" w:rsidP="00661C9E">
            <w:pPr>
              <w:ind w:left="-90" w:right="-108"/>
              <w:jc w:val="center"/>
              <w:rPr>
                <w:rFonts w:eastAsia="Calibri"/>
                <w:sz w:val="20"/>
                <w:szCs w:val="20"/>
              </w:rPr>
            </w:pP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Sample Collection Date</w:t>
            </w:r>
          </w:p>
        </w:tc>
        <w:tc>
          <w:tcPr>
            <w:tcW w:w="620" w:type="pct"/>
          </w:tcPr>
          <w:p w:rsidR="007D3CAD" w:rsidRPr="00D76D73" w:rsidRDefault="007D3CAD" w:rsidP="00661C9E">
            <w:pPr>
              <w:ind w:left="-90" w:right="-108"/>
              <w:jc w:val="center"/>
              <w:rPr>
                <w:rFonts w:eastAsia="Calibri"/>
                <w:sz w:val="20"/>
                <w:szCs w:val="20"/>
              </w:rPr>
            </w:pPr>
          </w:p>
        </w:tc>
        <w:tc>
          <w:tcPr>
            <w:tcW w:w="1481" w:type="pct"/>
            <w:shd w:val="clear" w:color="auto" w:fill="auto"/>
            <w:noWrap/>
            <w:vAlign w:val="center"/>
          </w:tcPr>
          <w:p w:rsidR="007D3CAD" w:rsidRPr="00D76D73" w:rsidRDefault="007D3CAD" w:rsidP="00661C9E">
            <w:pPr>
              <w:ind w:left="-90" w:right="-108"/>
              <w:jc w:val="center"/>
              <w:rPr>
                <w:rFonts w:eastAsia="Calibri"/>
                <w:sz w:val="20"/>
                <w:szCs w:val="20"/>
              </w:rPr>
            </w:pP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Sample Submission Date</w:t>
            </w:r>
          </w:p>
        </w:tc>
        <w:tc>
          <w:tcPr>
            <w:tcW w:w="620" w:type="pct"/>
          </w:tcPr>
          <w:p w:rsidR="007D3CAD" w:rsidRPr="00D76D73" w:rsidRDefault="007D3CAD" w:rsidP="00661C9E">
            <w:pPr>
              <w:ind w:left="-90" w:right="-108"/>
              <w:jc w:val="center"/>
              <w:rPr>
                <w:rFonts w:eastAsia="Calibri"/>
                <w:sz w:val="20"/>
                <w:szCs w:val="20"/>
              </w:rPr>
            </w:pPr>
          </w:p>
        </w:tc>
        <w:tc>
          <w:tcPr>
            <w:tcW w:w="1481" w:type="pct"/>
            <w:shd w:val="clear" w:color="auto" w:fill="auto"/>
            <w:noWrap/>
            <w:vAlign w:val="center"/>
          </w:tcPr>
          <w:p w:rsidR="007D3CAD" w:rsidRPr="00D76D73" w:rsidRDefault="007D3CAD" w:rsidP="00661C9E">
            <w:pPr>
              <w:ind w:left="-90" w:right="-108"/>
              <w:jc w:val="center"/>
              <w:rPr>
                <w:rFonts w:eastAsia="Calibri"/>
                <w:sz w:val="20"/>
                <w:szCs w:val="20"/>
              </w:rPr>
            </w:pP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Turbidity (NTU)</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5.0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Total solids 105</w:t>
            </w:r>
            <w:r w:rsidRPr="00D76D73">
              <w:rPr>
                <w:rFonts w:eastAsia="Calibri"/>
                <w:sz w:val="20"/>
                <w:szCs w:val="20"/>
                <w:vertAlign w:val="superscript"/>
              </w:rPr>
              <w:t>0</w:t>
            </w:r>
            <w:r w:rsidRPr="00D76D73">
              <w:rPr>
                <w:rFonts w:eastAsia="Calibri"/>
                <w:sz w:val="20"/>
                <w:szCs w:val="20"/>
              </w:rPr>
              <w:t>C (mg/l)</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Total Dissolved Solids 105</w:t>
            </w:r>
            <w:r w:rsidRPr="00D76D73">
              <w:rPr>
                <w:rFonts w:eastAsia="Calibri"/>
                <w:sz w:val="20"/>
                <w:szCs w:val="20"/>
                <w:vertAlign w:val="superscript"/>
              </w:rPr>
              <w:t>0</w:t>
            </w:r>
            <w:r w:rsidRPr="00D76D73">
              <w:rPr>
                <w:rFonts w:eastAsia="Calibri"/>
                <w:sz w:val="20"/>
                <w:szCs w:val="20"/>
              </w:rPr>
              <w:t>C (mg/l)</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1000</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1000.0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Electrical Conductivity (</w:t>
            </w:r>
            <w:proofErr w:type="spellStart"/>
            <w:r w:rsidRPr="00D76D73">
              <w:rPr>
                <w:rFonts w:eastAsia="Calibri"/>
                <w:sz w:val="20"/>
                <w:szCs w:val="20"/>
              </w:rPr>
              <w:t>μS</w:t>
            </w:r>
            <w:proofErr w:type="spellEnd"/>
            <w:r w:rsidRPr="00D76D73">
              <w:rPr>
                <w:rFonts w:eastAsia="Calibri"/>
                <w:sz w:val="20"/>
                <w:szCs w:val="20"/>
              </w:rPr>
              <w:t>/cm)</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700 - 3000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P</w:t>
            </w:r>
            <w:r w:rsidRPr="00D76D73">
              <w:rPr>
                <w:rFonts w:eastAsia="Calibri"/>
                <w:sz w:val="20"/>
                <w:szCs w:val="20"/>
                <w:vertAlign w:val="superscript"/>
              </w:rPr>
              <w:t>H</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6-9</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6.5 – 8.4</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Ammonia (mg/l NH</w:t>
            </w:r>
            <w:r w:rsidRPr="00D76D73">
              <w:rPr>
                <w:rFonts w:eastAsia="Calibri"/>
                <w:sz w:val="20"/>
                <w:szCs w:val="20"/>
                <w:vertAlign w:val="subscript"/>
              </w:rPr>
              <w:t>3</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0.2</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Nitrite (mg/l NO</w:t>
            </w:r>
            <w:r w:rsidRPr="00D76D73">
              <w:rPr>
                <w:rFonts w:eastAsia="Calibri"/>
                <w:sz w:val="20"/>
                <w:szCs w:val="20"/>
                <w:vertAlign w:val="subscript"/>
              </w:rPr>
              <w:t>2</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0.1</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Nitrate (mg/l NO</w:t>
            </w:r>
            <w:r w:rsidRPr="00D76D73">
              <w:rPr>
                <w:rFonts w:eastAsia="Calibri"/>
                <w:sz w:val="20"/>
                <w:szCs w:val="20"/>
                <w:vertAlign w:val="subscript"/>
              </w:rPr>
              <w:t>3</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10</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45.0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Sodium (mg/l Na)</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230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Potassium (mg/l K)</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Total hardness (mg/lCaCO</w:t>
            </w:r>
            <w:r w:rsidRPr="00D76D73">
              <w:rPr>
                <w:rFonts w:eastAsia="Calibri"/>
                <w:sz w:val="20"/>
                <w:szCs w:val="20"/>
                <w:vertAlign w:val="subscript"/>
              </w:rPr>
              <w:t>3</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500.0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 xml:space="preserve">Calcium (mg/l </w:t>
            </w:r>
            <w:proofErr w:type="spellStart"/>
            <w:r w:rsidRPr="00D76D73">
              <w:rPr>
                <w:rFonts w:eastAsia="Calibri"/>
                <w:sz w:val="20"/>
                <w:szCs w:val="20"/>
              </w:rPr>
              <w:t>Ca</w:t>
            </w:r>
            <w:proofErr w:type="spellEnd"/>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200.0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Magnesium (mg/l Mg)</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150.0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tcPr>
          <w:p w:rsidR="007D3CAD" w:rsidRPr="00D76D73" w:rsidRDefault="007D3CAD" w:rsidP="00661C9E">
            <w:pPr>
              <w:ind w:right="-108"/>
              <w:jc w:val="left"/>
              <w:rPr>
                <w:rFonts w:eastAsia="Calibri"/>
                <w:sz w:val="20"/>
                <w:szCs w:val="20"/>
              </w:rPr>
            </w:pPr>
            <w:r w:rsidRPr="00D76D73">
              <w:rPr>
                <w:rFonts w:eastAsia="Calibri"/>
                <w:sz w:val="20"/>
                <w:szCs w:val="20"/>
              </w:rPr>
              <w:t xml:space="preserve">Manganese </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 xml:space="preserve">1.5 </w:t>
            </w:r>
            <w:r w:rsidRPr="00D76D73">
              <w:rPr>
                <w:rFonts w:ascii="Times New Roman" w:hAnsi="Times New Roman"/>
                <w:sz w:val="20"/>
                <w:szCs w:val="20"/>
              </w:rPr>
              <w:t>*</w:t>
            </w:r>
          </w:p>
        </w:tc>
        <w:tc>
          <w:tcPr>
            <w:tcW w:w="1481" w:type="pct"/>
            <w:shd w:val="clear" w:color="auto" w:fill="auto"/>
            <w:noWrap/>
            <w:vAlign w:val="center"/>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Total Iron (mg/l Fe)</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0.3</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0.3</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Fluoride (mg/l F)</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1.5</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1.50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Chloride (mg/l CI)</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250</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250.0</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Carbonate (mg/l CO</w:t>
            </w:r>
            <w:r w:rsidRPr="00D76D73">
              <w:rPr>
                <w:rFonts w:eastAsia="Calibri"/>
                <w:sz w:val="20"/>
                <w:szCs w:val="20"/>
                <w:vertAlign w:val="subscript"/>
              </w:rPr>
              <w:t>3</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Bicarbonate (mg/l HCO</w:t>
            </w:r>
            <w:r w:rsidRPr="00D76D73">
              <w:rPr>
                <w:rFonts w:eastAsia="Calibri"/>
                <w:sz w:val="20"/>
                <w:szCs w:val="20"/>
                <w:vertAlign w:val="subscript"/>
              </w:rPr>
              <w:t>3</w:t>
            </w:r>
            <w:r w:rsidRPr="00D76D73">
              <w:rPr>
                <w:rFonts w:eastAsia="Calibri"/>
                <w:sz w:val="20"/>
                <w:szCs w:val="20"/>
              </w:rPr>
              <w:t>)</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520</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r w:rsidR="007D3CAD" w:rsidRPr="00D76D73" w:rsidTr="00661C9E">
        <w:trPr>
          <w:trHeight w:val="20"/>
        </w:trPr>
        <w:tc>
          <w:tcPr>
            <w:tcW w:w="1815" w:type="pct"/>
            <w:shd w:val="clear" w:color="auto" w:fill="auto"/>
            <w:noWrap/>
            <w:vAlign w:val="center"/>
            <w:hideMark/>
          </w:tcPr>
          <w:p w:rsidR="007D3CAD" w:rsidRPr="00D76D73" w:rsidRDefault="007D3CAD" w:rsidP="00661C9E">
            <w:pPr>
              <w:ind w:right="-108"/>
              <w:jc w:val="left"/>
              <w:rPr>
                <w:rFonts w:eastAsia="Calibri"/>
                <w:sz w:val="20"/>
                <w:szCs w:val="20"/>
              </w:rPr>
            </w:pPr>
            <w:r w:rsidRPr="00D76D73">
              <w:rPr>
                <w:rFonts w:eastAsia="Calibri"/>
                <w:sz w:val="20"/>
                <w:szCs w:val="20"/>
              </w:rPr>
              <w:t>SAR (calculated)</w:t>
            </w:r>
          </w:p>
        </w:tc>
        <w:tc>
          <w:tcPr>
            <w:tcW w:w="620" w:type="pct"/>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1481" w:type="pct"/>
            <w:shd w:val="clear" w:color="auto" w:fill="auto"/>
            <w:noWrap/>
            <w:vAlign w:val="center"/>
            <w:hideMark/>
          </w:tcPr>
          <w:p w:rsidR="007D3CAD" w:rsidRPr="00D76D73" w:rsidRDefault="007D3CAD" w:rsidP="00661C9E">
            <w:pPr>
              <w:ind w:left="-90" w:right="-108"/>
              <w:jc w:val="center"/>
              <w:rPr>
                <w:rFonts w:eastAsia="Calibri"/>
                <w:sz w:val="20"/>
                <w:szCs w:val="20"/>
              </w:rPr>
            </w:pPr>
            <w:r w:rsidRPr="00D76D73">
              <w:rPr>
                <w:rFonts w:eastAsia="Calibri"/>
                <w:sz w:val="20"/>
                <w:szCs w:val="20"/>
              </w:rPr>
              <w:t>-</w:t>
            </w:r>
          </w:p>
        </w:tc>
        <w:tc>
          <w:tcPr>
            <w:tcW w:w="477" w:type="pct"/>
            <w:shd w:val="clear" w:color="auto" w:fill="auto"/>
            <w:noWrap/>
            <w:vAlign w:val="center"/>
          </w:tcPr>
          <w:p w:rsidR="007D3CAD" w:rsidRPr="00D76D73" w:rsidRDefault="007D3CAD" w:rsidP="00661C9E">
            <w:pPr>
              <w:ind w:left="-90" w:right="-108"/>
              <w:jc w:val="center"/>
              <w:rPr>
                <w:rFonts w:eastAsia="Calibri"/>
                <w:sz w:val="20"/>
                <w:szCs w:val="20"/>
              </w:rPr>
            </w:pPr>
          </w:p>
        </w:tc>
        <w:tc>
          <w:tcPr>
            <w:tcW w:w="607" w:type="pct"/>
          </w:tcPr>
          <w:p w:rsidR="007D3CAD" w:rsidRPr="00D76D73" w:rsidRDefault="007D3CAD" w:rsidP="00661C9E">
            <w:pPr>
              <w:ind w:left="-90" w:right="-108"/>
              <w:jc w:val="center"/>
              <w:rPr>
                <w:rFonts w:eastAsia="Calibri"/>
                <w:sz w:val="20"/>
                <w:szCs w:val="20"/>
              </w:rPr>
            </w:pPr>
          </w:p>
        </w:tc>
      </w:tr>
    </w:tbl>
    <w:p w:rsidR="007D3CAD" w:rsidRPr="00D76D73" w:rsidRDefault="007D3CAD" w:rsidP="007D3CAD">
      <w:pPr>
        <w:pStyle w:val="NoSpacing"/>
        <w:rPr>
          <w:rFonts w:cs="Arial"/>
          <w:szCs w:val="20"/>
        </w:rPr>
      </w:pPr>
    </w:p>
    <w:p w:rsidR="007D3CAD" w:rsidRPr="00D76D73" w:rsidRDefault="007D3CAD" w:rsidP="007D3CAD">
      <w:pPr>
        <w:spacing w:after="200"/>
        <w:rPr>
          <w:b/>
          <w:bCs/>
          <w:sz w:val="20"/>
          <w:szCs w:val="20"/>
          <w:lang w:val="en-GB" w:bidi="en-US"/>
        </w:rPr>
      </w:pPr>
      <w:r w:rsidRPr="00D76D73">
        <w:rPr>
          <w:sz w:val="20"/>
          <w:szCs w:val="20"/>
        </w:rPr>
        <w:t xml:space="preserve">Source: * FAO Irrigation and Drainage Paper, Rome, 1985.  </w:t>
      </w:r>
    </w:p>
    <w:p w:rsidR="007D3CAD" w:rsidRPr="00D76D73" w:rsidRDefault="007D3CAD" w:rsidP="007D3CAD">
      <w:pPr>
        <w:rPr>
          <w:sz w:val="20"/>
          <w:szCs w:val="20"/>
        </w:rPr>
      </w:pPr>
      <w:r w:rsidRPr="00D76D73">
        <w:rPr>
          <w:b/>
          <w:sz w:val="20"/>
          <w:szCs w:val="20"/>
        </w:rPr>
        <w:t>SAR or Na hazards</w:t>
      </w:r>
      <w:r w:rsidRPr="00D76D73">
        <w:rPr>
          <w:sz w:val="20"/>
          <w:szCs w:val="20"/>
        </w:rPr>
        <w:t xml:space="preserve">: </w:t>
      </w:r>
    </w:p>
    <w:p w:rsidR="007D3CAD" w:rsidRPr="00D76D73" w:rsidRDefault="007D3CAD" w:rsidP="007D3CAD">
      <w:pPr>
        <w:rPr>
          <w:sz w:val="20"/>
          <w:szCs w:val="20"/>
        </w:rPr>
      </w:pPr>
      <w:r w:rsidRPr="00D76D73">
        <w:rPr>
          <w:sz w:val="20"/>
          <w:szCs w:val="20"/>
        </w:rPr>
        <w:t xml:space="preserve">Below 2- no hazard, 2 to 10 as little hazards, 7 to 18 medium hazards, 11 to 26 high hazards and over 26 very high hazards (Fetter, 1994). </w:t>
      </w:r>
      <w:r w:rsidRPr="00D76D73">
        <w:rPr>
          <w:sz w:val="20"/>
          <w:szCs w:val="20"/>
        </w:rPr>
        <w:br w:type="page"/>
      </w:r>
    </w:p>
    <w:p w:rsidR="007D3CAD" w:rsidRPr="004B56F7" w:rsidRDefault="007D3CAD" w:rsidP="004B56F7">
      <w:pPr>
        <w:rPr>
          <w:b/>
          <w:i/>
          <w:sz w:val="20"/>
        </w:rPr>
      </w:pPr>
      <w:bookmarkStart w:id="585" w:name="_Toc494379960"/>
      <w:bookmarkStart w:id="586" w:name="_Toc525754095"/>
      <w:bookmarkStart w:id="587" w:name="_Toc526070865"/>
      <w:bookmarkStart w:id="588" w:name="_Toc526221857"/>
      <w:r w:rsidRPr="004B56F7">
        <w:rPr>
          <w:b/>
          <w:i/>
          <w:sz w:val="20"/>
        </w:rPr>
        <w:lastRenderedPageBreak/>
        <w:t>APPENDIX-VI.</w:t>
      </w:r>
      <w:r w:rsidR="009F516A" w:rsidRPr="004B56F7">
        <w:rPr>
          <w:b/>
          <w:i/>
          <w:sz w:val="20"/>
        </w:rPr>
        <w:t>10</w:t>
      </w:r>
      <w:r w:rsidRPr="004B56F7">
        <w:rPr>
          <w:b/>
          <w:i/>
          <w:sz w:val="20"/>
        </w:rPr>
        <w:t xml:space="preserve">: </w:t>
      </w:r>
      <w:bookmarkStart w:id="589" w:name="_Toc281234428"/>
      <w:bookmarkStart w:id="590" w:name="_Toc64949016"/>
      <w:bookmarkStart w:id="591" w:name="_Toc72570569"/>
      <w:bookmarkStart w:id="592" w:name="_Toc72648786"/>
      <w:r w:rsidRPr="004B56F7">
        <w:rPr>
          <w:b/>
          <w:i/>
          <w:sz w:val="20"/>
        </w:rPr>
        <w:t>Sample Terms of Reference (TOR) for SSIP ESIA Study</w:t>
      </w:r>
      <w:bookmarkEnd w:id="585"/>
      <w:bookmarkEnd w:id="586"/>
      <w:bookmarkEnd w:id="587"/>
      <w:bookmarkEnd w:id="588"/>
      <w:bookmarkEnd w:id="589"/>
      <w:r w:rsidRPr="004B56F7">
        <w:rPr>
          <w:b/>
          <w:i/>
          <w:sz w:val="20"/>
        </w:rPr>
        <w:t xml:space="preserve">  </w:t>
      </w:r>
    </w:p>
    <w:p w:rsidR="007D3CAD" w:rsidRPr="00D76D73" w:rsidRDefault="007D3CAD" w:rsidP="007D3CAD">
      <w:pPr>
        <w:tabs>
          <w:tab w:val="left" w:pos="1440"/>
        </w:tabs>
        <w:ind w:left="1440" w:hanging="1440"/>
        <w:rPr>
          <w:rFonts w:eastAsia="Times New Roman"/>
          <w:b/>
          <w:sz w:val="20"/>
          <w:szCs w:val="20"/>
        </w:rPr>
      </w:pPr>
    </w:p>
    <w:bookmarkEnd w:id="590"/>
    <w:bookmarkEnd w:id="591"/>
    <w:bookmarkEnd w:id="592"/>
    <w:p w:rsidR="007D3CAD" w:rsidRPr="00D76D73" w:rsidRDefault="007D3CAD" w:rsidP="002D02A4">
      <w:pPr>
        <w:numPr>
          <w:ilvl w:val="0"/>
          <w:numId w:val="70"/>
        </w:numPr>
        <w:jc w:val="left"/>
        <w:rPr>
          <w:rFonts w:eastAsia="Times New Roman"/>
          <w:b/>
          <w:sz w:val="20"/>
          <w:szCs w:val="20"/>
        </w:rPr>
      </w:pPr>
      <w:r w:rsidRPr="00D76D73">
        <w:rPr>
          <w:rFonts w:eastAsia="Times New Roman"/>
          <w:b/>
          <w:sz w:val="20"/>
          <w:szCs w:val="20"/>
        </w:rPr>
        <w:t>Objective and scope</w:t>
      </w:r>
    </w:p>
    <w:p w:rsidR="007D3CAD" w:rsidRPr="00D76D73" w:rsidRDefault="007D3CAD" w:rsidP="007D3CAD">
      <w:pPr>
        <w:ind w:left="360"/>
        <w:rPr>
          <w:rFonts w:eastAsia="Times New Roman"/>
          <w:sz w:val="20"/>
          <w:szCs w:val="20"/>
        </w:rPr>
      </w:pPr>
      <w:r w:rsidRPr="00D76D73">
        <w:rPr>
          <w:rFonts w:eastAsia="Times New Roman"/>
          <w:sz w:val="20"/>
          <w:szCs w:val="20"/>
        </w:rPr>
        <w:t>The objective of the TOR is to show basic ESIA activities, indicate major road map in order to ensure that the SSIP project ESIA study attains desired quality level. The scope of the TOR is limited to ESIA study of Small Scale Irrigation Projects (SSIP), considers expertise capacity levels, expected report standard, practical and appropriate to the project site expertise level as much as possible.</w:t>
      </w:r>
    </w:p>
    <w:p w:rsidR="007D3CAD" w:rsidRPr="00D76D73" w:rsidRDefault="007D3CAD" w:rsidP="007D3CAD">
      <w:pPr>
        <w:ind w:left="360"/>
        <w:rPr>
          <w:rFonts w:eastAsia="Times New Roman"/>
          <w:sz w:val="20"/>
          <w:szCs w:val="20"/>
        </w:rPr>
      </w:pPr>
    </w:p>
    <w:p w:rsidR="007D3CAD" w:rsidRPr="00D76D73" w:rsidRDefault="007D3CAD" w:rsidP="002D02A4">
      <w:pPr>
        <w:numPr>
          <w:ilvl w:val="0"/>
          <w:numId w:val="70"/>
        </w:numPr>
        <w:jc w:val="left"/>
        <w:rPr>
          <w:rFonts w:eastAsia="Times New Roman"/>
          <w:b/>
          <w:sz w:val="20"/>
          <w:szCs w:val="20"/>
        </w:rPr>
      </w:pPr>
      <w:r w:rsidRPr="00D76D73">
        <w:rPr>
          <w:rFonts w:eastAsia="Times New Roman"/>
          <w:b/>
          <w:sz w:val="20"/>
          <w:szCs w:val="20"/>
        </w:rPr>
        <w:t>Data Collection</w:t>
      </w:r>
    </w:p>
    <w:p w:rsidR="007D3CAD" w:rsidRPr="00D76D73" w:rsidRDefault="007D3CAD" w:rsidP="007D3CAD">
      <w:pPr>
        <w:ind w:left="360"/>
        <w:rPr>
          <w:rFonts w:eastAsia="Times New Roman"/>
          <w:sz w:val="20"/>
          <w:szCs w:val="20"/>
        </w:rPr>
      </w:pPr>
      <w:r w:rsidRPr="00D76D73">
        <w:rPr>
          <w:rFonts w:eastAsia="Times New Roman"/>
          <w:sz w:val="20"/>
          <w:szCs w:val="20"/>
        </w:rPr>
        <w:t>Basic data required for a Small Scale Irrigation Project (SSIP) scheme ESIA study has to be properly collected, analyzed and simulated using proper and practicable methodologies.  The following major activities, but not limited to, are supposed to be considered to meet the ESIA study needs of the project.</w:t>
      </w:r>
    </w:p>
    <w:p w:rsidR="007D3CAD" w:rsidRPr="00D76D73" w:rsidRDefault="007D3CAD" w:rsidP="007D3CAD">
      <w:pPr>
        <w:jc w:val="left"/>
        <w:rPr>
          <w:rFonts w:ascii="Times New Roman" w:eastAsia="Times New Roman" w:hAnsi="Times New Roman" w:cs="Times New Roman"/>
          <w:sz w:val="20"/>
          <w:szCs w:val="20"/>
        </w:rPr>
      </w:pPr>
    </w:p>
    <w:p w:rsidR="007D3CAD" w:rsidRPr="00D76D73" w:rsidRDefault="007D3CAD" w:rsidP="002D02A4">
      <w:pPr>
        <w:keepNext/>
        <w:numPr>
          <w:ilvl w:val="0"/>
          <w:numId w:val="70"/>
        </w:numPr>
        <w:jc w:val="left"/>
        <w:rPr>
          <w:rFonts w:eastAsia="Times New Roman"/>
          <w:b/>
          <w:sz w:val="20"/>
          <w:szCs w:val="20"/>
        </w:rPr>
      </w:pPr>
      <w:r w:rsidRPr="00D76D73">
        <w:rPr>
          <w:rFonts w:eastAsia="Times New Roman"/>
          <w:b/>
          <w:sz w:val="20"/>
          <w:szCs w:val="20"/>
        </w:rPr>
        <w:t>Major Environmental and Social Impact Assessment Activities</w:t>
      </w:r>
    </w:p>
    <w:p w:rsidR="007D3CAD" w:rsidRPr="00D76D73" w:rsidRDefault="007D3CAD" w:rsidP="007D3CAD">
      <w:pPr>
        <w:keepNext/>
        <w:ind w:left="360"/>
        <w:rPr>
          <w:rFonts w:eastAsia="Times New Roman"/>
          <w:b/>
          <w:sz w:val="20"/>
          <w:szCs w:val="20"/>
        </w:rPr>
      </w:pPr>
      <w:r w:rsidRPr="00D76D73">
        <w:rPr>
          <w:rFonts w:eastAsia="Times New Roman"/>
          <w:color w:val="000000"/>
          <w:sz w:val="20"/>
          <w:szCs w:val="20"/>
        </w:rPr>
        <w:t>Major activities to be accomplished in carrying out small scale irrigation project environmental and social impact assessment study includes, but not limited to:</w:t>
      </w:r>
    </w:p>
    <w:p w:rsidR="007D3CAD" w:rsidRPr="00D76D73" w:rsidRDefault="007D3CAD" w:rsidP="002D02A4">
      <w:pPr>
        <w:numPr>
          <w:ilvl w:val="0"/>
          <w:numId w:val="72"/>
        </w:numPr>
        <w:tabs>
          <w:tab w:val="clear" w:pos="1300"/>
          <w:tab w:val="num" w:pos="1080"/>
        </w:tabs>
        <w:ind w:left="1080"/>
        <w:jc w:val="left"/>
        <w:rPr>
          <w:rFonts w:eastAsia="Calibri"/>
          <w:sz w:val="20"/>
          <w:szCs w:val="20"/>
        </w:rPr>
      </w:pPr>
      <w:r w:rsidRPr="00D76D73">
        <w:rPr>
          <w:rFonts w:eastAsia="Calibri"/>
          <w:sz w:val="20"/>
          <w:szCs w:val="20"/>
        </w:rPr>
        <w:t>Review previous ESIA studies, relevant documents, policies, legal and institutional frameworks related to a SSIP and summarize governing standards and environmental issues.</w:t>
      </w:r>
    </w:p>
    <w:p w:rsidR="007D3CAD" w:rsidRPr="00D76D73" w:rsidRDefault="007D3CAD" w:rsidP="002D02A4">
      <w:pPr>
        <w:numPr>
          <w:ilvl w:val="0"/>
          <w:numId w:val="72"/>
        </w:numPr>
        <w:tabs>
          <w:tab w:val="clear" w:pos="1300"/>
          <w:tab w:val="num" w:pos="1080"/>
        </w:tabs>
        <w:ind w:left="1080"/>
        <w:jc w:val="left"/>
        <w:rPr>
          <w:rFonts w:eastAsia="Calibri"/>
          <w:sz w:val="20"/>
          <w:szCs w:val="20"/>
        </w:rPr>
      </w:pPr>
      <w:r w:rsidRPr="00D76D73">
        <w:rPr>
          <w:rFonts w:eastAsia="Calibri"/>
          <w:sz w:val="20"/>
          <w:szCs w:val="20"/>
        </w:rPr>
        <w:t>Conducting field observation in the direct and indirect project impact areas to have views of the biophysical and socio-economic features of the intended SSIP area.</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Conduct consultations’ with representatives’ of different segments (elders, youth, women, local administration or </w:t>
      </w:r>
      <w:proofErr w:type="spellStart"/>
      <w:r w:rsidRPr="00D76D73">
        <w:rPr>
          <w:rFonts w:eastAsia="Times New Roman"/>
          <w:sz w:val="20"/>
          <w:szCs w:val="20"/>
        </w:rPr>
        <w:t>kebele</w:t>
      </w:r>
      <w:proofErr w:type="spellEnd"/>
      <w:r w:rsidRPr="00D76D73">
        <w:rPr>
          <w:rFonts w:eastAsia="Times New Roman"/>
          <w:sz w:val="20"/>
          <w:szCs w:val="20"/>
        </w:rPr>
        <w:t>) of the project area communities’ on issues related to the SSIP benefits, negative impacts and possible mitigation measures for any adverse impacts they may consider.</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Undertake informal and/or formal focus group or stakeholders’ consultations with experts of relevant sectors on issues related to the SSIP benefits, negative impacts and possible mitigation measures.</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Identify institutional responsibilities in implementing recommended mitigation measures of the ESIA study. </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environmentally sensitive areas and valued resources that may need special protection in the proposed project area.</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other existing or proposed development projects within the proposed project site that can be affected or affect the small scale irrigation project.</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Identify alternative site, or technology, design, or energy sources and others alternatives. </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Collect water sample/s of the intended irrigation water sources, analyze for the water quality baseline conditions and interpret the water quality based existing or recommended quality standards.  </w:t>
      </w:r>
    </w:p>
    <w:p w:rsidR="007D3CAD" w:rsidRPr="00D76D73" w:rsidRDefault="007D3CAD" w:rsidP="002D02A4">
      <w:pPr>
        <w:keepNext/>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health and other social impacts to downstream users and ecological impacts due to expected reduced river flows and deterioration of water quality.</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Identify land losses due to intended SSIP water intake sources or head works, main canal, access/farm roads, etc. and its economic and social impacts as well as compensation or rehabilitation requirements for the adversely affected parties or resources. </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Assess the likely health impacts of the proposed schemes and analyze the increased risks of waterborne diseases (malaria, </w:t>
      </w:r>
      <w:proofErr w:type="spellStart"/>
      <w:r w:rsidRPr="00D76D73">
        <w:rPr>
          <w:rFonts w:eastAsia="Times New Roman"/>
          <w:sz w:val="20"/>
          <w:szCs w:val="20"/>
        </w:rPr>
        <w:t>schistosomiasis</w:t>
      </w:r>
      <w:proofErr w:type="spellEnd"/>
      <w:r w:rsidRPr="00D76D73">
        <w:rPr>
          <w:rFonts w:eastAsia="Times New Roman"/>
          <w:sz w:val="20"/>
          <w:szCs w:val="20"/>
        </w:rPr>
        <w:t>, etc.), environmental health related issues, top ten leading diseases and malaria prevalence associated with irrigation development comparing with existing conditions of disease transmission.</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soil types, salinity, social hazards, water logging situations, flooding and soil erosion in and around the SSIP command area, weir site and irrigation structures.</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possible pollution of drainage water (if any) and possible effect of reduced base flows on increasing concentrations and determine dilution capacity of receiving water body.</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lastRenderedPageBreak/>
        <w:t>Assess types of agro-chemicals and their patterns of application and likely impacts from increased application.</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Assess impacts on flora and fauna </w:t>
      </w:r>
      <w:r w:rsidRPr="00D76D73">
        <w:rPr>
          <w:rFonts w:eastAsia="Calibri"/>
          <w:sz w:val="20"/>
          <w:szCs w:val="20"/>
        </w:rPr>
        <w:t>and their endemic or threatened species at the proposed project site.</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risks of proliferation of aquatic weeds, crop pests and disease.</w:t>
      </w:r>
    </w:p>
    <w:p w:rsidR="007D3CAD" w:rsidRPr="00D76D73" w:rsidRDefault="007D3CAD" w:rsidP="002D02A4">
      <w:pPr>
        <w:numPr>
          <w:ilvl w:val="0"/>
          <w:numId w:val="71"/>
        </w:numPr>
        <w:tabs>
          <w:tab w:val="clear" w:pos="720"/>
          <w:tab w:val="num" w:pos="1080"/>
        </w:tabs>
        <w:ind w:left="1080"/>
        <w:contextualSpacing/>
        <w:rPr>
          <w:rFonts w:eastAsia="Times New Roman"/>
          <w:sz w:val="20"/>
          <w:szCs w:val="20"/>
        </w:rPr>
      </w:pPr>
      <w:r w:rsidRPr="00D76D73">
        <w:rPr>
          <w:rFonts w:eastAsia="Times New Roman"/>
          <w:sz w:val="20"/>
          <w:szCs w:val="20"/>
        </w:rPr>
        <w:t>Assess the SSIP watershed condition of the area related to land degradation or soil erosion or deforestation etc.</w:t>
      </w:r>
    </w:p>
    <w:p w:rsidR="007D3CAD" w:rsidRPr="00D76D73" w:rsidRDefault="007D3CAD" w:rsidP="002D02A4">
      <w:pPr>
        <w:numPr>
          <w:ilvl w:val="0"/>
          <w:numId w:val="71"/>
        </w:numPr>
        <w:tabs>
          <w:tab w:val="clear" w:pos="720"/>
          <w:tab w:val="num" w:pos="1080"/>
        </w:tabs>
        <w:ind w:left="1080"/>
        <w:contextualSpacing/>
        <w:rPr>
          <w:rFonts w:eastAsia="Times New Roman"/>
          <w:sz w:val="20"/>
          <w:szCs w:val="20"/>
        </w:rPr>
      </w:pPr>
      <w:r w:rsidRPr="00D76D73">
        <w:rPr>
          <w:rFonts w:eastAsia="Times New Roman"/>
          <w:sz w:val="20"/>
          <w:szCs w:val="20"/>
        </w:rPr>
        <w:t>Assess how the project intervention will affect men and women (gender issues), potential risks for spreading of HIV and sexually transmitted diseases due to the large influx of workers.</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any damaging risks on cultural property, works of art, sites of "outstanding value" from the historical, aesthetics, Scientific, cultural point of view.</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any other adverse impacts on bio-physical and socio-economic environment of the project area not mentioned above.</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Predict positive potential impacts that improve the lives of the people in the study area.</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 xml:space="preserve">Predict any significant negative impacts associated with pre-construction, construction and operation phase of the SSIP project. </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Assess possible cumulative impacts of other existing or proposed development projects in the SSIP area, if any</w:t>
      </w:r>
    </w:p>
    <w:p w:rsidR="007D3CAD" w:rsidRPr="00D76D73" w:rsidRDefault="007D3CAD" w:rsidP="002D02A4">
      <w:pPr>
        <w:numPr>
          <w:ilvl w:val="0"/>
          <w:numId w:val="73"/>
        </w:numPr>
        <w:tabs>
          <w:tab w:val="clear" w:pos="835"/>
          <w:tab w:val="num" w:pos="1080"/>
        </w:tabs>
        <w:ind w:left="1080"/>
        <w:rPr>
          <w:rFonts w:eastAsia="Times New Roman"/>
          <w:sz w:val="20"/>
          <w:szCs w:val="20"/>
        </w:rPr>
      </w:pPr>
      <w:r w:rsidRPr="00D76D73">
        <w:rPr>
          <w:rFonts w:eastAsia="Times New Roman"/>
          <w:sz w:val="20"/>
          <w:szCs w:val="20"/>
        </w:rPr>
        <w:t>Identify and describe alternative environmental considerations to major activities including design, technology, construction techniques, operation and maintenance procedures, etc.</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Make visualize information on maps of suitable scale.</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Recommend feasible and cost-effective mitigation measures to prevent, reduce or compensate significant negative impacts to acceptable levels.</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Develop detailed environmental and social management plan.</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Develop comprehensive and detailed environmental and social monitoring plan.</w:t>
      </w:r>
    </w:p>
    <w:p w:rsidR="007D3CAD" w:rsidRPr="00D76D73" w:rsidRDefault="007D3CAD" w:rsidP="002D02A4">
      <w:pPr>
        <w:numPr>
          <w:ilvl w:val="0"/>
          <w:numId w:val="71"/>
        </w:numPr>
        <w:tabs>
          <w:tab w:val="clear" w:pos="720"/>
          <w:tab w:val="num" w:pos="1080"/>
        </w:tabs>
        <w:ind w:left="1080"/>
        <w:rPr>
          <w:rFonts w:eastAsia="Times New Roman"/>
          <w:sz w:val="20"/>
          <w:szCs w:val="20"/>
        </w:rPr>
      </w:pPr>
      <w:r w:rsidRPr="00D76D73">
        <w:rPr>
          <w:rFonts w:eastAsia="Times New Roman"/>
          <w:sz w:val="20"/>
          <w:szCs w:val="20"/>
        </w:rPr>
        <w:t>Produce draft final environmental and social impact assessment report with its full content.</w:t>
      </w:r>
    </w:p>
    <w:p w:rsidR="007D3CAD" w:rsidRPr="00D76D73" w:rsidRDefault="007D3CAD" w:rsidP="007D3CAD">
      <w:pPr>
        <w:spacing w:after="200"/>
        <w:rPr>
          <w:sz w:val="20"/>
          <w:szCs w:val="20"/>
        </w:rPr>
      </w:pPr>
    </w:p>
    <w:p w:rsidR="007D3CAD" w:rsidRPr="00D76D73" w:rsidRDefault="007D3CAD" w:rsidP="007D3CAD">
      <w:pPr>
        <w:spacing w:after="200"/>
        <w:rPr>
          <w:sz w:val="20"/>
          <w:szCs w:val="20"/>
        </w:rPr>
      </w:pPr>
    </w:p>
    <w:p w:rsidR="007D3CAD" w:rsidRPr="00D76D73" w:rsidRDefault="007D3CAD" w:rsidP="007D3CAD">
      <w:pPr>
        <w:pStyle w:val="Caption"/>
      </w:pPr>
    </w:p>
    <w:p w:rsidR="007D3CAD" w:rsidRPr="00D76D73" w:rsidRDefault="007D3CAD" w:rsidP="007D3CAD">
      <w:pPr>
        <w:spacing w:after="200"/>
        <w:jc w:val="left"/>
        <w:rPr>
          <w:b/>
          <w:bCs/>
          <w:sz w:val="20"/>
          <w:szCs w:val="20"/>
        </w:rPr>
      </w:pPr>
      <w:r w:rsidRPr="00D76D73">
        <w:rPr>
          <w:sz w:val="20"/>
          <w:szCs w:val="20"/>
        </w:rPr>
        <w:br w:type="page"/>
      </w:r>
    </w:p>
    <w:p w:rsidR="007D3CAD" w:rsidRPr="004B56F7" w:rsidRDefault="007D3CAD" w:rsidP="004B56F7">
      <w:pPr>
        <w:rPr>
          <w:b/>
          <w:i/>
          <w:sz w:val="20"/>
        </w:rPr>
      </w:pPr>
      <w:bookmarkStart w:id="593" w:name="_Toc494379961"/>
      <w:bookmarkStart w:id="594" w:name="_Toc525754096"/>
      <w:bookmarkStart w:id="595" w:name="_Toc526070866"/>
      <w:bookmarkStart w:id="596" w:name="_Toc526221858"/>
      <w:r w:rsidRPr="004B56F7">
        <w:rPr>
          <w:b/>
          <w:i/>
          <w:sz w:val="20"/>
        </w:rPr>
        <w:lastRenderedPageBreak/>
        <w:t>APPENDIX-VI.</w:t>
      </w:r>
      <w:r w:rsidR="009F516A" w:rsidRPr="004B56F7">
        <w:rPr>
          <w:b/>
          <w:i/>
          <w:sz w:val="20"/>
        </w:rPr>
        <w:t>11</w:t>
      </w:r>
      <w:r w:rsidRPr="004B56F7">
        <w:rPr>
          <w:b/>
          <w:i/>
          <w:sz w:val="20"/>
        </w:rPr>
        <w:t>: Stakeholders’ Consultation Agenda</w:t>
      </w:r>
      <w:bookmarkEnd w:id="593"/>
      <w:bookmarkEnd w:id="594"/>
      <w:bookmarkEnd w:id="595"/>
      <w:bookmarkEnd w:id="596"/>
    </w:p>
    <w:p w:rsidR="007D3CAD" w:rsidRPr="00D76D73" w:rsidRDefault="007D3CAD" w:rsidP="007D3CAD">
      <w:pPr>
        <w:jc w:val="center"/>
        <w:rPr>
          <w:b/>
          <w:sz w:val="20"/>
          <w:szCs w:val="20"/>
        </w:rPr>
      </w:pPr>
    </w:p>
    <w:p w:rsidR="007D3CAD" w:rsidRPr="00D76D73" w:rsidRDefault="007D3CAD" w:rsidP="007D3CAD">
      <w:pPr>
        <w:jc w:val="center"/>
        <w:rPr>
          <w:b/>
          <w:sz w:val="20"/>
          <w:szCs w:val="20"/>
        </w:rPr>
      </w:pPr>
      <w:r w:rsidRPr="00D76D73">
        <w:rPr>
          <w:b/>
          <w:sz w:val="20"/>
          <w:szCs w:val="20"/>
        </w:rPr>
        <w:t>Agenda</w:t>
      </w:r>
    </w:p>
    <w:p w:rsidR="007D3CAD" w:rsidRPr="00D76D73" w:rsidRDefault="007D3CAD" w:rsidP="007D3CAD">
      <w:pPr>
        <w:jc w:val="center"/>
        <w:rPr>
          <w:b/>
          <w:sz w:val="20"/>
          <w:szCs w:val="20"/>
        </w:rPr>
      </w:pPr>
    </w:p>
    <w:p w:rsidR="007D3CAD" w:rsidRPr="00D76D73" w:rsidRDefault="007D3CAD" w:rsidP="007D3CAD">
      <w:pPr>
        <w:jc w:val="center"/>
        <w:rPr>
          <w:sz w:val="20"/>
          <w:szCs w:val="20"/>
        </w:rPr>
      </w:pPr>
      <w:r w:rsidRPr="00D76D73">
        <w:rPr>
          <w:b/>
          <w:sz w:val="20"/>
          <w:szCs w:val="20"/>
        </w:rPr>
        <w:t>Public Consultation, Focus Group Discussion, and/or Stakeholder Consultations</w:t>
      </w:r>
    </w:p>
    <w:p w:rsidR="007D3CAD" w:rsidRPr="00D76D73" w:rsidRDefault="007D3CAD" w:rsidP="007D3CAD">
      <w:pPr>
        <w:ind w:left="180"/>
        <w:rPr>
          <w:sz w:val="20"/>
          <w:szCs w:val="20"/>
        </w:rPr>
      </w:pPr>
    </w:p>
    <w:p w:rsidR="007D3CAD" w:rsidRPr="00D76D73" w:rsidRDefault="007D3CAD" w:rsidP="007D3CAD">
      <w:pPr>
        <w:rPr>
          <w:sz w:val="20"/>
          <w:szCs w:val="20"/>
        </w:rPr>
      </w:pPr>
      <w:r w:rsidRPr="00D76D73">
        <w:rPr>
          <w:sz w:val="20"/>
          <w:szCs w:val="20"/>
        </w:rPr>
        <w:t>The minute of the meeting shall be organized during the public consultation, focus group discussion and other stakeholders consultations have to be annexed in the study reports.  The minute has to be signed by participants and should be stamped by organizing office. The contents of the minute shall cover the following points.</w:t>
      </w:r>
    </w:p>
    <w:p w:rsidR="007D3CAD" w:rsidRPr="00D76D73" w:rsidRDefault="007D3CAD" w:rsidP="007D3CAD">
      <w:pPr>
        <w:ind w:left="720"/>
        <w:rPr>
          <w:sz w:val="20"/>
          <w:szCs w:val="20"/>
        </w:rPr>
      </w:pPr>
    </w:p>
    <w:p w:rsidR="007D3CAD" w:rsidRPr="00D76D73" w:rsidRDefault="007D3CAD" w:rsidP="007D3CAD">
      <w:pPr>
        <w:ind w:left="720"/>
        <w:rPr>
          <w:sz w:val="20"/>
          <w:szCs w:val="20"/>
        </w:rPr>
      </w:pPr>
      <w:r w:rsidRPr="00D76D73">
        <w:rPr>
          <w:sz w:val="20"/>
          <w:szCs w:val="20"/>
        </w:rPr>
        <w:t>1. Title of the Meeting</w:t>
      </w:r>
      <w:r w:rsidRPr="00D76D73">
        <w:rPr>
          <w:sz w:val="20"/>
          <w:szCs w:val="20"/>
        </w:rPr>
        <w:tab/>
      </w:r>
      <w:r w:rsidRPr="00D76D73">
        <w:rPr>
          <w:sz w:val="20"/>
          <w:szCs w:val="20"/>
        </w:rPr>
        <w:tab/>
      </w:r>
      <w:r w:rsidRPr="00D76D73">
        <w:rPr>
          <w:sz w:val="20"/>
          <w:szCs w:val="20"/>
        </w:rPr>
        <w:tab/>
        <w:t>:</w:t>
      </w:r>
      <w:r w:rsidRPr="00D76D73">
        <w:rPr>
          <w:sz w:val="20"/>
          <w:szCs w:val="20"/>
        </w:rPr>
        <w:tab/>
        <w:t xml:space="preserve">-------------------------------------------------- </w:t>
      </w:r>
    </w:p>
    <w:p w:rsidR="007D3CAD" w:rsidRPr="00D76D73" w:rsidRDefault="007D3CAD" w:rsidP="007D3CAD">
      <w:pPr>
        <w:ind w:left="720"/>
        <w:rPr>
          <w:sz w:val="20"/>
          <w:szCs w:val="20"/>
        </w:rPr>
      </w:pPr>
      <w:r w:rsidRPr="00D76D73">
        <w:rPr>
          <w:sz w:val="20"/>
          <w:szCs w:val="20"/>
        </w:rPr>
        <w:t>2. Date and hour of the meeting</w:t>
      </w:r>
      <w:r w:rsidRPr="00D76D73">
        <w:rPr>
          <w:sz w:val="20"/>
          <w:szCs w:val="20"/>
        </w:rPr>
        <w:tab/>
        <w:t>:</w:t>
      </w:r>
      <w:r w:rsidRPr="00D76D73">
        <w:rPr>
          <w:sz w:val="20"/>
          <w:szCs w:val="20"/>
        </w:rPr>
        <w:tab/>
        <w:t xml:space="preserve"> -------------------------------------------------</w:t>
      </w:r>
    </w:p>
    <w:p w:rsidR="007D3CAD" w:rsidRPr="00D76D73" w:rsidRDefault="007D3CAD" w:rsidP="007D3CAD">
      <w:pPr>
        <w:ind w:left="720"/>
        <w:rPr>
          <w:sz w:val="20"/>
          <w:szCs w:val="20"/>
        </w:rPr>
      </w:pPr>
      <w:r w:rsidRPr="00D76D73">
        <w:rPr>
          <w:sz w:val="20"/>
          <w:szCs w:val="20"/>
        </w:rPr>
        <w:t>3. Meeting Place</w:t>
      </w:r>
      <w:r w:rsidRPr="00D76D73">
        <w:rPr>
          <w:sz w:val="20"/>
          <w:szCs w:val="20"/>
        </w:rPr>
        <w:tab/>
      </w:r>
      <w:r w:rsidRPr="00D76D73">
        <w:rPr>
          <w:sz w:val="20"/>
          <w:szCs w:val="20"/>
        </w:rPr>
        <w:tab/>
      </w:r>
      <w:r w:rsidRPr="00D76D73">
        <w:rPr>
          <w:sz w:val="20"/>
          <w:szCs w:val="20"/>
        </w:rPr>
        <w:tab/>
        <w:t>:</w:t>
      </w:r>
      <w:r w:rsidRPr="00D76D73">
        <w:rPr>
          <w:sz w:val="20"/>
          <w:szCs w:val="20"/>
        </w:rPr>
        <w:tab/>
        <w:t xml:space="preserve"> ------------------------------------------------- </w:t>
      </w:r>
    </w:p>
    <w:p w:rsidR="007D3CAD" w:rsidRPr="00D76D73" w:rsidRDefault="007D3CAD" w:rsidP="007D3CAD">
      <w:pPr>
        <w:ind w:left="720"/>
        <w:rPr>
          <w:sz w:val="20"/>
          <w:szCs w:val="20"/>
        </w:rPr>
      </w:pPr>
      <w:r w:rsidRPr="00D76D73">
        <w:rPr>
          <w:sz w:val="20"/>
          <w:szCs w:val="20"/>
        </w:rPr>
        <w:t>4.  Participants of the meeting</w:t>
      </w:r>
      <w:r w:rsidRPr="00D76D73">
        <w:rPr>
          <w:sz w:val="20"/>
          <w:szCs w:val="20"/>
        </w:rPr>
        <w:tab/>
        <w:t>:</w:t>
      </w:r>
      <w:r w:rsidRPr="00D76D73">
        <w:rPr>
          <w:sz w:val="20"/>
          <w:szCs w:val="20"/>
        </w:rPr>
        <w:tab/>
        <w:t>-------------------------------------------------</w:t>
      </w:r>
    </w:p>
    <w:p w:rsidR="007D3CAD" w:rsidRPr="00D76D73" w:rsidRDefault="007D3CAD" w:rsidP="007D3CAD">
      <w:pPr>
        <w:ind w:left="720"/>
        <w:rPr>
          <w:sz w:val="20"/>
          <w:szCs w:val="20"/>
        </w:rPr>
      </w:pPr>
      <w:r w:rsidRPr="00D76D73">
        <w:rPr>
          <w:sz w:val="20"/>
          <w:szCs w:val="20"/>
        </w:rPr>
        <w:t>5.  Objectives of the meeting</w:t>
      </w:r>
      <w:r w:rsidRPr="00D76D73">
        <w:rPr>
          <w:sz w:val="20"/>
          <w:szCs w:val="20"/>
        </w:rPr>
        <w:tab/>
      </w:r>
      <w:r w:rsidRPr="00D76D73">
        <w:rPr>
          <w:sz w:val="20"/>
          <w:szCs w:val="20"/>
        </w:rPr>
        <w:tab/>
        <w:t>:</w:t>
      </w:r>
      <w:r w:rsidRPr="00D76D73">
        <w:rPr>
          <w:sz w:val="20"/>
          <w:szCs w:val="20"/>
        </w:rPr>
        <w:tab/>
        <w:t xml:space="preserve"> ------------------------------------------------</w:t>
      </w:r>
    </w:p>
    <w:p w:rsidR="007D3CAD" w:rsidRPr="00D76D73" w:rsidRDefault="007D3CAD" w:rsidP="007D3CAD">
      <w:pPr>
        <w:ind w:left="720"/>
        <w:rPr>
          <w:sz w:val="20"/>
          <w:szCs w:val="20"/>
        </w:rPr>
      </w:pPr>
      <w:r w:rsidRPr="00D76D73">
        <w:rPr>
          <w:sz w:val="20"/>
          <w:szCs w:val="20"/>
        </w:rPr>
        <w:t xml:space="preserve">6.  Agendas of the meeting </w:t>
      </w:r>
      <w:r w:rsidRPr="00D76D73">
        <w:rPr>
          <w:sz w:val="20"/>
          <w:szCs w:val="20"/>
        </w:rPr>
        <w:tab/>
      </w:r>
      <w:r w:rsidRPr="00D76D73">
        <w:rPr>
          <w:sz w:val="20"/>
          <w:szCs w:val="20"/>
        </w:rPr>
        <w:tab/>
        <w:t>:</w:t>
      </w:r>
      <w:r w:rsidRPr="00D76D73">
        <w:rPr>
          <w:sz w:val="20"/>
          <w:szCs w:val="20"/>
        </w:rPr>
        <w:tab/>
        <w:t xml:space="preserve">      </w:t>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r w:rsidRPr="00D76D73">
        <w:rPr>
          <w:sz w:val="20"/>
          <w:szCs w:val="20"/>
        </w:rPr>
        <w:tab/>
        <w:t xml:space="preserve">6.1 </w:t>
      </w:r>
      <w:r w:rsidRPr="00D76D73">
        <w:rPr>
          <w:sz w:val="20"/>
          <w:szCs w:val="20"/>
        </w:rPr>
        <w:tab/>
        <w:t>Awareness about the small scale irrigation project.</w:t>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r w:rsidRPr="00D76D73">
        <w:rPr>
          <w:sz w:val="20"/>
          <w:szCs w:val="20"/>
        </w:rPr>
        <w:tab/>
        <w:t>6.2   The Soundness of the small scale irrigation project</w:t>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r w:rsidRPr="00D76D73">
        <w:rPr>
          <w:sz w:val="20"/>
          <w:szCs w:val="20"/>
        </w:rPr>
        <w:tab/>
        <w:t>6.3</w:t>
      </w:r>
      <w:r w:rsidRPr="00D76D73">
        <w:rPr>
          <w:sz w:val="20"/>
          <w:szCs w:val="20"/>
        </w:rPr>
        <w:tab/>
        <w:t>Positive impacts of the small scale irrigation project</w:t>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r w:rsidRPr="00D76D73">
        <w:rPr>
          <w:sz w:val="20"/>
          <w:szCs w:val="20"/>
        </w:rPr>
        <w:tab/>
        <w:t>6.5</w:t>
      </w:r>
      <w:r w:rsidRPr="00D76D73">
        <w:rPr>
          <w:sz w:val="20"/>
          <w:szCs w:val="20"/>
        </w:rPr>
        <w:tab/>
        <w:t>Negative impacts of the small scale irrigation project</w:t>
      </w:r>
    </w:p>
    <w:p w:rsidR="007D3CAD" w:rsidRPr="00D76D73" w:rsidRDefault="007D3CAD" w:rsidP="007D3CAD">
      <w:pPr>
        <w:ind w:left="720"/>
        <w:rPr>
          <w:sz w:val="20"/>
          <w:szCs w:val="20"/>
        </w:rPr>
      </w:pPr>
      <w:r w:rsidRPr="00D76D73">
        <w:rPr>
          <w:sz w:val="20"/>
          <w:szCs w:val="20"/>
        </w:rPr>
        <w:t xml:space="preserve">         </w:t>
      </w:r>
      <w:r w:rsidRPr="00D76D73">
        <w:rPr>
          <w:sz w:val="20"/>
          <w:szCs w:val="20"/>
        </w:rPr>
        <w:tab/>
      </w:r>
      <w:r w:rsidRPr="00D76D73">
        <w:rPr>
          <w:sz w:val="20"/>
          <w:szCs w:val="20"/>
        </w:rPr>
        <w:tab/>
        <w:t>6.6</w:t>
      </w:r>
      <w:r w:rsidRPr="00D76D73">
        <w:rPr>
          <w:sz w:val="20"/>
          <w:szCs w:val="20"/>
        </w:rPr>
        <w:tab/>
        <w:t>Suggested mitigation measures for identified negative impacts</w:t>
      </w:r>
    </w:p>
    <w:p w:rsidR="007D3CAD" w:rsidRPr="00D76D73" w:rsidRDefault="007D3CAD" w:rsidP="007D3CAD">
      <w:pPr>
        <w:ind w:left="720"/>
        <w:rPr>
          <w:sz w:val="20"/>
          <w:szCs w:val="20"/>
        </w:rPr>
      </w:pPr>
      <w:r w:rsidRPr="00D76D73">
        <w:rPr>
          <w:sz w:val="20"/>
          <w:szCs w:val="20"/>
        </w:rPr>
        <w:tab/>
      </w:r>
      <w:r w:rsidRPr="00D76D73">
        <w:rPr>
          <w:sz w:val="20"/>
          <w:szCs w:val="20"/>
        </w:rPr>
        <w:tab/>
      </w:r>
      <w:r w:rsidRPr="00D76D73">
        <w:rPr>
          <w:sz w:val="20"/>
          <w:szCs w:val="20"/>
        </w:rPr>
        <w:tab/>
        <w:t>6.7</w:t>
      </w:r>
      <w:r w:rsidRPr="00D76D73">
        <w:rPr>
          <w:sz w:val="20"/>
          <w:szCs w:val="20"/>
        </w:rPr>
        <w:tab/>
        <w:t>Overall opinion on the project.</w:t>
      </w:r>
    </w:p>
    <w:p w:rsidR="007D3CAD" w:rsidRPr="00D76D73" w:rsidRDefault="007D3CAD" w:rsidP="007D3CAD">
      <w:pPr>
        <w:spacing w:line="480" w:lineRule="auto"/>
        <w:ind w:left="720"/>
        <w:rPr>
          <w:sz w:val="20"/>
          <w:szCs w:val="20"/>
        </w:rPr>
      </w:pPr>
    </w:p>
    <w:p w:rsidR="007D3CAD" w:rsidRPr="00D76D73" w:rsidRDefault="007D3CAD" w:rsidP="007D3CAD">
      <w:pPr>
        <w:rPr>
          <w:rFonts w:ascii="Times New Roman" w:hAnsi="Times New Roman"/>
          <w:sz w:val="20"/>
          <w:szCs w:val="20"/>
        </w:rPr>
      </w:pPr>
    </w:p>
    <w:p w:rsidR="007D3CAD" w:rsidRPr="00D76D73" w:rsidRDefault="007D3CAD" w:rsidP="007D3CAD">
      <w:pPr>
        <w:rPr>
          <w:rFonts w:ascii="Times New Roman" w:hAnsi="Times New Roman"/>
          <w:b/>
          <w:sz w:val="20"/>
          <w:szCs w:val="20"/>
        </w:rPr>
      </w:pPr>
      <w:r w:rsidRPr="00D76D73">
        <w:rPr>
          <w:rFonts w:ascii="Times New Roman" w:hAnsi="Times New Roman"/>
          <w:b/>
          <w:sz w:val="20"/>
          <w:szCs w:val="20"/>
        </w:rPr>
        <w:t>Note:</w:t>
      </w:r>
    </w:p>
    <w:p w:rsidR="007D3CAD" w:rsidRPr="00D76D73" w:rsidRDefault="007D3CAD" w:rsidP="007D3CAD">
      <w:pPr>
        <w:rPr>
          <w:rFonts w:ascii="Times New Roman" w:hAnsi="Times New Roman"/>
          <w:sz w:val="20"/>
          <w:szCs w:val="20"/>
        </w:rPr>
      </w:pPr>
      <w:r w:rsidRPr="00D76D73">
        <w:rPr>
          <w:rFonts w:ascii="Times New Roman" w:hAnsi="Times New Roman"/>
          <w:sz w:val="20"/>
          <w:szCs w:val="20"/>
        </w:rPr>
        <w:t xml:space="preserve">The minute and list of participants’ registration should be stamped by the </w:t>
      </w:r>
      <w:proofErr w:type="spellStart"/>
      <w:r w:rsidRPr="00D76D73">
        <w:rPr>
          <w:rFonts w:ascii="Times New Roman" w:hAnsi="Times New Roman"/>
          <w:sz w:val="20"/>
          <w:szCs w:val="20"/>
        </w:rPr>
        <w:t>Woreda</w:t>
      </w:r>
      <w:proofErr w:type="spellEnd"/>
      <w:r w:rsidRPr="00D76D73">
        <w:rPr>
          <w:rFonts w:ascii="Times New Roman" w:hAnsi="Times New Roman"/>
          <w:sz w:val="20"/>
          <w:szCs w:val="20"/>
        </w:rPr>
        <w:t xml:space="preserve"> and/or </w:t>
      </w:r>
      <w:proofErr w:type="spellStart"/>
      <w:r w:rsidRPr="00D76D73">
        <w:rPr>
          <w:rFonts w:ascii="Times New Roman" w:hAnsi="Times New Roman"/>
          <w:sz w:val="20"/>
          <w:szCs w:val="20"/>
        </w:rPr>
        <w:t>kebele</w:t>
      </w:r>
      <w:proofErr w:type="spellEnd"/>
      <w:r w:rsidRPr="00D76D73">
        <w:rPr>
          <w:rFonts w:ascii="Times New Roman" w:hAnsi="Times New Roman"/>
          <w:sz w:val="20"/>
          <w:szCs w:val="20"/>
        </w:rPr>
        <w:t xml:space="preserve"> where the consultation is conducted. </w:t>
      </w:r>
    </w:p>
    <w:p w:rsidR="007D3CAD" w:rsidRPr="00D76D73" w:rsidRDefault="007D3CAD" w:rsidP="007D3CAD">
      <w:pPr>
        <w:jc w:val="center"/>
        <w:rPr>
          <w:rFonts w:ascii="Calibri" w:hAnsi="Calibri"/>
          <w:sz w:val="20"/>
          <w:szCs w:val="20"/>
        </w:rPr>
      </w:pPr>
      <w:r w:rsidRPr="00D76D73">
        <w:rPr>
          <w:rFonts w:ascii="Calibri" w:hAnsi="Calibri"/>
          <w:sz w:val="20"/>
          <w:szCs w:val="20"/>
        </w:rPr>
        <w:br w:type="page"/>
      </w:r>
    </w:p>
    <w:p w:rsidR="007D3CAD" w:rsidRPr="004B56F7" w:rsidRDefault="007D3CAD" w:rsidP="004B56F7">
      <w:pPr>
        <w:rPr>
          <w:b/>
          <w:i/>
          <w:sz w:val="20"/>
        </w:rPr>
      </w:pPr>
      <w:bookmarkStart w:id="597" w:name="_Toc494379962"/>
      <w:bookmarkStart w:id="598" w:name="_Toc525754097"/>
      <w:bookmarkStart w:id="599" w:name="_Toc526070867"/>
      <w:bookmarkStart w:id="600" w:name="_Toc526221859"/>
      <w:r w:rsidRPr="004B56F7">
        <w:rPr>
          <w:b/>
          <w:i/>
          <w:sz w:val="20"/>
        </w:rPr>
        <w:lastRenderedPageBreak/>
        <w:t>APPENDIX-VI.</w:t>
      </w:r>
      <w:r w:rsidR="009F516A" w:rsidRPr="004B56F7">
        <w:rPr>
          <w:b/>
          <w:i/>
          <w:sz w:val="20"/>
        </w:rPr>
        <w:t>12</w:t>
      </w:r>
      <w:r w:rsidRPr="004B56F7">
        <w:rPr>
          <w:b/>
          <w:i/>
          <w:sz w:val="20"/>
        </w:rPr>
        <w:t>: Consulted community representatives registration form</w:t>
      </w:r>
      <w:bookmarkEnd w:id="597"/>
      <w:bookmarkEnd w:id="598"/>
      <w:bookmarkEnd w:id="599"/>
      <w:bookmarkEnd w:id="600"/>
    </w:p>
    <w:p w:rsidR="007D3CAD" w:rsidRPr="00D76D73" w:rsidRDefault="007D3CAD" w:rsidP="007D3CAD">
      <w:pPr>
        <w:rPr>
          <w:rFonts w:ascii="Power Geez Unicode1" w:hAnsi="Power Geez Unicode1" w:cs="Ebrima"/>
          <w:b/>
          <w:sz w:val="20"/>
          <w:szCs w:val="20"/>
        </w:rPr>
      </w:pPr>
    </w:p>
    <w:p w:rsidR="007D3CAD" w:rsidRPr="00D76D73" w:rsidRDefault="007D3CAD" w:rsidP="007D3CAD">
      <w:pPr>
        <w:jc w:val="center"/>
        <w:rPr>
          <w:rFonts w:ascii="Power Geez Unicode1" w:hAnsi="Power Geez Unicode1"/>
          <w:b/>
          <w:sz w:val="20"/>
          <w:szCs w:val="20"/>
        </w:rPr>
      </w:pPr>
      <w:r w:rsidRPr="00D76D73">
        <w:rPr>
          <w:rFonts w:ascii="Power Geez Unicode1" w:hAnsi="Power Geez Unicode1"/>
          <w:b/>
          <w:sz w:val="20"/>
          <w:szCs w:val="20"/>
        </w:rPr>
        <w:t>List of Consulted Community Representatives</w:t>
      </w:r>
    </w:p>
    <w:p w:rsidR="007D3CAD" w:rsidRPr="00D76D73" w:rsidRDefault="007D3CAD" w:rsidP="007D3CAD">
      <w:pPr>
        <w:rPr>
          <w:rFonts w:ascii="Power Geez Unicode1" w:hAnsi="Power Geez Unicode1"/>
          <w:sz w:val="20"/>
          <w:szCs w:val="20"/>
        </w:rPr>
      </w:pPr>
    </w:p>
    <w:p w:rsidR="007D3CAD" w:rsidRPr="00D76D73" w:rsidRDefault="007D3CAD" w:rsidP="007D3CAD">
      <w:pPr>
        <w:rPr>
          <w:rFonts w:ascii="Power Geez Unicode1" w:hAnsi="Power Geez Unicode1"/>
          <w:sz w:val="20"/>
          <w:szCs w:val="20"/>
        </w:rPr>
      </w:pPr>
      <w:proofErr w:type="spellStart"/>
      <w:r w:rsidRPr="00D76D73">
        <w:rPr>
          <w:sz w:val="20"/>
          <w:szCs w:val="20"/>
        </w:rPr>
        <w:t>Kebele</w:t>
      </w:r>
      <w:proofErr w:type="spellEnd"/>
      <w:r w:rsidRPr="00D76D73">
        <w:rPr>
          <w:sz w:val="20"/>
          <w:szCs w:val="20"/>
        </w:rPr>
        <w:t xml:space="preserve"> </w:t>
      </w:r>
      <w:r w:rsidRPr="00D76D73">
        <w:rPr>
          <w:rFonts w:ascii="Power Geez Unicode1" w:hAnsi="Power Geez Unicode1"/>
          <w:sz w:val="20"/>
          <w:szCs w:val="20"/>
        </w:rPr>
        <w:t>_________________ Meeting Place__________________</w:t>
      </w:r>
    </w:p>
    <w:p w:rsidR="007D3CAD" w:rsidRPr="00D76D73" w:rsidRDefault="007D3CAD" w:rsidP="007D3CAD">
      <w:pPr>
        <w:rPr>
          <w:rFonts w:ascii="Power Geez Unicode1" w:hAnsi="Power Geez Unicode1"/>
          <w:sz w:val="20"/>
          <w:szCs w:val="20"/>
        </w:rPr>
      </w:pPr>
    </w:p>
    <w:p w:rsidR="007D3CAD" w:rsidRPr="00D76D73" w:rsidRDefault="007D3CAD" w:rsidP="007D3CAD">
      <w:pPr>
        <w:ind w:left="5760"/>
        <w:rPr>
          <w:rFonts w:ascii="Power Geez Unicode1" w:hAnsi="Power Geez Unicode1"/>
          <w:sz w:val="20"/>
          <w:szCs w:val="20"/>
        </w:rPr>
      </w:pPr>
      <w:r w:rsidRPr="00D76D73">
        <w:rPr>
          <w:rFonts w:ascii="Power Geez Unicode1" w:hAnsi="Power Geez Unicode1"/>
          <w:sz w:val="20"/>
          <w:szCs w:val="20"/>
        </w:rPr>
        <w:t xml:space="preserve">  Date ___________________ </w:t>
      </w:r>
    </w:p>
    <w:tbl>
      <w:tblPr>
        <w:tblW w:w="9638" w:type="dxa"/>
        <w:jc w:val="center"/>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
        <w:gridCol w:w="2364"/>
        <w:gridCol w:w="1008"/>
        <w:gridCol w:w="2010"/>
        <w:gridCol w:w="1789"/>
        <w:gridCol w:w="1438"/>
      </w:tblGrid>
      <w:tr w:rsidR="007D3CAD" w:rsidRPr="00D63960" w:rsidTr="00D63960">
        <w:trPr>
          <w:jc w:val="center"/>
        </w:trPr>
        <w:tc>
          <w:tcPr>
            <w:tcW w:w="1029"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No</w:t>
            </w:r>
          </w:p>
        </w:tc>
        <w:tc>
          <w:tcPr>
            <w:tcW w:w="2364"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 xml:space="preserve">Name </w:t>
            </w:r>
          </w:p>
        </w:tc>
        <w:tc>
          <w:tcPr>
            <w:tcW w:w="1008"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Sex</w:t>
            </w:r>
          </w:p>
        </w:tc>
        <w:tc>
          <w:tcPr>
            <w:tcW w:w="2010"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Position</w:t>
            </w:r>
          </w:p>
        </w:tc>
        <w:tc>
          <w:tcPr>
            <w:tcW w:w="1789"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 xml:space="preserve"> </w:t>
            </w:r>
            <w:proofErr w:type="spellStart"/>
            <w:r w:rsidRPr="00D63960">
              <w:rPr>
                <w:b/>
                <w:sz w:val="20"/>
                <w:szCs w:val="20"/>
              </w:rPr>
              <w:t>kebele</w:t>
            </w:r>
            <w:proofErr w:type="spellEnd"/>
          </w:p>
        </w:tc>
        <w:tc>
          <w:tcPr>
            <w:tcW w:w="1438" w:type="dxa"/>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Signature</w:t>
            </w: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1029" w:type="dxa"/>
          </w:tcPr>
          <w:p w:rsidR="007D3CAD" w:rsidRPr="00D76D73" w:rsidRDefault="007D3CAD" w:rsidP="00661C9E">
            <w:pPr>
              <w:spacing w:line="360" w:lineRule="auto"/>
              <w:rPr>
                <w:rFonts w:ascii="Power Geez Unicode1" w:hAnsi="Power Geez Unicode1"/>
                <w:sz w:val="20"/>
                <w:szCs w:val="20"/>
              </w:rPr>
            </w:pPr>
          </w:p>
        </w:tc>
        <w:tc>
          <w:tcPr>
            <w:tcW w:w="2364" w:type="dxa"/>
          </w:tcPr>
          <w:p w:rsidR="007D3CAD" w:rsidRPr="00D76D73" w:rsidRDefault="007D3CAD" w:rsidP="00661C9E">
            <w:pPr>
              <w:spacing w:line="360" w:lineRule="auto"/>
              <w:rPr>
                <w:rFonts w:ascii="Power Geez Unicode1" w:hAnsi="Power Geez Unicode1"/>
                <w:sz w:val="20"/>
                <w:szCs w:val="20"/>
              </w:rPr>
            </w:pPr>
          </w:p>
        </w:tc>
        <w:tc>
          <w:tcPr>
            <w:tcW w:w="1008" w:type="dxa"/>
          </w:tcPr>
          <w:p w:rsidR="007D3CAD" w:rsidRPr="00D76D73" w:rsidRDefault="007D3CAD" w:rsidP="00661C9E">
            <w:pPr>
              <w:spacing w:line="360" w:lineRule="auto"/>
              <w:rPr>
                <w:rFonts w:ascii="Power Geez Unicode1" w:hAnsi="Power Geez Unicode1"/>
                <w:sz w:val="20"/>
                <w:szCs w:val="20"/>
              </w:rPr>
            </w:pPr>
          </w:p>
        </w:tc>
        <w:tc>
          <w:tcPr>
            <w:tcW w:w="2010" w:type="dxa"/>
          </w:tcPr>
          <w:p w:rsidR="007D3CAD" w:rsidRPr="00D76D73" w:rsidRDefault="007D3CAD" w:rsidP="00661C9E">
            <w:pPr>
              <w:spacing w:line="360" w:lineRule="auto"/>
              <w:rPr>
                <w:rFonts w:ascii="Power Geez Unicode1" w:hAnsi="Power Geez Unicode1"/>
                <w:sz w:val="20"/>
                <w:szCs w:val="20"/>
              </w:rPr>
            </w:pPr>
          </w:p>
        </w:tc>
        <w:tc>
          <w:tcPr>
            <w:tcW w:w="1789" w:type="dxa"/>
          </w:tcPr>
          <w:p w:rsidR="007D3CAD" w:rsidRPr="00D76D73" w:rsidRDefault="007D3CAD" w:rsidP="00661C9E">
            <w:pPr>
              <w:spacing w:line="360" w:lineRule="auto"/>
              <w:rPr>
                <w:rFonts w:ascii="Power Geez Unicode1" w:hAnsi="Power Geez Unicode1"/>
                <w:sz w:val="20"/>
                <w:szCs w:val="20"/>
              </w:rPr>
            </w:pPr>
          </w:p>
        </w:tc>
        <w:tc>
          <w:tcPr>
            <w:tcW w:w="1438" w:type="dxa"/>
          </w:tcPr>
          <w:p w:rsidR="007D3CAD" w:rsidRPr="00D76D73" w:rsidRDefault="007D3CAD" w:rsidP="00661C9E">
            <w:pPr>
              <w:spacing w:line="360" w:lineRule="auto"/>
              <w:rPr>
                <w:rFonts w:ascii="Power Geez Unicode1" w:hAnsi="Power Geez Unicode1"/>
                <w:sz w:val="20"/>
                <w:szCs w:val="20"/>
              </w:rPr>
            </w:pPr>
          </w:p>
        </w:tc>
      </w:tr>
    </w:tbl>
    <w:p w:rsidR="007D3CAD" w:rsidRPr="00D76D73" w:rsidRDefault="007D3CAD" w:rsidP="007D3CAD">
      <w:pPr>
        <w:rPr>
          <w:rFonts w:ascii="Power Geez Unicode1" w:hAnsi="Power Geez Unicode1" w:cs="Ebrima"/>
          <w:sz w:val="20"/>
          <w:szCs w:val="20"/>
        </w:rPr>
      </w:pPr>
    </w:p>
    <w:p w:rsidR="007D3CAD" w:rsidRPr="00D76D73" w:rsidRDefault="007D3CAD" w:rsidP="007D3CAD">
      <w:pPr>
        <w:spacing w:after="200"/>
        <w:jc w:val="left"/>
        <w:rPr>
          <w:b/>
          <w:bCs/>
          <w:sz w:val="20"/>
          <w:szCs w:val="20"/>
        </w:rPr>
      </w:pPr>
      <w:r w:rsidRPr="00D76D73">
        <w:rPr>
          <w:sz w:val="20"/>
          <w:szCs w:val="20"/>
        </w:rPr>
        <w:br w:type="page"/>
      </w:r>
    </w:p>
    <w:p w:rsidR="007D3CAD" w:rsidRPr="004B56F7" w:rsidRDefault="007D3CAD" w:rsidP="004B56F7">
      <w:pPr>
        <w:rPr>
          <w:b/>
          <w:i/>
          <w:sz w:val="20"/>
        </w:rPr>
      </w:pPr>
      <w:bookmarkStart w:id="601" w:name="_Toc494379963"/>
      <w:bookmarkStart w:id="602" w:name="_Toc525754098"/>
      <w:bookmarkStart w:id="603" w:name="_Toc526070868"/>
      <w:bookmarkStart w:id="604" w:name="_Toc526221860"/>
      <w:r w:rsidRPr="004B56F7">
        <w:rPr>
          <w:b/>
          <w:i/>
          <w:sz w:val="20"/>
        </w:rPr>
        <w:lastRenderedPageBreak/>
        <w:t>APPENDIX-VI.</w:t>
      </w:r>
      <w:r w:rsidR="009F516A" w:rsidRPr="004B56F7">
        <w:rPr>
          <w:b/>
          <w:i/>
          <w:sz w:val="20"/>
        </w:rPr>
        <w:t>13</w:t>
      </w:r>
      <w:r w:rsidRPr="004B56F7">
        <w:rPr>
          <w:b/>
          <w:i/>
          <w:sz w:val="20"/>
        </w:rPr>
        <w:t>: Consulted stakeholders registration form</w:t>
      </w:r>
      <w:bookmarkEnd w:id="601"/>
      <w:bookmarkEnd w:id="602"/>
      <w:bookmarkEnd w:id="603"/>
      <w:bookmarkEnd w:id="604"/>
    </w:p>
    <w:p w:rsidR="007D3CAD" w:rsidRPr="00D76D73" w:rsidRDefault="007D3CAD" w:rsidP="007D3CAD">
      <w:pPr>
        <w:jc w:val="center"/>
        <w:rPr>
          <w:rFonts w:ascii="Power Geez Unicode1" w:hAnsi="Power Geez Unicode1"/>
          <w:b/>
          <w:sz w:val="20"/>
          <w:szCs w:val="20"/>
        </w:rPr>
      </w:pPr>
      <w:r w:rsidRPr="00D76D73">
        <w:rPr>
          <w:rFonts w:ascii="Power Geez Unicode1" w:hAnsi="Power Geez Unicode1"/>
          <w:b/>
          <w:sz w:val="20"/>
          <w:szCs w:val="20"/>
        </w:rPr>
        <w:t>List of Consulted Stakeholders</w:t>
      </w:r>
    </w:p>
    <w:p w:rsidR="007D3CAD" w:rsidRPr="00D76D73" w:rsidRDefault="007D3CAD" w:rsidP="007D3CAD">
      <w:pPr>
        <w:jc w:val="center"/>
        <w:rPr>
          <w:sz w:val="20"/>
          <w:szCs w:val="20"/>
        </w:rPr>
      </w:pPr>
    </w:p>
    <w:p w:rsidR="007D3CAD" w:rsidRPr="00D76D73" w:rsidRDefault="007D3CAD" w:rsidP="007D3CAD">
      <w:pPr>
        <w:jc w:val="center"/>
        <w:rPr>
          <w:rFonts w:ascii="Power Geez Unicode1" w:hAnsi="Power Geez Unicode1"/>
          <w:sz w:val="20"/>
          <w:szCs w:val="20"/>
        </w:rPr>
      </w:pPr>
      <w:r w:rsidRPr="00D76D73">
        <w:rPr>
          <w:sz w:val="20"/>
          <w:szCs w:val="20"/>
        </w:rPr>
        <w:t>Town</w:t>
      </w:r>
      <w:r w:rsidRPr="00D76D73">
        <w:rPr>
          <w:rFonts w:ascii="Power Geez Unicode1" w:hAnsi="Power Geez Unicode1"/>
          <w:sz w:val="20"/>
          <w:szCs w:val="20"/>
        </w:rPr>
        <w:t xml:space="preserve"> _________________   </w:t>
      </w:r>
      <w:r w:rsidRPr="00D76D73">
        <w:rPr>
          <w:rFonts w:ascii="Power Geez Unicode1" w:hAnsi="Power Geez Unicode1"/>
          <w:sz w:val="20"/>
          <w:szCs w:val="20"/>
        </w:rPr>
        <w:tab/>
        <w:t>Meeting Place__________________</w:t>
      </w:r>
    </w:p>
    <w:p w:rsidR="007D3CAD" w:rsidRPr="00D76D73" w:rsidRDefault="007D3CAD" w:rsidP="007D3CAD">
      <w:pPr>
        <w:rPr>
          <w:rFonts w:ascii="Power Geez Unicode1" w:hAnsi="Power Geez Unicode1"/>
          <w:sz w:val="20"/>
          <w:szCs w:val="20"/>
        </w:rPr>
      </w:pPr>
    </w:p>
    <w:p w:rsidR="007D3CAD" w:rsidRPr="00D76D73" w:rsidRDefault="007D3CAD" w:rsidP="007D3CAD">
      <w:pPr>
        <w:jc w:val="right"/>
        <w:rPr>
          <w:rFonts w:ascii="Power Geez Unicode1" w:hAnsi="Power Geez Unicode1"/>
          <w:sz w:val="20"/>
          <w:szCs w:val="20"/>
        </w:rPr>
      </w:pPr>
      <w:r w:rsidRPr="00D76D73">
        <w:rPr>
          <w:rFonts w:ascii="Power Geez Unicode1" w:hAnsi="Power Geez Unicode1"/>
          <w:sz w:val="20"/>
          <w:szCs w:val="20"/>
        </w:rPr>
        <w:t>Date ___________________</w:t>
      </w:r>
      <w:r w:rsidRPr="00D76D73">
        <w:rPr>
          <w:rFonts w:ascii="Power Geez Unicode1" w:hAnsi="Power Geez Unicode1"/>
          <w:sz w:val="20"/>
          <w:szCs w:val="20"/>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2373"/>
        <w:gridCol w:w="998"/>
        <w:gridCol w:w="1992"/>
        <w:gridCol w:w="2092"/>
        <w:gridCol w:w="1377"/>
      </w:tblGrid>
      <w:tr w:rsidR="007D3CAD" w:rsidRPr="00D63960" w:rsidTr="00D63960">
        <w:trPr>
          <w:jc w:val="center"/>
        </w:trPr>
        <w:tc>
          <w:tcPr>
            <w:tcW w:w="504" w:type="pct"/>
            <w:shd w:val="clear" w:color="auto" w:fill="DAEEF3" w:themeFill="accent5" w:themeFillTint="33"/>
            <w:vAlign w:val="center"/>
          </w:tcPr>
          <w:p w:rsidR="007D3CAD" w:rsidRPr="00D63960" w:rsidRDefault="007D3CAD" w:rsidP="00661C9E">
            <w:pPr>
              <w:spacing w:line="360" w:lineRule="auto"/>
              <w:jc w:val="center"/>
              <w:rPr>
                <w:b/>
                <w:sz w:val="20"/>
                <w:szCs w:val="20"/>
              </w:rPr>
            </w:pPr>
            <w:r w:rsidRPr="00D63960">
              <w:rPr>
                <w:b/>
                <w:sz w:val="20"/>
                <w:szCs w:val="20"/>
              </w:rPr>
              <w:t>No</w:t>
            </w:r>
          </w:p>
        </w:tc>
        <w:tc>
          <w:tcPr>
            <w:tcW w:w="1208" w:type="pct"/>
            <w:shd w:val="clear" w:color="auto" w:fill="DAEEF3" w:themeFill="accent5" w:themeFillTint="33"/>
            <w:vAlign w:val="center"/>
          </w:tcPr>
          <w:p w:rsidR="007D3CAD" w:rsidRPr="00D63960" w:rsidRDefault="007D3CAD" w:rsidP="00661C9E">
            <w:pPr>
              <w:spacing w:line="360" w:lineRule="auto"/>
              <w:rPr>
                <w:b/>
                <w:sz w:val="20"/>
                <w:szCs w:val="20"/>
              </w:rPr>
            </w:pPr>
            <w:r w:rsidRPr="00D63960">
              <w:rPr>
                <w:b/>
                <w:sz w:val="20"/>
                <w:szCs w:val="20"/>
              </w:rPr>
              <w:t>Name</w:t>
            </w:r>
          </w:p>
        </w:tc>
        <w:tc>
          <w:tcPr>
            <w:tcW w:w="508" w:type="pct"/>
            <w:shd w:val="clear" w:color="auto" w:fill="DAEEF3" w:themeFill="accent5" w:themeFillTint="33"/>
            <w:vAlign w:val="center"/>
          </w:tcPr>
          <w:p w:rsidR="007D3CAD" w:rsidRPr="00D63960" w:rsidRDefault="007D3CAD" w:rsidP="00661C9E">
            <w:pPr>
              <w:spacing w:line="360" w:lineRule="auto"/>
              <w:rPr>
                <w:b/>
                <w:sz w:val="20"/>
                <w:szCs w:val="20"/>
              </w:rPr>
            </w:pPr>
            <w:r w:rsidRPr="00D63960">
              <w:rPr>
                <w:b/>
                <w:sz w:val="20"/>
                <w:szCs w:val="20"/>
              </w:rPr>
              <w:t>Sex</w:t>
            </w:r>
          </w:p>
        </w:tc>
        <w:tc>
          <w:tcPr>
            <w:tcW w:w="1014" w:type="pct"/>
            <w:shd w:val="clear" w:color="auto" w:fill="DAEEF3" w:themeFill="accent5" w:themeFillTint="33"/>
            <w:vAlign w:val="center"/>
          </w:tcPr>
          <w:p w:rsidR="007D3CAD" w:rsidRPr="00D63960" w:rsidRDefault="007D3CAD" w:rsidP="00661C9E">
            <w:pPr>
              <w:spacing w:line="360" w:lineRule="auto"/>
              <w:rPr>
                <w:b/>
                <w:sz w:val="20"/>
                <w:szCs w:val="20"/>
              </w:rPr>
            </w:pPr>
            <w:r w:rsidRPr="00D63960">
              <w:rPr>
                <w:b/>
                <w:sz w:val="20"/>
                <w:szCs w:val="20"/>
              </w:rPr>
              <w:t>Position</w:t>
            </w:r>
          </w:p>
        </w:tc>
        <w:tc>
          <w:tcPr>
            <w:tcW w:w="1065" w:type="pct"/>
            <w:shd w:val="clear" w:color="auto" w:fill="DAEEF3" w:themeFill="accent5" w:themeFillTint="33"/>
            <w:vAlign w:val="center"/>
          </w:tcPr>
          <w:p w:rsidR="007D3CAD" w:rsidRPr="00D63960" w:rsidRDefault="007D3CAD" w:rsidP="00661C9E">
            <w:pPr>
              <w:spacing w:line="360" w:lineRule="auto"/>
              <w:rPr>
                <w:b/>
                <w:sz w:val="20"/>
                <w:szCs w:val="20"/>
              </w:rPr>
            </w:pPr>
            <w:r w:rsidRPr="00D63960">
              <w:rPr>
                <w:b/>
                <w:sz w:val="20"/>
                <w:szCs w:val="20"/>
              </w:rPr>
              <w:t>Institution</w:t>
            </w:r>
          </w:p>
        </w:tc>
        <w:tc>
          <w:tcPr>
            <w:tcW w:w="701" w:type="pct"/>
            <w:shd w:val="clear" w:color="auto" w:fill="DAEEF3" w:themeFill="accent5" w:themeFillTint="33"/>
          </w:tcPr>
          <w:p w:rsidR="007D3CAD" w:rsidRPr="00D63960" w:rsidRDefault="007D3CAD" w:rsidP="00661C9E">
            <w:pPr>
              <w:spacing w:line="360" w:lineRule="auto"/>
              <w:rPr>
                <w:b/>
                <w:sz w:val="20"/>
                <w:szCs w:val="20"/>
              </w:rPr>
            </w:pPr>
            <w:r w:rsidRPr="00D63960">
              <w:rPr>
                <w:b/>
                <w:sz w:val="20"/>
                <w:szCs w:val="20"/>
              </w:rPr>
              <w:t>Signature</w:t>
            </w: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r w:rsidR="007D3CAD" w:rsidRPr="00D76D73" w:rsidTr="00661C9E">
        <w:trPr>
          <w:jc w:val="center"/>
        </w:trPr>
        <w:tc>
          <w:tcPr>
            <w:tcW w:w="504" w:type="pct"/>
          </w:tcPr>
          <w:p w:rsidR="007D3CAD" w:rsidRPr="00D76D73" w:rsidRDefault="007D3CAD" w:rsidP="00661C9E">
            <w:pPr>
              <w:spacing w:line="360" w:lineRule="auto"/>
              <w:rPr>
                <w:rFonts w:ascii="Power Geez Unicode1" w:hAnsi="Power Geez Unicode1"/>
                <w:sz w:val="20"/>
                <w:szCs w:val="20"/>
              </w:rPr>
            </w:pPr>
          </w:p>
        </w:tc>
        <w:tc>
          <w:tcPr>
            <w:tcW w:w="1208" w:type="pct"/>
          </w:tcPr>
          <w:p w:rsidR="007D3CAD" w:rsidRPr="00D76D73" w:rsidRDefault="007D3CAD" w:rsidP="00661C9E">
            <w:pPr>
              <w:spacing w:line="360" w:lineRule="auto"/>
              <w:rPr>
                <w:rFonts w:ascii="Power Geez Unicode1" w:hAnsi="Power Geez Unicode1"/>
                <w:sz w:val="20"/>
                <w:szCs w:val="20"/>
              </w:rPr>
            </w:pPr>
          </w:p>
        </w:tc>
        <w:tc>
          <w:tcPr>
            <w:tcW w:w="508" w:type="pct"/>
          </w:tcPr>
          <w:p w:rsidR="007D3CAD" w:rsidRPr="00D76D73" w:rsidRDefault="007D3CAD" w:rsidP="00661C9E">
            <w:pPr>
              <w:spacing w:line="360" w:lineRule="auto"/>
              <w:rPr>
                <w:rFonts w:ascii="Power Geez Unicode1" w:hAnsi="Power Geez Unicode1"/>
                <w:sz w:val="20"/>
                <w:szCs w:val="20"/>
              </w:rPr>
            </w:pPr>
          </w:p>
        </w:tc>
        <w:tc>
          <w:tcPr>
            <w:tcW w:w="1014" w:type="pct"/>
          </w:tcPr>
          <w:p w:rsidR="007D3CAD" w:rsidRPr="00D76D73" w:rsidRDefault="007D3CAD" w:rsidP="00661C9E">
            <w:pPr>
              <w:spacing w:line="360" w:lineRule="auto"/>
              <w:rPr>
                <w:rFonts w:ascii="Power Geez Unicode1" w:hAnsi="Power Geez Unicode1"/>
                <w:sz w:val="20"/>
                <w:szCs w:val="20"/>
              </w:rPr>
            </w:pPr>
          </w:p>
        </w:tc>
        <w:tc>
          <w:tcPr>
            <w:tcW w:w="1065" w:type="pct"/>
          </w:tcPr>
          <w:p w:rsidR="007D3CAD" w:rsidRPr="00D76D73" w:rsidRDefault="007D3CAD" w:rsidP="00661C9E">
            <w:pPr>
              <w:spacing w:line="360" w:lineRule="auto"/>
              <w:rPr>
                <w:rFonts w:ascii="Power Geez Unicode1" w:hAnsi="Power Geez Unicode1"/>
                <w:sz w:val="20"/>
                <w:szCs w:val="20"/>
              </w:rPr>
            </w:pPr>
          </w:p>
        </w:tc>
        <w:tc>
          <w:tcPr>
            <w:tcW w:w="701" w:type="pct"/>
          </w:tcPr>
          <w:p w:rsidR="007D3CAD" w:rsidRPr="00D76D73" w:rsidRDefault="007D3CAD" w:rsidP="00661C9E">
            <w:pPr>
              <w:spacing w:line="360" w:lineRule="auto"/>
              <w:rPr>
                <w:rFonts w:ascii="Power Geez Unicode1" w:hAnsi="Power Geez Unicode1"/>
                <w:sz w:val="20"/>
                <w:szCs w:val="20"/>
              </w:rPr>
            </w:pPr>
          </w:p>
        </w:tc>
      </w:tr>
    </w:tbl>
    <w:p w:rsidR="007D3CAD" w:rsidRPr="00D76D73" w:rsidRDefault="007D3CAD" w:rsidP="007D3CAD">
      <w:pPr>
        <w:spacing w:after="200"/>
        <w:rPr>
          <w:rFonts w:ascii="Times New Roman" w:hAnsi="Times New Roman"/>
          <w:b/>
          <w:bCs/>
          <w:iCs/>
          <w:sz w:val="20"/>
          <w:szCs w:val="20"/>
          <w:highlight w:val="yellow"/>
        </w:rPr>
      </w:pPr>
      <w:bookmarkStart w:id="605" w:name="_Toc320803628"/>
      <w:r w:rsidRPr="00D76D73">
        <w:rPr>
          <w:rFonts w:ascii="Times New Roman" w:hAnsi="Times New Roman"/>
          <w:b/>
          <w:bCs/>
          <w:iCs/>
          <w:sz w:val="20"/>
          <w:szCs w:val="20"/>
          <w:highlight w:val="yellow"/>
        </w:rPr>
        <w:br w:type="page"/>
      </w:r>
    </w:p>
    <w:p w:rsidR="007D3CAD" w:rsidRPr="00D76D73" w:rsidRDefault="00D63960" w:rsidP="00D63960">
      <w:pPr>
        <w:pStyle w:val="Caption"/>
      </w:pPr>
      <w:bookmarkStart w:id="606" w:name="_Toc531652225"/>
      <w:bookmarkEnd w:id="605"/>
      <w:r>
        <w:lastRenderedPageBreak/>
        <w:t xml:space="preserve">APPENDIX </w:t>
      </w:r>
      <w:fldSimple w:instr=" SEQ APPENDIX \* ROMAN ">
        <w:r w:rsidR="0098327D">
          <w:rPr>
            <w:noProof/>
          </w:rPr>
          <w:t>VII</w:t>
        </w:r>
      </w:fldSimple>
      <w:r w:rsidRPr="00E42BA5">
        <w:rPr>
          <w:rFonts w:ascii="Ebrima" w:hAnsi="Ebrima" w:cs="Ebrima"/>
        </w:rPr>
        <w:t>፡</w:t>
      </w:r>
      <w:r w:rsidRPr="00E42BA5">
        <w:t xml:space="preserve"> Categories and consequence levels for natural environmental impacts</w:t>
      </w:r>
      <w:bookmarkEnd w:id="606"/>
    </w:p>
    <w:p w:rsidR="007D3CAD" w:rsidRPr="00D76D73" w:rsidRDefault="007D3CAD" w:rsidP="007D3CAD">
      <w:pPr>
        <w:rPr>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084"/>
        <w:gridCol w:w="7034"/>
      </w:tblGrid>
      <w:tr w:rsidR="007D3CAD" w:rsidRPr="00D76D73" w:rsidTr="00D63960">
        <w:trPr>
          <w:tblHeader/>
        </w:trPr>
        <w:tc>
          <w:tcPr>
            <w:tcW w:w="1458" w:type="dxa"/>
            <w:shd w:val="clear" w:color="auto" w:fill="DAEEF3" w:themeFill="accent5" w:themeFillTint="33"/>
          </w:tcPr>
          <w:p w:rsidR="007D3CAD" w:rsidRPr="00D76D73" w:rsidRDefault="007D3CAD" w:rsidP="00661C9E">
            <w:pPr>
              <w:widowControl w:val="0"/>
              <w:autoSpaceDE w:val="0"/>
              <w:autoSpaceDN w:val="0"/>
              <w:adjustRightInd w:val="0"/>
              <w:jc w:val="center"/>
              <w:rPr>
                <w:b/>
                <w:color w:val="000000" w:themeColor="text1"/>
                <w:sz w:val="20"/>
                <w:szCs w:val="20"/>
              </w:rPr>
            </w:pPr>
            <w:r w:rsidRPr="00D76D73">
              <w:rPr>
                <w:b/>
                <w:bCs/>
                <w:color w:val="000000" w:themeColor="text1"/>
                <w:spacing w:val="2"/>
                <w:sz w:val="20"/>
                <w:szCs w:val="20"/>
              </w:rPr>
              <w:t>C</w:t>
            </w:r>
            <w:r w:rsidRPr="00D76D73">
              <w:rPr>
                <w:b/>
                <w:bCs/>
                <w:color w:val="000000" w:themeColor="text1"/>
                <w:spacing w:val="-2"/>
                <w:sz w:val="20"/>
                <w:szCs w:val="20"/>
              </w:rPr>
              <w:t>a</w:t>
            </w:r>
            <w:r w:rsidRPr="00D76D73">
              <w:rPr>
                <w:b/>
                <w:bCs/>
                <w:color w:val="000000" w:themeColor="text1"/>
                <w:sz w:val="20"/>
                <w:szCs w:val="20"/>
              </w:rPr>
              <w:t>t</w:t>
            </w:r>
            <w:r w:rsidRPr="00D76D73">
              <w:rPr>
                <w:b/>
                <w:bCs/>
                <w:color w:val="000000" w:themeColor="text1"/>
                <w:spacing w:val="-2"/>
                <w:sz w:val="20"/>
                <w:szCs w:val="20"/>
              </w:rPr>
              <w:t>e</w:t>
            </w:r>
            <w:r w:rsidRPr="00D76D73">
              <w:rPr>
                <w:b/>
                <w:bCs/>
                <w:color w:val="000000" w:themeColor="text1"/>
                <w:spacing w:val="1"/>
                <w:sz w:val="20"/>
                <w:szCs w:val="20"/>
              </w:rPr>
              <w:t>g</w:t>
            </w:r>
            <w:r w:rsidRPr="00D76D73">
              <w:rPr>
                <w:b/>
                <w:bCs/>
                <w:color w:val="000000" w:themeColor="text1"/>
                <w:spacing w:val="-1"/>
                <w:sz w:val="20"/>
                <w:szCs w:val="20"/>
              </w:rPr>
              <w:t>o</w:t>
            </w:r>
            <w:r w:rsidRPr="00D76D73">
              <w:rPr>
                <w:b/>
                <w:bCs/>
                <w:color w:val="000000" w:themeColor="text1"/>
                <w:sz w:val="20"/>
                <w:szCs w:val="20"/>
              </w:rPr>
              <w:t>ry</w:t>
            </w:r>
          </w:p>
        </w:tc>
        <w:tc>
          <w:tcPr>
            <w:tcW w:w="1084" w:type="dxa"/>
            <w:shd w:val="clear" w:color="auto" w:fill="DAEEF3" w:themeFill="accent5" w:themeFillTint="33"/>
          </w:tcPr>
          <w:p w:rsidR="007D3CAD" w:rsidRPr="00D76D73" w:rsidRDefault="007D3CAD" w:rsidP="00661C9E">
            <w:pPr>
              <w:widowControl w:val="0"/>
              <w:autoSpaceDE w:val="0"/>
              <w:autoSpaceDN w:val="0"/>
              <w:adjustRightInd w:val="0"/>
              <w:jc w:val="center"/>
              <w:rPr>
                <w:b/>
                <w:color w:val="000000" w:themeColor="text1"/>
                <w:sz w:val="20"/>
                <w:szCs w:val="20"/>
              </w:rPr>
            </w:pPr>
            <w:r w:rsidRPr="00D76D73">
              <w:rPr>
                <w:b/>
                <w:bCs/>
                <w:color w:val="000000" w:themeColor="text1"/>
                <w:spacing w:val="2"/>
                <w:sz w:val="20"/>
                <w:szCs w:val="20"/>
              </w:rPr>
              <w:t>R</w:t>
            </w:r>
            <w:r w:rsidRPr="00D76D73">
              <w:rPr>
                <w:b/>
                <w:bCs/>
                <w:color w:val="000000" w:themeColor="text1"/>
                <w:spacing w:val="-2"/>
                <w:sz w:val="20"/>
                <w:szCs w:val="20"/>
              </w:rPr>
              <w:t>a</w:t>
            </w:r>
            <w:r w:rsidRPr="00D76D73">
              <w:rPr>
                <w:b/>
                <w:bCs/>
                <w:color w:val="000000" w:themeColor="text1"/>
                <w:spacing w:val="-1"/>
                <w:sz w:val="20"/>
                <w:szCs w:val="20"/>
              </w:rPr>
              <w:t>n</w:t>
            </w:r>
            <w:r w:rsidRPr="00D76D73">
              <w:rPr>
                <w:b/>
                <w:bCs/>
                <w:color w:val="000000" w:themeColor="text1"/>
                <w:spacing w:val="1"/>
                <w:sz w:val="20"/>
                <w:szCs w:val="20"/>
              </w:rPr>
              <w:t>ki</w:t>
            </w:r>
            <w:r w:rsidRPr="00D76D73">
              <w:rPr>
                <w:b/>
                <w:bCs/>
                <w:color w:val="000000" w:themeColor="text1"/>
                <w:spacing w:val="-1"/>
                <w:sz w:val="20"/>
                <w:szCs w:val="20"/>
              </w:rPr>
              <w:t>n</w:t>
            </w:r>
            <w:r w:rsidRPr="00D76D73">
              <w:rPr>
                <w:b/>
                <w:bCs/>
                <w:color w:val="000000" w:themeColor="text1"/>
                <w:sz w:val="20"/>
                <w:szCs w:val="20"/>
              </w:rPr>
              <w:t>g</w:t>
            </w:r>
          </w:p>
        </w:tc>
        <w:tc>
          <w:tcPr>
            <w:tcW w:w="7034" w:type="dxa"/>
            <w:shd w:val="clear" w:color="auto" w:fill="DAEEF3" w:themeFill="accent5" w:themeFillTint="33"/>
          </w:tcPr>
          <w:p w:rsidR="007D3CAD" w:rsidRPr="00D76D73" w:rsidRDefault="007D3CAD" w:rsidP="00661C9E">
            <w:pPr>
              <w:widowControl w:val="0"/>
              <w:autoSpaceDE w:val="0"/>
              <w:autoSpaceDN w:val="0"/>
              <w:adjustRightInd w:val="0"/>
              <w:jc w:val="center"/>
              <w:rPr>
                <w:b/>
                <w:color w:val="000000" w:themeColor="text1"/>
                <w:sz w:val="20"/>
                <w:szCs w:val="20"/>
              </w:rPr>
            </w:pPr>
            <w:r w:rsidRPr="00D76D73">
              <w:rPr>
                <w:b/>
                <w:bCs/>
                <w:color w:val="000000" w:themeColor="text1"/>
                <w:sz w:val="20"/>
                <w:szCs w:val="20"/>
              </w:rPr>
              <w:t>D</w:t>
            </w:r>
            <w:r w:rsidRPr="00D76D73">
              <w:rPr>
                <w:b/>
                <w:bCs/>
                <w:color w:val="000000" w:themeColor="text1"/>
                <w:spacing w:val="-1"/>
                <w:sz w:val="20"/>
                <w:szCs w:val="20"/>
              </w:rPr>
              <w:t>e</w:t>
            </w:r>
            <w:r w:rsidRPr="00D76D73">
              <w:rPr>
                <w:b/>
                <w:bCs/>
                <w:color w:val="000000" w:themeColor="text1"/>
                <w:spacing w:val="-2"/>
                <w:sz w:val="20"/>
                <w:szCs w:val="20"/>
              </w:rPr>
              <w:t>f</w:t>
            </w:r>
            <w:r w:rsidRPr="00D76D73">
              <w:rPr>
                <w:b/>
                <w:bCs/>
                <w:color w:val="000000" w:themeColor="text1"/>
                <w:spacing w:val="1"/>
                <w:sz w:val="20"/>
                <w:szCs w:val="20"/>
              </w:rPr>
              <w:t>i</w:t>
            </w:r>
            <w:r w:rsidRPr="00D76D73">
              <w:rPr>
                <w:b/>
                <w:bCs/>
                <w:color w:val="000000" w:themeColor="text1"/>
                <w:spacing w:val="-1"/>
                <w:sz w:val="20"/>
                <w:szCs w:val="20"/>
              </w:rPr>
              <w:t>n</w:t>
            </w:r>
            <w:r w:rsidRPr="00D76D73">
              <w:rPr>
                <w:b/>
                <w:bCs/>
                <w:color w:val="000000" w:themeColor="text1"/>
                <w:spacing w:val="1"/>
                <w:sz w:val="20"/>
                <w:szCs w:val="20"/>
              </w:rPr>
              <w:t>i</w:t>
            </w:r>
            <w:r w:rsidRPr="00D76D73">
              <w:rPr>
                <w:b/>
                <w:bCs/>
                <w:color w:val="000000" w:themeColor="text1"/>
                <w:sz w:val="20"/>
                <w:szCs w:val="20"/>
              </w:rPr>
              <w:t>tion</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rPr>
                <w:color w:val="000000" w:themeColor="text1"/>
                <w:sz w:val="20"/>
                <w:szCs w:val="20"/>
              </w:rPr>
            </w:pPr>
            <w:r w:rsidRPr="00D76D73">
              <w:rPr>
                <w:bCs/>
                <w:color w:val="000000" w:themeColor="text1"/>
                <w:spacing w:val="-1"/>
                <w:sz w:val="20"/>
                <w:szCs w:val="20"/>
              </w:rPr>
              <w:t>C</w:t>
            </w:r>
            <w:r w:rsidRPr="00D76D73">
              <w:rPr>
                <w:bCs/>
                <w:color w:val="000000" w:themeColor="text1"/>
                <w:sz w:val="20"/>
                <w:szCs w:val="20"/>
              </w:rPr>
              <w:t>a</w:t>
            </w:r>
            <w:r w:rsidRPr="00D76D73">
              <w:rPr>
                <w:bCs/>
                <w:color w:val="000000" w:themeColor="text1"/>
                <w:spacing w:val="3"/>
                <w:sz w:val="20"/>
                <w:szCs w:val="20"/>
              </w:rPr>
              <w:t>t</w:t>
            </w:r>
            <w:r w:rsidRPr="00D76D73">
              <w:rPr>
                <w:bCs/>
                <w:color w:val="000000" w:themeColor="text1"/>
                <w:sz w:val="20"/>
                <w:szCs w:val="20"/>
              </w:rPr>
              <w:t>a</w:t>
            </w:r>
            <w:r w:rsidRPr="00D76D73">
              <w:rPr>
                <w:bCs/>
                <w:color w:val="000000" w:themeColor="text1"/>
                <w:spacing w:val="-5"/>
                <w:sz w:val="20"/>
                <w:szCs w:val="20"/>
              </w:rPr>
              <w:t>s</w:t>
            </w:r>
            <w:r w:rsidRPr="00D76D73">
              <w:rPr>
                <w:bCs/>
                <w:color w:val="000000" w:themeColor="text1"/>
                <w:spacing w:val="2"/>
                <w:sz w:val="20"/>
                <w:szCs w:val="20"/>
              </w:rPr>
              <w:t>t</w:t>
            </w:r>
            <w:r w:rsidRPr="00D76D73">
              <w:rPr>
                <w:bCs/>
                <w:color w:val="000000" w:themeColor="text1"/>
                <w:sz w:val="20"/>
                <w:szCs w:val="20"/>
              </w:rPr>
              <w:t>r</w:t>
            </w:r>
            <w:r w:rsidRPr="00D76D73">
              <w:rPr>
                <w:bCs/>
                <w:color w:val="000000" w:themeColor="text1"/>
                <w:spacing w:val="-1"/>
                <w:sz w:val="20"/>
                <w:szCs w:val="20"/>
              </w:rPr>
              <w:t>oph</w:t>
            </w:r>
            <w:r w:rsidRPr="00D76D73">
              <w:rPr>
                <w:bCs/>
                <w:color w:val="000000" w:themeColor="text1"/>
                <w:spacing w:val="2"/>
                <w:sz w:val="20"/>
                <w:szCs w:val="20"/>
              </w:rPr>
              <w:t>i</w:t>
            </w:r>
            <w:r w:rsidRPr="00D76D73">
              <w:rPr>
                <w:bCs/>
                <w:color w:val="000000" w:themeColor="text1"/>
                <w:sz w:val="20"/>
                <w:szCs w:val="20"/>
              </w:rPr>
              <w:t>c</w:t>
            </w:r>
          </w:p>
        </w:tc>
        <w:tc>
          <w:tcPr>
            <w:tcW w:w="1084" w:type="dxa"/>
            <w:shd w:val="clear" w:color="auto" w:fill="auto"/>
          </w:tcPr>
          <w:p w:rsidR="007D3CAD" w:rsidRPr="00D76D73" w:rsidRDefault="007D3CAD" w:rsidP="00661C9E">
            <w:pPr>
              <w:widowControl w:val="0"/>
              <w:autoSpaceDE w:val="0"/>
              <w:autoSpaceDN w:val="0"/>
              <w:adjustRightInd w:val="0"/>
              <w:ind w:right="52"/>
              <w:jc w:val="center"/>
              <w:rPr>
                <w:color w:val="000000" w:themeColor="text1"/>
                <w:sz w:val="20"/>
                <w:szCs w:val="20"/>
              </w:rPr>
            </w:pPr>
            <w:r w:rsidRPr="00D76D73">
              <w:rPr>
                <w:bCs/>
                <w:color w:val="000000" w:themeColor="text1"/>
                <w:sz w:val="20"/>
                <w:szCs w:val="20"/>
              </w:rPr>
              <w:t>5</w:t>
            </w:r>
          </w:p>
        </w:tc>
        <w:tc>
          <w:tcPr>
            <w:tcW w:w="7034" w:type="dxa"/>
            <w:shd w:val="clear" w:color="auto" w:fill="auto"/>
          </w:tcPr>
          <w:p w:rsidR="007D3CAD" w:rsidRPr="00D76D73" w:rsidRDefault="007D3CAD" w:rsidP="002D02A4">
            <w:pPr>
              <w:widowControl w:val="0"/>
              <w:numPr>
                <w:ilvl w:val="0"/>
                <w:numId w:val="28"/>
              </w:numPr>
              <w:autoSpaceDE w:val="0"/>
              <w:autoSpaceDN w:val="0"/>
              <w:adjustRightInd w:val="0"/>
              <w:ind w:left="432"/>
              <w:contextualSpacing/>
              <w:rPr>
                <w:color w:val="000000" w:themeColor="text1"/>
                <w:sz w:val="20"/>
                <w:szCs w:val="20"/>
              </w:rPr>
            </w:pPr>
            <w:r w:rsidRPr="00D76D73">
              <w:rPr>
                <w:color w:val="000000" w:themeColor="text1"/>
                <w:spacing w:val="2"/>
                <w:sz w:val="20"/>
                <w:szCs w:val="20"/>
              </w:rPr>
              <w:t>T</w:t>
            </w:r>
            <w:r w:rsidRPr="00D76D73">
              <w:rPr>
                <w:color w:val="000000" w:themeColor="text1"/>
                <w:spacing w:val="-3"/>
                <w:sz w:val="20"/>
                <w:szCs w:val="20"/>
              </w:rPr>
              <w:t>r</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1"/>
                <w:sz w:val="20"/>
                <w:szCs w:val="20"/>
              </w:rPr>
              <w:t>s-b</w:t>
            </w:r>
            <w:r w:rsidRPr="00D76D73">
              <w:rPr>
                <w:color w:val="000000" w:themeColor="text1"/>
                <w:sz w:val="20"/>
                <w:szCs w:val="20"/>
              </w:rPr>
              <w:t>o</w:t>
            </w:r>
            <w:r w:rsidRPr="00D76D73">
              <w:rPr>
                <w:color w:val="000000" w:themeColor="text1"/>
                <w:spacing w:val="-1"/>
                <w:sz w:val="20"/>
                <w:szCs w:val="20"/>
              </w:rPr>
              <w:t>u</w:t>
            </w:r>
            <w:r w:rsidRPr="00D76D73">
              <w:rPr>
                <w:color w:val="000000" w:themeColor="text1"/>
                <w:sz w:val="20"/>
                <w:szCs w:val="20"/>
              </w:rPr>
              <w:t>n</w:t>
            </w:r>
            <w:r w:rsidRPr="00D76D73">
              <w:rPr>
                <w:color w:val="000000" w:themeColor="text1"/>
                <w:spacing w:val="-3"/>
                <w:sz w:val="20"/>
                <w:szCs w:val="20"/>
              </w:rPr>
              <w:t>d</w:t>
            </w:r>
            <w:r w:rsidRPr="00D76D73">
              <w:rPr>
                <w:color w:val="000000" w:themeColor="text1"/>
                <w:spacing w:val="2"/>
                <w:sz w:val="20"/>
                <w:szCs w:val="20"/>
              </w:rPr>
              <w:t>a</w:t>
            </w:r>
            <w:r w:rsidRPr="00D76D73">
              <w:rPr>
                <w:color w:val="000000" w:themeColor="text1"/>
                <w:sz w:val="20"/>
                <w:szCs w:val="20"/>
              </w:rPr>
              <w:t>ry</w:t>
            </w:r>
            <w:r w:rsidRPr="00D76D73">
              <w:rPr>
                <w:color w:val="000000" w:themeColor="text1"/>
                <w:spacing w:val="-4"/>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4"/>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5"/>
                <w:sz w:val="20"/>
                <w:szCs w:val="20"/>
              </w:rPr>
              <w:t xml:space="preserve"> </w:t>
            </w:r>
            <w:r w:rsidRPr="00D76D73">
              <w:rPr>
                <w:color w:val="000000" w:themeColor="text1"/>
                <w:spacing w:val="-6"/>
                <w:sz w:val="20"/>
                <w:szCs w:val="20"/>
              </w:rPr>
              <w:t>s</w:t>
            </w:r>
            <w:r w:rsidRPr="00D76D73">
              <w:rPr>
                <w:color w:val="000000" w:themeColor="text1"/>
                <w:spacing w:val="1"/>
                <w:sz w:val="20"/>
                <w:szCs w:val="20"/>
              </w:rPr>
              <w:t>c</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e</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5"/>
                <w:sz w:val="20"/>
                <w:szCs w:val="20"/>
              </w:rPr>
              <w:t>m</w:t>
            </w:r>
            <w:r w:rsidRPr="00D76D73">
              <w:rPr>
                <w:color w:val="000000" w:themeColor="text1"/>
                <w:spacing w:val="2"/>
                <w:sz w:val="20"/>
                <w:szCs w:val="20"/>
              </w:rPr>
              <w:t>p</w:t>
            </w:r>
            <w:r w:rsidRPr="00D76D73">
              <w:rPr>
                <w:color w:val="000000" w:themeColor="text1"/>
                <w:spacing w:val="1"/>
                <w:sz w:val="20"/>
                <w:szCs w:val="20"/>
              </w:rPr>
              <w:t>a</w:t>
            </w:r>
            <w:r w:rsidRPr="00D76D73">
              <w:rPr>
                <w:color w:val="000000" w:themeColor="text1"/>
                <w:spacing w:val="-4"/>
                <w:sz w:val="20"/>
                <w:szCs w:val="20"/>
              </w:rPr>
              <w:t>c</w:t>
            </w:r>
            <w:r w:rsidRPr="00D76D73">
              <w:rPr>
                <w:color w:val="000000" w:themeColor="text1"/>
                <w:sz w:val="20"/>
                <w:szCs w:val="20"/>
              </w:rPr>
              <w:t xml:space="preserve">t </w:t>
            </w:r>
            <w:r w:rsidRPr="00D76D73">
              <w:rPr>
                <w:color w:val="000000" w:themeColor="text1"/>
                <w:spacing w:val="2"/>
                <w:sz w:val="20"/>
                <w:szCs w:val="20"/>
              </w:rPr>
              <w:t>re</w:t>
            </w:r>
            <w:r w:rsidRPr="00D76D73">
              <w:rPr>
                <w:color w:val="000000" w:themeColor="text1"/>
                <w:spacing w:val="-1"/>
                <w:sz w:val="20"/>
                <w:szCs w:val="20"/>
              </w:rPr>
              <w:t>s</w:t>
            </w:r>
            <w:r w:rsidRPr="00D76D73">
              <w:rPr>
                <w:color w:val="000000" w:themeColor="text1"/>
                <w:spacing w:val="-5"/>
                <w:sz w:val="20"/>
                <w:szCs w:val="20"/>
              </w:rPr>
              <w:t>u</w:t>
            </w:r>
            <w:r w:rsidRPr="00D76D73">
              <w:rPr>
                <w:color w:val="000000" w:themeColor="text1"/>
                <w:spacing w:val="1"/>
                <w:sz w:val="20"/>
                <w:szCs w:val="20"/>
              </w:rPr>
              <w:t>lt</w:t>
            </w:r>
            <w:r w:rsidRPr="00D76D73">
              <w:rPr>
                <w:color w:val="000000" w:themeColor="text1"/>
                <w:sz w:val="20"/>
                <w:szCs w:val="20"/>
              </w:rPr>
              <w:t>i</w:t>
            </w:r>
            <w:r w:rsidRPr="00D76D73">
              <w:rPr>
                <w:color w:val="000000" w:themeColor="text1"/>
                <w:spacing w:val="-6"/>
                <w:sz w:val="20"/>
                <w:szCs w:val="20"/>
              </w:rPr>
              <w:t>n</w:t>
            </w:r>
            <w:r w:rsidRPr="00D76D73">
              <w:rPr>
                <w:color w:val="000000" w:themeColor="text1"/>
                <w:sz w:val="20"/>
                <w:szCs w:val="20"/>
              </w:rPr>
              <w:t>g</w:t>
            </w:r>
            <w:r w:rsidRPr="00D76D73">
              <w:rPr>
                <w:color w:val="000000" w:themeColor="text1"/>
                <w:spacing w:val="2"/>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w w:val="101"/>
                <w:sz w:val="20"/>
                <w:szCs w:val="20"/>
              </w:rPr>
              <w:t>:</w:t>
            </w:r>
          </w:p>
          <w:p w:rsidR="007D3CAD" w:rsidRPr="00D76D73" w:rsidRDefault="007D3CAD" w:rsidP="002D02A4">
            <w:pPr>
              <w:widowControl w:val="0"/>
              <w:numPr>
                <w:ilvl w:val="1"/>
                <w:numId w:val="28"/>
              </w:numPr>
              <w:autoSpaceDE w:val="0"/>
              <w:autoSpaceDN w:val="0"/>
              <w:adjustRightInd w:val="0"/>
              <w:ind w:left="972"/>
              <w:contextualSpacing/>
              <w:rPr>
                <w:color w:val="000000" w:themeColor="text1"/>
                <w:sz w:val="20"/>
                <w:szCs w:val="20"/>
              </w:rPr>
            </w:pP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z w:val="20"/>
                <w:szCs w:val="20"/>
              </w:rPr>
              <w:t>ng</w:t>
            </w:r>
            <w:r w:rsidRPr="00D76D73">
              <w:rPr>
                <w:color w:val="000000" w:themeColor="text1"/>
                <w:spacing w:val="28"/>
                <w:sz w:val="20"/>
                <w:szCs w:val="20"/>
              </w:rPr>
              <w:t xml:space="preserve"> </w:t>
            </w:r>
            <w:r w:rsidRPr="00D76D73">
              <w:rPr>
                <w:color w:val="000000" w:themeColor="text1"/>
                <w:spacing w:val="-3"/>
                <w:sz w:val="20"/>
                <w:szCs w:val="20"/>
              </w:rPr>
              <w:t>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28"/>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27"/>
                <w:sz w:val="20"/>
                <w:szCs w:val="20"/>
              </w:rPr>
              <w:t xml:space="preserve"> </w:t>
            </w:r>
            <w:r w:rsidRPr="00D76D73">
              <w:rPr>
                <w:color w:val="000000" w:themeColor="text1"/>
                <w:spacing w:val="-2"/>
                <w:sz w:val="20"/>
                <w:szCs w:val="20"/>
              </w:rPr>
              <w:t>p</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u</w:t>
            </w:r>
            <w:r w:rsidRPr="00D76D73">
              <w:rPr>
                <w:color w:val="000000" w:themeColor="text1"/>
                <w:spacing w:val="-1"/>
                <w:sz w:val="20"/>
                <w:szCs w:val="20"/>
              </w:rPr>
              <w:t>n</w:t>
            </w:r>
            <w:r w:rsidRPr="00D76D73">
              <w:rPr>
                <w:color w:val="000000" w:themeColor="text1"/>
                <w:sz w:val="20"/>
                <w:szCs w:val="20"/>
              </w:rPr>
              <w:t>d</w:t>
            </w:r>
            <w:r w:rsidRPr="00D76D73">
              <w:rPr>
                <w:color w:val="000000" w:themeColor="text1"/>
                <w:spacing w:val="27"/>
                <w:sz w:val="20"/>
                <w:szCs w:val="20"/>
              </w:rPr>
              <w:t xml:space="preserve"> </w:t>
            </w:r>
            <w:r w:rsidRPr="00D76D73">
              <w:rPr>
                <w:color w:val="000000" w:themeColor="text1"/>
                <w:spacing w:val="-4"/>
                <w:sz w:val="20"/>
                <w:szCs w:val="20"/>
              </w:rPr>
              <w:t>c</w:t>
            </w:r>
            <w:r w:rsidRPr="00D76D73">
              <w:rPr>
                <w:color w:val="000000" w:themeColor="text1"/>
                <w:spacing w:val="1"/>
                <w:sz w:val="20"/>
                <w:szCs w:val="20"/>
              </w:rPr>
              <w:t>ha</w:t>
            </w:r>
            <w:r w:rsidRPr="00D76D73">
              <w:rPr>
                <w:color w:val="000000" w:themeColor="text1"/>
                <w:spacing w:val="-5"/>
                <w:sz w:val="20"/>
                <w:szCs w:val="20"/>
              </w:rPr>
              <w:t>n</w:t>
            </w:r>
            <w:r w:rsidRPr="00D76D73">
              <w:rPr>
                <w:color w:val="000000" w:themeColor="text1"/>
                <w:spacing w:val="2"/>
                <w:sz w:val="20"/>
                <w:szCs w:val="20"/>
              </w:rPr>
              <w:t>g</w:t>
            </w:r>
            <w:r w:rsidRPr="00D76D73">
              <w:rPr>
                <w:color w:val="000000" w:themeColor="text1"/>
                <w:sz w:val="20"/>
                <w:szCs w:val="20"/>
              </w:rPr>
              <w:t>e</w:t>
            </w:r>
            <w:r w:rsidRPr="00D76D73">
              <w:rPr>
                <w:color w:val="000000" w:themeColor="text1"/>
                <w:spacing w:val="25"/>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28"/>
                <w:sz w:val="20"/>
                <w:szCs w:val="20"/>
              </w:rPr>
              <w:t xml:space="preserve"> </w:t>
            </w:r>
            <w:r w:rsidRPr="00D76D73">
              <w:rPr>
                <w:color w:val="000000" w:themeColor="text1"/>
                <w:sz w:val="20"/>
                <w:szCs w:val="20"/>
              </w:rPr>
              <w:t>d</w:t>
            </w:r>
            <w:r w:rsidRPr="00D76D73">
              <w:rPr>
                <w:color w:val="000000" w:themeColor="text1"/>
                <w:spacing w:val="1"/>
                <w:sz w:val="20"/>
                <w:szCs w:val="20"/>
              </w:rPr>
              <w:t>a</w:t>
            </w:r>
            <w:r w:rsidRPr="00D76D73">
              <w:rPr>
                <w:color w:val="000000" w:themeColor="text1"/>
                <w:spacing w:val="-5"/>
                <w:sz w:val="20"/>
                <w:szCs w:val="20"/>
              </w:rPr>
              <w:t>m</w:t>
            </w:r>
            <w:r w:rsidRPr="00D76D73">
              <w:rPr>
                <w:color w:val="000000" w:themeColor="text1"/>
                <w:spacing w:val="1"/>
                <w:sz w:val="20"/>
                <w:szCs w:val="20"/>
              </w:rPr>
              <w:t>a</w:t>
            </w:r>
            <w:r w:rsidRPr="00D76D73">
              <w:rPr>
                <w:color w:val="000000" w:themeColor="text1"/>
                <w:spacing w:val="-3"/>
                <w:sz w:val="20"/>
                <w:szCs w:val="20"/>
              </w:rPr>
              <w:t>g</w:t>
            </w:r>
            <w:r w:rsidRPr="00D76D73">
              <w:rPr>
                <w:color w:val="000000" w:themeColor="text1"/>
                <w:sz w:val="20"/>
                <w:szCs w:val="20"/>
              </w:rPr>
              <w:t>e</w:t>
            </w:r>
            <w:r w:rsidRPr="00D76D73">
              <w:rPr>
                <w:color w:val="000000" w:themeColor="text1"/>
                <w:spacing w:val="29"/>
                <w:sz w:val="20"/>
                <w:szCs w:val="20"/>
              </w:rPr>
              <w:t xml:space="preserve">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22"/>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z w:val="20"/>
                <w:szCs w:val="20"/>
              </w:rPr>
              <w:t>e</w:t>
            </w:r>
            <w:r w:rsidRPr="00D76D73">
              <w:rPr>
                <w:color w:val="000000" w:themeColor="text1"/>
                <w:spacing w:val="29"/>
                <w:sz w:val="20"/>
                <w:szCs w:val="20"/>
              </w:rPr>
              <w:t xml:space="preserve"> </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3"/>
                <w:w w:val="101"/>
                <w:sz w:val="20"/>
                <w:szCs w:val="20"/>
              </w:rPr>
              <w:t>t</w:t>
            </w:r>
            <w:r w:rsidRPr="00D76D73">
              <w:rPr>
                <w:color w:val="000000" w:themeColor="text1"/>
                <w:sz w:val="20"/>
                <w:szCs w:val="20"/>
              </w:rPr>
              <w:t>u</w:t>
            </w:r>
            <w:r w:rsidRPr="00D76D73">
              <w:rPr>
                <w:color w:val="000000" w:themeColor="text1"/>
                <w:spacing w:val="1"/>
                <w:sz w:val="20"/>
                <w:szCs w:val="20"/>
              </w:rPr>
              <w:t>ra</w:t>
            </w:r>
            <w:r w:rsidRPr="00D76D73">
              <w:rPr>
                <w:color w:val="000000" w:themeColor="text1"/>
                <w:w w:val="101"/>
                <w:sz w:val="20"/>
                <w:szCs w:val="20"/>
              </w:rPr>
              <w:t xml:space="preserve">l </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2"/>
                <w:sz w:val="20"/>
                <w:szCs w:val="20"/>
              </w:rPr>
              <w:t>v</w:t>
            </w:r>
            <w:r w:rsidRPr="00D76D73">
              <w:rPr>
                <w:color w:val="000000" w:themeColor="text1"/>
                <w:spacing w:val="-5"/>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 xml:space="preserve">nt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5"/>
                <w:sz w:val="20"/>
                <w:szCs w:val="20"/>
              </w:rPr>
              <w:t>i</w:t>
            </w:r>
            <w:r w:rsidRPr="00D76D73">
              <w:rPr>
                <w:color w:val="000000" w:themeColor="text1"/>
                <w:spacing w:val="1"/>
                <w:sz w:val="20"/>
                <w:szCs w:val="20"/>
              </w:rPr>
              <w:t>t</w:t>
            </w:r>
            <w:r w:rsidRPr="00D76D73">
              <w:rPr>
                <w:color w:val="000000" w:themeColor="text1"/>
                <w:sz w:val="20"/>
                <w:szCs w:val="20"/>
              </w:rPr>
              <w:t>s</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1"/>
                <w:sz w:val="20"/>
                <w:szCs w:val="20"/>
              </w:rPr>
              <w:t>o</w:t>
            </w:r>
            <w:r w:rsidRPr="00D76D73">
              <w:rPr>
                <w:color w:val="000000" w:themeColor="text1"/>
                <w:spacing w:val="1"/>
                <w:sz w:val="20"/>
                <w:szCs w:val="20"/>
              </w:rPr>
              <w:t>l</w:t>
            </w:r>
            <w:r w:rsidRPr="00D76D73">
              <w:rPr>
                <w:color w:val="000000" w:themeColor="text1"/>
                <w:spacing w:val="-6"/>
                <w:sz w:val="20"/>
                <w:szCs w:val="20"/>
              </w:rPr>
              <w:t>o</w:t>
            </w:r>
            <w:r w:rsidRPr="00D76D73">
              <w:rPr>
                <w:color w:val="000000" w:themeColor="text1"/>
                <w:spacing w:val="2"/>
                <w:sz w:val="20"/>
                <w:szCs w:val="20"/>
              </w:rPr>
              <w:t>g</w:t>
            </w:r>
            <w:r w:rsidRPr="00D76D73">
              <w:rPr>
                <w:color w:val="000000" w:themeColor="text1"/>
                <w:sz w:val="20"/>
                <w:szCs w:val="20"/>
              </w:rPr>
              <w:t>i</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2"/>
                <w:sz w:val="20"/>
                <w:szCs w:val="20"/>
              </w:rPr>
              <w:t xml:space="preserve"> </w:t>
            </w:r>
            <w:r w:rsidRPr="00D76D73">
              <w:rPr>
                <w:color w:val="000000" w:themeColor="text1"/>
                <w:spacing w:val="-2"/>
                <w:sz w:val="20"/>
                <w:szCs w:val="20"/>
              </w:rPr>
              <w:t>p</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pacing w:val="-4"/>
                <w:sz w:val="20"/>
                <w:szCs w:val="20"/>
              </w:rPr>
              <w:t>c</w:t>
            </w:r>
            <w:r w:rsidRPr="00D76D73">
              <w:rPr>
                <w:color w:val="000000" w:themeColor="text1"/>
                <w:spacing w:val="2"/>
                <w:sz w:val="20"/>
                <w:szCs w:val="20"/>
              </w:rPr>
              <w:t>e</w:t>
            </w:r>
            <w:r w:rsidRPr="00D76D73">
              <w:rPr>
                <w:color w:val="000000" w:themeColor="text1"/>
                <w:spacing w:val="-1"/>
                <w:sz w:val="20"/>
                <w:szCs w:val="20"/>
              </w:rPr>
              <w:t>ss</w:t>
            </w:r>
            <w:r w:rsidRPr="00D76D73">
              <w:rPr>
                <w:color w:val="000000" w:themeColor="text1"/>
                <w:spacing w:val="2"/>
                <w:sz w:val="20"/>
                <w:szCs w:val="20"/>
              </w:rPr>
              <w:t>e</w:t>
            </w:r>
            <w:r w:rsidRPr="00D76D73">
              <w:rPr>
                <w:color w:val="000000" w:themeColor="text1"/>
                <w:spacing w:val="-1"/>
                <w:sz w:val="20"/>
                <w:szCs w:val="20"/>
              </w:rPr>
              <w:t>s</w:t>
            </w:r>
            <w:r w:rsidRPr="00D76D73">
              <w:rPr>
                <w:color w:val="000000" w:themeColor="text1"/>
                <w:sz w:val="20"/>
                <w:szCs w:val="20"/>
              </w:rPr>
              <w:t>;</w:t>
            </w:r>
            <w:r w:rsidRPr="00D76D73">
              <w:rPr>
                <w:color w:val="000000" w:themeColor="text1"/>
                <w:spacing w:val="-1"/>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6"/>
                <w:sz w:val="20"/>
                <w:szCs w:val="20"/>
              </w:rPr>
              <w:t>o</w:t>
            </w:r>
            <w:r w:rsidRPr="00D76D73">
              <w:rPr>
                <w:color w:val="000000" w:themeColor="text1"/>
                <w:sz w:val="20"/>
                <w:szCs w:val="20"/>
              </w:rPr>
              <w:t>r</w:t>
            </w:r>
          </w:p>
          <w:p w:rsidR="007D3CAD" w:rsidRPr="00D76D73" w:rsidRDefault="007D3CAD" w:rsidP="002D02A4">
            <w:pPr>
              <w:widowControl w:val="0"/>
              <w:numPr>
                <w:ilvl w:val="1"/>
                <w:numId w:val="28"/>
              </w:numPr>
              <w:autoSpaceDE w:val="0"/>
              <w:autoSpaceDN w:val="0"/>
              <w:adjustRightInd w:val="0"/>
              <w:ind w:left="972"/>
              <w:contextualSpacing/>
              <w:rPr>
                <w:color w:val="000000" w:themeColor="text1"/>
                <w:sz w:val="20"/>
                <w:szCs w:val="20"/>
              </w:rPr>
            </w:pPr>
            <w:proofErr w:type="gramStart"/>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c</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pacing w:val="-1"/>
                <w:sz w:val="20"/>
                <w:szCs w:val="20"/>
              </w:rPr>
              <w:t>s</w:t>
            </w:r>
            <w:r w:rsidRPr="00D76D73">
              <w:rPr>
                <w:color w:val="000000" w:themeColor="text1"/>
                <w:sz w:val="20"/>
                <w:szCs w:val="20"/>
              </w:rPr>
              <w:t>e</w:t>
            </w:r>
            <w:proofErr w:type="gramEnd"/>
            <w:r w:rsidRPr="00D76D73">
              <w:rPr>
                <w:color w:val="000000" w:themeColor="text1"/>
                <w:spacing w:val="39"/>
                <w:sz w:val="20"/>
                <w:szCs w:val="20"/>
              </w:rPr>
              <w:t xml:space="preserve"> </w:t>
            </w:r>
            <w:r w:rsidRPr="00D76D73">
              <w:rPr>
                <w:color w:val="000000" w:themeColor="text1"/>
                <w:sz w:val="20"/>
                <w:szCs w:val="20"/>
              </w:rPr>
              <w:t>in</w:t>
            </w:r>
            <w:r w:rsidRPr="00D76D73">
              <w:rPr>
                <w:color w:val="000000" w:themeColor="text1"/>
                <w:spacing w:val="35"/>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z w:val="20"/>
                <w:szCs w:val="20"/>
              </w:rPr>
              <w:t>t</w:t>
            </w:r>
            <w:r w:rsidRPr="00D76D73">
              <w:rPr>
                <w:color w:val="000000" w:themeColor="text1"/>
                <w:spacing w:val="39"/>
                <w:sz w:val="20"/>
                <w:szCs w:val="20"/>
              </w:rPr>
              <w:t xml:space="preserve"> </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pacing w:val="-3"/>
                <w:sz w:val="20"/>
                <w:szCs w:val="20"/>
              </w:rPr>
              <w:t>t</w:t>
            </w:r>
            <w:r w:rsidRPr="00D76D73">
              <w:rPr>
                <w:color w:val="000000" w:themeColor="text1"/>
                <w:spacing w:val="2"/>
                <w:sz w:val="20"/>
                <w:szCs w:val="20"/>
              </w:rPr>
              <w:t>eg</w:t>
            </w:r>
            <w:r w:rsidRPr="00D76D73">
              <w:rPr>
                <w:color w:val="000000" w:themeColor="text1"/>
                <w:spacing w:val="-6"/>
                <w:sz w:val="20"/>
                <w:szCs w:val="20"/>
              </w:rPr>
              <w:t>o</w:t>
            </w:r>
            <w:r w:rsidRPr="00D76D73">
              <w:rPr>
                <w:color w:val="000000" w:themeColor="text1"/>
                <w:spacing w:val="2"/>
                <w:sz w:val="20"/>
                <w:szCs w:val="20"/>
              </w:rPr>
              <w:t>r</w:t>
            </w:r>
            <w:r w:rsidRPr="00D76D73">
              <w:rPr>
                <w:color w:val="000000" w:themeColor="text1"/>
                <w:sz w:val="20"/>
                <w:szCs w:val="20"/>
              </w:rPr>
              <w:t>y</w:t>
            </w:r>
            <w:r w:rsidRPr="00D76D73">
              <w:rPr>
                <w:color w:val="000000" w:themeColor="text1"/>
                <w:spacing w:val="36"/>
                <w:sz w:val="20"/>
                <w:szCs w:val="20"/>
              </w:rPr>
              <w:t xml:space="preserve"> </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41"/>
                <w:sz w:val="20"/>
                <w:szCs w:val="20"/>
              </w:rPr>
              <w:t xml:space="preserve"> </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pacing w:val="-3"/>
                <w:sz w:val="20"/>
                <w:szCs w:val="20"/>
              </w:rPr>
              <w:t>r</w:t>
            </w:r>
            <w:r w:rsidRPr="00D76D73">
              <w:rPr>
                <w:color w:val="000000" w:themeColor="text1"/>
                <w:sz w:val="20"/>
                <w:szCs w:val="20"/>
              </w:rPr>
              <w:t>e</w:t>
            </w:r>
            <w:r w:rsidRPr="00D76D73">
              <w:rPr>
                <w:color w:val="000000" w:themeColor="text1"/>
                <w:spacing w:val="38"/>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36"/>
                <w:sz w:val="20"/>
                <w:szCs w:val="20"/>
              </w:rPr>
              <w:t xml:space="preserve"> </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5"/>
                <w:sz w:val="20"/>
                <w:szCs w:val="20"/>
              </w:rPr>
              <w:t>d</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3"/>
                <w:sz w:val="20"/>
                <w:szCs w:val="20"/>
              </w:rPr>
              <w:t>g</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37"/>
                <w:sz w:val="20"/>
                <w:szCs w:val="20"/>
              </w:rPr>
              <w:t xml:space="preserve"> </w:t>
            </w:r>
            <w:r w:rsidRPr="00D76D73">
              <w:rPr>
                <w:color w:val="000000" w:themeColor="text1"/>
                <w:spacing w:val="-1"/>
                <w:sz w:val="20"/>
                <w:szCs w:val="20"/>
              </w:rPr>
              <w:t>s</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5"/>
                <w:sz w:val="20"/>
                <w:szCs w:val="20"/>
              </w:rPr>
              <w:t>i</w:t>
            </w:r>
            <w:r w:rsidRPr="00D76D73">
              <w:rPr>
                <w:color w:val="000000" w:themeColor="text1"/>
                <w:spacing w:val="2"/>
                <w:sz w:val="20"/>
                <w:szCs w:val="20"/>
              </w:rPr>
              <w:t>e</w:t>
            </w:r>
            <w:r w:rsidRPr="00D76D73">
              <w:rPr>
                <w:color w:val="000000" w:themeColor="text1"/>
                <w:sz w:val="20"/>
                <w:szCs w:val="20"/>
              </w:rPr>
              <w:t>s</w:t>
            </w:r>
            <w:r w:rsidRPr="00D76D73">
              <w:rPr>
                <w:color w:val="000000" w:themeColor="text1"/>
                <w:spacing w:val="33"/>
                <w:sz w:val="20"/>
                <w:szCs w:val="20"/>
              </w:rPr>
              <w:t xml:space="preserve"> </w:t>
            </w:r>
            <w:r w:rsidRPr="00D76D73">
              <w:rPr>
                <w:color w:val="000000" w:themeColor="text1"/>
                <w:spacing w:val="-1"/>
                <w:sz w:val="20"/>
                <w:szCs w:val="20"/>
              </w:rPr>
              <w:t>o</w:t>
            </w:r>
            <w:r w:rsidRPr="00D76D73">
              <w:rPr>
                <w:color w:val="000000" w:themeColor="text1"/>
                <w:sz w:val="20"/>
                <w:szCs w:val="20"/>
              </w:rPr>
              <w:t xml:space="preserve">f </w:t>
            </w:r>
            <w:r w:rsidRPr="00D76D73">
              <w:rPr>
                <w:color w:val="000000" w:themeColor="text1"/>
                <w:spacing w:val="-2"/>
                <w:sz w:val="20"/>
                <w:szCs w:val="20"/>
              </w:rPr>
              <w:t>f</w:t>
            </w:r>
            <w:r w:rsidRPr="00D76D73">
              <w:rPr>
                <w:color w:val="000000" w:themeColor="text1"/>
                <w:spacing w:val="1"/>
                <w:sz w:val="20"/>
                <w:szCs w:val="20"/>
              </w:rPr>
              <w:t>a</w:t>
            </w:r>
            <w:r w:rsidRPr="00D76D73">
              <w:rPr>
                <w:color w:val="000000" w:themeColor="text1"/>
                <w:sz w:val="20"/>
                <w:szCs w:val="20"/>
              </w:rPr>
              <w:t>u</w:t>
            </w:r>
            <w:r w:rsidRPr="00D76D73">
              <w:rPr>
                <w:color w:val="000000" w:themeColor="text1"/>
                <w:spacing w:val="-1"/>
                <w:sz w:val="20"/>
                <w:szCs w:val="20"/>
              </w:rPr>
              <w:t>n</w:t>
            </w:r>
            <w:r w:rsidRPr="00D76D73">
              <w:rPr>
                <w:color w:val="000000" w:themeColor="text1"/>
                <w:sz w:val="20"/>
                <w:szCs w:val="20"/>
              </w:rPr>
              <w:t>a</w:t>
            </w:r>
            <w:r w:rsidRPr="00D76D73">
              <w:rPr>
                <w:color w:val="000000" w:themeColor="text1"/>
                <w:spacing w:val="-1"/>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7"/>
                <w:sz w:val="20"/>
                <w:szCs w:val="20"/>
              </w:rPr>
              <w:t>f</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3"/>
                <w:sz w:val="20"/>
                <w:szCs w:val="20"/>
              </w:rPr>
              <w:t>r</w:t>
            </w:r>
            <w:r w:rsidRPr="00D76D73">
              <w:rPr>
                <w:color w:val="000000" w:themeColor="text1"/>
                <w:sz w:val="20"/>
                <w:szCs w:val="20"/>
              </w:rPr>
              <w:t>a</w:t>
            </w:r>
            <w:r w:rsidRPr="00D76D73">
              <w:rPr>
                <w:color w:val="000000" w:themeColor="text1"/>
                <w:spacing w:val="4"/>
                <w:sz w:val="20"/>
                <w:szCs w:val="20"/>
              </w:rPr>
              <w:t xml:space="preserve"> </w:t>
            </w:r>
            <w:r w:rsidRPr="00D76D73">
              <w:rPr>
                <w:color w:val="000000" w:themeColor="text1"/>
                <w:sz w:val="20"/>
                <w:szCs w:val="20"/>
              </w:rPr>
              <w:t>i</w:t>
            </w:r>
            <w:r w:rsidRPr="00D76D73">
              <w:rPr>
                <w:color w:val="000000" w:themeColor="text1"/>
                <w:spacing w:val="-5"/>
                <w:sz w:val="20"/>
                <w:szCs w:val="20"/>
              </w:rPr>
              <w:t>d</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2"/>
                <w:sz w:val="20"/>
                <w:szCs w:val="20"/>
              </w:rPr>
              <w:t>f</w:t>
            </w:r>
            <w:r w:rsidRPr="00D76D73">
              <w:rPr>
                <w:color w:val="000000" w:themeColor="text1"/>
                <w:spacing w:val="-5"/>
                <w:sz w:val="20"/>
                <w:szCs w:val="20"/>
              </w:rPr>
              <w:t>i</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1"/>
                <w:sz w:val="20"/>
                <w:szCs w:val="20"/>
              </w:rPr>
              <w:t xml:space="preserve"> </w:t>
            </w:r>
            <w:r w:rsidRPr="00D76D73">
              <w:rPr>
                <w:color w:val="000000" w:themeColor="text1"/>
                <w:sz w:val="20"/>
                <w:szCs w:val="20"/>
              </w:rPr>
              <w:t>in</w:t>
            </w:r>
            <w:r w:rsidRPr="00D76D73">
              <w:rPr>
                <w:color w:val="000000" w:themeColor="text1"/>
                <w:spacing w:val="2"/>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3"/>
                <w:sz w:val="20"/>
                <w:szCs w:val="20"/>
              </w:rPr>
              <w:t>g</w:t>
            </w:r>
            <w:r w:rsidRPr="00D76D73">
              <w:rPr>
                <w:color w:val="000000" w:themeColor="text1"/>
                <w:spacing w:val="1"/>
                <w:sz w:val="20"/>
                <w:szCs w:val="20"/>
              </w:rPr>
              <w:t>l</w:t>
            </w:r>
            <w:r w:rsidRPr="00D76D73">
              <w:rPr>
                <w:color w:val="000000" w:themeColor="text1"/>
                <w:spacing w:val="-1"/>
                <w:sz w:val="20"/>
                <w:szCs w:val="20"/>
              </w:rPr>
              <w:t>ob</w:t>
            </w:r>
            <w:r w:rsidRPr="00D76D73">
              <w:rPr>
                <w:color w:val="000000" w:themeColor="text1"/>
                <w:spacing w:val="-4"/>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w w:val="101"/>
                <w:sz w:val="20"/>
                <w:szCs w:val="20"/>
              </w:rPr>
              <w:t>i</w:t>
            </w:r>
            <w:r w:rsidRPr="00D76D73">
              <w:rPr>
                <w:color w:val="000000" w:themeColor="text1"/>
                <w:spacing w:val="-1"/>
                <w:w w:val="101"/>
                <w:sz w:val="20"/>
                <w:szCs w:val="20"/>
              </w:rPr>
              <w:t>s</w:t>
            </w:r>
            <w:r w:rsidRPr="00D76D73">
              <w:rPr>
                <w:color w:val="000000" w:themeColor="text1"/>
                <w:spacing w:val="1"/>
                <w:w w:val="101"/>
                <w:sz w:val="20"/>
                <w:szCs w:val="20"/>
              </w:rPr>
              <w:t>t</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2"/>
                <w:w w:val="101"/>
                <w:sz w:val="20"/>
                <w:szCs w:val="20"/>
              </w:rPr>
              <w:t>g</w:t>
            </w:r>
            <w:r w:rsidRPr="00D76D73">
              <w:rPr>
                <w:color w:val="000000" w:themeColor="text1"/>
                <w:spacing w:val="-1"/>
                <w:w w:val="101"/>
                <w:sz w:val="20"/>
                <w:szCs w:val="20"/>
              </w:rPr>
              <w:t>s</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32" w:right="68"/>
              <w:contextualSpacing/>
              <w:rPr>
                <w:color w:val="000000" w:themeColor="text1"/>
                <w:sz w:val="20"/>
                <w:szCs w:val="20"/>
              </w:rPr>
            </w:pPr>
            <w:r w:rsidRPr="00D76D73">
              <w:rPr>
                <w:color w:val="000000" w:themeColor="text1"/>
                <w:sz w:val="20"/>
                <w:szCs w:val="20"/>
              </w:rPr>
              <w:t>Na</w:t>
            </w:r>
            <w:r w:rsidRPr="00D76D73">
              <w:rPr>
                <w:color w:val="000000" w:themeColor="text1"/>
                <w:spacing w:val="1"/>
                <w:sz w:val="20"/>
                <w:szCs w:val="20"/>
              </w:rPr>
              <w:t>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20"/>
                <w:sz w:val="20"/>
                <w:szCs w:val="20"/>
              </w:rPr>
              <w:t xml:space="preserve"> </w:t>
            </w:r>
            <w:r w:rsidRPr="00D76D73">
              <w:rPr>
                <w:color w:val="000000" w:themeColor="text1"/>
                <w:spacing w:val="-4"/>
                <w:sz w:val="20"/>
                <w:szCs w:val="20"/>
              </w:rPr>
              <w:t>h</w:t>
            </w:r>
            <w:r w:rsidRPr="00D76D73">
              <w:rPr>
                <w:color w:val="000000" w:themeColor="text1"/>
                <w:spacing w:val="1"/>
                <w:sz w:val="20"/>
                <w:szCs w:val="20"/>
              </w:rPr>
              <w:t>a</w:t>
            </w:r>
            <w:r w:rsidRPr="00D76D73">
              <w:rPr>
                <w:color w:val="000000" w:themeColor="text1"/>
                <w:spacing w:val="-1"/>
                <w:sz w:val="20"/>
                <w:szCs w:val="20"/>
              </w:rPr>
              <w:t>b</w:t>
            </w:r>
            <w:r w:rsidRPr="00D76D73">
              <w:rPr>
                <w:color w:val="000000" w:themeColor="text1"/>
                <w:sz w:val="20"/>
                <w:szCs w:val="20"/>
              </w:rPr>
              <w:t>i</w:t>
            </w:r>
            <w:r w:rsidRPr="00D76D73">
              <w:rPr>
                <w:color w:val="000000" w:themeColor="text1"/>
                <w:spacing w:val="1"/>
                <w:sz w:val="20"/>
                <w:szCs w:val="20"/>
              </w:rPr>
              <w:t>t</w:t>
            </w:r>
            <w:r w:rsidRPr="00D76D73">
              <w:rPr>
                <w:color w:val="000000" w:themeColor="text1"/>
                <w:spacing w:val="-4"/>
                <w:sz w:val="20"/>
                <w:szCs w:val="20"/>
              </w:rPr>
              <w:t>a</w:t>
            </w:r>
            <w:r w:rsidRPr="00D76D73">
              <w:rPr>
                <w:color w:val="000000" w:themeColor="text1"/>
                <w:sz w:val="20"/>
                <w:szCs w:val="20"/>
              </w:rPr>
              <w:t>t</w:t>
            </w:r>
            <w:r w:rsidRPr="00D76D73">
              <w:rPr>
                <w:color w:val="000000" w:themeColor="text1"/>
                <w:spacing w:val="19"/>
                <w:sz w:val="20"/>
                <w:szCs w:val="20"/>
              </w:rPr>
              <w:t xml:space="preserve"> </w:t>
            </w:r>
            <w:r w:rsidRPr="00D76D73">
              <w:rPr>
                <w:color w:val="000000" w:themeColor="text1"/>
                <w:spacing w:val="2"/>
                <w:sz w:val="20"/>
                <w:szCs w:val="20"/>
              </w:rPr>
              <w:t>re</w:t>
            </w:r>
            <w:r w:rsidRPr="00D76D73">
              <w:rPr>
                <w:color w:val="000000" w:themeColor="text1"/>
                <w:spacing w:val="-6"/>
                <w:sz w:val="20"/>
                <w:szCs w:val="20"/>
              </w:rPr>
              <w:t>s</w:t>
            </w:r>
            <w:r w:rsidRPr="00D76D73">
              <w:rPr>
                <w:color w:val="000000" w:themeColor="text1"/>
                <w:spacing w:val="1"/>
                <w:sz w:val="20"/>
                <w:szCs w:val="20"/>
              </w:rPr>
              <w:t>t</w:t>
            </w:r>
            <w:r w:rsidRPr="00D76D73">
              <w:rPr>
                <w:color w:val="000000" w:themeColor="text1"/>
                <w:spacing w:val="-1"/>
                <w:sz w:val="20"/>
                <w:szCs w:val="20"/>
              </w:rPr>
              <w:t>o</w:t>
            </w:r>
            <w:r w:rsidRPr="00D76D73">
              <w:rPr>
                <w:color w:val="000000" w:themeColor="text1"/>
                <w:spacing w:val="-3"/>
                <w:sz w:val="20"/>
                <w:szCs w:val="20"/>
              </w:rPr>
              <w:t>r</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17"/>
                <w:sz w:val="20"/>
                <w:szCs w:val="20"/>
              </w:rPr>
              <w:t xml:space="preserve"> </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5"/>
                <w:sz w:val="20"/>
                <w:szCs w:val="20"/>
              </w:rPr>
              <w:t>m</w:t>
            </w:r>
            <w:r w:rsidRPr="00D76D73">
              <w:rPr>
                <w:color w:val="000000" w:themeColor="text1"/>
                <w:sz w:val="20"/>
                <w:szCs w:val="20"/>
              </w:rPr>
              <w:t>e</w:t>
            </w:r>
            <w:r w:rsidRPr="00D76D73">
              <w:rPr>
                <w:color w:val="000000" w:themeColor="text1"/>
                <w:spacing w:val="20"/>
                <w:sz w:val="20"/>
                <w:szCs w:val="20"/>
              </w:rPr>
              <w:t xml:space="preserve"> </w:t>
            </w:r>
            <w:r w:rsidRPr="00D76D73">
              <w:rPr>
                <w:color w:val="000000" w:themeColor="text1"/>
                <w:spacing w:val="2"/>
                <w:sz w:val="20"/>
                <w:szCs w:val="20"/>
              </w:rPr>
              <w:t>g</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z w:val="20"/>
                <w:szCs w:val="20"/>
              </w:rPr>
              <w:t>r</w:t>
            </w:r>
            <w:r w:rsidRPr="00D76D73">
              <w:rPr>
                <w:color w:val="000000" w:themeColor="text1"/>
                <w:spacing w:val="20"/>
                <w:sz w:val="20"/>
                <w:szCs w:val="20"/>
              </w:rPr>
              <w:t xml:space="preserve"> </w:t>
            </w:r>
            <w:r w:rsidRPr="00D76D73">
              <w:rPr>
                <w:color w:val="000000" w:themeColor="text1"/>
                <w:spacing w:val="1"/>
                <w:sz w:val="20"/>
                <w:szCs w:val="20"/>
              </w:rPr>
              <w:t>tha</w:t>
            </w:r>
            <w:r w:rsidRPr="00D76D73">
              <w:rPr>
                <w:color w:val="000000" w:themeColor="text1"/>
                <w:sz w:val="20"/>
                <w:szCs w:val="20"/>
              </w:rPr>
              <w:t>n</w:t>
            </w:r>
            <w:r w:rsidRPr="00D76D73">
              <w:rPr>
                <w:color w:val="000000" w:themeColor="text1"/>
                <w:spacing w:val="17"/>
                <w:sz w:val="20"/>
                <w:szCs w:val="20"/>
              </w:rPr>
              <w:t xml:space="preserve"> </w:t>
            </w:r>
            <w:r w:rsidRPr="00D76D73">
              <w:rPr>
                <w:color w:val="000000" w:themeColor="text1"/>
                <w:sz w:val="20"/>
                <w:szCs w:val="20"/>
              </w:rPr>
              <w:t>10</w:t>
            </w:r>
            <w:r w:rsidRPr="00D76D73">
              <w:rPr>
                <w:color w:val="000000" w:themeColor="text1"/>
                <w:spacing w:val="17"/>
                <w:sz w:val="20"/>
                <w:szCs w:val="20"/>
              </w:rPr>
              <w:t xml:space="preserve"> </w:t>
            </w:r>
            <w:r w:rsidRPr="00D76D73">
              <w:rPr>
                <w:color w:val="000000" w:themeColor="text1"/>
                <w:spacing w:val="-2"/>
                <w:sz w:val="20"/>
                <w:szCs w:val="20"/>
              </w:rPr>
              <w:t>y</w:t>
            </w:r>
            <w:r w:rsidRPr="00D76D73">
              <w:rPr>
                <w:color w:val="000000" w:themeColor="text1"/>
                <w:spacing w:val="2"/>
                <w:sz w:val="20"/>
                <w:szCs w:val="20"/>
              </w:rPr>
              <w:t>e</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z w:val="20"/>
                <w:szCs w:val="20"/>
              </w:rPr>
              <w:t>s</w:t>
            </w:r>
            <w:r w:rsidRPr="00D76D73">
              <w:rPr>
                <w:color w:val="000000" w:themeColor="text1"/>
                <w:spacing w:val="22"/>
                <w:sz w:val="20"/>
                <w:szCs w:val="20"/>
              </w:rPr>
              <w:t xml:space="preserve"> </w:t>
            </w:r>
            <w:r w:rsidRPr="00D76D73">
              <w:rPr>
                <w:color w:val="000000" w:themeColor="text1"/>
                <w:spacing w:val="-4"/>
                <w:sz w:val="20"/>
                <w:szCs w:val="20"/>
              </w:rPr>
              <w:t>a</w:t>
            </w:r>
            <w:r w:rsidRPr="00D76D73">
              <w:rPr>
                <w:color w:val="000000" w:themeColor="text1"/>
                <w:sz w:val="20"/>
                <w:szCs w:val="20"/>
              </w:rPr>
              <w:t>nd</w:t>
            </w:r>
            <w:r w:rsidRPr="00D76D73">
              <w:rPr>
                <w:color w:val="000000" w:themeColor="text1"/>
                <w:spacing w:val="17"/>
                <w:sz w:val="20"/>
                <w:szCs w:val="20"/>
              </w:rPr>
              <w:t xml:space="preserve">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q</w:t>
            </w:r>
            <w:r w:rsidRPr="00D76D73">
              <w:rPr>
                <w:color w:val="000000" w:themeColor="text1"/>
                <w:sz w:val="20"/>
                <w:szCs w:val="20"/>
              </w:rPr>
              <w:t>u</w:t>
            </w:r>
            <w:r w:rsidRPr="00D76D73">
              <w:rPr>
                <w:color w:val="000000" w:themeColor="text1"/>
                <w:spacing w:val="-6"/>
                <w:sz w:val="20"/>
                <w:szCs w:val="20"/>
              </w:rPr>
              <w:t>i</w:t>
            </w:r>
            <w:r w:rsidRPr="00D76D73">
              <w:rPr>
                <w:color w:val="000000" w:themeColor="text1"/>
                <w:spacing w:val="2"/>
                <w:sz w:val="20"/>
                <w:szCs w:val="20"/>
              </w:rPr>
              <w:t>r</w:t>
            </w:r>
            <w:r w:rsidRPr="00D76D73">
              <w:rPr>
                <w:color w:val="000000" w:themeColor="text1"/>
                <w:sz w:val="20"/>
                <w:szCs w:val="20"/>
              </w:rPr>
              <w:t>i</w:t>
            </w:r>
            <w:r w:rsidRPr="00D76D73">
              <w:rPr>
                <w:color w:val="000000" w:themeColor="text1"/>
                <w:spacing w:val="-1"/>
                <w:sz w:val="20"/>
                <w:szCs w:val="20"/>
              </w:rPr>
              <w:t>n</w:t>
            </w:r>
            <w:r w:rsidRPr="00D76D73">
              <w:rPr>
                <w:color w:val="000000" w:themeColor="text1"/>
                <w:w w:val="101"/>
                <w:sz w:val="20"/>
                <w:szCs w:val="20"/>
              </w:rPr>
              <w:t xml:space="preserve">g </w:t>
            </w:r>
            <w:r w:rsidRPr="00D76D73">
              <w:rPr>
                <w:color w:val="000000" w:themeColor="text1"/>
                <w:spacing w:val="1"/>
                <w:sz w:val="20"/>
                <w:szCs w:val="20"/>
              </w:rPr>
              <w:t>la</w:t>
            </w:r>
            <w:r w:rsidRPr="00D76D73">
              <w:rPr>
                <w:color w:val="000000" w:themeColor="text1"/>
                <w:spacing w:val="-3"/>
                <w:sz w:val="20"/>
                <w:szCs w:val="20"/>
              </w:rPr>
              <w:t>r</w:t>
            </w:r>
            <w:r w:rsidRPr="00D76D73">
              <w:rPr>
                <w:color w:val="000000" w:themeColor="text1"/>
                <w:spacing w:val="2"/>
                <w:sz w:val="20"/>
                <w:szCs w:val="20"/>
              </w:rPr>
              <w:t>ge</w:t>
            </w:r>
            <w:r w:rsidRPr="00D76D73">
              <w:rPr>
                <w:color w:val="000000" w:themeColor="text1"/>
                <w:sz w:val="20"/>
                <w:szCs w:val="20"/>
              </w:rPr>
              <w:t>-</w:t>
            </w:r>
            <w:r w:rsidRPr="00D76D73">
              <w:rPr>
                <w:color w:val="000000" w:themeColor="text1"/>
                <w:spacing w:val="-6"/>
                <w:sz w:val="20"/>
                <w:szCs w:val="20"/>
              </w:rPr>
              <w:t>s</w:t>
            </w:r>
            <w:r w:rsidRPr="00D76D73">
              <w:rPr>
                <w:color w:val="000000" w:themeColor="text1"/>
                <w:spacing w:val="1"/>
                <w:sz w:val="20"/>
                <w:szCs w:val="20"/>
              </w:rPr>
              <w:t>ca</w:t>
            </w:r>
            <w:r w:rsidRPr="00D76D73">
              <w:rPr>
                <w:color w:val="000000" w:themeColor="text1"/>
                <w:spacing w:val="-3"/>
                <w:sz w:val="20"/>
                <w:szCs w:val="20"/>
              </w:rPr>
              <w:t>l</w:t>
            </w:r>
            <w:r w:rsidRPr="00D76D73">
              <w:rPr>
                <w:color w:val="000000" w:themeColor="text1"/>
                <w:sz w:val="20"/>
                <w:szCs w:val="20"/>
              </w:rPr>
              <w:t>e</w:t>
            </w:r>
            <w:r w:rsidRPr="00D76D73">
              <w:rPr>
                <w:color w:val="000000" w:themeColor="text1"/>
                <w:spacing w:val="2"/>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z w:val="20"/>
                <w:szCs w:val="20"/>
              </w:rPr>
              <w:t>g</w:t>
            </w:r>
            <w:r w:rsidRPr="00D76D73">
              <w:rPr>
                <w:color w:val="000000" w:themeColor="text1"/>
                <w:spacing w:val="1"/>
                <w:sz w:val="20"/>
                <w:szCs w:val="20"/>
              </w:rPr>
              <w:t xml:space="preserve"> 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3"/>
                <w:w w:val="101"/>
                <w:sz w:val="20"/>
                <w:szCs w:val="20"/>
              </w:rPr>
              <w:t>t</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pacing w:val="-2"/>
                <w:sz w:val="20"/>
                <w:szCs w:val="20"/>
              </w:rPr>
              <w:t>v</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432" w:right="90"/>
              <w:contextualSpacing/>
              <w:rPr>
                <w:color w:val="000000" w:themeColor="text1"/>
                <w:sz w:val="20"/>
                <w:szCs w:val="20"/>
              </w:rPr>
            </w:pPr>
            <w:r w:rsidRPr="00D76D73">
              <w:rPr>
                <w:color w:val="000000" w:themeColor="text1"/>
                <w:spacing w:val="-2"/>
                <w:sz w:val="20"/>
                <w:szCs w:val="20"/>
              </w:rPr>
              <w:t>B</w:t>
            </w:r>
            <w:r w:rsidRPr="00D76D73">
              <w:rPr>
                <w:color w:val="000000" w:themeColor="text1"/>
                <w:spacing w:val="2"/>
                <w:sz w:val="20"/>
                <w:szCs w:val="20"/>
              </w:rPr>
              <w:t>re</w:t>
            </w:r>
            <w:r w:rsidRPr="00D76D73">
              <w:rPr>
                <w:color w:val="000000" w:themeColor="text1"/>
                <w:spacing w:val="-4"/>
                <w:sz w:val="20"/>
                <w:szCs w:val="20"/>
              </w:rPr>
              <w:t>a</w:t>
            </w:r>
            <w:r w:rsidRPr="00D76D73">
              <w:rPr>
                <w:color w:val="000000" w:themeColor="text1"/>
                <w:spacing w:val="1"/>
                <w:sz w:val="20"/>
                <w:szCs w:val="20"/>
              </w:rPr>
              <w:t>c</w:t>
            </w:r>
            <w:r w:rsidRPr="00D76D73">
              <w:rPr>
                <w:color w:val="000000" w:themeColor="text1"/>
                <w:sz w:val="20"/>
                <w:szCs w:val="20"/>
              </w:rPr>
              <w:t>h</w:t>
            </w:r>
            <w:r w:rsidRPr="00D76D73">
              <w:rPr>
                <w:color w:val="000000" w:themeColor="text1"/>
                <w:spacing w:val="19"/>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15"/>
                <w:sz w:val="20"/>
                <w:szCs w:val="20"/>
              </w:rPr>
              <w:t xml:space="preserve"> </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pacing w:val="2"/>
                <w:sz w:val="20"/>
                <w:szCs w:val="20"/>
              </w:rPr>
              <w:t>v</w:t>
            </w:r>
            <w:r w:rsidRPr="00D76D73">
              <w:rPr>
                <w:color w:val="000000" w:themeColor="text1"/>
                <w:spacing w:val="-5"/>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19"/>
                <w:sz w:val="20"/>
                <w:szCs w:val="20"/>
              </w:rPr>
              <w:t xml:space="preserve">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3"/>
                <w:sz w:val="20"/>
                <w:szCs w:val="20"/>
              </w:rPr>
              <w:t>g</w:t>
            </w:r>
            <w:r w:rsidRPr="00D76D73">
              <w:rPr>
                <w:color w:val="000000" w:themeColor="text1"/>
                <w:sz w:val="20"/>
                <w:szCs w:val="20"/>
              </w:rPr>
              <w:t>u</w:t>
            </w:r>
            <w:r w:rsidRPr="00D76D73">
              <w:rPr>
                <w:color w:val="000000" w:themeColor="text1"/>
                <w:spacing w:val="1"/>
                <w:sz w:val="20"/>
                <w:szCs w:val="20"/>
              </w:rPr>
              <w:t>l</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ns</w:t>
            </w:r>
            <w:r w:rsidRPr="00D76D73">
              <w:rPr>
                <w:color w:val="000000" w:themeColor="text1"/>
                <w:spacing w:val="16"/>
                <w:sz w:val="20"/>
                <w:szCs w:val="20"/>
              </w:rPr>
              <w:t xml:space="preserve">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5"/>
                <w:sz w:val="20"/>
                <w:szCs w:val="20"/>
              </w:rPr>
              <w:t>d</w:t>
            </w:r>
            <w:r w:rsidRPr="00D76D73">
              <w:rPr>
                <w:color w:val="000000" w:themeColor="text1"/>
                <w:sz w:val="20"/>
                <w:szCs w:val="20"/>
              </w:rPr>
              <w:t>/</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19"/>
                <w:sz w:val="20"/>
                <w:szCs w:val="20"/>
              </w:rPr>
              <w:t xml:space="preserve"> </w:t>
            </w:r>
            <w:r w:rsidRPr="00D76D73">
              <w:rPr>
                <w:color w:val="000000" w:themeColor="text1"/>
                <w:spacing w:val="1"/>
                <w:sz w:val="20"/>
                <w:szCs w:val="20"/>
              </w:rPr>
              <w:t>c</w:t>
            </w:r>
            <w:r w:rsidRPr="00D76D73">
              <w:rPr>
                <w:color w:val="000000" w:themeColor="text1"/>
                <w:spacing w:val="-6"/>
                <w:sz w:val="20"/>
                <w:szCs w:val="20"/>
              </w:rPr>
              <w:t>o</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a</w:t>
            </w:r>
            <w:r w:rsidRPr="00D76D73">
              <w:rPr>
                <w:color w:val="000000" w:themeColor="text1"/>
                <w:sz w:val="20"/>
                <w:szCs w:val="20"/>
              </w:rPr>
              <w:t>ny</w:t>
            </w:r>
            <w:r w:rsidRPr="00D76D73">
              <w:rPr>
                <w:color w:val="000000" w:themeColor="text1"/>
                <w:spacing w:val="15"/>
                <w:sz w:val="20"/>
                <w:szCs w:val="20"/>
              </w:rPr>
              <w:t xml:space="preserve"> </w:t>
            </w:r>
            <w:r w:rsidRPr="00D76D73">
              <w:rPr>
                <w:color w:val="000000" w:themeColor="text1"/>
                <w:spacing w:val="2"/>
                <w:sz w:val="20"/>
                <w:szCs w:val="20"/>
              </w:rPr>
              <w:t>p</w:t>
            </w:r>
            <w:r w:rsidRPr="00D76D73">
              <w:rPr>
                <w:color w:val="000000" w:themeColor="text1"/>
                <w:spacing w:val="-6"/>
                <w:sz w:val="20"/>
                <w:szCs w:val="20"/>
              </w:rPr>
              <w:t>o</w:t>
            </w:r>
            <w:r w:rsidRPr="00D76D73">
              <w:rPr>
                <w:color w:val="000000" w:themeColor="text1"/>
                <w:spacing w:val="1"/>
                <w:sz w:val="20"/>
                <w:szCs w:val="20"/>
              </w:rPr>
              <w:t>l</w:t>
            </w:r>
            <w:r w:rsidRPr="00D76D73">
              <w:rPr>
                <w:color w:val="000000" w:themeColor="text1"/>
                <w:spacing w:val="6"/>
                <w:sz w:val="20"/>
                <w:szCs w:val="20"/>
              </w:rPr>
              <w:t>i</w:t>
            </w:r>
            <w:r w:rsidRPr="00D76D73">
              <w:rPr>
                <w:color w:val="000000" w:themeColor="text1"/>
                <w:spacing w:val="1"/>
                <w:sz w:val="20"/>
                <w:szCs w:val="20"/>
              </w:rPr>
              <w:t>c</w:t>
            </w:r>
            <w:r w:rsidRPr="00D76D73">
              <w:rPr>
                <w:color w:val="000000" w:themeColor="text1"/>
                <w:sz w:val="20"/>
                <w:szCs w:val="20"/>
              </w:rPr>
              <w:t>y</w:t>
            </w:r>
            <w:r w:rsidRPr="00D76D73">
              <w:rPr>
                <w:color w:val="000000" w:themeColor="text1"/>
                <w:spacing w:val="10"/>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2"/>
                <w:sz w:val="20"/>
                <w:szCs w:val="20"/>
              </w:rPr>
              <w:t>g</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pacing w:val="-3"/>
                <w:sz w:val="20"/>
                <w:szCs w:val="20"/>
              </w:rPr>
              <w:t>te</w:t>
            </w:r>
            <w:r w:rsidRPr="00D76D73">
              <w:rPr>
                <w:color w:val="000000" w:themeColor="text1"/>
                <w:sz w:val="20"/>
                <w:szCs w:val="20"/>
              </w:rPr>
              <w:t>r</w:t>
            </w:r>
            <w:r w:rsidRPr="00D76D73">
              <w:rPr>
                <w:color w:val="000000" w:themeColor="text1"/>
                <w:spacing w:val="49"/>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46"/>
                <w:sz w:val="20"/>
                <w:szCs w:val="20"/>
              </w:rPr>
              <w:t xml:space="preserve"> </w:t>
            </w:r>
            <w:r w:rsidRPr="00D76D73">
              <w:rPr>
                <w:color w:val="000000" w:themeColor="text1"/>
                <w:sz w:val="20"/>
                <w:szCs w:val="20"/>
              </w:rPr>
              <w:t>200%</w:t>
            </w:r>
            <w:r w:rsidRPr="00D76D73">
              <w:rPr>
                <w:color w:val="000000" w:themeColor="text1"/>
                <w:spacing w:val="39"/>
                <w:sz w:val="20"/>
                <w:szCs w:val="20"/>
              </w:rPr>
              <w:t xml:space="preserve"> </w:t>
            </w:r>
            <w:proofErr w:type="spellStart"/>
            <w:r w:rsidRPr="00D76D73">
              <w:rPr>
                <w:color w:val="000000" w:themeColor="text1"/>
                <w:spacing w:val="2"/>
                <w:sz w:val="20"/>
                <w:szCs w:val="20"/>
              </w:rPr>
              <w:t>e</w:t>
            </w:r>
            <w:r w:rsidRPr="00D76D73">
              <w:rPr>
                <w:color w:val="000000" w:themeColor="text1"/>
                <w:spacing w:val="-1"/>
                <w:sz w:val="20"/>
                <w:szCs w:val="20"/>
              </w:rPr>
              <w:t>x</w:t>
            </w:r>
            <w:r w:rsidRPr="00D76D73">
              <w:rPr>
                <w:color w:val="000000" w:themeColor="text1"/>
                <w:spacing w:val="1"/>
                <w:sz w:val="20"/>
                <w:szCs w:val="20"/>
              </w:rPr>
              <w:t>c</w:t>
            </w:r>
            <w:r w:rsidRPr="00D76D73">
              <w:rPr>
                <w:color w:val="000000" w:themeColor="text1"/>
                <w:spacing w:val="-3"/>
                <w:sz w:val="20"/>
                <w:szCs w:val="20"/>
              </w:rPr>
              <w:t>e</w:t>
            </w:r>
            <w:r w:rsidRPr="00D76D73">
              <w:rPr>
                <w:color w:val="000000" w:themeColor="text1"/>
                <w:spacing w:val="2"/>
                <w:sz w:val="20"/>
                <w:szCs w:val="20"/>
              </w:rPr>
              <w:t>e</w:t>
            </w:r>
            <w:r w:rsidRPr="00D76D73">
              <w:rPr>
                <w:color w:val="000000" w:themeColor="text1"/>
                <w:spacing w:val="-4"/>
                <w:sz w:val="20"/>
                <w:szCs w:val="20"/>
              </w:rPr>
              <w:t>d</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4"/>
                <w:sz w:val="20"/>
                <w:szCs w:val="20"/>
              </w:rPr>
              <w:t>c</w:t>
            </w:r>
            <w:r w:rsidRPr="00D76D73">
              <w:rPr>
                <w:color w:val="000000" w:themeColor="text1"/>
                <w:sz w:val="20"/>
                <w:szCs w:val="20"/>
              </w:rPr>
              <w:t>e</w:t>
            </w:r>
            <w:proofErr w:type="spellEnd"/>
            <w:r w:rsidRPr="00D76D73">
              <w:rPr>
                <w:color w:val="000000" w:themeColor="text1"/>
                <w:spacing w:val="48"/>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44"/>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w:t>
            </w:r>
            <w:r w:rsidRPr="00D76D73">
              <w:rPr>
                <w:color w:val="000000" w:themeColor="text1"/>
                <w:spacing w:val="47"/>
                <w:sz w:val="20"/>
                <w:szCs w:val="20"/>
              </w:rPr>
              <w:t xml:space="preserve"> </w:t>
            </w:r>
            <w:r w:rsidRPr="00D76D73">
              <w:rPr>
                <w:color w:val="000000" w:themeColor="text1"/>
                <w:sz w:val="20"/>
                <w:szCs w:val="20"/>
              </w:rPr>
              <w:t>na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al</w:t>
            </w:r>
            <w:r w:rsidRPr="00D76D73">
              <w:rPr>
                <w:color w:val="000000" w:themeColor="text1"/>
                <w:sz w:val="20"/>
                <w:szCs w:val="20"/>
              </w:rPr>
              <w:t>,</w:t>
            </w:r>
            <w:r w:rsidRPr="00D76D73">
              <w:rPr>
                <w:color w:val="000000" w:themeColor="text1"/>
                <w:spacing w:val="41"/>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du</w:t>
            </w:r>
            <w:r w:rsidRPr="00D76D73">
              <w:rPr>
                <w:color w:val="000000" w:themeColor="text1"/>
                <w:spacing w:val="-1"/>
                <w:sz w:val="20"/>
                <w:szCs w:val="20"/>
              </w:rPr>
              <w:t>s</w:t>
            </w:r>
            <w:r w:rsidRPr="00D76D73">
              <w:rPr>
                <w:color w:val="000000" w:themeColor="text1"/>
                <w:spacing w:val="1"/>
                <w:w w:val="101"/>
                <w:sz w:val="20"/>
                <w:szCs w:val="20"/>
              </w:rPr>
              <w:t>t</w:t>
            </w:r>
            <w:r w:rsidRPr="00D76D73">
              <w:rPr>
                <w:color w:val="000000" w:themeColor="text1"/>
                <w:spacing w:val="2"/>
                <w:sz w:val="20"/>
                <w:szCs w:val="20"/>
              </w:rPr>
              <w:t>r</w:t>
            </w:r>
            <w:r w:rsidRPr="00D76D73">
              <w:rPr>
                <w:color w:val="000000" w:themeColor="text1"/>
                <w:sz w:val="20"/>
                <w:szCs w:val="20"/>
              </w:rPr>
              <w:t xml:space="preserve">y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6"/>
                <w:sz w:val="20"/>
                <w:szCs w:val="20"/>
              </w:rPr>
              <w:t>o</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1"/>
                <w:sz w:val="20"/>
                <w:szCs w:val="20"/>
              </w:rPr>
              <w:t>at</w:t>
            </w:r>
            <w:r w:rsidRPr="00D76D73">
              <w:rPr>
                <w:color w:val="000000" w:themeColor="text1"/>
                <w:spacing w:val="-6"/>
                <w:sz w:val="20"/>
                <w:szCs w:val="20"/>
              </w:rPr>
              <w:t>o</w:t>
            </w:r>
            <w:r w:rsidRPr="00D76D73">
              <w:rPr>
                <w:color w:val="000000" w:themeColor="text1"/>
                <w:sz w:val="20"/>
                <w:szCs w:val="20"/>
              </w:rPr>
              <w:t xml:space="preserve">r </w:t>
            </w:r>
            <w:r w:rsidRPr="00D76D73">
              <w:rPr>
                <w:color w:val="000000" w:themeColor="text1"/>
                <w:spacing w:val="-1"/>
                <w:sz w:val="20"/>
                <w:szCs w:val="20"/>
              </w:rPr>
              <w:t>s</w:t>
            </w:r>
            <w:r w:rsidRPr="00D76D73">
              <w:rPr>
                <w:color w:val="000000" w:themeColor="text1"/>
                <w:spacing w:val="1"/>
                <w:sz w:val="20"/>
                <w:szCs w:val="20"/>
              </w:rPr>
              <w:t>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
                <w:sz w:val="20"/>
                <w:szCs w:val="20"/>
              </w:rPr>
              <w:t>a</w:t>
            </w:r>
            <w:r w:rsidRPr="00D76D73">
              <w:rPr>
                <w:color w:val="000000" w:themeColor="text1"/>
                <w:spacing w:val="2"/>
                <w:sz w:val="20"/>
                <w:szCs w:val="20"/>
              </w:rPr>
              <w:t>r</w:t>
            </w:r>
            <w:r w:rsidRPr="00D76D73">
              <w:rPr>
                <w:color w:val="000000" w:themeColor="text1"/>
                <w:sz w:val="20"/>
                <w:szCs w:val="20"/>
              </w:rPr>
              <w:t>d</w:t>
            </w:r>
            <w:r w:rsidRPr="00D76D73">
              <w:rPr>
                <w:color w:val="000000" w:themeColor="text1"/>
                <w:spacing w:val="4"/>
                <w:sz w:val="20"/>
                <w:szCs w:val="20"/>
              </w:rPr>
              <w:t xml:space="preserve"> </w:t>
            </w:r>
            <w:r w:rsidRPr="00D76D73">
              <w:rPr>
                <w:color w:val="000000" w:themeColor="text1"/>
                <w:spacing w:val="-2"/>
                <w:sz w:val="20"/>
                <w:szCs w:val="20"/>
              </w:rPr>
              <w:t>f</w:t>
            </w:r>
            <w:r w:rsidRPr="00D76D73">
              <w:rPr>
                <w:color w:val="000000" w:themeColor="text1"/>
                <w:spacing w:val="-6"/>
                <w:sz w:val="20"/>
                <w:szCs w:val="20"/>
              </w:rPr>
              <w:t>o</w:t>
            </w:r>
            <w:r w:rsidRPr="00D76D73">
              <w:rPr>
                <w:color w:val="000000" w:themeColor="text1"/>
                <w:sz w:val="20"/>
                <w:szCs w:val="20"/>
              </w:rPr>
              <w:t xml:space="preserve">r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z w:val="20"/>
                <w:szCs w:val="20"/>
              </w:rPr>
              <w:t>mi</w:t>
            </w:r>
            <w:r w:rsidRPr="00D76D73">
              <w:rPr>
                <w:color w:val="000000" w:themeColor="text1"/>
                <w:spacing w:val="-1"/>
                <w:sz w:val="20"/>
                <w:szCs w:val="20"/>
              </w:rPr>
              <w:t>ss</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 xml:space="preserve"> p</w:t>
            </w:r>
            <w:r w:rsidRPr="00D76D73">
              <w:rPr>
                <w:color w:val="000000" w:themeColor="text1"/>
                <w:spacing w:val="1"/>
                <w:sz w:val="20"/>
                <w:szCs w:val="20"/>
              </w:rPr>
              <w:t>a</w:t>
            </w:r>
            <w:r w:rsidRPr="00D76D73">
              <w:rPr>
                <w:color w:val="000000" w:themeColor="text1"/>
                <w:spacing w:val="-3"/>
                <w:sz w:val="20"/>
                <w:szCs w:val="20"/>
              </w:rPr>
              <w:t>r</w:t>
            </w:r>
            <w:r w:rsidRPr="00D76D73">
              <w:rPr>
                <w:color w:val="000000" w:themeColor="text1"/>
                <w:spacing w:val="1"/>
                <w:sz w:val="20"/>
                <w:szCs w:val="20"/>
              </w:rPr>
              <w:t>a</w:t>
            </w:r>
            <w:r w:rsidRPr="00D76D73">
              <w:rPr>
                <w:color w:val="000000" w:themeColor="text1"/>
                <w:sz w:val="20"/>
                <w:szCs w:val="20"/>
              </w:rPr>
              <w:t>m</w:t>
            </w:r>
            <w:r w:rsidRPr="00D76D73">
              <w:rPr>
                <w:color w:val="000000" w:themeColor="text1"/>
                <w:spacing w:val="-3"/>
                <w:sz w:val="20"/>
                <w:szCs w:val="20"/>
              </w:rPr>
              <w:t>e</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32" w:right="90"/>
              <w:contextualSpacing/>
              <w:rPr>
                <w:color w:val="000000" w:themeColor="text1"/>
                <w:sz w:val="20"/>
                <w:szCs w:val="20"/>
              </w:rPr>
            </w:pPr>
            <w:r w:rsidRPr="00D76D73">
              <w:rPr>
                <w:color w:val="000000" w:themeColor="text1"/>
                <w:sz w:val="20"/>
                <w:szCs w:val="20"/>
              </w:rPr>
              <w:t>N</w:t>
            </w:r>
            <w:r w:rsidRPr="00D76D73">
              <w:rPr>
                <w:color w:val="000000" w:themeColor="text1"/>
                <w:spacing w:val="1"/>
                <w:sz w:val="20"/>
                <w:szCs w:val="20"/>
              </w:rPr>
              <w:t>e</w:t>
            </w:r>
            <w:r w:rsidRPr="00D76D73">
              <w:rPr>
                <w:color w:val="000000" w:themeColor="text1"/>
                <w:spacing w:val="-3"/>
                <w:sz w:val="20"/>
                <w:szCs w:val="20"/>
              </w:rPr>
              <w:t>g</w:t>
            </w:r>
            <w:r w:rsidRPr="00D76D73">
              <w:rPr>
                <w:color w:val="000000" w:themeColor="text1"/>
                <w:spacing w:val="1"/>
                <w:sz w:val="20"/>
                <w:szCs w:val="20"/>
              </w:rPr>
              <w:t>at</w:t>
            </w:r>
            <w:r w:rsidRPr="00D76D73">
              <w:rPr>
                <w:color w:val="000000" w:themeColor="text1"/>
                <w:spacing w:val="-5"/>
                <w:sz w:val="20"/>
                <w:szCs w:val="20"/>
              </w:rPr>
              <w:t>i</w:t>
            </w:r>
            <w:r w:rsidRPr="00D76D73">
              <w:rPr>
                <w:color w:val="000000" w:themeColor="text1"/>
                <w:spacing w:val="2"/>
                <w:sz w:val="20"/>
                <w:szCs w:val="20"/>
              </w:rPr>
              <w:t>v</w:t>
            </w:r>
            <w:r w:rsidRPr="00D76D73">
              <w:rPr>
                <w:color w:val="000000" w:themeColor="text1"/>
                <w:sz w:val="20"/>
                <w:szCs w:val="20"/>
              </w:rPr>
              <w:t>e</w:t>
            </w:r>
            <w:r w:rsidRPr="00D76D73">
              <w:rPr>
                <w:color w:val="000000" w:themeColor="text1"/>
                <w:spacing w:val="1"/>
                <w:sz w:val="20"/>
                <w:szCs w:val="20"/>
              </w:rPr>
              <w:t xml:space="preserve"> </w:t>
            </w:r>
            <w:r w:rsidRPr="00D76D73">
              <w:rPr>
                <w:color w:val="000000" w:themeColor="text1"/>
                <w:spacing w:val="2"/>
                <w:sz w:val="20"/>
                <w:szCs w:val="20"/>
              </w:rPr>
              <w:t>w</w:t>
            </w:r>
            <w:r w:rsidRPr="00D76D73">
              <w:rPr>
                <w:color w:val="000000" w:themeColor="text1"/>
                <w:spacing w:val="-5"/>
                <w:sz w:val="20"/>
                <w:szCs w:val="20"/>
              </w:rPr>
              <w:t>i</w:t>
            </w:r>
            <w:r w:rsidRPr="00D76D73">
              <w:rPr>
                <w:color w:val="000000" w:themeColor="text1"/>
                <w:sz w:val="20"/>
                <w:szCs w:val="20"/>
              </w:rPr>
              <w:t>d</w:t>
            </w:r>
            <w:r w:rsidRPr="00D76D73">
              <w:rPr>
                <w:color w:val="000000" w:themeColor="text1"/>
                <w:spacing w:val="2"/>
                <w:sz w:val="20"/>
                <w:szCs w:val="20"/>
              </w:rPr>
              <w:t>e</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4"/>
                <w:sz w:val="20"/>
                <w:szCs w:val="20"/>
              </w:rPr>
              <w:t>a</w:t>
            </w:r>
            <w:r w:rsidRPr="00D76D73">
              <w:rPr>
                <w:color w:val="000000" w:themeColor="text1"/>
                <w:sz w:val="20"/>
                <w:szCs w:val="20"/>
              </w:rPr>
              <w:t>d</w:t>
            </w:r>
            <w:r w:rsidRPr="00D76D73">
              <w:rPr>
                <w:color w:val="000000" w:themeColor="text1"/>
                <w:spacing w:val="4"/>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z w:val="20"/>
                <w:szCs w:val="20"/>
              </w:rPr>
              <w:t xml:space="preserve">l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3"/>
                <w:sz w:val="20"/>
                <w:szCs w:val="20"/>
              </w:rPr>
              <w:t>t</w:t>
            </w:r>
            <w:r w:rsidRPr="00D76D73">
              <w:rPr>
                <w:color w:val="000000" w:themeColor="text1"/>
                <w:spacing w:val="2"/>
                <w:sz w:val="20"/>
                <w:szCs w:val="20"/>
              </w:rPr>
              <w:t>er</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1"/>
                <w:sz w:val="20"/>
                <w:szCs w:val="20"/>
              </w:rPr>
              <w:t xml:space="preserve"> </w:t>
            </w:r>
            <w:r w:rsidRPr="00D76D73">
              <w:rPr>
                <w:color w:val="000000" w:themeColor="text1"/>
                <w:sz w:val="20"/>
                <w:szCs w:val="20"/>
              </w:rPr>
              <w:t>m</w:t>
            </w:r>
            <w:r w:rsidRPr="00D76D73">
              <w:rPr>
                <w:color w:val="000000" w:themeColor="text1"/>
                <w:spacing w:val="-3"/>
                <w:sz w:val="20"/>
                <w:szCs w:val="20"/>
              </w:rPr>
              <w:t>e</w:t>
            </w:r>
            <w:r w:rsidRPr="00D76D73">
              <w:rPr>
                <w:color w:val="000000" w:themeColor="text1"/>
                <w:sz w:val="20"/>
                <w:szCs w:val="20"/>
              </w:rPr>
              <w:t>dia</w:t>
            </w:r>
            <w:r w:rsidRPr="00D76D73">
              <w:rPr>
                <w:color w:val="000000" w:themeColor="text1"/>
                <w:spacing w:val="-1"/>
                <w:sz w:val="20"/>
                <w:szCs w:val="20"/>
              </w:rPr>
              <w:t xml:space="preserve"> </w:t>
            </w:r>
            <w:r w:rsidRPr="00D76D73">
              <w:rPr>
                <w:color w:val="000000" w:themeColor="text1"/>
                <w:spacing w:val="1"/>
                <w:w w:val="101"/>
                <w:sz w:val="20"/>
                <w:szCs w:val="20"/>
              </w:rPr>
              <w:t>c</w:t>
            </w:r>
            <w:r w:rsidRPr="00D76D73">
              <w:rPr>
                <w:color w:val="000000" w:themeColor="text1"/>
                <w:spacing w:val="-6"/>
                <w:sz w:val="20"/>
                <w:szCs w:val="20"/>
              </w:rPr>
              <w:t>o</w:t>
            </w:r>
            <w:r w:rsidRPr="00D76D73">
              <w:rPr>
                <w:color w:val="000000" w:themeColor="text1"/>
                <w:spacing w:val="2"/>
                <w:sz w:val="20"/>
                <w:szCs w:val="20"/>
              </w:rPr>
              <w:t>v</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3"/>
                <w:w w:val="101"/>
                <w:sz w:val="20"/>
                <w:szCs w:val="20"/>
              </w:rPr>
              <w:t>g</w:t>
            </w:r>
            <w:r w:rsidRPr="00D76D73">
              <w:rPr>
                <w:color w:val="000000" w:themeColor="text1"/>
                <w:spacing w:val="2"/>
                <w:sz w:val="20"/>
                <w:szCs w:val="20"/>
              </w:rPr>
              <w:t>e</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32" w:right="1393"/>
              <w:contextualSpacing/>
              <w:rPr>
                <w:color w:val="000000" w:themeColor="text1"/>
                <w:sz w:val="20"/>
                <w:szCs w:val="20"/>
              </w:rPr>
            </w:pPr>
            <w:r w:rsidRPr="00D76D73">
              <w:rPr>
                <w:color w:val="000000" w:themeColor="text1"/>
                <w:sz w:val="20"/>
                <w:szCs w:val="20"/>
              </w:rPr>
              <w:t>S</w:t>
            </w:r>
            <w:r w:rsidRPr="00D76D73">
              <w:rPr>
                <w:color w:val="000000" w:themeColor="text1"/>
                <w:spacing w:val="-1"/>
                <w:sz w:val="20"/>
                <w:szCs w:val="20"/>
              </w:rPr>
              <w:t>i</w:t>
            </w:r>
            <w:r w:rsidRPr="00D76D73">
              <w:rPr>
                <w:color w:val="000000" w:themeColor="text1"/>
                <w:spacing w:val="2"/>
                <w:sz w:val="20"/>
                <w:szCs w:val="20"/>
              </w:rPr>
              <w:t>g</w:t>
            </w:r>
            <w:r w:rsidRPr="00D76D73">
              <w:rPr>
                <w:color w:val="000000" w:themeColor="text1"/>
                <w:sz w:val="20"/>
                <w:szCs w:val="20"/>
              </w:rPr>
              <w:t>n</w:t>
            </w:r>
            <w:r w:rsidRPr="00D76D73">
              <w:rPr>
                <w:color w:val="000000" w:themeColor="text1"/>
                <w:spacing w:val="-1"/>
                <w:sz w:val="20"/>
                <w:szCs w:val="20"/>
              </w:rPr>
              <w:t>i</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1"/>
                <w:sz w:val="20"/>
                <w:szCs w:val="20"/>
              </w:rPr>
              <w:t>ca</w:t>
            </w:r>
            <w:r w:rsidRPr="00D76D73">
              <w:rPr>
                <w:color w:val="000000" w:themeColor="text1"/>
                <w:spacing w:val="-5"/>
                <w:sz w:val="20"/>
                <w:szCs w:val="20"/>
              </w:rPr>
              <w:t>n</w:t>
            </w:r>
            <w:r w:rsidRPr="00D76D73">
              <w:rPr>
                <w:color w:val="000000" w:themeColor="text1"/>
                <w:sz w:val="20"/>
                <w:szCs w:val="20"/>
              </w:rPr>
              <w:t>t</w:t>
            </w:r>
            <w:r w:rsidRPr="00D76D73">
              <w:rPr>
                <w:color w:val="000000" w:themeColor="text1"/>
                <w:spacing w:val="1"/>
                <w:sz w:val="20"/>
                <w:szCs w:val="20"/>
              </w:rPr>
              <w:t xml:space="preserve"> l</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g</w:t>
            </w:r>
            <w:r w:rsidRPr="00D76D73">
              <w:rPr>
                <w:color w:val="000000" w:themeColor="text1"/>
                <w:spacing w:val="-5"/>
                <w:sz w:val="20"/>
                <w:szCs w:val="20"/>
              </w:rPr>
              <w:t>-</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1"/>
                <w:sz w:val="20"/>
                <w:szCs w:val="20"/>
              </w:rPr>
              <w:t xml:space="preserve"> </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a</w:t>
            </w:r>
            <w:r w:rsidRPr="00D76D73">
              <w:rPr>
                <w:color w:val="000000" w:themeColor="text1"/>
                <w:sz w:val="20"/>
                <w:szCs w:val="20"/>
              </w:rPr>
              <w:t>nc</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spacing w:val="-1"/>
                <w:sz w:val="20"/>
                <w:szCs w:val="20"/>
              </w:rPr>
              <w:t>o</w:t>
            </w:r>
            <w:r w:rsidRPr="00D76D73">
              <w:rPr>
                <w:color w:val="000000" w:themeColor="text1"/>
                <w:spacing w:val="-1"/>
                <w:w w:val="101"/>
                <w:sz w:val="20"/>
                <w:szCs w:val="20"/>
              </w:rPr>
              <w:t>ss</w:t>
            </w:r>
            <w:r w:rsidRPr="00D76D73">
              <w:rPr>
                <w:color w:val="000000" w:themeColor="text1"/>
                <w:w w:val="101"/>
                <w:sz w:val="20"/>
                <w:szCs w:val="20"/>
              </w:rPr>
              <w:t>.</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ind w:right="483"/>
              <w:rPr>
                <w:color w:val="000000" w:themeColor="text1"/>
                <w:sz w:val="20"/>
                <w:szCs w:val="20"/>
              </w:rPr>
            </w:pPr>
            <w:r w:rsidRPr="00D76D73">
              <w:rPr>
                <w:bCs/>
                <w:color w:val="000000" w:themeColor="text1"/>
                <w:spacing w:val="-1"/>
                <w:sz w:val="20"/>
                <w:szCs w:val="20"/>
              </w:rPr>
              <w:t>M</w:t>
            </w:r>
            <w:r w:rsidRPr="00D76D73">
              <w:rPr>
                <w:bCs/>
                <w:color w:val="000000" w:themeColor="text1"/>
                <w:sz w:val="20"/>
                <w:szCs w:val="20"/>
              </w:rPr>
              <w:t>a</w:t>
            </w:r>
            <w:r w:rsidRPr="00D76D73">
              <w:rPr>
                <w:bCs/>
                <w:color w:val="000000" w:themeColor="text1"/>
                <w:spacing w:val="1"/>
                <w:sz w:val="20"/>
                <w:szCs w:val="20"/>
              </w:rPr>
              <w:t>j</w:t>
            </w:r>
            <w:r w:rsidRPr="00D76D73">
              <w:rPr>
                <w:bCs/>
                <w:color w:val="000000" w:themeColor="text1"/>
                <w:spacing w:val="-1"/>
                <w:sz w:val="20"/>
                <w:szCs w:val="20"/>
              </w:rPr>
              <w:t>o</w:t>
            </w:r>
            <w:r w:rsidRPr="00D76D73">
              <w:rPr>
                <w:bCs/>
                <w:color w:val="000000" w:themeColor="text1"/>
                <w:sz w:val="20"/>
                <w:szCs w:val="20"/>
              </w:rPr>
              <w:t>r</w:t>
            </w:r>
          </w:p>
        </w:tc>
        <w:tc>
          <w:tcPr>
            <w:tcW w:w="1084" w:type="dxa"/>
            <w:shd w:val="clear" w:color="auto" w:fill="auto"/>
          </w:tcPr>
          <w:p w:rsidR="007D3CAD" w:rsidRPr="00D76D73" w:rsidRDefault="007D3CAD" w:rsidP="00661C9E">
            <w:pPr>
              <w:widowControl w:val="0"/>
              <w:autoSpaceDE w:val="0"/>
              <w:autoSpaceDN w:val="0"/>
              <w:adjustRightInd w:val="0"/>
              <w:ind w:right="516"/>
              <w:jc w:val="center"/>
              <w:rPr>
                <w:color w:val="000000" w:themeColor="text1"/>
                <w:sz w:val="20"/>
                <w:szCs w:val="20"/>
              </w:rPr>
            </w:pPr>
            <w:r w:rsidRPr="00D76D73">
              <w:rPr>
                <w:bCs/>
                <w:color w:val="000000" w:themeColor="text1"/>
                <w:sz w:val="20"/>
                <w:szCs w:val="20"/>
              </w:rPr>
              <w:t>4</w:t>
            </w:r>
          </w:p>
        </w:tc>
        <w:tc>
          <w:tcPr>
            <w:tcW w:w="7034" w:type="dxa"/>
            <w:shd w:val="clear" w:color="auto" w:fill="auto"/>
          </w:tcPr>
          <w:p w:rsidR="007D3CAD" w:rsidRPr="00D76D73" w:rsidRDefault="007D3CAD" w:rsidP="002D02A4">
            <w:pPr>
              <w:widowControl w:val="0"/>
              <w:numPr>
                <w:ilvl w:val="0"/>
                <w:numId w:val="27"/>
              </w:numPr>
              <w:autoSpaceDE w:val="0"/>
              <w:autoSpaceDN w:val="0"/>
              <w:adjustRightInd w:val="0"/>
              <w:ind w:left="432"/>
              <w:contextualSpacing/>
              <w:rPr>
                <w:color w:val="000000" w:themeColor="text1"/>
                <w:sz w:val="20"/>
                <w:szCs w:val="20"/>
              </w:rPr>
            </w:pP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2"/>
                <w:sz w:val="20"/>
                <w:szCs w:val="20"/>
              </w:rPr>
              <w:t>g</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z w:val="20"/>
                <w:szCs w:val="20"/>
              </w:rPr>
              <w:t xml:space="preserve">l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3"/>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4"/>
                <w:sz w:val="20"/>
                <w:szCs w:val="20"/>
              </w:rPr>
              <w:t>n</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sz w:val="20"/>
                <w:szCs w:val="20"/>
              </w:rPr>
              <w:t>s</w:t>
            </w:r>
            <w:r w:rsidRPr="00D76D73">
              <w:rPr>
                <w:color w:val="000000" w:themeColor="text1"/>
                <w:spacing w:val="1"/>
                <w:sz w:val="20"/>
                <w:szCs w:val="20"/>
              </w:rPr>
              <w:t>c</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e</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5"/>
                <w:sz w:val="20"/>
                <w:szCs w:val="20"/>
              </w:rPr>
              <w:t>m</w:t>
            </w:r>
            <w:r w:rsidRPr="00D76D73">
              <w:rPr>
                <w:color w:val="000000" w:themeColor="text1"/>
                <w:spacing w:val="2"/>
                <w:sz w:val="20"/>
                <w:szCs w:val="20"/>
              </w:rPr>
              <w:t>p</w:t>
            </w:r>
            <w:r w:rsidRPr="00D76D73">
              <w:rPr>
                <w:color w:val="000000" w:themeColor="text1"/>
                <w:spacing w:val="1"/>
                <w:sz w:val="20"/>
                <w:szCs w:val="20"/>
              </w:rPr>
              <w:t>a</w:t>
            </w:r>
            <w:r w:rsidRPr="00D76D73">
              <w:rPr>
                <w:color w:val="000000" w:themeColor="text1"/>
                <w:spacing w:val="-4"/>
                <w:sz w:val="20"/>
                <w:szCs w:val="20"/>
              </w:rPr>
              <w:t>c</w:t>
            </w:r>
            <w:r w:rsidRPr="00D76D73">
              <w:rPr>
                <w:color w:val="000000" w:themeColor="text1"/>
                <w:sz w:val="20"/>
                <w:szCs w:val="20"/>
              </w:rPr>
              <w:t xml:space="preserve">t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s</w:t>
            </w:r>
            <w:r w:rsidRPr="00D76D73">
              <w:rPr>
                <w:color w:val="000000" w:themeColor="text1"/>
                <w:sz w:val="20"/>
                <w:szCs w:val="20"/>
              </w:rPr>
              <w:t>u</w:t>
            </w:r>
            <w:r w:rsidRPr="00D76D73">
              <w:rPr>
                <w:color w:val="000000" w:themeColor="text1"/>
                <w:spacing w:val="1"/>
                <w:sz w:val="20"/>
                <w:szCs w:val="20"/>
              </w:rPr>
              <w:t>lt</w:t>
            </w:r>
            <w:r w:rsidRPr="00D76D73">
              <w:rPr>
                <w:color w:val="000000" w:themeColor="text1"/>
                <w:sz w:val="20"/>
                <w:szCs w:val="20"/>
              </w:rPr>
              <w:t>i</w:t>
            </w:r>
            <w:r w:rsidRPr="00D76D73">
              <w:rPr>
                <w:color w:val="000000" w:themeColor="text1"/>
                <w:spacing w:val="-6"/>
                <w:sz w:val="20"/>
                <w:szCs w:val="20"/>
              </w:rPr>
              <w:t>n</w:t>
            </w:r>
            <w:r w:rsidRPr="00D76D73">
              <w:rPr>
                <w:color w:val="000000" w:themeColor="text1"/>
                <w:sz w:val="20"/>
                <w:szCs w:val="20"/>
              </w:rPr>
              <w:t>g</w:t>
            </w:r>
            <w:r w:rsidRPr="00D76D73">
              <w:rPr>
                <w:color w:val="000000" w:themeColor="text1"/>
                <w:spacing w:val="2"/>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w w:val="101"/>
                <w:sz w:val="20"/>
                <w:szCs w:val="20"/>
              </w:rPr>
              <w:t>:</w:t>
            </w:r>
          </w:p>
          <w:p w:rsidR="007D3CAD" w:rsidRPr="00D76D73" w:rsidRDefault="007D3CAD" w:rsidP="002D02A4">
            <w:pPr>
              <w:widowControl w:val="0"/>
              <w:numPr>
                <w:ilvl w:val="1"/>
                <w:numId w:val="27"/>
              </w:numPr>
              <w:autoSpaceDE w:val="0"/>
              <w:autoSpaceDN w:val="0"/>
              <w:adjustRightInd w:val="0"/>
              <w:ind w:left="972"/>
              <w:contextualSpacing/>
              <w:rPr>
                <w:color w:val="000000" w:themeColor="text1"/>
                <w:sz w:val="20"/>
                <w:szCs w:val="20"/>
              </w:rPr>
            </w:pPr>
            <w:r w:rsidRPr="00D76D73">
              <w:rPr>
                <w:color w:val="000000" w:themeColor="text1"/>
                <w:sz w:val="20"/>
                <w:szCs w:val="20"/>
              </w:rPr>
              <w:t>m</w:t>
            </w:r>
            <w:r w:rsidRPr="00D76D73">
              <w:rPr>
                <w:color w:val="000000" w:themeColor="text1"/>
                <w:spacing w:val="2"/>
                <w:sz w:val="20"/>
                <w:szCs w:val="20"/>
              </w:rPr>
              <w:t>e</w:t>
            </w:r>
            <w:r w:rsidRPr="00D76D73">
              <w:rPr>
                <w:color w:val="000000" w:themeColor="text1"/>
                <w:sz w:val="20"/>
                <w:szCs w:val="20"/>
              </w:rPr>
              <w:t>dium</w:t>
            </w:r>
            <w:r w:rsidRPr="00D76D73">
              <w:rPr>
                <w:color w:val="000000" w:themeColor="text1"/>
                <w:spacing w:val="-3"/>
                <w:sz w:val="20"/>
                <w:szCs w:val="20"/>
              </w:rPr>
              <w:t xml:space="preserve"> t</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z w:val="20"/>
                <w:szCs w:val="20"/>
              </w:rPr>
              <w:t>m</w:t>
            </w:r>
            <w:r w:rsidRPr="00D76D73">
              <w:rPr>
                <w:color w:val="000000" w:themeColor="text1"/>
                <w:spacing w:val="4"/>
                <w:sz w:val="20"/>
                <w:szCs w:val="20"/>
              </w:rPr>
              <w:t xml:space="preserve"> </w:t>
            </w:r>
            <w:r w:rsidRPr="00D76D73">
              <w:rPr>
                <w:color w:val="000000" w:themeColor="text1"/>
                <w:spacing w:val="-4"/>
                <w:sz w:val="20"/>
                <w:szCs w:val="20"/>
              </w:rPr>
              <w:t>c</w:t>
            </w:r>
            <w:r w:rsidRPr="00D76D73">
              <w:rPr>
                <w:color w:val="000000" w:themeColor="text1"/>
                <w:spacing w:val="1"/>
                <w:sz w:val="20"/>
                <w:szCs w:val="20"/>
              </w:rPr>
              <w:t>ha</w:t>
            </w:r>
            <w:r w:rsidRPr="00D76D73">
              <w:rPr>
                <w:color w:val="000000" w:themeColor="text1"/>
                <w:spacing w:val="-5"/>
                <w:sz w:val="20"/>
                <w:szCs w:val="20"/>
              </w:rPr>
              <w:t>n</w:t>
            </w:r>
            <w:r w:rsidRPr="00D76D73">
              <w:rPr>
                <w:color w:val="000000" w:themeColor="text1"/>
                <w:spacing w:val="2"/>
                <w:sz w:val="20"/>
                <w:szCs w:val="20"/>
              </w:rPr>
              <w:t>g</w:t>
            </w:r>
            <w:r w:rsidRPr="00D76D73">
              <w:rPr>
                <w:color w:val="000000" w:themeColor="text1"/>
                <w:sz w:val="20"/>
                <w:szCs w:val="20"/>
              </w:rPr>
              <w:t>e</w:t>
            </w:r>
            <w:r w:rsidRPr="00D76D73">
              <w:rPr>
                <w:color w:val="000000" w:themeColor="text1"/>
                <w:spacing w:val="2"/>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1"/>
                <w:sz w:val="20"/>
                <w:szCs w:val="20"/>
              </w:rPr>
              <w:t>o</w:t>
            </w:r>
            <w:r w:rsidRPr="00D76D73">
              <w:rPr>
                <w:color w:val="000000" w:themeColor="text1"/>
                <w:sz w:val="20"/>
                <w:szCs w:val="20"/>
              </w:rPr>
              <w:t>r d</w:t>
            </w:r>
            <w:r w:rsidRPr="00D76D73">
              <w:rPr>
                <w:color w:val="000000" w:themeColor="text1"/>
                <w:spacing w:val="-3"/>
                <w:sz w:val="20"/>
                <w:szCs w:val="20"/>
              </w:rPr>
              <w:t>a</w:t>
            </w:r>
            <w:r w:rsidRPr="00D76D73">
              <w:rPr>
                <w:color w:val="000000" w:themeColor="text1"/>
                <w:sz w:val="20"/>
                <w:szCs w:val="20"/>
              </w:rPr>
              <w:t>m</w:t>
            </w:r>
            <w:r w:rsidRPr="00D76D73">
              <w:rPr>
                <w:color w:val="000000" w:themeColor="text1"/>
                <w:spacing w:val="1"/>
                <w:sz w:val="20"/>
                <w:szCs w:val="20"/>
              </w:rPr>
              <w:t>a</w:t>
            </w:r>
            <w:r w:rsidRPr="00D76D73">
              <w:rPr>
                <w:color w:val="000000" w:themeColor="text1"/>
                <w:spacing w:val="-3"/>
                <w:sz w:val="20"/>
                <w:szCs w:val="20"/>
              </w:rPr>
              <w:t>g</w:t>
            </w:r>
            <w:r w:rsidRPr="00D76D73">
              <w:rPr>
                <w:color w:val="000000" w:themeColor="text1"/>
                <w:sz w:val="20"/>
                <w:szCs w:val="20"/>
              </w:rPr>
              <w:t>e</w:t>
            </w:r>
            <w:r w:rsidRPr="00D76D73">
              <w:rPr>
                <w:color w:val="000000" w:themeColor="text1"/>
                <w:spacing w:val="1"/>
                <w:sz w:val="20"/>
                <w:szCs w:val="20"/>
              </w:rPr>
              <w:t xml:space="preserve"> t</w:t>
            </w:r>
            <w:r w:rsidRPr="00D76D73">
              <w:rPr>
                <w:color w:val="000000" w:themeColor="text1"/>
                <w:sz w:val="20"/>
                <w:szCs w:val="20"/>
              </w:rPr>
              <w:t>o</w:t>
            </w:r>
            <w:r w:rsidRPr="00D76D73">
              <w:rPr>
                <w:color w:val="000000" w:themeColor="text1"/>
                <w:spacing w:val="-2"/>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z w:val="20"/>
                <w:szCs w:val="20"/>
              </w:rPr>
              <w:t>e</w:t>
            </w:r>
            <w:r w:rsidRPr="00D76D73">
              <w:rPr>
                <w:color w:val="000000" w:themeColor="text1"/>
                <w:spacing w:val="5"/>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pacing w:val="2"/>
                <w:sz w:val="20"/>
                <w:szCs w:val="20"/>
              </w:rPr>
              <w:t>v</w:t>
            </w:r>
            <w:r w:rsidRPr="00D76D73">
              <w:rPr>
                <w:color w:val="000000" w:themeColor="text1"/>
                <w:spacing w:val="-5"/>
                <w:w w:val="101"/>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 xml:space="preserve">nt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5"/>
                <w:sz w:val="20"/>
                <w:szCs w:val="20"/>
              </w:rPr>
              <w:t>i</w:t>
            </w:r>
            <w:r w:rsidRPr="00D76D73">
              <w:rPr>
                <w:color w:val="000000" w:themeColor="text1"/>
                <w:spacing w:val="1"/>
                <w:sz w:val="20"/>
                <w:szCs w:val="20"/>
              </w:rPr>
              <w:t>t</w:t>
            </w:r>
            <w:r w:rsidRPr="00D76D73">
              <w:rPr>
                <w:color w:val="000000" w:themeColor="text1"/>
                <w:sz w:val="20"/>
                <w:szCs w:val="20"/>
              </w:rPr>
              <w:t>s</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6"/>
                <w:sz w:val="20"/>
                <w:szCs w:val="20"/>
              </w:rPr>
              <w:t>o</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2"/>
                <w:sz w:val="20"/>
                <w:szCs w:val="20"/>
              </w:rPr>
              <w:t>g</w:t>
            </w:r>
            <w:r w:rsidRPr="00D76D73">
              <w:rPr>
                <w:color w:val="000000" w:themeColor="text1"/>
                <w:sz w:val="20"/>
                <w:szCs w:val="20"/>
              </w:rPr>
              <w:t>i</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2"/>
                <w:sz w:val="20"/>
                <w:szCs w:val="20"/>
              </w:rPr>
              <w:t xml:space="preserve"> </w:t>
            </w:r>
            <w:r w:rsidRPr="00D76D73">
              <w:rPr>
                <w:color w:val="000000" w:themeColor="text1"/>
                <w:spacing w:val="2"/>
                <w:sz w:val="20"/>
                <w:szCs w:val="20"/>
              </w:rPr>
              <w:t>pr</w:t>
            </w:r>
            <w:r w:rsidRPr="00D76D73">
              <w:rPr>
                <w:color w:val="000000" w:themeColor="text1"/>
                <w:spacing w:val="-1"/>
                <w:sz w:val="20"/>
                <w:szCs w:val="20"/>
              </w:rPr>
              <w:t>o</w:t>
            </w:r>
            <w:r w:rsidRPr="00D76D73">
              <w:rPr>
                <w:color w:val="000000" w:themeColor="text1"/>
                <w:spacing w:val="-4"/>
                <w:w w:val="101"/>
                <w:sz w:val="20"/>
                <w:szCs w:val="20"/>
              </w:rPr>
              <w:t>c</w:t>
            </w:r>
            <w:r w:rsidRPr="00D76D73">
              <w:rPr>
                <w:color w:val="000000" w:themeColor="text1"/>
                <w:spacing w:val="2"/>
                <w:sz w:val="20"/>
                <w:szCs w:val="20"/>
              </w:rPr>
              <w:t>e</w:t>
            </w:r>
            <w:r w:rsidRPr="00D76D73">
              <w:rPr>
                <w:color w:val="000000" w:themeColor="text1"/>
                <w:spacing w:val="-1"/>
                <w:w w:val="101"/>
                <w:sz w:val="20"/>
                <w:szCs w:val="20"/>
              </w:rPr>
              <w:t>ss</w:t>
            </w:r>
            <w:r w:rsidRPr="00D76D73">
              <w:rPr>
                <w:color w:val="000000" w:themeColor="text1"/>
                <w:spacing w:val="2"/>
                <w:sz w:val="20"/>
                <w:szCs w:val="20"/>
              </w:rPr>
              <w:t>e</w:t>
            </w:r>
            <w:r w:rsidRPr="00D76D73">
              <w:rPr>
                <w:color w:val="000000" w:themeColor="text1"/>
                <w:spacing w:val="-1"/>
                <w:w w:val="101"/>
                <w:sz w:val="20"/>
                <w:szCs w:val="20"/>
              </w:rPr>
              <w:t>s</w:t>
            </w:r>
            <w:r w:rsidRPr="00D76D73">
              <w:rPr>
                <w:color w:val="000000" w:themeColor="text1"/>
                <w:sz w:val="20"/>
                <w:szCs w:val="20"/>
              </w:rPr>
              <w:t>;</w:t>
            </w:r>
          </w:p>
          <w:p w:rsidR="007D3CAD" w:rsidRPr="00D76D73" w:rsidRDefault="007D3CAD" w:rsidP="002D02A4">
            <w:pPr>
              <w:widowControl w:val="0"/>
              <w:numPr>
                <w:ilvl w:val="1"/>
                <w:numId w:val="27"/>
              </w:numPr>
              <w:autoSpaceDE w:val="0"/>
              <w:autoSpaceDN w:val="0"/>
              <w:adjustRightInd w:val="0"/>
              <w:ind w:left="972"/>
              <w:contextualSpacing/>
              <w:rPr>
                <w:color w:val="000000" w:themeColor="text1"/>
                <w:sz w:val="20"/>
                <w:szCs w:val="20"/>
              </w:rPr>
            </w:pPr>
            <w:r w:rsidRPr="00D76D73">
              <w:rPr>
                <w:color w:val="000000" w:themeColor="text1"/>
                <w:spacing w:val="2"/>
                <w:sz w:val="20"/>
                <w:szCs w:val="20"/>
              </w:rPr>
              <w:t>re</w:t>
            </w:r>
            <w:r w:rsidRPr="00D76D73">
              <w:rPr>
                <w:color w:val="000000" w:themeColor="text1"/>
                <w:sz w:val="20"/>
                <w:szCs w:val="20"/>
              </w:rPr>
              <w:t>d</w:t>
            </w:r>
            <w:r w:rsidRPr="00D76D73">
              <w:rPr>
                <w:color w:val="000000" w:themeColor="text1"/>
                <w:spacing w:val="-5"/>
                <w:sz w:val="20"/>
                <w:szCs w:val="20"/>
              </w:rPr>
              <w:t>u</w:t>
            </w:r>
            <w:r w:rsidRPr="00D76D73">
              <w:rPr>
                <w:color w:val="000000" w:themeColor="text1"/>
                <w:spacing w:val="1"/>
                <w:sz w:val="20"/>
                <w:szCs w:val="20"/>
              </w:rPr>
              <w:t>ct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 xml:space="preserve"> </w:t>
            </w:r>
            <w:r w:rsidRPr="00D76D73">
              <w:rPr>
                <w:color w:val="000000" w:themeColor="text1"/>
                <w:sz w:val="20"/>
                <w:szCs w:val="20"/>
              </w:rPr>
              <w:t>in</w:t>
            </w:r>
            <w:r w:rsidRPr="00D76D73">
              <w:rPr>
                <w:color w:val="000000" w:themeColor="text1"/>
                <w:spacing w:val="-3"/>
                <w:sz w:val="20"/>
                <w:szCs w:val="20"/>
              </w:rPr>
              <w:t xml:space="preserve"> r</w:t>
            </w:r>
            <w:r w:rsidRPr="00D76D73">
              <w:rPr>
                <w:color w:val="000000" w:themeColor="text1"/>
                <w:spacing w:val="2"/>
                <w:sz w:val="20"/>
                <w:szCs w:val="20"/>
              </w:rPr>
              <w:t>eg</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sz w:val="20"/>
                <w:szCs w:val="20"/>
              </w:rPr>
              <w:t>h</w:t>
            </w:r>
            <w:r w:rsidRPr="00D76D73">
              <w:rPr>
                <w:color w:val="000000" w:themeColor="text1"/>
                <w:spacing w:val="-4"/>
                <w:sz w:val="20"/>
                <w:szCs w:val="20"/>
              </w:rPr>
              <w:t>a</w:t>
            </w:r>
            <w:r w:rsidRPr="00D76D73">
              <w:rPr>
                <w:color w:val="000000" w:themeColor="text1"/>
                <w:spacing w:val="-1"/>
                <w:sz w:val="20"/>
                <w:szCs w:val="20"/>
              </w:rPr>
              <w:t>b</w:t>
            </w:r>
            <w:r w:rsidRPr="00D76D73">
              <w:rPr>
                <w:color w:val="000000" w:themeColor="text1"/>
                <w:sz w:val="20"/>
                <w:szCs w:val="20"/>
              </w:rPr>
              <w:t>i</w:t>
            </w:r>
            <w:r w:rsidRPr="00D76D73">
              <w:rPr>
                <w:color w:val="000000" w:themeColor="text1"/>
                <w:spacing w:val="1"/>
                <w:sz w:val="20"/>
                <w:szCs w:val="20"/>
              </w:rPr>
              <w:t>t</w:t>
            </w:r>
            <w:r w:rsidRPr="00D76D73">
              <w:rPr>
                <w:color w:val="000000" w:themeColor="text1"/>
                <w:spacing w:val="-4"/>
                <w:sz w:val="20"/>
                <w:szCs w:val="20"/>
              </w:rPr>
              <w:t>a</w:t>
            </w:r>
            <w:r w:rsidRPr="00D76D73">
              <w:rPr>
                <w:color w:val="000000" w:themeColor="text1"/>
                <w:sz w:val="20"/>
                <w:szCs w:val="20"/>
              </w:rPr>
              <w:t xml:space="preserve">t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1"/>
                <w:sz w:val="20"/>
                <w:szCs w:val="20"/>
              </w:rPr>
              <w:t>s</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5"/>
                <w:sz w:val="20"/>
                <w:szCs w:val="20"/>
              </w:rPr>
              <w:t>i</w:t>
            </w:r>
            <w:r w:rsidRPr="00D76D73">
              <w:rPr>
                <w:color w:val="000000" w:themeColor="text1"/>
                <w:spacing w:val="2"/>
                <w:sz w:val="20"/>
                <w:szCs w:val="20"/>
              </w:rPr>
              <w:t>e</w:t>
            </w:r>
            <w:r w:rsidRPr="00D76D73">
              <w:rPr>
                <w:color w:val="000000" w:themeColor="text1"/>
                <w:sz w:val="20"/>
                <w:szCs w:val="20"/>
              </w:rPr>
              <w:t>s</w:t>
            </w:r>
            <w:r w:rsidRPr="00D76D73">
              <w:rPr>
                <w:color w:val="000000" w:themeColor="text1"/>
                <w:spacing w:val="4"/>
                <w:sz w:val="20"/>
                <w:szCs w:val="20"/>
              </w:rPr>
              <w:t xml:space="preserve"> </w:t>
            </w:r>
            <w:r w:rsidRPr="00D76D73">
              <w:rPr>
                <w:color w:val="000000" w:themeColor="text1"/>
                <w:sz w:val="20"/>
                <w:szCs w:val="20"/>
              </w:rPr>
              <w:t>d</w:t>
            </w:r>
            <w:r w:rsidRPr="00D76D73">
              <w:rPr>
                <w:color w:val="000000" w:themeColor="text1"/>
                <w:spacing w:val="-5"/>
                <w:sz w:val="20"/>
                <w:szCs w:val="20"/>
              </w:rPr>
              <w:t>i</w:t>
            </w:r>
            <w:r w:rsidRPr="00D76D73">
              <w:rPr>
                <w:color w:val="000000" w:themeColor="text1"/>
                <w:spacing w:val="-2"/>
                <w:sz w:val="20"/>
                <w:szCs w:val="20"/>
              </w:rPr>
              <w:t>v</w:t>
            </w:r>
            <w:r w:rsidRPr="00D76D73">
              <w:rPr>
                <w:color w:val="000000" w:themeColor="text1"/>
                <w:spacing w:val="2"/>
                <w:sz w:val="20"/>
                <w:szCs w:val="20"/>
              </w:rPr>
              <w:t>er</w:t>
            </w:r>
            <w:r w:rsidRPr="00D76D73">
              <w:rPr>
                <w:color w:val="000000" w:themeColor="text1"/>
                <w:spacing w:val="-1"/>
                <w:sz w:val="20"/>
                <w:szCs w:val="20"/>
              </w:rPr>
              <w:t>s</w:t>
            </w:r>
            <w:r w:rsidRPr="00D76D73">
              <w:rPr>
                <w:color w:val="000000" w:themeColor="text1"/>
                <w:spacing w:val="-5"/>
                <w:sz w:val="20"/>
                <w:szCs w:val="20"/>
              </w:rPr>
              <w:t>i</w:t>
            </w:r>
            <w:r w:rsidRPr="00D76D73">
              <w:rPr>
                <w:color w:val="000000" w:themeColor="text1"/>
                <w:spacing w:val="1"/>
                <w:sz w:val="20"/>
                <w:szCs w:val="20"/>
              </w:rPr>
              <w:t>t</w:t>
            </w:r>
            <w:r w:rsidRPr="00D76D73">
              <w:rPr>
                <w:color w:val="000000" w:themeColor="text1"/>
                <w:spacing w:val="-2"/>
                <w:sz w:val="20"/>
                <w:szCs w:val="20"/>
              </w:rPr>
              <w:t>y</w:t>
            </w:r>
            <w:r w:rsidRPr="00D76D73">
              <w:rPr>
                <w:color w:val="000000" w:themeColor="text1"/>
                <w:sz w:val="20"/>
                <w:szCs w:val="20"/>
              </w:rPr>
              <w:t>;</w:t>
            </w:r>
            <w:r w:rsidRPr="00D76D73">
              <w:rPr>
                <w:color w:val="000000" w:themeColor="text1"/>
                <w:spacing w:val="3"/>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6"/>
                <w:sz w:val="20"/>
                <w:szCs w:val="20"/>
              </w:rPr>
              <w:t>o</w:t>
            </w:r>
            <w:r w:rsidRPr="00D76D73">
              <w:rPr>
                <w:color w:val="000000" w:themeColor="text1"/>
                <w:sz w:val="20"/>
                <w:szCs w:val="20"/>
              </w:rPr>
              <w:t>r</w:t>
            </w:r>
          </w:p>
          <w:p w:rsidR="007D3CAD" w:rsidRPr="00D76D73" w:rsidRDefault="007D3CAD" w:rsidP="002D02A4">
            <w:pPr>
              <w:widowControl w:val="0"/>
              <w:numPr>
                <w:ilvl w:val="1"/>
                <w:numId w:val="27"/>
              </w:numPr>
              <w:autoSpaceDE w:val="0"/>
              <w:autoSpaceDN w:val="0"/>
              <w:adjustRightInd w:val="0"/>
              <w:ind w:left="972"/>
              <w:contextualSpacing/>
              <w:rPr>
                <w:color w:val="000000" w:themeColor="text1"/>
                <w:sz w:val="20"/>
                <w:szCs w:val="20"/>
              </w:rPr>
            </w:pPr>
            <w:proofErr w:type="gramStart"/>
            <w:r w:rsidRPr="00D76D73">
              <w:rPr>
                <w:color w:val="000000" w:themeColor="text1"/>
                <w:sz w:val="20"/>
                <w:szCs w:val="20"/>
              </w:rPr>
              <w:t>di</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1"/>
                <w:sz w:val="20"/>
                <w:szCs w:val="20"/>
              </w:rPr>
              <w:t>c</w:t>
            </w:r>
            <w:r w:rsidRPr="00D76D73">
              <w:rPr>
                <w:color w:val="000000" w:themeColor="text1"/>
                <w:sz w:val="20"/>
                <w:szCs w:val="20"/>
              </w:rPr>
              <w:t>t</w:t>
            </w:r>
            <w:proofErr w:type="gramEnd"/>
            <w:r w:rsidRPr="00D76D73">
              <w:rPr>
                <w:color w:val="000000" w:themeColor="text1"/>
                <w:sz w:val="20"/>
                <w:szCs w:val="20"/>
              </w:rPr>
              <w:t xml:space="preserve"> </w:t>
            </w:r>
            <w:r w:rsidRPr="00D76D73">
              <w:rPr>
                <w:color w:val="000000" w:themeColor="text1"/>
                <w:spacing w:val="1"/>
                <w:sz w:val="20"/>
                <w:szCs w:val="20"/>
              </w:rPr>
              <w:t>l</w:t>
            </w:r>
            <w:r w:rsidRPr="00D76D73">
              <w:rPr>
                <w:color w:val="000000" w:themeColor="text1"/>
                <w:spacing w:val="-1"/>
                <w:sz w:val="20"/>
                <w:szCs w:val="20"/>
              </w:rPr>
              <w:t>os</w:t>
            </w:r>
            <w:r w:rsidRPr="00D76D73">
              <w:rPr>
                <w:color w:val="000000" w:themeColor="text1"/>
                <w:sz w:val="20"/>
                <w:szCs w:val="20"/>
              </w:rPr>
              <w:t>s</w:t>
            </w:r>
            <w:r w:rsidRPr="00D76D73">
              <w:rPr>
                <w:color w:val="000000" w:themeColor="text1"/>
                <w:spacing w:val="3"/>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1"/>
                <w:sz w:val="20"/>
                <w:szCs w:val="20"/>
              </w:rPr>
              <w:t xml:space="preserve"> ha</w:t>
            </w:r>
            <w:r w:rsidRPr="00D76D73">
              <w:rPr>
                <w:color w:val="000000" w:themeColor="text1"/>
                <w:spacing w:val="-1"/>
                <w:sz w:val="20"/>
                <w:szCs w:val="20"/>
              </w:rPr>
              <w:t>b</w:t>
            </w:r>
            <w:r w:rsidRPr="00D76D73">
              <w:rPr>
                <w:color w:val="000000" w:themeColor="text1"/>
                <w:sz w:val="20"/>
                <w:szCs w:val="20"/>
              </w:rPr>
              <w:t>i</w:t>
            </w:r>
            <w:r w:rsidRPr="00D76D73">
              <w:rPr>
                <w:color w:val="000000" w:themeColor="text1"/>
                <w:spacing w:val="-4"/>
                <w:sz w:val="20"/>
                <w:szCs w:val="20"/>
              </w:rPr>
              <w:t>t</w:t>
            </w:r>
            <w:r w:rsidRPr="00D76D73">
              <w:rPr>
                <w:color w:val="000000" w:themeColor="text1"/>
                <w:spacing w:val="1"/>
                <w:sz w:val="20"/>
                <w:szCs w:val="20"/>
              </w:rPr>
              <w:t>a</w:t>
            </w:r>
            <w:r w:rsidRPr="00D76D73">
              <w:rPr>
                <w:color w:val="000000" w:themeColor="text1"/>
                <w:sz w:val="20"/>
                <w:szCs w:val="20"/>
              </w:rPr>
              <w:t>t</w:t>
            </w:r>
            <w:r w:rsidRPr="00D76D73">
              <w:rPr>
                <w:color w:val="000000" w:themeColor="text1"/>
                <w:spacing w:val="5"/>
                <w:sz w:val="20"/>
                <w:szCs w:val="20"/>
              </w:rPr>
              <w:t xml:space="preserve"> </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5"/>
                <w:sz w:val="20"/>
                <w:szCs w:val="20"/>
              </w:rPr>
              <w:t>d</w:t>
            </w:r>
            <w:r w:rsidRPr="00D76D73">
              <w:rPr>
                <w:color w:val="000000" w:themeColor="text1"/>
                <w:spacing w:val="2"/>
                <w:sz w:val="20"/>
                <w:szCs w:val="20"/>
              </w:rPr>
              <w:t>e</w:t>
            </w:r>
            <w:r w:rsidRPr="00D76D73">
              <w:rPr>
                <w:color w:val="000000" w:themeColor="text1"/>
                <w:sz w:val="20"/>
                <w:szCs w:val="20"/>
              </w:rPr>
              <w:t>mi</w:t>
            </w:r>
            <w:r w:rsidRPr="00D76D73">
              <w:rPr>
                <w:color w:val="000000" w:themeColor="text1"/>
                <w:spacing w:val="1"/>
                <w:sz w:val="20"/>
                <w:szCs w:val="20"/>
              </w:rPr>
              <w:t>c</w:t>
            </w:r>
            <w:r w:rsidRPr="00D76D73">
              <w:rPr>
                <w:color w:val="000000" w:themeColor="text1"/>
                <w:sz w:val="20"/>
                <w:szCs w:val="20"/>
              </w:rPr>
              <w:t>,</w:t>
            </w:r>
            <w:r w:rsidRPr="00D76D73">
              <w:rPr>
                <w:color w:val="000000" w:themeColor="text1"/>
                <w:spacing w:val="-3"/>
                <w:sz w:val="20"/>
                <w:szCs w:val="20"/>
              </w:rPr>
              <w:t xml:space="preserve"> </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z w:val="20"/>
                <w:szCs w:val="20"/>
              </w:rPr>
              <w:t>e</w:t>
            </w:r>
            <w:r w:rsidRPr="00D76D73">
              <w:rPr>
                <w:color w:val="000000" w:themeColor="text1"/>
                <w:spacing w:val="4"/>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
                <w:sz w:val="20"/>
                <w:szCs w:val="20"/>
              </w:rPr>
              <w:t xml:space="preserve"> </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pacing w:val="2"/>
                <w:sz w:val="20"/>
                <w:szCs w:val="20"/>
              </w:rPr>
              <w:t>g</w:t>
            </w:r>
            <w:r w:rsidRPr="00D76D73">
              <w:rPr>
                <w:color w:val="000000" w:themeColor="text1"/>
                <w:spacing w:val="-3"/>
                <w:sz w:val="20"/>
                <w:szCs w:val="20"/>
              </w:rPr>
              <w:t>e</w:t>
            </w:r>
            <w:r w:rsidRPr="00D76D73">
              <w:rPr>
                <w:color w:val="000000" w:themeColor="text1"/>
                <w:spacing w:val="2"/>
                <w:sz w:val="20"/>
                <w:szCs w:val="20"/>
              </w:rPr>
              <w:t>re</w:t>
            </w:r>
            <w:r w:rsidRPr="00D76D73">
              <w:rPr>
                <w:color w:val="000000" w:themeColor="text1"/>
                <w:sz w:val="20"/>
                <w:szCs w:val="20"/>
              </w:rPr>
              <w:t>d</w:t>
            </w:r>
            <w:r w:rsidRPr="00D76D73">
              <w:rPr>
                <w:color w:val="000000" w:themeColor="text1"/>
                <w:spacing w:val="4"/>
                <w:sz w:val="20"/>
                <w:szCs w:val="20"/>
              </w:rPr>
              <w:t xml:space="preserve"> </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z w:val="20"/>
                <w:szCs w:val="20"/>
              </w:rPr>
              <w:t>i</w:t>
            </w:r>
            <w:r w:rsidRPr="00D76D73">
              <w:rPr>
                <w:color w:val="000000" w:themeColor="text1"/>
                <w:spacing w:val="-3"/>
                <w:sz w:val="20"/>
                <w:szCs w:val="20"/>
              </w:rPr>
              <w:t>e</w:t>
            </w:r>
            <w:r w:rsidRPr="00D76D73">
              <w:rPr>
                <w:color w:val="000000" w:themeColor="text1"/>
                <w:sz w:val="20"/>
                <w:szCs w:val="20"/>
              </w:rPr>
              <w:t>s</w:t>
            </w:r>
            <w:r w:rsidRPr="00D76D73">
              <w:rPr>
                <w:color w:val="000000" w:themeColor="text1"/>
                <w:spacing w:val="4"/>
                <w:sz w:val="20"/>
                <w:szCs w:val="20"/>
              </w:rPr>
              <w:t xml:space="preserve"> </w:t>
            </w:r>
            <w:r w:rsidRPr="00D76D73">
              <w:rPr>
                <w:color w:val="000000" w:themeColor="text1"/>
                <w:spacing w:val="-1"/>
                <w:sz w:val="20"/>
                <w:szCs w:val="20"/>
              </w:rPr>
              <w:t>o</w:t>
            </w:r>
            <w:r w:rsidRPr="00D76D73">
              <w:rPr>
                <w:color w:val="000000" w:themeColor="text1"/>
                <w:sz w:val="20"/>
                <w:szCs w:val="20"/>
              </w:rPr>
              <w:t xml:space="preserve">f </w:t>
            </w:r>
            <w:r w:rsidRPr="00D76D73">
              <w:rPr>
                <w:color w:val="000000" w:themeColor="text1"/>
                <w:spacing w:val="-2"/>
                <w:sz w:val="20"/>
                <w:szCs w:val="20"/>
              </w:rPr>
              <w:t>f</w:t>
            </w:r>
            <w:r w:rsidRPr="00D76D73">
              <w:rPr>
                <w:color w:val="000000" w:themeColor="text1"/>
                <w:spacing w:val="1"/>
                <w:sz w:val="20"/>
                <w:szCs w:val="20"/>
              </w:rPr>
              <w:t>a</w:t>
            </w:r>
            <w:r w:rsidRPr="00D76D73">
              <w:rPr>
                <w:color w:val="000000" w:themeColor="text1"/>
                <w:sz w:val="20"/>
                <w:szCs w:val="20"/>
              </w:rPr>
              <w:t>u</w:t>
            </w:r>
            <w:r w:rsidRPr="00D76D73">
              <w:rPr>
                <w:color w:val="000000" w:themeColor="text1"/>
                <w:spacing w:val="-1"/>
                <w:sz w:val="20"/>
                <w:szCs w:val="20"/>
              </w:rPr>
              <w:t>n</w:t>
            </w:r>
            <w:r w:rsidRPr="00D76D73">
              <w:rPr>
                <w:color w:val="000000" w:themeColor="text1"/>
                <w:sz w:val="20"/>
                <w:szCs w:val="20"/>
              </w:rPr>
              <w:t>a</w:t>
            </w:r>
            <w:r w:rsidRPr="00D76D73">
              <w:rPr>
                <w:color w:val="000000" w:themeColor="text1"/>
                <w:spacing w:val="37"/>
                <w:sz w:val="20"/>
                <w:szCs w:val="20"/>
              </w:rPr>
              <w:t xml:space="preserve">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1"/>
                <w:sz w:val="20"/>
                <w:szCs w:val="20"/>
              </w:rPr>
              <w:t>d</w:t>
            </w:r>
            <w:r w:rsidRPr="00D76D73">
              <w:rPr>
                <w:color w:val="000000" w:themeColor="text1"/>
                <w:sz w:val="20"/>
                <w:szCs w:val="20"/>
              </w:rPr>
              <w:t>/</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1"/>
                <w:sz w:val="20"/>
                <w:szCs w:val="20"/>
              </w:rPr>
              <w:t xml:space="preserve"> </w:t>
            </w:r>
            <w:r w:rsidRPr="00D76D73">
              <w:rPr>
                <w:color w:val="000000" w:themeColor="text1"/>
                <w:spacing w:val="-2"/>
                <w:w w:val="82"/>
                <w:sz w:val="20"/>
                <w:szCs w:val="20"/>
              </w:rPr>
              <w:t>f</w:t>
            </w:r>
            <w:r w:rsidRPr="00D76D73">
              <w:rPr>
                <w:color w:val="000000" w:themeColor="text1"/>
                <w:spacing w:val="1"/>
                <w:w w:val="82"/>
                <w:sz w:val="20"/>
                <w:szCs w:val="20"/>
              </w:rPr>
              <w:t>l</w:t>
            </w:r>
            <w:r w:rsidRPr="00D76D73">
              <w:rPr>
                <w:color w:val="000000" w:themeColor="text1"/>
                <w:spacing w:val="-1"/>
                <w:w w:val="82"/>
                <w:sz w:val="20"/>
                <w:szCs w:val="20"/>
              </w:rPr>
              <w:t>o</w:t>
            </w:r>
            <w:r w:rsidRPr="00D76D73">
              <w:rPr>
                <w:color w:val="000000" w:themeColor="text1"/>
                <w:spacing w:val="-2"/>
                <w:w w:val="82"/>
                <w:sz w:val="20"/>
                <w:szCs w:val="20"/>
              </w:rPr>
              <w:t>r</w:t>
            </w:r>
            <w:r w:rsidRPr="00D76D73">
              <w:rPr>
                <w:color w:val="000000" w:themeColor="text1"/>
                <w:w w:val="82"/>
                <w:sz w:val="20"/>
                <w:szCs w:val="20"/>
              </w:rPr>
              <w:t>a</w:t>
            </w:r>
            <w:r w:rsidRPr="00D76D73">
              <w:rPr>
                <w:color w:val="000000" w:themeColor="text1"/>
                <w:spacing w:val="33"/>
                <w:w w:val="82"/>
                <w:sz w:val="20"/>
                <w:szCs w:val="20"/>
              </w:rPr>
              <w:t xml:space="preserve"> </w:t>
            </w:r>
            <w:r w:rsidRPr="00D76D73">
              <w:rPr>
                <w:color w:val="000000" w:themeColor="text1"/>
                <w:spacing w:val="1"/>
                <w:w w:val="82"/>
                <w:sz w:val="20"/>
                <w:szCs w:val="20"/>
              </w:rPr>
              <w:t>a</w:t>
            </w:r>
            <w:r w:rsidRPr="00D76D73">
              <w:rPr>
                <w:color w:val="000000" w:themeColor="text1"/>
                <w:w w:val="82"/>
                <w:sz w:val="20"/>
                <w:szCs w:val="20"/>
              </w:rPr>
              <w:t>nd</w:t>
            </w:r>
            <w:r w:rsidRPr="00D76D73">
              <w:rPr>
                <w:color w:val="000000" w:themeColor="text1"/>
                <w:spacing w:val="39"/>
                <w:w w:val="82"/>
                <w:sz w:val="20"/>
                <w:szCs w:val="20"/>
              </w:rPr>
              <w:t xml:space="preserve"> </w:t>
            </w:r>
            <w:r w:rsidRPr="00D76D73">
              <w:rPr>
                <w:color w:val="000000" w:themeColor="text1"/>
                <w:spacing w:val="-2"/>
                <w:w w:val="82"/>
                <w:sz w:val="20"/>
                <w:szCs w:val="20"/>
              </w:rPr>
              <w:t>f</w:t>
            </w:r>
            <w:r w:rsidRPr="00D76D73">
              <w:rPr>
                <w:color w:val="000000" w:themeColor="text1"/>
                <w:spacing w:val="-1"/>
                <w:w w:val="82"/>
                <w:sz w:val="20"/>
                <w:szCs w:val="20"/>
              </w:rPr>
              <w:t>o</w:t>
            </w:r>
            <w:r w:rsidRPr="00D76D73">
              <w:rPr>
                <w:color w:val="000000" w:themeColor="text1"/>
                <w:w w:val="82"/>
                <w:sz w:val="20"/>
                <w:szCs w:val="20"/>
              </w:rPr>
              <w:t>r</w:t>
            </w:r>
            <w:r w:rsidRPr="00D76D73">
              <w:rPr>
                <w:color w:val="000000" w:themeColor="text1"/>
                <w:spacing w:val="37"/>
                <w:w w:val="82"/>
                <w:sz w:val="20"/>
                <w:szCs w:val="20"/>
              </w:rPr>
              <w:t xml:space="preserve"> </w:t>
            </w:r>
            <w:r w:rsidRPr="00D76D73">
              <w:rPr>
                <w:color w:val="000000" w:themeColor="text1"/>
                <w:spacing w:val="-6"/>
                <w:w w:val="66"/>
                <w:sz w:val="20"/>
                <w:szCs w:val="20"/>
              </w:rPr>
              <w:t>s</w:t>
            </w:r>
            <w:r w:rsidRPr="00D76D73">
              <w:rPr>
                <w:color w:val="000000" w:themeColor="text1"/>
                <w:spacing w:val="2"/>
                <w:w w:val="82"/>
                <w:sz w:val="20"/>
                <w:szCs w:val="20"/>
              </w:rPr>
              <w:t>p</w:t>
            </w:r>
            <w:r w:rsidRPr="00D76D73">
              <w:rPr>
                <w:color w:val="000000" w:themeColor="text1"/>
                <w:spacing w:val="-3"/>
                <w:w w:val="75"/>
                <w:sz w:val="20"/>
                <w:szCs w:val="20"/>
              </w:rPr>
              <w:t>e</w:t>
            </w:r>
            <w:r w:rsidRPr="00D76D73">
              <w:rPr>
                <w:color w:val="000000" w:themeColor="text1"/>
                <w:spacing w:val="1"/>
                <w:w w:val="78"/>
                <w:sz w:val="20"/>
                <w:szCs w:val="20"/>
              </w:rPr>
              <w:t>c</w:t>
            </w:r>
            <w:r w:rsidRPr="00D76D73">
              <w:rPr>
                <w:color w:val="000000" w:themeColor="text1"/>
                <w:w w:val="81"/>
                <w:sz w:val="20"/>
                <w:szCs w:val="20"/>
              </w:rPr>
              <w:t>i</w:t>
            </w:r>
            <w:r w:rsidRPr="00D76D73">
              <w:rPr>
                <w:color w:val="000000" w:themeColor="text1"/>
                <w:spacing w:val="1"/>
                <w:w w:val="81"/>
                <w:sz w:val="20"/>
                <w:szCs w:val="20"/>
              </w:rPr>
              <w:t>e</w:t>
            </w:r>
            <w:r w:rsidRPr="00D76D73">
              <w:rPr>
                <w:color w:val="000000" w:themeColor="text1"/>
                <w:spacing w:val="-1"/>
                <w:w w:val="66"/>
                <w:sz w:val="20"/>
                <w:szCs w:val="20"/>
              </w:rPr>
              <w:t>s</w:t>
            </w:r>
            <w:r w:rsidRPr="00D76D73">
              <w:rPr>
                <w:color w:val="000000" w:themeColor="text1"/>
                <w:w w:val="64"/>
                <w:sz w:val="20"/>
                <w:szCs w:val="20"/>
              </w:rPr>
              <w:t>‟</w:t>
            </w:r>
            <w:r w:rsidRPr="00D76D73">
              <w:rPr>
                <w:color w:val="000000" w:themeColor="text1"/>
                <w:spacing w:val="18"/>
                <w:sz w:val="20"/>
                <w:szCs w:val="20"/>
              </w:rPr>
              <w:t xml:space="preserve"> </w:t>
            </w:r>
            <w:r w:rsidRPr="00D76D73">
              <w:rPr>
                <w:color w:val="000000" w:themeColor="text1"/>
                <w:spacing w:val="1"/>
                <w:w w:val="85"/>
                <w:sz w:val="20"/>
                <w:szCs w:val="20"/>
              </w:rPr>
              <w:t>c</w:t>
            </w:r>
            <w:r w:rsidRPr="00D76D73">
              <w:rPr>
                <w:color w:val="000000" w:themeColor="text1"/>
                <w:spacing w:val="-1"/>
                <w:w w:val="85"/>
                <w:sz w:val="20"/>
                <w:szCs w:val="20"/>
              </w:rPr>
              <w:t>o</w:t>
            </w:r>
            <w:r w:rsidRPr="00D76D73">
              <w:rPr>
                <w:color w:val="000000" w:themeColor="text1"/>
                <w:w w:val="85"/>
                <w:sz w:val="20"/>
                <w:szCs w:val="20"/>
              </w:rPr>
              <w:t>n</w:t>
            </w:r>
            <w:r w:rsidRPr="00D76D73">
              <w:rPr>
                <w:color w:val="000000" w:themeColor="text1"/>
                <w:spacing w:val="1"/>
                <w:w w:val="85"/>
                <w:sz w:val="20"/>
                <w:szCs w:val="20"/>
              </w:rPr>
              <w:t>t</w:t>
            </w:r>
            <w:r w:rsidRPr="00D76D73">
              <w:rPr>
                <w:color w:val="000000" w:themeColor="text1"/>
                <w:w w:val="85"/>
                <w:sz w:val="20"/>
                <w:szCs w:val="20"/>
              </w:rPr>
              <w:t>i</w:t>
            </w:r>
            <w:r w:rsidRPr="00D76D73">
              <w:rPr>
                <w:color w:val="000000" w:themeColor="text1"/>
                <w:spacing w:val="-1"/>
                <w:w w:val="85"/>
                <w:sz w:val="20"/>
                <w:szCs w:val="20"/>
              </w:rPr>
              <w:t>n</w:t>
            </w:r>
            <w:r w:rsidRPr="00D76D73">
              <w:rPr>
                <w:color w:val="000000" w:themeColor="text1"/>
                <w:spacing w:val="-4"/>
                <w:w w:val="85"/>
                <w:sz w:val="20"/>
                <w:szCs w:val="20"/>
              </w:rPr>
              <w:t>u</w:t>
            </w:r>
            <w:r w:rsidRPr="00D76D73">
              <w:rPr>
                <w:color w:val="000000" w:themeColor="text1"/>
                <w:spacing w:val="2"/>
                <w:w w:val="85"/>
                <w:sz w:val="20"/>
                <w:szCs w:val="20"/>
              </w:rPr>
              <w:t>e</w:t>
            </w:r>
            <w:r w:rsidRPr="00D76D73">
              <w:rPr>
                <w:color w:val="000000" w:themeColor="text1"/>
                <w:w w:val="85"/>
                <w:sz w:val="20"/>
                <w:szCs w:val="20"/>
              </w:rPr>
              <w:t>d</w:t>
            </w:r>
            <w:r w:rsidRPr="00D76D73">
              <w:rPr>
                <w:color w:val="000000" w:themeColor="text1"/>
                <w:spacing w:val="37"/>
                <w:w w:val="85"/>
                <w:sz w:val="20"/>
                <w:szCs w:val="20"/>
              </w:rPr>
              <w:t xml:space="preserve"> </w:t>
            </w:r>
            <w:r w:rsidRPr="00D76D73">
              <w:rPr>
                <w:color w:val="000000" w:themeColor="text1"/>
                <w:spacing w:val="2"/>
                <w:w w:val="82"/>
                <w:sz w:val="20"/>
                <w:szCs w:val="20"/>
              </w:rPr>
              <w:t>p</w:t>
            </w:r>
            <w:r w:rsidRPr="00D76D73">
              <w:rPr>
                <w:color w:val="000000" w:themeColor="text1"/>
                <w:spacing w:val="-3"/>
                <w:w w:val="75"/>
                <w:sz w:val="20"/>
                <w:szCs w:val="20"/>
              </w:rPr>
              <w:t>e</w:t>
            </w:r>
            <w:r w:rsidRPr="00D76D73">
              <w:rPr>
                <w:color w:val="000000" w:themeColor="text1"/>
                <w:spacing w:val="2"/>
                <w:w w:val="85"/>
                <w:sz w:val="20"/>
                <w:szCs w:val="20"/>
              </w:rPr>
              <w:t>r</w:t>
            </w:r>
            <w:r w:rsidRPr="00D76D73">
              <w:rPr>
                <w:color w:val="000000" w:themeColor="text1"/>
                <w:spacing w:val="-1"/>
                <w:w w:val="66"/>
                <w:sz w:val="20"/>
                <w:szCs w:val="20"/>
              </w:rPr>
              <w:t>s</w:t>
            </w:r>
            <w:r w:rsidRPr="00D76D73">
              <w:rPr>
                <w:color w:val="000000" w:themeColor="text1"/>
                <w:w w:val="76"/>
                <w:sz w:val="20"/>
                <w:szCs w:val="20"/>
              </w:rPr>
              <w:t>i</w:t>
            </w:r>
            <w:r w:rsidRPr="00D76D73">
              <w:rPr>
                <w:color w:val="000000" w:themeColor="text1"/>
                <w:spacing w:val="-1"/>
                <w:w w:val="76"/>
                <w:sz w:val="20"/>
                <w:szCs w:val="20"/>
              </w:rPr>
              <w:t>s</w:t>
            </w:r>
            <w:r w:rsidRPr="00D76D73">
              <w:rPr>
                <w:color w:val="000000" w:themeColor="text1"/>
                <w:spacing w:val="1"/>
                <w:w w:val="81"/>
                <w:sz w:val="20"/>
                <w:szCs w:val="20"/>
              </w:rPr>
              <w:t>t</w:t>
            </w:r>
            <w:r w:rsidRPr="00D76D73">
              <w:rPr>
                <w:color w:val="000000" w:themeColor="text1"/>
                <w:spacing w:val="-3"/>
                <w:w w:val="75"/>
                <w:sz w:val="20"/>
                <w:szCs w:val="20"/>
              </w:rPr>
              <w:t>e</w:t>
            </w:r>
            <w:r w:rsidRPr="00D76D73">
              <w:rPr>
                <w:color w:val="000000" w:themeColor="text1"/>
                <w:w w:val="84"/>
                <w:sz w:val="20"/>
                <w:szCs w:val="20"/>
              </w:rPr>
              <w:t>nc</w:t>
            </w:r>
            <w:r w:rsidRPr="00D76D73">
              <w:rPr>
                <w:color w:val="000000" w:themeColor="text1"/>
                <w:w w:val="75"/>
                <w:sz w:val="20"/>
                <w:szCs w:val="20"/>
              </w:rPr>
              <w:t>e</w:t>
            </w:r>
            <w:r w:rsidRPr="00D76D73">
              <w:rPr>
                <w:color w:val="000000" w:themeColor="text1"/>
                <w:spacing w:val="20"/>
                <w:sz w:val="20"/>
                <w:szCs w:val="20"/>
              </w:rPr>
              <w:t xml:space="preserve"> </w:t>
            </w:r>
            <w:r w:rsidRPr="00D76D73">
              <w:rPr>
                <w:color w:val="000000" w:themeColor="text1"/>
                <w:spacing w:val="1"/>
                <w:w w:val="77"/>
                <w:sz w:val="20"/>
                <w:szCs w:val="20"/>
              </w:rPr>
              <w:t>a</w:t>
            </w:r>
            <w:r w:rsidRPr="00D76D73">
              <w:rPr>
                <w:color w:val="000000" w:themeColor="text1"/>
                <w:w w:val="86"/>
                <w:sz w:val="20"/>
                <w:szCs w:val="20"/>
              </w:rPr>
              <w:t xml:space="preserve">nd </w:t>
            </w:r>
            <w:r w:rsidRPr="00D76D73">
              <w:rPr>
                <w:color w:val="000000" w:themeColor="text1"/>
                <w:spacing w:val="2"/>
                <w:sz w:val="20"/>
                <w:szCs w:val="20"/>
              </w:rPr>
              <w:t>v</w:t>
            </w:r>
            <w:r w:rsidRPr="00D76D73">
              <w:rPr>
                <w:color w:val="000000" w:themeColor="text1"/>
                <w:sz w:val="20"/>
                <w:szCs w:val="20"/>
              </w:rPr>
              <w:t>ia</w:t>
            </w:r>
            <w:r w:rsidRPr="00D76D73">
              <w:rPr>
                <w:color w:val="000000" w:themeColor="text1"/>
                <w:spacing w:val="-1"/>
                <w:sz w:val="20"/>
                <w:szCs w:val="20"/>
              </w:rPr>
              <w:t>b</w:t>
            </w:r>
            <w:r w:rsidRPr="00D76D73">
              <w:rPr>
                <w:color w:val="000000" w:themeColor="text1"/>
                <w:spacing w:val="-5"/>
                <w:sz w:val="20"/>
                <w:szCs w:val="20"/>
              </w:rPr>
              <w:t>i</w:t>
            </w:r>
            <w:r w:rsidRPr="00D76D73">
              <w:rPr>
                <w:color w:val="000000" w:themeColor="text1"/>
                <w:spacing w:val="1"/>
                <w:sz w:val="20"/>
                <w:szCs w:val="20"/>
              </w:rPr>
              <w:t>l</w:t>
            </w:r>
            <w:r w:rsidRPr="00D76D73">
              <w:rPr>
                <w:color w:val="000000" w:themeColor="text1"/>
                <w:sz w:val="20"/>
                <w:szCs w:val="20"/>
              </w:rPr>
              <w:t>i</w:t>
            </w:r>
            <w:r w:rsidRPr="00D76D73">
              <w:rPr>
                <w:color w:val="000000" w:themeColor="text1"/>
                <w:spacing w:val="1"/>
                <w:sz w:val="20"/>
                <w:szCs w:val="20"/>
              </w:rPr>
              <w:t>t</w:t>
            </w:r>
            <w:r w:rsidRPr="00D76D73">
              <w:rPr>
                <w:color w:val="000000" w:themeColor="text1"/>
                <w:sz w:val="20"/>
                <w:szCs w:val="20"/>
              </w:rPr>
              <w:t>y</w:t>
            </w:r>
            <w:r w:rsidRPr="00D76D73">
              <w:rPr>
                <w:color w:val="000000" w:themeColor="text1"/>
                <w:spacing w:val="45"/>
                <w:sz w:val="20"/>
                <w:szCs w:val="20"/>
              </w:rPr>
              <w:t xml:space="preserve"> </w:t>
            </w:r>
            <w:r w:rsidRPr="00D76D73">
              <w:rPr>
                <w:color w:val="000000" w:themeColor="text1"/>
                <w:spacing w:val="1"/>
                <w:sz w:val="20"/>
                <w:szCs w:val="20"/>
              </w:rPr>
              <w:t>(</w:t>
            </w:r>
            <w:r w:rsidRPr="00D76D73">
              <w:rPr>
                <w:color w:val="000000" w:themeColor="text1"/>
                <w:sz w:val="20"/>
                <w:szCs w:val="20"/>
              </w:rPr>
              <w:t>i</w:t>
            </w:r>
            <w:r w:rsidRPr="00D76D73">
              <w:rPr>
                <w:color w:val="000000" w:themeColor="text1"/>
                <w:spacing w:val="-6"/>
                <w:sz w:val="20"/>
                <w:szCs w:val="20"/>
              </w:rPr>
              <w:t>.</w:t>
            </w:r>
            <w:r w:rsidRPr="00D76D73">
              <w:rPr>
                <w:color w:val="000000" w:themeColor="text1"/>
                <w:spacing w:val="2"/>
                <w:sz w:val="20"/>
                <w:szCs w:val="20"/>
              </w:rPr>
              <w:t>e</w:t>
            </w:r>
            <w:r w:rsidRPr="00D76D73">
              <w:rPr>
                <w:color w:val="000000" w:themeColor="text1"/>
                <w:sz w:val="20"/>
                <w:szCs w:val="20"/>
              </w:rPr>
              <w:t>.</w:t>
            </w:r>
            <w:r w:rsidRPr="00D76D73">
              <w:rPr>
                <w:color w:val="000000" w:themeColor="text1"/>
                <w:spacing w:val="41"/>
                <w:sz w:val="20"/>
                <w:szCs w:val="20"/>
              </w:rPr>
              <w:t xml:space="preserve"> </w:t>
            </w:r>
            <w:r w:rsidRPr="00D76D73">
              <w:rPr>
                <w:color w:val="000000" w:themeColor="text1"/>
                <w:spacing w:val="1"/>
                <w:sz w:val="20"/>
                <w:szCs w:val="20"/>
              </w:rPr>
              <w:t>a</w:t>
            </w:r>
            <w:r w:rsidRPr="00D76D73">
              <w:rPr>
                <w:color w:val="000000" w:themeColor="text1"/>
                <w:spacing w:val="-2"/>
                <w:sz w:val="20"/>
                <w:szCs w:val="20"/>
              </w:rPr>
              <w:t>v</w:t>
            </w:r>
            <w:r w:rsidRPr="00D76D73">
              <w:rPr>
                <w:color w:val="000000" w:themeColor="text1"/>
                <w:spacing w:val="1"/>
                <w:sz w:val="20"/>
                <w:szCs w:val="20"/>
              </w:rPr>
              <w:t>a</w:t>
            </w:r>
            <w:r w:rsidRPr="00D76D73">
              <w:rPr>
                <w:color w:val="000000" w:themeColor="text1"/>
                <w:sz w:val="20"/>
                <w:szCs w:val="20"/>
              </w:rPr>
              <w:t>i</w:t>
            </w:r>
            <w:r w:rsidRPr="00D76D73">
              <w:rPr>
                <w:color w:val="000000" w:themeColor="text1"/>
                <w:spacing w:val="1"/>
                <w:sz w:val="20"/>
                <w:szCs w:val="20"/>
              </w:rPr>
              <w:t>la</w:t>
            </w:r>
            <w:r w:rsidRPr="00D76D73">
              <w:rPr>
                <w:color w:val="000000" w:themeColor="text1"/>
                <w:spacing w:val="-1"/>
                <w:sz w:val="20"/>
                <w:szCs w:val="20"/>
              </w:rPr>
              <w:t>b</w:t>
            </w:r>
            <w:r w:rsidRPr="00D76D73">
              <w:rPr>
                <w:color w:val="000000" w:themeColor="text1"/>
                <w:spacing w:val="-5"/>
                <w:sz w:val="20"/>
                <w:szCs w:val="20"/>
              </w:rPr>
              <w:t>i</w:t>
            </w:r>
            <w:r w:rsidRPr="00D76D73">
              <w:rPr>
                <w:color w:val="000000" w:themeColor="text1"/>
                <w:spacing w:val="1"/>
                <w:sz w:val="20"/>
                <w:szCs w:val="20"/>
              </w:rPr>
              <w:t>l</w:t>
            </w:r>
            <w:r w:rsidRPr="00D76D73">
              <w:rPr>
                <w:color w:val="000000" w:themeColor="text1"/>
                <w:sz w:val="20"/>
                <w:szCs w:val="20"/>
              </w:rPr>
              <w:t>i</w:t>
            </w:r>
            <w:r w:rsidRPr="00D76D73">
              <w:rPr>
                <w:color w:val="000000" w:themeColor="text1"/>
                <w:spacing w:val="1"/>
                <w:sz w:val="20"/>
                <w:szCs w:val="20"/>
              </w:rPr>
              <w:t>t</w:t>
            </w:r>
            <w:r w:rsidRPr="00D76D73">
              <w:rPr>
                <w:color w:val="000000" w:themeColor="text1"/>
                <w:sz w:val="20"/>
                <w:szCs w:val="20"/>
              </w:rPr>
              <w:t>y</w:t>
            </w:r>
            <w:r w:rsidRPr="00D76D73">
              <w:rPr>
                <w:color w:val="000000" w:themeColor="text1"/>
                <w:spacing w:val="45"/>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39"/>
                <w:sz w:val="20"/>
                <w:szCs w:val="20"/>
              </w:rPr>
              <w:t xml:space="preserve"> </w:t>
            </w:r>
            <w:r w:rsidRPr="00D76D73">
              <w:rPr>
                <w:color w:val="000000" w:themeColor="text1"/>
                <w:sz w:val="20"/>
                <w:szCs w:val="20"/>
              </w:rPr>
              <w:t>n</w:t>
            </w:r>
            <w:r w:rsidRPr="00D76D73">
              <w:rPr>
                <w:color w:val="000000" w:themeColor="text1"/>
                <w:spacing w:val="1"/>
                <w:sz w:val="20"/>
                <w:szCs w:val="20"/>
              </w:rPr>
              <w:t>e</w:t>
            </w:r>
            <w:r w:rsidRPr="00D76D73">
              <w:rPr>
                <w:color w:val="000000" w:themeColor="text1"/>
                <w:spacing w:val="-4"/>
                <w:sz w:val="20"/>
                <w:szCs w:val="20"/>
              </w:rPr>
              <w:t>c</w:t>
            </w:r>
            <w:r w:rsidRPr="00D76D73">
              <w:rPr>
                <w:color w:val="000000" w:themeColor="text1"/>
                <w:spacing w:val="2"/>
                <w:sz w:val="20"/>
                <w:szCs w:val="20"/>
              </w:rPr>
              <w:t>e</w:t>
            </w:r>
            <w:r w:rsidRPr="00D76D73">
              <w:rPr>
                <w:color w:val="000000" w:themeColor="text1"/>
                <w:spacing w:val="-1"/>
                <w:sz w:val="20"/>
                <w:szCs w:val="20"/>
              </w:rPr>
              <w:t>ss</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z w:val="20"/>
                <w:szCs w:val="20"/>
              </w:rPr>
              <w:t>y</w:t>
            </w:r>
            <w:r w:rsidRPr="00D76D73">
              <w:rPr>
                <w:color w:val="000000" w:themeColor="text1"/>
                <w:spacing w:val="45"/>
                <w:sz w:val="20"/>
                <w:szCs w:val="20"/>
              </w:rPr>
              <w:t xml:space="preserve">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so</w:t>
            </w:r>
            <w:r w:rsidRPr="00D76D73">
              <w:rPr>
                <w:color w:val="000000" w:themeColor="text1"/>
                <w:sz w:val="20"/>
                <w:szCs w:val="20"/>
              </w:rPr>
              <w:t>u</w:t>
            </w:r>
            <w:r w:rsidRPr="00D76D73">
              <w:rPr>
                <w:color w:val="000000" w:themeColor="text1"/>
                <w:spacing w:val="-3"/>
                <w:sz w:val="20"/>
                <w:szCs w:val="20"/>
              </w:rPr>
              <w:t>r</w:t>
            </w:r>
            <w:r w:rsidRPr="00D76D73">
              <w:rPr>
                <w:color w:val="000000" w:themeColor="text1"/>
                <w:spacing w:val="1"/>
                <w:sz w:val="20"/>
                <w:szCs w:val="20"/>
              </w:rPr>
              <w:t>c</w:t>
            </w:r>
            <w:r w:rsidRPr="00D76D73">
              <w:rPr>
                <w:color w:val="000000" w:themeColor="text1"/>
                <w:spacing w:val="2"/>
                <w:sz w:val="20"/>
                <w:szCs w:val="20"/>
              </w:rPr>
              <w:t>e</w:t>
            </w:r>
            <w:r w:rsidRPr="00D76D73">
              <w:rPr>
                <w:color w:val="000000" w:themeColor="text1"/>
                <w:spacing w:val="-6"/>
                <w:sz w:val="20"/>
                <w:szCs w:val="20"/>
              </w:rPr>
              <w:t>s</w:t>
            </w:r>
            <w:r w:rsidRPr="00D76D73">
              <w:rPr>
                <w:color w:val="000000" w:themeColor="text1"/>
                <w:sz w:val="20"/>
                <w:szCs w:val="20"/>
              </w:rPr>
              <w:t>)</w:t>
            </w:r>
            <w:r w:rsidRPr="00D76D73">
              <w:rPr>
                <w:color w:val="000000" w:themeColor="text1"/>
                <w:spacing w:val="49"/>
                <w:sz w:val="20"/>
                <w:szCs w:val="20"/>
              </w:rPr>
              <w:t xml:space="preserve"> </w:t>
            </w:r>
            <w:r w:rsidRPr="00D76D73">
              <w:rPr>
                <w:color w:val="000000" w:themeColor="text1"/>
                <w:spacing w:val="-5"/>
                <w:sz w:val="20"/>
                <w:szCs w:val="20"/>
              </w:rPr>
              <w:t>n</w:t>
            </w:r>
            <w:r w:rsidRPr="00D76D73">
              <w:rPr>
                <w:color w:val="000000" w:themeColor="text1"/>
                <w:spacing w:val="1"/>
                <w:sz w:val="20"/>
                <w:szCs w:val="20"/>
              </w:rPr>
              <w:t>a</w:t>
            </w:r>
            <w:r w:rsidRPr="00D76D73">
              <w:rPr>
                <w:color w:val="000000" w:themeColor="text1"/>
                <w:spacing w:val="1"/>
                <w:w w:val="10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w w:val="101"/>
                <w:sz w:val="20"/>
                <w:szCs w:val="20"/>
              </w:rPr>
              <w:t>ll</w:t>
            </w:r>
            <w:r w:rsidRPr="00D76D73">
              <w:rPr>
                <w:color w:val="000000" w:themeColor="text1"/>
                <w:sz w:val="20"/>
                <w:szCs w:val="20"/>
              </w:rPr>
              <w:t xml:space="preserve">y </w:t>
            </w:r>
            <w:r w:rsidRPr="00D76D73">
              <w:rPr>
                <w:color w:val="000000" w:themeColor="text1"/>
                <w:spacing w:val="-11"/>
                <w:sz w:val="20"/>
                <w:szCs w:val="20"/>
              </w:rPr>
              <w:t xml:space="preserve"> </w:t>
            </w:r>
            <w:r w:rsidRPr="00D76D73">
              <w:rPr>
                <w:color w:val="000000" w:themeColor="text1"/>
                <w:spacing w:val="1"/>
                <w:sz w:val="20"/>
                <w:szCs w:val="20"/>
              </w:rPr>
              <w:t>a</w:t>
            </w:r>
            <w:r w:rsidRPr="00D76D73">
              <w:rPr>
                <w:color w:val="000000" w:themeColor="text1"/>
                <w:sz w:val="20"/>
                <w:szCs w:val="20"/>
              </w:rPr>
              <w:t xml:space="preserve">nd </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2"/>
                <w:sz w:val="20"/>
                <w:szCs w:val="20"/>
              </w:rPr>
              <w:t>g</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na</w:t>
            </w:r>
            <w:r w:rsidRPr="00D76D73">
              <w:rPr>
                <w:color w:val="000000" w:themeColor="text1"/>
                <w:spacing w:val="-3"/>
                <w:sz w:val="20"/>
                <w:szCs w:val="20"/>
              </w:rPr>
              <w:t>l</w:t>
            </w:r>
            <w:r w:rsidRPr="00D76D73">
              <w:rPr>
                <w:color w:val="000000" w:themeColor="text1"/>
                <w:spacing w:val="1"/>
                <w:sz w:val="20"/>
                <w:szCs w:val="20"/>
              </w:rPr>
              <w:t>l</w:t>
            </w:r>
            <w:r w:rsidRPr="00D76D73">
              <w:rPr>
                <w:color w:val="000000" w:themeColor="text1"/>
                <w:sz w:val="20"/>
                <w:szCs w:val="20"/>
              </w:rPr>
              <w:t>y</w:t>
            </w:r>
            <w:r w:rsidRPr="00D76D73">
              <w:rPr>
                <w:color w:val="000000" w:themeColor="text1"/>
                <w:spacing w:val="-3"/>
                <w:sz w:val="20"/>
                <w:szCs w:val="20"/>
              </w:rPr>
              <w:t xml:space="preserve"> </w:t>
            </w:r>
            <w:r w:rsidRPr="00D76D73">
              <w:rPr>
                <w:color w:val="000000" w:themeColor="text1"/>
                <w:spacing w:val="1"/>
                <w:sz w:val="20"/>
                <w:szCs w:val="20"/>
              </w:rPr>
              <w:t>(</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4"/>
                <w:sz w:val="20"/>
                <w:szCs w:val="20"/>
              </w:rPr>
              <w:t xml:space="preserve"> </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5"/>
                <w:sz w:val="20"/>
                <w:szCs w:val="20"/>
              </w:rPr>
              <w:t>i</w:t>
            </w:r>
            <w:r w:rsidRPr="00D76D73">
              <w:rPr>
                <w:color w:val="000000" w:themeColor="text1"/>
                <w:spacing w:val="2"/>
                <w:sz w:val="20"/>
                <w:szCs w:val="20"/>
              </w:rPr>
              <w:t>e</w:t>
            </w:r>
            <w:r w:rsidRPr="00D76D73">
              <w:rPr>
                <w:color w:val="000000" w:themeColor="text1"/>
                <w:sz w:val="20"/>
                <w:szCs w:val="20"/>
              </w:rPr>
              <w:t>s</w:t>
            </w:r>
            <w:r w:rsidRPr="00D76D73">
              <w:rPr>
                <w:color w:val="000000" w:themeColor="text1"/>
                <w:spacing w:val="4"/>
                <w:sz w:val="20"/>
                <w:szCs w:val="20"/>
              </w:rPr>
              <w:t xml:space="preserve"> </w:t>
            </w:r>
            <w:r w:rsidRPr="00D76D73">
              <w:rPr>
                <w:color w:val="000000" w:themeColor="text1"/>
                <w:sz w:val="20"/>
                <w:szCs w:val="20"/>
              </w:rPr>
              <w:t>u</w:t>
            </w:r>
            <w:r w:rsidRPr="00D76D73">
              <w:rPr>
                <w:color w:val="000000" w:themeColor="text1"/>
                <w:spacing w:val="-6"/>
                <w:sz w:val="20"/>
                <w:szCs w:val="20"/>
              </w:rPr>
              <w:t>n</w:t>
            </w:r>
            <w:r w:rsidRPr="00D76D73">
              <w:rPr>
                <w:color w:val="000000" w:themeColor="text1"/>
                <w:spacing w:val="1"/>
                <w:sz w:val="20"/>
                <w:szCs w:val="20"/>
              </w:rPr>
              <w:t>a</w:t>
            </w:r>
            <w:r w:rsidRPr="00D76D73">
              <w:rPr>
                <w:color w:val="000000" w:themeColor="text1"/>
                <w:spacing w:val="-1"/>
                <w:sz w:val="20"/>
                <w:szCs w:val="20"/>
              </w:rPr>
              <w:t>b</w:t>
            </w:r>
            <w:r w:rsidRPr="00D76D73">
              <w:rPr>
                <w:color w:val="000000" w:themeColor="text1"/>
                <w:spacing w:val="-3"/>
                <w:sz w:val="20"/>
                <w:szCs w:val="20"/>
              </w:rPr>
              <w:t>l</w:t>
            </w:r>
            <w:r w:rsidRPr="00D76D73">
              <w:rPr>
                <w:color w:val="000000" w:themeColor="text1"/>
                <w:sz w:val="20"/>
                <w:szCs w:val="20"/>
              </w:rPr>
              <w:t xml:space="preserve">e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3"/>
                <w:sz w:val="20"/>
                <w:szCs w:val="20"/>
              </w:rPr>
              <w:t xml:space="preserve"> </w:t>
            </w:r>
            <w:r w:rsidRPr="00D76D73">
              <w:rPr>
                <w:color w:val="000000" w:themeColor="text1"/>
                <w:sz w:val="20"/>
                <w:szCs w:val="20"/>
              </w:rPr>
              <w:t>di</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2"/>
                <w:sz w:val="20"/>
                <w:szCs w:val="20"/>
              </w:rPr>
              <w:t>er</w:t>
            </w:r>
            <w:r w:rsidRPr="00D76D73">
              <w:rPr>
                <w:color w:val="000000" w:themeColor="text1"/>
                <w:spacing w:val="-6"/>
                <w:w w:val="101"/>
                <w:sz w:val="20"/>
                <w:szCs w:val="20"/>
              </w:rPr>
              <w:t>s</w:t>
            </w:r>
            <w:r w:rsidRPr="00D76D73">
              <w:rPr>
                <w:color w:val="000000" w:themeColor="text1"/>
                <w:spacing w:val="2"/>
                <w:sz w:val="20"/>
                <w:szCs w:val="20"/>
              </w:rPr>
              <w:t>e</w:t>
            </w:r>
            <w:r w:rsidRPr="00D76D73">
              <w:rPr>
                <w:color w:val="000000" w:themeColor="text1"/>
                <w:spacing w:val="1"/>
                <w:sz w:val="20"/>
                <w:szCs w:val="20"/>
              </w:rPr>
              <w:t>)</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32" w:right="68"/>
              <w:contextualSpacing/>
              <w:rPr>
                <w:color w:val="000000" w:themeColor="text1"/>
                <w:sz w:val="20"/>
                <w:szCs w:val="20"/>
              </w:rPr>
            </w:pPr>
            <w:r w:rsidRPr="00D76D73">
              <w:rPr>
                <w:color w:val="000000" w:themeColor="text1"/>
                <w:sz w:val="20"/>
                <w:szCs w:val="20"/>
              </w:rPr>
              <w:t>Na</w:t>
            </w:r>
            <w:r w:rsidRPr="00D76D73">
              <w:rPr>
                <w:color w:val="000000" w:themeColor="text1"/>
                <w:spacing w:val="1"/>
                <w:sz w:val="20"/>
                <w:szCs w:val="20"/>
              </w:rPr>
              <w:t>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4"/>
                <w:sz w:val="20"/>
                <w:szCs w:val="20"/>
              </w:rPr>
              <w:t>h</w:t>
            </w:r>
            <w:r w:rsidRPr="00D76D73">
              <w:rPr>
                <w:color w:val="000000" w:themeColor="text1"/>
                <w:spacing w:val="1"/>
                <w:sz w:val="20"/>
                <w:szCs w:val="20"/>
              </w:rPr>
              <w:t>a</w:t>
            </w:r>
            <w:r w:rsidRPr="00D76D73">
              <w:rPr>
                <w:color w:val="000000" w:themeColor="text1"/>
                <w:spacing w:val="-1"/>
                <w:sz w:val="20"/>
                <w:szCs w:val="20"/>
              </w:rPr>
              <w:t>b</w:t>
            </w:r>
            <w:r w:rsidRPr="00D76D73">
              <w:rPr>
                <w:color w:val="000000" w:themeColor="text1"/>
                <w:sz w:val="20"/>
                <w:szCs w:val="20"/>
              </w:rPr>
              <w:t>i</w:t>
            </w:r>
            <w:r w:rsidRPr="00D76D73">
              <w:rPr>
                <w:color w:val="000000" w:themeColor="text1"/>
                <w:spacing w:val="-4"/>
                <w:sz w:val="20"/>
                <w:szCs w:val="20"/>
              </w:rPr>
              <w:t>t</w:t>
            </w:r>
            <w:r w:rsidRPr="00D76D73">
              <w:rPr>
                <w:color w:val="000000" w:themeColor="text1"/>
                <w:spacing w:val="1"/>
                <w:sz w:val="20"/>
                <w:szCs w:val="20"/>
              </w:rPr>
              <w:t>a</w:t>
            </w:r>
            <w:r w:rsidRPr="00D76D73">
              <w:rPr>
                <w:color w:val="000000" w:themeColor="text1"/>
                <w:sz w:val="20"/>
                <w:szCs w:val="20"/>
              </w:rPr>
              <w:t xml:space="preserve">t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s</w:t>
            </w:r>
            <w:r w:rsidRPr="00D76D73">
              <w:rPr>
                <w:color w:val="000000" w:themeColor="text1"/>
                <w:spacing w:val="1"/>
                <w:sz w:val="20"/>
                <w:szCs w:val="20"/>
              </w:rPr>
              <w:t>t</w:t>
            </w:r>
            <w:r w:rsidRPr="00D76D73">
              <w:rPr>
                <w:color w:val="000000" w:themeColor="text1"/>
                <w:spacing w:val="-6"/>
                <w:sz w:val="20"/>
                <w:szCs w:val="20"/>
              </w:rPr>
              <w:t>o</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 xml:space="preserve">n </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5"/>
                <w:sz w:val="20"/>
                <w:szCs w:val="20"/>
              </w:rPr>
              <w:t>m</w:t>
            </w:r>
            <w:r w:rsidRPr="00D76D73">
              <w:rPr>
                <w:color w:val="000000" w:themeColor="text1"/>
                <w:sz w:val="20"/>
                <w:szCs w:val="20"/>
              </w:rPr>
              <w:t xml:space="preserve">e 5 </w:t>
            </w:r>
            <w:r w:rsidRPr="00D76D73">
              <w:rPr>
                <w:color w:val="000000" w:themeColor="text1"/>
                <w:spacing w:val="1"/>
                <w:sz w:val="20"/>
                <w:szCs w:val="20"/>
              </w:rPr>
              <w:t>t</w:t>
            </w:r>
            <w:r w:rsidRPr="00D76D73">
              <w:rPr>
                <w:color w:val="000000" w:themeColor="text1"/>
                <w:sz w:val="20"/>
                <w:szCs w:val="20"/>
              </w:rPr>
              <w:t xml:space="preserve">o 10 </w:t>
            </w:r>
            <w:r w:rsidRPr="00D76D73">
              <w:rPr>
                <w:color w:val="000000" w:themeColor="text1"/>
                <w:spacing w:val="-2"/>
                <w:sz w:val="20"/>
                <w:szCs w:val="20"/>
              </w:rPr>
              <w:t>y</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pacing w:val="2"/>
                <w:sz w:val="20"/>
                <w:szCs w:val="20"/>
              </w:rPr>
              <w:t>r</w:t>
            </w:r>
            <w:r w:rsidRPr="00D76D73">
              <w:rPr>
                <w:color w:val="000000" w:themeColor="text1"/>
                <w:sz w:val="20"/>
                <w:szCs w:val="20"/>
              </w:rPr>
              <w:t xml:space="preserve">s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 xml:space="preserve">d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q</w:t>
            </w:r>
            <w:r w:rsidRPr="00D76D73">
              <w:rPr>
                <w:color w:val="000000" w:themeColor="text1"/>
                <w:sz w:val="20"/>
                <w:szCs w:val="20"/>
              </w:rPr>
              <w:t>u</w:t>
            </w:r>
            <w:r w:rsidRPr="00D76D73">
              <w:rPr>
                <w:color w:val="000000" w:themeColor="text1"/>
                <w:spacing w:val="-6"/>
                <w:sz w:val="20"/>
                <w:szCs w:val="20"/>
              </w:rPr>
              <w:t>i</w:t>
            </w:r>
            <w:r w:rsidRPr="00D76D73">
              <w:rPr>
                <w:color w:val="000000" w:themeColor="text1"/>
                <w:spacing w:val="2"/>
                <w:sz w:val="20"/>
                <w:szCs w:val="20"/>
              </w:rPr>
              <w:t>r</w:t>
            </w:r>
            <w:r w:rsidRPr="00D76D73">
              <w:rPr>
                <w:color w:val="000000" w:themeColor="text1"/>
                <w:sz w:val="20"/>
                <w:szCs w:val="20"/>
              </w:rPr>
              <w:t>i</w:t>
            </w:r>
            <w:r w:rsidRPr="00D76D73">
              <w:rPr>
                <w:color w:val="000000" w:themeColor="text1"/>
                <w:spacing w:val="-1"/>
                <w:sz w:val="20"/>
                <w:szCs w:val="20"/>
              </w:rPr>
              <w:t>n</w:t>
            </w:r>
            <w:r w:rsidRPr="00D76D73">
              <w:rPr>
                <w:color w:val="000000" w:themeColor="text1"/>
                <w:w w:val="101"/>
                <w:sz w:val="20"/>
                <w:szCs w:val="20"/>
              </w:rPr>
              <w:t xml:space="preserve">g </w:t>
            </w:r>
            <w:r w:rsidRPr="00D76D73">
              <w:rPr>
                <w:color w:val="000000" w:themeColor="text1"/>
                <w:spacing w:val="-1"/>
                <w:sz w:val="20"/>
                <w:szCs w:val="20"/>
              </w:rPr>
              <w:t>s</w:t>
            </w:r>
            <w:r w:rsidRPr="00D76D73">
              <w:rPr>
                <w:color w:val="000000" w:themeColor="text1"/>
                <w:sz w:val="20"/>
                <w:szCs w:val="20"/>
              </w:rPr>
              <w:t>u</w:t>
            </w:r>
            <w:r w:rsidRPr="00D76D73">
              <w:rPr>
                <w:color w:val="000000" w:themeColor="text1"/>
                <w:spacing w:val="-1"/>
                <w:sz w:val="20"/>
                <w:szCs w:val="20"/>
              </w:rPr>
              <w:t>bs</w:t>
            </w:r>
            <w:r w:rsidRPr="00D76D73">
              <w:rPr>
                <w:color w:val="000000" w:themeColor="text1"/>
                <w:spacing w:val="1"/>
                <w:sz w:val="20"/>
                <w:szCs w:val="20"/>
              </w:rPr>
              <w:t>ta</w:t>
            </w:r>
            <w:r w:rsidRPr="00D76D73">
              <w:rPr>
                <w:color w:val="000000" w:themeColor="text1"/>
                <w:sz w:val="20"/>
                <w:szCs w:val="20"/>
              </w:rPr>
              <w:t>n</w:t>
            </w:r>
            <w:r w:rsidRPr="00D76D73">
              <w:rPr>
                <w:color w:val="000000" w:themeColor="text1"/>
                <w:spacing w:val="1"/>
                <w:sz w:val="20"/>
                <w:szCs w:val="20"/>
              </w:rPr>
              <w:t>t</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3"/>
                <w:w w:val="101"/>
                <w:sz w:val="20"/>
                <w:szCs w:val="20"/>
              </w:rPr>
              <w:t>t</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pacing w:val="2"/>
                <w:sz w:val="20"/>
                <w:szCs w:val="20"/>
              </w:rPr>
              <w:t>ve</w:t>
            </w:r>
            <w:r w:rsidRPr="00D76D73">
              <w:rPr>
                <w:color w:val="000000" w:themeColor="text1"/>
                <w:spacing w:val="-5"/>
                <w:sz w:val="20"/>
                <w:szCs w:val="20"/>
              </w:rPr>
              <w:t>n</w:t>
            </w:r>
            <w:r w:rsidRPr="00D76D73">
              <w:rPr>
                <w:color w:val="000000" w:themeColor="text1"/>
                <w:spacing w:val="1"/>
                <w:w w:val="10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432" w:right="62"/>
              <w:contextualSpacing/>
              <w:rPr>
                <w:color w:val="000000" w:themeColor="text1"/>
                <w:sz w:val="20"/>
                <w:szCs w:val="20"/>
              </w:rPr>
            </w:pPr>
            <w:r w:rsidRPr="00D76D73">
              <w:rPr>
                <w:color w:val="000000" w:themeColor="text1"/>
                <w:spacing w:val="-2"/>
                <w:sz w:val="20"/>
                <w:szCs w:val="20"/>
              </w:rPr>
              <w:t>B</w:t>
            </w:r>
            <w:r w:rsidRPr="00D76D73">
              <w:rPr>
                <w:color w:val="000000" w:themeColor="text1"/>
                <w:spacing w:val="2"/>
                <w:sz w:val="20"/>
                <w:szCs w:val="20"/>
              </w:rPr>
              <w:t>re</w:t>
            </w:r>
            <w:r w:rsidRPr="00D76D73">
              <w:rPr>
                <w:color w:val="000000" w:themeColor="text1"/>
                <w:spacing w:val="-4"/>
                <w:sz w:val="20"/>
                <w:szCs w:val="20"/>
              </w:rPr>
              <w:t>a</w:t>
            </w:r>
            <w:r w:rsidRPr="00D76D73">
              <w:rPr>
                <w:color w:val="000000" w:themeColor="text1"/>
                <w:spacing w:val="1"/>
                <w:sz w:val="20"/>
                <w:szCs w:val="20"/>
              </w:rPr>
              <w:t>c</w:t>
            </w:r>
            <w:r w:rsidRPr="00D76D73">
              <w:rPr>
                <w:color w:val="000000" w:themeColor="text1"/>
                <w:sz w:val="20"/>
                <w:szCs w:val="20"/>
              </w:rPr>
              <w:t xml:space="preserve">h </w:t>
            </w:r>
            <w:r w:rsidRPr="00D76D73">
              <w:rPr>
                <w:color w:val="000000" w:themeColor="text1"/>
                <w:spacing w:val="8"/>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49"/>
                <w:sz w:val="20"/>
                <w:szCs w:val="20"/>
              </w:rPr>
              <w:t xml:space="preserve"> </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2"/>
                <w:sz w:val="20"/>
                <w:szCs w:val="20"/>
              </w:rPr>
              <w:t>v</w:t>
            </w:r>
            <w:r w:rsidRPr="00D76D73">
              <w:rPr>
                <w:color w:val="000000" w:themeColor="text1"/>
                <w:spacing w:val="-5"/>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4"/>
                <w:sz w:val="20"/>
                <w:szCs w:val="20"/>
              </w:rPr>
              <w:t>t</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3"/>
                <w:sz w:val="20"/>
                <w:szCs w:val="20"/>
              </w:rPr>
              <w:t xml:space="preserve"> </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2"/>
                <w:sz w:val="20"/>
                <w:szCs w:val="20"/>
              </w:rPr>
              <w:t>g</w:t>
            </w:r>
            <w:r w:rsidRPr="00D76D73">
              <w:rPr>
                <w:color w:val="000000" w:themeColor="text1"/>
                <w:sz w:val="20"/>
                <w:szCs w:val="20"/>
              </w:rPr>
              <w:t>u</w:t>
            </w:r>
            <w:r w:rsidRPr="00D76D73">
              <w:rPr>
                <w:color w:val="000000" w:themeColor="text1"/>
                <w:spacing w:val="-4"/>
                <w:sz w:val="20"/>
                <w:szCs w:val="20"/>
              </w:rPr>
              <w:t>l</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 xml:space="preserve">ns </w:t>
            </w:r>
            <w:r w:rsidRPr="00D76D73">
              <w:rPr>
                <w:color w:val="000000" w:themeColor="text1"/>
                <w:spacing w:val="5"/>
                <w:sz w:val="20"/>
                <w:szCs w:val="20"/>
              </w:rPr>
              <w:t xml:space="preserve"> </w:t>
            </w:r>
            <w:r w:rsidRPr="00D76D73">
              <w:rPr>
                <w:color w:val="000000" w:themeColor="text1"/>
                <w:spacing w:val="-4"/>
                <w:sz w:val="20"/>
                <w:szCs w:val="20"/>
              </w:rPr>
              <w:t>a</w:t>
            </w:r>
            <w:r w:rsidRPr="00D76D73">
              <w:rPr>
                <w:color w:val="000000" w:themeColor="text1"/>
                <w:sz w:val="20"/>
                <w:szCs w:val="20"/>
              </w:rPr>
              <w:t xml:space="preserve">nd </w:t>
            </w:r>
            <w:r w:rsidRPr="00D76D73">
              <w:rPr>
                <w:color w:val="000000" w:themeColor="text1"/>
                <w:spacing w:val="5"/>
                <w:sz w:val="20"/>
                <w:szCs w:val="20"/>
              </w:rPr>
              <w:t xml:space="preserve"> </w:t>
            </w:r>
            <w:r w:rsidRPr="00D76D73">
              <w:rPr>
                <w:color w:val="000000" w:themeColor="text1"/>
                <w:spacing w:val="1"/>
                <w:sz w:val="20"/>
                <w:szCs w:val="20"/>
              </w:rPr>
              <w:t>c</w:t>
            </w:r>
            <w:r w:rsidRPr="00D76D73">
              <w:rPr>
                <w:color w:val="000000" w:themeColor="text1"/>
                <w:spacing w:val="-6"/>
                <w:sz w:val="20"/>
                <w:szCs w:val="20"/>
              </w:rPr>
              <w:t>o</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a</w:t>
            </w:r>
            <w:r w:rsidRPr="00D76D73">
              <w:rPr>
                <w:color w:val="000000" w:themeColor="text1"/>
                <w:sz w:val="20"/>
                <w:szCs w:val="20"/>
              </w:rPr>
              <w:t xml:space="preserve">ny </w:t>
            </w:r>
            <w:r w:rsidRPr="00D76D73">
              <w:rPr>
                <w:color w:val="000000" w:themeColor="text1"/>
                <w:spacing w:val="4"/>
                <w:sz w:val="20"/>
                <w:szCs w:val="20"/>
              </w:rPr>
              <w:t xml:space="preserve"> </w:t>
            </w:r>
            <w:r w:rsidRPr="00D76D73">
              <w:rPr>
                <w:color w:val="000000" w:themeColor="text1"/>
                <w:spacing w:val="2"/>
                <w:sz w:val="20"/>
                <w:szCs w:val="20"/>
              </w:rPr>
              <w:t>p</w:t>
            </w:r>
            <w:r w:rsidRPr="00D76D73">
              <w:rPr>
                <w:color w:val="000000" w:themeColor="text1"/>
                <w:spacing w:val="-6"/>
                <w:sz w:val="20"/>
                <w:szCs w:val="20"/>
              </w:rPr>
              <w:t>o</w:t>
            </w:r>
            <w:r w:rsidRPr="00D76D73">
              <w:rPr>
                <w:color w:val="000000" w:themeColor="text1"/>
                <w:spacing w:val="1"/>
                <w:sz w:val="20"/>
                <w:szCs w:val="20"/>
              </w:rPr>
              <w:t>l</w:t>
            </w:r>
            <w:r w:rsidRPr="00D76D73">
              <w:rPr>
                <w:color w:val="000000" w:themeColor="text1"/>
                <w:sz w:val="20"/>
                <w:szCs w:val="20"/>
              </w:rPr>
              <w:t>i</w:t>
            </w:r>
            <w:r w:rsidRPr="00D76D73">
              <w:rPr>
                <w:color w:val="000000" w:themeColor="text1"/>
                <w:spacing w:val="1"/>
                <w:sz w:val="20"/>
                <w:szCs w:val="20"/>
              </w:rPr>
              <w:t>c</w:t>
            </w:r>
            <w:r w:rsidRPr="00D76D73">
              <w:rPr>
                <w:color w:val="000000" w:themeColor="text1"/>
                <w:sz w:val="20"/>
                <w:szCs w:val="20"/>
              </w:rPr>
              <w:t>y</w:t>
            </w:r>
            <w:r w:rsidRPr="00D76D73">
              <w:rPr>
                <w:color w:val="000000" w:themeColor="text1"/>
                <w:spacing w:val="49"/>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100% </w:t>
            </w:r>
            <w:r w:rsidRPr="00D76D73">
              <w:rPr>
                <w:color w:val="000000" w:themeColor="text1"/>
                <w:spacing w:val="33"/>
                <w:sz w:val="20"/>
                <w:szCs w:val="20"/>
              </w:rPr>
              <w:t xml:space="preserve"> </w:t>
            </w:r>
            <w:r w:rsidRPr="00D76D73">
              <w:rPr>
                <w:color w:val="000000" w:themeColor="text1"/>
                <w:spacing w:val="1"/>
                <w:sz w:val="20"/>
                <w:szCs w:val="20"/>
              </w:rPr>
              <w:t>t</w:t>
            </w:r>
            <w:r w:rsidRPr="00D76D73">
              <w:rPr>
                <w:color w:val="000000" w:themeColor="text1"/>
                <w:sz w:val="20"/>
                <w:szCs w:val="20"/>
              </w:rPr>
              <w:t xml:space="preserve">o </w:t>
            </w:r>
            <w:r w:rsidRPr="00D76D73">
              <w:rPr>
                <w:color w:val="000000" w:themeColor="text1"/>
                <w:spacing w:val="34"/>
                <w:sz w:val="20"/>
                <w:szCs w:val="20"/>
              </w:rPr>
              <w:t xml:space="preserve"> </w:t>
            </w:r>
            <w:r w:rsidRPr="00D76D73">
              <w:rPr>
                <w:color w:val="000000" w:themeColor="text1"/>
                <w:sz w:val="20"/>
                <w:szCs w:val="20"/>
              </w:rPr>
              <w:t xml:space="preserve">200% </w:t>
            </w:r>
            <w:r w:rsidRPr="00D76D73">
              <w:rPr>
                <w:color w:val="000000" w:themeColor="text1"/>
                <w:spacing w:val="28"/>
                <w:sz w:val="20"/>
                <w:szCs w:val="20"/>
              </w:rPr>
              <w:t xml:space="preserve"> </w:t>
            </w:r>
            <w:proofErr w:type="spellStart"/>
            <w:r w:rsidRPr="00D76D73">
              <w:rPr>
                <w:color w:val="000000" w:themeColor="text1"/>
                <w:spacing w:val="2"/>
                <w:sz w:val="20"/>
                <w:szCs w:val="20"/>
              </w:rPr>
              <w:t>e</w:t>
            </w:r>
            <w:r w:rsidRPr="00D76D73">
              <w:rPr>
                <w:color w:val="000000" w:themeColor="text1"/>
                <w:spacing w:val="-1"/>
                <w:sz w:val="20"/>
                <w:szCs w:val="20"/>
              </w:rPr>
              <w:t>x</w:t>
            </w:r>
            <w:r w:rsidRPr="00D76D73">
              <w:rPr>
                <w:color w:val="000000" w:themeColor="text1"/>
                <w:spacing w:val="-4"/>
                <w:sz w:val="20"/>
                <w:szCs w:val="20"/>
              </w:rPr>
              <w:t>c</w:t>
            </w:r>
            <w:r w:rsidRPr="00D76D73">
              <w:rPr>
                <w:color w:val="000000" w:themeColor="text1"/>
                <w:spacing w:val="2"/>
                <w:sz w:val="20"/>
                <w:szCs w:val="20"/>
              </w:rPr>
              <w:t>ee</w:t>
            </w:r>
            <w:r w:rsidRPr="00D76D73">
              <w:rPr>
                <w:color w:val="000000" w:themeColor="text1"/>
                <w:spacing w:val="-4"/>
                <w:sz w:val="20"/>
                <w:szCs w:val="20"/>
              </w:rPr>
              <w:t>d</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4"/>
                <w:sz w:val="20"/>
                <w:szCs w:val="20"/>
              </w:rPr>
              <w:t>c</w:t>
            </w:r>
            <w:r w:rsidRPr="00D76D73">
              <w:rPr>
                <w:color w:val="000000" w:themeColor="text1"/>
                <w:sz w:val="20"/>
                <w:szCs w:val="20"/>
              </w:rPr>
              <w:t>e</w:t>
            </w:r>
            <w:proofErr w:type="spellEnd"/>
            <w:r w:rsidRPr="00D76D73">
              <w:rPr>
                <w:color w:val="000000" w:themeColor="text1"/>
                <w:sz w:val="20"/>
                <w:szCs w:val="20"/>
              </w:rPr>
              <w:t xml:space="preserve"> </w:t>
            </w:r>
            <w:r w:rsidRPr="00D76D73">
              <w:rPr>
                <w:color w:val="000000" w:themeColor="text1"/>
                <w:spacing w:val="37"/>
                <w:sz w:val="20"/>
                <w:szCs w:val="20"/>
              </w:rPr>
              <w:t xml:space="preserve"> </w:t>
            </w:r>
            <w:r w:rsidRPr="00D76D73">
              <w:rPr>
                <w:color w:val="000000" w:themeColor="text1"/>
                <w:spacing w:val="-1"/>
                <w:sz w:val="20"/>
                <w:szCs w:val="20"/>
              </w:rPr>
              <w:t>o</w:t>
            </w:r>
            <w:r w:rsidRPr="00D76D73">
              <w:rPr>
                <w:color w:val="000000" w:themeColor="text1"/>
                <w:sz w:val="20"/>
                <w:szCs w:val="20"/>
              </w:rPr>
              <w:t xml:space="preserve">f </w:t>
            </w:r>
            <w:r w:rsidRPr="00D76D73">
              <w:rPr>
                <w:color w:val="000000" w:themeColor="text1"/>
                <w:spacing w:val="33"/>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 xml:space="preserve">, </w:t>
            </w:r>
            <w:r w:rsidRPr="00D76D73">
              <w:rPr>
                <w:color w:val="000000" w:themeColor="text1"/>
                <w:spacing w:val="35"/>
                <w:sz w:val="20"/>
                <w:szCs w:val="20"/>
              </w:rPr>
              <w:t xml:space="preserve"> </w:t>
            </w:r>
            <w:r w:rsidRPr="00D76D73">
              <w:rPr>
                <w:color w:val="000000" w:themeColor="text1"/>
                <w:sz w:val="20"/>
                <w:szCs w:val="20"/>
              </w:rPr>
              <w:t>na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al</w:t>
            </w:r>
            <w:r w:rsidRPr="00D76D73">
              <w:rPr>
                <w:color w:val="000000" w:themeColor="text1"/>
                <w:sz w:val="20"/>
                <w:szCs w:val="20"/>
              </w:rPr>
              <w:t xml:space="preserve">, </w:t>
            </w:r>
            <w:r w:rsidRPr="00D76D73">
              <w:rPr>
                <w:color w:val="000000" w:themeColor="text1"/>
                <w:spacing w:val="29"/>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du</w:t>
            </w:r>
            <w:r w:rsidRPr="00D76D73">
              <w:rPr>
                <w:color w:val="000000" w:themeColor="text1"/>
                <w:spacing w:val="-1"/>
                <w:sz w:val="20"/>
                <w:szCs w:val="20"/>
              </w:rPr>
              <w:t>s</w:t>
            </w:r>
            <w:r w:rsidRPr="00D76D73">
              <w:rPr>
                <w:color w:val="000000" w:themeColor="text1"/>
                <w:spacing w:val="1"/>
                <w:w w:val="101"/>
                <w:sz w:val="20"/>
                <w:szCs w:val="20"/>
              </w:rPr>
              <w:t>t</w:t>
            </w:r>
            <w:r w:rsidRPr="00D76D73">
              <w:rPr>
                <w:color w:val="000000" w:themeColor="text1"/>
                <w:spacing w:val="2"/>
                <w:sz w:val="20"/>
                <w:szCs w:val="20"/>
              </w:rPr>
              <w:t>r</w:t>
            </w:r>
            <w:r w:rsidRPr="00D76D73">
              <w:rPr>
                <w:color w:val="000000" w:themeColor="text1"/>
                <w:sz w:val="20"/>
                <w:szCs w:val="20"/>
              </w:rPr>
              <w:t xml:space="preserve">y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6"/>
                <w:sz w:val="20"/>
                <w:szCs w:val="20"/>
              </w:rPr>
              <w:t>o</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1"/>
                <w:sz w:val="20"/>
                <w:szCs w:val="20"/>
              </w:rPr>
              <w:t>at</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1"/>
                <w:sz w:val="20"/>
                <w:szCs w:val="20"/>
              </w:rPr>
              <w:t xml:space="preserve"> </w:t>
            </w:r>
            <w:r w:rsidRPr="00D76D73">
              <w:rPr>
                <w:color w:val="000000" w:themeColor="text1"/>
                <w:spacing w:val="-1"/>
                <w:sz w:val="20"/>
                <w:szCs w:val="20"/>
              </w:rPr>
              <w:t>s</w:t>
            </w:r>
            <w:r w:rsidRPr="00D76D73">
              <w:rPr>
                <w:color w:val="000000" w:themeColor="text1"/>
                <w:spacing w:val="1"/>
                <w:sz w:val="20"/>
                <w:szCs w:val="20"/>
              </w:rPr>
              <w:t>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
                <w:sz w:val="20"/>
                <w:szCs w:val="20"/>
              </w:rPr>
              <w:t>a</w:t>
            </w:r>
            <w:r w:rsidRPr="00D76D73">
              <w:rPr>
                <w:color w:val="000000" w:themeColor="text1"/>
                <w:spacing w:val="2"/>
                <w:sz w:val="20"/>
                <w:szCs w:val="20"/>
              </w:rPr>
              <w:t>r</w:t>
            </w:r>
            <w:r w:rsidRPr="00D76D73">
              <w:rPr>
                <w:color w:val="000000" w:themeColor="text1"/>
                <w:sz w:val="20"/>
                <w:szCs w:val="20"/>
              </w:rPr>
              <w:t>d</w:t>
            </w:r>
            <w:r w:rsidRPr="00D76D73">
              <w:rPr>
                <w:color w:val="000000" w:themeColor="text1"/>
                <w:spacing w:val="4"/>
                <w:sz w:val="20"/>
                <w:szCs w:val="20"/>
              </w:rPr>
              <w:t xml:space="preserve"> </w:t>
            </w:r>
            <w:r w:rsidRPr="00D76D73">
              <w:rPr>
                <w:color w:val="000000" w:themeColor="text1"/>
                <w:spacing w:val="-2"/>
                <w:sz w:val="20"/>
                <w:szCs w:val="20"/>
              </w:rPr>
              <w:t>f</w:t>
            </w:r>
            <w:r w:rsidRPr="00D76D73">
              <w:rPr>
                <w:color w:val="000000" w:themeColor="text1"/>
                <w:spacing w:val="-6"/>
                <w:sz w:val="20"/>
                <w:szCs w:val="20"/>
              </w:rPr>
              <w:t>o</w:t>
            </w:r>
            <w:r w:rsidRPr="00D76D73">
              <w:rPr>
                <w:color w:val="000000" w:themeColor="text1"/>
                <w:sz w:val="20"/>
                <w:szCs w:val="20"/>
              </w:rPr>
              <w:t xml:space="preserve">r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z w:val="20"/>
                <w:szCs w:val="20"/>
              </w:rPr>
              <w:t>mi</w:t>
            </w:r>
            <w:r w:rsidRPr="00D76D73">
              <w:rPr>
                <w:color w:val="000000" w:themeColor="text1"/>
                <w:spacing w:val="-1"/>
                <w:sz w:val="20"/>
                <w:szCs w:val="20"/>
              </w:rPr>
              <w:t>ss</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 xml:space="preserve"> p</w:t>
            </w:r>
            <w:r w:rsidRPr="00D76D73">
              <w:rPr>
                <w:color w:val="000000" w:themeColor="text1"/>
                <w:spacing w:val="1"/>
                <w:sz w:val="20"/>
                <w:szCs w:val="20"/>
              </w:rPr>
              <w:t>a</w:t>
            </w:r>
            <w:r w:rsidRPr="00D76D73">
              <w:rPr>
                <w:color w:val="000000" w:themeColor="text1"/>
                <w:spacing w:val="-3"/>
                <w:sz w:val="20"/>
                <w:szCs w:val="20"/>
              </w:rPr>
              <w:t>r</w:t>
            </w:r>
            <w:r w:rsidRPr="00D76D73">
              <w:rPr>
                <w:color w:val="000000" w:themeColor="text1"/>
                <w:spacing w:val="1"/>
                <w:sz w:val="20"/>
                <w:szCs w:val="20"/>
              </w:rPr>
              <w:t>a</w:t>
            </w:r>
            <w:r w:rsidRPr="00D76D73">
              <w:rPr>
                <w:color w:val="000000" w:themeColor="text1"/>
                <w:sz w:val="20"/>
                <w:szCs w:val="20"/>
              </w:rPr>
              <w:t>m</w:t>
            </w:r>
            <w:r w:rsidRPr="00D76D73">
              <w:rPr>
                <w:color w:val="000000" w:themeColor="text1"/>
                <w:spacing w:val="-3"/>
                <w:sz w:val="20"/>
                <w:szCs w:val="20"/>
              </w:rPr>
              <w:t>e</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32" w:right="62"/>
              <w:contextualSpacing/>
              <w:rPr>
                <w:color w:val="000000" w:themeColor="text1"/>
                <w:sz w:val="20"/>
                <w:szCs w:val="20"/>
              </w:rPr>
            </w:pPr>
            <w:r w:rsidRPr="00D76D73">
              <w:rPr>
                <w:color w:val="000000" w:themeColor="text1"/>
                <w:sz w:val="20"/>
                <w:szCs w:val="20"/>
              </w:rPr>
              <w:t>S</w:t>
            </w:r>
            <w:r w:rsidRPr="00D76D73">
              <w:rPr>
                <w:color w:val="000000" w:themeColor="text1"/>
                <w:spacing w:val="-1"/>
                <w:sz w:val="20"/>
                <w:szCs w:val="20"/>
              </w:rPr>
              <w:t>us</w:t>
            </w:r>
            <w:r w:rsidRPr="00D76D73">
              <w:rPr>
                <w:color w:val="000000" w:themeColor="text1"/>
                <w:spacing w:val="1"/>
                <w:sz w:val="20"/>
                <w:szCs w:val="20"/>
              </w:rPr>
              <w:t>ta</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1"/>
                <w:sz w:val="20"/>
                <w:szCs w:val="20"/>
              </w:rPr>
              <w:t xml:space="preserve"> </w:t>
            </w:r>
            <w:r w:rsidRPr="00D76D73">
              <w:rPr>
                <w:color w:val="000000" w:themeColor="text1"/>
                <w:spacing w:val="1"/>
                <w:sz w:val="20"/>
                <w:szCs w:val="20"/>
              </w:rPr>
              <w:t>a</w:t>
            </w:r>
            <w:r w:rsidRPr="00D76D73">
              <w:rPr>
                <w:color w:val="000000" w:themeColor="text1"/>
                <w:spacing w:val="-4"/>
                <w:sz w:val="20"/>
                <w:szCs w:val="20"/>
              </w:rPr>
              <w:t>d</w:t>
            </w:r>
            <w:r w:rsidRPr="00D76D73">
              <w:rPr>
                <w:color w:val="000000" w:themeColor="text1"/>
                <w:spacing w:val="2"/>
                <w:sz w:val="20"/>
                <w:szCs w:val="20"/>
              </w:rPr>
              <w:t>v</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1"/>
                <w:sz w:val="20"/>
                <w:szCs w:val="20"/>
              </w:rPr>
              <w:t>s</w:t>
            </w:r>
            <w:r w:rsidRPr="00D76D73">
              <w:rPr>
                <w:color w:val="000000" w:themeColor="text1"/>
                <w:sz w:val="20"/>
                <w:szCs w:val="20"/>
              </w:rPr>
              <w:t>e</w:t>
            </w:r>
            <w:r w:rsidRPr="00D76D73">
              <w:rPr>
                <w:color w:val="000000" w:themeColor="text1"/>
                <w:spacing w:val="1"/>
                <w:sz w:val="20"/>
                <w:szCs w:val="20"/>
              </w:rPr>
              <w:t xml:space="preserve"> </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5"/>
                <w:sz w:val="20"/>
                <w:szCs w:val="20"/>
              </w:rPr>
              <w:t xml:space="preserve"> </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5"/>
                <w:sz w:val="20"/>
                <w:szCs w:val="20"/>
              </w:rPr>
              <w:t>i</w:t>
            </w:r>
            <w:r w:rsidRPr="00D76D73">
              <w:rPr>
                <w:color w:val="000000" w:themeColor="text1"/>
                <w:sz w:val="20"/>
                <w:szCs w:val="20"/>
              </w:rPr>
              <w:t>a</w:t>
            </w:r>
            <w:r w:rsidRPr="00D76D73">
              <w:rPr>
                <w:color w:val="000000" w:themeColor="text1"/>
                <w:spacing w:val="-1"/>
                <w:sz w:val="20"/>
                <w:szCs w:val="20"/>
              </w:rPr>
              <w:t xml:space="preserve"> </w:t>
            </w:r>
            <w:r w:rsidRPr="00D76D73">
              <w:rPr>
                <w:color w:val="000000" w:themeColor="text1"/>
                <w:spacing w:val="1"/>
                <w:sz w:val="20"/>
                <w:szCs w:val="20"/>
              </w:rPr>
              <w:t>a</w:t>
            </w:r>
            <w:r w:rsidRPr="00D76D73">
              <w:rPr>
                <w:color w:val="000000" w:themeColor="text1"/>
                <w:spacing w:val="1"/>
                <w:w w:val="101"/>
                <w:sz w:val="20"/>
                <w:szCs w:val="20"/>
              </w:rPr>
              <w:t>t</w:t>
            </w:r>
            <w:r w:rsidRPr="00D76D73">
              <w:rPr>
                <w:color w:val="000000" w:themeColor="text1"/>
                <w:spacing w:val="-3"/>
                <w:w w:val="101"/>
                <w:sz w:val="20"/>
                <w:szCs w:val="20"/>
              </w:rPr>
              <w:t>t</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432" w:right="62"/>
              <w:contextualSpacing/>
              <w:rPr>
                <w:color w:val="000000" w:themeColor="text1"/>
                <w:sz w:val="20"/>
                <w:szCs w:val="20"/>
              </w:rPr>
            </w:pPr>
            <w:r w:rsidRPr="00D76D73">
              <w:rPr>
                <w:color w:val="000000" w:themeColor="text1"/>
                <w:sz w:val="20"/>
                <w:szCs w:val="20"/>
              </w:rPr>
              <w:t>S</w:t>
            </w:r>
            <w:r w:rsidRPr="00D76D73">
              <w:rPr>
                <w:color w:val="000000" w:themeColor="text1"/>
                <w:spacing w:val="-1"/>
                <w:sz w:val="20"/>
                <w:szCs w:val="20"/>
              </w:rPr>
              <w:t>i</w:t>
            </w:r>
            <w:r w:rsidRPr="00D76D73">
              <w:rPr>
                <w:color w:val="000000" w:themeColor="text1"/>
                <w:spacing w:val="2"/>
                <w:sz w:val="20"/>
                <w:szCs w:val="20"/>
              </w:rPr>
              <w:t>g</w:t>
            </w:r>
            <w:r w:rsidRPr="00D76D73">
              <w:rPr>
                <w:color w:val="000000" w:themeColor="text1"/>
                <w:sz w:val="20"/>
                <w:szCs w:val="20"/>
              </w:rPr>
              <w:t>n</w:t>
            </w:r>
            <w:r w:rsidRPr="00D76D73">
              <w:rPr>
                <w:color w:val="000000" w:themeColor="text1"/>
                <w:spacing w:val="-1"/>
                <w:sz w:val="20"/>
                <w:szCs w:val="20"/>
              </w:rPr>
              <w:t>i</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1"/>
                <w:sz w:val="20"/>
                <w:szCs w:val="20"/>
              </w:rPr>
              <w:t>ca</w:t>
            </w:r>
            <w:r w:rsidRPr="00D76D73">
              <w:rPr>
                <w:color w:val="000000" w:themeColor="text1"/>
                <w:spacing w:val="-5"/>
                <w:sz w:val="20"/>
                <w:szCs w:val="20"/>
              </w:rPr>
              <w:t>n</w:t>
            </w:r>
            <w:r w:rsidRPr="00D76D73">
              <w:rPr>
                <w:color w:val="000000" w:themeColor="text1"/>
                <w:sz w:val="20"/>
                <w:szCs w:val="20"/>
              </w:rPr>
              <w:t>t</w:t>
            </w:r>
            <w:r w:rsidRPr="00D76D73">
              <w:rPr>
                <w:color w:val="000000" w:themeColor="text1"/>
                <w:spacing w:val="1"/>
                <w:sz w:val="20"/>
                <w:szCs w:val="20"/>
              </w:rPr>
              <w:t xml:space="preserve"> </w:t>
            </w:r>
            <w:r w:rsidRPr="00D76D73">
              <w:rPr>
                <w:color w:val="000000" w:themeColor="text1"/>
                <w:sz w:val="20"/>
                <w:szCs w:val="20"/>
              </w:rPr>
              <w:t>m</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5"/>
                <w:sz w:val="20"/>
                <w:szCs w:val="20"/>
              </w:rPr>
              <w:t>i</w:t>
            </w:r>
            <w:r w:rsidRPr="00D76D73">
              <w:rPr>
                <w:color w:val="000000" w:themeColor="text1"/>
                <w:sz w:val="20"/>
                <w:szCs w:val="20"/>
              </w:rPr>
              <w:t>um</w:t>
            </w:r>
            <w:r w:rsidRPr="00D76D73">
              <w:rPr>
                <w:color w:val="000000" w:themeColor="text1"/>
                <w:spacing w:val="-2"/>
                <w:sz w:val="20"/>
                <w:szCs w:val="20"/>
              </w:rPr>
              <w:t xml:space="preserve"> </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1"/>
                <w:sz w:val="20"/>
                <w:szCs w:val="20"/>
              </w:rPr>
              <w:t xml:space="preserve"> </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a</w:t>
            </w:r>
            <w:r w:rsidRPr="00D76D73">
              <w:rPr>
                <w:color w:val="000000" w:themeColor="text1"/>
                <w:sz w:val="20"/>
                <w:szCs w:val="20"/>
              </w:rPr>
              <w:t>nc</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spacing w:val="-1"/>
                <w:sz w:val="20"/>
                <w:szCs w:val="20"/>
              </w:rPr>
              <w:t>o</w:t>
            </w:r>
            <w:r w:rsidRPr="00D76D73">
              <w:rPr>
                <w:color w:val="000000" w:themeColor="text1"/>
                <w:spacing w:val="-1"/>
                <w:w w:val="101"/>
                <w:sz w:val="20"/>
                <w:szCs w:val="20"/>
              </w:rPr>
              <w:t>s</w:t>
            </w:r>
            <w:r w:rsidRPr="00D76D73">
              <w:rPr>
                <w:color w:val="000000" w:themeColor="text1"/>
                <w:w w:val="101"/>
                <w:sz w:val="20"/>
                <w:szCs w:val="20"/>
              </w:rPr>
              <w:t>s</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rPr>
                <w:color w:val="000000" w:themeColor="text1"/>
                <w:sz w:val="20"/>
                <w:szCs w:val="20"/>
              </w:rPr>
            </w:pPr>
            <w:r w:rsidRPr="00D76D73">
              <w:rPr>
                <w:bCs/>
                <w:color w:val="000000" w:themeColor="text1"/>
                <w:spacing w:val="-1"/>
                <w:sz w:val="20"/>
                <w:szCs w:val="20"/>
              </w:rPr>
              <w:t>Mo</w:t>
            </w:r>
            <w:r w:rsidRPr="00D76D73">
              <w:rPr>
                <w:bCs/>
                <w:color w:val="000000" w:themeColor="text1"/>
                <w:spacing w:val="-2"/>
                <w:sz w:val="20"/>
                <w:szCs w:val="20"/>
              </w:rPr>
              <w:t>d</w:t>
            </w:r>
            <w:r w:rsidRPr="00D76D73">
              <w:rPr>
                <w:bCs/>
                <w:color w:val="000000" w:themeColor="text1"/>
                <w:sz w:val="20"/>
                <w:szCs w:val="20"/>
              </w:rPr>
              <w:t>era</w:t>
            </w:r>
            <w:r w:rsidRPr="00D76D73">
              <w:rPr>
                <w:bCs/>
                <w:color w:val="000000" w:themeColor="text1"/>
                <w:spacing w:val="2"/>
                <w:sz w:val="20"/>
                <w:szCs w:val="20"/>
              </w:rPr>
              <w:t>t</w:t>
            </w:r>
            <w:r w:rsidRPr="00D76D73">
              <w:rPr>
                <w:bCs/>
                <w:color w:val="000000" w:themeColor="text1"/>
                <w:sz w:val="20"/>
                <w:szCs w:val="20"/>
              </w:rPr>
              <w:t>e</w:t>
            </w:r>
          </w:p>
        </w:tc>
        <w:tc>
          <w:tcPr>
            <w:tcW w:w="1084" w:type="dxa"/>
            <w:shd w:val="clear" w:color="auto" w:fill="auto"/>
          </w:tcPr>
          <w:p w:rsidR="007D3CAD" w:rsidRPr="00D76D73" w:rsidRDefault="007D3CAD" w:rsidP="00661C9E">
            <w:pPr>
              <w:widowControl w:val="0"/>
              <w:autoSpaceDE w:val="0"/>
              <w:autoSpaceDN w:val="0"/>
              <w:adjustRightInd w:val="0"/>
              <w:ind w:right="516"/>
              <w:jc w:val="center"/>
              <w:rPr>
                <w:color w:val="000000" w:themeColor="text1"/>
                <w:sz w:val="20"/>
                <w:szCs w:val="20"/>
              </w:rPr>
            </w:pPr>
            <w:r w:rsidRPr="00D76D73">
              <w:rPr>
                <w:bCs/>
                <w:color w:val="000000" w:themeColor="text1"/>
                <w:sz w:val="20"/>
                <w:szCs w:val="20"/>
              </w:rPr>
              <w:t>3</w:t>
            </w:r>
          </w:p>
        </w:tc>
        <w:tc>
          <w:tcPr>
            <w:tcW w:w="7034" w:type="dxa"/>
            <w:shd w:val="clear" w:color="auto" w:fill="auto"/>
          </w:tcPr>
          <w:p w:rsidR="007D3CAD" w:rsidRPr="00D76D73" w:rsidRDefault="007D3CAD" w:rsidP="002D02A4">
            <w:pPr>
              <w:numPr>
                <w:ilvl w:val="0"/>
                <w:numId w:val="34"/>
              </w:numPr>
              <w:ind w:left="432"/>
              <w:rPr>
                <w:rFonts w:eastAsia="Calibri"/>
                <w:color w:val="000000" w:themeColor="text1"/>
                <w:sz w:val="20"/>
                <w:szCs w:val="20"/>
              </w:rPr>
            </w:pPr>
            <w:r w:rsidRPr="00D76D73">
              <w:rPr>
                <w:rFonts w:eastAsia="Calibri"/>
                <w:color w:val="000000" w:themeColor="text1"/>
                <w:sz w:val="20"/>
                <w:szCs w:val="20"/>
              </w:rPr>
              <w:t>Local to regional scale impact resulting in:</w:t>
            </w:r>
          </w:p>
          <w:p w:rsidR="007D3CAD" w:rsidRPr="00D76D73" w:rsidRDefault="007D3CAD" w:rsidP="002D02A4">
            <w:pPr>
              <w:numPr>
                <w:ilvl w:val="0"/>
                <w:numId w:val="33"/>
              </w:numPr>
              <w:ind w:left="972"/>
              <w:rPr>
                <w:rFonts w:eastAsia="Calibri"/>
                <w:color w:val="000000" w:themeColor="text1"/>
                <w:sz w:val="20"/>
                <w:szCs w:val="20"/>
              </w:rPr>
            </w:pPr>
            <w:r w:rsidRPr="00D76D73">
              <w:rPr>
                <w:rFonts w:eastAsia="Calibri"/>
                <w:color w:val="000000" w:themeColor="text1"/>
                <w:sz w:val="20"/>
                <w:szCs w:val="20"/>
              </w:rPr>
              <w:t>short term change and/or damage to the natural environment and its ecological processes;</w:t>
            </w:r>
          </w:p>
          <w:p w:rsidR="007D3CAD" w:rsidRPr="00D76D73" w:rsidRDefault="007D3CAD" w:rsidP="002D02A4">
            <w:pPr>
              <w:numPr>
                <w:ilvl w:val="0"/>
                <w:numId w:val="33"/>
              </w:numPr>
              <w:ind w:left="972"/>
              <w:rPr>
                <w:rFonts w:eastAsia="Calibri"/>
                <w:color w:val="000000" w:themeColor="text1"/>
                <w:sz w:val="20"/>
                <w:szCs w:val="20"/>
              </w:rPr>
            </w:pPr>
            <w:r w:rsidRPr="00D76D73">
              <w:rPr>
                <w:rFonts w:eastAsia="Calibri"/>
                <w:color w:val="000000" w:themeColor="text1"/>
                <w:sz w:val="20"/>
                <w:szCs w:val="20"/>
              </w:rPr>
              <w:t>direct loss of habitat crucial  for species‟ (including listed species) continued persistence and viability (i.e. availability of necessary resource) in the  project area (for species unable to disperse);</w:t>
            </w:r>
          </w:p>
          <w:p w:rsidR="007D3CAD" w:rsidRPr="00D76D73" w:rsidRDefault="007D3CAD" w:rsidP="002D02A4">
            <w:pPr>
              <w:numPr>
                <w:ilvl w:val="0"/>
                <w:numId w:val="33"/>
              </w:numPr>
              <w:ind w:left="972"/>
              <w:rPr>
                <w:rFonts w:eastAsia="Calibri"/>
                <w:color w:val="000000" w:themeColor="text1"/>
                <w:sz w:val="20"/>
                <w:szCs w:val="20"/>
              </w:rPr>
            </w:pPr>
            <w:r w:rsidRPr="00D76D73">
              <w:rPr>
                <w:rFonts w:eastAsia="Calibri"/>
                <w:color w:val="000000" w:themeColor="text1"/>
                <w:sz w:val="20"/>
                <w:szCs w:val="20"/>
              </w:rPr>
              <w:t>introduction of exotic species of fauna in invasive floral species replacing resident „natural communities‟ within the project area; and</w:t>
            </w:r>
          </w:p>
          <w:p w:rsidR="007D3CAD" w:rsidRPr="00D76D73" w:rsidRDefault="007D3CAD" w:rsidP="002D02A4">
            <w:pPr>
              <w:numPr>
                <w:ilvl w:val="0"/>
                <w:numId w:val="33"/>
              </w:numPr>
              <w:ind w:left="972"/>
              <w:rPr>
                <w:rFonts w:eastAsia="Calibri"/>
                <w:color w:val="000000" w:themeColor="text1"/>
                <w:sz w:val="20"/>
                <w:szCs w:val="20"/>
              </w:rPr>
            </w:pPr>
            <w:r w:rsidRPr="00D76D73">
              <w:rPr>
                <w:rFonts w:eastAsia="Calibri"/>
                <w:color w:val="000000" w:themeColor="text1"/>
                <w:sz w:val="20"/>
                <w:szCs w:val="20"/>
              </w:rPr>
              <w:t>Environmental stress lowering reproductive rates of species within the project area.</w:t>
            </w:r>
          </w:p>
          <w:p w:rsidR="007D3CAD" w:rsidRPr="00D76D73" w:rsidRDefault="007D3CAD" w:rsidP="002D02A4">
            <w:pPr>
              <w:widowControl w:val="0"/>
              <w:numPr>
                <w:ilvl w:val="0"/>
                <w:numId w:val="27"/>
              </w:numPr>
              <w:autoSpaceDE w:val="0"/>
              <w:autoSpaceDN w:val="0"/>
              <w:adjustRightInd w:val="0"/>
              <w:ind w:left="468"/>
              <w:contextualSpacing/>
              <w:rPr>
                <w:color w:val="000000" w:themeColor="text1"/>
                <w:sz w:val="20"/>
                <w:szCs w:val="20"/>
              </w:rPr>
            </w:pPr>
            <w:r w:rsidRPr="00D76D73">
              <w:rPr>
                <w:color w:val="000000" w:themeColor="text1"/>
                <w:sz w:val="20"/>
                <w:szCs w:val="20"/>
              </w:rPr>
              <w:t>Na</w:t>
            </w:r>
            <w:r w:rsidRPr="00D76D73">
              <w:rPr>
                <w:color w:val="000000" w:themeColor="text1"/>
                <w:spacing w:val="1"/>
                <w:sz w:val="20"/>
                <w:szCs w:val="20"/>
              </w:rPr>
              <w:t>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4"/>
                <w:sz w:val="20"/>
                <w:szCs w:val="20"/>
              </w:rPr>
              <w:t xml:space="preserve"> </w:t>
            </w:r>
            <w:r w:rsidRPr="00D76D73">
              <w:rPr>
                <w:color w:val="000000" w:themeColor="text1"/>
                <w:spacing w:val="2"/>
                <w:sz w:val="20"/>
                <w:szCs w:val="20"/>
              </w:rPr>
              <w:t>re</w:t>
            </w:r>
            <w:r w:rsidRPr="00D76D73">
              <w:rPr>
                <w:color w:val="000000" w:themeColor="text1"/>
                <w:spacing w:val="-1"/>
                <w:sz w:val="20"/>
                <w:szCs w:val="20"/>
              </w:rPr>
              <w:t>s</w:t>
            </w:r>
            <w:r w:rsidRPr="00D76D73">
              <w:rPr>
                <w:color w:val="000000" w:themeColor="text1"/>
                <w:spacing w:val="1"/>
                <w:sz w:val="20"/>
                <w:szCs w:val="20"/>
              </w:rPr>
              <w:t>t</w:t>
            </w:r>
            <w:r w:rsidRPr="00D76D73">
              <w:rPr>
                <w:color w:val="000000" w:themeColor="text1"/>
                <w:spacing w:val="-6"/>
                <w:sz w:val="20"/>
                <w:szCs w:val="20"/>
              </w:rPr>
              <w:t>o</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1"/>
                <w:sz w:val="20"/>
                <w:szCs w:val="20"/>
              </w:rPr>
              <w:t xml:space="preserve"> </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5"/>
                <w:sz w:val="20"/>
                <w:szCs w:val="20"/>
              </w:rPr>
              <w:t>m</w:t>
            </w:r>
            <w:r w:rsidRPr="00D76D73">
              <w:rPr>
                <w:color w:val="000000" w:themeColor="text1"/>
                <w:sz w:val="20"/>
                <w:szCs w:val="20"/>
              </w:rPr>
              <w:t>e</w:t>
            </w:r>
            <w:r w:rsidRPr="00D76D73">
              <w:rPr>
                <w:color w:val="000000" w:themeColor="text1"/>
                <w:spacing w:val="5"/>
                <w:sz w:val="20"/>
                <w:szCs w:val="20"/>
              </w:rPr>
              <w:t xml:space="preserve"> </w:t>
            </w:r>
            <w:r w:rsidRPr="00D76D73">
              <w:rPr>
                <w:color w:val="000000" w:themeColor="text1"/>
                <w:sz w:val="20"/>
                <w:szCs w:val="20"/>
              </w:rPr>
              <w:t>2</w:t>
            </w:r>
            <w:r w:rsidRPr="00D76D73">
              <w:rPr>
                <w:color w:val="000000" w:themeColor="text1"/>
                <w:spacing w:val="-2"/>
                <w:sz w:val="20"/>
                <w:szCs w:val="20"/>
              </w:rPr>
              <w:t xml:space="preserve">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2"/>
                <w:sz w:val="20"/>
                <w:szCs w:val="20"/>
              </w:rPr>
              <w:t xml:space="preserve"> </w:t>
            </w:r>
            <w:r w:rsidRPr="00D76D73">
              <w:rPr>
                <w:color w:val="000000" w:themeColor="text1"/>
                <w:sz w:val="20"/>
                <w:szCs w:val="20"/>
              </w:rPr>
              <w:t>5</w:t>
            </w:r>
            <w:r w:rsidRPr="00D76D73">
              <w:rPr>
                <w:color w:val="000000" w:themeColor="text1"/>
                <w:spacing w:val="-2"/>
                <w:sz w:val="20"/>
                <w:szCs w:val="20"/>
              </w:rPr>
              <w:t xml:space="preserve"> y</w:t>
            </w:r>
            <w:r w:rsidRPr="00D76D73">
              <w:rPr>
                <w:color w:val="000000" w:themeColor="text1"/>
                <w:spacing w:val="2"/>
                <w:sz w:val="20"/>
                <w:szCs w:val="20"/>
              </w:rPr>
              <w:t>e</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z w:val="20"/>
                <w:szCs w:val="20"/>
              </w:rPr>
              <w:t>s</w:t>
            </w:r>
            <w:r w:rsidRPr="00D76D73">
              <w:rPr>
                <w:color w:val="000000" w:themeColor="text1"/>
                <w:spacing w:val="-2"/>
                <w:sz w:val="20"/>
                <w:szCs w:val="20"/>
              </w:rPr>
              <w:t xml:space="preserve">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q</w:t>
            </w:r>
            <w:r w:rsidRPr="00D76D73">
              <w:rPr>
                <w:color w:val="000000" w:themeColor="text1"/>
                <w:sz w:val="20"/>
                <w:szCs w:val="20"/>
              </w:rPr>
              <w:t>u</w:t>
            </w:r>
            <w:r w:rsidRPr="00D76D73">
              <w:rPr>
                <w:color w:val="000000" w:themeColor="text1"/>
                <w:spacing w:val="-6"/>
                <w:sz w:val="20"/>
                <w:szCs w:val="20"/>
              </w:rPr>
              <w:t>i</w:t>
            </w:r>
            <w:r w:rsidRPr="00D76D73">
              <w:rPr>
                <w:color w:val="000000" w:themeColor="text1"/>
                <w:spacing w:val="2"/>
                <w:sz w:val="20"/>
                <w:szCs w:val="20"/>
              </w:rPr>
              <w:t>r</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g</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2"/>
                <w:sz w:val="20"/>
                <w:szCs w:val="20"/>
              </w:rPr>
              <w:t>v</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6"/>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468"/>
              <w:contextualSpacing/>
              <w:rPr>
                <w:color w:val="000000" w:themeColor="text1"/>
                <w:sz w:val="20"/>
                <w:szCs w:val="20"/>
              </w:rPr>
            </w:pPr>
            <w:r w:rsidRPr="00D76D73">
              <w:rPr>
                <w:color w:val="000000" w:themeColor="text1"/>
                <w:spacing w:val="-1"/>
                <w:sz w:val="20"/>
                <w:szCs w:val="20"/>
              </w:rPr>
              <w:t>Po</w:t>
            </w:r>
            <w:r w:rsidRPr="00D76D73">
              <w:rPr>
                <w:color w:val="000000" w:themeColor="text1"/>
                <w:spacing w:val="1"/>
                <w:sz w:val="20"/>
                <w:szCs w:val="20"/>
              </w:rPr>
              <w:t>t</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28"/>
                <w:sz w:val="20"/>
                <w:szCs w:val="20"/>
              </w:rPr>
              <w:t xml:space="preserve"> </w:t>
            </w:r>
            <w:r w:rsidRPr="00D76D73">
              <w:rPr>
                <w:color w:val="000000" w:themeColor="text1"/>
                <w:spacing w:val="-5"/>
                <w:sz w:val="20"/>
                <w:szCs w:val="20"/>
              </w:rPr>
              <w:t>b</w:t>
            </w:r>
            <w:r w:rsidRPr="00D76D73">
              <w:rPr>
                <w:color w:val="000000" w:themeColor="text1"/>
                <w:spacing w:val="2"/>
                <w:sz w:val="20"/>
                <w:szCs w:val="20"/>
              </w:rPr>
              <w:t>re</w:t>
            </w:r>
            <w:r w:rsidRPr="00D76D73">
              <w:rPr>
                <w:color w:val="000000" w:themeColor="text1"/>
                <w:spacing w:val="-4"/>
                <w:sz w:val="20"/>
                <w:szCs w:val="20"/>
              </w:rPr>
              <w:t>a</w:t>
            </w:r>
            <w:r w:rsidRPr="00D76D73">
              <w:rPr>
                <w:color w:val="000000" w:themeColor="text1"/>
                <w:spacing w:val="1"/>
                <w:sz w:val="20"/>
                <w:szCs w:val="20"/>
              </w:rPr>
              <w:t>c</w:t>
            </w:r>
            <w:r w:rsidRPr="00D76D73">
              <w:rPr>
                <w:color w:val="000000" w:themeColor="text1"/>
                <w:sz w:val="20"/>
                <w:szCs w:val="20"/>
              </w:rPr>
              <w:t>h</w:t>
            </w:r>
            <w:r w:rsidRPr="00D76D73">
              <w:rPr>
                <w:color w:val="000000" w:themeColor="text1"/>
                <w:spacing w:val="26"/>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23"/>
                <w:sz w:val="20"/>
                <w:szCs w:val="20"/>
              </w:rPr>
              <w:t xml:space="preserve"> </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pacing w:val="2"/>
                <w:sz w:val="20"/>
                <w:szCs w:val="20"/>
              </w:rPr>
              <w:t>v</w:t>
            </w:r>
            <w:r w:rsidRPr="00D76D73">
              <w:rPr>
                <w:color w:val="000000" w:themeColor="text1"/>
                <w:sz w:val="20"/>
                <w:szCs w:val="20"/>
              </w:rPr>
              <w:t>i</w:t>
            </w:r>
            <w:r w:rsidRPr="00D76D73">
              <w:rPr>
                <w:color w:val="000000" w:themeColor="text1"/>
                <w:spacing w:val="2"/>
                <w:sz w:val="20"/>
                <w:szCs w:val="20"/>
              </w:rPr>
              <w:t>r</w:t>
            </w:r>
            <w:r w:rsidRPr="00D76D73">
              <w:rPr>
                <w:color w:val="000000" w:themeColor="text1"/>
                <w:spacing w:val="-6"/>
                <w:sz w:val="20"/>
                <w:szCs w:val="20"/>
              </w:rPr>
              <w:t>o</w:t>
            </w:r>
            <w:r w:rsidRPr="00D76D73">
              <w:rPr>
                <w:color w:val="000000" w:themeColor="text1"/>
                <w:sz w:val="20"/>
                <w:szCs w:val="20"/>
              </w:rPr>
              <w:t>nm</w:t>
            </w:r>
            <w:r w:rsidRPr="00D76D73">
              <w:rPr>
                <w:color w:val="000000" w:themeColor="text1"/>
                <w:spacing w:val="1"/>
                <w:sz w:val="20"/>
                <w:szCs w:val="20"/>
              </w:rPr>
              <w:t>e</w:t>
            </w:r>
            <w:r w:rsidRPr="00D76D73">
              <w:rPr>
                <w:color w:val="000000" w:themeColor="text1"/>
                <w:spacing w:val="-5"/>
                <w:sz w:val="20"/>
                <w:szCs w:val="20"/>
              </w:rPr>
              <w:t>n</w:t>
            </w:r>
            <w:r w:rsidRPr="00D76D73">
              <w:rPr>
                <w:color w:val="000000" w:themeColor="text1"/>
                <w:spacing w:val="1"/>
                <w:sz w:val="20"/>
                <w:szCs w:val="20"/>
              </w:rPr>
              <w:t>t</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28"/>
                <w:sz w:val="20"/>
                <w:szCs w:val="20"/>
              </w:rPr>
              <w:t xml:space="preserve"> </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2"/>
                <w:sz w:val="20"/>
                <w:szCs w:val="20"/>
              </w:rPr>
              <w:t>g</w:t>
            </w:r>
            <w:r w:rsidRPr="00D76D73">
              <w:rPr>
                <w:color w:val="000000" w:themeColor="text1"/>
                <w:spacing w:val="-5"/>
                <w:sz w:val="20"/>
                <w:szCs w:val="20"/>
              </w:rPr>
              <w:t>u</w:t>
            </w:r>
            <w:r w:rsidRPr="00D76D73">
              <w:rPr>
                <w:color w:val="000000" w:themeColor="text1"/>
                <w:spacing w:val="1"/>
                <w:sz w:val="20"/>
                <w:szCs w:val="20"/>
              </w:rPr>
              <w:t>lat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ns</w:t>
            </w:r>
            <w:r w:rsidRPr="00D76D73">
              <w:rPr>
                <w:color w:val="000000" w:themeColor="text1"/>
                <w:spacing w:val="25"/>
                <w:sz w:val="20"/>
                <w:szCs w:val="20"/>
              </w:rPr>
              <w:t xml:space="preserve"> </w:t>
            </w:r>
            <w:r w:rsidRPr="00D76D73">
              <w:rPr>
                <w:color w:val="000000" w:themeColor="text1"/>
                <w:spacing w:val="-4"/>
                <w:sz w:val="20"/>
                <w:szCs w:val="20"/>
              </w:rPr>
              <w:t>a</w:t>
            </w:r>
            <w:r w:rsidRPr="00D76D73">
              <w:rPr>
                <w:color w:val="000000" w:themeColor="text1"/>
                <w:sz w:val="20"/>
                <w:szCs w:val="20"/>
              </w:rPr>
              <w:t>nd</w:t>
            </w:r>
            <w:r w:rsidRPr="00D76D73">
              <w:rPr>
                <w:color w:val="000000" w:themeColor="text1"/>
                <w:spacing w:val="24"/>
                <w:sz w:val="20"/>
                <w:szCs w:val="20"/>
              </w:rPr>
              <w:t xml:space="preserve"> </w:t>
            </w:r>
            <w:r w:rsidRPr="00D76D73">
              <w:rPr>
                <w:color w:val="000000" w:themeColor="text1"/>
                <w:spacing w:val="1"/>
                <w:sz w:val="20"/>
                <w:szCs w:val="20"/>
              </w:rPr>
              <w:t>c</w:t>
            </w:r>
            <w:r w:rsidRPr="00D76D73">
              <w:rPr>
                <w:color w:val="000000" w:themeColor="text1"/>
                <w:spacing w:val="-1"/>
                <w:sz w:val="20"/>
                <w:szCs w:val="20"/>
              </w:rPr>
              <w:t>o</w:t>
            </w:r>
            <w:r w:rsidRPr="00D76D73">
              <w:rPr>
                <w:color w:val="000000" w:themeColor="text1"/>
                <w:spacing w:val="-5"/>
                <w:sz w:val="20"/>
                <w:szCs w:val="20"/>
              </w:rPr>
              <w:t>m</w:t>
            </w:r>
            <w:r w:rsidRPr="00D76D73">
              <w:rPr>
                <w:color w:val="000000" w:themeColor="text1"/>
                <w:spacing w:val="2"/>
                <w:sz w:val="20"/>
                <w:szCs w:val="20"/>
              </w:rPr>
              <w:t>p</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y</w:t>
            </w:r>
            <w:r w:rsidRPr="00D76D73">
              <w:rPr>
                <w:color w:val="000000" w:themeColor="text1"/>
                <w:spacing w:val="23"/>
                <w:sz w:val="20"/>
                <w:szCs w:val="20"/>
              </w:rPr>
              <w:t xml:space="preserve"> </w:t>
            </w:r>
            <w:r w:rsidRPr="00D76D73">
              <w:rPr>
                <w:color w:val="000000" w:themeColor="text1"/>
                <w:spacing w:val="2"/>
                <w:sz w:val="20"/>
                <w:szCs w:val="20"/>
              </w:rPr>
              <w:t>p</w:t>
            </w:r>
            <w:r w:rsidRPr="00D76D73">
              <w:rPr>
                <w:color w:val="000000" w:themeColor="text1"/>
                <w:spacing w:val="-1"/>
                <w:sz w:val="20"/>
                <w:szCs w:val="20"/>
              </w:rPr>
              <w:t>o</w:t>
            </w:r>
            <w:r w:rsidRPr="00D76D73">
              <w:rPr>
                <w:color w:val="000000" w:themeColor="text1"/>
                <w:spacing w:val="1"/>
                <w:w w:val="101"/>
                <w:sz w:val="20"/>
                <w:szCs w:val="20"/>
              </w:rPr>
              <w:t>l</w:t>
            </w:r>
            <w:r w:rsidRPr="00D76D73">
              <w:rPr>
                <w:color w:val="000000" w:themeColor="text1"/>
                <w:w w:val="101"/>
                <w:sz w:val="20"/>
                <w:szCs w:val="20"/>
              </w:rPr>
              <w:t>i</w:t>
            </w:r>
            <w:r w:rsidRPr="00D76D73">
              <w:rPr>
                <w:color w:val="000000" w:themeColor="text1"/>
                <w:spacing w:val="1"/>
                <w:w w:val="101"/>
                <w:sz w:val="20"/>
                <w:szCs w:val="20"/>
              </w:rPr>
              <w:t>c</w:t>
            </w:r>
            <w:r w:rsidRPr="00D76D73">
              <w:rPr>
                <w:color w:val="000000" w:themeColor="text1"/>
                <w:sz w:val="20"/>
                <w:szCs w:val="20"/>
              </w:rPr>
              <w:t xml:space="preserve">y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3"/>
                <w:sz w:val="20"/>
                <w:szCs w:val="20"/>
              </w:rPr>
              <w:t xml:space="preserve"> </w:t>
            </w:r>
            <w:r w:rsidRPr="00D76D73">
              <w:rPr>
                <w:color w:val="000000" w:themeColor="text1"/>
                <w:sz w:val="20"/>
                <w:szCs w:val="20"/>
              </w:rPr>
              <w:t xml:space="preserve">50%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2"/>
                <w:sz w:val="20"/>
                <w:szCs w:val="20"/>
              </w:rPr>
              <w:t xml:space="preserve"> </w:t>
            </w:r>
            <w:r w:rsidRPr="00D76D73">
              <w:rPr>
                <w:color w:val="000000" w:themeColor="text1"/>
                <w:sz w:val="20"/>
                <w:szCs w:val="20"/>
              </w:rPr>
              <w:t xml:space="preserve">100% </w:t>
            </w:r>
            <w:proofErr w:type="spellStart"/>
            <w:r w:rsidRPr="00D76D73">
              <w:rPr>
                <w:color w:val="000000" w:themeColor="text1"/>
                <w:spacing w:val="2"/>
                <w:sz w:val="20"/>
                <w:szCs w:val="20"/>
              </w:rPr>
              <w:t>e</w:t>
            </w:r>
            <w:r w:rsidRPr="00D76D73">
              <w:rPr>
                <w:color w:val="000000" w:themeColor="text1"/>
                <w:spacing w:val="-6"/>
                <w:sz w:val="20"/>
                <w:szCs w:val="20"/>
              </w:rPr>
              <w:t>x</w:t>
            </w:r>
            <w:r w:rsidRPr="00D76D73">
              <w:rPr>
                <w:color w:val="000000" w:themeColor="text1"/>
                <w:spacing w:val="1"/>
                <w:sz w:val="20"/>
                <w:szCs w:val="20"/>
              </w:rPr>
              <w:t>c</w:t>
            </w:r>
            <w:r w:rsidRPr="00D76D73">
              <w:rPr>
                <w:color w:val="000000" w:themeColor="text1"/>
                <w:spacing w:val="-3"/>
                <w:sz w:val="20"/>
                <w:szCs w:val="20"/>
              </w:rPr>
              <w:t>e</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pacing w:val="1"/>
                <w:sz w:val="20"/>
                <w:szCs w:val="20"/>
              </w:rPr>
              <w:t>c</w:t>
            </w:r>
            <w:r w:rsidRPr="00D76D73">
              <w:rPr>
                <w:color w:val="000000" w:themeColor="text1"/>
                <w:sz w:val="20"/>
                <w:szCs w:val="20"/>
              </w:rPr>
              <w:t>e</w:t>
            </w:r>
            <w:proofErr w:type="spellEnd"/>
            <w:r w:rsidRPr="00D76D73">
              <w:rPr>
                <w:color w:val="000000" w:themeColor="text1"/>
                <w:spacing w:val="5"/>
                <w:sz w:val="20"/>
                <w:szCs w:val="20"/>
              </w:rPr>
              <w:t xml:space="preserve"> </w:t>
            </w:r>
            <w:r w:rsidRPr="00D76D73">
              <w:rPr>
                <w:color w:val="000000" w:themeColor="text1"/>
                <w:spacing w:val="-1"/>
                <w:sz w:val="20"/>
                <w:szCs w:val="20"/>
              </w:rPr>
              <w:t>o</w:t>
            </w:r>
            <w:r w:rsidRPr="00D76D73">
              <w:rPr>
                <w:color w:val="000000" w:themeColor="text1"/>
                <w:sz w:val="20"/>
                <w:szCs w:val="20"/>
              </w:rPr>
              <w:t>f i</w:t>
            </w:r>
            <w:r w:rsidRPr="00D76D73">
              <w:rPr>
                <w:color w:val="000000" w:themeColor="text1"/>
                <w:spacing w:val="-1"/>
                <w:sz w:val="20"/>
                <w:szCs w:val="20"/>
              </w:rPr>
              <w:t>n</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na</w:t>
            </w:r>
            <w:r w:rsidRPr="00D76D73">
              <w:rPr>
                <w:color w:val="000000" w:themeColor="text1"/>
                <w:spacing w:val="1"/>
                <w:sz w:val="20"/>
                <w:szCs w:val="20"/>
              </w:rPr>
              <w:t>l</w:t>
            </w:r>
            <w:r w:rsidRPr="00D76D73">
              <w:rPr>
                <w:color w:val="000000" w:themeColor="text1"/>
                <w:sz w:val="20"/>
                <w:szCs w:val="20"/>
              </w:rPr>
              <w:t>,</w:t>
            </w:r>
            <w:r w:rsidRPr="00D76D73">
              <w:rPr>
                <w:color w:val="000000" w:themeColor="text1"/>
                <w:spacing w:val="2"/>
                <w:sz w:val="20"/>
                <w:szCs w:val="20"/>
              </w:rPr>
              <w:t xml:space="preserve"> </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w:t>
            </w:r>
            <w:r w:rsidRPr="00D76D73">
              <w:rPr>
                <w:color w:val="000000" w:themeColor="text1"/>
                <w:spacing w:val="1"/>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du</w:t>
            </w:r>
            <w:r w:rsidRPr="00D76D73">
              <w:rPr>
                <w:color w:val="000000" w:themeColor="text1"/>
                <w:spacing w:val="-1"/>
                <w:sz w:val="20"/>
                <w:szCs w:val="20"/>
              </w:rPr>
              <w:t>s</w:t>
            </w:r>
            <w:r w:rsidRPr="00D76D73">
              <w:rPr>
                <w:color w:val="000000" w:themeColor="text1"/>
                <w:spacing w:val="1"/>
                <w:w w:val="101"/>
                <w:sz w:val="20"/>
                <w:szCs w:val="20"/>
              </w:rPr>
              <w:t>t</w:t>
            </w:r>
            <w:r w:rsidRPr="00D76D73">
              <w:rPr>
                <w:color w:val="000000" w:themeColor="text1"/>
                <w:spacing w:val="2"/>
                <w:sz w:val="20"/>
                <w:szCs w:val="20"/>
              </w:rPr>
              <w:t>r</w:t>
            </w:r>
            <w:r w:rsidRPr="00D76D73">
              <w:rPr>
                <w:color w:val="000000" w:themeColor="text1"/>
                <w:sz w:val="20"/>
                <w:szCs w:val="20"/>
              </w:rPr>
              <w:t xml:space="preserve">y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6"/>
                <w:sz w:val="20"/>
                <w:szCs w:val="20"/>
              </w:rPr>
              <w:t>o</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1"/>
                <w:sz w:val="20"/>
                <w:szCs w:val="20"/>
              </w:rPr>
              <w:t>at</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1"/>
                <w:sz w:val="20"/>
                <w:szCs w:val="20"/>
              </w:rPr>
              <w:t xml:space="preserve"> </w:t>
            </w:r>
            <w:r w:rsidRPr="00D76D73">
              <w:rPr>
                <w:color w:val="000000" w:themeColor="text1"/>
                <w:spacing w:val="-1"/>
                <w:sz w:val="20"/>
                <w:szCs w:val="20"/>
              </w:rPr>
              <w:t>s</w:t>
            </w:r>
            <w:r w:rsidRPr="00D76D73">
              <w:rPr>
                <w:color w:val="000000" w:themeColor="text1"/>
                <w:spacing w:val="1"/>
                <w:sz w:val="20"/>
                <w:szCs w:val="20"/>
              </w:rPr>
              <w:t>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
                <w:sz w:val="20"/>
                <w:szCs w:val="20"/>
              </w:rPr>
              <w:t>a</w:t>
            </w:r>
            <w:r w:rsidRPr="00D76D73">
              <w:rPr>
                <w:color w:val="000000" w:themeColor="text1"/>
                <w:spacing w:val="2"/>
                <w:sz w:val="20"/>
                <w:szCs w:val="20"/>
              </w:rPr>
              <w:t>r</w:t>
            </w:r>
            <w:r w:rsidRPr="00D76D73">
              <w:rPr>
                <w:color w:val="000000" w:themeColor="text1"/>
                <w:sz w:val="20"/>
                <w:szCs w:val="20"/>
              </w:rPr>
              <w:t>d</w:t>
            </w:r>
            <w:r w:rsidRPr="00D76D73">
              <w:rPr>
                <w:color w:val="000000" w:themeColor="text1"/>
                <w:spacing w:val="4"/>
                <w:sz w:val="20"/>
                <w:szCs w:val="20"/>
              </w:rPr>
              <w:t xml:space="preserve"> </w:t>
            </w:r>
            <w:r w:rsidRPr="00D76D73">
              <w:rPr>
                <w:color w:val="000000" w:themeColor="text1"/>
                <w:spacing w:val="-2"/>
                <w:sz w:val="20"/>
                <w:szCs w:val="20"/>
              </w:rPr>
              <w:t>f</w:t>
            </w:r>
            <w:r w:rsidRPr="00D76D73">
              <w:rPr>
                <w:color w:val="000000" w:themeColor="text1"/>
                <w:spacing w:val="-6"/>
                <w:sz w:val="20"/>
                <w:szCs w:val="20"/>
              </w:rPr>
              <w:t>o</w:t>
            </w:r>
            <w:r w:rsidRPr="00D76D73">
              <w:rPr>
                <w:color w:val="000000" w:themeColor="text1"/>
                <w:sz w:val="20"/>
                <w:szCs w:val="20"/>
              </w:rPr>
              <w:t xml:space="preserve">r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z w:val="20"/>
                <w:szCs w:val="20"/>
              </w:rPr>
              <w:t>mi</w:t>
            </w:r>
            <w:r w:rsidRPr="00D76D73">
              <w:rPr>
                <w:color w:val="000000" w:themeColor="text1"/>
                <w:spacing w:val="-1"/>
                <w:sz w:val="20"/>
                <w:szCs w:val="20"/>
              </w:rPr>
              <w:t>ss</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 xml:space="preserve"> p</w:t>
            </w:r>
            <w:r w:rsidRPr="00D76D73">
              <w:rPr>
                <w:color w:val="000000" w:themeColor="text1"/>
                <w:spacing w:val="1"/>
                <w:sz w:val="20"/>
                <w:szCs w:val="20"/>
              </w:rPr>
              <w:t>a</w:t>
            </w:r>
            <w:r w:rsidRPr="00D76D73">
              <w:rPr>
                <w:color w:val="000000" w:themeColor="text1"/>
                <w:spacing w:val="-3"/>
                <w:sz w:val="20"/>
                <w:szCs w:val="20"/>
              </w:rPr>
              <w:t>r</w:t>
            </w:r>
            <w:r w:rsidRPr="00D76D73">
              <w:rPr>
                <w:color w:val="000000" w:themeColor="text1"/>
                <w:spacing w:val="1"/>
                <w:sz w:val="20"/>
                <w:szCs w:val="20"/>
              </w:rPr>
              <w:t>a</w:t>
            </w:r>
            <w:r w:rsidRPr="00D76D73">
              <w:rPr>
                <w:color w:val="000000" w:themeColor="text1"/>
                <w:sz w:val="20"/>
                <w:szCs w:val="20"/>
              </w:rPr>
              <w:t>m</w:t>
            </w:r>
            <w:r w:rsidRPr="00D76D73">
              <w:rPr>
                <w:color w:val="000000" w:themeColor="text1"/>
                <w:spacing w:val="-3"/>
                <w:sz w:val="20"/>
                <w:szCs w:val="20"/>
              </w:rPr>
              <w:t>e</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z w:val="20"/>
                <w:szCs w:val="20"/>
              </w:rPr>
              <w:t>r</w:t>
            </w:r>
          </w:p>
          <w:p w:rsidR="007D3CAD" w:rsidRPr="00D76D73" w:rsidRDefault="007D3CAD" w:rsidP="002D02A4">
            <w:pPr>
              <w:widowControl w:val="0"/>
              <w:numPr>
                <w:ilvl w:val="0"/>
                <w:numId w:val="27"/>
              </w:numPr>
              <w:autoSpaceDE w:val="0"/>
              <w:autoSpaceDN w:val="0"/>
              <w:adjustRightInd w:val="0"/>
              <w:ind w:left="468"/>
              <w:contextualSpacing/>
              <w:rPr>
                <w:color w:val="000000" w:themeColor="text1"/>
                <w:sz w:val="20"/>
                <w:szCs w:val="20"/>
              </w:rPr>
            </w:pPr>
            <w:r w:rsidRPr="00D76D73">
              <w:rPr>
                <w:color w:val="000000" w:themeColor="text1"/>
                <w:spacing w:val="1"/>
                <w:sz w:val="20"/>
                <w:szCs w:val="20"/>
              </w:rPr>
              <w:t>C</w:t>
            </w:r>
            <w:r w:rsidRPr="00D76D73">
              <w:rPr>
                <w:color w:val="000000" w:themeColor="text1"/>
                <w:spacing w:val="-1"/>
                <w:sz w:val="20"/>
                <w:szCs w:val="20"/>
              </w:rPr>
              <w:t>o</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la</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sz w:val="20"/>
                <w:szCs w:val="20"/>
              </w:rPr>
              <w:t>t</w:t>
            </w:r>
            <w:r w:rsidRPr="00D76D73">
              <w:rPr>
                <w:color w:val="000000" w:themeColor="text1"/>
                <w:sz w:val="20"/>
                <w:szCs w:val="20"/>
              </w:rPr>
              <w:t>s</w:t>
            </w:r>
            <w:r w:rsidRPr="00D76D73">
              <w:rPr>
                <w:color w:val="000000" w:themeColor="text1"/>
                <w:spacing w:val="34"/>
                <w:sz w:val="20"/>
                <w:szCs w:val="20"/>
              </w:rPr>
              <w:t xml:space="preserve"> </w:t>
            </w:r>
            <w:r w:rsidRPr="00D76D73">
              <w:rPr>
                <w:color w:val="000000" w:themeColor="text1"/>
                <w:spacing w:val="-2"/>
                <w:sz w:val="20"/>
                <w:szCs w:val="20"/>
              </w:rPr>
              <w:t>f</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m</w:t>
            </w:r>
            <w:r w:rsidRPr="00D76D73">
              <w:rPr>
                <w:color w:val="000000" w:themeColor="text1"/>
                <w:spacing w:val="34"/>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z w:val="20"/>
                <w:szCs w:val="20"/>
              </w:rPr>
              <w:t>e</w:t>
            </w:r>
            <w:r w:rsidRPr="00D76D73">
              <w:rPr>
                <w:color w:val="000000" w:themeColor="text1"/>
                <w:spacing w:val="36"/>
                <w:sz w:val="20"/>
                <w:szCs w:val="20"/>
              </w:rPr>
              <w:t xml:space="preserve"> </w:t>
            </w:r>
            <w:r w:rsidRPr="00D76D73">
              <w:rPr>
                <w:color w:val="000000" w:themeColor="text1"/>
                <w:spacing w:val="2"/>
                <w:sz w:val="20"/>
                <w:szCs w:val="20"/>
              </w:rPr>
              <w:t>p</w:t>
            </w:r>
            <w:r w:rsidRPr="00D76D73">
              <w:rPr>
                <w:color w:val="000000" w:themeColor="text1"/>
                <w:sz w:val="20"/>
                <w:szCs w:val="20"/>
              </w:rPr>
              <w:t>u</w:t>
            </w:r>
            <w:r w:rsidRPr="00D76D73">
              <w:rPr>
                <w:color w:val="000000" w:themeColor="text1"/>
                <w:spacing w:val="-6"/>
                <w:sz w:val="20"/>
                <w:szCs w:val="20"/>
              </w:rPr>
              <w:t>b</w:t>
            </w:r>
            <w:r w:rsidRPr="00D76D73">
              <w:rPr>
                <w:color w:val="000000" w:themeColor="text1"/>
                <w:spacing w:val="1"/>
                <w:sz w:val="20"/>
                <w:szCs w:val="20"/>
              </w:rPr>
              <w:t>l</w:t>
            </w:r>
            <w:r w:rsidRPr="00D76D73">
              <w:rPr>
                <w:color w:val="000000" w:themeColor="text1"/>
                <w:sz w:val="20"/>
                <w:szCs w:val="20"/>
              </w:rPr>
              <w:t>i</w:t>
            </w:r>
            <w:r w:rsidRPr="00D76D73">
              <w:rPr>
                <w:color w:val="000000" w:themeColor="text1"/>
                <w:spacing w:val="1"/>
                <w:sz w:val="20"/>
                <w:szCs w:val="20"/>
              </w:rPr>
              <w:t>c</w:t>
            </w:r>
            <w:r w:rsidRPr="00D76D73">
              <w:rPr>
                <w:color w:val="000000" w:themeColor="text1"/>
                <w:sz w:val="20"/>
                <w:szCs w:val="20"/>
              </w:rPr>
              <w:t>,</w:t>
            </w:r>
            <w:r w:rsidRPr="00D76D73">
              <w:rPr>
                <w:color w:val="000000" w:themeColor="text1"/>
                <w:spacing w:val="33"/>
                <w:sz w:val="20"/>
                <w:szCs w:val="20"/>
              </w:rPr>
              <w:t xml:space="preserve"> </w:t>
            </w:r>
            <w:r w:rsidRPr="00D76D73">
              <w:rPr>
                <w:color w:val="000000" w:themeColor="text1"/>
                <w:spacing w:val="1"/>
                <w:sz w:val="20"/>
                <w:szCs w:val="20"/>
              </w:rPr>
              <w:t>a</w:t>
            </w:r>
            <w:r w:rsidRPr="00D76D73">
              <w:rPr>
                <w:color w:val="000000" w:themeColor="text1"/>
                <w:sz w:val="20"/>
                <w:szCs w:val="20"/>
              </w:rPr>
              <w:t>u</w:t>
            </w:r>
            <w:r w:rsidRPr="00D76D73">
              <w:rPr>
                <w:color w:val="000000" w:themeColor="text1"/>
                <w:spacing w:val="-4"/>
                <w:sz w:val="20"/>
                <w:szCs w:val="20"/>
              </w:rPr>
              <w:t>t</w:t>
            </w:r>
            <w:r w:rsidRPr="00D76D73">
              <w:rPr>
                <w:color w:val="000000" w:themeColor="text1"/>
                <w:spacing w:val="1"/>
                <w:sz w:val="20"/>
                <w:szCs w:val="20"/>
              </w:rPr>
              <w:t>h</w:t>
            </w:r>
            <w:r w:rsidRPr="00D76D73">
              <w:rPr>
                <w:color w:val="000000" w:themeColor="text1"/>
                <w:spacing w:val="-1"/>
                <w:sz w:val="20"/>
                <w:szCs w:val="20"/>
              </w:rPr>
              <w:t>o</w:t>
            </w:r>
            <w:r w:rsidRPr="00D76D73">
              <w:rPr>
                <w:color w:val="000000" w:themeColor="text1"/>
                <w:spacing w:val="2"/>
                <w:sz w:val="20"/>
                <w:szCs w:val="20"/>
              </w:rPr>
              <w:t>r</w:t>
            </w:r>
            <w:r w:rsidRPr="00D76D73">
              <w:rPr>
                <w:color w:val="000000" w:themeColor="text1"/>
                <w:spacing w:val="-5"/>
                <w:sz w:val="20"/>
                <w:szCs w:val="20"/>
              </w:rPr>
              <w:t>i</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e</w:t>
            </w:r>
            <w:r w:rsidRPr="00D76D73">
              <w:rPr>
                <w:color w:val="000000" w:themeColor="text1"/>
                <w:sz w:val="20"/>
                <w:szCs w:val="20"/>
              </w:rPr>
              <w:t>s</w:t>
            </w:r>
            <w:r w:rsidRPr="00D76D73">
              <w:rPr>
                <w:color w:val="000000" w:themeColor="text1"/>
                <w:spacing w:val="34"/>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4"/>
                <w:sz w:val="20"/>
                <w:szCs w:val="20"/>
              </w:rPr>
              <w:t xml:space="preserve"> </w:t>
            </w:r>
            <w:r w:rsidRPr="00D76D73">
              <w:rPr>
                <w:color w:val="000000" w:themeColor="text1"/>
                <w:spacing w:val="2"/>
                <w:sz w:val="20"/>
                <w:szCs w:val="20"/>
              </w:rPr>
              <w:t>p</w:t>
            </w:r>
            <w:r w:rsidRPr="00D76D73">
              <w:rPr>
                <w:color w:val="000000" w:themeColor="text1"/>
                <w:spacing w:val="-1"/>
                <w:sz w:val="20"/>
                <w:szCs w:val="20"/>
              </w:rPr>
              <w:t>oss</w:t>
            </w:r>
            <w:r w:rsidRPr="00D76D73">
              <w:rPr>
                <w:color w:val="000000" w:themeColor="text1"/>
                <w:sz w:val="20"/>
                <w:szCs w:val="20"/>
              </w:rPr>
              <w:t>i</w:t>
            </w:r>
            <w:r w:rsidRPr="00D76D73">
              <w:rPr>
                <w:color w:val="000000" w:themeColor="text1"/>
                <w:spacing w:val="-1"/>
                <w:sz w:val="20"/>
                <w:szCs w:val="20"/>
              </w:rPr>
              <w:t>b</w:t>
            </w:r>
            <w:r w:rsidRPr="00D76D73">
              <w:rPr>
                <w:color w:val="000000" w:themeColor="text1"/>
                <w:spacing w:val="-3"/>
                <w:sz w:val="20"/>
                <w:szCs w:val="20"/>
              </w:rPr>
              <w:t>l</w:t>
            </w:r>
            <w:r w:rsidRPr="00D76D73">
              <w:rPr>
                <w:color w:val="000000" w:themeColor="text1"/>
                <w:sz w:val="20"/>
                <w:szCs w:val="20"/>
              </w:rPr>
              <w:t>e</w:t>
            </w:r>
            <w:r w:rsidRPr="00D76D73">
              <w:rPr>
                <w:color w:val="000000" w:themeColor="text1"/>
                <w:spacing w:val="36"/>
                <w:sz w:val="20"/>
                <w:szCs w:val="20"/>
              </w:rPr>
              <w:t xml:space="preserve"> </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4"/>
                <w:sz w:val="20"/>
                <w:szCs w:val="20"/>
              </w:rPr>
              <w:t>ca</w:t>
            </w:r>
            <w:r w:rsidRPr="00D76D73">
              <w:rPr>
                <w:color w:val="000000" w:themeColor="text1"/>
                <w:sz w:val="20"/>
                <w:szCs w:val="20"/>
              </w:rPr>
              <w:t>l</w:t>
            </w:r>
            <w:r w:rsidRPr="00D76D73">
              <w:rPr>
                <w:color w:val="000000" w:themeColor="text1"/>
                <w:spacing w:val="37"/>
                <w:sz w:val="20"/>
                <w:szCs w:val="20"/>
              </w:rPr>
              <w:t xml:space="preserve"> </w:t>
            </w:r>
            <w:r w:rsidRPr="00D76D73">
              <w:rPr>
                <w:color w:val="000000" w:themeColor="text1"/>
                <w:sz w:val="20"/>
                <w:szCs w:val="20"/>
              </w:rPr>
              <w:t>m</w:t>
            </w:r>
            <w:r w:rsidRPr="00D76D73">
              <w:rPr>
                <w:color w:val="000000" w:themeColor="text1"/>
                <w:spacing w:val="2"/>
                <w:sz w:val="20"/>
                <w:szCs w:val="20"/>
              </w:rPr>
              <w:t>e</w:t>
            </w:r>
            <w:r w:rsidRPr="00D76D73">
              <w:rPr>
                <w:color w:val="000000" w:themeColor="text1"/>
                <w:sz w:val="20"/>
                <w:szCs w:val="20"/>
              </w:rPr>
              <w:t xml:space="preserve">dia </w:t>
            </w:r>
            <w:r w:rsidRPr="00D76D73">
              <w:rPr>
                <w:color w:val="000000" w:themeColor="text1"/>
                <w:spacing w:val="1"/>
                <w:sz w:val="20"/>
                <w:szCs w:val="20"/>
              </w:rPr>
              <w:t>a</w:t>
            </w:r>
            <w:r w:rsidRPr="00D76D73">
              <w:rPr>
                <w:color w:val="000000" w:themeColor="text1"/>
                <w:spacing w:val="1"/>
                <w:w w:val="101"/>
                <w:sz w:val="20"/>
                <w:szCs w:val="20"/>
              </w:rPr>
              <w:t>t</w:t>
            </w:r>
            <w:r w:rsidRPr="00D76D73">
              <w:rPr>
                <w:color w:val="000000" w:themeColor="text1"/>
                <w:spacing w:val="-3"/>
                <w:w w:val="101"/>
                <w:sz w:val="20"/>
                <w:szCs w:val="20"/>
              </w:rPr>
              <w:t>t</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468"/>
              <w:contextualSpacing/>
              <w:rPr>
                <w:color w:val="000000" w:themeColor="text1"/>
                <w:sz w:val="20"/>
                <w:szCs w:val="20"/>
              </w:rPr>
            </w:pPr>
            <w:r w:rsidRPr="00D76D73">
              <w:rPr>
                <w:color w:val="000000" w:themeColor="text1"/>
                <w:sz w:val="20"/>
                <w:szCs w:val="20"/>
              </w:rPr>
              <w:t>M</w:t>
            </w:r>
            <w:r w:rsidRPr="00D76D73">
              <w:rPr>
                <w:color w:val="000000" w:themeColor="text1"/>
                <w:spacing w:val="1"/>
                <w:sz w:val="20"/>
                <w:szCs w:val="20"/>
              </w:rPr>
              <w:t>e</w:t>
            </w:r>
            <w:r w:rsidRPr="00D76D73">
              <w:rPr>
                <w:color w:val="000000" w:themeColor="text1"/>
                <w:sz w:val="20"/>
                <w:szCs w:val="20"/>
              </w:rPr>
              <w:t>dium</w:t>
            </w:r>
            <w:r w:rsidRPr="00D76D73">
              <w:rPr>
                <w:color w:val="000000" w:themeColor="text1"/>
                <w:spacing w:val="-3"/>
                <w:sz w:val="20"/>
                <w:szCs w:val="20"/>
              </w:rPr>
              <w:t xml:space="preserve"> t</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z w:val="20"/>
                <w:szCs w:val="20"/>
              </w:rPr>
              <w:t>m</w:t>
            </w:r>
            <w:r w:rsidRPr="00D76D73">
              <w:rPr>
                <w:color w:val="000000" w:themeColor="text1"/>
                <w:spacing w:val="4"/>
                <w:sz w:val="20"/>
                <w:szCs w:val="20"/>
              </w:rPr>
              <w:t xml:space="preserve"> </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sz w:val="20"/>
                <w:szCs w:val="20"/>
              </w:rPr>
              <w:t>a</w:t>
            </w:r>
            <w:r w:rsidRPr="00D76D73">
              <w:rPr>
                <w:color w:val="000000" w:themeColor="text1"/>
                <w:sz w:val="20"/>
                <w:szCs w:val="20"/>
              </w:rPr>
              <w:t>nci</w:t>
            </w:r>
            <w:r w:rsidRPr="00D76D73">
              <w:rPr>
                <w:color w:val="000000" w:themeColor="text1"/>
                <w:spacing w:val="-4"/>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spacing w:val="-1"/>
                <w:sz w:val="20"/>
                <w:szCs w:val="20"/>
              </w:rPr>
              <w:t>o</w:t>
            </w:r>
            <w:r w:rsidRPr="00D76D73">
              <w:rPr>
                <w:color w:val="000000" w:themeColor="text1"/>
                <w:spacing w:val="-1"/>
                <w:w w:val="101"/>
                <w:sz w:val="20"/>
                <w:szCs w:val="20"/>
              </w:rPr>
              <w:t>s</w:t>
            </w:r>
            <w:r w:rsidRPr="00D76D73">
              <w:rPr>
                <w:color w:val="000000" w:themeColor="text1"/>
                <w:w w:val="101"/>
                <w:sz w:val="20"/>
                <w:szCs w:val="20"/>
              </w:rPr>
              <w:t>s</w:t>
            </w:r>
          </w:p>
          <w:p w:rsidR="007D3CAD" w:rsidRPr="00D76D73" w:rsidRDefault="007D3CAD" w:rsidP="00661C9E">
            <w:pPr>
              <w:widowControl w:val="0"/>
              <w:autoSpaceDE w:val="0"/>
              <w:autoSpaceDN w:val="0"/>
              <w:adjustRightInd w:val="0"/>
              <w:ind w:left="108"/>
              <w:contextualSpacing/>
              <w:rPr>
                <w:color w:val="000000" w:themeColor="text1"/>
                <w:sz w:val="20"/>
                <w:szCs w:val="20"/>
              </w:rPr>
            </w:pPr>
          </w:p>
        </w:tc>
      </w:tr>
      <w:tr w:rsidR="007D3CAD" w:rsidRPr="00D76D73" w:rsidTr="00661C9E">
        <w:tc>
          <w:tcPr>
            <w:tcW w:w="1458" w:type="dxa"/>
            <w:shd w:val="clear" w:color="auto" w:fill="auto"/>
          </w:tcPr>
          <w:p w:rsidR="007D3CAD" w:rsidRPr="00D76D73" w:rsidRDefault="007D3CAD" w:rsidP="00661C9E">
            <w:pPr>
              <w:rPr>
                <w:rFonts w:eastAsia="Calibri"/>
                <w:color w:val="000000" w:themeColor="text1"/>
                <w:sz w:val="20"/>
                <w:szCs w:val="20"/>
              </w:rPr>
            </w:pPr>
            <w:r w:rsidRPr="00D76D73">
              <w:rPr>
                <w:rFonts w:eastAsia="Calibri"/>
                <w:color w:val="000000" w:themeColor="text1"/>
                <w:sz w:val="20"/>
                <w:szCs w:val="20"/>
              </w:rPr>
              <w:t>Minor</w:t>
            </w:r>
          </w:p>
        </w:tc>
        <w:tc>
          <w:tcPr>
            <w:tcW w:w="1084" w:type="dxa"/>
            <w:shd w:val="clear" w:color="auto" w:fill="auto"/>
          </w:tcPr>
          <w:p w:rsidR="007D3CAD" w:rsidRPr="00D76D73" w:rsidRDefault="007D3CAD" w:rsidP="00661C9E">
            <w:pPr>
              <w:jc w:val="center"/>
              <w:rPr>
                <w:rFonts w:eastAsia="Calibri"/>
                <w:color w:val="000000" w:themeColor="text1"/>
                <w:sz w:val="20"/>
                <w:szCs w:val="20"/>
              </w:rPr>
            </w:pPr>
            <w:r w:rsidRPr="00D76D73">
              <w:rPr>
                <w:rFonts w:eastAsia="Calibri"/>
                <w:color w:val="000000" w:themeColor="text1"/>
                <w:sz w:val="20"/>
                <w:szCs w:val="20"/>
              </w:rPr>
              <w:t>2</w:t>
            </w:r>
          </w:p>
        </w:tc>
        <w:tc>
          <w:tcPr>
            <w:tcW w:w="7034" w:type="dxa"/>
            <w:shd w:val="clear" w:color="auto" w:fill="auto"/>
          </w:tcPr>
          <w:p w:rsidR="007D3CAD" w:rsidRPr="00D76D73" w:rsidRDefault="007D3CAD" w:rsidP="002D02A4">
            <w:pPr>
              <w:widowControl w:val="0"/>
              <w:numPr>
                <w:ilvl w:val="0"/>
                <w:numId w:val="27"/>
              </w:numPr>
              <w:autoSpaceDE w:val="0"/>
              <w:autoSpaceDN w:val="0"/>
              <w:adjustRightInd w:val="0"/>
              <w:ind w:left="468" w:hanging="396"/>
              <w:contextualSpacing/>
              <w:rPr>
                <w:color w:val="000000" w:themeColor="text1"/>
                <w:sz w:val="20"/>
                <w:szCs w:val="20"/>
              </w:rPr>
            </w:pP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1"/>
                <w:sz w:val="20"/>
                <w:szCs w:val="20"/>
              </w:rPr>
              <w:t>ca</w:t>
            </w:r>
            <w:r w:rsidRPr="00D76D73">
              <w:rPr>
                <w:color w:val="000000" w:themeColor="text1"/>
                <w:sz w:val="20"/>
                <w:szCs w:val="20"/>
              </w:rPr>
              <w:t xml:space="preserve">l </w:t>
            </w:r>
            <w:r w:rsidRPr="00D76D73">
              <w:rPr>
                <w:color w:val="000000" w:themeColor="text1"/>
                <w:spacing w:val="-1"/>
                <w:sz w:val="20"/>
                <w:szCs w:val="20"/>
              </w:rPr>
              <w:t>s</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pacing w:val="-3"/>
                <w:sz w:val="20"/>
                <w:szCs w:val="20"/>
              </w:rPr>
              <w:t>l</w:t>
            </w:r>
            <w:r w:rsidRPr="00D76D73">
              <w:rPr>
                <w:color w:val="000000" w:themeColor="text1"/>
                <w:sz w:val="20"/>
                <w:szCs w:val="20"/>
              </w:rPr>
              <w:t>e</w:t>
            </w:r>
            <w:r w:rsidRPr="00D76D73">
              <w:rPr>
                <w:color w:val="000000" w:themeColor="text1"/>
                <w:spacing w:val="5"/>
                <w:sz w:val="20"/>
                <w:szCs w:val="20"/>
              </w:rPr>
              <w:t xml:space="preserve"> </w:t>
            </w:r>
            <w:r w:rsidRPr="00D76D73">
              <w:rPr>
                <w:color w:val="000000" w:themeColor="text1"/>
                <w:spacing w:val="-5"/>
                <w:sz w:val="20"/>
                <w:szCs w:val="20"/>
              </w:rPr>
              <w:t>i</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ac</w:t>
            </w:r>
            <w:r w:rsidRPr="00D76D73">
              <w:rPr>
                <w:color w:val="000000" w:themeColor="text1"/>
                <w:sz w:val="20"/>
                <w:szCs w:val="20"/>
              </w:rPr>
              <w:t>t</w:t>
            </w:r>
            <w:r w:rsidRPr="00D76D73">
              <w:rPr>
                <w:color w:val="000000" w:themeColor="text1"/>
                <w:spacing w:val="-4"/>
                <w:sz w:val="20"/>
                <w:szCs w:val="20"/>
              </w:rPr>
              <w:t xml:space="preserve"> </w:t>
            </w:r>
            <w:r w:rsidRPr="00D76D73">
              <w:rPr>
                <w:color w:val="000000" w:themeColor="text1"/>
                <w:spacing w:val="2"/>
                <w:sz w:val="20"/>
                <w:szCs w:val="20"/>
              </w:rPr>
              <w:t>re</w:t>
            </w:r>
            <w:r w:rsidRPr="00D76D73">
              <w:rPr>
                <w:color w:val="000000" w:themeColor="text1"/>
                <w:spacing w:val="-1"/>
                <w:sz w:val="20"/>
                <w:szCs w:val="20"/>
              </w:rPr>
              <w:t>s</w:t>
            </w:r>
            <w:r w:rsidRPr="00D76D73">
              <w:rPr>
                <w:color w:val="000000" w:themeColor="text1"/>
                <w:sz w:val="20"/>
                <w:szCs w:val="20"/>
              </w:rPr>
              <w:t>u</w:t>
            </w:r>
            <w:r w:rsidRPr="00D76D73">
              <w:rPr>
                <w:color w:val="000000" w:themeColor="text1"/>
                <w:spacing w:val="-4"/>
                <w:sz w:val="20"/>
                <w:szCs w:val="20"/>
              </w:rPr>
              <w:t>l</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6"/>
                <w:sz w:val="20"/>
                <w:szCs w:val="20"/>
              </w:rPr>
              <w:t>n</w:t>
            </w:r>
            <w:r w:rsidRPr="00D76D73">
              <w:rPr>
                <w:color w:val="000000" w:themeColor="text1"/>
                <w:sz w:val="20"/>
                <w:szCs w:val="20"/>
              </w:rPr>
              <w:t>g</w:t>
            </w:r>
            <w:r w:rsidRPr="00D76D73">
              <w:rPr>
                <w:color w:val="000000" w:themeColor="text1"/>
                <w:spacing w:val="6"/>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w w:val="101"/>
                <w:sz w:val="20"/>
                <w:szCs w:val="20"/>
              </w:rPr>
              <w:t>:</w:t>
            </w:r>
          </w:p>
          <w:p w:rsidR="007D3CAD" w:rsidRPr="00D76D73" w:rsidRDefault="007D3CAD" w:rsidP="002D02A4">
            <w:pPr>
              <w:widowControl w:val="0"/>
              <w:numPr>
                <w:ilvl w:val="1"/>
                <w:numId w:val="27"/>
              </w:numPr>
              <w:autoSpaceDE w:val="0"/>
              <w:autoSpaceDN w:val="0"/>
              <w:adjustRightInd w:val="0"/>
              <w:ind w:left="918" w:hanging="306"/>
              <w:contextualSpacing/>
              <w:rPr>
                <w:color w:val="000000" w:themeColor="text1"/>
                <w:sz w:val="20"/>
                <w:szCs w:val="20"/>
              </w:rPr>
            </w:pPr>
            <w:r w:rsidRPr="00D76D73">
              <w:rPr>
                <w:color w:val="000000" w:themeColor="text1"/>
                <w:spacing w:val="-1"/>
                <w:sz w:val="20"/>
                <w:szCs w:val="20"/>
              </w:rPr>
              <w:t>s</w:t>
            </w:r>
            <w:r w:rsidRPr="00D76D73">
              <w:rPr>
                <w:color w:val="000000" w:themeColor="text1"/>
                <w:spacing w:val="1"/>
                <w:sz w:val="20"/>
                <w:szCs w:val="20"/>
              </w:rPr>
              <w:t>h</w:t>
            </w:r>
            <w:r w:rsidRPr="00D76D73">
              <w:rPr>
                <w:color w:val="000000" w:themeColor="text1"/>
                <w:spacing w:val="-1"/>
                <w:sz w:val="20"/>
                <w:szCs w:val="20"/>
              </w:rPr>
              <w:t>o</w:t>
            </w:r>
            <w:r w:rsidRPr="00D76D73">
              <w:rPr>
                <w:color w:val="000000" w:themeColor="text1"/>
                <w:spacing w:val="2"/>
                <w:sz w:val="20"/>
                <w:szCs w:val="20"/>
              </w:rPr>
              <w:t>r</w:t>
            </w:r>
            <w:r w:rsidRPr="00D76D73">
              <w:rPr>
                <w:color w:val="000000" w:themeColor="text1"/>
                <w:sz w:val="20"/>
                <w:szCs w:val="20"/>
              </w:rPr>
              <w:t xml:space="preserve">t  </w:t>
            </w:r>
            <w:r w:rsidRPr="00D76D73">
              <w:rPr>
                <w:color w:val="000000" w:themeColor="text1"/>
                <w:spacing w:val="11"/>
                <w:sz w:val="20"/>
                <w:szCs w:val="20"/>
              </w:rPr>
              <w:t xml:space="preserve"> </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 xml:space="preserve">m  </w:t>
            </w:r>
            <w:r w:rsidRPr="00D76D73">
              <w:rPr>
                <w:color w:val="000000" w:themeColor="text1"/>
                <w:spacing w:val="14"/>
                <w:sz w:val="20"/>
                <w:szCs w:val="20"/>
              </w:rPr>
              <w:t xml:space="preserve"> </w:t>
            </w:r>
            <w:r w:rsidRPr="00D76D73">
              <w:rPr>
                <w:color w:val="000000" w:themeColor="text1"/>
                <w:spacing w:val="-4"/>
                <w:sz w:val="20"/>
                <w:szCs w:val="20"/>
              </w:rPr>
              <w:t>c</w:t>
            </w:r>
            <w:r w:rsidRPr="00D76D73">
              <w:rPr>
                <w:color w:val="000000" w:themeColor="text1"/>
                <w:spacing w:val="1"/>
                <w:sz w:val="20"/>
                <w:szCs w:val="20"/>
              </w:rPr>
              <w:t>ha</w:t>
            </w:r>
            <w:r w:rsidRPr="00D76D73">
              <w:rPr>
                <w:color w:val="000000" w:themeColor="text1"/>
                <w:sz w:val="20"/>
                <w:szCs w:val="20"/>
              </w:rPr>
              <w:t>n</w:t>
            </w:r>
            <w:r w:rsidRPr="00D76D73">
              <w:rPr>
                <w:color w:val="000000" w:themeColor="text1"/>
                <w:spacing w:val="-3"/>
                <w:sz w:val="20"/>
                <w:szCs w:val="20"/>
              </w:rPr>
              <w:t>g</w:t>
            </w:r>
            <w:r w:rsidRPr="00D76D73">
              <w:rPr>
                <w:color w:val="000000" w:themeColor="text1"/>
                <w:sz w:val="20"/>
                <w:szCs w:val="20"/>
              </w:rPr>
              <w:t xml:space="preserve">e  </w:t>
            </w:r>
            <w:r w:rsidRPr="00D76D73">
              <w:rPr>
                <w:color w:val="000000" w:themeColor="text1"/>
                <w:spacing w:val="16"/>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5"/>
                <w:sz w:val="20"/>
                <w:szCs w:val="20"/>
              </w:rPr>
              <w:t xml:space="preserve"> </w:t>
            </w:r>
            <w:r w:rsidRPr="00D76D73">
              <w:rPr>
                <w:color w:val="000000" w:themeColor="text1"/>
                <w:spacing w:val="-4"/>
                <w:sz w:val="20"/>
                <w:szCs w:val="20"/>
              </w:rPr>
              <w:t>d</w:t>
            </w:r>
            <w:r w:rsidRPr="00D76D73">
              <w:rPr>
                <w:color w:val="000000" w:themeColor="text1"/>
                <w:spacing w:val="1"/>
                <w:sz w:val="20"/>
                <w:szCs w:val="20"/>
              </w:rPr>
              <w:t>a</w:t>
            </w:r>
            <w:r w:rsidRPr="00D76D73">
              <w:rPr>
                <w:color w:val="000000" w:themeColor="text1"/>
                <w:sz w:val="20"/>
                <w:szCs w:val="20"/>
              </w:rPr>
              <w:t>m</w:t>
            </w:r>
            <w:r w:rsidRPr="00D76D73">
              <w:rPr>
                <w:color w:val="000000" w:themeColor="text1"/>
                <w:spacing w:val="-4"/>
                <w:sz w:val="20"/>
                <w:szCs w:val="20"/>
              </w:rPr>
              <w:t>a</w:t>
            </w:r>
            <w:r w:rsidRPr="00D76D73">
              <w:rPr>
                <w:color w:val="000000" w:themeColor="text1"/>
                <w:spacing w:val="2"/>
                <w:sz w:val="20"/>
                <w:szCs w:val="20"/>
              </w:rPr>
              <w:t>g</w:t>
            </w:r>
            <w:r w:rsidRPr="00D76D73">
              <w:rPr>
                <w:color w:val="000000" w:themeColor="text1"/>
                <w:sz w:val="20"/>
                <w:szCs w:val="20"/>
              </w:rPr>
              <w:t xml:space="preserve">e  </w:t>
            </w:r>
            <w:r w:rsidRPr="00D76D73">
              <w:rPr>
                <w:color w:val="000000" w:themeColor="text1"/>
                <w:spacing w:val="16"/>
                <w:sz w:val="20"/>
                <w:szCs w:val="20"/>
              </w:rPr>
              <w:t xml:space="preserve"> </w:t>
            </w:r>
            <w:r w:rsidRPr="00D76D73">
              <w:rPr>
                <w:color w:val="000000" w:themeColor="text1"/>
                <w:spacing w:val="1"/>
                <w:sz w:val="20"/>
                <w:szCs w:val="20"/>
              </w:rPr>
              <w:t>t</w:t>
            </w:r>
            <w:r w:rsidRPr="00D76D73">
              <w:rPr>
                <w:color w:val="000000" w:themeColor="text1"/>
                <w:sz w:val="20"/>
                <w:szCs w:val="20"/>
              </w:rPr>
              <w:t xml:space="preserve">o  </w:t>
            </w:r>
            <w:r w:rsidRPr="00D76D73">
              <w:rPr>
                <w:color w:val="000000" w:themeColor="text1"/>
                <w:spacing w:val="8"/>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z w:val="20"/>
                <w:szCs w:val="20"/>
              </w:rPr>
              <w:t xml:space="preserve">e  </w:t>
            </w:r>
            <w:r w:rsidRPr="00D76D73">
              <w:rPr>
                <w:color w:val="000000" w:themeColor="text1"/>
                <w:spacing w:val="16"/>
                <w:sz w:val="20"/>
                <w:szCs w:val="20"/>
              </w:rPr>
              <w:t xml:space="preserve"> </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7"/>
                <w:sz w:val="20"/>
                <w:szCs w:val="20"/>
              </w:rPr>
              <w:t xml:space="preserve"> </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3"/>
                <w:w w:val="101"/>
                <w:sz w:val="20"/>
                <w:szCs w:val="20"/>
              </w:rPr>
              <w:t>t</w:t>
            </w:r>
            <w:r w:rsidRPr="00D76D73">
              <w:rPr>
                <w:color w:val="000000" w:themeColor="text1"/>
                <w:sz w:val="20"/>
                <w:szCs w:val="20"/>
              </w:rPr>
              <w:t>u</w:t>
            </w:r>
            <w:r w:rsidRPr="00D76D73">
              <w:rPr>
                <w:color w:val="000000" w:themeColor="text1"/>
                <w:spacing w:val="1"/>
                <w:sz w:val="20"/>
                <w:szCs w:val="20"/>
              </w:rPr>
              <w:t>ra</w:t>
            </w:r>
            <w:r w:rsidRPr="00D76D73">
              <w:rPr>
                <w:color w:val="000000" w:themeColor="text1"/>
                <w:w w:val="101"/>
                <w:sz w:val="20"/>
                <w:szCs w:val="20"/>
              </w:rPr>
              <w:t xml:space="preserve">l </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2"/>
                <w:sz w:val="20"/>
                <w:szCs w:val="20"/>
              </w:rPr>
              <w:t>v</w:t>
            </w:r>
            <w:r w:rsidRPr="00D76D73">
              <w:rPr>
                <w:color w:val="000000" w:themeColor="text1"/>
                <w:spacing w:val="-5"/>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z w:val="20"/>
                <w:szCs w:val="20"/>
              </w:rPr>
              <w:t xml:space="preserve">nt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2"/>
                <w:sz w:val="20"/>
                <w:szCs w:val="20"/>
              </w:rPr>
              <w:t xml:space="preserve"> </w:t>
            </w:r>
            <w:r w:rsidRPr="00D76D73">
              <w:rPr>
                <w:color w:val="000000" w:themeColor="text1"/>
                <w:spacing w:val="-5"/>
                <w:sz w:val="20"/>
                <w:szCs w:val="20"/>
              </w:rPr>
              <w:t>i</w:t>
            </w:r>
            <w:r w:rsidRPr="00D76D73">
              <w:rPr>
                <w:color w:val="000000" w:themeColor="text1"/>
                <w:spacing w:val="1"/>
                <w:sz w:val="20"/>
                <w:szCs w:val="20"/>
              </w:rPr>
              <w:t>t</w:t>
            </w:r>
            <w:r w:rsidRPr="00D76D73">
              <w:rPr>
                <w:color w:val="000000" w:themeColor="text1"/>
                <w:sz w:val="20"/>
                <w:szCs w:val="20"/>
              </w:rPr>
              <w:t>s</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1"/>
                <w:sz w:val="20"/>
                <w:szCs w:val="20"/>
              </w:rPr>
              <w:t>o</w:t>
            </w:r>
            <w:r w:rsidRPr="00D76D73">
              <w:rPr>
                <w:color w:val="000000" w:themeColor="text1"/>
                <w:spacing w:val="1"/>
                <w:sz w:val="20"/>
                <w:szCs w:val="20"/>
              </w:rPr>
              <w:t>l</w:t>
            </w:r>
            <w:r w:rsidRPr="00D76D73">
              <w:rPr>
                <w:color w:val="000000" w:themeColor="text1"/>
                <w:spacing w:val="-6"/>
                <w:sz w:val="20"/>
                <w:szCs w:val="20"/>
              </w:rPr>
              <w:t>o</w:t>
            </w:r>
            <w:r w:rsidRPr="00D76D73">
              <w:rPr>
                <w:color w:val="000000" w:themeColor="text1"/>
                <w:spacing w:val="2"/>
                <w:sz w:val="20"/>
                <w:szCs w:val="20"/>
              </w:rPr>
              <w:t>g</w:t>
            </w:r>
            <w:r w:rsidRPr="00D76D73">
              <w:rPr>
                <w:color w:val="000000" w:themeColor="text1"/>
                <w:sz w:val="20"/>
                <w:szCs w:val="20"/>
              </w:rPr>
              <w:t>i</w:t>
            </w:r>
            <w:r w:rsidRPr="00D76D73">
              <w:rPr>
                <w:color w:val="000000" w:themeColor="text1"/>
                <w:spacing w:val="-4"/>
                <w:sz w:val="20"/>
                <w:szCs w:val="20"/>
              </w:rPr>
              <w:t>c</w:t>
            </w:r>
            <w:r w:rsidRPr="00D76D73">
              <w:rPr>
                <w:color w:val="000000" w:themeColor="text1"/>
                <w:spacing w:val="1"/>
                <w:sz w:val="20"/>
                <w:szCs w:val="20"/>
              </w:rPr>
              <w:t>a</w:t>
            </w:r>
            <w:r w:rsidRPr="00D76D73">
              <w:rPr>
                <w:color w:val="000000" w:themeColor="text1"/>
                <w:sz w:val="20"/>
                <w:szCs w:val="20"/>
              </w:rPr>
              <w:t>l</w:t>
            </w:r>
            <w:r w:rsidRPr="00D76D73">
              <w:rPr>
                <w:color w:val="000000" w:themeColor="text1"/>
                <w:spacing w:val="2"/>
                <w:sz w:val="20"/>
                <w:szCs w:val="20"/>
              </w:rPr>
              <w:t xml:space="preserve"> </w:t>
            </w:r>
            <w:r w:rsidRPr="00D76D73">
              <w:rPr>
                <w:color w:val="000000" w:themeColor="text1"/>
                <w:spacing w:val="-2"/>
                <w:sz w:val="20"/>
                <w:szCs w:val="20"/>
              </w:rPr>
              <w:t>p</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pacing w:val="-4"/>
                <w:w w:val="101"/>
                <w:sz w:val="20"/>
                <w:szCs w:val="20"/>
              </w:rPr>
              <w:t>c</w:t>
            </w:r>
            <w:r w:rsidRPr="00D76D73">
              <w:rPr>
                <w:color w:val="000000" w:themeColor="text1"/>
                <w:spacing w:val="2"/>
                <w:sz w:val="20"/>
                <w:szCs w:val="20"/>
              </w:rPr>
              <w:t>e</w:t>
            </w:r>
            <w:r w:rsidRPr="00D76D73">
              <w:rPr>
                <w:color w:val="000000" w:themeColor="text1"/>
                <w:spacing w:val="-1"/>
                <w:w w:val="101"/>
                <w:sz w:val="20"/>
                <w:szCs w:val="20"/>
              </w:rPr>
              <w:t>ss</w:t>
            </w:r>
            <w:r w:rsidRPr="00D76D73">
              <w:rPr>
                <w:color w:val="000000" w:themeColor="text1"/>
                <w:spacing w:val="2"/>
                <w:sz w:val="20"/>
                <w:szCs w:val="20"/>
              </w:rPr>
              <w:t>e</w:t>
            </w:r>
            <w:r w:rsidRPr="00D76D73">
              <w:rPr>
                <w:color w:val="000000" w:themeColor="text1"/>
                <w:spacing w:val="-1"/>
                <w:w w:val="101"/>
                <w:sz w:val="20"/>
                <w:szCs w:val="20"/>
              </w:rPr>
              <w:t>s</w:t>
            </w:r>
            <w:r w:rsidRPr="00D76D73">
              <w:rPr>
                <w:color w:val="000000" w:themeColor="text1"/>
                <w:sz w:val="20"/>
                <w:szCs w:val="20"/>
              </w:rPr>
              <w:t>;</w:t>
            </w:r>
          </w:p>
          <w:p w:rsidR="007D3CAD" w:rsidRPr="00D76D73" w:rsidRDefault="007D3CAD" w:rsidP="002D02A4">
            <w:pPr>
              <w:widowControl w:val="0"/>
              <w:numPr>
                <w:ilvl w:val="1"/>
                <w:numId w:val="27"/>
              </w:numPr>
              <w:autoSpaceDE w:val="0"/>
              <w:autoSpaceDN w:val="0"/>
              <w:adjustRightInd w:val="0"/>
              <w:ind w:left="918" w:hanging="306"/>
              <w:contextualSpacing/>
              <w:rPr>
                <w:color w:val="000000" w:themeColor="text1"/>
                <w:sz w:val="20"/>
                <w:szCs w:val="20"/>
              </w:rPr>
            </w:pPr>
            <w:r w:rsidRPr="00D76D73">
              <w:rPr>
                <w:color w:val="000000" w:themeColor="text1"/>
                <w:spacing w:val="-1"/>
                <w:sz w:val="20"/>
                <w:szCs w:val="20"/>
              </w:rPr>
              <w:lastRenderedPageBreak/>
              <w:t>s</w:t>
            </w:r>
            <w:r w:rsidRPr="00D76D73">
              <w:rPr>
                <w:color w:val="000000" w:themeColor="text1"/>
                <w:spacing w:val="1"/>
                <w:sz w:val="20"/>
                <w:szCs w:val="20"/>
              </w:rPr>
              <w:t>h</w:t>
            </w:r>
            <w:r w:rsidRPr="00D76D73">
              <w:rPr>
                <w:color w:val="000000" w:themeColor="text1"/>
                <w:spacing w:val="-1"/>
                <w:sz w:val="20"/>
                <w:szCs w:val="20"/>
              </w:rPr>
              <w:t>o</w:t>
            </w:r>
            <w:r w:rsidRPr="00D76D73">
              <w:rPr>
                <w:color w:val="000000" w:themeColor="text1"/>
                <w:spacing w:val="2"/>
                <w:sz w:val="20"/>
                <w:szCs w:val="20"/>
              </w:rPr>
              <w:t>rt</w:t>
            </w:r>
            <w:r w:rsidRPr="00D76D73">
              <w:rPr>
                <w:color w:val="000000" w:themeColor="text1"/>
                <w:spacing w:val="-5"/>
                <w:sz w:val="20"/>
                <w:szCs w:val="20"/>
              </w:rPr>
              <w:t>-</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4"/>
                <w:sz w:val="20"/>
                <w:szCs w:val="20"/>
              </w:rPr>
              <w:t xml:space="preserve"> </w:t>
            </w:r>
            <w:r w:rsidRPr="00D76D73">
              <w:rPr>
                <w:color w:val="000000" w:themeColor="text1"/>
                <w:sz w:val="20"/>
                <w:szCs w:val="20"/>
              </w:rPr>
              <w:t>d</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pacing w:val="-6"/>
                <w:sz w:val="20"/>
                <w:szCs w:val="20"/>
              </w:rPr>
              <w:t>s</w:t>
            </w:r>
            <w:r w:rsidRPr="00D76D73">
              <w:rPr>
                <w:color w:val="000000" w:themeColor="text1"/>
                <w:sz w:val="20"/>
                <w:szCs w:val="20"/>
              </w:rPr>
              <w:t>e</w:t>
            </w:r>
            <w:r w:rsidRPr="00D76D73">
              <w:rPr>
                <w:color w:val="000000" w:themeColor="text1"/>
                <w:spacing w:val="10"/>
                <w:sz w:val="20"/>
                <w:szCs w:val="20"/>
              </w:rPr>
              <w:t xml:space="preserve"> </w:t>
            </w:r>
            <w:r w:rsidRPr="00D76D73">
              <w:rPr>
                <w:color w:val="000000" w:themeColor="text1"/>
                <w:sz w:val="20"/>
                <w:szCs w:val="20"/>
              </w:rPr>
              <w:t>in</w:t>
            </w:r>
            <w:r w:rsidRPr="00D76D73">
              <w:rPr>
                <w:color w:val="000000" w:themeColor="text1"/>
                <w:spacing w:val="7"/>
                <w:sz w:val="20"/>
                <w:szCs w:val="20"/>
              </w:rPr>
              <w:t xml:space="preserve"> </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1"/>
                <w:sz w:val="20"/>
                <w:szCs w:val="20"/>
              </w:rPr>
              <w:t>c</w:t>
            </w:r>
            <w:r w:rsidRPr="00D76D73">
              <w:rPr>
                <w:color w:val="000000" w:themeColor="text1"/>
                <w:sz w:val="20"/>
                <w:szCs w:val="20"/>
              </w:rPr>
              <w:t>i</w:t>
            </w:r>
            <w:r w:rsidRPr="00D76D73">
              <w:rPr>
                <w:color w:val="000000" w:themeColor="text1"/>
                <w:spacing w:val="1"/>
                <w:sz w:val="20"/>
                <w:szCs w:val="20"/>
              </w:rPr>
              <w:t>e</w:t>
            </w:r>
            <w:r w:rsidRPr="00D76D73">
              <w:rPr>
                <w:color w:val="000000" w:themeColor="text1"/>
                <w:sz w:val="20"/>
                <w:szCs w:val="20"/>
              </w:rPr>
              <w:t>s</w:t>
            </w:r>
            <w:r w:rsidRPr="00D76D73">
              <w:rPr>
                <w:color w:val="000000" w:themeColor="text1"/>
                <w:spacing w:val="4"/>
                <w:sz w:val="20"/>
                <w:szCs w:val="20"/>
              </w:rPr>
              <w:t xml:space="preserve"> </w:t>
            </w:r>
            <w:r w:rsidRPr="00D76D73">
              <w:rPr>
                <w:color w:val="000000" w:themeColor="text1"/>
                <w:sz w:val="20"/>
                <w:szCs w:val="20"/>
              </w:rPr>
              <w:t>di</w:t>
            </w:r>
            <w:r w:rsidRPr="00D76D73">
              <w:rPr>
                <w:color w:val="000000" w:themeColor="text1"/>
                <w:spacing w:val="-2"/>
                <w:sz w:val="20"/>
                <w:szCs w:val="20"/>
              </w:rPr>
              <w:t>v</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1"/>
                <w:sz w:val="20"/>
                <w:szCs w:val="20"/>
              </w:rPr>
              <w:t>s</w:t>
            </w:r>
            <w:r w:rsidRPr="00D76D73">
              <w:rPr>
                <w:color w:val="000000" w:themeColor="text1"/>
                <w:sz w:val="20"/>
                <w:szCs w:val="20"/>
              </w:rPr>
              <w:t>i</w:t>
            </w:r>
            <w:r w:rsidRPr="00D76D73">
              <w:rPr>
                <w:color w:val="000000" w:themeColor="text1"/>
                <w:spacing w:val="1"/>
                <w:sz w:val="20"/>
                <w:szCs w:val="20"/>
              </w:rPr>
              <w:t>t</w:t>
            </w:r>
            <w:r w:rsidRPr="00D76D73">
              <w:rPr>
                <w:color w:val="000000" w:themeColor="text1"/>
                <w:sz w:val="20"/>
                <w:szCs w:val="20"/>
              </w:rPr>
              <w:t>y</w:t>
            </w:r>
            <w:r w:rsidRPr="00D76D73">
              <w:rPr>
                <w:color w:val="000000" w:themeColor="text1"/>
                <w:spacing w:val="6"/>
                <w:sz w:val="20"/>
                <w:szCs w:val="20"/>
              </w:rPr>
              <w:t xml:space="preserve"> </w:t>
            </w:r>
            <w:r w:rsidRPr="00D76D73">
              <w:rPr>
                <w:color w:val="000000" w:themeColor="text1"/>
                <w:sz w:val="20"/>
                <w:szCs w:val="20"/>
              </w:rPr>
              <w:t>in</w:t>
            </w:r>
            <w:r w:rsidRPr="00D76D73">
              <w:rPr>
                <w:color w:val="000000" w:themeColor="text1"/>
                <w:spacing w:val="7"/>
                <w:sz w:val="20"/>
                <w:szCs w:val="20"/>
              </w:rPr>
              <w:t xml:space="preserve"> </w:t>
            </w:r>
            <w:r w:rsidRPr="00D76D73">
              <w:rPr>
                <w:color w:val="000000" w:themeColor="text1"/>
                <w:spacing w:val="-6"/>
                <w:sz w:val="20"/>
                <w:szCs w:val="20"/>
              </w:rPr>
              <w:t>s</w:t>
            </w:r>
            <w:r w:rsidRPr="00D76D73">
              <w:rPr>
                <w:color w:val="000000" w:themeColor="text1"/>
                <w:spacing w:val="2"/>
                <w:sz w:val="20"/>
                <w:szCs w:val="20"/>
              </w:rPr>
              <w:t>e</w:t>
            </w:r>
            <w:r w:rsidRPr="00D76D73">
              <w:rPr>
                <w:color w:val="000000" w:themeColor="text1"/>
                <w:spacing w:val="-3"/>
                <w:sz w:val="20"/>
                <w:szCs w:val="20"/>
              </w:rPr>
              <w:t>l</w:t>
            </w:r>
            <w:r w:rsidRPr="00D76D73">
              <w:rPr>
                <w:color w:val="000000" w:themeColor="text1"/>
                <w:spacing w:val="2"/>
                <w:sz w:val="20"/>
                <w:szCs w:val="20"/>
              </w:rPr>
              <w:t>e</w:t>
            </w:r>
            <w:r w:rsidRPr="00D76D73">
              <w:rPr>
                <w:color w:val="000000" w:themeColor="text1"/>
                <w:spacing w:val="-4"/>
                <w:sz w:val="20"/>
                <w:szCs w:val="20"/>
              </w:rPr>
              <w:t>c</w:t>
            </w:r>
            <w:r w:rsidRPr="00D76D73">
              <w:rPr>
                <w:color w:val="000000" w:themeColor="text1"/>
                <w:spacing w:val="1"/>
                <w:sz w:val="20"/>
                <w:szCs w:val="20"/>
              </w:rPr>
              <w:t>t</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5"/>
                <w:sz w:val="20"/>
                <w:szCs w:val="20"/>
              </w:rPr>
              <w:t xml:space="preserve"> </w:t>
            </w:r>
            <w:r w:rsidRPr="00D76D73">
              <w:rPr>
                <w:color w:val="000000" w:themeColor="text1"/>
                <w:spacing w:val="-1"/>
                <w:sz w:val="20"/>
                <w:szCs w:val="20"/>
              </w:rPr>
              <w:t>b</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1"/>
                <w:w w:val="101"/>
                <w:sz w:val="20"/>
                <w:szCs w:val="20"/>
              </w:rPr>
              <w:t>t</w:t>
            </w:r>
            <w:r w:rsidRPr="00D76D73">
              <w:rPr>
                <w:color w:val="000000" w:themeColor="text1"/>
                <w:spacing w:val="-6"/>
                <w:sz w:val="20"/>
                <w:szCs w:val="20"/>
              </w:rPr>
              <w:t>o</w:t>
            </w:r>
            <w:r w:rsidRPr="00D76D73">
              <w:rPr>
                <w:color w:val="000000" w:themeColor="text1"/>
                <w:spacing w:val="2"/>
                <w:sz w:val="20"/>
                <w:szCs w:val="20"/>
              </w:rPr>
              <w:t>pe</w:t>
            </w:r>
            <w:r w:rsidRPr="00D76D73">
              <w:rPr>
                <w:color w:val="000000" w:themeColor="text1"/>
                <w:spacing w:val="-1"/>
                <w:w w:val="101"/>
                <w:sz w:val="20"/>
                <w:szCs w:val="20"/>
              </w:rPr>
              <w:t>s</w:t>
            </w:r>
            <w:r w:rsidRPr="00D76D73">
              <w:rPr>
                <w:color w:val="000000" w:themeColor="text1"/>
                <w:spacing w:val="-5"/>
                <w:sz w:val="20"/>
                <w:szCs w:val="20"/>
              </w:rPr>
              <w:t>/</w:t>
            </w:r>
            <w:r w:rsidRPr="00D76D73">
              <w:rPr>
                <w:color w:val="000000" w:themeColor="text1"/>
                <w:spacing w:val="-4"/>
                <w:sz w:val="20"/>
                <w:szCs w:val="20"/>
              </w:rPr>
              <w:t>a</w:t>
            </w:r>
            <w:r w:rsidRPr="00D76D73">
              <w:rPr>
                <w:color w:val="000000" w:themeColor="text1"/>
                <w:spacing w:val="2"/>
                <w:sz w:val="20"/>
                <w:szCs w:val="20"/>
              </w:rPr>
              <w:t>re</w:t>
            </w:r>
            <w:r w:rsidRPr="00D76D73">
              <w:rPr>
                <w:color w:val="000000" w:themeColor="text1"/>
                <w:spacing w:val="1"/>
                <w:sz w:val="20"/>
                <w:szCs w:val="20"/>
              </w:rPr>
              <w:t>a</w:t>
            </w:r>
            <w:r w:rsidRPr="00D76D73">
              <w:rPr>
                <w:color w:val="000000" w:themeColor="text1"/>
                <w:w w:val="101"/>
                <w:sz w:val="20"/>
                <w:szCs w:val="20"/>
              </w:rPr>
              <w:t xml:space="preserve">s </w:t>
            </w:r>
            <w:r w:rsidRPr="00D76D73">
              <w:rPr>
                <w:color w:val="000000" w:themeColor="text1"/>
                <w:spacing w:val="2"/>
                <w:sz w:val="20"/>
                <w:szCs w:val="20"/>
              </w:rPr>
              <w:t>w</w:t>
            </w:r>
            <w:r w:rsidRPr="00D76D73">
              <w:rPr>
                <w:color w:val="000000" w:themeColor="text1"/>
                <w:sz w:val="20"/>
                <w:szCs w:val="20"/>
              </w:rPr>
              <w:t>i</w:t>
            </w:r>
            <w:r w:rsidRPr="00D76D73">
              <w:rPr>
                <w:color w:val="000000" w:themeColor="text1"/>
                <w:spacing w:val="-4"/>
                <w:sz w:val="20"/>
                <w:szCs w:val="20"/>
              </w:rPr>
              <w:t>t</w:t>
            </w:r>
            <w:r w:rsidRPr="00D76D73">
              <w:rPr>
                <w:color w:val="000000" w:themeColor="text1"/>
                <w:spacing w:val="1"/>
                <w:sz w:val="20"/>
                <w:szCs w:val="20"/>
              </w:rPr>
              <w:t>h</w:t>
            </w:r>
            <w:r w:rsidRPr="00D76D73">
              <w:rPr>
                <w:color w:val="000000" w:themeColor="text1"/>
                <w:sz w:val="20"/>
                <w:szCs w:val="20"/>
              </w:rPr>
              <w:t>in</w:t>
            </w:r>
            <w:r w:rsidRPr="00D76D73">
              <w:rPr>
                <w:color w:val="000000" w:themeColor="text1"/>
                <w:spacing w:val="-2"/>
                <w:sz w:val="20"/>
                <w:szCs w:val="20"/>
              </w:rPr>
              <w:t xml:space="preserve"> </w:t>
            </w:r>
            <w:r w:rsidRPr="00D76D73">
              <w:rPr>
                <w:color w:val="000000" w:themeColor="text1"/>
                <w:spacing w:val="1"/>
                <w:sz w:val="20"/>
                <w:szCs w:val="20"/>
              </w:rPr>
              <w:t>t</w:t>
            </w:r>
            <w:r w:rsidRPr="00D76D73">
              <w:rPr>
                <w:color w:val="000000" w:themeColor="text1"/>
                <w:spacing w:val="-4"/>
                <w:sz w:val="20"/>
                <w:szCs w:val="20"/>
              </w:rPr>
              <w:t>h</w:t>
            </w:r>
            <w:r w:rsidRPr="00D76D73">
              <w:rPr>
                <w:color w:val="000000" w:themeColor="text1"/>
                <w:sz w:val="20"/>
                <w:szCs w:val="20"/>
              </w:rPr>
              <w:t xml:space="preserve">e </w:t>
            </w:r>
            <w:r w:rsidRPr="00D76D73">
              <w:rPr>
                <w:color w:val="000000" w:themeColor="text1"/>
                <w:spacing w:val="3"/>
                <w:sz w:val="20"/>
                <w:szCs w:val="20"/>
              </w:rPr>
              <w:t xml:space="preserve"> </w:t>
            </w:r>
            <w:r w:rsidRPr="00D76D73">
              <w:rPr>
                <w:color w:val="000000" w:themeColor="text1"/>
                <w:spacing w:val="-2"/>
                <w:sz w:val="20"/>
                <w:szCs w:val="20"/>
              </w:rPr>
              <w:t>p</w:t>
            </w:r>
            <w:r w:rsidRPr="00D76D73">
              <w:rPr>
                <w:color w:val="000000" w:themeColor="text1"/>
                <w:spacing w:val="2"/>
                <w:sz w:val="20"/>
                <w:szCs w:val="20"/>
              </w:rPr>
              <w:t>r</w:t>
            </w:r>
            <w:r w:rsidRPr="00D76D73">
              <w:rPr>
                <w:color w:val="000000" w:themeColor="text1"/>
                <w:spacing w:val="-1"/>
                <w:sz w:val="20"/>
                <w:szCs w:val="20"/>
              </w:rPr>
              <w:t>oj</w:t>
            </w:r>
            <w:r w:rsidRPr="00D76D73">
              <w:rPr>
                <w:color w:val="000000" w:themeColor="text1"/>
                <w:spacing w:val="-3"/>
                <w:sz w:val="20"/>
                <w:szCs w:val="20"/>
              </w:rPr>
              <w:t>e</w:t>
            </w:r>
            <w:r w:rsidRPr="00D76D73">
              <w:rPr>
                <w:color w:val="000000" w:themeColor="text1"/>
                <w:spacing w:val="1"/>
                <w:sz w:val="20"/>
                <w:szCs w:val="20"/>
              </w:rPr>
              <w:t>c</w:t>
            </w:r>
            <w:r w:rsidRPr="00D76D73">
              <w:rPr>
                <w:color w:val="000000" w:themeColor="text1"/>
                <w:sz w:val="20"/>
                <w:szCs w:val="20"/>
              </w:rPr>
              <w:t xml:space="preserve">t </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1"/>
                <w:sz w:val="20"/>
                <w:szCs w:val="20"/>
              </w:rPr>
              <w:t>a</w:t>
            </w:r>
            <w:r w:rsidRPr="00D76D73">
              <w:rPr>
                <w:color w:val="000000" w:themeColor="text1"/>
                <w:sz w:val="20"/>
                <w:szCs w:val="20"/>
              </w:rPr>
              <w:t>;</w:t>
            </w:r>
            <w:r w:rsidRPr="00D76D73">
              <w:rPr>
                <w:color w:val="000000" w:themeColor="text1"/>
                <w:spacing w:val="2"/>
                <w:sz w:val="20"/>
                <w:szCs w:val="20"/>
              </w:rPr>
              <w:t xml:space="preserve"> </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1"/>
                <w:sz w:val="20"/>
                <w:szCs w:val="20"/>
              </w:rPr>
              <w:t>o</w:t>
            </w:r>
            <w:r w:rsidRPr="00D76D73">
              <w:rPr>
                <w:color w:val="000000" w:themeColor="text1"/>
                <w:sz w:val="20"/>
                <w:szCs w:val="20"/>
              </w:rPr>
              <w:t>r</w:t>
            </w:r>
          </w:p>
          <w:p w:rsidR="007D3CAD" w:rsidRPr="00D76D73" w:rsidRDefault="007D3CAD" w:rsidP="002D02A4">
            <w:pPr>
              <w:widowControl w:val="0"/>
              <w:numPr>
                <w:ilvl w:val="1"/>
                <w:numId w:val="27"/>
              </w:numPr>
              <w:autoSpaceDE w:val="0"/>
              <w:autoSpaceDN w:val="0"/>
              <w:adjustRightInd w:val="0"/>
              <w:ind w:left="918" w:hanging="306"/>
              <w:contextualSpacing/>
              <w:rPr>
                <w:color w:val="000000" w:themeColor="text1"/>
                <w:sz w:val="20"/>
                <w:szCs w:val="20"/>
              </w:rPr>
            </w:pPr>
            <w:proofErr w:type="gramStart"/>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c</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a</w:t>
            </w:r>
            <w:r w:rsidRPr="00D76D73">
              <w:rPr>
                <w:color w:val="000000" w:themeColor="text1"/>
                <w:spacing w:val="-1"/>
                <w:sz w:val="20"/>
                <w:szCs w:val="20"/>
              </w:rPr>
              <w:t>s</w:t>
            </w:r>
            <w:r w:rsidRPr="00D76D73">
              <w:rPr>
                <w:color w:val="000000" w:themeColor="text1"/>
                <w:spacing w:val="-3"/>
                <w:sz w:val="20"/>
                <w:szCs w:val="20"/>
              </w:rPr>
              <w:t>e</w:t>
            </w:r>
            <w:r w:rsidRPr="00D76D73">
              <w:rPr>
                <w:color w:val="000000" w:themeColor="text1"/>
                <w:sz w:val="20"/>
                <w:szCs w:val="20"/>
              </w:rPr>
              <w:t>d</w:t>
            </w:r>
            <w:proofErr w:type="gramEnd"/>
            <w:r w:rsidRPr="00D76D73">
              <w:rPr>
                <w:color w:val="000000" w:themeColor="text1"/>
                <w:spacing w:val="33"/>
                <w:sz w:val="20"/>
                <w:szCs w:val="20"/>
              </w:rPr>
              <w:t xml:space="preserve"> </w:t>
            </w:r>
            <w:r w:rsidRPr="00D76D73">
              <w:rPr>
                <w:color w:val="000000" w:themeColor="text1"/>
                <w:sz w:val="20"/>
                <w:szCs w:val="20"/>
              </w:rPr>
              <w:t>m</w:t>
            </w:r>
            <w:r w:rsidRPr="00D76D73">
              <w:rPr>
                <w:color w:val="000000" w:themeColor="text1"/>
                <w:spacing w:val="-6"/>
                <w:sz w:val="20"/>
                <w:szCs w:val="20"/>
              </w:rPr>
              <w:t>o</w:t>
            </w:r>
            <w:r w:rsidRPr="00D76D73">
              <w:rPr>
                <w:color w:val="000000" w:themeColor="text1"/>
                <w:spacing w:val="2"/>
                <w:sz w:val="20"/>
                <w:szCs w:val="20"/>
              </w:rPr>
              <w:t>r</w:t>
            </w:r>
            <w:r w:rsidRPr="00D76D73">
              <w:rPr>
                <w:color w:val="000000" w:themeColor="text1"/>
                <w:spacing w:val="1"/>
                <w:sz w:val="20"/>
                <w:szCs w:val="20"/>
              </w:rPr>
              <w:t>t</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i</w:t>
            </w:r>
            <w:r w:rsidRPr="00D76D73">
              <w:rPr>
                <w:color w:val="000000" w:themeColor="text1"/>
                <w:spacing w:val="1"/>
                <w:sz w:val="20"/>
                <w:szCs w:val="20"/>
              </w:rPr>
              <w:t>t</w:t>
            </w:r>
            <w:r w:rsidRPr="00D76D73">
              <w:rPr>
                <w:color w:val="000000" w:themeColor="text1"/>
                <w:sz w:val="20"/>
                <w:szCs w:val="20"/>
              </w:rPr>
              <w:t>y</w:t>
            </w:r>
            <w:r w:rsidRPr="00D76D73">
              <w:rPr>
                <w:color w:val="000000" w:themeColor="text1"/>
                <w:spacing w:val="30"/>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30"/>
                <w:sz w:val="20"/>
                <w:szCs w:val="20"/>
              </w:rPr>
              <w:t xml:space="preserve"> </w:t>
            </w:r>
            <w:r w:rsidRPr="00D76D73">
              <w:rPr>
                <w:color w:val="000000" w:themeColor="text1"/>
                <w:spacing w:val="-2"/>
                <w:sz w:val="20"/>
                <w:szCs w:val="20"/>
              </w:rPr>
              <w:t>f</w:t>
            </w:r>
            <w:r w:rsidRPr="00D76D73">
              <w:rPr>
                <w:color w:val="000000" w:themeColor="text1"/>
                <w:spacing w:val="1"/>
                <w:sz w:val="20"/>
                <w:szCs w:val="20"/>
              </w:rPr>
              <w:t>a</w:t>
            </w:r>
            <w:r w:rsidRPr="00D76D73">
              <w:rPr>
                <w:color w:val="000000" w:themeColor="text1"/>
                <w:sz w:val="20"/>
                <w:szCs w:val="20"/>
              </w:rPr>
              <w:t>u</w:t>
            </w:r>
            <w:r w:rsidRPr="00D76D73">
              <w:rPr>
                <w:color w:val="000000" w:themeColor="text1"/>
                <w:spacing w:val="-1"/>
                <w:sz w:val="20"/>
                <w:szCs w:val="20"/>
              </w:rPr>
              <w:t>n</w:t>
            </w:r>
            <w:r w:rsidRPr="00D76D73">
              <w:rPr>
                <w:color w:val="000000" w:themeColor="text1"/>
                <w:sz w:val="20"/>
                <w:szCs w:val="20"/>
              </w:rPr>
              <w:t>a</w:t>
            </w:r>
            <w:r w:rsidRPr="00D76D73">
              <w:rPr>
                <w:color w:val="000000" w:themeColor="text1"/>
                <w:spacing w:val="32"/>
                <w:sz w:val="20"/>
                <w:szCs w:val="20"/>
              </w:rPr>
              <w:t xml:space="preserve"> </w:t>
            </w:r>
            <w:r w:rsidRPr="00D76D73">
              <w:rPr>
                <w:color w:val="000000" w:themeColor="text1"/>
                <w:spacing w:val="-6"/>
                <w:sz w:val="20"/>
                <w:szCs w:val="20"/>
              </w:rPr>
              <w:t>s</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pacing w:val="-5"/>
                <w:sz w:val="20"/>
                <w:szCs w:val="20"/>
              </w:rPr>
              <w:t>i</w:t>
            </w:r>
            <w:r w:rsidRPr="00D76D73">
              <w:rPr>
                <w:color w:val="000000" w:themeColor="text1"/>
                <w:spacing w:val="2"/>
                <w:sz w:val="20"/>
                <w:szCs w:val="20"/>
              </w:rPr>
              <w:t>e</w:t>
            </w:r>
            <w:r w:rsidRPr="00D76D73">
              <w:rPr>
                <w:color w:val="000000" w:themeColor="text1"/>
                <w:sz w:val="20"/>
                <w:szCs w:val="20"/>
              </w:rPr>
              <w:t>s</w:t>
            </w:r>
            <w:r w:rsidRPr="00D76D73">
              <w:rPr>
                <w:color w:val="000000" w:themeColor="text1"/>
                <w:spacing w:val="32"/>
                <w:sz w:val="20"/>
                <w:szCs w:val="20"/>
              </w:rPr>
              <w:t xml:space="preserve"> </w:t>
            </w:r>
            <w:r w:rsidRPr="00D76D73">
              <w:rPr>
                <w:color w:val="000000" w:themeColor="text1"/>
                <w:sz w:val="20"/>
                <w:szCs w:val="20"/>
              </w:rPr>
              <w:t>due</w:t>
            </w:r>
            <w:r w:rsidRPr="00D76D73">
              <w:rPr>
                <w:color w:val="000000" w:themeColor="text1"/>
                <w:spacing w:val="28"/>
                <w:sz w:val="20"/>
                <w:szCs w:val="20"/>
              </w:rPr>
              <w:t xml:space="preserve">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32"/>
                <w:sz w:val="20"/>
                <w:szCs w:val="20"/>
              </w:rPr>
              <w:t xml:space="preserve"> </w:t>
            </w:r>
            <w:r w:rsidRPr="00D76D73">
              <w:rPr>
                <w:color w:val="000000" w:themeColor="text1"/>
                <w:sz w:val="20"/>
                <w:szCs w:val="20"/>
              </w:rPr>
              <w:t>d</w:t>
            </w:r>
            <w:r w:rsidRPr="00D76D73">
              <w:rPr>
                <w:color w:val="000000" w:themeColor="text1"/>
                <w:spacing w:val="-5"/>
                <w:sz w:val="20"/>
                <w:szCs w:val="20"/>
              </w:rPr>
              <w:t>i</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1"/>
                <w:sz w:val="20"/>
                <w:szCs w:val="20"/>
              </w:rPr>
              <w:t>c</w:t>
            </w:r>
            <w:r w:rsidRPr="00D76D73">
              <w:rPr>
                <w:color w:val="000000" w:themeColor="text1"/>
                <w:sz w:val="20"/>
                <w:szCs w:val="20"/>
              </w:rPr>
              <w:t>t</w:t>
            </w:r>
            <w:r w:rsidRPr="00D76D73">
              <w:rPr>
                <w:color w:val="000000" w:themeColor="text1"/>
                <w:spacing w:val="34"/>
                <w:sz w:val="20"/>
                <w:szCs w:val="20"/>
              </w:rPr>
              <w:t xml:space="preserve"> </w:t>
            </w:r>
            <w:r w:rsidRPr="00D76D73">
              <w:rPr>
                <w:color w:val="000000" w:themeColor="text1"/>
                <w:spacing w:val="-5"/>
                <w:sz w:val="20"/>
                <w:szCs w:val="20"/>
              </w:rPr>
              <w:t>i</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ac</w:t>
            </w:r>
            <w:r w:rsidRPr="00D76D73">
              <w:rPr>
                <w:color w:val="000000" w:themeColor="text1"/>
                <w:sz w:val="20"/>
                <w:szCs w:val="20"/>
              </w:rPr>
              <w:t>t</w:t>
            </w:r>
            <w:r w:rsidRPr="00D76D73">
              <w:rPr>
                <w:color w:val="000000" w:themeColor="text1"/>
                <w:spacing w:val="34"/>
                <w:sz w:val="20"/>
                <w:szCs w:val="20"/>
              </w:rPr>
              <w:t xml:space="preserve"> </w:t>
            </w:r>
            <w:r w:rsidRPr="00D76D73">
              <w:rPr>
                <w:color w:val="000000" w:themeColor="text1"/>
                <w:spacing w:val="-7"/>
                <w:sz w:val="20"/>
                <w:szCs w:val="20"/>
              </w:rPr>
              <w:t>f</w:t>
            </w:r>
            <w:r w:rsidRPr="00D76D73">
              <w:rPr>
                <w:color w:val="000000" w:themeColor="text1"/>
                <w:spacing w:val="-3"/>
                <w:sz w:val="20"/>
                <w:szCs w:val="20"/>
              </w:rPr>
              <w:t>r</w:t>
            </w:r>
            <w:r w:rsidRPr="00D76D73">
              <w:rPr>
                <w:color w:val="000000" w:themeColor="text1"/>
                <w:spacing w:val="-1"/>
                <w:sz w:val="20"/>
                <w:szCs w:val="20"/>
              </w:rPr>
              <w:t>o</w:t>
            </w:r>
            <w:r w:rsidRPr="00D76D73">
              <w:rPr>
                <w:color w:val="000000" w:themeColor="text1"/>
                <w:sz w:val="20"/>
                <w:szCs w:val="20"/>
              </w:rPr>
              <w:t xml:space="preserve">m </w:t>
            </w:r>
            <w:r w:rsidRPr="00D76D73">
              <w:rPr>
                <w:color w:val="000000" w:themeColor="text1"/>
                <w:spacing w:val="2"/>
                <w:sz w:val="20"/>
                <w:szCs w:val="20"/>
              </w:rPr>
              <w:t>pr</w:t>
            </w:r>
            <w:r w:rsidRPr="00D76D73">
              <w:rPr>
                <w:color w:val="000000" w:themeColor="text1"/>
                <w:spacing w:val="-1"/>
                <w:sz w:val="20"/>
                <w:szCs w:val="20"/>
              </w:rPr>
              <w:t>o</w:t>
            </w:r>
            <w:r w:rsidRPr="00D76D73">
              <w:rPr>
                <w:color w:val="000000" w:themeColor="text1"/>
                <w:spacing w:val="-6"/>
                <w:sz w:val="20"/>
                <w:szCs w:val="20"/>
              </w:rPr>
              <w:t>j</w:t>
            </w:r>
            <w:r w:rsidRPr="00D76D73">
              <w:rPr>
                <w:color w:val="000000" w:themeColor="text1"/>
                <w:spacing w:val="2"/>
                <w:sz w:val="20"/>
                <w:szCs w:val="20"/>
              </w:rPr>
              <w:t>e</w:t>
            </w:r>
            <w:r w:rsidRPr="00D76D73">
              <w:rPr>
                <w:color w:val="000000" w:themeColor="text1"/>
                <w:spacing w:val="1"/>
                <w:sz w:val="20"/>
                <w:szCs w:val="20"/>
              </w:rPr>
              <w:t>c</w:t>
            </w:r>
            <w:r w:rsidRPr="00D76D73">
              <w:rPr>
                <w:color w:val="000000" w:themeColor="text1"/>
                <w:sz w:val="20"/>
                <w:szCs w:val="20"/>
              </w:rPr>
              <w:t xml:space="preserve">t </w:t>
            </w:r>
            <w:r w:rsidRPr="00D76D73">
              <w:rPr>
                <w:color w:val="000000" w:themeColor="text1"/>
                <w:spacing w:val="-4"/>
                <w:sz w:val="20"/>
                <w:szCs w:val="20"/>
              </w:rPr>
              <w:t>a</w:t>
            </w:r>
            <w:r w:rsidRPr="00D76D73">
              <w:rPr>
                <w:color w:val="000000" w:themeColor="text1"/>
                <w:spacing w:val="1"/>
                <w:w w:val="101"/>
                <w:sz w:val="20"/>
                <w:szCs w:val="20"/>
              </w:rPr>
              <w:t>ct</w:t>
            </w:r>
            <w:r w:rsidRPr="00D76D73">
              <w:rPr>
                <w:color w:val="000000" w:themeColor="text1"/>
                <w:spacing w:val="-5"/>
                <w:w w:val="101"/>
                <w:sz w:val="20"/>
                <w:szCs w:val="20"/>
              </w:rPr>
              <w:t>i</w:t>
            </w:r>
            <w:r w:rsidRPr="00D76D73">
              <w:rPr>
                <w:color w:val="000000" w:themeColor="text1"/>
                <w:spacing w:val="2"/>
                <w:sz w:val="20"/>
                <w:szCs w:val="20"/>
              </w:rPr>
              <w:t>v</w:t>
            </w:r>
            <w:r w:rsidRPr="00D76D73">
              <w:rPr>
                <w:color w:val="000000" w:themeColor="text1"/>
                <w:w w:val="101"/>
                <w:sz w:val="20"/>
                <w:szCs w:val="20"/>
              </w:rPr>
              <w:t>i</w:t>
            </w:r>
            <w:r w:rsidRPr="00D76D73">
              <w:rPr>
                <w:color w:val="000000" w:themeColor="text1"/>
                <w:spacing w:val="1"/>
                <w:w w:val="101"/>
                <w:sz w:val="20"/>
                <w:szCs w:val="20"/>
              </w:rPr>
              <w:t>t</w:t>
            </w:r>
            <w:r w:rsidRPr="00D76D73">
              <w:rPr>
                <w:color w:val="000000" w:themeColor="text1"/>
                <w:spacing w:val="-5"/>
                <w:w w:val="101"/>
                <w:sz w:val="20"/>
                <w:szCs w:val="20"/>
              </w:rPr>
              <w:t>i</w:t>
            </w:r>
            <w:r w:rsidRPr="00D76D73">
              <w:rPr>
                <w:color w:val="000000" w:themeColor="text1"/>
                <w:spacing w:val="2"/>
                <w:sz w:val="20"/>
                <w:szCs w:val="20"/>
              </w:rPr>
              <w:t>e</w:t>
            </w:r>
            <w:r w:rsidRPr="00D76D73">
              <w:rPr>
                <w:color w:val="000000" w:themeColor="text1"/>
                <w:spacing w:val="-1"/>
                <w:w w:val="101"/>
                <w:sz w:val="20"/>
                <w:szCs w:val="20"/>
              </w:rPr>
              <w:t>s</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540" w:hanging="396"/>
              <w:contextualSpacing/>
              <w:rPr>
                <w:color w:val="000000" w:themeColor="text1"/>
                <w:sz w:val="20"/>
                <w:szCs w:val="20"/>
              </w:rPr>
            </w:pPr>
            <w:r w:rsidRPr="00D76D73">
              <w:rPr>
                <w:color w:val="000000" w:themeColor="text1"/>
                <w:sz w:val="20"/>
                <w:szCs w:val="20"/>
              </w:rPr>
              <w:t>Na</w:t>
            </w:r>
            <w:r w:rsidRPr="00D76D73">
              <w:rPr>
                <w:color w:val="000000" w:themeColor="text1"/>
                <w:spacing w:val="1"/>
                <w:sz w:val="20"/>
                <w:szCs w:val="20"/>
              </w:rPr>
              <w:t>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6"/>
                <w:sz w:val="20"/>
                <w:szCs w:val="20"/>
              </w:rPr>
              <w:t xml:space="preserve"> </w:t>
            </w:r>
            <w:r w:rsidRPr="00D76D73">
              <w:rPr>
                <w:color w:val="000000" w:themeColor="text1"/>
                <w:spacing w:val="2"/>
                <w:sz w:val="20"/>
                <w:szCs w:val="20"/>
              </w:rPr>
              <w:t>re</w:t>
            </w:r>
            <w:r w:rsidRPr="00D76D73">
              <w:rPr>
                <w:color w:val="000000" w:themeColor="text1"/>
                <w:spacing w:val="-6"/>
                <w:sz w:val="20"/>
                <w:szCs w:val="20"/>
              </w:rPr>
              <w:t>s</w:t>
            </w:r>
            <w:r w:rsidRPr="00D76D73">
              <w:rPr>
                <w:color w:val="000000" w:themeColor="text1"/>
                <w:spacing w:val="1"/>
                <w:sz w:val="20"/>
                <w:szCs w:val="20"/>
              </w:rPr>
              <w:t>t</w:t>
            </w:r>
            <w:r w:rsidRPr="00D76D73">
              <w:rPr>
                <w:color w:val="000000" w:themeColor="text1"/>
                <w:spacing w:val="-1"/>
                <w:sz w:val="20"/>
                <w:szCs w:val="20"/>
              </w:rPr>
              <w:t>o</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 xml:space="preserve">n  </w:t>
            </w:r>
            <w:r w:rsidRPr="00D76D73">
              <w:rPr>
                <w:color w:val="000000" w:themeColor="text1"/>
                <w:spacing w:val="9"/>
                <w:sz w:val="20"/>
                <w:szCs w:val="20"/>
              </w:rPr>
              <w:t xml:space="preserve"> </w:t>
            </w:r>
            <w:r w:rsidRPr="00D76D73">
              <w:rPr>
                <w:color w:val="000000" w:themeColor="text1"/>
                <w:spacing w:val="2"/>
                <w:sz w:val="20"/>
                <w:szCs w:val="20"/>
              </w:rPr>
              <w:t>w</w:t>
            </w:r>
            <w:r w:rsidRPr="00D76D73">
              <w:rPr>
                <w:color w:val="000000" w:themeColor="text1"/>
                <w:spacing w:val="-5"/>
                <w:sz w:val="20"/>
                <w:szCs w:val="20"/>
              </w:rPr>
              <w:t>i</w:t>
            </w:r>
            <w:r w:rsidRPr="00D76D73">
              <w:rPr>
                <w:color w:val="000000" w:themeColor="text1"/>
                <w:spacing w:val="1"/>
                <w:sz w:val="20"/>
                <w:szCs w:val="20"/>
              </w:rPr>
              <w:t>th</w:t>
            </w:r>
            <w:r w:rsidRPr="00D76D73">
              <w:rPr>
                <w:color w:val="000000" w:themeColor="text1"/>
                <w:sz w:val="20"/>
                <w:szCs w:val="20"/>
              </w:rPr>
              <w:t xml:space="preserve">in  </w:t>
            </w:r>
            <w:r w:rsidRPr="00D76D73">
              <w:rPr>
                <w:color w:val="000000" w:themeColor="text1"/>
                <w:spacing w:val="8"/>
                <w:sz w:val="20"/>
                <w:szCs w:val="20"/>
              </w:rPr>
              <w:t xml:space="preserve"> </w:t>
            </w:r>
            <w:r w:rsidRPr="00D76D73">
              <w:rPr>
                <w:color w:val="000000" w:themeColor="text1"/>
                <w:sz w:val="20"/>
                <w:szCs w:val="20"/>
              </w:rPr>
              <w:t xml:space="preserve">2  </w:t>
            </w:r>
            <w:r w:rsidRPr="00D76D73">
              <w:rPr>
                <w:color w:val="000000" w:themeColor="text1"/>
                <w:spacing w:val="8"/>
                <w:sz w:val="20"/>
                <w:szCs w:val="20"/>
              </w:rPr>
              <w:t xml:space="preserve"> </w:t>
            </w:r>
            <w:r w:rsidRPr="00D76D73">
              <w:rPr>
                <w:color w:val="000000" w:themeColor="text1"/>
                <w:spacing w:val="-2"/>
                <w:sz w:val="20"/>
                <w:szCs w:val="20"/>
              </w:rPr>
              <w:t>y</w:t>
            </w:r>
            <w:r w:rsidRPr="00D76D73">
              <w:rPr>
                <w:color w:val="000000" w:themeColor="text1"/>
                <w:spacing w:val="-3"/>
                <w:sz w:val="20"/>
                <w:szCs w:val="20"/>
              </w:rPr>
              <w:t>e</w:t>
            </w:r>
            <w:r w:rsidRPr="00D76D73">
              <w:rPr>
                <w:color w:val="000000" w:themeColor="text1"/>
                <w:spacing w:val="1"/>
                <w:sz w:val="20"/>
                <w:szCs w:val="20"/>
              </w:rPr>
              <w:t>a</w:t>
            </w:r>
            <w:r w:rsidRPr="00D76D73">
              <w:rPr>
                <w:color w:val="000000" w:themeColor="text1"/>
                <w:spacing w:val="2"/>
                <w:sz w:val="20"/>
                <w:szCs w:val="20"/>
              </w:rPr>
              <w:t>r</w:t>
            </w:r>
            <w:r w:rsidRPr="00D76D73">
              <w:rPr>
                <w:color w:val="000000" w:themeColor="text1"/>
                <w:sz w:val="20"/>
                <w:szCs w:val="20"/>
              </w:rPr>
              <w:t xml:space="preserve">s  </w:t>
            </w:r>
            <w:r w:rsidRPr="00D76D73">
              <w:rPr>
                <w:color w:val="000000" w:themeColor="text1"/>
                <w:spacing w:val="8"/>
                <w:sz w:val="20"/>
                <w:szCs w:val="20"/>
              </w:rPr>
              <w:t xml:space="preserve"> </w:t>
            </w:r>
            <w:r w:rsidRPr="00D76D73">
              <w:rPr>
                <w:color w:val="000000" w:themeColor="text1"/>
                <w:spacing w:val="-3"/>
                <w:sz w:val="20"/>
                <w:szCs w:val="20"/>
              </w:rPr>
              <w:t>r</w:t>
            </w:r>
            <w:r w:rsidRPr="00D76D73">
              <w:rPr>
                <w:color w:val="000000" w:themeColor="text1"/>
                <w:spacing w:val="6"/>
                <w:sz w:val="20"/>
                <w:szCs w:val="20"/>
              </w:rPr>
              <w:t>e</w:t>
            </w:r>
            <w:r w:rsidRPr="00D76D73">
              <w:rPr>
                <w:color w:val="000000" w:themeColor="text1"/>
                <w:spacing w:val="-4"/>
                <w:sz w:val="20"/>
                <w:szCs w:val="20"/>
              </w:rPr>
              <w:t>q</w:t>
            </w:r>
            <w:r w:rsidRPr="00D76D73">
              <w:rPr>
                <w:color w:val="000000" w:themeColor="text1"/>
                <w:sz w:val="20"/>
                <w:szCs w:val="20"/>
              </w:rPr>
              <w:t>u</w:t>
            </w:r>
            <w:r w:rsidRPr="00D76D73">
              <w:rPr>
                <w:color w:val="000000" w:themeColor="text1"/>
                <w:spacing w:val="-1"/>
                <w:sz w:val="20"/>
                <w:szCs w:val="20"/>
              </w:rPr>
              <w:t>i</w:t>
            </w:r>
            <w:r w:rsidRPr="00D76D73">
              <w:rPr>
                <w:color w:val="000000" w:themeColor="text1"/>
                <w:spacing w:val="2"/>
                <w:sz w:val="20"/>
                <w:szCs w:val="20"/>
              </w:rPr>
              <w:t>r</w:t>
            </w:r>
            <w:r w:rsidRPr="00D76D73">
              <w:rPr>
                <w:color w:val="000000" w:themeColor="text1"/>
                <w:sz w:val="20"/>
                <w:szCs w:val="20"/>
              </w:rPr>
              <w:t>i</w:t>
            </w:r>
            <w:r w:rsidRPr="00D76D73">
              <w:rPr>
                <w:color w:val="000000" w:themeColor="text1"/>
                <w:spacing w:val="-6"/>
                <w:sz w:val="20"/>
                <w:szCs w:val="20"/>
              </w:rPr>
              <w:t>n</w:t>
            </w:r>
            <w:r w:rsidRPr="00D76D73">
              <w:rPr>
                <w:color w:val="000000" w:themeColor="text1"/>
                <w:sz w:val="20"/>
                <w:szCs w:val="20"/>
              </w:rPr>
              <w:t xml:space="preserve">g  </w:t>
            </w:r>
            <w:r w:rsidRPr="00D76D73">
              <w:rPr>
                <w:color w:val="000000" w:themeColor="text1"/>
                <w:spacing w:val="11"/>
                <w:sz w:val="20"/>
                <w:szCs w:val="20"/>
              </w:rPr>
              <w:t xml:space="preserve"> </w:t>
            </w:r>
            <w:r w:rsidRPr="00D76D73">
              <w:rPr>
                <w:color w:val="000000" w:themeColor="text1"/>
                <w:sz w:val="20"/>
                <w:szCs w:val="20"/>
              </w:rPr>
              <w:t>mi</w:t>
            </w:r>
            <w:r w:rsidRPr="00D76D73">
              <w:rPr>
                <w:color w:val="000000" w:themeColor="text1"/>
                <w:spacing w:val="-1"/>
                <w:sz w:val="20"/>
                <w:szCs w:val="20"/>
              </w:rPr>
              <w:t>n</w:t>
            </w:r>
            <w:r w:rsidRPr="00D76D73">
              <w:rPr>
                <w:color w:val="000000" w:themeColor="text1"/>
                <w:sz w:val="20"/>
                <w:szCs w:val="20"/>
              </w:rPr>
              <w:t>im</w:t>
            </w:r>
            <w:r w:rsidRPr="00D76D73">
              <w:rPr>
                <w:color w:val="000000" w:themeColor="text1"/>
                <w:spacing w:val="-4"/>
                <w:sz w:val="20"/>
                <w:szCs w:val="20"/>
              </w:rPr>
              <w:t>a</w:t>
            </w:r>
            <w:r w:rsidRPr="00D76D73">
              <w:rPr>
                <w:color w:val="000000" w:themeColor="text1"/>
                <w:sz w:val="20"/>
                <w:szCs w:val="20"/>
              </w:rPr>
              <w:t xml:space="preserve">l  </w:t>
            </w:r>
            <w:r w:rsidRPr="00D76D73">
              <w:rPr>
                <w:color w:val="000000" w:themeColor="text1"/>
                <w:spacing w:val="5"/>
                <w:sz w:val="20"/>
                <w:szCs w:val="20"/>
              </w:rPr>
              <w:t xml:space="preserve"> </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0"/>
                <w:sz w:val="20"/>
                <w:szCs w:val="20"/>
              </w:rPr>
              <w:t xml:space="preserve"> </w:t>
            </w:r>
            <w:r w:rsidRPr="00D76D73">
              <w:rPr>
                <w:color w:val="000000" w:themeColor="text1"/>
                <w:sz w:val="20"/>
                <w:szCs w:val="20"/>
              </w:rPr>
              <w:t>no i</w:t>
            </w:r>
            <w:r w:rsidRPr="00D76D73">
              <w:rPr>
                <w:color w:val="000000" w:themeColor="text1"/>
                <w:spacing w:val="-1"/>
                <w:sz w:val="20"/>
                <w:szCs w:val="20"/>
              </w:rPr>
              <w:t>n</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2"/>
                <w:sz w:val="20"/>
                <w:szCs w:val="20"/>
              </w:rPr>
              <w:t>v</w:t>
            </w:r>
            <w:r w:rsidRPr="00D76D73">
              <w:rPr>
                <w:color w:val="000000" w:themeColor="text1"/>
                <w:spacing w:val="2"/>
                <w:sz w:val="20"/>
                <w:szCs w:val="20"/>
              </w:rPr>
              <w:t>e</w:t>
            </w:r>
            <w:r w:rsidRPr="00D76D73">
              <w:rPr>
                <w:color w:val="000000" w:themeColor="text1"/>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540" w:hanging="396"/>
              <w:contextualSpacing/>
              <w:rPr>
                <w:color w:val="000000" w:themeColor="text1"/>
                <w:sz w:val="20"/>
                <w:szCs w:val="20"/>
              </w:rPr>
            </w:pPr>
            <w:r w:rsidRPr="00D76D73">
              <w:rPr>
                <w:color w:val="000000" w:themeColor="text1"/>
                <w:sz w:val="20"/>
                <w:szCs w:val="20"/>
              </w:rPr>
              <w:t>10%</w:t>
            </w:r>
            <w:r w:rsidRPr="00D76D73">
              <w:rPr>
                <w:color w:val="000000" w:themeColor="text1"/>
                <w:spacing w:val="20"/>
                <w:sz w:val="20"/>
                <w:szCs w:val="20"/>
              </w:rPr>
              <w:t xml:space="preserve"> </w:t>
            </w:r>
            <w:r w:rsidRPr="00D76D73">
              <w:rPr>
                <w:color w:val="000000" w:themeColor="text1"/>
                <w:spacing w:val="1"/>
                <w:sz w:val="20"/>
                <w:szCs w:val="20"/>
              </w:rPr>
              <w:t>t</w:t>
            </w:r>
            <w:r w:rsidRPr="00D76D73">
              <w:rPr>
                <w:color w:val="000000" w:themeColor="text1"/>
                <w:sz w:val="20"/>
                <w:szCs w:val="20"/>
              </w:rPr>
              <w:t>o</w:t>
            </w:r>
            <w:r w:rsidRPr="00D76D73">
              <w:rPr>
                <w:color w:val="000000" w:themeColor="text1"/>
                <w:spacing w:val="22"/>
                <w:sz w:val="20"/>
                <w:szCs w:val="20"/>
              </w:rPr>
              <w:t xml:space="preserve"> </w:t>
            </w:r>
            <w:r w:rsidRPr="00D76D73">
              <w:rPr>
                <w:color w:val="000000" w:themeColor="text1"/>
                <w:sz w:val="20"/>
                <w:szCs w:val="20"/>
              </w:rPr>
              <w:t>50%</w:t>
            </w:r>
            <w:r w:rsidRPr="00D76D73">
              <w:rPr>
                <w:color w:val="000000" w:themeColor="text1"/>
                <w:spacing w:val="20"/>
                <w:sz w:val="20"/>
                <w:szCs w:val="20"/>
              </w:rPr>
              <w:t xml:space="preserve"> </w:t>
            </w:r>
            <w:proofErr w:type="spellStart"/>
            <w:r w:rsidRPr="00D76D73">
              <w:rPr>
                <w:color w:val="000000" w:themeColor="text1"/>
                <w:spacing w:val="2"/>
                <w:sz w:val="20"/>
                <w:szCs w:val="20"/>
              </w:rPr>
              <w:t>e</w:t>
            </w:r>
            <w:r w:rsidRPr="00D76D73">
              <w:rPr>
                <w:color w:val="000000" w:themeColor="text1"/>
                <w:spacing w:val="-6"/>
                <w:sz w:val="20"/>
                <w:szCs w:val="20"/>
              </w:rPr>
              <w:t>x</w:t>
            </w:r>
            <w:r w:rsidRPr="00D76D73">
              <w:rPr>
                <w:color w:val="000000" w:themeColor="text1"/>
                <w:spacing w:val="1"/>
                <w:sz w:val="20"/>
                <w:szCs w:val="20"/>
              </w:rPr>
              <w:t>c</w:t>
            </w:r>
            <w:r w:rsidRPr="00D76D73">
              <w:rPr>
                <w:color w:val="000000" w:themeColor="text1"/>
                <w:spacing w:val="-3"/>
                <w:sz w:val="20"/>
                <w:szCs w:val="20"/>
              </w:rPr>
              <w:t>e</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pacing w:val="1"/>
                <w:sz w:val="20"/>
                <w:szCs w:val="20"/>
              </w:rPr>
              <w:t>c</w:t>
            </w:r>
            <w:r w:rsidRPr="00D76D73">
              <w:rPr>
                <w:color w:val="000000" w:themeColor="text1"/>
                <w:sz w:val="20"/>
                <w:szCs w:val="20"/>
              </w:rPr>
              <w:t>e</w:t>
            </w:r>
            <w:proofErr w:type="spellEnd"/>
            <w:r w:rsidRPr="00D76D73">
              <w:rPr>
                <w:color w:val="000000" w:themeColor="text1"/>
                <w:spacing w:val="25"/>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20"/>
                <w:sz w:val="20"/>
                <w:szCs w:val="20"/>
              </w:rPr>
              <w:t xml:space="preserve"> </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na</w:t>
            </w:r>
            <w:r w:rsidRPr="00D76D73">
              <w:rPr>
                <w:color w:val="000000" w:themeColor="text1"/>
                <w:spacing w:val="-3"/>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na</w:t>
            </w:r>
            <w:r w:rsidRPr="00D76D73">
              <w:rPr>
                <w:color w:val="000000" w:themeColor="text1"/>
                <w:spacing w:val="1"/>
                <w:sz w:val="20"/>
                <w:szCs w:val="20"/>
              </w:rPr>
              <w:t>l</w:t>
            </w:r>
            <w:r w:rsidRPr="00D76D73">
              <w:rPr>
                <w:color w:val="000000" w:themeColor="text1"/>
                <w:sz w:val="20"/>
                <w:szCs w:val="20"/>
              </w:rPr>
              <w:t>,</w:t>
            </w:r>
            <w:r w:rsidRPr="00D76D73">
              <w:rPr>
                <w:color w:val="000000" w:themeColor="text1"/>
                <w:spacing w:val="23"/>
                <w:sz w:val="20"/>
                <w:szCs w:val="20"/>
              </w:rPr>
              <w:t xml:space="preserve"> </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a</w:t>
            </w:r>
            <w:r w:rsidRPr="00D76D73">
              <w:rPr>
                <w:color w:val="000000" w:themeColor="text1"/>
                <w:spacing w:val="1"/>
                <w:sz w:val="20"/>
                <w:szCs w:val="20"/>
              </w:rPr>
              <w:t>l</w:t>
            </w:r>
            <w:r w:rsidRPr="00D76D73">
              <w:rPr>
                <w:color w:val="000000" w:themeColor="text1"/>
                <w:sz w:val="20"/>
                <w:szCs w:val="20"/>
              </w:rPr>
              <w:t>,</w:t>
            </w:r>
            <w:r w:rsidRPr="00D76D73">
              <w:rPr>
                <w:color w:val="000000" w:themeColor="text1"/>
                <w:spacing w:val="22"/>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du</w:t>
            </w:r>
            <w:r w:rsidRPr="00D76D73">
              <w:rPr>
                <w:color w:val="000000" w:themeColor="text1"/>
                <w:spacing w:val="-6"/>
                <w:sz w:val="20"/>
                <w:szCs w:val="20"/>
              </w:rPr>
              <w:t>s</w:t>
            </w:r>
            <w:r w:rsidRPr="00D76D73">
              <w:rPr>
                <w:color w:val="000000" w:themeColor="text1"/>
                <w:spacing w:val="1"/>
                <w:sz w:val="20"/>
                <w:szCs w:val="20"/>
              </w:rPr>
              <w:t>t</w:t>
            </w:r>
            <w:r w:rsidRPr="00D76D73">
              <w:rPr>
                <w:color w:val="000000" w:themeColor="text1"/>
                <w:spacing w:val="2"/>
                <w:sz w:val="20"/>
                <w:szCs w:val="20"/>
              </w:rPr>
              <w:t>r</w:t>
            </w:r>
            <w:r w:rsidRPr="00D76D73">
              <w:rPr>
                <w:color w:val="000000" w:themeColor="text1"/>
                <w:sz w:val="20"/>
                <w:szCs w:val="20"/>
              </w:rPr>
              <w:t xml:space="preserve">y </w:t>
            </w:r>
            <w:r w:rsidRPr="00D76D73">
              <w:rPr>
                <w:color w:val="000000" w:themeColor="text1"/>
                <w:spacing w:val="1"/>
                <w:sz w:val="20"/>
                <w:szCs w:val="20"/>
              </w:rPr>
              <w:t>a</w:t>
            </w:r>
            <w:r w:rsidRPr="00D76D73">
              <w:rPr>
                <w:color w:val="000000" w:themeColor="text1"/>
                <w:sz w:val="20"/>
                <w:szCs w:val="20"/>
              </w:rPr>
              <w:t>nd/</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
                <w:sz w:val="20"/>
                <w:szCs w:val="20"/>
              </w:rPr>
              <w:t>o</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1"/>
                <w:sz w:val="20"/>
                <w:szCs w:val="20"/>
              </w:rPr>
              <w:t xml:space="preserve"> </w:t>
            </w:r>
            <w:r w:rsidRPr="00D76D73">
              <w:rPr>
                <w:color w:val="000000" w:themeColor="text1"/>
                <w:spacing w:val="-1"/>
                <w:sz w:val="20"/>
                <w:szCs w:val="20"/>
              </w:rPr>
              <w:t>s</w:t>
            </w:r>
            <w:r w:rsidRPr="00D76D73">
              <w:rPr>
                <w:color w:val="000000" w:themeColor="text1"/>
                <w:spacing w:val="1"/>
                <w:sz w:val="20"/>
                <w:szCs w:val="20"/>
              </w:rPr>
              <w:t>ta</w:t>
            </w:r>
            <w:r w:rsidRPr="00D76D73">
              <w:rPr>
                <w:color w:val="000000" w:themeColor="text1"/>
                <w:spacing w:val="-5"/>
                <w:sz w:val="20"/>
                <w:szCs w:val="20"/>
              </w:rPr>
              <w:t>n</w:t>
            </w:r>
            <w:r w:rsidRPr="00D76D73">
              <w:rPr>
                <w:color w:val="000000" w:themeColor="text1"/>
                <w:sz w:val="20"/>
                <w:szCs w:val="20"/>
              </w:rPr>
              <w:t>d</w:t>
            </w:r>
            <w:r w:rsidRPr="00D76D73">
              <w:rPr>
                <w:color w:val="000000" w:themeColor="text1"/>
                <w:spacing w:val="-3"/>
                <w:sz w:val="20"/>
                <w:szCs w:val="20"/>
              </w:rPr>
              <w:t>a</w:t>
            </w:r>
            <w:r w:rsidRPr="00D76D73">
              <w:rPr>
                <w:color w:val="000000" w:themeColor="text1"/>
                <w:spacing w:val="2"/>
                <w:sz w:val="20"/>
                <w:szCs w:val="20"/>
              </w:rPr>
              <w:t>r</w:t>
            </w:r>
            <w:r w:rsidRPr="00D76D73">
              <w:rPr>
                <w:color w:val="000000" w:themeColor="text1"/>
                <w:sz w:val="20"/>
                <w:szCs w:val="20"/>
              </w:rPr>
              <w:t>d</w:t>
            </w:r>
            <w:r w:rsidRPr="00D76D73">
              <w:rPr>
                <w:color w:val="000000" w:themeColor="text1"/>
                <w:spacing w:val="-1"/>
                <w:sz w:val="20"/>
                <w:szCs w:val="20"/>
              </w:rPr>
              <w:t xml:space="preserve"> </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2"/>
                <w:sz w:val="20"/>
                <w:szCs w:val="20"/>
              </w:rPr>
              <w:t xml:space="preserve"> </w:t>
            </w:r>
            <w:r w:rsidRPr="00D76D73">
              <w:rPr>
                <w:color w:val="000000" w:themeColor="text1"/>
                <w:spacing w:val="2"/>
                <w:sz w:val="20"/>
                <w:szCs w:val="20"/>
              </w:rPr>
              <w:t>e</w:t>
            </w:r>
            <w:r w:rsidRPr="00D76D73">
              <w:rPr>
                <w:color w:val="000000" w:themeColor="text1"/>
                <w:sz w:val="20"/>
                <w:szCs w:val="20"/>
              </w:rPr>
              <w:t>mi</w:t>
            </w:r>
            <w:r w:rsidRPr="00D76D73">
              <w:rPr>
                <w:color w:val="000000" w:themeColor="text1"/>
                <w:spacing w:val="-1"/>
                <w:sz w:val="20"/>
                <w:szCs w:val="20"/>
              </w:rPr>
              <w:t>ss</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2"/>
                <w:sz w:val="20"/>
                <w:szCs w:val="20"/>
              </w:rPr>
              <w:t xml:space="preserve"> p</w:t>
            </w:r>
            <w:r w:rsidRPr="00D76D73">
              <w:rPr>
                <w:color w:val="000000" w:themeColor="text1"/>
                <w:spacing w:val="1"/>
                <w:sz w:val="20"/>
                <w:szCs w:val="20"/>
              </w:rPr>
              <w:t>a</w:t>
            </w:r>
            <w:r w:rsidRPr="00D76D73">
              <w:rPr>
                <w:color w:val="000000" w:themeColor="text1"/>
                <w:spacing w:val="-3"/>
                <w:sz w:val="20"/>
                <w:szCs w:val="20"/>
              </w:rPr>
              <w:t>r</w:t>
            </w:r>
            <w:r w:rsidRPr="00D76D73">
              <w:rPr>
                <w:color w:val="000000" w:themeColor="text1"/>
                <w:spacing w:val="1"/>
                <w:sz w:val="20"/>
                <w:szCs w:val="20"/>
              </w:rPr>
              <w:t>a</w:t>
            </w:r>
            <w:r w:rsidRPr="00D76D73">
              <w:rPr>
                <w:color w:val="000000" w:themeColor="text1"/>
                <w:sz w:val="20"/>
                <w:szCs w:val="20"/>
              </w:rPr>
              <w:t>m</w:t>
            </w:r>
            <w:r w:rsidRPr="00D76D73">
              <w:rPr>
                <w:color w:val="000000" w:themeColor="text1"/>
                <w:spacing w:val="-3"/>
                <w:sz w:val="20"/>
                <w:szCs w:val="20"/>
              </w:rPr>
              <w:t>e</w:t>
            </w:r>
            <w:r w:rsidRPr="00D76D73">
              <w:rPr>
                <w:color w:val="000000" w:themeColor="text1"/>
                <w:spacing w:val="1"/>
                <w:w w:val="101"/>
                <w:sz w:val="20"/>
                <w:szCs w:val="20"/>
              </w:rPr>
              <w:t>t</w:t>
            </w:r>
            <w:r w:rsidRPr="00D76D73">
              <w:rPr>
                <w:color w:val="000000" w:themeColor="text1"/>
                <w:spacing w:val="-3"/>
                <w:sz w:val="20"/>
                <w:szCs w:val="20"/>
              </w:rPr>
              <w:t>e</w:t>
            </w:r>
            <w:r w:rsidRPr="00D76D73">
              <w:rPr>
                <w:color w:val="000000" w:themeColor="text1"/>
                <w:spacing w:val="2"/>
                <w:sz w:val="20"/>
                <w:szCs w:val="20"/>
              </w:rPr>
              <w:t>r.</w:t>
            </w:r>
          </w:p>
          <w:p w:rsidR="007D3CAD" w:rsidRPr="00D76D73" w:rsidRDefault="007D3CAD" w:rsidP="002D02A4">
            <w:pPr>
              <w:widowControl w:val="0"/>
              <w:numPr>
                <w:ilvl w:val="0"/>
                <w:numId w:val="27"/>
              </w:numPr>
              <w:autoSpaceDE w:val="0"/>
              <w:autoSpaceDN w:val="0"/>
              <w:adjustRightInd w:val="0"/>
              <w:ind w:left="540" w:hanging="396"/>
              <w:contextualSpacing/>
              <w:rPr>
                <w:color w:val="000000" w:themeColor="text1"/>
                <w:sz w:val="20"/>
                <w:szCs w:val="20"/>
              </w:rPr>
            </w:pPr>
            <w:r w:rsidRPr="00D76D73">
              <w:rPr>
                <w:color w:val="000000" w:themeColor="text1"/>
                <w:spacing w:val="-1"/>
                <w:sz w:val="20"/>
                <w:szCs w:val="20"/>
              </w:rPr>
              <w:t>P</w:t>
            </w:r>
            <w:r w:rsidRPr="00D76D73">
              <w:rPr>
                <w:color w:val="000000" w:themeColor="text1"/>
                <w:sz w:val="20"/>
                <w:szCs w:val="20"/>
              </w:rPr>
              <w:t>u</w:t>
            </w:r>
            <w:r w:rsidRPr="00D76D73">
              <w:rPr>
                <w:color w:val="000000" w:themeColor="text1"/>
                <w:spacing w:val="-1"/>
                <w:sz w:val="20"/>
                <w:szCs w:val="20"/>
              </w:rPr>
              <w:t>b</w:t>
            </w:r>
            <w:r w:rsidRPr="00D76D73">
              <w:rPr>
                <w:color w:val="000000" w:themeColor="text1"/>
                <w:spacing w:val="1"/>
                <w:sz w:val="20"/>
                <w:szCs w:val="20"/>
              </w:rPr>
              <w:t>l</w:t>
            </w:r>
            <w:r w:rsidRPr="00D76D73">
              <w:rPr>
                <w:color w:val="000000" w:themeColor="text1"/>
                <w:sz w:val="20"/>
                <w:szCs w:val="20"/>
              </w:rPr>
              <w:t xml:space="preserve">ic </w:t>
            </w:r>
            <w:r w:rsidRPr="00D76D73">
              <w:rPr>
                <w:color w:val="000000" w:themeColor="text1"/>
                <w:spacing w:val="-2"/>
                <w:sz w:val="20"/>
                <w:szCs w:val="20"/>
              </w:rPr>
              <w:t>p</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pacing w:val="1"/>
                <w:w w:val="101"/>
                <w:sz w:val="20"/>
                <w:szCs w:val="20"/>
              </w:rPr>
              <w:t>c</w:t>
            </w:r>
            <w:r w:rsidRPr="00D76D73">
              <w:rPr>
                <w:color w:val="000000" w:themeColor="text1"/>
                <w:spacing w:val="-3"/>
                <w:sz w:val="20"/>
                <w:szCs w:val="20"/>
              </w:rPr>
              <w:t>e</w:t>
            </w:r>
            <w:r w:rsidRPr="00D76D73">
              <w:rPr>
                <w:color w:val="000000" w:themeColor="text1"/>
                <w:spacing w:val="2"/>
                <w:sz w:val="20"/>
                <w:szCs w:val="20"/>
              </w:rPr>
              <w:t>p</w:t>
            </w:r>
            <w:r w:rsidRPr="00D76D73">
              <w:rPr>
                <w:color w:val="000000" w:themeColor="text1"/>
                <w:spacing w:val="1"/>
                <w:w w:val="10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6"/>
                <w:sz w:val="20"/>
                <w:szCs w:val="20"/>
              </w:rPr>
              <w:t>/</w:t>
            </w:r>
            <w:r w:rsidRPr="00D76D73">
              <w:rPr>
                <w:color w:val="000000" w:themeColor="text1"/>
                <w:spacing w:val="1"/>
                <w:w w:val="101"/>
                <w:sz w:val="20"/>
                <w:szCs w:val="20"/>
              </w:rPr>
              <w:t>c</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4"/>
                <w:sz w:val="20"/>
                <w:szCs w:val="20"/>
              </w:rPr>
              <w:t>c</w:t>
            </w:r>
            <w:r w:rsidRPr="00D76D73">
              <w:rPr>
                <w:color w:val="000000" w:themeColor="text1"/>
                <w:spacing w:val="2"/>
                <w:sz w:val="20"/>
                <w:szCs w:val="20"/>
              </w:rPr>
              <w:t>er</w:t>
            </w:r>
            <w:r w:rsidRPr="00D76D73">
              <w:rPr>
                <w:color w:val="000000" w:themeColor="text1"/>
                <w:sz w:val="20"/>
                <w:szCs w:val="20"/>
              </w:rPr>
              <w:t>n</w:t>
            </w:r>
          </w:p>
          <w:p w:rsidR="007D3CAD" w:rsidRPr="00D76D73" w:rsidRDefault="007D3CAD" w:rsidP="002D02A4">
            <w:pPr>
              <w:widowControl w:val="0"/>
              <w:numPr>
                <w:ilvl w:val="0"/>
                <w:numId w:val="27"/>
              </w:numPr>
              <w:autoSpaceDE w:val="0"/>
              <w:autoSpaceDN w:val="0"/>
              <w:adjustRightInd w:val="0"/>
              <w:ind w:left="540" w:hanging="396"/>
              <w:contextualSpacing/>
              <w:rPr>
                <w:color w:val="000000" w:themeColor="text1"/>
                <w:sz w:val="20"/>
                <w:szCs w:val="20"/>
              </w:rPr>
            </w:pPr>
            <w:r w:rsidRPr="00D76D73">
              <w:rPr>
                <w:color w:val="000000" w:themeColor="text1"/>
                <w:sz w:val="20"/>
                <w:szCs w:val="20"/>
              </w:rPr>
              <w:t>S</w:t>
            </w:r>
            <w:r w:rsidRPr="00D76D73">
              <w:rPr>
                <w:color w:val="000000" w:themeColor="text1"/>
                <w:spacing w:val="1"/>
                <w:sz w:val="20"/>
                <w:szCs w:val="20"/>
              </w:rPr>
              <w:t>h</w:t>
            </w:r>
            <w:r w:rsidRPr="00D76D73">
              <w:rPr>
                <w:color w:val="000000" w:themeColor="text1"/>
                <w:spacing w:val="-1"/>
                <w:sz w:val="20"/>
                <w:szCs w:val="20"/>
              </w:rPr>
              <w:t>o</w:t>
            </w:r>
            <w:r w:rsidRPr="00D76D73">
              <w:rPr>
                <w:color w:val="000000" w:themeColor="text1"/>
                <w:spacing w:val="-3"/>
                <w:sz w:val="20"/>
                <w:szCs w:val="20"/>
              </w:rPr>
              <w:t>r</w:t>
            </w:r>
            <w:r w:rsidRPr="00D76D73">
              <w:rPr>
                <w:color w:val="000000" w:themeColor="text1"/>
                <w:sz w:val="20"/>
                <w:szCs w:val="20"/>
              </w:rPr>
              <w:t xml:space="preserve">t </w:t>
            </w:r>
            <w:r w:rsidRPr="00D76D73">
              <w:rPr>
                <w:color w:val="000000" w:themeColor="text1"/>
                <w:spacing w:val="1"/>
                <w:sz w:val="20"/>
                <w:szCs w:val="20"/>
              </w:rPr>
              <w:t>t</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z w:val="20"/>
                <w:szCs w:val="20"/>
              </w:rPr>
              <w:t>m</w:t>
            </w:r>
            <w:r w:rsidRPr="00D76D73">
              <w:rPr>
                <w:color w:val="000000" w:themeColor="text1"/>
                <w:spacing w:val="4"/>
                <w:sz w:val="20"/>
                <w:szCs w:val="20"/>
              </w:rPr>
              <w:t xml:space="preserve"> </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sz w:val="20"/>
                <w:szCs w:val="20"/>
              </w:rPr>
              <w:t>a</w:t>
            </w:r>
            <w:r w:rsidRPr="00D76D73">
              <w:rPr>
                <w:color w:val="000000" w:themeColor="text1"/>
                <w:sz w:val="20"/>
                <w:szCs w:val="20"/>
              </w:rPr>
              <w:t>nc</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spacing w:val="-1"/>
                <w:sz w:val="20"/>
                <w:szCs w:val="20"/>
              </w:rPr>
              <w:t>o</w:t>
            </w:r>
            <w:r w:rsidRPr="00D76D73">
              <w:rPr>
                <w:color w:val="000000" w:themeColor="text1"/>
                <w:spacing w:val="-1"/>
                <w:w w:val="101"/>
                <w:sz w:val="20"/>
                <w:szCs w:val="20"/>
              </w:rPr>
              <w:t>s</w:t>
            </w:r>
            <w:r w:rsidRPr="00D76D73">
              <w:rPr>
                <w:color w:val="000000" w:themeColor="text1"/>
                <w:w w:val="101"/>
                <w:sz w:val="20"/>
                <w:szCs w:val="20"/>
              </w:rPr>
              <w:t>s</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rPr>
                <w:color w:val="000000" w:themeColor="text1"/>
                <w:sz w:val="20"/>
                <w:szCs w:val="20"/>
              </w:rPr>
            </w:pPr>
            <w:r w:rsidRPr="00D76D73">
              <w:rPr>
                <w:bCs/>
                <w:color w:val="000000" w:themeColor="text1"/>
                <w:sz w:val="20"/>
                <w:szCs w:val="20"/>
              </w:rPr>
              <w:lastRenderedPageBreak/>
              <w:t>N</w:t>
            </w:r>
            <w:r w:rsidRPr="00D76D73">
              <w:rPr>
                <w:bCs/>
                <w:color w:val="000000" w:themeColor="text1"/>
                <w:spacing w:val="1"/>
                <w:sz w:val="20"/>
                <w:szCs w:val="20"/>
              </w:rPr>
              <w:t>e</w:t>
            </w:r>
            <w:r w:rsidRPr="00D76D73">
              <w:rPr>
                <w:bCs/>
                <w:color w:val="000000" w:themeColor="text1"/>
                <w:spacing w:val="-1"/>
                <w:sz w:val="20"/>
                <w:szCs w:val="20"/>
              </w:rPr>
              <w:t>gl</w:t>
            </w:r>
            <w:r w:rsidRPr="00D76D73">
              <w:rPr>
                <w:bCs/>
                <w:color w:val="000000" w:themeColor="text1"/>
                <w:spacing w:val="2"/>
                <w:sz w:val="20"/>
                <w:szCs w:val="20"/>
              </w:rPr>
              <w:t>i</w:t>
            </w:r>
            <w:r w:rsidRPr="00D76D73">
              <w:rPr>
                <w:bCs/>
                <w:color w:val="000000" w:themeColor="text1"/>
                <w:spacing w:val="-1"/>
                <w:sz w:val="20"/>
                <w:szCs w:val="20"/>
              </w:rPr>
              <w:t>g</w:t>
            </w:r>
            <w:r w:rsidRPr="00D76D73">
              <w:rPr>
                <w:bCs/>
                <w:color w:val="000000" w:themeColor="text1"/>
                <w:spacing w:val="-3"/>
                <w:sz w:val="20"/>
                <w:szCs w:val="20"/>
              </w:rPr>
              <w:t>i</w:t>
            </w:r>
            <w:r w:rsidRPr="00D76D73">
              <w:rPr>
                <w:bCs/>
                <w:color w:val="000000" w:themeColor="text1"/>
                <w:spacing w:val="2"/>
                <w:sz w:val="20"/>
                <w:szCs w:val="20"/>
              </w:rPr>
              <w:t>b</w:t>
            </w:r>
            <w:r w:rsidRPr="00D76D73">
              <w:rPr>
                <w:bCs/>
                <w:color w:val="000000" w:themeColor="text1"/>
                <w:spacing w:val="-1"/>
                <w:sz w:val="20"/>
                <w:szCs w:val="20"/>
              </w:rPr>
              <w:t>l</w:t>
            </w:r>
            <w:r w:rsidRPr="00D76D73">
              <w:rPr>
                <w:bCs/>
                <w:color w:val="000000" w:themeColor="text1"/>
                <w:sz w:val="20"/>
                <w:szCs w:val="20"/>
              </w:rPr>
              <w:t>e</w:t>
            </w:r>
          </w:p>
        </w:tc>
        <w:tc>
          <w:tcPr>
            <w:tcW w:w="1084" w:type="dxa"/>
            <w:shd w:val="clear" w:color="auto" w:fill="auto"/>
          </w:tcPr>
          <w:p w:rsidR="007D3CAD" w:rsidRPr="00D76D73" w:rsidRDefault="007D3CAD" w:rsidP="00661C9E">
            <w:pPr>
              <w:widowControl w:val="0"/>
              <w:autoSpaceDE w:val="0"/>
              <w:autoSpaceDN w:val="0"/>
              <w:adjustRightInd w:val="0"/>
              <w:ind w:right="52"/>
              <w:jc w:val="center"/>
              <w:rPr>
                <w:color w:val="000000" w:themeColor="text1"/>
                <w:sz w:val="20"/>
                <w:szCs w:val="20"/>
              </w:rPr>
            </w:pPr>
            <w:r w:rsidRPr="00D76D73">
              <w:rPr>
                <w:bCs/>
                <w:color w:val="000000" w:themeColor="text1"/>
                <w:sz w:val="20"/>
                <w:szCs w:val="20"/>
              </w:rPr>
              <w:t xml:space="preserve">   1</w:t>
            </w:r>
          </w:p>
        </w:tc>
        <w:tc>
          <w:tcPr>
            <w:tcW w:w="7034" w:type="dxa"/>
            <w:shd w:val="clear" w:color="auto" w:fill="auto"/>
          </w:tcPr>
          <w:p w:rsidR="007D3CAD" w:rsidRPr="00D76D73" w:rsidRDefault="007D3CAD" w:rsidP="002D02A4">
            <w:pPr>
              <w:numPr>
                <w:ilvl w:val="0"/>
                <w:numId w:val="29"/>
              </w:numPr>
              <w:ind w:left="458"/>
              <w:rPr>
                <w:rFonts w:eastAsia="Calibri"/>
                <w:color w:val="000000" w:themeColor="text1"/>
                <w:sz w:val="20"/>
                <w:szCs w:val="20"/>
              </w:rPr>
            </w:pPr>
            <w:r w:rsidRPr="00D76D73">
              <w:rPr>
                <w:rFonts w:eastAsia="Calibri"/>
                <w:color w:val="000000" w:themeColor="text1"/>
                <w:sz w:val="20"/>
                <w:szCs w:val="20"/>
              </w:rPr>
              <w:t>Impact largely not discernible on a local scale being absorbed by the natural environment; areas adjacent to disturbed areas absorb exodus of species able to disperse</w:t>
            </w:r>
          </w:p>
          <w:p w:rsidR="007D3CAD" w:rsidRPr="00D76D73" w:rsidRDefault="007D3CAD" w:rsidP="002D02A4">
            <w:pPr>
              <w:numPr>
                <w:ilvl w:val="0"/>
                <w:numId w:val="29"/>
              </w:numPr>
              <w:ind w:left="458"/>
              <w:rPr>
                <w:rFonts w:eastAsia="Calibri"/>
                <w:color w:val="000000" w:themeColor="text1"/>
                <w:sz w:val="20"/>
                <w:szCs w:val="20"/>
              </w:rPr>
            </w:pPr>
            <w:r w:rsidRPr="00D76D73">
              <w:rPr>
                <w:rFonts w:eastAsia="Calibri"/>
                <w:color w:val="000000" w:themeColor="text1"/>
                <w:sz w:val="20"/>
                <w:szCs w:val="20"/>
              </w:rPr>
              <w:t>Restoration within 6 months without intervention.</w:t>
            </w:r>
          </w:p>
          <w:p w:rsidR="007D3CAD" w:rsidRPr="00D76D73" w:rsidRDefault="007D3CAD" w:rsidP="002D02A4">
            <w:pPr>
              <w:numPr>
                <w:ilvl w:val="0"/>
                <w:numId w:val="29"/>
              </w:numPr>
              <w:ind w:left="458"/>
              <w:rPr>
                <w:rFonts w:eastAsia="Calibri"/>
                <w:color w:val="000000" w:themeColor="text1"/>
                <w:sz w:val="20"/>
                <w:szCs w:val="20"/>
              </w:rPr>
            </w:pPr>
            <w:r w:rsidRPr="00D76D73">
              <w:rPr>
                <w:rFonts w:eastAsia="Calibri"/>
                <w:color w:val="000000" w:themeColor="text1"/>
                <w:sz w:val="20"/>
                <w:szCs w:val="20"/>
              </w:rPr>
              <w:t xml:space="preserve">Up to 10% </w:t>
            </w:r>
            <w:proofErr w:type="spellStart"/>
            <w:r w:rsidRPr="00D76D73">
              <w:rPr>
                <w:rFonts w:eastAsia="Calibri"/>
                <w:color w:val="000000" w:themeColor="text1"/>
                <w:sz w:val="20"/>
                <w:szCs w:val="20"/>
              </w:rPr>
              <w:t>exceedance</w:t>
            </w:r>
            <w:proofErr w:type="spellEnd"/>
            <w:r w:rsidRPr="00D76D73">
              <w:rPr>
                <w:rFonts w:eastAsia="Calibri"/>
                <w:color w:val="000000" w:themeColor="text1"/>
                <w:sz w:val="20"/>
                <w:szCs w:val="20"/>
              </w:rPr>
              <w:t xml:space="preserve"> of international, national, industry and/or operator standard for an emission parameter.</w:t>
            </w:r>
          </w:p>
          <w:p w:rsidR="007D3CAD" w:rsidRPr="00D76D73" w:rsidRDefault="007D3CAD" w:rsidP="002D02A4">
            <w:pPr>
              <w:numPr>
                <w:ilvl w:val="0"/>
                <w:numId w:val="29"/>
              </w:numPr>
              <w:ind w:left="458"/>
              <w:rPr>
                <w:rFonts w:eastAsia="Calibri"/>
                <w:color w:val="000000" w:themeColor="text1"/>
                <w:sz w:val="20"/>
                <w:szCs w:val="20"/>
              </w:rPr>
            </w:pPr>
            <w:r w:rsidRPr="00D76D73">
              <w:rPr>
                <w:rFonts w:eastAsia="Calibri"/>
                <w:color w:val="000000" w:themeColor="text1"/>
                <w:sz w:val="20"/>
                <w:szCs w:val="20"/>
              </w:rPr>
              <w:t>Public perception/concern.</w:t>
            </w:r>
          </w:p>
          <w:p w:rsidR="007D3CAD" w:rsidRPr="00D76D73" w:rsidRDefault="007D3CAD" w:rsidP="002D02A4">
            <w:pPr>
              <w:numPr>
                <w:ilvl w:val="0"/>
                <w:numId w:val="29"/>
              </w:numPr>
              <w:ind w:left="458"/>
              <w:rPr>
                <w:rFonts w:eastAsia="Calibri"/>
                <w:color w:val="000000" w:themeColor="text1"/>
                <w:sz w:val="20"/>
                <w:szCs w:val="20"/>
              </w:rPr>
            </w:pPr>
            <w:r w:rsidRPr="00D76D73">
              <w:rPr>
                <w:rFonts w:eastAsia="Calibri"/>
                <w:color w:val="000000" w:themeColor="text1"/>
                <w:sz w:val="20"/>
                <w:szCs w:val="20"/>
              </w:rPr>
              <w:t>Minimal financial loss.</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ind w:right="503"/>
              <w:rPr>
                <w:color w:val="000000" w:themeColor="text1"/>
                <w:sz w:val="20"/>
                <w:szCs w:val="20"/>
              </w:rPr>
            </w:pPr>
            <w:r w:rsidRPr="00D76D73">
              <w:rPr>
                <w:bCs/>
                <w:color w:val="000000" w:themeColor="text1"/>
                <w:sz w:val="20"/>
                <w:szCs w:val="20"/>
              </w:rPr>
              <w:t>No</w:t>
            </w:r>
            <w:r w:rsidRPr="00D76D73">
              <w:rPr>
                <w:bCs/>
                <w:color w:val="000000" w:themeColor="text1"/>
                <w:spacing w:val="1"/>
                <w:sz w:val="20"/>
                <w:szCs w:val="20"/>
              </w:rPr>
              <w:t>n</w:t>
            </w:r>
            <w:r w:rsidRPr="00D76D73">
              <w:rPr>
                <w:bCs/>
                <w:color w:val="000000" w:themeColor="text1"/>
                <w:sz w:val="20"/>
                <w:szCs w:val="20"/>
              </w:rPr>
              <w:t>e</w:t>
            </w:r>
          </w:p>
        </w:tc>
        <w:tc>
          <w:tcPr>
            <w:tcW w:w="1084" w:type="dxa"/>
            <w:shd w:val="clear" w:color="auto" w:fill="auto"/>
          </w:tcPr>
          <w:p w:rsidR="007D3CAD" w:rsidRPr="00D76D73" w:rsidRDefault="007D3CAD" w:rsidP="00661C9E">
            <w:pPr>
              <w:widowControl w:val="0"/>
              <w:autoSpaceDE w:val="0"/>
              <w:autoSpaceDN w:val="0"/>
              <w:adjustRightInd w:val="0"/>
              <w:ind w:right="52"/>
              <w:jc w:val="center"/>
              <w:rPr>
                <w:color w:val="000000" w:themeColor="text1"/>
                <w:sz w:val="20"/>
                <w:szCs w:val="20"/>
              </w:rPr>
            </w:pPr>
            <w:r w:rsidRPr="00D76D73">
              <w:rPr>
                <w:bCs/>
                <w:color w:val="000000" w:themeColor="text1"/>
                <w:sz w:val="20"/>
                <w:szCs w:val="20"/>
              </w:rPr>
              <w:t>0</w:t>
            </w:r>
          </w:p>
        </w:tc>
        <w:tc>
          <w:tcPr>
            <w:tcW w:w="7034" w:type="dxa"/>
            <w:shd w:val="clear" w:color="auto" w:fill="auto"/>
          </w:tcPr>
          <w:p w:rsidR="007D3CAD" w:rsidRPr="00D76D73" w:rsidRDefault="007D3CAD" w:rsidP="002D02A4">
            <w:pPr>
              <w:widowControl w:val="0"/>
              <w:numPr>
                <w:ilvl w:val="0"/>
                <w:numId w:val="27"/>
              </w:numPr>
              <w:autoSpaceDE w:val="0"/>
              <w:autoSpaceDN w:val="0"/>
              <w:adjustRightInd w:val="0"/>
              <w:ind w:left="458"/>
              <w:contextualSpacing/>
              <w:rPr>
                <w:color w:val="000000" w:themeColor="text1"/>
                <w:sz w:val="20"/>
                <w:szCs w:val="20"/>
              </w:rPr>
            </w:pPr>
            <w:r w:rsidRPr="00D76D73">
              <w:rPr>
                <w:color w:val="000000" w:themeColor="text1"/>
                <w:spacing w:val="1"/>
                <w:sz w:val="20"/>
                <w:szCs w:val="20"/>
              </w:rPr>
              <w:t>I</w:t>
            </w:r>
            <w:r w:rsidRPr="00D76D73">
              <w:rPr>
                <w:color w:val="000000" w:themeColor="text1"/>
                <w:sz w:val="20"/>
                <w:szCs w:val="20"/>
              </w:rPr>
              <w:t>m</w:t>
            </w:r>
            <w:r w:rsidRPr="00D76D73">
              <w:rPr>
                <w:color w:val="000000" w:themeColor="text1"/>
                <w:spacing w:val="-2"/>
                <w:sz w:val="20"/>
                <w:szCs w:val="20"/>
              </w:rPr>
              <w:t>p</w:t>
            </w:r>
            <w:r w:rsidRPr="00D76D73">
              <w:rPr>
                <w:color w:val="000000" w:themeColor="text1"/>
                <w:spacing w:val="1"/>
                <w:sz w:val="20"/>
                <w:szCs w:val="20"/>
              </w:rPr>
              <w:t>ac</w:t>
            </w:r>
            <w:r w:rsidRPr="00D76D73">
              <w:rPr>
                <w:color w:val="000000" w:themeColor="text1"/>
                <w:sz w:val="20"/>
                <w:szCs w:val="20"/>
              </w:rPr>
              <w:t>t</w:t>
            </w:r>
            <w:r w:rsidRPr="00D76D73">
              <w:rPr>
                <w:color w:val="000000" w:themeColor="text1"/>
                <w:spacing w:val="34"/>
                <w:sz w:val="20"/>
                <w:szCs w:val="20"/>
              </w:rPr>
              <w:t xml:space="preserve"> </w:t>
            </w:r>
            <w:r w:rsidRPr="00D76D73">
              <w:rPr>
                <w:color w:val="000000" w:themeColor="text1"/>
                <w:spacing w:val="1"/>
                <w:sz w:val="20"/>
                <w:szCs w:val="20"/>
              </w:rPr>
              <w:t>a</w:t>
            </w:r>
            <w:r w:rsidRPr="00D76D73">
              <w:rPr>
                <w:color w:val="000000" w:themeColor="text1"/>
                <w:spacing w:val="-1"/>
                <w:sz w:val="20"/>
                <w:szCs w:val="20"/>
              </w:rPr>
              <w:t>bso</w:t>
            </w:r>
            <w:r w:rsidRPr="00D76D73">
              <w:rPr>
                <w:color w:val="000000" w:themeColor="text1"/>
                <w:spacing w:val="2"/>
                <w:sz w:val="20"/>
                <w:szCs w:val="20"/>
              </w:rPr>
              <w:t>r</w:t>
            </w:r>
            <w:r w:rsidRPr="00D76D73">
              <w:rPr>
                <w:color w:val="000000" w:themeColor="text1"/>
                <w:spacing w:val="-5"/>
                <w:sz w:val="20"/>
                <w:szCs w:val="20"/>
              </w:rPr>
              <w:t>b</w:t>
            </w:r>
            <w:r w:rsidRPr="00D76D73">
              <w:rPr>
                <w:color w:val="000000" w:themeColor="text1"/>
                <w:spacing w:val="2"/>
                <w:sz w:val="20"/>
                <w:szCs w:val="20"/>
              </w:rPr>
              <w:t>e</w:t>
            </w:r>
            <w:r w:rsidRPr="00D76D73">
              <w:rPr>
                <w:color w:val="000000" w:themeColor="text1"/>
                <w:sz w:val="20"/>
                <w:szCs w:val="20"/>
              </w:rPr>
              <w:t>d</w:t>
            </w:r>
            <w:r w:rsidRPr="00D76D73">
              <w:rPr>
                <w:color w:val="000000" w:themeColor="text1"/>
                <w:spacing w:val="38"/>
                <w:sz w:val="20"/>
                <w:szCs w:val="20"/>
              </w:rPr>
              <w:t xml:space="preserve"> </w:t>
            </w:r>
            <w:r w:rsidRPr="00D76D73">
              <w:rPr>
                <w:color w:val="000000" w:themeColor="text1"/>
                <w:spacing w:val="-1"/>
                <w:sz w:val="20"/>
                <w:szCs w:val="20"/>
              </w:rPr>
              <w:t>b</w:t>
            </w:r>
            <w:r w:rsidRPr="00D76D73">
              <w:rPr>
                <w:color w:val="000000" w:themeColor="text1"/>
                <w:sz w:val="20"/>
                <w:szCs w:val="20"/>
              </w:rPr>
              <w:t>y</w:t>
            </w:r>
            <w:r w:rsidRPr="00D76D73">
              <w:rPr>
                <w:color w:val="000000" w:themeColor="text1"/>
                <w:spacing w:val="34"/>
                <w:sz w:val="20"/>
                <w:szCs w:val="20"/>
              </w:rPr>
              <w:t xml:space="preserve"> </w:t>
            </w:r>
            <w:r w:rsidRPr="00D76D73">
              <w:rPr>
                <w:color w:val="000000" w:themeColor="text1"/>
                <w:spacing w:val="1"/>
                <w:sz w:val="20"/>
                <w:szCs w:val="20"/>
              </w:rPr>
              <w:t>l</w:t>
            </w:r>
            <w:r w:rsidRPr="00D76D73">
              <w:rPr>
                <w:color w:val="000000" w:themeColor="text1"/>
                <w:spacing w:val="-1"/>
                <w:sz w:val="20"/>
                <w:szCs w:val="20"/>
              </w:rPr>
              <w:t>o</w:t>
            </w:r>
            <w:r w:rsidRPr="00D76D73">
              <w:rPr>
                <w:color w:val="000000" w:themeColor="text1"/>
                <w:spacing w:val="1"/>
                <w:sz w:val="20"/>
                <w:szCs w:val="20"/>
              </w:rPr>
              <w:t>c</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40"/>
                <w:sz w:val="20"/>
                <w:szCs w:val="20"/>
              </w:rPr>
              <w:t xml:space="preserve"> </w:t>
            </w:r>
            <w:r w:rsidRPr="00D76D73">
              <w:rPr>
                <w:color w:val="000000" w:themeColor="text1"/>
                <w:sz w:val="20"/>
                <w:szCs w:val="20"/>
              </w:rPr>
              <w:t>na</w:t>
            </w:r>
            <w:r w:rsidRPr="00D76D73">
              <w:rPr>
                <w:color w:val="000000" w:themeColor="text1"/>
                <w:spacing w:val="1"/>
                <w:sz w:val="20"/>
                <w:szCs w:val="20"/>
              </w:rPr>
              <w:t>t</w:t>
            </w:r>
            <w:r w:rsidRPr="00D76D73">
              <w:rPr>
                <w:color w:val="000000" w:themeColor="text1"/>
                <w:spacing w:val="-5"/>
                <w:sz w:val="20"/>
                <w:szCs w:val="20"/>
              </w:rPr>
              <w:t>u</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z w:val="20"/>
                <w:szCs w:val="20"/>
              </w:rPr>
              <w:t>l</w:t>
            </w:r>
            <w:r w:rsidRPr="00D76D73">
              <w:rPr>
                <w:color w:val="000000" w:themeColor="text1"/>
                <w:spacing w:val="39"/>
                <w:sz w:val="20"/>
                <w:szCs w:val="20"/>
              </w:rPr>
              <w:t xml:space="preserve"> </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pacing w:val="2"/>
                <w:sz w:val="20"/>
                <w:szCs w:val="20"/>
              </w:rPr>
              <w:t>v</w:t>
            </w:r>
            <w:r w:rsidRPr="00D76D73">
              <w:rPr>
                <w:color w:val="000000" w:themeColor="text1"/>
                <w:sz w:val="20"/>
                <w:szCs w:val="20"/>
              </w:rPr>
              <w:t>i</w:t>
            </w:r>
            <w:r w:rsidRPr="00D76D73">
              <w:rPr>
                <w:color w:val="000000" w:themeColor="text1"/>
                <w:spacing w:val="2"/>
                <w:sz w:val="20"/>
                <w:szCs w:val="20"/>
              </w:rPr>
              <w:t>r</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z w:val="20"/>
                <w:szCs w:val="20"/>
              </w:rPr>
              <w:t>m</w:t>
            </w:r>
            <w:r w:rsidRPr="00D76D73">
              <w:rPr>
                <w:color w:val="000000" w:themeColor="text1"/>
                <w:spacing w:val="2"/>
                <w:sz w:val="20"/>
                <w:szCs w:val="20"/>
              </w:rPr>
              <w:t>e</w:t>
            </w:r>
            <w:r w:rsidRPr="00D76D73">
              <w:rPr>
                <w:color w:val="000000" w:themeColor="text1"/>
                <w:spacing w:val="-5"/>
                <w:sz w:val="20"/>
                <w:szCs w:val="20"/>
              </w:rPr>
              <w:t>n</w:t>
            </w:r>
            <w:r w:rsidRPr="00D76D73">
              <w:rPr>
                <w:color w:val="000000" w:themeColor="text1"/>
                <w:sz w:val="20"/>
                <w:szCs w:val="20"/>
              </w:rPr>
              <w:t>t</w:t>
            </w:r>
            <w:r w:rsidRPr="00D76D73">
              <w:rPr>
                <w:color w:val="000000" w:themeColor="text1"/>
                <w:spacing w:val="39"/>
                <w:sz w:val="20"/>
                <w:szCs w:val="20"/>
              </w:rPr>
              <w:t xml:space="preserve"> </w:t>
            </w:r>
            <w:r w:rsidRPr="00D76D73">
              <w:rPr>
                <w:color w:val="000000" w:themeColor="text1"/>
                <w:spacing w:val="2"/>
                <w:sz w:val="20"/>
                <w:szCs w:val="20"/>
              </w:rPr>
              <w:t>w</w:t>
            </w:r>
            <w:r w:rsidRPr="00D76D73">
              <w:rPr>
                <w:color w:val="000000" w:themeColor="text1"/>
                <w:sz w:val="20"/>
                <w:szCs w:val="20"/>
              </w:rPr>
              <w:t>i</w:t>
            </w:r>
            <w:r w:rsidRPr="00D76D73">
              <w:rPr>
                <w:color w:val="000000" w:themeColor="text1"/>
                <w:spacing w:val="-4"/>
                <w:sz w:val="20"/>
                <w:szCs w:val="20"/>
              </w:rPr>
              <w:t>t</w:t>
            </w:r>
            <w:r w:rsidRPr="00D76D73">
              <w:rPr>
                <w:color w:val="000000" w:themeColor="text1"/>
                <w:sz w:val="20"/>
                <w:szCs w:val="20"/>
              </w:rPr>
              <w:t>h</w:t>
            </w:r>
            <w:r w:rsidRPr="00D76D73">
              <w:rPr>
                <w:color w:val="000000" w:themeColor="text1"/>
                <w:spacing w:val="38"/>
                <w:sz w:val="20"/>
                <w:szCs w:val="20"/>
              </w:rPr>
              <w:t xml:space="preserve"> </w:t>
            </w:r>
            <w:r w:rsidRPr="00D76D73">
              <w:rPr>
                <w:color w:val="000000" w:themeColor="text1"/>
                <w:sz w:val="20"/>
                <w:szCs w:val="20"/>
              </w:rPr>
              <w:t>no</w:t>
            </w:r>
            <w:r w:rsidRPr="00D76D73">
              <w:rPr>
                <w:color w:val="000000" w:themeColor="text1"/>
                <w:spacing w:val="35"/>
                <w:sz w:val="20"/>
                <w:szCs w:val="20"/>
              </w:rPr>
              <w:t xml:space="preserve"> </w:t>
            </w:r>
            <w:r w:rsidRPr="00D76D73">
              <w:rPr>
                <w:color w:val="000000" w:themeColor="text1"/>
                <w:sz w:val="20"/>
                <w:szCs w:val="20"/>
              </w:rPr>
              <w:t>di</w:t>
            </w:r>
            <w:r w:rsidRPr="00D76D73">
              <w:rPr>
                <w:color w:val="000000" w:themeColor="text1"/>
                <w:spacing w:val="-6"/>
                <w:sz w:val="20"/>
                <w:szCs w:val="20"/>
              </w:rPr>
              <w:t>s</w:t>
            </w:r>
            <w:r w:rsidRPr="00D76D73">
              <w:rPr>
                <w:color w:val="000000" w:themeColor="text1"/>
                <w:spacing w:val="1"/>
                <w:w w:val="101"/>
                <w:sz w:val="20"/>
                <w:szCs w:val="20"/>
              </w:rPr>
              <w:t>c</w:t>
            </w:r>
            <w:r w:rsidRPr="00D76D73">
              <w:rPr>
                <w:color w:val="000000" w:themeColor="text1"/>
                <w:spacing w:val="2"/>
                <w:sz w:val="20"/>
                <w:szCs w:val="20"/>
              </w:rPr>
              <w:t>e</w:t>
            </w:r>
            <w:r w:rsidRPr="00D76D73">
              <w:rPr>
                <w:color w:val="000000" w:themeColor="text1"/>
                <w:spacing w:val="-3"/>
                <w:sz w:val="20"/>
                <w:szCs w:val="20"/>
              </w:rPr>
              <w:t>r</w:t>
            </w:r>
            <w:r w:rsidRPr="00D76D73">
              <w:rPr>
                <w:color w:val="000000" w:themeColor="text1"/>
                <w:sz w:val="20"/>
                <w:szCs w:val="20"/>
              </w:rPr>
              <w:t>n</w:t>
            </w:r>
            <w:r w:rsidRPr="00D76D73">
              <w:rPr>
                <w:color w:val="000000" w:themeColor="text1"/>
                <w:spacing w:val="-1"/>
                <w:sz w:val="20"/>
                <w:szCs w:val="20"/>
              </w:rPr>
              <w:t>ib</w:t>
            </w:r>
            <w:r w:rsidRPr="00D76D73">
              <w:rPr>
                <w:color w:val="000000" w:themeColor="text1"/>
                <w:spacing w:val="-3"/>
                <w:w w:val="101"/>
                <w:sz w:val="20"/>
                <w:szCs w:val="20"/>
              </w:rPr>
              <w:t>l</w:t>
            </w:r>
            <w:r w:rsidRPr="00D76D73">
              <w:rPr>
                <w:color w:val="000000" w:themeColor="text1"/>
                <w:sz w:val="20"/>
                <w:szCs w:val="20"/>
              </w:rPr>
              <w:t xml:space="preserve">e </w:t>
            </w:r>
            <w:r w:rsidRPr="00D76D73">
              <w:rPr>
                <w:color w:val="000000" w:themeColor="text1"/>
                <w:spacing w:val="2"/>
                <w:sz w:val="20"/>
                <w:szCs w:val="20"/>
              </w:rPr>
              <w:t>e</w:t>
            </w:r>
            <w:r w:rsidRPr="00D76D73">
              <w:rPr>
                <w:color w:val="000000" w:themeColor="text1"/>
                <w:spacing w:val="-2"/>
                <w:sz w:val="20"/>
                <w:szCs w:val="20"/>
              </w:rPr>
              <w:t>ff</w:t>
            </w:r>
            <w:r w:rsidRPr="00D76D73">
              <w:rPr>
                <w:color w:val="000000" w:themeColor="text1"/>
                <w:spacing w:val="2"/>
                <w:sz w:val="20"/>
                <w:szCs w:val="20"/>
              </w:rPr>
              <w:t>e</w:t>
            </w:r>
            <w:r w:rsidRPr="00D76D73">
              <w:rPr>
                <w:color w:val="000000" w:themeColor="text1"/>
                <w:spacing w:val="1"/>
                <w:w w:val="101"/>
                <w:sz w:val="20"/>
                <w:szCs w:val="20"/>
              </w:rPr>
              <w:t>ct</w:t>
            </w:r>
            <w:r w:rsidRPr="00D76D73">
              <w:rPr>
                <w:color w:val="000000" w:themeColor="text1"/>
                <w:spacing w:val="-1"/>
                <w:w w:val="101"/>
                <w:sz w:val="20"/>
                <w:szCs w:val="20"/>
              </w:rPr>
              <w:t>s</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58"/>
              <w:contextualSpacing/>
              <w:rPr>
                <w:color w:val="000000" w:themeColor="text1"/>
                <w:sz w:val="20"/>
                <w:szCs w:val="20"/>
              </w:rPr>
            </w:pPr>
            <w:r w:rsidRPr="00D76D73">
              <w:rPr>
                <w:color w:val="000000" w:themeColor="text1"/>
                <w:sz w:val="20"/>
                <w:szCs w:val="20"/>
              </w:rPr>
              <w:t>No</w:t>
            </w:r>
            <w:r w:rsidRPr="00D76D73">
              <w:rPr>
                <w:color w:val="000000" w:themeColor="text1"/>
                <w:spacing w:val="1"/>
                <w:sz w:val="20"/>
                <w:szCs w:val="20"/>
              </w:rPr>
              <w:t xml:space="preserve"> </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pacing w:val="-1"/>
                <w:sz w:val="20"/>
                <w:szCs w:val="20"/>
              </w:rPr>
              <w:t>s</w:t>
            </w:r>
            <w:r w:rsidRPr="00D76D73">
              <w:rPr>
                <w:color w:val="000000" w:themeColor="text1"/>
                <w:spacing w:val="1"/>
                <w:sz w:val="20"/>
                <w:szCs w:val="20"/>
              </w:rPr>
              <w:t>t</w:t>
            </w:r>
            <w:r w:rsidRPr="00D76D73">
              <w:rPr>
                <w:color w:val="000000" w:themeColor="text1"/>
                <w:spacing w:val="-6"/>
                <w:sz w:val="20"/>
                <w:szCs w:val="20"/>
              </w:rPr>
              <w:t>o</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3"/>
                <w:sz w:val="20"/>
                <w:szCs w:val="20"/>
              </w:rPr>
              <w:t xml:space="preserve"> </w:t>
            </w:r>
            <w:r w:rsidRPr="00D76D73">
              <w:rPr>
                <w:color w:val="000000" w:themeColor="text1"/>
                <w:spacing w:val="-6"/>
                <w:sz w:val="20"/>
                <w:szCs w:val="20"/>
              </w:rPr>
              <w:t>o</w:t>
            </w:r>
            <w:r w:rsidRPr="00D76D73">
              <w:rPr>
                <w:color w:val="000000" w:themeColor="text1"/>
                <w:sz w:val="20"/>
                <w:szCs w:val="20"/>
              </w:rPr>
              <w:t>r</w:t>
            </w:r>
            <w:r w:rsidRPr="00D76D73">
              <w:rPr>
                <w:color w:val="000000" w:themeColor="text1"/>
                <w:spacing w:val="4"/>
                <w:sz w:val="20"/>
                <w:szCs w:val="20"/>
              </w:rPr>
              <w:t xml:space="preserve"> </w:t>
            </w:r>
            <w:r w:rsidRPr="00D76D73">
              <w:rPr>
                <w:color w:val="000000" w:themeColor="text1"/>
                <w:sz w:val="20"/>
                <w:szCs w:val="20"/>
              </w:rPr>
              <w:t>i</w:t>
            </w:r>
            <w:r w:rsidRPr="00D76D73">
              <w:rPr>
                <w:color w:val="000000" w:themeColor="text1"/>
                <w:spacing w:val="-6"/>
                <w:sz w:val="20"/>
                <w:szCs w:val="20"/>
              </w:rPr>
              <w:t>n</w:t>
            </w:r>
            <w:r w:rsidRPr="00D76D73">
              <w:rPr>
                <w:color w:val="000000" w:themeColor="text1"/>
                <w:spacing w:val="1"/>
                <w:sz w:val="20"/>
                <w:szCs w:val="20"/>
              </w:rPr>
              <w:t>t</w:t>
            </w:r>
            <w:r w:rsidRPr="00D76D73">
              <w:rPr>
                <w:color w:val="000000" w:themeColor="text1"/>
                <w:spacing w:val="-3"/>
                <w:sz w:val="20"/>
                <w:szCs w:val="20"/>
              </w:rPr>
              <w:t>er</w:t>
            </w:r>
            <w:r w:rsidRPr="00D76D73">
              <w:rPr>
                <w:color w:val="000000" w:themeColor="text1"/>
                <w:spacing w:val="2"/>
                <w:sz w:val="20"/>
                <w:szCs w:val="20"/>
              </w:rPr>
              <w:t>ve</w:t>
            </w:r>
            <w:r w:rsidRPr="00D76D73">
              <w:rPr>
                <w:color w:val="000000" w:themeColor="text1"/>
                <w:spacing w:val="-5"/>
                <w:sz w:val="20"/>
                <w:szCs w:val="20"/>
              </w:rPr>
              <w:t>n</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1"/>
                <w:sz w:val="20"/>
                <w:szCs w:val="20"/>
              </w:rPr>
              <w:t xml:space="preserve"> </w:t>
            </w:r>
            <w:r w:rsidRPr="00D76D73">
              <w:rPr>
                <w:color w:val="000000" w:themeColor="text1"/>
                <w:spacing w:val="2"/>
                <w:sz w:val="20"/>
                <w:szCs w:val="20"/>
              </w:rPr>
              <w:t>r</w:t>
            </w:r>
            <w:r w:rsidRPr="00D76D73">
              <w:rPr>
                <w:color w:val="000000" w:themeColor="text1"/>
                <w:spacing w:val="-3"/>
                <w:sz w:val="20"/>
                <w:szCs w:val="20"/>
              </w:rPr>
              <w:t>e</w:t>
            </w:r>
            <w:r w:rsidRPr="00D76D73">
              <w:rPr>
                <w:color w:val="000000" w:themeColor="text1"/>
                <w:spacing w:val="1"/>
                <w:sz w:val="20"/>
                <w:szCs w:val="20"/>
              </w:rPr>
              <w:t>q</w:t>
            </w:r>
            <w:r w:rsidRPr="00D76D73">
              <w:rPr>
                <w:color w:val="000000" w:themeColor="text1"/>
                <w:sz w:val="20"/>
                <w:szCs w:val="20"/>
              </w:rPr>
              <w:t>u</w:t>
            </w:r>
            <w:r w:rsidRPr="00D76D73">
              <w:rPr>
                <w:color w:val="000000" w:themeColor="text1"/>
                <w:spacing w:val="-1"/>
                <w:sz w:val="20"/>
                <w:szCs w:val="20"/>
              </w:rPr>
              <w:t>i</w:t>
            </w:r>
            <w:r w:rsidRPr="00D76D73">
              <w:rPr>
                <w:color w:val="000000" w:themeColor="text1"/>
                <w:spacing w:val="-3"/>
                <w:sz w:val="20"/>
                <w:szCs w:val="20"/>
              </w:rPr>
              <w:t>r</w:t>
            </w:r>
            <w:r w:rsidRPr="00D76D73">
              <w:rPr>
                <w:color w:val="000000" w:themeColor="text1"/>
                <w:spacing w:val="2"/>
                <w:sz w:val="20"/>
                <w:szCs w:val="20"/>
              </w:rPr>
              <w:t>e</w:t>
            </w:r>
            <w:r w:rsidRPr="00D76D73">
              <w:rPr>
                <w:color w:val="000000" w:themeColor="text1"/>
                <w:sz w:val="20"/>
                <w:szCs w:val="20"/>
              </w:rPr>
              <w:t>d.</w:t>
            </w:r>
          </w:p>
          <w:p w:rsidR="007D3CAD" w:rsidRPr="00D76D73" w:rsidRDefault="007D3CAD" w:rsidP="002D02A4">
            <w:pPr>
              <w:widowControl w:val="0"/>
              <w:numPr>
                <w:ilvl w:val="0"/>
                <w:numId w:val="27"/>
              </w:numPr>
              <w:autoSpaceDE w:val="0"/>
              <w:autoSpaceDN w:val="0"/>
              <w:adjustRightInd w:val="0"/>
              <w:ind w:left="458"/>
              <w:contextualSpacing/>
              <w:rPr>
                <w:color w:val="000000" w:themeColor="text1"/>
                <w:sz w:val="20"/>
                <w:szCs w:val="20"/>
              </w:rPr>
            </w:pPr>
            <w:r w:rsidRPr="00D76D73">
              <w:rPr>
                <w:color w:val="000000" w:themeColor="text1"/>
                <w:sz w:val="20"/>
                <w:szCs w:val="20"/>
              </w:rPr>
              <w:t>No</w:t>
            </w:r>
            <w:r w:rsidRPr="00D76D73">
              <w:rPr>
                <w:color w:val="000000" w:themeColor="text1"/>
                <w:spacing w:val="25"/>
                <w:sz w:val="20"/>
                <w:szCs w:val="20"/>
              </w:rPr>
              <w:t xml:space="preserve"> </w:t>
            </w:r>
            <w:proofErr w:type="spellStart"/>
            <w:r w:rsidRPr="00D76D73">
              <w:rPr>
                <w:color w:val="000000" w:themeColor="text1"/>
                <w:spacing w:val="2"/>
                <w:sz w:val="20"/>
                <w:szCs w:val="20"/>
              </w:rPr>
              <w:t>e</w:t>
            </w:r>
            <w:r w:rsidRPr="00D76D73">
              <w:rPr>
                <w:color w:val="000000" w:themeColor="text1"/>
                <w:spacing w:val="-1"/>
                <w:sz w:val="20"/>
                <w:szCs w:val="20"/>
              </w:rPr>
              <w:t>x</w:t>
            </w:r>
            <w:r w:rsidRPr="00D76D73">
              <w:rPr>
                <w:color w:val="000000" w:themeColor="text1"/>
                <w:spacing w:val="1"/>
                <w:sz w:val="20"/>
                <w:szCs w:val="20"/>
              </w:rPr>
              <w:t>c</w:t>
            </w:r>
            <w:r w:rsidRPr="00D76D73">
              <w:rPr>
                <w:color w:val="000000" w:themeColor="text1"/>
                <w:spacing w:val="2"/>
                <w:sz w:val="20"/>
                <w:szCs w:val="20"/>
              </w:rPr>
              <w:t>e</w:t>
            </w:r>
            <w:r w:rsidRPr="00D76D73">
              <w:rPr>
                <w:color w:val="000000" w:themeColor="text1"/>
                <w:spacing w:val="-3"/>
                <w:sz w:val="20"/>
                <w:szCs w:val="20"/>
              </w:rPr>
              <w:t>e</w:t>
            </w:r>
            <w:r w:rsidRPr="00D76D73">
              <w:rPr>
                <w:color w:val="000000" w:themeColor="text1"/>
                <w:sz w:val="20"/>
                <w:szCs w:val="20"/>
              </w:rPr>
              <w:t>d</w:t>
            </w:r>
            <w:r w:rsidRPr="00D76D73">
              <w:rPr>
                <w:color w:val="000000" w:themeColor="text1"/>
                <w:spacing w:val="1"/>
                <w:sz w:val="20"/>
                <w:szCs w:val="20"/>
              </w:rPr>
              <w:t>a</w:t>
            </w:r>
            <w:r w:rsidRPr="00D76D73">
              <w:rPr>
                <w:color w:val="000000" w:themeColor="text1"/>
                <w:spacing w:val="-5"/>
                <w:sz w:val="20"/>
                <w:szCs w:val="20"/>
              </w:rPr>
              <w:t>n</w:t>
            </w:r>
            <w:r w:rsidRPr="00D76D73">
              <w:rPr>
                <w:color w:val="000000" w:themeColor="text1"/>
                <w:spacing w:val="1"/>
                <w:sz w:val="20"/>
                <w:szCs w:val="20"/>
              </w:rPr>
              <w:t>c</w:t>
            </w:r>
            <w:r w:rsidRPr="00D76D73">
              <w:rPr>
                <w:color w:val="000000" w:themeColor="text1"/>
                <w:sz w:val="20"/>
                <w:szCs w:val="20"/>
              </w:rPr>
              <w:t>e</w:t>
            </w:r>
            <w:proofErr w:type="spellEnd"/>
            <w:r w:rsidRPr="00D76D73">
              <w:rPr>
                <w:color w:val="000000" w:themeColor="text1"/>
                <w:spacing w:val="30"/>
                <w:sz w:val="20"/>
                <w:szCs w:val="20"/>
              </w:rPr>
              <w:t xml:space="preserve"> </w:t>
            </w:r>
            <w:r w:rsidRPr="00D76D73">
              <w:rPr>
                <w:color w:val="000000" w:themeColor="text1"/>
                <w:spacing w:val="-1"/>
                <w:sz w:val="20"/>
                <w:szCs w:val="20"/>
              </w:rPr>
              <w:t>o</w:t>
            </w:r>
            <w:r w:rsidRPr="00D76D73">
              <w:rPr>
                <w:color w:val="000000" w:themeColor="text1"/>
                <w:sz w:val="20"/>
                <w:szCs w:val="20"/>
              </w:rPr>
              <w:t>f</w:t>
            </w:r>
            <w:r w:rsidRPr="00D76D73">
              <w:rPr>
                <w:color w:val="000000" w:themeColor="text1"/>
                <w:spacing w:val="25"/>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t</w:t>
            </w:r>
            <w:r w:rsidRPr="00D76D73">
              <w:rPr>
                <w:color w:val="000000" w:themeColor="text1"/>
                <w:spacing w:val="2"/>
                <w:sz w:val="20"/>
                <w:szCs w:val="20"/>
              </w:rPr>
              <w:t>er</w:t>
            </w:r>
            <w:r w:rsidRPr="00D76D73">
              <w:rPr>
                <w:color w:val="000000" w:themeColor="text1"/>
                <w:spacing w:val="-5"/>
                <w:sz w:val="20"/>
                <w:szCs w:val="20"/>
              </w:rPr>
              <w:t>n</w:t>
            </w:r>
            <w:r w:rsidRPr="00D76D73">
              <w:rPr>
                <w:color w:val="000000" w:themeColor="text1"/>
                <w:spacing w:val="1"/>
                <w:sz w:val="20"/>
                <w:szCs w:val="20"/>
              </w:rPr>
              <w:t>at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al</w:t>
            </w:r>
            <w:r w:rsidRPr="00D76D73">
              <w:rPr>
                <w:color w:val="000000" w:themeColor="text1"/>
                <w:sz w:val="20"/>
                <w:szCs w:val="20"/>
              </w:rPr>
              <w:t>,</w:t>
            </w:r>
            <w:r w:rsidRPr="00D76D73">
              <w:rPr>
                <w:color w:val="000000" w:themeColor="text1"/>
                <w:spacing w:val="28"/>
                <w:sz w:val="20"/>
                <w:szCs w:val="20"/>
              </w:rPr>
              <w:t xml:space="preserve"> </w:t>
            </w:r>
            <w:r w:rsidRPr="00D76D73">
              <w:rPr>
                <w:color w:val="000000" w:themeColor="text1"/>
                <w:sz w:val="20"/>
                <w:szCs w:val="20"/>
              </w:rPr>
              <w:t>na</w:t>
            </w:r>
            <w:r w:rsidRPr="00D76D73">
              <w:rPr>
                <w:color w:val="000000" w:themeColor="text1"/>
                <w:spacing w:val="1"/>
                <w:sz w:val="20"/>
                <w:szCs w:val="20"/>
              </w:rPr>
              <w:t>t</w:t>
            </w:r>
            <w:r w:rsidRPr="00D76D73">
              <w:rPr>
                <w:color w:val="000000" w:themeColor="text1"/>
                <w:sz w:val="20"/>
                <w:szCs w:val="20"/>
              </w:rPr>
              <w:t>i</w:t>
            </w:r>
            <w:r w:rsidRPr="00D76D73">
              <w:rPr>
                <w:color w:val="000000" w:themeColor="text1"/>
                <w:spacing w:val="-1"/>
                <w:sz w:val="20"/>
                <w:szCs w:val="20"/>
              </w:rPr>
              <w:t>o</w:t>
            </w:r>
            <w:r w:rsidRPr="00D76D73">
              <w:rPr>
                <w:color w:val="000000" w:themeColor="text1"/>
                <w:spacing w:val="-5"/>
                <w:sz w:val="20"/>
                <w:szCs w:val="20"/>
              </w:rPr>
              <w:t>n</w:t>
            </w:r>
            <w:r w:rsidRPr="00D76D73">
              <w:rPr>
                <w:color w:val="000000" w:themeColor="text1"/>
                <w:spacing w:val="1"/>
                <w:sz w:val="20"/>
                <w:szCs w:val="20"/>
              </w:rPr>
              <w:t>al</w:t>
            </w:r>
            <w:r w:rsidRPr="00D76D73">
              <w:rPr>
                <w:color w:val="000000" w:themeColor="text1"/>
                <w:sz w:val="20"/>
                <w:szCs w:val="20"/>
              </w:rPr>
              <w:t>,</w:t>
            </w:r>
            <w:r w:rsidRPr="00D76D73">
              <w:rPr>
                <w:color w:val="000000" w:themeColor="text1"/>
                <w:spacing w:val="27"/>
                <w:sz w:val="20"/>
                <w:szCs w:val="20"/>
              </w:rPr>
              <w:t xml:space="preserve"> </w:t>
            </w:r>
            <w:r w:rsidRPr="00D76D73">
              <w:rPr>
                <w:color w:val="000000" w:themeColor="text1"/>
                <w:sz w:val="20"/>
                <w:szCs w:val="20"/>
              </w:rPr>
              <w:t>i</w:t>
            </w:r>
            <w:r w:rsidRPr="00D76D73">
              <w:rPr>
                <w:color w:val="000000" w:themeColor="text1"/>
                <w:spacing w:val="-1"/>
                <w:sz w:val="20"/>
                <w:szCs w:val="20"/>
              </w:rPr>
              <w:t>n</w:t>
            </w:r>
            <w:r w:rsidRPr="00D76D73">
              <w:rPr>
                <w:color w:val="000000" w:themeColor="text1"/>
                <w:sz w:val="20"/>
                <w:szCs w:val="20"/>
              </w:rPr>
              <w:t>du</w:t>
            </w:r>
            <w:r w:rsidRPr="00D76D73">
              <w:rPr>
                <w:color w:val="000000" w:themeColor="text1"/>
                <w:spacing w:val="-1"/>
                <w:sz w:val="20"/>
                <w:szCs w:val="20"/>
              </w:rPr>
              <w:t>s</w:t>
            </w:r>
            <w:r w:rsidRPr="00D76D73">
              <w:rPr>
                <w:color w:val="000000" w:themeColor="text1"/>
                <w:spacing w:val="-3"/>
                <w:sz w:val="20"/>
                <w:szCs w:val="20"/>
              </w:rPr>
              <w:t>t</w:t>
            </w:r>
            <w:r w:rsidRPr="00D76D73">
              <w:rPr>
                <w:color w:val="000000" w:themeColor="text1"/>
                <w:spacing w:val="2"/>
                <w:sz w:val="20"/>
                <w:szCs w:val="20"/>
              </w:rPr>
              <w:t>r</w:t>
            </w:r>
            <w:r w:rsidRPr="00D76D73">
              <w:rPr>
                <w:color w:val="000000" w:themeColor="text1"/>
                <w:sz w:val="20"/>
                <w:szCs w:val="20"/>
              </w:rPr>
              <w:t>y</w:t>
            </w:r>
            <w:r w:rsidRPr="00D76D73">
              <w:rPr>
                <w:color w:val="000000" w:themeColor="text1"/>
                <w:spacing w:val="26"/>
                <w:sz w:val="20"/>
                <w:szCs w:val="20"/>
              </w:rPr>
              <w:t xml:space="preserve">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5"/>
                <w:sz w:val="20"/>
                <w:szCs w:val="20"/>
              </w:rPr>
              <w:t>d</w:t>
            </w:r>
            <w:r w:rsidRPr="00D76D73">
              <w:rPr>
                <w:color w:val="000000" w:themeColor="text1"/>
                <w:sz w:val="20"/>
                <w:szCs w:val="20"/>
              </w:rPr>
              <w:t>/</w:t>
            </w:r>
            <w:r w:rsidRPr="00D76D73">
              <w:rPr>
                <w:color w:val="000000" w:themeColor="text1"/>
                <w:spacing w:val="-1"/>
                <w:sz w:val="20"/>
                <w:szCs w:val="20"/>
              </w:rPr>
              <w:t>o</w:t>
            </w:r>
            <w:r w:rsidRPr="00D76D73">
              <w:rPr>
                <w:color w:val="000000" w:themeColor="text1"/>
                <w:sz w:val="20"/>
                <w:szCs w:val="20"/>
              </w:rPr>
              <w:t>r</w:t>
            </w:r>
            <w:r w:rsidRPr="00D76D73">
              <w:rPr>
                <w:color w:val="000000" w:themeColor="text1"/>
                <w:spacing w:val="24"/>
                <w:sz w:val="20"/>
                <w:szCs w:val="20"/>
              </w:rPr>
              <w:t xml:space="preserve"> </w:t>
            </w:r>
            <w:r w:rsidRPr="00D76D73">
              <w:rPr>
                <w:color w:val="000000" w:themeColor="text1"/>
                <w:spacing w:val="-1"/>
                <w:sz w:val="20"/>
                <w:szCs w:val="20"/>
              </w:rPr>
              <w:t>o</w:t>
            </w:r>
            <w:r w:rsidRPr="00D76D73">
              <w:rPr>
                <w:color w:val="000000" w:themeColor="text1"/>
                <w:spacing w:val="2"/>
                <w:sz w:val="20"/>
                <w:szCs w:val="20"/>
              </w:rPr>
              <w:t>p</w:t>
            </w:r>
            <w:r w:rsidRPr="00D76D73">
              <w:rPr>
                <w:color w:val="000000" w:themeColor="text1"/>
                <w:spacing w:val="-3"/>
                <w:sz w:val="20"/>
                <w:szCs w:val="20"/>
              </w:rPr>
              <w:t>e</w:t>
            </w:r>
            <w:r w:rsidRPr="00D76D73">
              <w:rPr>
                <w:color w:val="000000" w:themeColor="text1"/>
                <w:spacing w:val="2"/>
                <w:sz w:val="20"/>
                <w:szCs w:val="20"/>
              </w:rPr>
              <w:t>r</w:t>
            </w:r>
            <w:r w:rsidRPr="00D76D73">
              <w:rPr>
                <w:color w:val="000000" w:themeColor="text1"/>
                <w:spacing w:val="-4"/>
                <w:sz w:val="20"/>
                <w:szCs w:val="20"/>
              </w:rPr>
              <w:t>a</w:t>
            </w:r>
            <w:r w:rsidRPr="00D76D73">
              <w:rPr>
                <w:color w:val="000000" w:themeColor="text1"/>
                <w:spacing w:val="1"/>
                <w:w w:val="101"/>
                <w:sz w:val="20"/>
                <w:szCs w:val="20"/>
              </w:rPr>
              <w:t>t</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
                <w:sz w:val="20"/>
                <w:szCs w:val="20"/>
              </w:rPr>
              <w:t>s</w:t>
            </w:r>
            <w:r w:rsidRPr="00D76D73">
              <w:rPr>
                <w:color w:val="000000" w:themeColor="text1"/>
                <w:spacing w:val="1"/>
                <w:sz w:val="20"/>
                <w:szCs w:val="20"/>
              </w:rPr>
              <w:t>ta</w:t>
            </w:r>
            <w:r w:rsidRPr="00D76D73">
              <w:rPr>
                <w:color w:val="000000" w:themeColor="text1"/>
                <w:sz w:val="20"/>
                <w:szCs w:val="20"/>
              </w:rPr>
              <w:t>nd</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z w:val="20"/>
                <w:szCs w:val="20"/>
              </w:rPr>
              <w:t>d</w:t>
            </w:r>
            <w:r w:rsidRPr="00D76D73">
              <w:rPr>
                <w:color w:val="000000" w:themeColor="text1"/>
                <w:spacing w:val="-1"/>
                <w:sz w:val="20"/>
                <w:szCs w:val="20"/>
              </w:rPr>
              <w:t xml:space="preserve"> </w:t>
            </w:r>
            <w:r w:rsidRPr="00D76D73">
              <w:rPr>
                <w:color w:val="000000" w:themeColor="text1"/>
                <w:spacing w:val="-2"/>
                <w:sz w:val="20"/>
                <w:szCs w:val="20"/>
              </w:rPr>
              <w:t>f</w:t>
            </w:r>
            <w:r w:rsidRPr="00D76D73">
              <w:rPr>
                <w:color w:val="000000" w:themeColor="text1"/>
                <w:spacing w:val="-1"/>
                <w:sz w:val="20"/>
                <w:szCs w:val="20"/>
              </w:rPr>
              <w:t>o</w:t>
            </w:r>
            <w:r w:rsidRPr="00D76D73">
              <w:rPr>
                <w:color w:val="000000" w:themeColor="text1"/>
                <w:sz w:val="20"/>
                <w:szCs w:val="20"/>
              </w:rPr>
              <w:t xml:space="preserve">r </w:t>
            </w:r>
            <w:r w:rsidRPr="00D76D73">
              <w:rPr>
                <w:color w:val="000000" w:themeColor="text1"/>
                <w:spacing w:val="1"/>
                <w:sz w:val="20"/>
                <w:szCs w:val="20"/>
              </w:rPr>
              <w:t>a</w:t>
            </w:r>
            <w:r w:rsidRPr="00D76D73">
              <w:rPr>
                <w:color w:val="000000" w:themeColor="text1"/>
                <w:sz w:val="20"/>
                <w:szCs w:val="20"/>
              </w:rPr>
              <w:t>n</w:t>
            </w:r>
            <w:r w:rsidRPr="00D76D73">
              <w:rPr>
                <w:color w:val="000000" w:themeColor="text1"/>
                <w:spacing w:val="-3"/>
                <w:sz w:val="20"/>
                <w:szCs w:val="20"/>
              </w:rPr>
              <w:t xml:space="preserve"> e</w:t>
            </w:r>
            <w:r w:rsidRPr="00D76D73">
              <w:rPr>
                <w:color w:val="000000" w:themeColor="text1"/>
                <w:sz w:val="20"/>
                <w:szCs w:val="20"/>
              </w:rPr>
              <w:t>mi</w:t>
            </w:r>
            <w:r w:rsidRPr="00D76D73">
              <w:rPr>
                <w:color w:val="000000" w:themeColor="text1"/>
                <w:spacing w:val="-1"/>
                <w:sz w:val="20"/>
                <w:szCs w:val="20"/>
              </w:rPr>
              <w:t>ss</w:t>
            </w:r>
            <w:r w:rsidRPr="00D76D73">
              <w:rPr>
                <w:color w:val="000000" w:themeColor="text1"/>
                <w:sz w:val="20"/>
                <w:szCs w:val="20"/>
              </w:rPr>
              <w:t>i</w:t>
            </w:r>
            <w:r w:rsidRPr="00D76D73">
              <w:rPr>
                <w:color w:val="000000" w:themeColor="text1"/>
                <w:spacing w:val="-1"/>
                <w:sz w:val="20"/>
                <w:szCs w:val="20"/>
              </w:rPr>
              <w:t>o</w:t>
            </w:r>
            <w:r w:rsidRPr="00D76D73">
              <w:rPr>
                <w:color w:val="000000" w:themeColor="text1"/>
                <w:sz w:val="20"/>
                <w:szCs w:val="20"/>
              </w:rPr>
              <w:t>n</w:t>
            </w:r>
            <w:r w:rsidRPr="00D76D73">
              <w:rPr>
                <w:color w:val="000000" w:themeColor="text1"/>
                <w:spacing w:val="-1"/>
                <w:sz w:val="20"/>
                <w:szCs w:val="20"/>
              </w:rPr>
              <w:t xml:space="preserve"> </w:t>
            </w:r>
            <w:r w:rsidRPr="00D76D73">
              <w:rPr>
                <w:color w:val="000000" w:themeColor="text1"/>
                <w:spacing w:val="2"/>
                <w:sz w:val="20"/>
                <w:szCs w:val="20"/>
              </w:rPr>
              <w:t>p</w:t>
            </w:r>
            <w:r w:rsidRPr="00D76D73">
              <w:rPr>
                <w:color w:val="000000" w:themeColor="text1"/>
                <w:spacing w:val="-4"/>
                <w:sz w:val="20"/>
                <w:szCs w:val="20"/>
              </w:rPr>
              <w:t>a</w:t>
            </w:r>
            <w:r w:rsidRPr="00D76D73">
              <w:rPr>
                <w:color w:val="000000" w:themeColor="text1"/>
                <w:spacing w:val="2"/>
                <w:sz w:val="20"/>
                <w:szCs w:val="20"/>
              </w:rPr>
              <w:t>r</w:t>
            </w:r>
            <w:r w:rsidRPr="00D76D73">
              <w:rPr>
                <w:color w:val="000000" w:themeColor="text1"/>
                <w:spacing w:val="1"/>
                <w:sz w:val="20"/>
                <w:szCs w:val="20"/>
              </w:rPr>
              <w:t>a</w:t>
            </w:r>
            <w:r w:rsidRPr="00D76D73">
              <w:rPr>
                <w:color w:val="000000" w:themeColor="text1"/>
                <w:spacing w:val="-5"/>
                <w:sz w:val="20"/>
                <w:szCs w:val="20"/>
              </w:rPr>
              <w:t>m</w:t>
            </w:r>
            <w:r w:rsidRPr="00D76D73">
              <w:rPr>
                <w:color w:val="000000" w:themeColor="text1"/>
                <w:spacing w:val="2"/>
                <w:sz w:val="20"/>
                <w:szCs w:val="20"/>
              </w:rPr>
              <w:t>e</w:t>
            </w:r>
            <w:r w:rsidRPr="00D76D73">
              <w:rPr>
                <w:color w:val="000000" w:themeColor="text1"/>
                <w:spacing w:val="-3"/>
                <w:w w:val="101"/>
                <w:sz w:val="20"/>
                <w:szCs w:val="20"/>
              </w:rPr>
              <w:t>t</w:t>
            </w:r>
            <w:r w:rsidRPr="00D76D73">
              <w:rPr>
                <w:color w:val="000000" w:themeColor="text1"/>
                <w:spacing w:val="2"/>
                <w:sz w:val="20"/>
                <w:szCs w:val="20"/>
              </w:rPr>
              <w:t>er</w:t>
            </w:r>
            <w:r w:rsidRPr="00D76D73">
              <w:rPr>
                <w:color w:val="000000" w:themeColor="text1"/>
                <w:w w:val="101"/>
                <w:sz w:val="20"/>
                <w:szCs w:val="20"/>
              </w:rPr>
              <w:t>.</w:t>
            </w:r>
          </w:p>
          <w:p w:rsidR="007D3CAD" w:rsidRPr="00D76D73" w:rsidRDefault="007D3CAD" w:rsidP="002D02A4">
            <w:pPr>
              <w:widowControl w:val="0"/>
              <w:numPr>
                <w:ilvl w:val="0"/>
                <w:numId w:val="27"/>
              </w:numPr>
              <w:autoSpaceDE w:val="0"/>
              <w:autoSpaceDN w:val="0"/>
              <w:adjustRightInd w:val="0"/>
              <w:ind w:left="458"/>
              <w:contextualSpacing/>
              <w:rPr>
                <w:color w:val="000000" w:themeColor="text1"/>
                <w:sz w:val="20"/>
                <w:szCs w:val="20"/>
              </w:rPr>
            </w:pPr>
            <w:r w:rsidRPr="00D76D73">
              <w:rPr>
                <w:color w:val="000000" w:themeColor="text1"/>
                <w:sz w:val="20"/>
                <w:szCs w:val="20"/>
              </w:rPr>
              <w:t>No</w:t>
            </w:r>
            <w:r w:rsidRPr="00D76D73">
              <w:rPr>
                <w:color w:val="000000" w:themeColor="text1"/>
                <w:spacing w:val="1"/>
                <w:sz w:val="20"/>
                <w:szCs w:val="20"/>
              </w:rPr>
              <w:t xml:space="preserve"> </w:t>
            </w:r>
            <w:r w:rsidRPr="00D76D73">
              <w:rPr>
                <w:color w:val="000000" w:themeColor="text1"/>
                <w:spacing w:val="-2"/>
                <w:sz w:val="20"/>
                <w:szCs w:val="20"/>
              </w:rPr>
              <w:t>f</w:t>
            </w:r>
            <w:r w:rsidRPr="00D76D73">
              <w:rPr>
                <w:color w:val="000000" w:themeColor="text1"/>
                <w:sz w:val="20"/>
                <w:szCs w:val="20"/>
              </w:rPr>
              <w:t>i</w:t>
            </w:r>
            <w:r w:rsidRPr="00D76D73">
              <w:rPr>
                <w:color w:val="000000" w:themeColor="text1"/>
                <w:spacing w:val="-1"/>
                <w:sz w:val="20"/>
                <w:szCs w:val="20"/>
              </w:rPr>
              <w:t>n</w:t>
            </w:r>
            <w:r w:rsidRPr="00D76D73">
              <w:rPr>
                <w:color w:val="000000" w:themeColor="text1"/>
                <w:spacing w:val="1"/>
                <w:sz w:val="20"/>
                <w:szCs w:val="20"/>
              </w:rPr>
              <w:t>a</w:t>
            </w:r>
            <w:r w:rsidRPr="00D76D73">
              <w:rPr>
                <w:color w:val="000000" w:themeColor="text1"/>
                <w:sz w:val="20"/>
                <w:szCs w:val="20"/>
              </w:rPr>
              <w:t>nc</w:t>
            </w:r>
            <w:r w:rsidRPr="00D76D73">
              <w:rPr>
                <w:color w:val="000000" w:themeColor="text1"/>
                <w:spacing w:val="-5"/>
                <w:sz w:val="20"/>
                <w:szCs w:val="20"/>
              </w:rPr>
              <w:t>i</w:t>
            </w:r>
            <w:r w:rsidRPr="00D76D73">
              <w:rPr>
                <w:color w:val="000000" w:themeColor="text1"/>
                <w:spacing w:val="1"/>
                <w:sz w:val="20"/>
                <w:szCs w:val="20"/>
              </w:rPr>
              <w:t>a</w:t>
            </w:r>
            <w:r w:rsidRPr="00D76D73">
              <w:rPr>
                <w:color w:val="000000" w:themeColor="text1"/>
                <w:sz w:val="20"/>
                <w:szCs w:val="20"/>
              </w:rPr>
              <w:t xml:space="preserve">l </w:t>
            </w:r>
            <w:r w:rsidRPr="00D76D73">
              <w:rPr>
                <w:color w:val="000000" w:themeColor="text1"/>
                <w:spacing w:val="1"/>
                <w:w w:val="101"/>
                <w:sz w:val="20"/>
                <w:szCs w:val="20"/>
              </w:rPr>
              <w:t>l</w:t>
            </w:r>
            <w:r w:rsidRPr="00D76D73">
              <w:rPr>
                <w:color w:val="000000" w:themeColor="text1"/>
                <w:spacing w:val="-1"/>
                <w:sz w:val="20"/>
                <w:szCs w:val="20"/>
              </w:rPr>
              <w:t>o</w:t>
            </w:r>
            <w:r w:rsidRPr="00D76D73">
              <w:rPr>
                <w:color w:val="000000" w:themeColor="text1"/>
                <w:spacing w:val="-1"/>
                <w:w w:val="101"/>
                <w:sz w:val="20"/>
                <w:szCs w:val="20"/>
              </w:rPr>
              <w:t>ss</w:t>
            </w:r>
            <w:r w:rsidRPr="00D76D73">
              <w:rPr>
                <w:color w:val="000000" w:themeColor="text1"/>
                <w:w w:val="101"/>
                <w:sz w:val="20"/>
                <w:szCs w:val="20"/>
              </w:rPr>
              <w:t>.</w:t>
            </w:r>
          </w:p>
        </w:tc>
      </w:tr>
      <w:tr w:rsidR="007D3CAD" w:rsidRPr="00D76D73" w:rsidTr="00661C9E">
        <w:tc>
          <w:tcPr>
            <w:tcW w:w="1458" w:type="dxa"/>
            <w:shd w:val="clear" w:color="auto" w:fill="auto"/>
          </w:tcPr>
          <w:p w:rsidR="007D3CAD" w:rsidRPr="00D76D73" w:rsidRDefault="007D3CAD" w:rsidP="00661C9E">
            <w:pPr>
              <w:widowControl w:val="0"/>
              <w:autoSpaceDE w:val="0"/>
              <w:autoSpaceDN w:val="0"/>
              <w:adjustRightInd w:val="0"/>
              <w:rPr>
                <w:color w:val="000000" w:themeColor="text1"/>
                <w:sz w:val="20"/>
                <w:szCs w:val="20"/>
              </w:rPr>
            </w:pPr>
            <w:r w:rsidRPr="00D76D73">
              <w:rPr>
                <w:bCs/>
                <w:color w:val="000000" w:themeColor="text1"/>
                <w:sz w:val="20"/>
                <w:szCs w:val="20"/>
              </w:rPr>
              <w:t>P</w:t>
            </w:r>
            <w:r w:rsidRPr="00D76D73">
              <w:rPr>
                <w:bCs/>
                <w:color w:val="000000" w:themeColor="text1"/>
                <w:spacing w:val="-1"/>
                <w:sz w:val="20"/>
                <w:szCs w:val="20"/>
              </w:rPr>
              <w:t>o</w:t>
            </w:r>
            <w:r w:rsidRPr="00D76D73">
              <w:rPr>
                <w:bCs/>
                <w:color w:val="000000" w:themeColor="text1"/>
                <w:sz w:val="20"/>
                <w:szCs w:val="20"/>
              </w:rPr>
              <w:t>s</w:t>
            </w:r>
            <w:r w:rsidRPr="00D76D73">
              <w:rPr>
                <w:bCs/>
                <w:color w:val="000000" w:themeColor="text1"/>
                <w:spacing w:val="-3"/>
                <w:sz w:val="20"/>
                <w:szCs w:val="20"/>
              </w:rPr>
              <w:t>i</w:t>
            </w:r>
            <w:r w:rsidRPr="00D76D73">
              <w:rPr>
                <w:bCs/>
                <w:color w:val="000000" w:themeColor="text1"/>
                <w:spacing w:val="2"/>
                <w:sz w:val="20"/>
                <w:szCs w:val="20"/>
              </w:rPr>
              <w:t>ti</w:t>
            </w:r>
            <w:r w:rsidRPr="00D76D73">
              <w:rPr>
                <w:bCs/>
                <w:color w:val="000000" w:themeColor="text1"/>
                <w:sz w:val="20"/>
                <w:szCs w:val="20"/>
              </w:rPr>
              <w:t>ve</w:t>
            </w:r>
          </w:p>
        </w:tc>
        <w:tc>
          <w:tcPr>
            <w:tcW w:w="1084" w:type="dxa"/>
            <w:shd w:val="clear" w:color="auto" w:fill="auto"/>
          </w:tcPr>
          <w:p w:rsidR="007D3CAD" w:rsidRPr="00D76D73" w:rsidRDefault="007D3CAD" w:rsidP="00661C9E">
            <w:pPr>
              <w:widowControl w:val="0"/>
              <w:autoSpaceDE w:val="0"/>
              <w:autoSpaceDN w:val="0"/>
              <w:adjustRightInd w:val="0"/>
              <w:jc w:val="center"/>
              <w:rPr>
                <w:color w:val="000000" w:themeColor="text1"/>
                <w:sz w:val="20"/>
                <w:szCs w:val="20"/>
              </w:rPr>
            </w:pPr>
            <w:r w:rsidRPr="00D76D73">
              <w:rPr>
                <w:bCs/>
                <w:color w:val="000000" w:themeColor="text1"/>
                <w:sz w:val="20"/>
                <w:szCs w:val="20"/>
              </w:rPr>
              <w:t>+</w:t>
            </w:r>
          </w:p>
        </w:tc>
        <w:tc>
          <w:tcPr>
            <w:tcW w:w="7034" w:type="dxa"/>
            <w:shd w:val="clear" w:color="auto" w:fill="auto"/>
          </w:tcPr>
          <w:p w:rsidR="007D3CAD" w:rsidRPr="00D76D73" w:rsidRDefault="007D3CAD" w:rsidP="002D02A4">
            <w:pPr>
              <w:numPr>
                <w:ilvl w:val="0"/>
                <w:numId w:val="30"/>
              </w:numPr>
              <w:ind w:left="458"/>
              <w:rPr>
                <w:rFonts w:eastAsia="Calibri"/>
                <w:color w:val="000000" w:themeColor="text1"/>
                <w:sz w:val="20"/>
                <w:szCs w:val="20"/>
              </w:rPr>
            </w:pPr>
            <w:r w:rsidRPr="00D76D73">
              <w:rPr>
                <w:rFonts w:eastAsia="Calibri"/>
                <w:color w:val="000000" w:themeColor="text1"/>
                <w:sz w:val="20"/>
                <w:szCs w:val="20"/>
              </w:rPr>
              <w:t>A</w:t>
            </w:r>
            <w:r w:rsidRPr="00D76D73">
              <w:rPr>
                <w:rFonts w:eastAsia="Calibri"/>
                <w:color w:val="000000" w:themeColor="text1"/>
                <w:spacing w:val="1"/>
                <w:sz w:val="20"/>
                <w:szCs w:val="20"/>
              </w:rPr>
              <w:t>ct</w:t>
            </w:r>
            <w:r w:rsidRPr="00D76D73">
              <w:rPr>
                <w:rFonts w:eastAsia="Calibri"/>
                <w:color w:val="000000" w:themeColor="text1"/>
                <w:spacing w:val="-5"/>
                <w:sz w:val="20"/>
                <w:szCs w:val="20"/>
              </w:rPr>
              <w:t>i</w:t>
            </w:r>
            <w:r w:rsidRPr="00D76D73">
              <w:rPr>
                <w:rFonts w:eastAsia="Calibri"/>
                <w:color w:val="000000" w:themeColor="text1"/>
                <w:spacing w:val="2"/>
                <w:sz w:val="20"/>
                <w:szCs w:val="20"/>
              </w:rPr>
              <w:t>v</w:t>
            </w:r>
            <w:r w:rsidRPr="00D76D73">
              <w:rPr>
                <w:rFonts w:eastAsia="Calibri"/>
                <w:color w:val="000000" w:themeColor="text1"/>
                <w:sz w:val="20"/>
                <w:szCs w:val="20"/>
              </w:rPr>
              <w:t>i</w:t>
            </w:r>
            <w:r w:rsidRPr="00D76D73">
              <w:rPr>
                <w:rFonts w:eastAsia="Calibri"/>
                <w:color w:val="000000" w:themeColor="text1"/>
                <w:spacing w:val="1"/>
                <w:sz w:val="20"/>
                <w:szCs w:val="20"/>
              </w:rPr>
              <w:t>t</w:t>
            </w:r>
            <w:r w:rsidRPr="00D76D73">
              <w:rPr>
                <w:rFonts w:eastAsia="Calibri"/>
                <w:color w:val="000000" w:themeColor="text1"/>
                <w:sz w:val="20"/>
                <w:szCs w:val="20"/>
              </w:rPr>
              <w:t xml:space="preserve">y  </w:t>
            </w:r>
            <w:r w:rsidRPr="00D76D73">
              <w:rPr>
                <w:rFonts w:eastAsia="Calibri"/>
                <w:color w:val="000000" w:themeColor="text1"/>
                <w:spacing w:val="31"/>
                <w:sz w:val="20"/>
                <w:szCs w:val="20"/>
              </w:rPr>
              <w:t xml:space="preserve"> </w:t>
            </w:r>
            <w:r w:rsidRPr="00D76D73">
              <w:rPr>
                <w:rFonts w:eastAsia="Calibri"/>
                <w:color w:val="000000" w:themeColor="text1"/>
                <w:spacing w:val="-4"/>
                <w:sz w:val="20"/>
                <w:szCs w:val="20"/>
              </w:rPr>
              <w:t>h</w:t>
            </w:r>
            <w:r w:rsidRPr="00D76D73">
              <w:rPr>
                <w:rFonts w:eastAsia="Calibri"/>
                <w:color w:val="000000" w:themeColor="text1"/>
                <w:spacing w:val="1"/>
                <w:sz w:val="20"/>
                <w:szCs w:val="20"/>
              </w:rPr>
              <w:t>a</w:t>
            </w:r>
            <w:r w:rsidRPr="00D76D73">
              <w:rPr>
                <w:rFonts w:eastAsia="Calibri"/>
                <w:color w:val="000000" w:themeColor="text1"/>
                <w:sz w:val="20"/>
                <w:szCs w:val="20"/>
              </w:rPr>
              <w:t xml:space="preserve">s  </w:t>
            </w:r>
            <w:r w:rsidRPr="00D76D73">
              <w:rPr>
                <w:rFonts w:eastAsia="Calibri"/>
                <w:color w:val="000000" w:themeColor="text1"/>
                <w:spacing w:val="32"/>
                <w:sz w:val="20"/>
                <w:szCs w:val="20"/>
              </w:rPr>
              <w:t xml:space="preserve"> </w:t>
            </w:r>
            <w:r w:rsidRPr="00D76D73">
              <w:rPr>
                <w:rFonts w:eastAsia="Calibri"/>
                <w:color w:val="000000" w:themeColor="text1"/>
                <w:sz w:val="20"/>
                <w:szCs w:val="20"/>
              </w:rPr>
              <w:t>n</w:t>
            </w:r>
            <w:r w:rsidRPr="00D76D73">
              <w:rPr>
                <w:rFonts w:eastAsia="Calibri"/>
                <w:color w:val="000000" w:themeColor="text1"/>
                <w:spacing w:val="1"/>
                <w:sz w:val="20"/>
                <w:szCs w:val="20"/>
              </w:rPr>
              <w:t>e</w:t>
            </w:r>
            <w:r w:rsidRPr="00D76D73">
              <w:rPr>
                <w:rFonts w:eastAsia="Calibri"/>
                <w:color w:val="000000" w:themeColor="text1"/>
                <w:sz w:val="20"/>
                <w:szCs w:val="20"/>
              </w:rPr>
              <w:t xml:space="preserve">t  </w:t>
            </w:r>
            <w:r w:rsidRPr="00D76D73">
              <w:rPr>
                <w:rFonts w:eastAsia="Calibri"/>
                <w:color w:val="000000" w:themeColor="text1"/>
                <w:spacing w:val="30"/>
                <w:sz w:val="20"/>
                <w:szCs w:val="20"/>
              </w:rPr>
              <w:t xml:space="preserve"> </w:t>
            </w:r>
            <w:r w:rsidRPr="00D76D73">
              <w:rPr>
                <w:rFonts w:eastAsia="Calibri"/>
                <w:color w:val="000000" w:themeColor="text1"/>
                <w:spacing w:val="2"/>
                <w:sz w:val="20"/>
                <w:szCs w:val="20"/>
              </w:rPr>
              <w:t>p</w:t>
            </w:r>
            <w:r w:rsidRPr="00D76D73">
              <w:rPr>
                <w:rFonts w:eastAsia="Calibri"/>
                <w:color w:val="000000" w:themeColor="text1"/>
                <w:spacing w:val="-1"/>
                <w:sz w:val="20"/>
                <w:szCs w:val="20"/>
              </w:rPr>
              <w:t>os</w:t>
            </w:r>
            <w:r w:rsidRPr="00D76D73">
              <w:rPr>
                <w:rFonts w:eastAsia="Calibri"/>
                <w:color w:val="000000" w:themeColor="text1"/>
                <w:sz w:val="20"/>
                <w:szCs w:val="20"/>
              </w:rPr>
              <w:t>i</w:t>
            </w:r>
            <w:r w:rsidRPr="00D76D73">
              <w:rPr>
                <w:rFonts w:eastAsia="Calibri"/>
                <w:color w:val="000000" w:themeColor="text1"/>
                <w:spacing w:val="1"/>
                <w:sz w:val="20"/>
                <w:szCs w:val="20"/>
              </w:rPr>
              <w:t>t</w:t>
            </w:r>
            <w:r w:rsidRPr="00D76D73">
              <w:rPr>
                <w:rFonts w:eastAsia="Calibri"/>
                <w:color w:val="000000" w:themeColor="text1"/>
                <w:spacing w:val="-5"/>
                <w:sz w:val="20"/>
                <w:szCs w:val="20"/>
              </w:rPr>
              <w:t>i</w:t>
            </w:r>
            <w:r w:rsidRPr="00D76D73">
              <w:rPr>
                <w:rFonts w:eastAsia="Calibri"/>
                <w:color w:val="000000" w:themeColor="text1"/>
                <w:spacing w:val="-2"/>
                <w:sz w:val="20"/>
                <w:szCs w:val="20"/>
              </w:rPr>
              <w:t>v</w:t>
            </w:r>
            <w:r w:rsidRPr="00D76D73">
              <w:rPr>
                <w:rFonts w:eastAsia="Calibri"/>
                <w:color w:val="000000" w:themeColor="text1"/>
                <w:sz w:val="20"/>
                <w:szCs w:val="20"/>
              </w:rPr>
              <w:t xml:space="preserve">e  </w:t>
            </w:r>
            <w:r w:rsidRPr="00D76D73">
              <w:rPr>
                <w:rFonts w:eastAsia="Calibri"/>
                <w:color w:val="000000" w:themeColor="text1"/>
                <w:spacing w:val="35"/>
                <w:sz w:val="20"/>
                <w:szCs w:val="20"/>
              </w:rPr>
              <w:t xml:space="preserve"> </w:t>
            </w:r>
            <w:r w:rsidRPr="00D76D73">
              <w:rPr>
                <w:rFonts w:eastAsia="Calibri"/>
                <w:color w:val="000000" w:themeColor="text1"/>
                <w:spacing w:val="1"/>
                <w:sz w:val="20"/>
                <w:szCs w:val="20"/>
              </w:rPr>
              <w:t>a</w:t>
            </w:r>
            <w:r w:rsidRPr="00D76D73">
              <w:rPr>
                <w:rFonts w:eastAsia="Calibri"/>
                <w:color w:val="000000" w:themeColor="text1"/>
                <w:sz w:val="20"/>
                <w:szCs w:val="20"/>
              </w:rPr>
              <w:t xml:space="preserve">nd  </w:t>
            </w:r>
            <w:r w:rsidRPr="00D76D73">
              <w:rPr>
                <w:rFonts w:eastAsia="Calibri"/>
                <w:color w:val="000000" w:themeColor="text1"/>
                <w:spacing w:val="32"/>
                <w:sz w:val="20"/>
                <w:szCs w:val="20"/>
              </w:rPr>
              <w:t xml:space="preserve"> </w:t>
            </w:r>
            <w:r w:rsidRPr="00D76D73">
              <w:rPr>
                <w:rFonts w:eastAsia="Calibri"/>
                <w:color w:val="000000" w:themeColor="text1"/>
                <w:spacing w:val="-5"/>
                <w:sz w:val="20"/>
                <w:szCs w:val="20"/>
              </w:rPr>
              <w:t>b</w:t>
            </w:r>
            <w:r w:rsidRPr="00D76D73">
              <w:rPr>
                <w:rFonts w:eastAsia="Calibri"/>
                <w:color w:val="000000" w:themeColor="text1"/>
                <w:spacing w:val="2"/>
                <w:sz w:val="20"/>
                <w:szCs w:val="20"/>
              </w:rPr>
              <w:t>e</w:t>
            </w:r>
            <w:r w:rsidRPr="00D76D73">
              <w:rPr>
                <w:rFonts w:eastAsia="Calibri"/>
                <w:color w:val="000000" w:themeColor="text1"/>
                <w:sz w:val="20"/>
                <w:szCs w:val="20"/>
              </w:rPr>
              <w:t>n</w:t>
            </w:r>
            <w:r w:rsidRPr="00D76D73">
              <w:rPr>
                <w:rFonts w:eastAsia="Calibri"/>
                <w:color w:val="000000" w:themeColor="text1"/>
                <w:spacing w:val="1"/>
                <w:sz w:val="20"/>
                <w:szCs w:val="20"/>
              </w:rPr>
              <w:t>e</w:t>
            </w:r>
            <w:r w:rsidRPr="00D76D73">
              <w:rPr>
                <w:rFonts w:eastAsia="Calibri"/>
                <w:color w:val="000000" w:themeColor="text1"/>
                <w:spacing w:val="-2"/>
                <w:sz w:val="20"/>
                <w:szCs w:val="20"/>
              </w:rPr>
              <w:t>f</w:t>
            </w:r>
            <w:r w:rsidRPr="00D76D73">
              <w:rPr>
                <w:rFonts w:eastAsia="Calibri"/>
                <w:color w:val="000000" w:themeColor="text1"/>
                <w:sz w:val="20"/>
                <w:szCs w:val="20"/>
              </w:rPr>
              <w:t>i</w:t>
            </w:r>
            <w:r w:rsidRPr="00D76D73">
              <w:rPr>
                <w:rFonts w:eastAsia="Calibri"/>
                <w:color w:val="000000" w:themeColor="text1"/>
                <w:spacing w:val="1"/>
                <w:sz w:val="20"/>
                <w:szCs w:val="20"/>
              </w:rPr>
              <w:t>c</w:t>
            </w:r>
            <w:r w:rsidRPr="00D76D73">
              <w:rPr>
                <w:rFonts w:eastAsia="Calibri"/>
                <w:color w:val="000000" w:themeColor="text1"/>
                <w:spacing w:val="-5"/>
                <w:sz w:val="20"/>
                <w:szCs w:val="20"/>
              </w:rPr>
              <w:t>i</w:t>
            </w:r>
            <w:r w:rsidRPr="00D76D73">
              <w:rPr>
                <w:rFonts w:eastAsia="Calibri"/>
                <w:color w:val="000000" w:themeColor="text1"/>
                <w:spacing w:val="1"/>
                <w:sz w:val="20"/>
                <w:szCs w:val="20"/>
              </w:rPr>
              <w:t>a</w:t>
            </w:r>
            <w:r w:rsidRPr="00D76D73">
              <w:rPr>
                <w:rFonts w:eastAsia="Calibri"/>
                <w:color w:val="000000" w:themeColor="text1"/>
                <w:sz w:val="20"/>
                <w:szCs w:val="20"/>
              </w:rPr>
              <w:t xml:space="preserve">l  </w:t>
            </w:r>
            <w:r w:rsidRPr="00D76D73">
              <w:rPr>
                <w:rFonts w:eastAsia="Calibri"/>
                <w:color w:val="000000" w:themeColor="text1"/>
                <w:spacing w:val="30"/>
                <w:sz w:val="20"/>
                <w:szCs w:val="20"/>
              </w:rPr>
              <w:t xml:space="preserve"> </w:t>
            </w:r>
            <w:r w:rsidRPr="00D76D73">
              <w:rPr>
                <w:rFonts w:eastAsia="Calibri"/>
                <w:color w:val="000000" w:themeColor="text1"/>
                <w:spacing w:val="2"/>
                <w:sz w:val="20"/>
                <w:szCs w:val="20"/>
              </w:rPr>
              <w:t>e</w:t>
            </w:r>
            <w:r w:rsidRPr="00D76D73">
              <w:rPr>
                <w:rFonts w:eastAsia="Calibri"/>
                <w:color w:val="000000" w:themeColor="text1"/>
                <w:spacing w:val="-2"/>
                <w:sz w:val="20"/>
                <w:szCs w:val="20"/>
              </w:rPr>
              <w:t>ff</w:t>
            </w:r>
            <w:r w:rsidRPr="00D76D73">
              <w:rPr>
                <w:rFonts w:eastAsia="Calibri"/>
                <w:color w:val="000000" w:themeColor="text1"/>
                <w:spacing w:val="2"/>
                <w:sz w:val="20"/>
                <w:szCs w:val="20"/>
              </w:rPr>
              <w:t>e</w:t>
            </w:r>
            <w:r w:rsidRPr="00D76D73">
              <w:rPr>
                <w:rFonts w:eastAsia="Calibri"/>
                <w:color w:val="000000" w:themeColor="text1"/>
                <w:spacing w:val="-4"/>
                <w:sz w:val="20"/>
                <w:szCs w:val="20"/>
              </w:rPr>
              <w:t>c</w:t>
            </w:r>
            <w:r w:rsidRPr="00D76D73">
              <w:rPr>
                <w:rFonts w:eastAsia="Calibri"/>
                <w:color w:val="000000" w:themeColor="text1"/>
                <w:sz w:val="20"/>
                <w:szCs w:val="20"/>
              </w:rPr>
              <w:t xml:space="preserve">t  </w:t>
            </w:r>
            <w:r w:rsidRPr="00D76D73">
              <w:rPr>
                <w:rFonts w:eastAsia="Calibri"/>
                <w:color w:val="000000" w:themeColor="text1"/>
                <w:spacing w:val="35"/>
                <w:sz w:val="20"/>
                <w:szCs w:val="20"/>
              </w:rPr>
              <w:t xml:space="preserve"> </w:t>
            </w:r>
            <w:r w:rsidRPr="00D76D73">
              <w:rPr>
                <w:rFonts w:eastAsia="Calibri"/>
                <w:color w:val="000000" w:themeColor="text1"/>
                <w:spacing w:val="-3"/>
                <w:sz w:val="20"/>
                <w:szCs w:val="20"/>
              </w:rPr>
              <w:t>r</w:t>
            </w:r>
            <w:r w:rsidRPr="00D76D73">
              <w:rPr>
                <w:rFonts w:eastAsia="Calibri"/>
                <w:color w:val="000000" w:themeColor="text1"/>
                <w:spacing w:val="2"/>
                <w:sz w:val="20"/>
                <w:szCs w:val="20"/>
              </w:rPr>
              <w:t>e</w:t>
            </w:r>
            <w:r w:rsidRPr="00D76D73">
              <w:rPr>
                <w:rFonts w:eastAsia="Calibri"/>
                <w:color w:val="000000" w:themeColor="text1"/>
                <w:spacing w:val="-1"/>
                <w:sz w:val="20"/>
                <w:szCs w:val="20"/>
              </w:rPr>
              <w:t>s</w:t>
            </w:r>
            <w:r w:rsidRPr="00D76D73">
              <w:rPr>
                <w:rFonts w:eastAsia="Calibri"/>
                <w:color w:val="000000" w:themeColor="text1"/>
                <w:sz w:val="20"/>
                <w:szCs w:val="20"/>
              </w:rPr>
              <w:t>u</w:t>
            </w:r>
            <w:r w:rsidRPr="00D76D73">
              <w:rPr>
                <w:rFonts w:eastAsia="Calibri"/>
                <w:color w:val="000000" w:themeColor="text1"/>
                <w:spacing w:val="-4"/>
                <w:sz w:val="20"/>
                <w:szCs w:val="20"/>
              </w:rPr>
              <w:t>l</w:t>
            </w:r>
            <w:r w:rsidRPr="00D76D73">
              <w:rPr>
                <w:rFonts w:eastAsia="Calibri"/>
                <w:color w:val="000000" w:themeColor="text1"/>
                <w:spacing w:val="1"/>
                <w:sz w:val="20"/>
                <w:szCs w:val="20"/>
              </w:rPr>
              <w:t>t</w:t>
            </w:r>
            <w:r w:rsidRPr="00D76D73">
              <w:rPr>
                <w:rFonts w:eastAsia="Calibri"/>
                <w:color w:val="000000" w:themeColor="text1"/>
                <w:sz w:val="20"/>
                <w:szCs w:val="20"/>
              </w:rPr>
              <w:t>i</w:t>
            </w:r>
            <w:r w:rsidRPr="00D76D73">
              <w:rPr>
                <w:rFonts w:eastAsia="Calibri"/>
                <w:color w:val="000000" w:themeColor="text1"/>
                <w:spacing w:val="-1"/>
                <w:sz w:val="20"/>
                <w:szCs w:val="20"/>
              </w:rPr>
              <w:t>n</w:t>
            </w:r>
            <w:r w:rsidRPr="00D76D73">
              <w:rPr>
                <w:rFonts w:eastAsia="Calibri"/>
                <w:color w:val="000000" w:themeColor="text1"/>
                <w:sz w:val="20"/>
                <w:szCs w:val="20"/>
              </w:rPr>
              <w:t xml:space="preserve">g  </w:t>
            </w:r>
            <w:r w:rsidRPr="00D76D73">
              <w:rPr>
                <w:rFonts w:eastAsia="Calibri"/>
                <w:color w:val="000000" w:themeColor="text1"/>
                <w:spacing w:val="36"/>
                <w:sz w:val="20"/>
                <w:szCs w:val="20"/>
              </w:rPr>
              <w:t xml:space="preserve"> </w:t>
            </w:r>
            <w:r w:rsidRPr="00D76D73">
              <w:rPr>
                <w:rFonts w:eastAsia="Calibri"/>
                <w:color w:val="000000" w:themeColor="text1"/>
                <w:sz w:val="20"/>
                <w:szCs w:val="20"/>
              </w:rPr>
              <w:t xml:space="preserve">in </w:t>
            </w:r>
            <w:r w:rsidRPr="00D76D73">
              <w:rPr>
                <w:rFonts w:eastAsia="Calibri"/>
                <w:color w:val="000000" w:themeColor="text1"/>
                <w:spacing w:val="2"/>
                <w:sz w:val="20"/>
                <w:szCs w:val="20"/>
              </w:rPr>
              <w:t>environmental</w:t>
            </w:r>
            <w:r w:rsidRPr="00D76D73">
              <w:rPr>
                <w:rFonts w:eastAsia="Calibri"/>
                <w:color w:val="000000" w:themeColor="text1"/>
                <w:sz w:val="20"/>
                <w:szCs w:val="20"/>
              </w:rPr>
              <w:t xml:space="preserve"> i</w:t>
            </w:r>
            <w:r w:rsidRPr="00D76D73">
              <w:rPr>
                <w:rFonts w:eastAsia="Calibri"/>
                <w:color w:val="000000" w:themeColor="text1"/>
                <w:spacing w:val="-5"/>
                <w:sz w:val="20"/>
                <w:szCs w:val="20"/>
              </w:rPr>
              <w:t>m</w:t>
            </w:r>
            <w:r w:rsidRPr="00D76D73">
              <w:rPr>
                <w:rFonts w:eastAsia="Calibri"/>
                <w:color w:val="000000" w:themeColor="text1"/>
                <w:spacing w:val="2"/>
                <w:sz w:val="20"/>
                <w:szCs w:val="20"/>
              </w:rPr>
              <w:t>pr</w:t>
            </w:r>
            <w:r w:rsidRPr="00D76D73">
              <w:rPr>
                <w:rFonts w:eastAsia="Calibri"/>
                <w:color w:val="000000" w:themeColor="text1"/>
                <w:spacing w:val="-6"/>
                <w:sz w:val="20"/>
                <w:szCs w:val="20"/>
              </w:rPr>
              <w:t>o</w:t>
            </w:r>
            <w:r w:rsidRPr="00D76D73">
              <w:rPr>
                <w:rFonts w:eastAsia="Calibri"/>
                <w:color w:val="000000" w:themeColor="text1"/>
                <w:spacing w:val="2"/>
                <w:sz w:val="20"/>
                <w:szCs w:val="20"/>
              </w:rPr>
              <w:t>v</w:t>
            </w:r>
            <w:r w:rsidRPr="00D76D73">
              <w:rPr>
                <w:rFonts w:eastAsia="Calibri"/>
                <w:color w:val="000000" w:themeColor="text1"/>
                <w:spacing w:val="-3"/>
                <w:sz w:val="20"/>
                <w:szCs w:val="20"/>
              </w:rPr>
              <w:t>e</w:t>
            </w:r>
            <w:r w:rsidRPr="00D76D73">
              <w:rPr>
                <w:rFonts w:eastAsia="Calibri"/>
                <w:color w:val="000000" w:themeColor="text1"/>
                <w:sz w:val="20"/>
                <w:szCs w:val="20"/>
              </w:rPr>
              <w:t>m</w:t>
            </w:r>
            <w:r w:rsidRPr="00D76D73">
              <w:rPr>
                <w:rFonts w:eastAsia="Calibri"/>
                <w:color w:val="000000" w:themeColor="text1"/>
                <w:spacing w:val="2"/>
                <w:sz w:val="20"/>
                <w:szCs w:val="20"/>
              </w:rPr>
              <w:t>e</w:t>
            </w:r>
            <w:r w:rsidRPr="00D76D73">
              <w:rPr>
                <w:rFonts w:eastAsia="Calibri"/>
                <w:color w:val="000000" w:themeColor="text1"/>
                <w:spacing w:val="-5"/>
                <w:sz w:val="20"/>
                <w:szCs w:val="20"/>
              </w:rPr>
              <w:t>n</w:t>
            </w:r>
            <w:r w:rsidRPr="00D76D73">
              <w:rPr>
                <w:rFonts w:eastAsia="Calibri"/>
                <w:color w:val="000000" w:themeColor="text1"/>
                <w:spacing w:val="4"/>
                <w:sz w:val="20"/>
                <w:szCs w:val="20"/>
              </w:rPr>
              <w:t>t</w:t>
            </w:r>
            <w:r w:rsidRPr="00D76D73">
              <w:rPr>
                <w:rFonts w:eastAsia="Calibri"/>
                <w:color w:val="000000" w:themeColor="text1"/>
                <w:sz w:val="20"/>
                <w:szCs w:val="20"/>
              </w:rPr>
              <w:t>.</w:t>
            </w:r>
            <w:r w:rsidRPr="00D76D73">
              <w:rPr>
                <w:rFonts w:eastAsia="Calibri"/>
                <w:color w:val="000000" w:themeColor="text1"/>
                <w:spacing w:val="3"/>
                <w:sz w:val="20"/>
                <w:szCs w:val="20"/>
              </w:rPr>
              <w:t xml:space="preserve"> </w:t>
            </w:r>
            <w:r w:rsidRPr="00D76D73">
              <w:rPr>
                <w:rFonts w:eastAsia="Calibri"/>
                <w:color w:val="000000" w:themeColor="text1"/>
                <w:spacing w:val="1"/>
                <w:sz w:val="20"/>
                <w:szCs w:val="20"/>
              </w:rPr>
              <w:t>F</w:t>
            </w:r>
            <w:r w:rsidRPr="00D76D73">
              <w:rPr>
                <w:rFonts w:eastAsia="Calibri"/>
                <w:color w:val="000000" w:themeColor="text1"/>
                <w:spacing w:val="-6"/>
                <w:sz w:val="20"/>
                <w:szCs w:val="20"/>
              </w:rPr>
              <w:t>o</w:t>
            </w:r>
            <w:r w:rsidRPr="00D76D73">
              <w:rPr>
                <w:rFonts w:eastAsia="Calibri"/>
                <w:color w:val="000000" w:themeColor="text1"/>
                <w:sz w:val="20"/>
                <w:szCs w:val="20"/>
              </w:rPr>
              <w:t xml:space="preserve">r </w:t>
            </w:r>
            <w:r w:rsidRPr="00D76D73">
              <w:rPr>
                <w:rFonts w:eastAsia="Calibri"/>
                <w:color w:val="000000" w:themeColor="text1"/>
                <w:spacing w:val="2"/>
                <w:sz w:val="20"/>
                <w:szCs w:val="20"/>
              </w:rPr>
              <w:t>e</w:t>
            </w:r>
            <w:r w:rsidRPr="00D76D73">
              <w:rPr>
                <w:rFonts w:eastAsia="Calibri"/>
                <w:color w:val="000000" w:themeColor="text1"/>
                <w:spacing w:val="-1"/>
                <w:sz w:val="20"/>
                <w:szCs w:val="20"/>
              </w:rPr>
              <w:t>x</w:t>
            </w:r>
            <w:r w:rsidRPr="00D76D73">
              <w:rPr>
                <w:rFonts w:eastAsia="Calibri"/>
                <w:color w:val="000000" w:themeColor="text1"/>
                <w:spacing w:val="-4"/>
                <w:sz w:val="20"/>
                <w:szCs w:val="20"/>
              </w:rPr>
              <w:t>a</w:t>
            </w:r>
            <w:r w:rsidRPr="00D76D73">
              <w:rPr>
                <w:rFonts w:eastAsia="Calibri"/>
                <w:color w:val="000000" w:themeColor="text1"/>
                <w:sz w:val="20"/>
                <w:szCs w:val="20"/>
              </w:rPr>
              <w:t>m</w:t>
            </w:r>
            <w:r w:rsidRPr="00D76D73">
              <w:rPr>
                <w:rFonts w:eastAsia="Calibri"/>
                <w:color w:val="000000" w:themeColor="text1"/>
                <w:spacing w:val="-2"/>
                <w:sz w:val="20"/>
                <w:szCs w:val="20"/>
              </w:rPr>
              <w:t>p</w:t>
            </w:r>
            <w:r w:rsidRPr="00D76D73">
              <w:rPr>
                <w:rFonts w:eastAsia="Calibri"/>
                <w:color w:val="000000" w:themeColor="text1"/>
                <w:spacing w:val="1"/>
                <w:w w:val="101"/>
                <w:sz w:val="20"/>
                <w:szCs w:val="20"/>
              </w:rPr>
              <w:t>l</w:t>
            </w:r>
            <w:r w:rsidRPr="00D76D73">
              <w:rPr>
                <w:rFonts w:eastAsia="Calibri"/>
                <w:color w:val="000000" w:themeColor="text1"/>
                <w:spacing w:val="2"/>
                <w:sz w:val="20"/>
                <w:szCs w:val="20"/>
              </w:rPr>
              <w:t>e</w:t>
            </w:r>
            <w:r w:rsidRPr="00D76D73">
              <w:rPr>
                <w:rFonts w:eastAsia="Calibri"/>
                <w:color w:val="000000" w:themeColor="text1"/>
                <w:w w:val="101"/>
                <w:sz w:val="20"/>
                <w:szCs w:val="20"/>
              </w:rPr>
              <w:t>:</w:t>
            </w:r>
          </w:p>
          <w:p w:rsidR="007D3CAD" w:rsidRPr="00D76D73" w:rsidRDefault="007D3CAD" w:rsidP="002D02A4">
            <w:pPr>
              <w:numPr>
                <w:ilvl w:val="0"/>
                <w:numId w:val="31"/>
              </w:numPr>
              <w:ind w:left="972"/>
              <w:rPr>
                <w:rFonts w:eastAsia="Calibri"/>
                <w:color w:val="000000" w:themeColor="text1"/>
                <w:sz w:val="20"/>
                <w:szCs w:val="20"/>
              </w:rPr>
            </w:pPr>
            <w:r w:rsidRPr="00D76D73">
              <w:rPr>
                <w:rFonts w:eastAsia="Calibri"/>
                <w:color w:val="000000" w:themeColor="text1"/>
                <w:sz w:val="20"/>
                <w:szCs w:val="20"/>
              </w:rPr>
              <w:t xml:space="preserve">ecosystem health; </w:t>
            </w:r>
          </w:p>
          <w:p w:rsidR="007D3CAD" w:rsidRPr="00D76D73" w:rsidRDefault="007D3CAD" w:rsidP="002D02A4">
            <w:pPr>
              <w:numPr>
                <w:ilvl w:val="0"/>
                <w:numId w:val="31"/>
              </w:numPr>
              <w:ind w:left="972"/>
              <w:rPr>
                <w:rFonts w:eastAsia="Calibri"/>
                <w:color w:val="000000" w:themeColor="text1"/>
                <w:sz w:val="20"/>
                <w:szCs w:val="20"/>
              </w:rPr>
            </w:pPr>
            <w:r w:rsidRPr="00D76D73">
              <w:rPr>
                <w:rFonts w:eastAsia="Calibri"/>
                <w:color w:val="000000" w:themeColor="text1"/>
                <w:sz w:val="20"/>
                <w:szCs w:val="20"/>
              </w:rPr>
              <w:t>increase  in  magnitude  or  quality  of  habitat  for  rare  and endangered species of fauna and flora as well as for those species known to naturally occur in the area; and</w:t>
            </w:r>
          </w:p>
          <w:p w:rsidR="007D3CAD" w:rsidRPr="00D76D73" w:rsidRDefault="007D3CAD" w:rsidP="002D02A4">
            <w:pPr>
              <w:numPr>
                <w:ilvl w:val="0"/>
                <w:numId w:val="31"/>
              </w:numPr>
              <w:ind w:left="972"/>
              <w:rPr>
                <w:rFonts w:eastAsia="Calibri"/>
                <w:color w:val="000000" w:themeColor="text1"/>
                <w:sz w:val="20"/>
                <w:szCs w:val="20"/>
              </w:rPr>
            </w:pPr>
            <w:proofErr w:type="gramStart"/>
            <w:r w:rsidRPr="00D76D73">
              <w:rPr>
                <w:rFonts w:eastAsia="Calibri"/>
                <w:color w:val="000000" w:themeColor="text1"/>
                <w:sz w:val="20"/>
                <w:szCs w:val="20"/>
              </w:rPr>
              <w:t>growth</w:t>
            </w:r>
            <w:proofErr w:type="gramEnd"/>
            <w:r w:rsidRPr="00D76D73">
              <w:rPr>
                <w:rFonts w:eastAsia="Calibri"/>
                <w:color w:val="000000" w:themeColor="text1"/>
                <w:sz w:val="20"/>
                <w:szCs w:val="20"/>
              </w:rPr>
              <w:t xml:space="preserve"> of „naturally occurring‟ populations of flora and fauna.</w:t>
            </w:r>
          </w:p>
          <w:p w:rsidR="007D3CAD" w:rsidRPr="00D76D73" w:rsidRDefault="007D3CAD" w:rsidP="002D02A4">
            <w:pPr>
              <w:numPr>
                <w:ilvl w:val="0"/>
                <w:numId w:val="32"/>
              </w:numPr>
              <w:ind w:left="458"/>
              <w:rPr>
                <w:rFonts w:eastAsia="Calibri"/>
                <w:color w:val="000000" w:themeColor="text1"/>
                <w:sz w:val="20"/>
                <w:szCs w:val="20"/>
              </w:rPr>
            </w:pPr>
            <w:r w:rsidRPr="00D76D73">
              <w:rPr>
                <w:rFonts w:eastAsia="Calibri"/>
                <w:color w:val="000000" w:themeColor="text1"/>
                <w:sz w:val="20"/>
                <w:szCs w:val="20"/>
              </w:rPr>
              <w:t>Positive feedback from stakeholders.</w:t>
            </w:r>
          </w:p>
          <w:p w:rsidR="007D3CAD" w:rsidRPr="00D76D73" w:rsidRDefault="007D3CAD" w:rsidP="002D02A4">
            <w:pPr>
              <w:numPr>
                <w:ilvl w:val="0"/>
                <w:numId w:val="32"/>
              </w:numPr>
              <w:ind w:left="458"/>
              <w:rPr>
                <w:rFonts w:eastAsia="Calibri"/>
                <w:color w:val="000000" w:themeColor="text1"/>
                <w:sz w:val="20"/>
                <w:szCs w:val="20"/>
              </w:rPr>
            </w:pPr>
            <w:r w:rsidRPr="00D76D73">
              <w:rPr>
                <w:rFonts w:eastAsia="Calibri"/>
                <w:color w:val="000000" w:themeColor="text1"/>
                <w:sz w:val="20"/>
                <w:szCs w:val="20"/>
              </w:rPr>
              <w:t>Potential financial gains.</w:t>
            </w:r>
          </w:p>
        </w:tc>
      </w:tr>
    </w:tbl>
    <w:p w:rsidR="007D3CAD" w:rsidRPr="00D76D73" w:rsidRDefault="007D3CAD" w:rsidP="007D3CAD">
      <w:pPr>
        <w:ind w:left="360"/>
        <w:rPr>
          <w:rFonts w:eastAsia="Calibri"/>
          <w:color w:val="000000" w:themeColor="text1"/>
          <w:sz w:val="20"/>
          <w:szCs w:val="20"/>
        </w:rPr>
      </w:pPr>
      <w:r w:rsidRPr="00D76D73">
        <w:rPr>
          <w:rFonts w:eastAsia="Calibri"/>
          <w:color w:val="000000" w:themeColor="text1"/>
          <w:sz w:val="20"/>
          <w:szCs w:val="20"/>
        </w:rPr>
        <w:t xml:space="preserve">Source: </w:t>
      </w:r>
      <w:r w:rsidRPr="00D76D73">
        <w:rPr>
          <w:rFonts w:eastAsia="Calibri"/>
          <w:color w:val="000000" w:themeColor="text1"/>
          <w:spacing w:val="-1"/>
          <w:sz w:val="20"/>
          <w:szCs w:val="20"/>
        </w:rPr>
        <w:t>L</w:t>
      </w:r>
      <w:r w:rsidRPr="00D76D73">
        <w:rPr>
          <w:rFonts w:eastAsia="Calibri"/>
          <w:color w:val="000000" w:themeColor="text1"/>
          <w:sz w:val="20"/>
          <w:szCs w:val="20"/>
        </w:rPr>
        <w:t>e</w:t>
      </w:r>
      <w:r w:rsidRPr="00D76D73">
        <w:rPr>
          <w:rFonts w:eastAsia="Calibri"/>
          <w:color w:val="000000" w:themeColor="text1"/>
          <w:spacing w:val="-1"/>
          <w:sz w:val="20"/>
          <w:szCs w:val="20"/>
        </w:rPr>
        <w:t>o</w:t>
      </w:r>
      <w:r w:rsidRPr="00D76D73">
        <w:rPr>
          <w:rFonts w:eastAsia="Calibri"/>
          <w:color w:val="000000" w:themeColor="text1"/>
          <w:spacing w:val="2"/>
          <w:sz w:val="20"/>
          <w:szCs w:val="20"/>
        </w:rPr>
        <w:t>p</w:t>
      </w:r>
      <w:r w:rsidRPr="00D76D73">
        <w:rPr>
          <w:rFonts w:eastAsia="Calibri"/>
          <w:color w:val="000000" w:themeColor="text1"/>
          <w:spacing w:val="-1"/>
          <w:sz w:val="20"/>
          <w:szCs w:val="20"/>
        </w:rPr>
        <w:t>o</w:t>
      </w:r>
      <w:r w:rsidRPr="00D76D73">
        <w:rPr>
          <w:rFonts w:eastAsia="Calibri"/>
          <w:color w:val="000000" w:themeColor="text1"/>
          <w:spacing w:val="1"/>
          <w:sz w:val="20"/>
          <w:szCs w:val="20"/>
        </w:rPr>
        <w:t>l</w:t>
      </w:r>
      <w:r w:rsidRPr="00D76D73">
        <w:rPr>
          <w:rFonts w:eastAsia="Calibri"/>
          <w:color w:val="000000" w:themeColor="text1"/>
          <w:sz w:val="20"/>
          <w:szCs w:val="20"/>
        </w:rPr>
        <w:t>d</w:t>
      </w:r>
      <w:r w:rsidRPr="00D76D73">
        <w:rPr>
          <w:rFonts w:eastAsia="Calibri"/>
          <w:color w:val="000000" w:themeColor="text1"/>
          <w:spacing w:val="2"/>
          <w:sz w:val="20"/>
          <w:szCs w:val="20"/>
        </w:rPr>
        <w:t xml:space="preserve"> </w:t>
      </w:r>
      <w:r w:rsidRPr="00D76D73">
        <w:rPr>
          <w:rFonts w:eastAsia="Calibri"/>
          <w:color w:val="000000" w:themeColor="text1"/>
          <w:spacing w:val="-1"/>
          <w:sz w:val="20"/>
          <w:szCs w:val="20"/>
        </w:rPr>
        <w:t>i</w:t>
      </w:r>
      <w:r w:rsidRPr="00D76D73">
        <w:rPr>
          <w:rFonts w:eastAsia="Calibri"/>
          <w:color w:val="000000" w:themeColor="text1"/>
          <w:spacing w:val="2"/>
          <w:sz w:val="20"/>
          <w:szCs w:val="20"/>
        </w:rPr>
        <w:t>n</w:t>
      </w:r>
      <w:r w:rsidRPr="00D76D73">
        <w:rPr>
          <w:rFonts w:eastAsia="Calibri"/>
          <w:color w:val="000000" w:themeColor="text1"/>
          <w:sz w:val="20"/>
          <w:szCs w:val="20"/>
        </w:rPr>
        <w:t>te</w:t>
      </w:r>
      <w:r w:rsidRPr="00D76D73">
        <w:rPr>
          <w:rFonts w:eastAsia="Calibri"/>
          <w:color w:val="000000" w:themeColor="text1"/>
          <w:spacing w:val="-2"/>
          <w:sz w:val="20"/>
          <w:szCs w:val="20"/>
        </w:rPr>
        <w:t>r</w:t>
      </w:r>
      <w:r w:rsidRPr="00D76D73">
        <w:rPr>
          <w:rFonts w:eastAsia="Calibri"/>
          <w:color w:val="000000" w:themeColor="text1"/>
          <w:spacing w:val="-1"/>
          <w:sz w:val="20"/>
          <w:szCs w:val="20"/>
        </w:rPr>
        <w:t>a</w:t>
      </w:r>
      <w:r w:rsidRPr="00D76D73">
        <w:rPr>
          <w:rFonts w:eastAsia="Calibri"/>
          <w:color w:val="000000" w:themeColor="text1"/>
          <w:sz w:val="20"/>
          <w:szCs w:val="20"/>
        </w:rPr>
        <w:t>ct</w:t>
      </w:r>
      <w:r w:rsidRPr="00D76D73">
        <w:rPr>
          <w:rFonts w:eastAsia="Calibri"/>
          <w:color w:val="000000" w:themeColor="text1"/>
          <w:spacing w:val="-1"/>
          <w:sz w:val="20"/>
          <w:szCs w:val="20"/>
        </w:rPr>
        <w:t>io</w:t>
      </w:r>
      <w:r w:rsidRPr="00D76D73">
        <w:rPr>
          <w:rFonts w:eastAsia="Calibri"/>
          <w:color w:val="000000" w:themeColor="text1"/>
          <w:sz w:val="20"/>
          <w:szCs w:val="20"/>
        </w:rPr>
        <w:t>n</w:t>
      </w:r>
      <w:r w:rsidRPr="00D76D73">
        <w:rPr>
          <w:rFonts w:eastAsia="Calibri"/>
          <w:color w:val="000000" w:themeColor="text1"/>
          <w:spacing w:val="4"/>
          <w:sz w:val="20"/>
          <w:szCs w:val="20"/>
        </w:rPr>
        <w:t xml:space="preserve"> </w:t>
      </w:r>
      <w:r w:rsidRPr="00D76D73">
        <w:rPr>
          <w:rFonts w:eastAsia="Calibri"/>
          <w:color w:val="000000" w:themeColor="text1"/>
          <w:spacing w:val="-1"/>
          <w:sz w:val="20"/>
          <w:szCs w:val="20"/>
        </w:rPr>
        <w:t>ma</w:t>
      </w:r>
      <w:r w:rsidRPr="00D76D73">
        <w:rPr>
          <w:rFonts w:eastAsia="Calibri"/>
          <w:color w:val="000000" w:themeColor="text1"/>
          <w:sz w:val="20"/>
          <w:szCs w:val="20"/>
        </w:rPr>
        <w:t>t</w:t>
      </w:r>
      <w:r w:rsidRPr="00D76D73">
        <w:rPr>
          <w:rFonts w:eastAsia="Calibri"/>
          <w:color w:val="000000" w:themeColor="text1"/>
          <w:spacing w:val="-2"/>
          <w:sz w:val="20"/>
          <w:szCs w:val="20"/>
        </w:rPr>
        <w:t>r</w:t>
      </w:r>
      <w:r w:rsidRPr="00D76D73">
        <w:rPr>
          <w:rFonts w:eastAsia="Calibri"/>
          <w:color w:val="000000" w:themeColor="text1"/>
          <w:spacing w:val="-1"/>
          <w:sz w:val="20"/>
          <w:szCs w:val="20"/>
        </w:rPr>
        <w:t>i</w:t>
      </w:r>
      <w:r w:rsidRPr="00D76D73">
        <w:rPr>
          <w:rFonts w:eastAsia="Calibri"/>
          <w:color w:val="000000" w:themeColor="text1"/>
          <w:sz w:val="20"/>
          <w:szCs w:val="20"/>
        </w:rPr>
        <w:t>x</w:t>
      </w:r>
      <w:r w:rsidRPr="00D76D73">
        <w:rPr>
          <w:rFonts w:eastAsia="Calibri"/>
          <w:color w:val="000000" w:themeColor="text1"/>
          <w:spacing w:val="3"/>
          <w:sz w:val="20"/>
          <w:szCs w:val="20"/>
        </w:rPr>
        <w:t xml:space="preserve"> </w:t>
      </w:r>
      <w:r w:rsidRPr="00D76D73">
        <w:rPr>
          <w:rFonts w:eastAsia="Calibri"/>
          <w:color w:val="000000" w:themeColor="text1"/>
          <w:sz w:val="20"/>
          <w:szCs w:val="20"/>
        </w:rPr>
        <w:t>(</w:t>
      </w:r>
      <w:r w:rsidRPr="00D76D73">
        <w:rPr>
          <w:rFonts w:eastAsia="Calibri"/>
          <w:color w:val="000000" w:themeColor="text1"/>
          <w:spacing w:val="-1"/>
          <w:sz w:val="20"/>
          <w:szCs w:val="20"/>
        </w:rPr>
        <w:t>mo</w:t>
      </w:r>
      <w:r w:rsidRPr="00D76D73">
        <w:rPr>
          <w:rFonts w:eastAsia="Calibri"/>
          <w:color w:val="000000" w:themeColor="text1"/>
          <w:sz w:val="20"/>
          <w:szCs w:val="20"/>
        </w:rPr>
        <w:t>d</w:t>
      </w:r>
      <w:r w:rsidRPr="00D76D73">
        <w:rPr>
          <w:rFonts w:eastAsia="Calibri"/>
          <w:color w:val="000000" w:themeColor="text1"/>
          <w:spacing w:val="-1"/>
          <w:sz w:val="20"/>
          <w:szCs w:val="20"/>
        </w:rPr>
        <w:t>i</w:t>
      </w:r>
      <w:r w:rsidRPr="00D76D73">
        <w:rPr>
          <w:rFonts w:eastAsia="Calibri"/>
          <w:color w:val="000000" w:themeColor="text1"/>
          <w:spacing w:val="1"/>
          <w:sz w:val="20"/>
          <w:szCs w:val="20"/>
        </w:rPr>
        <w:t>f</w:t>
      </w:r>
      <w:r w:rsidRPr="00D76D73">
        <w:rPr>
          <w:rFonts w:eastAsia="Calibri"/>
          <w:color w:val="000000" w:themeColor="text1"/>
          <w:spacing w:val="-1"/>
          <w:sz w:val="20"/>
          <w:szCs w:val="20"/>
        </w:rPr>
        <w:t>i</w:t>
      </w:r>
      <w:r w:rsidRPr="00D76D73">
        <w:rPr>
          <w:rFonts w:eastAsia="Calibri"/>
          <w:color w:val="000000" w:themeColor="text1"/>
          <w:sz w:val="20"/>
          <w:szCs w:val="20"/>
        </w:rPr>
        <w:t>ed</w:t>
      </w:r>
      <w:r w:rsidRPr="00D76D73">
        <w:rPr>
          <w:rFonts w:eastAsia="Calibri"/>
          <w:color w:val="000000" w:themeColor="text1"/>
          <w:spacing w:val="2"/>
          <w:sz w:val="20"/>
          <w:szCs w:val="20"/>
        </w:rPr>
        <w:t xml:space="preserve"> </w:t>
      </w:r>
      <w:r w:rsidRPr="00D76D73">
        <w:rPr>
          <w:rFonts w:eastAsia="Calibri"/>
          <w:color w:val="000000" w:themeColor="text1"/>
          <w:spacing w:val="-1"/>
          <w:sz w:val="20"/>
          <w:szCs w:val="20"/>
        </w:rPr>
        <w:t>a</w:t>
      </w:r>
      <w:r w:rsidRPr="00D76D73">
        <w:rPr>
          <w:rFonts w:eastAsia="Calibri"/>
          <w:color w:val="000000" w:themeColor="text1"/>
          <w:spacing w:val="1"/>
          <w:sz w:val="20"/>
          <w:szCs w:val="20"/>
        </w:rPr>
        <w:t>f</w:t>
      </w:r>
      <w:r w:rsidRPr="00D76D73">
        <w:rPr>
          <w:rFonts w:eastAsia="Calibri"/>
          <w:color w:val="000000" w:themeColor="text1"/>
          <w:sz w:val="20"/>
          <w:szCs w:val="20"/>
        </w:rPr>
        <w:t xml:space="preserve">ter </w:t>
      </w:r>
      <w:r w:rsidRPr="00D76D73">
        <w:rPr>
          <w:rFonts w:eastAsia="Calibri"/>
          <w:color w:val="000000" w:themeColor="text1"/>
          <w:spacing w:val="-1"/>
          <w:sz w:val="20"/>
          <w:szCs w:val="20"/>
        </w:rPr>
        <w:t>L</w:t>
      </w:r>
      <w:r w:rsidRPr="00D76D73">
        <w:rPr>
          <w:rFonts w:eastAsia="Calibri"/>
          <w:color w:val="000000" w:themeColor="text1"/>
          <w:sz w:val="20"/>
          <w:szCs w:val="20"/>
        </w:rPr>
        <w:t>e</w:t>
      </w:r>
      <w:r w:rsidRPr="00D76D73">
        <w:rPr>
          <w:rFonts w:eastAsia="Calibri"/>
          <w:color w:val="000000" w:themeColor="text1"/>
          <w:spacing w:val="-1"/>
          <w:sz w:val="20"/>
          <w:szCs w:val="20"/>
        </w:rPr>
        <w:t>o</w:t>
      </w:r>
      <w:r w:rsidRPr="00D76D73">
        <w:rPr>
          <w:rFonts w:eastAsia="Calibri"/>
          <w:color w:val="000000" w:themeColor="text1"/>
          <w:spacing w:val="2"/>
          <w:sz w:val="20"/>
          <w:szCs w:val="20"/>
        </w:rPr>
        <w:t>p</w:t>
      </w:r>
      <w:r w:rsidRPr="00D76D73">
        <w:rPr>
          <w:rFonts w:eastAsia="Calibri"/>
          <w:color w:val="000000" w:themeColor="text1"/>
          <w:spacing w:val="-1"/>
          <w:sz w:val="20"/>
          <w:szCs w:val="20"/>
        </w:rPr>
        <w:t>o</w:t>
      </w:r>
      <w:r w:rsidRPr="00D76D73">
        <w:rPr>
          <w:rFonts w:eastAsia="Calibri"/>
          <w:color w:val="000000" w:themeColor="text1"/>
          <w:spacing w:val="1"/>
          <w:sz w:val="20"/>
          <w:szCs w:val="20"/>
        </w:rPr>
        <w:t>l</w:t>
      </w:r>
      <w:r w:rsidRPr="00D76D73">
        <w:rPr>
          <w:rFonts w:eastAsia="Calibri"/>
          <w:color w:val="000000" w:themeColor="text1"/>
          <w:sz w:val="20"/>
          <w:szCs w:val="20"/>
        </w:rPr>
        <w:t>d</w:t>
      </w:r>
      <w:r w:rsidRPr="00D76D73">
        <w:rPr>
          <w:rFonts w:eastAsia="Calibri"/>
          <w:color w:val="000000" w:themeColor="text1"/>
          <w:spacing w:val="2"/>
          <w:sz w:val="20"/>
          <w:szCs w:val="20"/>
        </w:rPr>
        <w:t xml:space="preserve"> </w:t>
      </w:r>
      <w:r w:rsidRPr="00D76D73">
        <w:rPr>
          <w:rFonts w:eastAsia="Calibri"/>
          <w:i/>
          <w:iCs/>
          <w:color w:val="000000" w:themeColor="text1"/>
          <w:spacing w:val="-2"/>
          <w:sz w:val="20"/>
          <w:szCs w:val="20"/>
        </w:rPr>
        <w:t>e</w:t>
      </w:r>
      <w:r w:rsidRPr="00D76D73">
        <w:rPr>
          <w:rFonts w:eastAsia="Calibri"/>
          <w:i/>
          <w:iCs/>
          <w:color w:val="000000" w:themeColor="text1"/>
          <w:sz w:val="20"/>
          <w:szCs w:val="20"/>
        </w:rPr>
        <w:t>t</w:t>
      </w:r>
      <w:r w:rsidRPr="00D76D73">
        <w:rPr>
          <w:rFonts w:eastAsia="Calibri"/>
          <w:i/>
          <w:iCs/>
          <w:color w:val="000000" w:themeColor="text1"/>
          <w:spacing w:val="2"/>
          <w:sz w:val="20"/>
          <w:szCs w:val="20"/>
        </w:rPr>
        <w:t xml:space="preserve"> a</w:t>
      </w:r>
      <w:r w:rsidRPr="00D76D73">
        <w:rPr>
          <w:rFonts w:eastAsia="Calibri"/>
          <w:i/>
          <w:iCs/>
          <w:color w:val="000000" w:themeColor="text1"/>
          <w:sz w:val="20"/>
          <w:szCs w:val="20"/>
        </w:rPr>
        <w:t>l</w:t>
      </w:r>
      <w:r w:rsidRPr="00D76D73">
        <w:rPr>
          <w:rFonts w:eastAsia="Calibri"/>
          <w:color w:val="000000" w:themeColor="text1"/>
          <w:sz w:val="20"/>
          <w:szCs w:val="20"/>
        </w:rPr>
        <w:t>.,</w:t>
      </w:r>
      <w:r w:rsidRPr="00D76D73">
        <w:rPr>
          <w:rFonts w:eastAsia="Calibri"/>
          <w:color w:val="000000" w:themeColor="text1"/>
          <w:spacing w:val="1"/>
          <w:sz w:val="20"/>
          <w:szCs w:val="20"/>
        </w:rPr>
        <w:t xml:space="preserve"> </w:t>
      </w:r>
      <w:r w:rsidRPr="00D76D73">
        <w:rPr>
          <w:rFonts w:eastAsia="Calibri"/>
          <w:color w:val="000000" w:themeColor="text1"/>
          <w:sz w:val="20"/>
          <w:szCs w:val="20"/>
        </w:rPr>
        <w:t>1971</w:t>
      </w:r>
      <w:r w:rsidRPr="00D76D73">
        <w:rPr>
          <w:rFonts w:eastAsia="Calibri"/>
          <w:color w:val="000000" w:themeColor="text1"/>
          <w:spacing w:val="1"/>
          <w:sz w:val="20"/>
          <w:szCs w:val="20"/>
        </w:rPr>
        <w:t>)</w:t>
      </w:r>
    </w:p>
    <w:p w:rsidR="007D3CAD" w:rsidRPr="00D76D73" w:rsidRDefault="007D3CAD" w:rsidP="007D3CAD">
      <w:pPr>
        <w:rPr>
          <w:rFonts w:eastAsia="Calibri"/>
          <w:color w:val="000000" w:themeColor="text1"/>
          <w:sz w:val="20"/>
          <w:szCs w:val="20"/>
        </w:rPr>
      </w:pPr>
    </w:p>
    <w:p w:rsidR="007D3CAD" w:rsidRPr="00D76D73" w:rsidRDefault="007D3CAD" w:rsidP="007D3CAD">
      <w:pPr>
        <w:rPr>
          <w:rFonts w:eastAsia="Calibri"/>
          <w:color w:val="000000" w:themeColor="text1"/>
          <w:sz w:val="20"/>
          <w:szCs w:val="20"/>
        </w:rPr>
      </w:pPr>
    </w:p>
    <w:p w:rsidR="007D3CAD" w:rsidRPr="00D76D73" w:rsidRDefault="007D3CAD" w:rsidP="007D3CAD">
      <w:pPr>
        <w:spacing w:after="200"/>
        <w:jc w:val="left"/>
        <w:rPr>
          <w:bCs/>
          <w:sz w:val="20"/>
          <w:szCs w:val="20"/>
        </w:rPr>
      </w:pPr>
      <w:bookmarkStart w:id="607" w:name="_Toc421282712"/>
      <w:bookmarkStart w:id="608" w:name="_Toc450126073"/>
      <w:r w:rsidRPr="00D76D73">
        <w:rPr>
          <w:bCs/>
          <w:sz w:val="20"/>
          <w:szCs w:val="20"/>
        </w:rPr>
        <w:br w:type="page"/>
      </w:r>
    </w:p>
    <w:p w:rsidR="007D3CAD" w:rsidRDefault="009F516A" w:rsidP="009F516A">
      <w:pPr>
        <w:pStyle w:val="Caption"/>
      </w:pPr>
      <w:bookmarkStart w:id="609" w:name="_Toc531652226"/>
      <w:bookmarkEnd w:id="607"/>
      <w:bookmarkEnd w:id="608"/>
      <w:r>
        <w:lastRenderedPageBreak/>
        <w:t xml:space="preserve">APPENDIX </w:t>
      </w:r>
      <w:fldSimple w:instr=" SEQ APPENDIX \* ROMAN ">
        <w:r w:rsidR="0098327D">
          <w:rPr>
            <w:noProof/>
          </w:rPr>
          <w:t>VIII</w:t>
        </w:r>
      </w:fldSimple>
      <w:r w:rsidRPr="00E25ABF">
        <w:t>: Categories and consequence levels for socio-economic</w:t>
      </w:r>
      <w:bookmarkEnd w:id="609"/>
    </w:p>
    <w:p w:rsidR="009F516A" w:rsidRPr="009F516A" w:rsidRDefault="009F516A" w:rsidP="009F516A"/>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170"/>
        <w:gridCol w:w="7110"/>
      </w:tblGrid>
      <w:tr w:rsidR="007D3CAD" w:rsidRPr="00D76D73" w:rsidTr="009F516A">
        <w:trPr>
          <w:tblHeader/>
        </w:trPr>
        <w:tc>
          <w:tcPr>
            <w:tcW w:w="1368" w:type="dxa"/>
            <w:shd w:val="clear" w:color="auto" w:fill="DAEEF3" w:themeFill="accent5" w:themeFillTint="33"/>
            <w:vAlign w:val="center"/>
          </w:tcPr>
          <w:p w:rsidR="007D3CAD" w:rsidRPr="00D76D73" w:rsidRDefault="007D3CAD" w:rsidP="00661C9E">
            <w:pPr>
              <w:ind w:right="-108"/>
              <w:jc w:val="center"/>
              <w:rPr>
                <w:rFonts w:eastAsia="Calibri"/>
                <w:b/>
                <w:color w:val="000000" w:themeColor="text1"/>
                <w:sz w:val="20"/>
                <w:szCs w:val="20"/>
              </w:rPr>
            </w:pPr>
            <w:r w:rsidRPr="00D76D73">
              <w:rPr>
                <w:rFonts w:eastAsia="Calibri"/>
                <w:b/>
                <w:color w:val="000000" w:themeColor="text1"/>
                <w:sz w:val="20"/>
                <w:szCs w:val="20"/>
              </w:rPr>
              <w:t>Category</w:t>
            </w:r>
          </w:p>
        </w:tc>
        <w:tc>
          <w:tcPr>
            <w:tcW w:w="1170" w:type="dxa"/>
            <w:shd w:val="clear" w:color="auto" w:fill="DAEEF3" w:themeFill="accent5" w:themeFillTint="33"/>
            <w:vAlign w:val="center"/>
          </w:tcPr>
          <w:p w:rsidR="007D3CAD" w:rsidRPr="00D76D73" w:rsidRDefault="007D3CAD" w:rsidP="00661C9E">
            <w:pPr>
              <w:ind w:right="-108"/>
              <w:jc w:val="center"/>
              <w:rPr>
                <w:rFonts w:eastAsia="Calibri"/>
                <w:b/>
                <w:color w:val="000000" w:themeColor="text1"/>
                <w:sz w:val="20"/>
                <w:szCs w:val="20"/>
              </w:rPr>
            </w:pPr>
            <w:r w:rsidRPr="00D76D73">
              <w:rPr>
                <w:rFonts w:eastAsia="Calibri"/>
                <w:b/>
                <w:color w:val="000000" w:themeColor="text1"/>
                <w:sz w:val="20"/>
                <w:szCs w:val="20"/>
              </w:rPr>
              <w:t>Ranking</w:t>
            </w:r>
          </w:p>
        </w:tc>
        <w:tc>
          <w:tcPr>
            <w:tcW w:w="7110" w:type="dxa"/>
            <w:shd w:val="clear" w:color="auto" w:fill="DAEEF3" w:themeFill="accent5" w:themeFillTint="33"/>
            <w:vAlign w:val="center"/>
          </w:tcPr>
          <w:p w:rsidR="007D3CAD" w:rsidRPr="00D76D73" w:rsidRDefault="007D3CAD" w:rsidP="00661C9E">
            <w:pPr>
              <w:ind w:left="162" w:hanging="90"/>
              <w:jc w:val="center"/>
              <w:rPr>
                <w:rFonts w:eastAsia="Calibri"/>
                <w:b/>
                <w:color w:val="000000" w:themeColor="text1"/>
                <w:sz w:val="20"/>
                <w:szCs w:val="20"/>
              </w:rPr>
            </w:pPr>
            <w:r w:rsidRPr="00D76D73">
              <w:rPr>
                <w:rFonts w:eastAsia="Calibri"/>
                <w:b/>
                <w:color w:val="000000" w:themeColor="text1"/>
                <w:sz w:val="20"/>
                <w:szCs w:val="20"/>
              </w:rPr>
              <w:t>Definition</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pacing w:val="-1"/>
                <w:sz w:val="20"/>
                <w:szCs w:val="20"/>
              </w:rPr>
              <w:t>C</w:t>
            </w:r>
            <w:r w:rsidRPr="00D76D73">
              <w:rPr>
                <w:rFonts w:eastAsia="Calibri"/>
                <w:color w:val="000000" w:themeColor="text1"/>
                <w:sz w:val="20"/>
                <w:szCs w:val="20"/>
              </w:rPr>
              <w:t>a</w:t>
            </w:r>
            <w:r w:rsidRPr="00D76D73">
              <w:rPr>
                <w:rFonts w:eastAsia="Calibri"/>
                <w:color w:val="000000" w:themeColor="text1"/>
                <w:spacing w:val="3"/>
                <w:sz w:val="20"/>
                <w:szCs w:val="20"/>
              </w:rPr>
              <w:t>t</w:t>
            </w:r>
            <w:r w:rsidRPr="00D76D73">
              <w:rPr>
                <w:rFonts w:eastAsia="Calibri"/>
                <w:color w:val="000000" w:themeColor="text1"/>
                <w:sz w:val="20"/>
                <w:szCs w:val="20"/>
              </w:rPr>
              <w:t>a</w:t>
            </w:r>
            <w:r w:rsidRPr="00D76D73">
              <w:rPr>
                <w:rFonts w:eastAsia="Calibri"/>
                <w:color w:val="000000" w:themeColor="text1"/>
                <w:spacing w:val="-5"/>
                <w:sz w:val="20"/>
                <w:szCs w:val="20"/>
              </w:rPr>
              <w:t>s</w:t>
            </w:r>
            <w:r w:rsidRPr="00D76D73">
              <w:rPr>
                <w:rFonts w:eastAsia="Calibri"/>
                <w:color w:val="000000" w:themeColor="text1"/>
                <w:spacing w:val="2"/>
                <w:sz w:val="20"/>
                <w:szCs w:val="20"/>
              </w:rPr>
              <w:t>t</w:t>
            </w:r>
            <w:r w:rsidRPr="00D76D73">
              <w:rPr>
                <w:rFonts w:eastAsia="Calibri"/>
                <w:color w:val="000000" w:themeColor="text1"/>
                <w:sz w:val="20"/>
                <w:szCs w:val="20"/>
              </w:rPr>
              <w:t>r</w:t>
            </w:r>
            <w:r w:rsidRPr="00D76D73">
              <w:rPr>
                <w:rFonts w:eastAsia="Calibri"/>
                <w:color w:val="000000" w:themeColor="text1"/>
                <w:spacing w:val="-1"/>
                <w:sz w:val="20"/>
                <w:szCs w:val="20"/>
              </w:rPr>
              <w:t>oph</w:t>
            </w:r>
            <w:r w:rsidRPr="00D76D73">
              <w:rPr>
                <w:rFonts w:eastAsia="Calibri"/>
                <w:color w:val="000000" w:themeColor="text1"/>
                <w:spacing w:val="2"/>
                <w:sz w:val="20"/>
                <w:szCs w:val="20"/>
              </w:rPr>
              <w:t>i</w:t>
            </w:r>
            <w:r w:rsidRPr="00D76D73">
              <w:rPr>
                <w:rFonts w:eastAsia="Calibri"/>
                <w:color w:val="000000" w:themeColor="text1"/>
                <w:sz w:val="20"/>
                <w:szCs w:val="20"/>
              </w:rPr>
              <w:t>c</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5</w:t>
            </w:r>
          </w:p>
        </w:tc>
        <w:tc>
          <w:tcPr>
            <w:tcW w:w="7110" w:type="dxa"/>
            <w:shd w:val="clear" w:color="auto" w:fill="auto"/>
          </w:tcPr>
          <w:p w:rsidR="007D3CAD" w:rsidRPr="00D76D73" w:rsidRDefault="007D3CAD" w:rsidP="002D02A4">
            <w:pPr>
              <w:numPr>
                <w:ilvl w:val="0"/>
                <w:numId w:val="35"/>
              </w:numPr>
              <w:ind w:left="342" w:hanging="270"/>
              <w:rPr>
                <w:rFonts w:eastAsia="Calibri"/>
                <w:color w:val="000000" w:themeColor="text1"/>
                <w:sz w:val="20"/>
                <w:szCs w:val="20"/>
              </w:rPr>
            </w:pPr>
            <w:r w:rsidRPr="00D76D73">
              <w:rPr>
                <w:rFonts w:eastAsia="Calibri"/>
                <w:color w:val="000000" w:themeColor="text1"/>
                <w:sz w:val="20"/>
                <w:szCs w:val="20"/>
              </w:rPr>
              <w:t>Emergency situation with harmful consequences to human health (e.g. fatalities).</w:t>
            </w:r>
          </w:p>
          <w:p w:rsidR="007D3CAD" w:rsidRPr="00D76D73" w:rsidRDefault="007D3CAD" w:rsidP="002D02A4">
            <w:pPr>
              <w:numPr>
                <w:ilvl w:val="0"/>
                <w:numId w:val="35"/>
              </w:numPr>
              <w:ind w:left="342" w:hanging="270"/>
              <w:rPr>
                <w:rFonts w:eastAsia="Calibri"/>
                <w:color w:val="000000" w:themeColor="text1"/>
                <w:sz w:val="20"/>
                <w:szCs w:val="20"/>
              </w:rPr>
            </w:pPr>
            <w:r w:rsidRPr="00D76D73">
              <w:rPr>
                <w:rFonts w:eastAsia="Calibri"/>
                <w:color w:val="000000" w:themeColor="text1"/>
                <w:sz w:val="20"/>
                <w:szCs w:val="20"/>
              </w:rPr>
              <w:t>Disastrous consequences on the livelihoods of individuals (e.g. curtailment of access to primary income source).</w:t>
            </w:r>
          </w:p>
          <w:p w:rsidR="007D3CAD" w:rsidRPr="00D76D73" w:rsidRDefault="007D3CAD" w:rsidP="002D02A4">
            <w:pPr>
              <w:numPr>
                <w:ilvl w:val="0"/>
                <w:numId w:val="35"/>
              </w:numPr>
              <w:ind w:left="342" w:hanging="270"/>
              <w:rPr>
                <w:rFonts w:eastAsia="Calibri"/>
                <w:color w:val="000000" w:themeColor="text1"/>
                <w:sz w:val="20"/>
                <w:szCs w:val="20"/>
              </w:rPr>
            </w:pPr>
            <w:r w:rsidRPr="00D76D73">
              <w:rPr>
                <w:rFonts w:eastAsia="Calibri"/>
                <w:color w:val="000000" w:themeColor="text1"/>
                <w:sz w:val="20"/>
                <w:szCs w:val="20"/>
              </w:rPr>
              <w:t>Calamitous consequences on those seeking to access community facilities and utilities (e.g. resettlement of large numbers (1,000s) of households).</w:t>
            </w:r>
          </w:p>
          <w:p w:rsidR="007D3CAD" w:rsidRPr="00D76D73" w:rsidRDefault="007D3CAD" w:rsidP="002D02A4">
            <w:pPr>
              <w:numPr>
                <w:ilvl w:val="0"/>
                <w:numId w:val="35"/>
              </w:numPr>
              <w:ind w:left="342" w:hanging="270"/>
              <w:rPr>
                <w:rFonts w:eastAsia="Calibri"/>
                <w:color w:val="000000" w:themeColor="text1"/>
                <w:sz w:val="20"/>
                <w:szCs w:val="20"/>
              </w:rPr>
            </w:pPr>
            <w:r w:rsidRPr="00D76D73">
              <w:rPr>
                <w:rFonts w:eastAsia="Calibri"/>
                <w:color w:val="000000" w:themeColor="text1"/>
                <w:sz w:val="20"/>
                <w:szCs w:val="20"/>
              </w:rPr>
              <w:t>Disastrous consequences on the national economy.</w:t>
            </w:r>
          </w:p>
          <w:p w:rsidR="007D3CAD" w:rsidRPr="00D76D73" w:rsidRDefault="007D3CAD" w:rsidP="002D02A4">
            <w:pPr>
              <w:numPr>
                <w:ilvl w:val="0"/>
                <w:numId w:val="35"/>
              </w:numPr>
              <w:ind w:left="342" w:hanging="270"/>
              <w:rPr>
                <w:rFonts w:eastAsia="Calibri"/>
                <w:color w:val="000000" w:themeColor="text1"/>
                <w:sz w:val="20"/>
                <w:szCs w:val="20"/>
              </w:rPr>
            </w:pPr>
            <w:r w:rsidRPr="00D76D73">
              <w:rPr>
                <w:rFonts w:eastAsia="Calibri"/>
                <w:color w:val="000000" w:themeColor="text1"/>
                <w:sz w:val="20"/>
                <w:szCs w:val="20"/>
              </w:rPr>
              <w:t>Breach of company social policy and/or legislation.</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Major</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4</w:t>
            </w:r>
          </w:p>
        </w:tc>
        <w:tc>
          <w:tcPr>
            <w:tcW w:w="7110" w:type="dxa"/>
            <w:shd w:val="clear" w:color="auto" w:fill="auto"/>
          </w:tcPr>
          <w:p w:rsidR="007D3CAD" w:rsidRPr="00D76D73" w:rsidRDefault="007D3CAD" w:rsidP="002D02A4">
            <w:pPr>
              <w:numPr>
                <w:ilvl w:val="0"/>
                <w:numId w:val="36"/>
              </w:numPr>
              <w:ind w:left="342" w:hanging="270"/>
              <w:rPr>
                <w:rFonts w:eastAsia="Calibri"/>
                <w:color w:val="000000" w:themeColor="text1"/>
                <w:sz w:val="20"/>
                <w:szCs w:val="20"/>
              </w:rPr>
            </w:pPr>
            <w:r w:rsidRPr="00D76D73">
              <w:rPr>
                <w:rFonts w:eastAsia="Calibri"/>
                <w:color w:val="000000" w:themeColor="text1"/>
                <w:sz w:val="20"/>
                <w:szCs w:val="20"/>
              </w:rPr>
              <w:t>Major impacts on human health (e.g. serious injury).</w:t>
            </w:r>
          </w:p>
          <w:p w:rsidR="007D3CAD" w:rsidRPr="00D76D73" w:rsidRDefault="007D3CAD" w:rsidP="002D02A4">
            <w:pPr>
              <w:numPr>
                <w:ilvl w:val="0"/>
                <w:numId w:val="36"/>
              </w:numPr>
              <w:ind w:left="342" w:hanging="270"/>
              <w:rPr>
                <w:rFonts w:eastAsia="Calibri"/>
                <w:color w:val="000000" w:themeColor="text1"/>
                <w:sz w:val="20"/>
                <w:szCs w:val="20"/>
              </w:rPr>
            </w:pPr>
            <w:r w:rsidRPr="00D76D73">
              <w:rPr>
                <w:rFonts w:eastAsia="Calibri"/>
                <w:color w:val="000000" w:themeColor="text1"/>
                <w:sz w:val="20"/>
                <w:szCs w:val="20"/>
              </w:rPr>
              <w:t>Significant impact on the livelihoods of individuals (i.e. access to income source restricted over lengthy period of time).</w:t>
            </w:r>
          </w:p>
          <w:p w:rsidR="007D3CAD" w:rsidRPr="00D76D73" w:rsidRDefault="007D3CAD" w:rsidP="002D02A4">
            <w:pPr>
              <w:numPr>
                <w:ilvl w:val="0"/>
                <w:numId w:val="36"/>
              </w:numPr>
              <w:ind w:left="342" w:hanging="270"/>
              <w:rPr>
                <w:rFonts w:eastAsia="Calibri"/>
                <w:color w:val="000000" w:themeColor="text1"/>
                <w:sz w:val="20"/>
                <w:szCs w:val="20"/>
              </w:rPr>
            </w:pPr>
            <w:r w:rsidRPr="00D76D73">
              <w:rPr>
                <w:rFonts w:eastAsia="Calibri"/>
                <w:color w:val="000000" w:themeColor="text1"/>
                <w:sz w:val="20"/>
                <w:szCs w:val="20"/>
              </w:rPr>
              <w:t>Serious impact on access to community facilities and utilities (e.g. resettlement of large numbers (10s– 100s) of households).</w:t>
            </w:r>
          </w:p>
          <w:p w:rsidR="007D3CAD" w:rsidRPr="00D76D73" w:rsidRDefault="007D3CAD" w:rsidP="002D02A4">
            <w:pPr>
              <w:numPr>
                <w:ilvl w:val="0"/>
                <w:numId w:val="36"/>
              </w:numPr>
              <w:ind w:left="342" w:hanging="270"/>
              <w:rPr>
                <w:rFonts w:eastAsia="Calibri"/>
                <w:color w:val="000000" w:themeColor="text1"/>
                <w:sz w:val="20"/>
                <w:szCs w:val="20"/>
              </w:rPr>
            </w:pPr>
            <w:r w:rsidRPr="00D76D73">
              <w:rPr>
                <w:rFonts w:eastAsia="Calibri"/>
                <w:color w:val="000000" w:themeColor="text1"/>
                <w:sz w:val="20"/>
                <w:szCs w:val="20"/>
              </w:rPr>
              <w:t>Notable consequence on the economy, at a local, regional and/or national level (e.g.  Virtually no local sourcing of supplies or personnel).</w:t>
            </w:r>
          </w:p>
          <w:p w:rsidR="007D3CAD" w:rsidRPr="00D76D73" w:rsidRDefault="007D3CAD" w:rsidP="002D02A4">
            <w:pPr>
              <w:numPr>
                <w:ilvl w:val="0"/>
                <w:numId w:val="36"/>
              </w:numPr>
              <w:ind w:left="342" w:hanging="270"/>
              <w:rPr>
                <w:rFonts w:eastAsia="Calibri"/>
                <w:color w:val="000000" w:themeColor="text1"/>
                <w:sz w:val="20"/>
                <w:szCs w:val="20"/>
              </w:rPr>
            </w:pPr>
            <w:r w:rsidRPr="00D76D73">
              <w:rPr>
                <w:rFonts w:eastAsia="Calibri"/>
                <w:color w:val="000000" w:themeColor="text1"/>
                <w:sz w:val="20"/>
                <w:szCs w:val="20"/>
              </w:rPr>
              <w:t>Breach of economy social policy and/or regulation.</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Moderate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3</w:t>
            </w:r>
          </w:p>
        </w:tc>
        <w:tc>
          <w:tcPr>
            <w:tcW w:w="7110" w:type="dxa"/>
            <w:shd w:val="clear" w:color="auto" w:fill="auto"/>
          </w:tcPr>
          <w:p w:rsidR="007D3CAD" w:rsidRPr="00D76D73" w:rsidRDefault="007D3CAD" w:rsidP="002D02A4">
            <w:pPr>
              <w:numPr>
                <w:ilvl w:val="0"/>
                <w:numId w:val="37"/>
              </w:numPr>
              <w:ind w:left="342" w:hanging="270"/>
              <w:rPr>
                <w:rFonts w:eastAsia="Calibri"/>
                <w:color w:val="000000" w:themeColor="text1"/>
                <w:sz w:val="20"/>
                <w:szCs w:val="20"/>
              </w:rPr>
            </w:pPr>
            <w:r w:rsidRPr="00D76D73">
              <w:rPr>
                <w:rFonts w:eastAsia="Calibri"/>
                <w:color w:val="000000" w:themeColor="text1"/>
                <w:sz w:val="20"/>
                <w:szCs w:val="20"/>
              </w:rPr>
              <w:t>Modest impact on human health and well-being (e.g. noise, light, odor, dust, injuries to individuals).</w:t>
            </w:r>
          </w:p>
          <w:p w:rsidR="007D3CAD" w:rsidRPr="00D76D73" w:rsidRDefault="007D3CAD" w:rsidP="002D02A4">
            <w:pPr>
              <w:numPr>
                <w:ilvl w:val="0"/>
                <w:numId w:val="37"/>
              </w:numPr>
              <w:ind w:left="342" w:hanging="270"/>
              <w:rPr>
                <w:rFonts w:eastAsia="Calibri"/>
                <w:color w:val="000000" w:themeColor="text1"/>
                <w:sz w:val="20"/>
                <w:szCs w:val="20"/>
              </w:rPr>
            </w:pPr>
            <w:r w:rsidRPr="00D76D73">
              <w:rPr>
                <w:rFonts w:eastAsia="Calibri"/>
                <w:color w:val="000000" w:themeColor="text1"/>
                <w:sz w:val="20"/>
                <w:szCs w:val="20"/>
              </w:rPr>
              <w:t>Moderate impact on individual livelihoods (e.g. restricted access to income source).</w:t>
            </w:r>
          </w:p>
          <w:p w:rsidR="007D3CAD" w:rsidRPr="00D76D73" w:rsidRDefault="007D3CAD" w:rsidP="002D02A4">
            <w:pPr>
              <w:numPr>
                <w:ilvl w:val="0"/>
                <w:numId w:val="37"/>
              </w:numPr>
              <w:ind w:left="342" w:hanging="270"/>
              <w:rPr>
                <w:rFonts w:eastAsia="Calibri"/>
                <w:color w:val="000000" w:themeColor="text1"/>
                <w:sz w:val="20"/>
                <w:szCs w:val="20"/>
              </w:rPr>
            </w:pPr>
            <w:r w:rsidRPr="00D76D73">
              <w:rPr>
                <w:rFonts w:eastAsia="Calibri"/>
                <w:color w:val="000000" w:themeColor="text1"/>
                <w:sz w:val="20"/>
                <w:szCs w:val="20"/>
              </w:rPr>
              <w:t>Medium impact on access to community facilities and utilities (e.g. access to utilities restricted for long periods (weeks) of time).</w:t>
            </w:r>
          </w:p>
          <w:p w:rsidR="007D3CAD" w:rsidRPr="00D76D73" w:rsidRDefault="007D3CAD" w:rsidP="002D02A4">
            <w:pPr>
              <w:numPr>
                <w:ilvl w:val="0"/>
                <w:numId w:val="37"/>
              </w:numPr>
              <w:ind w:left="342" w:hanging="270"/>
              <w:rPr>
                <w:rFonts w:eastAsia="Calibri"/>
                <w:color w:val="000000" w:themeColor="text1"/>
                <w:sz w:val="20"/>
                <w:szCs w:val="20"/>
              </w:rPr>
            </w:pPr>
            <w:r w:rsidRPr="00D76D73">
              <w:rPr>
                <w:rFonts w:eastAsia="Calibri"/>
                <w:color w:val="000000" w:themeColor="text1"/>
                <w:sz w:val="20"/>
                <w:szCs w:val="20"/>
              </w:rPr>
              <w:t>Moderate impact on the wider economy, at a local, regional and/or national scale (e.g.  Only moderate levels of employment and supplies sources within Nigeria).</w:t>
            </w:r>
          </w:p>
          <w:p w:rsidR="007D3CAD" w:rsidRPr="00D76D73" w:rsidRDefault="007D3CAD" w:rsidP="002D02A4">
            <w:pPr>
              <w:numPr>
                <w:ilvl w:val="0"/>
                <w:numId w:val="37"/>
              </w:numPr>
              <w:ind w:left="342" w:hanging="270"/>
              <w:rPr>
                <w:rFonts w:eastAsia="Calibri"/>
                <w:color w:val="000000" w:themeColor="text1"/>
                <w:sz w:val="20"/>
                <w:szCs w:val="20"/>
              </w:rPr>
            </w:pPr>
            <w:r w:rsidRPr="00D76D73">
              <w:rPr>
                <w:rFonts w:eastAsia="Calibri"/>
                <w:color w:val="000000" w:themeColor="text1"/>
                <w:sz w:val="20"/>
                <w:szCs w:val="20"/>
              </w:rPr>
              <w:t>Potential breach of company social policy and/or legislation.</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 xml:space="preserve">  Minor</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2</w:t>
            </w:r>
          </w:p>
        </w:tc>
        <w:tc>
          <w:tcPr>
            <w:tcW w:w="7110" w:type="dxa"/>
            <w:shd w:val="clear" w:color="auto" w:fill="auto"/>
          </w:tcPr>
          <w:p w:rsidR="007D3CAD" w:rsidRPr="00D76D73" w:rsidRDefault="007D3CAD" w:rsidP="002D02A4">
            <w:pPr>
              <w:numPr>
                <w:ilvl w:val="0"/>
                <w:numId w:val="38"/>
              </w:numPr>
              <w:ind w:left="342" w:hanging="270"/>
              <w:rPr>
                <w:rFonts w:eastAsia="Calibri"/>
                <w:color w:val="000000" w:themeColor="text1"/>
                <w:sz w:val="20"/>
                <w:szCs w:val="20"/>
              </w:rPr>
            </w:pPr>
            <w:r w:rsidRPr="00D76D73">
              <w:rPr>
                <w:rFonts w:eastAsia="Calibri"/>
                <w:color w:val="000000" w:themeColor="text1"/>
                <w:sz w:val="20"/>
                <w:szCs w:val="20"/>
              </w:rPr>
              <w:t>Limited impact on human health and well-being (e.g. occasional dust, odors, traffic noise).</w:t>
            </w:r>
          </w:p>
          <w:p w:rsidR="007D3CAD" w:rsidRPr="00D76D73" w:rsidRDefault="007D3CAD" w:rsidP="002D02A4">
            <w:pPr>
              <w:numPr>
                <w:ilvl w:val="0"/>
                <w:numId w:val="38"/>
              </w:numPr>
              <w:ind w:left="342" w:hanging="270"/>
              <w:rPr>
                <w:rFonts w:eastAsia="Calibri"/>
                <w:color w:val="000000" w:themeColor="text1"/>
                <w:sz w:val="20"/>
                <w:szCs w:val="20"/>
              </w:rPr>
            </w:pPr>
            <w:r w:rsidRPr="00D76D73">
              <w:rPr>
                <w:rFonts w:eastAsia="Calibri"/>
                <w:color w:val="000000" w:themeColor="text1"/>
                <w:sz w:val="20"/>
                <w:szCs w:val="20"/>
              </w:rPr>
              <w:t>Some impact on the livelihoods of individuals (e.g.  Isolated incidents related to ethnic tensions and some restrictions on access to income source). Natural restoration within 2 years requiring minimal or no intervention.</w:t>
            </w:r>
          </w:p>
          <w:p w:rsidR="007D3CAD" w:rsidRPr="00D76D73" w:rsidRDefault="007D3CAD" w:rsidP="002D02A4">
            <w:pPr>
              <w:numPr>
                <w:ilvl w:val="0"/>
                <w:numId w:val="38"/>
              </w:numPr>
              <w:ind w:left="342" w:hanging="270"/>
              <w:rPr>
                <w:rFonts w:eastAsia="Calibri"/>
                <w:color w:val="000000" w:themeColor="text1"/>
                <w:sz w:val="20"/>
                <w:szCs w:val="20"/>
              </w:rPr>
            </w:pPr>
            <w:r w:rsidRPr="00D76D73">
              <w:rPr>
                <w:rFonts w:eastAsia="Calibri"/>
                <w:color w:val="000000" w:themeColor="text1"/>
                <w:sz w:val="20"/>
                <w:szCs w:val="20"/>
              </w:rPr>
              <w:t>Some impact on access to community facilities and utilities (e.g. access to cultural centers restricted to a limited extent, i.e. (days).</w:t>
            </w:r>
          </w:p>
          <w:p w:rsidR="007D3CAD" w:rsidRPr="00D76D73" w:rsidRDefault="007D3CAD" w:rsidP="002D02A4">
            <w:pPr>
              <w:numPr>
                <w:ilvl w:val="0"/>
                <w:numId w:val="38"/>
              </w:numPr>
              <w:ind w:left="342" w:hanging="270"/>
              <w:rPr>
                <w:rFonts w:eastAsia="Calibri"/>
                <w:color w:val="000000" w:themeColor="text1"/>
                <w:sz w:val="20"/>
                <w:szCs w:val="20"/>
              </w:rPr>
            </w:pPr>
            <w:r w:rsidRPr="00D76D73">
              <w:rPr>
                <w:rFonts w:eastAsia="Calibri"/>
                <w:color w:val="000000" w:themeColor="text1"/>
                <w:sz w:val="20"/>
                <w:szCs w:val="20"/>
              </w:rPr>
              <w:t>Sparse impact on the wider economy, at a local, regional and national level (e.g. limited procurement).</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 xml:space="preserve">  Negligible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1</w:t>
            </w:r>
          </w:p>
        </w:tc>
        <w:tc>
          <w:tcPr>
            <w:tcW w:w="7110" w:type="dxa"/>
            <w:shd w:val="clear" w:color="auto" w:fill="auto"/>
          </w:tcPr>
          <w:p w:rsidR="007D3CAD" w:rsidRPr="00D76D73" w:rsidRDefault="007D3CAD" w:rsidP="002D02A4">
            <w:pPr>
              <w:numPr>
                <w:ilvl w:val="0"/>
                <w:numId w:val="39"/>
              </w:numPr>
              <w:ind w:left="342" w:hanging="270"/>
              <w:rPr>
                <w:rFonts w:eastAsia="Calibri"/>
                <w:color w:val="000000" w:themeColor="text1"/>
                <w:sz w:val="20"/>
                <w:szCs w:val="20"/>
              </w:rPr>
            </w:pPr>
            <w:r w:rsidRPr="00D76D73">
              <w:rPr>
                <w:rFonts w:eastAsia="Calibri"/>
                <w:color w:val="000000" w:themeColor="text1"/>
                <w:sz w:val="20"/>
                <w:szCs w:val="20"/>
              </w:rPr>
              <w:t>Possible nuisance to human health and well-being (e.g. occasional unpleasant odors).</w:t>
            </w:r>
          </w:p>
          <w:p w:rsidR="007D3CAD" w:rsidRPr="00D76D73" w:rsidRDefault="007D3CAD" w:rsidP="002D02A4">
            <w:pPr>
              <w:numPr>
                <w:ilvl w:val="0"/>
                <w:numId w:val="39"/>
              </w:numPr>
              <w:ind w:left="342" w:hanging="270"/>
              <w:rPr>
                <w:rFonts w:eastAsia="Calibri"/>
                <w:color w:val="000000" w:themeColor="text1"/>
                <w:sz w:val="20"/>
                <w:szCs w:val="20"/>
              </w:rPr>
            </w:pPr>
            <w:r w:rsidRPr="00D76D73">
              <w:rPr>
                <w:rFonts w:eastAsia="Calibri"/>
                <w:color w:val="000000" w:themeColor="text1"/>
                <w:sz w:val="20"/>
                <w:szCs w:val="20"/>
              </w:rPr>
              <w:t>Very limited disruption caused to those earning their livings (e.g. no noticeable impact on heralding operations).</w:t>
            </w:r>
          </w:p>
          <w:p w:rsidR="007D3CAD" w:rsidRPr="00D76D73" w:rsidRDefault="007D3CAD" w:rsidP="002D02A4">
            <w:pPr>
              <w:numPr>
                <w:ilvl w:val="0"/>
                <w:numId w:val="39"/>
              </w:numPr>
              <w:ind w:left="342" w:hanging="270"/>
              <w:rPr>
                <w:rFonts w:eastAsia="Calibri"/>
                <w:color w:val="000000" w:themeColor="text1"/>
                <w:sz w:val="20"/>
                <w:szCs w:val="20"/>
              </w:rPr>
            </w:pPr>
            <w:r w:rsidRPr="00D76D73">
              <w:rPr>
                <w:rFonts w:eastAsia="Calibri"/>
                <w:color w:val="000000" w:themeColor="text1"/>
                <w:sz w:val="20"/>
                <w:szCs w:val="20"/>
              </w:rPr>
              <w:t>Inconvenience experienced in accessing community facilities and utilities (e.g. electricity supply disruption for short (hours) period of time).</w:t>
            </w:r>
          </w:p>
          <w:p w:rsidR="007D3CAD" w:rsidRPr="00D76D73" w:rsidRDefault="007D3CAD" w:rsidP="002D02A4">
            <w:pPr>
              <w:numPr>
                <w:ilvl w:val="0"/>
                <w:numId w:val="39"/>
              </w:numPr>
              <w:ind w:left="342" w:hanging="270"/>
              <w:rPr>
                <w:rFonts w:eastAsia="Calibri"/>
                <w:color w:val="000000" w:themeColor="text1"/>
                <w:sz w:val="20"/>
                <w:szCs w:val="20"/>
              </w:rPr>
            </w:pPr>
            <w:r w:rsidRPr="00D76D73">
              <w:rPr>
                <w:rFonts w:eastAsia="Calibri"/>
                <w:color w:val="000000" w:themeColor="text1"/>
                <w:sz w:val="20"/>
                <w:szCs w:val="20"/>
              </w:rPr>
              <w:t>Very limited impact on the wider economy at a local, regional and/or national scale (e.g. no discernable indirect and induced development).</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No</w:t>
            </w:r>
            <w:r w:rsidRPr="00D76D73">
              <w:rPr>
                <w:rFonts w:eastAsia="Calibri"/>
                <w:color w:val="000000" w:themeColor="text1"/>
                <w:spacing w:val="1"/>
                <w:sz w:val="20"/>
                <w:szCs w:val="20"/>
              </w:rPr>
              <w:t>n</w:t>
            </w:r>
            <w:r w:rsidRPr="00D76D73">
              <w:rPr>
                <w:rFonts w:eastAsia="Calibri"/>
                <w:color w:val="000000" w:themeColor="text1"/>
                <w:sz w:val="20"/>
                <w:szCs w:val="20"/>
              </w:rPr>
              <w:t>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0</w:t>
            </w:r>
          </w:p>
        </w:tc>
        <w:tc>
          <w:tcPr>
            <w:tcW w:w="7110" w:type="dxa"/>
            <w:shd w:val="clear" w:color="auto" w:fill="auto"/>
          </w:tcPr>
          <w:p w:rsidR="007D3CAD" w:rsidRPr="00D76D73" w:rsidRDefault="007D3CAD" w:rsidP="002D02A4">
            <w:pPr>
              <w:numPr>
                <w:ilvl w:val="0"/>
                <w:numId w:val="40"/>
              </w:numPr>
              <w:ind w:left="342" w:hanging="270"/>
              <w:rPr>
                <w:rFonts w:eastAsia="Calibri"/>
                <w:color w:val="000000" w:themeColor="text1"/>
                <w:sz w:val="20"/>
                <w:szCs w:val="20"/>
              </w:rPr>
            </w:pPr>
            <w:r w:rsidRPr="00D76D73">
              <w:rPr>
                <w:rFonts w:eastAsia="Calibri"/>
                <w:color w:val="000000" w:themeColor="text1"/>
                <w:sz w:val="20"/>
                <w:szCs w:val="20"/>
              </w:rPr>
              <w:t>No impact on human health.</w:t>
            </w:r>
          </w:p>
          <w:p w:rsidR="007D3CAD" w:rsidRPr="00D76D73" w:rsidRDefault="007D3CAD" w:rsidP="002D02A4">
            <w:pPr>
              <w:numPr>
                <w:ilvl w:val="0"/>
                <w:numId w:val="40"/>
              </w:numPr>
              <w:ind w:left="342" w:hanging="270"/>
              <w:rPr>
                <w:rFonts w:eastAsia="Calibri"/>
                <w:color w:val="000000" w:themeColor="text1"/>
                <w:sz w:val="20"/>
                <w:szCs w:val="20"/>
              </w:rPr>
            </w:pPr>
            <w:r w:rsidRPr="00D76D73">
              <w:rPr>
                <w:rFonts w:eastAsia="Calibri"/>
                <w:color w:val="000000" w:themeColor="text1"/>
                <w:sz w:val="20"/>
                <w:szCs w:val="20"/>
              </w:rPr>
              <w:t>No impact on livelihoods.</w:t>
            </w:r>
          </w:p>
          <w:p w:rsidR="007D3CAD" w:rsidRPr="00D76D73" w:rsidRDefault="007D3CAD" w:rsidP="002D02A4">
            <w:pPr>
              <w:numPr>
                <w:ilvl w:val="0"/>
                <w:numId w:val="40"/>
              </w:numPr>
              <w:ind w:left="342" w:hanging="270"/>
              <w:rPr>
                <w:rFonts w:eastAsia="Calibri"/>
                <w:color w:val="000000" w:themeColor="text1"/>
                <w:sz w:val="20"/>
                <w:szCs w:val="20"/>
              </w:rPr>
            </w:pPr>
            <w:r w:rsidRPr="00D76D73">
              <w:rPr>
                <w:rFonts w:eastAsia="Calibri"/>
                <w:color w:val="000000" w:themeColor="text1"/>
                <w:sz w:val="20"/>
                <w:szCs w:val="20"/>
              </w:rPr>
              <w:t>No impact on community facilities/utilities.</w:t>
            </w:r>
          </w:p>
          <w:p w:rsidR="007D3CAD" w:rsidRPr="00D76D73" w:rsidRDefault="007D3CAD" w:rsidP="002D02A4">
            <w:pPr>
              <w:numPr>
                <w:ilvl w:val="0"/>
                <w:numId w:val="40"/>
              </w:numPr>
              <w:ind w:left="342" w:hanging="270"/>
              <w:rPr>
                <w:rFonts w:eastAsia="Calibri"/>
                <w:color w:val="000000" w:themeColor="text1"/>
                <w:sz w:val="20"/>
                <w:szCs w:val="20"/>
              </w:rPr>
            </w:pPr>
            <w:r w:rsidRPr="00D76D73">
              <w:rPr>
                <w:rFonts w:eastAsia="Calibri"/>
                <w:color w:val="000000" w:themeColor="text1"/>
                <w:sz w:val="20"/>
                <w:szCs w:val="20"/>
              </w:rPr>
              <w:lastRenderedPageBreak/>
              <w:t>No impact on the wider economy.</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lastRenderedPageBreak/>
              <w:t>Limited Positive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w:t>
            </w:r>
          </w:p>
        </w:tc>
        <w:tc>
          <w:tcPr>
            <w:tcW w:w="7110" w:type="dxa"/>
            <w:shd w:val="clear" w:color="auto" w:fill="auto"/>
          </w:tcPr>
          <w:p w:rsidR="007D3CAD" w:rsidRPr="00D76D73" w:rsidRDefault="007D3CAD" w:rsidP="002D02A4">
            <w:pPr>
              <w:numPr>
                <w:ilvl w:val="0"/>
                <w:numId w:val="41"/>
              </w:numPr>
              <w:ind w:left="342" w:hanging="270"/>
              <w:rPr>
                <w:rFonts w:eastAsia="Calibri"/>
                <w:color w:val="000000" w:themeColor="text1"/>
                <w:sz w:val="20"/>
                <w:szCs w:val="20"/>
              </w:rPr>
            </w:pPr>
            <w:r w:rsidRPr="00D76D73">
              <w:rPr>
                <w:rFonts w:eastAsia="Calibri"/>
                <w:color w:val="000000" w:themeColor="text1"/>
                <w:sz w:val="20"/>
                <w:szCs w:val="20"/>
              </w:rPr>
              <w:t>Some beneficial improvement to human health.</w:t>
            </w:r>
          </w:p>
          <w:p w:rsidR="007D3CAD" w:rsidRPr="00D76D73" w:rsidRDefault="007D3CAD" w:rsidP="002D02A4">
            <w:pPr>
              <w:numPr>
                <w:ilvl w:val="0"/>
                <w:numId w:val="41"/>
              </w:numPr>
              <w:ind w:left="342" w:hanging="270"/>
              <w:rPr>
                <w:rFonts w:eastAsia="Calibri"/>
                <w:color w:val="000000" w:themeColor="text1"/>
                <w:sz w:val="20"/>
                <w:szCs w:val="20"/>
              </w:rPr>
            </w:pPr>
            <w:r w:rsidRPr="00D76D73">
              <w:rPr>
                <w:rFonts w:eastAsia="Calibri"/>
                <w:color w:val="000000" w:themeColor="text1"/>
                <w:sz w:val="20"/>
                <w:szCs w:val="20"/>
              </w:rPr>
              <w:t>Some benefits to individual livelihoods (e.g. additional employment opportunities).</w:t>
            </w:r>
          </w:p>
          <w:p w:rsidR="007D3CAD" w:rsidRPr="00D76D73" w:rsidRDefault="007D3CAD" w:rsidP="002D02A4">
            <w:pPr>
              <w:numPr>
                <w:ilvl w:val="0"/>
                <w:numId w:val="41"/>
              </w:numPr>
              <w:ind w:left="342" w:hanging="270"/>
              <w:rPr>
                <w:rFonts w:eastAsia="Calibri"/>
                <w:color w:val="000000" w:themeColor="text1"/>
                <w:sz w:val="20"/>
                <w:szCs w:val="20"/>
              </w:rPr>
            </w:pPr>
            <w:r w:rsidRPr="00D76D73">
              <w:rPr>
                <w:rFonts w:eastAsia="Calibri"/>
                <w:color w:val="000000" w:themeColor="text1"/>
                <w:sz w:val="20"/>
                <w:szCs w:val="20"/>
              </w:rPr>
              <w:t>Limited improvements to community facilities/utilities (e.g. no discernible improvement).</w:t>
            </w:r>
          </w:p>
          <w:p w:rsidR="007D3CAD" w:rsidRPr="00D76D73" w:rsidRDefault="007D3CAD" w:rsidP="002D02A4">
            <w:pPr>
              <w:numPr>
                <w:ilvl w:val="0"/>
                <w:numId w:val="41"/>
              </w:numPr>
              <w:ind w:left="342" w:hanging="270"/>
              <w:rPr>
                <w:rFonts w:eastAsia="Calibri"/>
                <w:color w:val="000000" w:themeColor="text1"/>
                <w:sz w:val="20"/>
                <w:szCs w:val="20"/>
              </w:rPr>
            </w:pPr>
            <w:r w:rsidRPr="00D76D73">
              <w:rPr>
                <w:rFonts w:eastAsia="Calibri"/>
                <w:color w:val="000000" w:themeColor="text1"/>
                <w:sz w:val="20"/>
                <w:szCs w:val="20"/>
              </w:rPr>
              <w:t>Some   impact   on   the   wider   economy   (e.g.   Limited local procurement).</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pacing w:val="-1"/>
                <w:sz w:val="20"/>
                <w:szCs w:val="20"/>
              </w:rPr>
              <w:t>Mo</w:t>
            </w:r>
            <w:r w:rsidRPr="00D76D73">
              <w:rPr>
                <w:rFonts w:eastAsia="Calibri"/>
                <w:color w:val="000000" w:themeColor="text1"/>
                <w:spacing w:val="-2"/>
                <w:sz w:val="20"/>
                <w:szCs w:val="20"/>
              </w:rPr>
              <w:t>d</w:t>
            </w:r>
            <w:r w:rsidRPr="00D76D73">
              <w:rPr>
                <w:rFonts w:eastAsia="Calibri"/>
                <w:color w:val="000000" w:themeColor="text1"/>
                <w:sz w:val="20"/>
                <w:szCs w:val="20"/>
              </w:rPr>
              <w:t>est</w:t>
            </w:r>
            <w:r w:rsidRPr="00D76D73">
              <w:rPr>
                <w:rFonts w:eastAsia="Calibri"/>
                <w:color w:val="000000" w:themeColor="text1"/>
                <w:spacing w:val="1"/>
                <w:sz w:val="20"/>
                <w:szCs w:val="20"/>
              </w:rPr>
              <w:t xml:space="preserve"> </w:t>
            </w:r>
            <w:r w:rsidRPr="00D76D73">
              <w:rPr>
                <w:rFonts w:eastAsia="Calibri"/>
                <w:color w:val="000000" w:themeColor="text1"/>
                <w:sz w:val="20"/>
                <w:szCs w:val="20"/>
              </w:rPr>
              <w:t>P</w:t>
            </w:r>
            <w:r w:rsidRPr="00D76D73">
              <w:rPr>
                <w:rFonts w:eastAsia="Calibri"/>
                <w:color w:val="000000" w:themeColor="text1"/>
                <w:spacing w:val="-1"/>
                <w:sz w:val="20"/>
                <w:szCs w:val="20"/>
              </w:rPr>
              <w:t>o</w:t>
            </w:r>
            <w:r w:rsidRPr="00D76D73">
              <w:rPr>
                <w:rFonts w:eastAsia="Calibri"/>
                <w:color w:val="000000" w:themeColor="text1"/>
                <w:spacing w:val="-5"/>
                <w:sz w:val="20"/>
                <w:szCs w:val="20"/>
              </w:rPr>
              <w:t>s</w:t>
            </w:r>
            <w:r w:rsidRPr="00D76D73">
              <w:rPr>
                <w:rFonts w:eastAsia="Calibri"/>
                <w:color w:val="000000" w:themeColor="text1"/>
                <w:spacing w:val="2"/>
                <w:sz w:val="20"/>
                <w:szCs w:val="20"/>
              </w:rPr>
              <w:t>i</w:t>
            </w:r>
            <w:r w:rsidRPr="00D76D73">
              <w:rPr>
                <w:rFonts w:eastAsia="Calibri"/>
                <w:color w:val="000000" w:themeColor="text1"/>
                <w:spacing w:val="-2"/>
                <w:sz w:val="20"/>
                <w:szCs w:val="20"/>
              </w:rPr>
              <w:t>t</w:t>
            </w:r>
            <w:r w:rsidRPr="00D76D73">
              <w:rPr>
                <w:rFonts w:eastAsia="Calibri"/>
                <w:color w:val="000000" w:themeColor="text1"/>
                <w:spacing w:val="2"/>
                <w:sz w:val="20"/>
                <w:szCs w:val="20"/>
              </w:rPr>
              <w:t>i</w:t>
            </w:r>
            <w:r w:rsidRPr="00D76D73">
              <w:rPr>
                <w:rFonts w:eastAsia="Calibri"/>
                <w:color w:val="000000" w:themeColor="text1"/>
                <w:sz w:val="20"/>
                <w:szCs w:val="20"/>
              </w:rPr>
              <w:t>ve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w:t>
            </w:r>
          </w:p>
        </w:tc>
        <w:tc>
          <w:tcPr>
            <w:tcW w:w="7110" w:type="dxa"/>
            <w:shd w:val="clear" w:color="auto" w:fill="auto"/>
          </w:tcPr>
          <w:p w:rsidR="007D3CAD" w:rsidRPr="00D76D73" w:rsidRDefault="007D3CAD" w:rsidP="002D02A4">
            <w:pPr>
              <w:numPr>
                <w:ilvl w:val="0"/>
                <w:numId w:val="43"/>
              </w:numPr>
              <w:ind w:left="342" w:hanging="270"/>
              <w:rPr>
                <w:rFonts w:eastAsia="Calibri"/>
                <w:color w:val="000000" w:themeColor="text1"/>
                <w:sz w:val="20"/>
                <w:szCs w:val="20"/>
              </w:rPr>
            </w:pPr>
            <w:r w:rsidRPr="00D76D73">
              <w:rPr>
                <w:rFonts w:eastAsia="Calibri"/>
                <w:color w:val="000000" w:themeColor="text1"/>
                <w:sz w:val="20"/>
                <w:szCs w:val="20"/>
              </w:rPr>
              <w:t>Moderate beneficial improvement to human health.</w:t>
            </w:r>
          </w:p>
          <w:p w:rsidR="007D3CAD" w:rsidRPr="00D76D73" w:rsidRDefault="007D3CAD" w:rsidP="002D02A4">
            <w:pPr>
              <w:numPr>
                <w:ilvl w:val="0"/>
                <w:numId w:val="43"/>
              </w:numPr>
              <w:ind w:left="342" w:hanging="270"/>
              <w:rPr>
                <w:rFonts w:eastAsia="Calibri"/>
                <w:color w:val="000000" w:themeColor="text1"/>
                <w:sz w:val="20"/>
                <w:szCs w:val="20"/>
              </w:rPr>
            </w:pPr>
            <w:r w:rsidRPr="00D76D73">
              <w:rPr>
                <w:rFonts w:eastAsia="Calibri"/>
                <w:color w:val="000000" w:themeColor="text1"/>
                <w:sz w:val="20"/>
                <w:szCs w:val="20"/>
              </w:rPr>
              <w:t>Medium   benefits   to   individual   livelihoods   (e.g. employment impacts).</w:t>
            </w:r>
          </w:p>
          <w:p w:rsidR="007D3CAD" w:rsidRPr="00D76D73" w:rsidRDefault="007D3CAD" w:rsidP="002D02A4">
            <w:pPr>
              <w:numPr>
                <w:ilvl w:val="0"/>
                <w:numId w:val="43"/>
              </w:numPr>
              <w:ind w:left="342" w:hanging="270"/>
              <w:rPr>
                <w:rFonts w:eastAsia="Calibri"/>
                <w:color w:val="000000" w:themeColor="text1"/>
                <w:sz w:val="20"/>
                <w:szCs w:val="20"/>
              </w:rPr>
            </w:pPr>
            <w:r w:rsidRPr="00D76D73">
              <w:rPr>
                <w:rFonts w:eastAsia="Calibri"/>
                <w:color w:val="000000" w:themeColor="text1"/>
                <w:sz w:val="20"/>
                <w:szCs w:val="20"/>
              </w:rPr>
              <w:t>Modest improvements to community infrastructures/utilities.</w:t>
            </w:r>
          </w:p>
          <w:p w:rsidR="007D3CAD" w:rsidRPr="00D76D73" w:rsidRDefault="007D3CAD" w:rsidP="002D02A4">
            <w:pPr>
              <w:numPr>
                <w:ilvl w:val="0"/>
                <w:numId w:val="43"/>
              </w:numPr>
              <w:ind w:left="342" w:hanging="270"/>
              <w:rPr>
                <w:rFonts w:eastAsia="Calibri"/>
                <w:color w:val="000000" w:themeColor="text1"/>
                <w:sz w:val="20"/>
                <w:szCs w:val="20"/>
              </w:rPr>
            </w:pPr>
            <w:r w:rsidRPr="00D76D73">
              <w:rPr>
                <w:rFonts w:eastAsia="Calibri"/>
                <w:color w:val="000000" w:themeColor="text1"/>
                <w:sz w:val="20"/>
                <w:szCs w:val="20"/>
              </w:rPr>
              <w:t>Moderate impact on the wider economy (e.g. some local sourcing of supplies).</w:t>
            </w:r>
          </w:p>
        </w:tc>
      </w:tr>
      <w:tr w:rsidR="007D3CAD" w:rsidRPr="00D76D73" w:rsidTr="00661C9E">
        <w:tc>
          <w:tcPr>
            <w:tcW w:w="1368" w:type="dxa"/>
            <w:shd w:val="clear" w:color="auto" w:fill="auto"/>
            <w:vAlign w:val="center"/>
          </w:tcPr>
          <w:p w:rsidR="007D3CAD" w:rsidRPr="00D76D73" w:rsidRDefault="007D3CAD" w:rsidP="00661C9E">
            <w:pPr>
              <w:ind w:right="-108"/>
              <w:jc w:val="left"/>
              <w:rPr>
                <w:rFonts w:eastAsia="Calibri"/>
                <w:color w:val="000000" w:themeColor="text1"/>
                <w:sz w:val="20"/>
                <w:szCs w:val="20"/>
              </w:rPr>
            </w:pPr>
            <w:r w:rsidRPr="00D76D73">
              <w:rPr>
                <w:rFonts w:eastAsia="Calibri"/>
                <w:color w:val="000000" w:themeColor="text1"/>
                <w:sz w:val="20"/>
                <w:szCs w:val="20"/>
              </w:rPr>
              <w:t>Si</w:t>
            </w:r>
            <w:r w:rsidRPr="00D76D73">
              <w:rPr>
                <w:rFonts w:eastAsia="Calibri"/>
                <w:color w:val="000000" w:themeColor="text1"/>
                <w:spacing w:val="-1"/>
                <w:sz w:val="20"/>
                <w:szCs w:val="20"/>
              </w:rPr>
              <w:t>g</w:t>
            </w:r>
            <w:r w:rsidRPr="00D76D73">
              <w:rPr>
                <w:rFonts w:eastAsia="Calibri"/>
                <w:color w:val="000000" w:themeColor="text1"/>
                <w:spacing w:val="-4"/>
                <w:sz w:val="20"/>
                <w:szCs w:val="20"/>
              </w:rPr>
              <w:t>n</w:t>
            </w:r>
            <w:r w:rsidRPr="00D76D73">
              <w:rPr>
                <w:rFonts w:eastAsia="Calibri"/>
                <w:color w:val="000000" w:themeColor="text1"/>
                <w:sz w:val="20"/>
                <w:szCs w:val="20"/>
              </w:rPr>
              <w:t>ifi</w:t>
            </w:r>
            <w:r w:rsidRPr="00D76D73">
              <w:rPr>
                <w:rFonts w:eastAsia="Calibri"/>
                <w:color w:val="000000" w:themeColor="text1"/>
                <w:spacing w:val="-5"/>
                <w:sz w:val="20"/>
                <w:szCs w:val="20"/>
              </w:rPr>
              <w:t>c</w:t>
            </w:r>
            <w:r w:rsidRPr="00D76D73">
              <w:rPr>
                <w:rFonts w:eastAsia="Calibri"/>
                <w:color w:val="000000" w:themeColor="text1"/>
                <w:sz w:val="20"/>
                <w:szCs w:val="20"/>
              </w:rPr>
              <w:t>a</w:t>
            </w:r>
            <w:r w:rsidRPr="00D76D73">
              <w:rPr>
                <w:rFonts w:eastAsia="Calibri"/>
                <w:color w:val="000000" w:themeColor="text1"/>
                <w:spacing w:val="-3"/>
                <w:sz w:val="20"/>
                <w:szCs w:val="20"/>
              </w:rPr>
              <w:t>n</w:t>
            </w:r>
            <w:r w:rsidRPr="00D76D73">
              <w:rPr>
                <w:rFonts w:eastAsia="Calibri"/>
                <w:color w:val="000000" w:themeColor="text1"/>
                <w:sz w:val="20"/>
                <w:szCs w:val="20"/>
              </w:rPr>
              <w:t>t P</w:t>
            </w:r>
            <w:r w:rsidRPr="00D76D73">
              <w:rPr>
                <w:rFonts w:eastAsia="Calibri"/>
                <w:color w:val="000000" w:themeColor="text1"/>
                <w:spacing w:val="-1"/>
                <w:sz w:val="20"/>
                <w:szCs w:val="20"/>
              </w:rPr>
              <w:t>o</w:t>
            </w:r>
            <w:r w:rsidRPr="00D76D73">
              <w:rPr>
                <w:rFonts w:eastAsia="Calibri"/>
                <w:color w:val="000000" w:themeColor="text1"/>
                <w:sz w:val="20"/>
                <w:szCs w:val="20"/>
              </w:rPr>
              <w:t>s</w:t>
            </w:r>
            <w:r w:rsidRPr="00D76D73">
              <w:rPr>
                <w:rFonts w:eastAsia="Calibri"/>
                <w:color w:val="000000" w:themeColor="text1"/>
                <w:spacing w:val="-3"/>
                <w:sz w:val="20"/>
                <w:szCs w:val="20"/>
              </w:rPr>
              <w:t>i</w:t>
            </w:r>
            <w:r w:rsidRPr="00D76D73">
              <w:rPr>
                <w:rFonts w:eastAsia="Calibri"/>
                <w:color w:val="000000" w:themeColor="text1"/>
                <w:sz w:val="20"/>
                <w:szCs w:val="20"/>
              </w:rPr>
              <w:t>tive</w:t>
            </w:r>
          </w:p>
        </w:tc>
        <w:tc>
          <w:tcPr>
            <w:tcW w:w="1170" w:type="dxa"/>
            <w:shd w:val="clear" w:color="auto" w:fill="auto"/>
            <w:vAlign w:val="center"/>
          </w:tcPr>
          <w:p w:rsidR="007D3CAD" w:rsidRPr="00D76D73" w:rsidRDefault="007D3CAD" w:rsidP="00661C9E">
            <w:pPr>
              <w:ind w:right="-108"/>
              <w:jc w:val="center"/>
              <w:rPr>
                <w:rFonts w:eastAsia="Calibri"/>
                <w:color w:val="000000" w:themeColor="text1"/>
                <w:sz w:val="20"/>
                <w:szCs w:val="20"/>
              </w:rPr>
            </w:pPr>
            <w:r w:rsidRPr="00D76D73">
              <w:rPr>
                <w:rFonts w:eastAsia="Calibri"/>
                <w:color w:val="000000" w:themeColor="text1"/>
                <w:sz w:val="20"/>
                <w:szCs w:val="20"/>
              </w:rPr>
              <w:t>+++</w:t>
            </w:r>
          </w:p>
        </w:tc>
        <w:tc>
          <w:tcPr>
            <w:tcW w:w="7110" w:type="dxa"/>
            <w:shd w:val="clear" w:color="auto" w:fill="auto"/>
          </w:tcPr>
          <w:p w:rsidR="007D3CAD" w:rsidRPr="00D76D73" w:rsidRDefault="007D3CAD" w:rsidP="002D02A4">
            <w:pPr>
              <w:numPr>
                <w:ilvl w:val="0"/>
                <w:numId w:val="42"/>
              </w:numPr>
              <w:ind w:left="342" w:hanging="270"/>
              <w:rPr>
                <w:rFonts w:eastAsia="Calibri"/>
                <w:color w:val="000000" w:themeColor="text1"/>
                <w:sz w:val="20"/>
                <w:szCs w:val="20"/>
              </w:rPr>
            </w:pPr>
            <w:r w:rsidRPr="00D76D73">
              <w:rPr>
                <w:rFonts w:eastAsia="Calibri"/>
                <w:color w:val="000000" w:themeColor="text1"/>
                <w:sz w:val="20"/>
                <w:szCs w:val="20"/>
              </w:rPr>
              <w:t>Major beneficial improvement to human health.</w:t>
            </w:r>
          </w:p>
          <w:p w:rsidR="007D3CAD" w:rsidRPr="00D76D73" w:rsidRDefault="007D3CAD" w:rsidP="002D02A4">
            <w:pPr>
              <w:numPr>
                <w:ilvl w:val="0"/>
                <w:numId w:val="42"/>
              </w:numPr>
              <w:ind w:left="342" w:hanging="270"/>
              <w:rPr>
                <w:rFonts w:eastAsia="Calibri"/>
                <w:color w:val="000000" w:themeColor="text1"/>
                <w:sz w:val="20"/>
                <w:szCs w:val="20"/>
              </w:rPr>
            </w:pPr>
            <w:r w:rsidRPr="00D76D73">
              <w:rPr>
                <w:rFonts w:eastAsia="Calibri"/>
                <w:color w:val="000000" w:themeColor="text1"/>
                <w:sz w:val="20"/>
                <w:szCs w:val="20"/>
              </w:rPr>
              <w:t>Large scale benefits to individual livelihoods (e.g. large scale employment).</w:t>
            </w:r>
          </w:p>
          <w:p w:rsidR="007D3CAD" w:rsidRPr="00D76D73" w:rsidRDefault="007D3CAD" w:rsidP="002D02A4">
            <w:pPr>
              <w:numPr>
                <w:ilvl w:val="0"/>
                <w:numId w:val="42"/>
              </w:numPr>
              <w:ind w:left="342" w:hanging="270"/>
              <w:rPr>
                <w:rFonts w:eastAsia="Calibri"/>
                <w:color w:val="000000" w:themeColor="text1"/>
                <w:sz w:val="20"/>
                <w:szCs w:val="20"/>
              </w:rPr>
            </w:pPr>
            <w:r w:rsidRPr="00D76D73">
              <w:rPr>
                <w:rFonts w:eastAsia="Calibri"/>
                <w:color w:val="000000" w:themeColor="text1"/>
                <w:sz w:val="20"/>
                <w:szCs w:val="20"/>
              </w:rPr>
              <w:t>Major improvements to community facilities/utilities.</w:t>
            </w:r>
          </w:p>
          <w:p w:rsidR="007D3CAD" w:rsidRPr="00D76D73" w:rsidRDefault="007D3CAD" w:rsidP="002D02A4">
            <w:pPr>
              <w:numPr>
                <w:ilvl w:val="0"/>
                <w:numId w:val="42"/>
              </w:numPr>
              <w:ind w:left="342" w:hanging="270"/>
              <w:rPr>
                <w:rFonts w:eastAsia="Calibri"/>
                <w:color w:val="000000" w:themeColor="text1"/>
                <w:sz w:val="20"/>
                <w:szCs w:val="20"/>
              </w:rPr>
            </w:pPr>
            <w:r w:rsidRPr="00D76D73">
              <w:rPr>
                <w:rFonts w:eastAsia="Calibri"/>
                <w:color w:val="000000" w:themeColor="text1"/>
                <w:sz w:val="20"/>
                <w:szCs w:val="20"/>
              </w:rPr>
              <w:t>Notable impact on the wider economy (e.g. extensive use of local procurement).</w:t>
            </w:r>
          </w:p>
        </w:tc>
      </w:tr>
    </w:tbl>
    <w:p w:rsidR="007D3CAD" w:rsidRPr="009F516A" w:rsidRDefault="007D3CAD" w:rsidP="007D3CAD">
      <w:pPr>
        <w:rPr>
          <w:rFonts w:eastAsia="Calibri"/>
          <w:color w:val="000000" w:themeColor="text1"/>
          <w:sz w:val="18"/>
          <w:szCs w:val="20"/>
        </w:rPr>
      </w:pPr>
      <w:r w:rsidRPr="009F516A">
        <w:rPr>
          <w:rFonts w:eastAsia="Calibri"/>
          <w:color w:val="000000" w:themeColor="text1"/>
          <w:sz w:val="18"/>
          <w:szCs w:val="20"/>
        </w:rPr>
        <w:t xml:space="preserve">Source: </w:t>
      </w:r>
      <w:r w:rsidRPr="009F516A">
        <w:rPr>
          <w:rFonts w:eastAsia="Calibri"/>
          <w:color w:val="000000" w:themeColor="text1"/>
          <w:spacing w:val="-1"/>
          <w:sz w:val="18"/>
          <w:szCs w:val="20"/>
        </w:rPr>
        <w:t>L</w:t>
      </w:r>
      <w:r w:rsidRPr="009F516A">
        <w:rPr>
          <w:rFonts w:eastAsia="Calibri"/>
          <w:color w:val="000000" w:themeColor="text1"/>
          <w:sz w:val="18"/>
          <w:szCs w:val="20"/>
        </w:rPr>
        <w:t>e</w:t>
      </w:r>
      <w:r w:rsidRPr="009F516A">
        <w:rPr>
          <w:rFonts w:eastAsia="Calibri"/>
          <w:color w:val="000000" w:themeColor="text1"/>
          <w:spacing w:val="-1"/>
          <w:sz w:val="18"/>
          <w:szCs w:val="20"/>
        </w:rPr>
        <w:t>o</w:t>
      </w:r>
      <w:r w:rsidRPr="009F516A">
        <w:rPr>
          <w:rFonts w:eastAsia="Calibri"/>
          <w:color w:val="000000" w:themeColor="text1"/>
          <w:spacing w:val="2"/>
          <w:sz w:val="18"/>
          <w:szCs w:val="20"/>
        </w:rPr>
        <w:t>p</w:t>
      </w:r>
      <w:r w:rsidRPr="009F516A">
        <w:rPr>
          <w:rFonts w:eastAsia="Calibri"/>
          <w:color w:val="000000" w:themeColor="text1"/>
          <w:spacing w:val="-1"/>
          <w:sz w:val="18"/>
          <w:szCs w:val="20"/>
        </w:rPr>
        <w:t>o</w:t>
      </w:r>
      <w:r w:rsidRPr="009F516A">
        <w:rPr>
          <w:rFonts w:eastAsia="Calibri"/>
          <w:color w:val="000000" w:themeColor="text1"/>
          <w:spacing w:val="1"/>
          <w:sz w:val="18"/>
          <w:szCs w:val="20"/>
        </w:rPr>
        <w:t>l</w:t>
      </w:r>
      <w:r w:rsidRPr="009F516A">
        <w:rPr>
          <w:rFonts w:eastAsia="Calibri"/>
          <w:color w:val="000000" w:themeColor="text1"/>
          <w:sz w:val="18"/>
          <w:szCs w:val="20"/>
        </w:rPr>
        <w:t>d</w:t>
      </w:r>
      <w:r w:rsidRPr="009F516A">
        <w:rPr>
          <w:rFonts w:eastAsia="Calibri"/>
          <w:color w:val="000000" w:themeColor="text1"/>
          <w:spacing w:val="2"/>
          <w:sz w:val="18"/>
          <w:szCs w:val="20"/>
        </w:rPr>
        <w:t xml:space="preserve"> </w:t>
      </w:r>
      <w:r w:rsidRPr="009F516A">
        <w:rPr>
          <w:rFonts w:eastAsia="Calibri"/>
          <w:color w:val="000000" w:themeColor="text1"/>
          <w:spacing w:val="-1"/>
          <w:sz w:val="18"/>
          <w:szCs w:val="20"/>
        </w:rPr>
        <w:t>i</w:t>
      </w:r>
      <w:r w:rsidRPr="009F516A">
        <w:rPr>
          <w:rFonts w:eastAsia="Calibri"/>
          <w:color w:val="000000" w:themeColor="text1"/>
          <w:spacing w:val="2"/>
          <w:sz w:val="18"/>
          <w:szCs w:val="20"/>
        </w:rPr>
        <w:t>n</w:t>
      </w:r>
      <w:r w:rsidRPr="009F516A">
        <w:rPr>
          <w:rFonts w:eastAsia="Calibri"/>
          <w:color w:val="000000" w:themeColor="text1"/>
          <w:sz w:val="18"/>
          <w:szCs w:val="20"/>
        </w:rPr>
        <w:t>te</w:t>
      </w:r>
      <w:r w:rsidRPr="009F516A">
        <w:rPr>
          <w:rFonts w:eastAsia="Calibri"/>
          <w:color w:val="000000" w:themeColor="text1"/>
          <w:spacing w:val="-2"/>
          <w:sz w:val="18"/>
          <w:szCs w:val="20"/>
        </w:rPr>
        <w:t>r</w:t>
      </w:r>
      <w:r w:rsidRPr="009F516A">
        <w:rPr>
          <w:rFonts w:eastAsia="Calibri"/>
          <w:color w:val="000000" w:themeColor="text1"/>
          <w:spacing w:val="-1"/>
          <w:sz w:val="18"/>
          <w:szCs w:val="20"/>
        </w:rPr>
        <w:t>a</w:t>
      </w:r>
      <w:r w:rsidRPr="009F516A">
        <w:rPr>
          <w:rFonts w:eastAsia="Calibri"/>
          <w:color w:val="000000" w:themeColor="text1"/>
          <w:sz w:val="18"/>
          <w:szCs w:val="20"/>
        </w:rPr>
        <w:t>ct</w:t>
      </w:r>
      <w:r w:rsidRPr="009F516A">
        <w:rPr>
          <w:rFonts w:eastAsia="Calibri"/>
          <w:color w:val="000000" w:themeColor="text1"/>
          <w:spacing w:val="-1"/>
          <w:sz w:val="18"/>
          <w:szCs w:val="20"/>
        </w:rPr>
        <w:t>io</w:t>
      </w:r>
      <w:r w:rsidRPr="009F516A">
        <w:rPr>
          <w:rFonts w:eastAsia="Calibri"/>
          <w:color w:val="000000" w:themeColor="text1"/>
          <w:sz w:val="18"/>
          <w:szCs w:val="20"/>
        </w:rPr>
        <w:t>n</w:t>
      </w:r>
      <w:r w:rsidRPr="009F516A">
        <w:rPr>
          <w:rFonts w:eastAsia="Calibri"/>
          <w:color w:val="000000" w:themeColor="text1"/>
          <w:spacing w:val="4"/>
          <w:sz w:val="18"/>
          <w:szCs w:val="20"/>
        </w:rPr>
        <w:t xml:space="preserve"> </w:t>
      </w:r>
      <w:r w:rsidRPr="009F516A">
        <w:rPr>
          <w:rFonts w:eastAsia="Calibri"/>
          <w:color w:val="000000" w:themeColor="text1"/>
          <w:spacing w:val="-1"/>
          <w:sz w:val="18"/>
          <w:szCs w:val="20"/>
        </w:rPr>
        <w:t>ma</w:t>
      </w:r>
      <w:r w:rsidRPr="009F516A">
        <w:rPr>
          <w:rFonts w:eastAsia="Calibri"/>
          <w:color w:val="000000" w:themeColor="text1"/>
          <w:sz w:val="18"/>
          <w:szCs w:val="20"/>
        </w:rPr>
        <w:t>t</w:t>
      </w:r>
      <w:r w:rsidRPr="009F516A">
        <w:rPr>
          <w:rFonts w:eastAsia="Calibri"/>
          <w:color w:val="000000" w:themeColor="text1"/>
          <w:spacing w:val="-2"/>
          <w:sz w:val="18"/>
          <w:szCs w:val="20"/>
        </w:rPr>
        <w:t>r</w:t>
      </w:r>
      <w:r w:rsidRPr="009F516A">
        <w:rPr>
          <w:rFonts w:eastAsia="Calibri"/>
          <w:color w:val="000000" w:themeColor="text1"/>
          <w:spacing w:val="-1"/>
          <w:sz w:val="18"/>
          <w:szCs w:val="20"/>
        </w:rPr>
        <w:t>i</w:t>
      </w:r>
      <w:r w:rsidRPr="009F516A">
        <w:rPr>
          <w:rFonts w:eastAsia="Calibri"/>
          <w:color w:val="000000" w:themeColor="text1"/>
          <w:sz w:val="18"/>
          <w:szCs w:val="20"/>
        </w:rPr>
        <w:t>x</w:t>
      </w:r>
      <w:r w:rsidRPr="009F516A">
        <w:rPr>
          <w:rFonts w:eastAsia="Calibri"/>
          <w:color w:val="000000" w:themeColor="text1"/>
          <w:spacing w:val="3"/>
          <w:sz w:val="18"/>
          <w:szCs w:val="20"/>
        </w:rPr>
        <w:t xml:space="preserve"> </w:t>
      </w:r>
      <w:r w:rsidRPr="009F516A">
        <w:rPr>
          <w:rFonts w:eastAsia="Calibri"/>
          <w:color w:val="000000" w:themeColor="text1"/>
          <w:sz w:val="18"/>
          <w:szCs w:val="20"/>
        </w:rPr>
        <w:t>(</w:t>
      </w:r>
      <w:r w:rsidRPr="009F516A">
        <w:rPr>
          <w:rFonts w:eastAsia="Calibri"/>
          <w:color w:val="000000" w:themeColor="text1"/>
          <w:spacing w:val="-1"/>
          <w:sz w:val="18"/>
          <w:szCs w:val="20"/>
        </w:rPr>
        <w:t>mo</w:t>
      </w:r>
      <w:r w:rsidRPr="009F516A">
        <w:rPr>
          <w:rFonts w:eastAsia="Calibri"/>
          <w:color w:val="000000" w:themeColor="text1"/>
          <w:sz w:val="18"/>
          <w:szCs w:val="20"/>
        </w:rPr>
        <w:t>d</w:t>
      </w:r>
      <w:r w:rsidRPr="009F516A">
        <w:rPr>
          <w:rFonts w:eastAsia="Calibri"/>
          <w:color w:val="000000" w:themeColor="text1"/>
          <w:spacing w:val="-1"/>
          <w:sz w:val="18"/>
          <w:szCs w:val="20"/>
        </w:rPr>
        <w:t>i</w:t>
      </w:r>
      <w:r w:rsidRPr="009F516A">
        <w:rPr>
          <w:rFonts w:eastAsia="Calibri"/>
          <w:color w:val="000000" w:themeColor="text1"/>
          <w:spacing w:val="1"/>
          <w:sz w:val="18"/>
          <w:szCs w:val="20"/>
        </w:rPr>
        <w:t>f</w:t>
      </w:r>
      <w:r w:rsidRPr="009F516A">
        <w:rPr>
          <w:rFonts w:eastAsia="Calibri"/>
          <w:color w:val="000000" w:themeColor="text1"/>
          <w:spacing w:val="-1"/>
          <w:sz w:val="18"/>
          <w:szCs w:val="20"/>
        </w:rPr>
        <w:t>i</w:t>
      </w:r>
      <w:r w:rsidRPr="009F516A">
        <w:rPr>
          <w:rFonts w:eastAsia="Calibri"/>
          <w:color w:val="000000" w:themeColor="text1"/>
          <w:sz w:val="18"/>
          <w:szCs w:val="20"/>
        </w:rPr>
        <w:t>ed</w:t>
      </w:r>
      <w:r w:rsidRPr="009F516A">
        <w:rPr>
          <w:rFonts w:eastAsia="Calibri"/>
          <w:color w:val="000000" w:themeColor="text1"/>
          <w:spacing w:val="2"/>
          <w:sz w:val="18"/>
          <w:szCs w:val="20"/>
        </w:rPr>
        <w:t xml:space="preserve"> </w:t>
      </w:r>
      <w:r w:rsidRPr="009F516A">
        <w:rPr>
          <w:rFonts w:eastAsia="Calibri"/>
          <w:color w:val="000000" w:themeColor="text1"/>
          <w:spacing w:val="-1"/>
          <w:sz w:val="18"/>
          <w:szCs w:val="20"/>
        </w:rPr>
        <w:t>a</w:t>
      </w:r>
      <w:r w:rsidRPr="009F516A">
        <w:rPr>
          <w:rFonts w:eastAsia="Calibri"/>
          <w:color w:val="000000" w:themeColor="text1"/>
          <w:spacing w:val="1"/>
          <w:sz w:val="18"/>
          <w:szCs w:val="20"/>
        </w:rPr>
        <w:t>f</w:t>
      </w:r>
      <w:r w:rsidRPr="009F516A">
        <w:rPr>
          <w:rFonts w:eastAsia="Calibri"/>
          <w:color w:val="000000" w:themeColor="text1"/>
          <w:sz w:val="18"/>
          <w:szCs w:val="20"/>
        </w:rPr>
        <w:t xml:space="preserve">ter </w:t>
      </w:r>
      <w:r w:rsidRPr="009F516A">
        <w:rPr>
          <w:rFonts w:eastAsia="Calibri"/>
          <w:color w:val="000000" w:themeColor="text1"/>
          <w:spacing w:val="-1"/>
          <w:sz w:val="18"/>
          <w:szCs w:val="20"/>
        </w:rPr>
        <w:t>L</w:t>
      </w:r>
      <w:r w:rsidRPr="009F516A">
        <w:rPr>
          <w:rFonts w:eastAsia="Calibri"/>
          <w:color w:val="000000" w:themeColor="text1"/>
          <w:sz w:val="18"/>
          <w:szCs w:val="20"/>
        </w:rPr>
        <w:t>e</w:t>
      </w:r>
      <w:r w:rsidRPr="009F516A">
        <w:rPr>
          <w:rFonts w:eastAsia="Calibri"/>
          <w:color w:val="000000" w:themeColor="text1"/>
          <w:spacing w:val="-1"/>
          <w:sz w:val="18"/>
          <w:szCs w:val="20"/>
        </w:rPr>
        <w:t>o</w:t>
      </w:r>
      <w:r w:rsidRPr="009F516A">
        <w:rPr>
          <w:rFonts w:eastAsia="Calibri"/>
          <w:color w:val="000000" w:themeColor="text1"/>
          <w:spacing w:val="2"/>
          <w:sz w:val="18"/>
          <w:szCs w:val="20"/>
        </w:rPr>
        <w:t>p</w:t>
      </w:r>
      <w:r w:rsidRPr="009F516A">
        <w:rPr>
          <w:rFonts w:eastAsia="Calibri"/>
          <w:color w:val="000000" w:themeColor="text1"/>
          <w:spacing w:val="-1"/>
          <w:sz w:val="18"/>
          <w:szCs w:val="20"/>
        </w:rPr>
        <w:t>o</w:t>
      </w:r>
      <w:r w:rsidRPr="009F516A">
        <w:rPr>
          <w:rFonts w:eastAsia="Calibri"/>
          <w:color w:val="000000" w:themeColor="text1"/>
          <w:spacing w:val="1"/>
          <w:sz w:val="18"/>
          <w:szCs w:val="20"/>
        </w:rPr>
        <w:t>l</w:t>
      </w:r>
      <w:r w:rsidRPr="009F516A">
        <w:rPr>
          <w:rFonts w:eastAsia="Calibri"/>
          <w:color w:val="000000" w:themeColor="text1"/>
          <w:sz w:val="18"/>
          <w:szCs w:val="20"/>
        </w:rPr>
        <w:t>d</w:t>
      </w:r>
      <w:r w:rsidRPr="009F516A">
        <w:rPr>
          <w:rFonts w:eastAsia="Calibri"/>
          <w:color w:val="000000" w:themeColor="text1"/>
          <w:spacing w:val="2"/>
          <w:sz w:val="18"/>
          <w:szCs w:val="20"/>
        </w:rPr>
        <w:t xml:space="preserve"> </w:t>
      </w:r>
      <w:r w:rsidRPr="009F516A">
        <w:rPr>
          <w:rFonts w:eastAsia="Calibri"/>
          <w:i/>
          <w:iCs/>
          <w:color w:val="000000" w:themeColor="text1"/>
          <w:spacing w:val="-2"/>
          <w:sz w:val="18"/>
          <w:szCs w:val="20"/>
        </w:rPr>
        <w:t>e</w:t>
      </w:r>
      <w:r w:rsidRPr="009F516A">
        <w:rPr>
          <w:rFonts w:eastAsia="Calibri"/>
          <w:i/>
          <w:iCs/>
          <w:color w:val="000000" w:themeColor="text1"/>
          <w:sz w:val="18"/>
          <w:szCs w:val="20"/>
        </w:rPr>
        <w:t>t</w:t>
      </w:r>
      <w:r w:rsidRPr="009F516A">
        <w:rPr>
          <w:rFonts w:eastAsia="Calibri"/>
          <w:i/>
          <w:iCs/>
          <w:color w:val="000000" w:themeColor="text1"/>
          <w:spacing w:val="2"/>
          <w:sz w:val="18"/>
          <w:szCs w:val="20"/>
        </w:rPr>
        <w:t xml:space="preserve"> a</w:t>
      </w:r>
      <w:r w:rsidRPr="009F516A">
        <w:rPr>
          <w:rFonts w:eastAsia="Calibri"/>
          <w:i/>
          <w:iCs/>
          <w:color w:val="000000" w:themeColor="text1"/>
          <w:sz w:val="18"/>
          <w:szCs w:val="20"/>
        </w:rPr>
        <w:t>l</w:t>
      </w:r>
      <w:r w:rsidRPr="009F516A">
        <w:rPr>
          <w:rFonts w:eastAsia="Calibri"/>
          <w:color w:val="000000" w:themeColor="text1"/>
          <w:sz w:val="18"/>
          <w:szCs w:val="20"/>
        </w:rPr>
        <w:t>.,</w:t>
      </w:r>
      <w:r w:rsidRPr="009F516A">
        <w:rPr>
          <w:rFonts w:eastAsia="Calibri"/>
          <w:color w:val="000000" w:themeColor="text1"/>
          <w:spacing w:val="1"/>
          <w:sz w:val="18"/>
          <w:szCs w:val="20"/>
        </w:rPr>
        <w:t xml:space="preserve"> </w:t>
      </w:r>
      <w:r w:rsidRPr="009F516A">
        <w:rPr>
          <w:rFonts w:eastAsia="Calibri"/>
          <w:color w:val="000000" w:themeColor="text1"/>
          <w:sz w:val="18"/>
          <w:szCs w:val="20"/>
        </w:rPr>
        <w:t>1971</w:t>
      </w:r>
      <w:r w:rsidRPr="009F516A">
        <w:rPr>
          <w:rFonts w:eastAsia="Calibri"/>
          <w:color w:val="000000" w:themeColor="text1"/>
          <w:spacing w:val="1"/>
          <w:sz w:val="18"/>
          <w:szCs w:val="20"/>
        </w:rPr>
        <w:t>)</w:t>
      </w:r>
    </w:p>
    <w:p w:rsidR="007D3CAD" w:rsidRPr="00D76D73" w:rsidRDefault="007D3CAD" w:rsidP="007D3CAD">
      <w:pPr>
        <w:spacing w:after="200"/>
        <w:jc w:val="left"/>
        <w:rPr>
          <w:sz w:val="20"/>
          <w:szCs w:val="20"/>
        </w:rPr>
      </w:pPr>
      <w:r w:rsidRPr="00D76D73">
        <w:rPr>
          <w:sz w:val="20"/>
          <w:szCs w:val="20"/>
        </w:rPr>
        <w:br w:type="page"/>
      </w:r>
    </w:p>
    <w:p w:rsidR="007D3CAD" w:rsidRDefault="009F516A" w:rsidP="009F516A">
      <w:pPr>
        <w:pStyle w:val="Caption"/>
      </w:pPr>
      <w:bookmarkStart w:id="610" w:name="_Toc531652227"/>
      <w:r>
        <w:lastRenderedPageBreak/>
        <w:t xml:space="preserve">APPENDIX </w:t>
      </w:r>
      <w:fldSimple w:instr=" SEQ APPENDIX \* ROMAN ">
        <w:r w:rsidR="0098327D">
          <w:rPr>
            <w:noProof/>
          </w:rPr>
          <w:t>IX</w:t>
        </w:r>
      </w:fldSimple>
      <w:r w:rsidRPr="004230BC">
        <w:t>: Audit Report Outline</w:t>
      </w:r>
      <w:bookmarkEnd w:id="610"/>
    </w:p>
    <w:p w:rsidR="009F516A" w:rsidRPr="009F516A" w:rsidRDefault="009F516A" w:rsidP="009F516A"/>
    <w:p w:rsidR="007D3CAD" w:rsidRPr="00D76D73" w:rsidRDefault="007D3CAD" w:rsidP="007D3CAD">
      <w:pPr>
        <w:pStyle w:val="NoSpacing"/>
        <w:spacing w:line="276" w:lineRule="auto"/>
        <w:rPr>
          <w:szCs w:val="20"/>
        </w:rPr>
      </w:pPr>
      <w:r w:rsidRPr="00D76D73">
        <w:rPr>
          <w:szCs w:val="20"/>
        </w:rPr>
        <w:t>The audit report should contain the audit findings with reference to supporting evidence. It should faithfully reflect both the tone and content of the audit. Reports should include (EPA Audit Guideline, 2006):</w:t>
      </w:r>
    </w:p>
    <w:p w:rsidR="007D3CAD" w:rsidRPr="00D76D73" w:rsidRDefault="007D3CAD" w:rsidP="002D02A4">
      <w:pPr>
        <w:pStyle w:val="NoSpacing"/>
        <w:numPr>
          <w:ilvl w:val="0"/>
          <w:numId w:val="95"/>
        </w:numPr>
        <w:spacing w:line="276" w:lineRule="auto"/>
        <w:rPr>
          <w:szCs w:val="20"/>
        </w:rPr>
      </w:pPr>
      <w:r w:rsidRPr="00D76D73">
        <w:rPr>
          <w:szCs w:val="20"/>
        </w:rPr>
        <w:t>A content list</w:t>
      </w:r>
    </w:p>
    <w:p w:rsidR="007D3CAD" w:rsidRPr="00D76D73" w:rsidRDefault="007D3CAD" w:rsidP="002D02A4">
      <w:pPr>
        <w:pStyle w:val="NoSpacing"/>
        <w:numPr>
          <w:ilvl w:val="0"/>
          <w:numId w:val="95"/>
        </w:numPr>
        <w:spacing w:line="276" w:lineRule="auto"/>
        <w:rPr>
          <w:szCs w:val="20"/>
        </w:rPr>
      </w:pPr>
      <w:r w:rsidRPr="00D76D73">
        <w:rPr>
          <w:szCs w:val="20"/>
        </w:rPr>
        <w:t>An executive summary indicating the principal findings</w:t>
      </w:r>
    </w:p>
    <w:p w:rsidR="007D3CAD" w:rsidRPr="00D76D73" w:rsidRDefault="007D3CAD" w:rsidP="002D02A4">
      <w:pPr>
        <w:pStyle w:val="NoSpacing"/>
        <w:numPr>
          <w:ilvl w:val="0"/>
          <w:numId w:val="95"/>
        </w:numPr>
        <w:spacing w:line="276" w:lineRule="auto"/>
        <w:rPr>
          <w:szCs w:val="20"/>
        </w:rPr>
      </w:pPr>
      <w:r w:rsidRPr="00D76D73">
        <w:rPr>
          <w:szCs w:val="20"/>
        </w:rPr>
        <w:t>An introduction highlighting the scope and purpose of the audit and report</w:t>
      </w:r>
    </w:p>
    <w:p w:rsidR="007D3CAD" w:rsidRPr="00D76D73" w:rsidRDefault="007D3CAD" w:rsidP="002D02A4">
      <w:pPr>
        <w:pStyle w:val="NoSpacing"/>
        <w:numPr>
          <w:ilvl w:val="0"/>
          <w:numId w:val="95"/>
        </w:numPr>
        <w:spacing w:line="276" w:lineRule="auto"/>
        <w:rPr>
          <w:szCs w:val="20"/>
        </w:rPr>
      </w:pPr>
      <w:r w:rsidRPr="00D76D73">
        <w:rPr>
          <w:szCs w:val="20"/>
        </w:rPr>
        <w:t xml:space="preserve">Details of the audit plan, identification of audit team members and </w:t>
      </w:r>
      <w:proofErr w:type="spellStart"/>
      <w:r w:rsidRPr="00D76D73">
        <w:rPr>
          <w:szCs w:val="20"/>
        </w:rPr>
        <w:t>auditee</w:t>
      </w:r>
      <w:proofErr w:type="spellEnd"/>
      <w:r w:rsidRPr="00D76D73">
        <w:rPr>
          <w:szCs w:val="20"/>
        </w:rPr>
        <w:t xml:space="preserve"> representatives, audit dates, and identification of the industrial enterprise audited. </w:t>
      </w:r>
    </w:p>
    <w:p w:rsidR="007D3CAD" w:rsidRPr="00D76D73" w:rsidRDefault="007D3CAD" w:rsidP="002D02A4">
      <w:pPr>
        <w:pStyle w:val="NoSpacing"/>
        <w:numPr>
          <w:ilvl w:val="0"/>
          <w:numId w:val="95"/>
        </w:numPr>
        <w:spacing w:line="276" w:lineRule="auto"/>
        <w:rPr>
          <w:szCs w:val="20"/>
        </w:rPr>
      </w:pPr>
      <w:r w:rsidRPr="00D76D73">
        <w:rPr>
          <w:szCs w:val="20"/>
        </w:rPr>
        <w:t>Identification of the reference documents against which the audit was conducted (</w:t>
      </w:r>
      <w:proofErr w:type="spellStart"/>
      <w:r w:rsidRPr="00D76D73">
        <w:rPr>
          <w:szCs w:val="20"/>
        </w:rPr>
        <w:t>e.g</w:t>
      </w:r>
      <w:proofErr w:type="spellEnd"/>
      <w:r w:rsidRPr="00D76D73">
        <w:rPr>
          <w:szCs w:val="20"/>
        </w:rPr>
        <w:t xml:space="preserve"> IPPC regulations, EPCP </w:t>
      </w:r>
      <w:proofErr w:type="spellStart"/>
      <w:r w:rsidRPr="00D76D73">
        <w:rPr>
          <w:szCs w:val="20"/>
        </w:rPr>
        <w:t>e.t.c</w:t>
      </w:r>
      <w:proofErr w:type="spellEnd"/>
      <w:r w:rsidRPr="00D76D73">
        <w:rPr>
          <w:szCs w:val="20"/>
        </w:rPr>
        <w:t>.)</w:t>
      </w:r>
    </w:p>
    <w:p w:rsidR="007D3CAD" w:rsidRPr="00D76D73" w:rsidRDefault="007D3CAD" w:rsidP="002D02A4">
      <w:pPr>
        <w:pStyle w:val="NoSpacing"/>
        <w:numPr>
          <w:ilvl w:val="0"/>
          <w:numId w:val="95"/>
        </w:numPr>
        <w:spacing w:line="276" w:lineRule="auto"/>
        <w:rPr>
          <w:szCs w:val="20"/>
        </w:rPr>
      </w:pPr>
      <w:r w:rsidRPr="00D76D73">
        <w:rPr>
          <w:szCs w:val="20"/>
        </w:rPr>
        <w:t>An assessment of performance against previously agreed criteria highlighting strengths/weaknesses and identifying non-compliance.</w:t>
      </w:r>
    </w:p>
    <w:p w:rsidR="007D3CAD" w:rsidRPr="00D76D73" w:rsidRDefault="007D3CAD" w:rsidP="002D02A4">
      <w:pPr>
        <w:pStyle w:val="NoSpacing"/>
        <w:numPr>
          <w:ilvl w:val="0"/>
          <w:numId w:val="95"/>
        </w:numPr>
        <w:spacing w:line="276" w:lineRule="auto"/>
        <w:rPr>
          <w:szCs w:val="20"/>
        </w:rPr>
      </w:pPr>
      <w:r w:rsidRPr="00D76D73">
        <w:rPr>
          <w:szCs w:val="20"/>
        </w:rPr>
        <w:t xml:space="preserve">Audit teams judgment of the extent of the </w:t>
      </w:r>
      <w:proofErr w:type="spellStart"/>
      <w:r w:rsidRPr="00D76D73">
        <w:rPr>
          <w:szCs w:val="20"/>
        </w:rPr>
        <w:t>auditee</w:t>
      </w:r>
      <w:proofErr w:type="spellEnd"/>
      <w:r w:rsidRPr="00D76D73">
        <w:rPr>
          <w:szCs w:val="20"/>
        </w:rPr>
        <w:t xml:space="preserve"> compliance with the legal requirements</w:t>
      </w:r>
    </w:p>
    <w:p w:rsidR="007D3CAD" w:rsidRPr="00D76D73" w:rsidRDefault="007D3CAD" w:rsidP="002D02A4">
      <w:pPr>
        <w:pStyle w:val="NoSpacing"/>
        <w:numPr>
          <w:ilvl w:val="0"/>
          <w:numId w:val="95"/>
        </w:numPr>
        <w:spacing w:line="276" w:lineRule="auto"/>
        <w:rPr>
          <w:szCs w:val="20"/>
        </w:rPr>
      </w:pPr>
      <w:r w:rsidRPr="00D76D73">
        <w:rPr>
          <w:szCs w:val="20"/>
        </w:rPr>
        <w:t xml:space="preserve">A summary of the audit findings with reference to supporting evidences.  </w:t>
      </w:r>
    </w:p>
    <w:p w:rsidR="007D3CAD" w:rsidRPr="00D76D73" w:rsidRDefault="007D3CAD" w:rsidP="002D02A4">
      <w:pPr>
        <w:pStyle w:val="NoSpacing"/>
        <w:numPr>
          <w:ilvl w:val="0"/>
          <w:numId w:val="95"/>
        </w:numPr>
        <w:spacing w:line="276" w:lineRule="auto"/>
        <w:rPr>
          <w:szCs w:val="20"/>
        </w:rPr>
      </w:pPr>
      <w:r w:rsidRPr="00D76D73">
        <w:rPr>
          <w:szCs w:val="20"/>
        </w:rPr>
        <w:t>A list of action items and recommendations</w:t>
      </w:r>
    </w:p>
    <w:p w:rsidR="007D3CAD" w:rsidRPr="00D76D73" w:rsidRDefault="007D3CAD" w:rsidP="002D02A4">
      <w:pPr>
        <w:pStyle w:val="NoSpacing"/>
        <w:numPr>
          <w:ilvl w:val="0"/>
          <w:numId w:val="95"/>
        </w:numPr>
        <w:spacing w:line="276" w:lineRule="auto"/>
        <w:rPr>
          <w:szCs w:val="20"/>
        </w:rPr>
      </w:pPr>
      <w:r w:rsidRPr="00D76D73">
        <w:rPr>
          <w:szCs w:val="20"/>
        </w:rPr>
        <w:t>Audit conclusions</w:t>
      </w:r>
    </w:p>
    <w:p w:rsidR="007D3CAD" w:rsidRPr="00D76D73" w:rsidRDefault="007D3CAD" w:rsidP="002D02A4">
      <w:pPr>
        <w:pStyle w:val="NoSpacing"/>
        <w:numPr>
          <w:ilvl w:val="0"/>
          <w:numId w:val="95"/>
        </w:numPr>
        <w:spacing w:line="276" w:lineRule="auto"/>
        <w:rPr>
          <w:szCs w:val="20"/>
        </w:rPr>
      </w:pPr>
      <w:r w:rsidRPr="00D76D73">
        <w:rPr>
          <w:szCs w:val="20"/>
        </w:rPr>
        <w:t>An environmental management plan</w:t>
      </w:r>
    </w:p>
    <w:p w:rsidR="007D3CAD" w:rsidRPr="00D76D73" w:rsidRDefault="007D3CAD" w:rsidP="002D02A4">
      <w:pPr>
        <w:pStyle w:val="NoSpacing"/>
        <w:numPr>
          <w:ilvl w:val="0"/>
          <w:numId w:val="95"/>
        </w:numPr>
        <w:spacing w:line="276" w:lineRule="auto"/>
        <w:rPr>
          <w:szCs w:val="20"/>
        </w:rPr>
      </w:pPr>
      <w:r w:rsidRPr="00D76D73">
        <w:rPr>
          <w:szCs w:val="20"/>
        </w:rPr>
        <w:t>the audit report distribution list</w:t>
      </w:r>
    </w:p>
    <w:p w:rsidR="007D3CAD" w:rsidRPr="00D76D73" w:rsidRDefault="007D3CAD" w:rsidP="007D3CAD">
      <w:pPr>
        <w:spacing w:after="200"/>
        <w:rPr>
          <w:caps/>
          <w:sz w:val="20"/>
          <w:szCs w:val="20"/>
        </w:rPr>
      </w:pPr>
    </w:p>
    <w:p w:rsidR="007D3CAD" w:rsidRPr="00D76D73" w:rsidRDefault="007D3CAD" w:rsidP="007D3CAD">
      <w:pPr>
        <w:spacing w:after="200"/>
        <w:jc w:val="left"/>
        <w:rPr>
          <w:sz w:val="20"/>
          <w:szCs w:val="20"/>
        </w:rPr>
      </w:pPr>
      <w:r w:rsidRPr="00D76D73">
        <w:rPr>
          <w:sz w:val="20"/>
          <w:szCs w:val="20"/>
        </w:rPr>
        <w:br w:type="page"/>
      </w:r>
    </w:p>
    <w:p w:rsidR="007D3CAD" w:rsidRDefault="009F516A" w:rsidP="009F516A">
      <w:pPr>
        <w:pStyle w:val="Caption"/>
      </w:pPr>
      <w:bookmarkStart w:id="611" w:name="_Toc531652228"/>
      <w:r>
        <w:lastRenderedPageBreak/>
        <w:t xml:space="preserve">APPENDIX </w:t>
      </w:r>
      <w:fldSimple w:instr=" SEQ APPENDIX \* ROMAN ">
        <w:r w:rsidR="0098327D">
          <w:rPr>
            <w:noProof/>
          </w:rPr>
          <w:t>X</w:t>
        </w:r>
      </w:fldSimple>
      <w:r w:rsidRPr="00D35129">
        <w:t>: Proposed possible ESIA Report /Guideline Outline</w:t>
      </w:r>
      <w:bookmarkEnd w:id="611"/>
    </w:p>
    <w:p w:rsidR="009F516A" w:rsidRPr="009F516A" w:rsidRDefault="009F516A" w:rsidP="009F516A"/>
    <w:p w:rsidR="007D3CAD" w:rsidRPr="00D76D73" w:rsidRDefault="007D3CAD" w:rsidP="007D3CAD">
      <w:pPr>
        <w:jc w:val="left"/>
        <w:rPr>
          <w:rFonts w:cs="Times New Roman"/>
          <w:sz w:val="20"/>
          <w:szCs w:val="20"/>
        </w:rPr>
      </w:pPr>
      <w:r w:rsidRPr="00D76D73">
        <w:rPr>
          <w:rFonts w:cs="Times New Roman"/>
          <w:sz w:val="20"/>
          <w:szCs w:val="20"/>
        </w:rPr>
        <w:t>Most possible ESIA report outlines descriptions, but not limited</w:t>
      </w:r>
    </w:p>
    <w:tbl>
      <w:tblPr>
        <w:tblStyle w:val="TableGrid16"/>
        <w:tblW w:w="5000" w:type="pct"/>
        <w:tblLook w:val="04A0" w:firstRow="1" w:lastRow="0" w:firstColumn="1" w:lastColumn="0" w:noHBand="0" w:noVBand="1"/>
      </w:tblPr>
      <w:tblGrid>
        <w:gridCol w:w="1045"/>
        <w:gridCol w:w="7503"/>
        <w:gridCol w:w="1273"/>
      </w:tblGrid>
      <w:tr w:rsidR="007D3CAD" w:rsidRPr="009F516A" w:rsidTr="009F516A">
        <w:trPr>
          <w:trHeight w:val="288"/>
          <w:tblHeader/>
        </w:trPr>
        <w:tc>
          <w:tcPr>
            <w:tcW w:w="532" w:type="pct"/>
            <w:shd w:val="clear" w:color="auto" w:fill="DAEEF3" w:themeFill="accent5" w:themeFillTint="33"/>
          </w:tcPr>
          <w:p w:rsidR="007D3CAD" w:rsidRPr="009F516A" w:rsidRDefault="007D3CAD" w:rsidP="00661C9E">
            <w:pPr>
              <w:spacing w:line="276" w:lineRule="auto"/>
              <w:jc w:val="left"/>
              <w:rPr>
                <w:b/>
              </w:rPr>
            </w:pPr>
            <w:r w:rsidRPr="009F516A">
              <w:rPr>
                <w:b/>
              </w:rPr>
              <w:t>Ser. No.</w:t>
            </w:r>
          </w:p>
        </w:tc>
        <w:tc>
          <w:tcPr>
            <w:tcW w:w="3820" w:type="pct"/>
            <w:shd w:val="clear" w:color="auto" w:fill="DAEEF3" w:themeFill="accent5" w:themeFillTint="33"/>
          </w:tcPr>
          <w:p w:rsidR="007D3CAD" w:rsidRPr="009F516A" w:rsidRDefault="007D3CAD" w:rsidP="00661C9E">
            <w:pPr>
              <w:spacing w:line="276" w:lineRule="auto"/>
              <w:jc w:val="left"/>
              <w:rPr>
                <w:b/>
              </w:rPr>
            </w:pPr>
            <w:r w:rsidRPr="009F516A">
              <w:rPr>
                <w:b/>
              </w:rPr>
              <w:t>Outline Descriptions</w:t>
            </w:r>
          </w:p>
        </w:tc>
        <w:tc>
          <w:tcPr>
            <w:tcW w:w="648" w:type="pct"/>
            <w:shd w:val="clear" w:color="auto" w:fill="DAEEF3" w:themeFill="accent5" w:themeFillTint="33"/>
          </w:tcPr>
          <w:p w:rsidR="007D3CAD" w:rsidRPr="009F516A" w:rsidRDefault="007D3CAD" w:rsidP="00661C9E">
            <w:pPr>
              <w:spacing w:line="276" w:lineRule="auto"/>
              <w:jc w:val="center"/>
              <w:rPr>
                <w:b/>
              </w:rPr>
            </w:pPr>
            <w:r w:rsidRPr="009F516A">
              <w:rPr>
                <w:b/>
              </w:rPr>
              <w:t>Remark</w:t>
            </w:r>
          </w:p>
        </w:tc>
      </w:tr>
      <w:tr w:rsidR="007D3CAD" w:rsidRPr="00D76D73" w:rsidTr="00661C9E">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Cover page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 xml:space="preserve">Verso or second page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List of Tables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List of Figures</w:t>
            </w:r>
          </w:p>
        </w:tc>
        <w:tc>
          <w:tcPr>
            <w:tcW w:w="648" w:type="pct"/>
          </w:tcPr>
          <w:p w:rsidR="007D3CAD" w:rsidRPr="00D76D73" w:rsidRDefault="007D3CAD" w:rsidP="00661C9E">
            <w:pPr>
              <w:spacing w:line="276" w:lineRule="auto"/>
              <w:jc w:val="center"/>
            </w:pPr>
          </w:p>
        </w:tc>
      </w:tr>
      <w:tr w:rsidR="007D3CAD" w:rsidRPr="00D76D73" w:rsidTr="00661C9E">
        <w:trPr>
          <w:trHeight w:val="125"/>
        </w:trPr>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Acronyms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bCs/>
              </w:rPr>
            </w:pPr>
          </w:p>
        </w:tc>
        <w:tc>
          <w:tcPr>
            <w:tcW w:w="3820" w:type="pct"/>
          </w:tcPr>
          <w:p w:rsidR="007D3CAD" w:rsidRPr="00D76D73" w:rsidRDefault="007D3CAD" w:rsidP="00661C9E">
            <w:pPr>
              <w:spacing w:line="276" w:lineRule="auto"/>
              <w:jc w:val="left"/>
            </w:pPr>
            <w:r w:rsidRPr="00D76D73">
              <w:t>Executive Summary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1.</w:t>
            </w:r>
          </w:p>
        </w:tc>
        <w:tc>
          <w:tcPr>
            <w:tcW w:w="3820" w:type="pct"/>
          </w:tcPr>
          <w:p w:rsidR="007D3CAD" w:rsidRPr="00D76D73" w:rsidRDefault="007D3CAD" w:rsidP="00661C9E">
            <w:pPr>
              <w:spacing w:line="276" w:lineRule="auto"/>
              <w:jc w:val="left"/>
              <w:rPr>
                <w:b/>
              </w:rPr>
            </w:pPr>
            <w:r w:rsidRPr="00D76D73">
              <w:rPr>
                <w:b/>
              </w:rPr>
              <w:t>Introduction</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1.1</w:t>
            </w:r>
          </w:p>
        </w:tc>
        <w:tc>
          <w:tcPr>
            <w:tcW w:w="3820" w:type="pct"/>
          </w:tcPr>
          <w:p w:rsidR="007D3CAD" w:rsidRPr="00D76D73" w:rsidRDefault="007D3CAD" w:rsidP="00661C9E">
            <w:pPr>
              <w:spacing w:line="276" w:lineRule="auto"/>
              <w:jc w:val="left"/>
            </w:pPr>
            <w:r w:rsidRPr="00D76D73">
              <w:t>Background/Overview</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1.2</w:t>
            </w:r>
          </w:p>
        </w:tc>
        <w:tc>
          <w:tcPr>
            <w:tcW w:w="3820" w:type="pct"/>
          </w:tcPr>
          <w:p w:rsidR="007D3CAD" w:rsidRPr="00D76D73" w:rsidRDefault="007D3CAD" w:rsidP="00661C9E">
            <w:pPr>
              <w:spacing w:line="276" w:lineRule="auto"/>
              <w:jc w:val="left"/>
            </w:pPr>
            <w:r w:rsidRPr="00D76D73">
              <w:t>Purpose of the ESIA study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1.3</w:t>
            </w:r>
          </w:p>
        </w:tc>
        <w:tc>
          <w:tcPr>
            <w:tcW w:w="3820" w:type="pct"/>
          </w:tcPr>
          <w:p w:rsidR="007D3CAD" w:rsidRPr="00D76D73" w:rsidRDefault="007D3CAD" w:rsidP="00661C9E">
            <w:pPr>
              <w:spacing w:line="276" w:lineRule="auto"/>
              <w:jc w:val="left"/>
            </w:pPr>
            <w:r w:rsidRPr="00D76D73">
              <w:t>Objectives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1.3.1</w:t>
            </w:r>
          </w:p>
        </w:tc>
        <w:tc>
          <w:tcPr>
            <w:tcW w:w="3820" w:type="pct"/>
          </w:tcPr>
          <w:p w:rsidR="007D3CAD" w:rsidRPr="00D76D73" w:rsidRDefault="007D3CAD" w:rsidP="00661C9E">
            <w:pPr>
              <w:spacing w:line="276" w:lineRule="auto"/>
              <w:jc w:val="left"/>
            </w:pPr>
            <w:r w:rsidRPr="00D76D73">
              <w:t>General Objective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1.3.2</w:t>
            </w:r>
          </w:p>
        </w:tc>
        <w:tc>
          <w:tcPr>
            <w:tcW w:w="3820" w:type="pct"/>
          </w:tcPr>
          <w:p w:rsidR="007D3CAD" w:rsidRPr="00D76D73" w:rsidRDefault="007D3CAD" w:rsidP="00661C9E">
            <w:pPr>
              <w:spacing w:line="276" w:lineRule="auto"/>
              <w:jc w:val="left"/>
            </w:pPr>
            <w:r w:rsidRPr="00D76D73">
              <w:t>Specific Objectives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2.</w:t>
            </w:r>
          </w:p>
        </w:tc>
        <w:tc>
          <w:tcPr>
            <w:tcW w:w="3820" w:type="pct"/>
          </w:tcPr>
          <w:p w:rsidR="007D3CAD" w:rsidRPr="00D76D73" w:rsidRDefault="007D3CAD" w:rsidP="00661C9E">
            <w:pPr>
              <w:spacing w:line="276" w:lineRule="auto"/>
              <w:jc w:val="left"/>
              <w:rPr>
                <w:b/>
              </w:rPr>
            </w:pPr>
            <w:r w:rsidRPr="00D76D73">
              <w:rPr>
                <w:b/>
              </w:rPr>
              <w:t>Approach and Methodology</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2.1</w:t>
            </w:r>
          </w:p>
        </w:tc>
        <w:tc>
          <w:tcPr>
            <w:tcW w:w="3820" w:type="pct"/>
          </w:tcPr>
          <w:p w:rsidR="007D3CAD" w:rsidRPr="00D76D73" w:rsidRDefault="007D3CAD" w:rsidP="00661C9E">
            <w:pPr>
              <w:spacing w:line="276" w:lineRule="auto"/>
              <w:jc w:val="left"/>
            </w:pPr>
            <w:r w:rsidRPr="00D76D73">
              <w:t>Screening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2.2</w:t>
            </w:r>
          </w:p>
        </w:tc>
        <w:tc>
          <w:tcPr>
            <w:tcW w:w="3820" w:type="pct"/>
          </w:tcPr>
          <w:p w:rsidR="007D3CAD" w:rsidRPr="00D76D73" w:rsidRDefault="007D3CAD" w:rsidP="00661C9E">
            <w:pPr>
              <w:spacing w:line="276" w:lineRule="auto"/>
              <w:jc w:val="left"/>
            </w:pPr>
            <w:r w:rsidRPr="00D76D73">
              <w:t>Environmental scoping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2.3</w:t>
            </w:r>
          </w:p>
        </w:tc>
        <w:tc>
          <w:tcPr>
            <w:tcW w:w="3820" w:type="pct"/>
          </w:tcPr>
          <w:p w:rsidR="007D3CAD" w:rsidRPr="00D76D73" w:rsidRDefault="007D3CAD" w:rsidP="00661C9E">
            <w:pPr>
              <w:spacing w:line="276" w:lineRule="auto"/>
              <w:jc w:val="left"/>
            </w:pPr>
            <w:r w:rsidRPr="00D76D73">
              <w:t>Review of relevant documents, policies  and literatures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2.4</w:t>
            </w:r>
          </w:p>
        </w:tc>
        <w:tc>
          <w:tcPr>
            <w:tcW w:w="3820" w:type="pct"/>
          </w:tcPr>
          <w:p w:rsidR="007D3CAD" w:rsidRPr="00D76D73" w:rsidRDefault="007D3CAD" w:rsidP="00661C9E">
            <w:pPr>
              <w:spacing w:line="276" w:lineRule="auto"/>
              <w:jc w:val="left"/>
            </w:pPr>
            <w:r w:rsidRPr="00D76D73">
              <w:t xml:space="preserve">Relevant sectors secondary data collection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2.5</w:t>
            </w:r>
          </w:p>
        </w:tc>
        <w:tc>
          <w:tcPr>
            <w:tcW w:w="3820" w:type="pct"/>
          </w:tcPr>
          <w:p w:rsidR="007D3CAD" w:rsidRPr="00D76D73" w:rsidRDefault="007D3CAD" w:rsidP="00661C9E">
            <w:pPr>
              <w:spacing w:line="276" w:lineRule="auto"/>
              <w:jc w:val="left"/>
            </w:pPr>
            <w:r w:rsidRPr="00D76D73">
              <w:t>Field observation, primary data collection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2.6</w:t>
            </w:r>
          </w:p>
        </w:tc>
        <w:tc>
          <w:tcPr>
            <w:tcW w:w="3820" w:type="pct"/>
          </w:tcPr>
          <w:p w:rsidR="007D3CAD" w:rsidRPr="00D76D73" w:rsidRDefault="007D3CAD" w:rsidP="00661C9E">
            <w:pPr>
              <w:spacing w:line="276" w:lineRule="auto"/>
              <w:jc w:val="left"/>
            </w:pPr>
            <w:r w:rsidRPr="00D76D73">
              <w:t>Undertaking stakeholders consultations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2.7</w:t>
            </w:r>
          </w:p>
        </w:tc>
        <w:tc>
          <w:tcPr>
            <w:tcW w:w="3820" w:type="pct"/>
          </w:tcPr>
          <w:p w:rsidR="007D3CAD" w:rsidRPr="00D76D73" w:rsidRDefault="007D3CAD" w:rsidP="00661C9E">
            <w:pPr>
              <w:spacing w:line="276" w:lineRule="auto"/>
              <w:jc w:val="left"/>
            </w:pPr>
            <w:r w:rsidRPr="00D76D73">
              <w:t>Using essential data generated by other disciplines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2.8</w:t>
            </w:r>
          </w:p>
        </w:tc>
        <w:tc>
          <w:tcPr>
            <w:tcW w:w="3820" w:type="pct"/>
          </w:tcPr>
          <w:p w:rsidR="007D3CAD" w:rsidRPr="00D76D73" w:rsidRDefault="007D3CAD" w:rsidP="00661C9E">
            <w:pPr>
              <w:spacing w:line="276" w:lineRule="auto"/>
              <w:jc w:val="left"/>
            </w:pPr>
            <w:r w:rsidRPr="00D76D73">
              <w:t>Data compilation and analysis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2.9</w:t>
            </w:r>
          </w:p>
        </w:tc>
        <w:tc>
          <w:tcPr>
            <w:tcW w:w="3820" w:type="pct"/>
          </w:tcPr>
          <w:p w:rsidR="007D3CAD" w:rsidRPr="00D76D73" w:rsidRDefault="007D3CAD" w:rsidP="00661C9E">
            <w:pPr>
              <w:spacing w:line="276" w:lineRule="auto"/>
              <w:jc w:val="left"/>
            </w:pPr>
            <w:r w:rsidRPr="00D76D73">
              <w:t>Report writing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3.</w:t>
            </w:r>
          </w:p>
        </w:tc>
        <w:tc>
          <w:tcPr>
            <w:tcW w:w="3820" w:type="pct"/>
          </w:tcPr>
          <w:p w:rsidR="007D3CAD" w:rsidRPr="00D76D73" w:rsidRDefault="007D3CAD" w:rsidP="00661C9E">
            <w:pPr>
              <w:spacing w:line="276" w:lineRule="auto"/>
              <w:jc w:val="left"/>
              <w:rPr>
                <w:b/>
              </w:rPr>
            </w:pPr>
            <w:r w:rsidRPr="00D76D73">
              <w:rPr>
                <w:b/>
              </w:rPr>
              <w:t>Description of the Project</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3.1</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Project location of off take and scheme layout with – including map</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3.2</w:t>
            </w:r>
          </w:p>
        </w:tc>
        <w:tc>
          <w:tcPr>
            <w:tcW w:w="3820" w:type="pct"/>
          </w:tcPr>
          <w:p w:rsidR="007D3CAD" w:rsidRPr="00D76D73" w:rsidRDefault="007D3CAD" w:rsidP="00661C9E">
            <w:pPr>
              <w:spacing w:line="276" w:lineRule="auto"/>
              <w:jc w:val="left"/>
            </w:pPr>
            <w:r w:rsidRPr="00D76D73">
              <w:t>Water source and options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3.3</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Project area of influence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3.4</w:t>
            </w:r>
          </w:p>
        </w:tc>
        <w:tc>
          <w:tcPr>
            <w:tcW w:w="3820" w:type="pct"/>
          </w:tcPr>
          <w:p w:rsidR="007D3CAD" w:rsidRPr="00D76D73" w:rsidRDefault="007D3CAD" w:rsidP="00661C9E">
            <w:pPr>
              <w:spacing w:line="276" w:lineRule="auto"/>
              <w:jc w:val="left"/>
            </w:pPr>
            <w:r w:rsidRPr="00D76D73">
              <w:rPr>
                <w:rFonts w:eastAsia="Calibri"/>
              </w:rPr>
              <w:t xml:space="preserve">Command area </w:t>
            </w:r>
            <w:r w:rsidRPr="00D76D73">
              <w:rPr>
                <w:rFonts w:eastAsia="Times New Roman"/>
                <w:color w:val="000000"/>
              </w:rPr>
              <w:t xml:space="preserve">(ha) </w:t>
            </w:r>
            <w:r w:rsidRPr="00D76D73">
              <w:rPr>
                <w:rFonts w:eastAsia="Calibri"/>
              </w:rPr>
              <w:t xml:space="preserve">characteristics and </w:t>
            </w:r>
            <w:r w:rsidRPr="00D76D73">
              <w:rPr>
                <w:rFonts w:eastAsia="Times New Roman"/>
                <w:color w:val="000000"/>
              </w:rPr>
              <w:t>area of influence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3.5</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olor w:val="000000"/>
              </w:rPr>
              <w:t xml:space="preserve">Population and households (HH) of the project area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3.6</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 xml:space="preserve">Number of </w:t>
            </w:r>
            <w:r w:rsidRPr="00D76D73">
              <w:rPr>
                <w:rFonts w:eastAsia="Times New Roman"/>
                <w:color w:val="000000"/>
              </w:rPr>
              <w:t xml:space="preserve">households (HH) </w:t>
            </w:r>
            <w:r w:rsidRPr="00D76D73">
              <w:rPr>
                <w:rFonts w:eastAsia="Times New Roman" w:cs="Calibri"/>
                <w:color w:val="000000"/>
              </w:rPr>
              <w:t xml:space="preserve">involved or </w:t>
            </w:r>
            <w:r w:rsidRPr="00D76D73">
              <w:rPr>
                <w:rFonts w:eastAsia="Times New Roman"/>
                <w:color w:val="000000"/>
              </w:rPr>
              <w:t xml:space="preserve">to be involved </w:t>
            </w:r>
            <w:r w:rsidRPr="00D76D73">
              <w:rPr>
                <w:rFonts w:eastAsia="Times New Roman" w:cs="Calibri"/>
                <w:color w:val="000000"/>
              </w:rPr>
              <w:t>in the scheme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3.7</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olor w:val="000000"/>
              </w:rPr>
              <w:t>Type &amp; purpose of irrigation infrastructure (weir, dam, inundation area, etc.)</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3.8</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Crops to be grown, estimated yields,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3.9</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Agrochemicals to be used, application methods and amounts,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3.10</w:t>
            </w:r>
          </w:p>
        </w:tc>
        <w:tc>
          <w:tcPr>
            <w:tcW w:w="3820" w:type="pct"/>
            <w:vAlign w:val="center"/>
          </w:tcPr>
          <w:p w:rsidR="007D3CAD" w:rsidRPr="00D76D73" w:rsidRDefault="007D3CAD" w:rsidP="00661C9E">
            <w:pPr>
              <w:spacing w:line="276" w:lineRule="auto"/>
              <w:jc w:val="left"/>
              <w:rPr>
                <w:rFonts w:eastAsia="Times New Roman"/>
                <w:color w:val="000000"/>
              </w:rPr>
            </w:pPr>
            <w:r w:rsidRPr="00D76D73">
              <w:rPr>
                <w:rFonts w:eastAsia="Times New Roman" w:cs="Calibri"/>
                <w:color w:val="000000"/>
              </w:rPr>
              <w:t>Ancillary infrastructure (access roads and accessibility, sheds, camps and offices,</w:t>
            </w:r>
            <w:r w:rsidRPr="00D76D73">
              <w:rPr>
                <w:rFonts w:eastAsia="Times New Roman"/>
                <w:color w:val="000000"/>
              </w:rPr>
              <w:t xml:space="preserve"> sanitation facilities)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p>
        </w:tc>
        <w:tc>
          <w:tcPr>
            <w:tcW w:w="3820" w:type="pct"/>
            <w:vAlign w:val="center"/>
          </w:tcPr>
          <w:p w:rsidR="007D3CAD" w:rsidRPr="00D76D73" w:rsidRDefault="007D3CAD" w:rsidP="00661C9E">
            <w:pPr>
              <w:spacing w:line="276" w:lineRule="auto"/>
              <w:jc w:val="left"/>
              <w:rPr>
                <w:rFonts w:eastAsia="Times New Roman" w:cs="Calibri"/>
                <w:b/>
                <w:color w:val="000000"/>
              </w:rPr>
            </w:pPr>
            <w:r w:rsidRPr="00D76D73">
              <w:rPr>
                <w:rFonts w:eastAsia="Times New Roman" w:cs="Calibri"/>
                <w:b/>
                <w:color w:val="000000"/>
              </w:rPr>
              <w:t xml:space="preserve">  For Dams (in addition to the above)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3.11</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Type – rock fill, concrete or earthen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3.12</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Height – from crest to foundation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3.13</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Crest length</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3.14</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Spillway weir</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3.15</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Reservoir volume (m3)</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3.16</w:t>
            </w:r>
          </w:p>
        </w:tc>
        <w:tc>
          <w:tcPr>
            <w:tcW w:w="3820" w:type="pct"/>
            <w:vAlign w:val="center"/>
          </w:tcPr>
          <w:p w:rsidR="007D3CAD" w:rsidRPr="00D76D73" w:rsidRDefault="007D3CAD" w:rsidP="00661C9E">
            <w:pPr>
              <w:spacing w:line="276" w:lineRule="auto"/>
              <w:jc w:val="left"/>
              <w:rPr>
                <w:rFonts w:eastAsia="Times New Roman" w:cs="Calibri"/>
                <w:color w:val="000000"/>
              </w:rPr>
            </w:pPr>
            <w:r w:rsidRPr="00D76D73">
              <w:rPr>
                <w:rFonts w:eastAsia="Times New Roman" w:cs="Calibri"/>
                <w:color w:val="000000"/>
              </w:rPr>
              <w:t>Inundation area, etc.</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p>
        </w:tc>
        <w:tc>
          <w:tcPr>
            <w:tcW w:w="3820" w:type="pct"/>
            <w:vAlign w:val="center"/>
          </w:tcPr>
          <w:p w:rsidR="007D3CAD" w:rsidRPr="00D76D73" w:rsidRDefault="007D3CAD" w:rsidP="00661C9E">
            <w:pPr>
              <w:spacing w:line="276" w:lineRule="auto"/>
              <w:jc w:val="left"/>
              <w:rPr>
                <w:rFonts w:eastAsia="Times New Roman" w:cs="Calibri"/>
                <w:color w:val="000000"/>
              </w:rPr>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4.</w:t>
            </w:r>
          </w:p>
        </w:tc>
        <w:tc>
          <w:tcPr>
            <w:tcW w:w="3820" w:type="pct"/>
          </w:tcPr>
          <w:p w:rsidR="007D3CAD" w:rsidRPr="00D76D73" w:rsidRDefault="007D3CAD" w:rsidP="00661C9E">
            <w:pPr>
              <w:spacing w:line="276" w:lineRule="auto"/>
              <w:jc w:val="left"/>
              <w:rPr>
                <w:b/>
              </w:rPr>
            </w:pPr>
            <w:r w:rsidRPr="00D76D73">
              <w:rPr>
                <w:b/>
              </w:rPr>
              <w:t>POLICY, LEGAL AND ADMINISTRATION FRAMEWORKS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4.1</w:t>
            </w:r>
          </w:p>
        </w:tc>
        <w:tc>
          <w:tcPr>
            <w:tcW w:w="3820" w:type="pct"/>
          </w:tcPr>
          <w:p w:rsidR="007D3CAD" w:rsidRPr="00D76D73" w:rsidRDefault="007D3CAD" w:rsidP="00661C9E">
            <w:pPr>
              <w:spacing w:line="276" w:lineRule="auto"/>
              <w:jc w:val="left"/>
              <w:rPr>
                <w:b/>
              </w:rPr>
            </w:pPr>
            <w:r w:rsidRPr="00D76D73">
              <w:rPr>
                <w:b/>
              </w:rPr>
              <w:t>Constitution of the FDRE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4.2</w:t>
            </w:r>
          </w:p>
        </w:tc>
        <w:tc>
          <w:tcPr>
            <w:tcW w:w="3820" w:type="pct"/>
          </w:tcPr>
          <w:p w:rsidR="007D3CAD" w:rsidRPr="00D76D73" w:rsidRDefault="007D3CAD" w:rsidP="00661C9E">
            <w:pPr>
              <w:spacing w:line="276" w:lineRule="auto"/>
              <w:jc w:val="left"/>
              <w:rPr>
                <w:b/>
              </w:rPr>
            </w:pPr>
            <w:r w:rsidRPr="00D76D73">
              <w:rPr>
                <w:b/>
              </w:rPr>
              <w:t>Sectoral Policies and Strategies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lastRenderedPageBreak/>
              <w:t>4.1.1</w:t>
            </w:r>
          </w:p>
        </w:tc>
        <w:tc>
          <w:tcPr>
            <w:tcW w:w="3820" w:type="pct"/>
          </w:tcPr>
          <w:p w:rsidR="007D3CAD" w:rsidRPr="00D76D73" w:rsidRDefault="007D3CAD" w:rsidP="00661C9E">
            <w:pPr>
              <w:spacing w:line="276" w:lineRule="auto"/>
              <w:jc w:val="left"/>
            </w:pPr>
            <w:r w:rsidRPr="00D76D73">
              <w:t xml:space="preserve">Conservation strategy of Ethiopia (CSE 1995)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4.1.2</w:t>
            </w:r>
          </w:p>
        </w:tc>
        <w:tc>
          <w:tcPr>
            <w:tcW w:w="3820" w:type="pct"/>
          </w:tcPr>
          <w:p w:rsidR="007D3CAD" w:rsidRPr="00D76D73" w:rsidRDefault="007D3CAD" w:rsidP="00661C9E">
            <w:pPr>
              <w:spacing w:line="276" w:lineRule="auto"/>
              <w:jc w:val="left"/>
            </w:pPr>
            <w:r w:rsidRPr="00D76D73">
              <w:t>Agriculture and Rural Development Policy and Strategy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4.2.3</w:t>
            </w:r>
          </w:p>
        </w:tc>
        <w:tc>
          <w:tcPr>
            <w:tcW w:w="3820" w:type="pct"/>
          </w:tcPr>
          <w:p w:rsidR="007D3CAD" w:rsidRPr="00D76D73" w:rsidRDefault="007D3CAD" w:rsidP="00661C9E">
            <w:pPr>
              <w:spacing w:line="276" w:lineRule="auto"/>
              <w:jc w:val="left"/>
            </w:pPr>
            <w:r w:rsidRPr="00D76D73">
              <w:t>Environmental Policy of Ethiopia (EPE 1997)</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4.2.4</w:t>
            </w:r>
          </w:p>
        </w:tc>
        <w:tc>
          <w:tcPr>
            <w:tcW w:w="3820" w:type="pct"/>
          </w:tcPr>
          <w:p w:rsidR="007D3CAD" w:rsidRPr="00D76D73" w:rsidRDefault="007D3CAD" w:rsidP="00661C9E">
            <w:pPr>
              <w:spacing w:line="276" w:lineRule="auto"/>
              <w:jc w:val="left"/>
            </w:pPr>
            <w:r w:rsidRPr="00D76D73">
              <w:t>Water Resource Management Policy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4.2.5</w:t>
            </w:r>
          </w:p>
        </w:tc>
        <w:tc>
          <w:tcPr>
            <w:tcW w:w="3820" w:type="pct"/>
          </w:tcPr>
          <w:p w:rsidR="007D3CAD" w:rsidRPr="00D76D73" w:rsidRDefault="007D3CAD" w:rsidP="00661C9E">
            <w:pPr>
              <w:spacing w:line="276" w:lineRule="auto"/>
              <w:jc w:val="left"/>
            </w:pPr>
            <w:r w:rsidRPr="00D76D73">
              <w:t>Health Policy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4.2.6</w:t>
            </w:r>
          </w:p>
        </w:tc>
        <w:tc>
          <w:tcPr>
            <w:tcW w:w="3820" w:type="pct"/>
          </w:tcPr>
          <w:p w:rsidR="007D3CAD" w:rsidRPr="00D76D73" w:rsidRDefault="007D3CAD" w:rsidP="00661C9E">
            <w:pPr>
              <w:spacing w:line="276" w:lineRule="auto"/>
              <w:jc w:val="left"/>
            </w:pPr>
            <w:r w:rsidRPr="00D76D73">
              <w:t>National policy HIV/AIDS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4.1.7</w:t>
            </w:r>
          </w:p>
        </w:tc>
        <w:tc>
          <w:tcPr>
            <w:tcW w:w="3820" w:type="pct"/>
          </w:tcPr>
          <w:p w:rsidR="007D3CAD" w:rsidRPr="00D76D73" w:rsidRDefault="007D3CAD" w:rsidP="00661C9E">
            <w:pPr>
              <w:spacing w:line="276" w:lineRule="auto"/>
              <w:jc w:val="left"/>
            </w:pPr>
            <w:r w:rsidRPr="00D76D73">
              <w:t>Irrigation Policy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4.1.8</w:t>
            </w:r>
          </w:p>
        </w:tc>
        <w:tc>
          <w:tcPr>
            <w:tcW w:w="3820" w:type="pct"/>
          </w:tcPr>
          <w:p w:rsidR="007D3CAD" w:rsidRPr="00D76D73" w:rsidRDefault="007D3CAD" w:rsidP="00661C9E">
            <w:pPr>
              <w:spacing w:line="276" w:lineRule="auto"/>
              <w:jc w:val="left"/>
            </w:pPr>
            <w:r w:rsidRPr="00D76D73">
              <w:t>Undertake stakeholders consultations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4.1.9</w:t>
            </w:r>
          </w:p>
        </w:tc>
        <w:tc>
          <w:tcPr>
            <w:tcW w:w="3820" w:type="pct"/>
          </w:tcPr>
          <w:p w:rsidR="007D3CAD" w:rsidRPr="00D76D73" w:rsidRDefault="007D3CAD" w:rsidP="00661C9E">
            <w:pPr>
              <w:spacing w:line="276" w:lineRule="auto"/>
              <w:jc w:val="left"/>
            </w:pPr>
            <w:r w:rsidRPr="00D76D73">
              <w:t>PASDEP, Growth and Transformation Plan (GTP)</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4.1.10</w:t>
            </w:r>
          </w:p>
        </w:tc>
        <w:tc>
          <w:tcPr>
            <w:tcW w:w="3820" w:type="pct"/>
          </w:tcPr>
          <w:p w:rsidR="007D3CAD" w:rsidRPr="00D76D73" w:rsidRDefault="007D3CAD" w:rsidP="00661C9E">
            <w:pPr>
              <w:spacing w:line="276" w:lineRule="auto"/>
              <w:jc w:val="left"/>
            </w:pPr>
            <w:r w:rsidRPr="00D76D73">
              <w:t>IFAD safeguard Policies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4.1.11</w:t>
            </w:r>
          </w:p>
        </w:tc>
        <w:tc>
          <w:tcPr>
            <w:tcW w:w="3820" w:type="pct"/>
          </w:tcPr>
          <w:p w:rsidR="007D3CAD" w:rsidRPr="00D76D73" w:rsidRDefault="007D3CAD" w:rsidP="00661C9E">
            <w:pPr>
              <w:spacing w:line="276" w:lineRule="auto"/>
              <w:jc w:val="left"/>
            </w:pPr>
            <w:r w:rsidRPr="00D76D73">
              <w:t>World Bank Safeguard Policies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4.2</w:t>
            </w:r>
          </w:p>
        </w:tc>
        <w:tc>
          <w:tcPr>
            <w:tcW w:w="3820" w:type="pct"/>
          </w:tcPr>
          <w:p w:rsidR="007D3CAD" w:rsidRPr="00D76D73" w:rsidRDefault="007D3CAD" w:rsidP="00661C9E">
            <w:pPr>
              <w:spacing w:line="276" w:lineRule="auto"/>
              <w:jc w:val="left"/>
              <w:rPr>
                <w:b/>
              </w:rPr>
            </w:pPr>
            <w:r w:rsidRPr="00D76D73">
              <w:rPr>
                <w:b/>
              </w:rPr>
              <w:t>Legal Frameworks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4.2.1</w:t>
            </w:r>
          </w:p>
        </w:tc>
        <w:tc>
          <w:tcPr>
            <w:tcW w:w="3820" w:type="pct"/>
          </w:tcPr>
          <w:p w:rsidR="007D3CAD" w:rsidRPr="00D76D73" w:rsidRDefault="007D3CAD" w:rsidP="00661C9E">
            <w:pPr>
              <w:spacing w:line="276" w:lineRule="auto"/>
              <w:jc w:val="left"/>
            </w:pPr>
            <w:r w:rsidRPr="00D76D73">
              <w:t>Constitution of the Federal Democratic Republic of Ethiopia (FDRE 1995)</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4.2.2</w:t>
            </w:r>
          </w:p>
        </w:tc>
        <w:tc>
          <w:tcPr>
            <w:tcW w:w="3820" w:type="pct"/>
          </w:tcPr>
          <w:p w:rsidR="007D3CAD" w:rsidRPr="00D76D73" w:rsidRDefault="007D3CAD" w:rsidP="00661C9E">
            <w:pPr>
              <w:spacing w:line="276" w:lineRule="auto"/>
              <w:jc w:val="left"/>
            </w:pPr>
            <w:r w:rsidRPr="00D76D73">
              <w:t>Environmental Protection Organs Establishment Proclamation No. 295/ 2002</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4.2.3</w:t>
            </w:r>
          </w:p>
        </w:tc>
        <w:tc>
          <w:tcPr>
            <w:tcW w:w="3820" w:type="pct"/>
          </w:tcPr>
          <w:p w:rsidR="007D3CAD" w:rsidRPr="00D76D73" w:rsidRDefault="007D3CAD" w:rsidP="00661C9E">
            <w:pPr>
              <w:spacing w:line="276" w:lineRule="auto"/>
              <w:jc w:val="left"/>
            </w:pPr>
            <w:r w:rsidRPr="00D76D73">
              <w:t>Environmental Impact Assessment (Proclamation No. 299/2002)</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4.2.4</w:t>
            </w:r>
          </w:p>
        </w:tc>
        <w:tc>
          <w:tcPr>
            <w:tcW w:w="3820" w:type="pct"/>
          </w:tcPr>
          <w:p w:rsidR="007D3CAD" w:rsidRPr="00D76D73" w:rsidRDefault="007D3CAD" w:rsidP="00661C9E">
            <w:pPr>
              <w:spacing w:line="276" w:lineRule="auto"/>
              <w:jc w:val="left"/>
            </w:pPr>
            <w:r w:rsidRPr="00D76D73">
              <w:t>Environmental Pollution Control (Proclamation No. 300/2002)</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4.2.5</w:t>
            </w:r>
          </w:p>
        </w:tc>
        <w:tc>
          <w:tcPr>
            <w:tcW w:w="3820" w:type="pct"/>
          </w:tcPr>
          <w:p w:rsidR="007D3CAD" w:rsidRPr="00D76D73" w:rsidRDefault="007D3CAD" w:rsidP="00661C9E">
            <w:pPr>
              <w:spacing w:line="276" w:lineRule="auto"/>
              <w:jc w:val="left"/>
            </w:pPr>
            <w:r w:rsidRPr="00D76D73">
              <w:t>Public Health (Proclamation No. 200/2000)</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4.2.6</w:t>
            </w:r>
          </w:p>
        </w:tc>
        <w:tc>
          <w:tcPr>
            <w:tcW w:w="3820" w:type="pct"/>
          </w:tcPr>
          <w:p w:rsidR="007D3CAD" w:rsidRPr="00D76D73" w:rsidRDefault="007D3CAD" w:rsidP="00661C9E">
            <w:pPr>
              <w:spacing w:line="276" w:lineRule="auto"/>
              <w:jc w:val="left"/>
            </w:pPr>
            <w:r w:rsidRPr="00D76D73">
              <w:t>Water Resource Management Proclamation (Proclamation No. 197/2000)</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4.2.7</w:t>
            </w:r>
          </w:p>
        </w:tc>
        <w:tc>
          <w:tcPr>
            <w:tcW w:w="3820" w:type="pct"/>
          </w:tcPr>
          <w:p w:rsidR="007D3CAD" w:rsidRPr="00D76D73" w:rsidRDefault="007D3CAD" w:rsidP="00661C9E">
            <w:pPr>
              <w:spacing w:line="276" w:lineRule="auto"/>
              <w:jc w:val="left"/>
            </w:pPr>
            <w:r w:rsidRPr="00D76D73">
              <w:t>Exploration of Land Holding for Public Purposes and Payment of Compensation (Proclamation No. 455/2005)</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4.2.8</w:t>
            </w:r>
          </w:p>
        </w:tc>
        <w:tc>
          <w:tcPr>
            <w:tcW w:w="3820" w:type="pct"/>
          </w:tcPr>
          <w:p w:rsidR="007D3CAD" w:rsidRPr="00D76D73" w:rsidRDefault="007D3CAD" w:rsidP="00661C9E">
            <w:pPr>
              <w:spacing w:line="276" w:lineRule="auto"/>
              <w:jc w:val="left"/>
            </w:pPr>
            <w:r w:rsidRPr="00D76D73">
              <w:t>Rural land administration and use proclamation (Proclamation No 456/2005)</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4.2.9</w:t>
            </w:r>
          </w:p>
        </w:tc>
        <w:tc>
          <w:tcPr>
            <w:tcW w:w="3820" w:type="pct"/>
          </w:tcPr>
          <w:p w:rsidR="007D3CAD" w:rsidRPr="00D76D73" w:rsidRDefault="007D3CAD" w:rsidP="00661C9E">
            <w:pPr>
              <w:spacing w:line="276" w:lineRule="auto"/>
              <w:jc w:val="left"/>
            </w:pPr>
            <w:r w:rsidRPr="00D76D73">
              <w:t>Environmental and Social Management Plan Guideline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4.2.10</w:t>
            </w:r>
          </w:p>
        </w:tc>
        <w:tc>
          <w:tcPr>
            <w:tcW w:w="3820" w:type="pct"/>
          </w:tcPr>
          <w:p w:rsidR="007D3CAD" w:rsidRPr="00D76D73" w:rsidRDefault="007D3CAD" w:rsidP="00661C9E">
            <w:pPr>
              <w:spacing w:line="276" w:lineRule="auto"/>
              <w:jc w:val="left"/>
            </w:pPr>
            <w:r w:rsidRPr="00D76D73">
              <w:t>National Labor Proclamation (Proclamation No 377/2003)</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4.2.11</w:t>
            </w:r>
          </w:p>
        </w:tc>
        <w:tc>
          <w:tcPr>
            <w:tcW w:w="3820" w:type="pct"/>
          </w:tcPr>
          <w:p w:rsidR="007D3CAD" w:rsidRPr="00D76D73" w:rsidRDefault="007D3CAD" w:rsidP="00661C9E">
            <w:pPr>
              <w:spacing w:line="276" w:lineRule="auto"/>
              <w:jc w:val="left"/>
            </w:pPr>
            <w:r w:rsidRPr="00D76D73">
              <w:t xml:space="preserve">Biodiversity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4.3</w:t>
            </w:r>
          </w:p>
        </w:tc>
        <w:tc>
          <w:tcPr>
            <w:tcW w:w="3820" w:type="pct"/>
          </w:tcPr>
          <w:p w:rsidR="007D3CAD" w:rsidRPr="00D76D73" w:rsidRDefault="007D3CAD" w:rsidP="00661C9E">
            <w:pPr>
              <w:spacing w:line="276" w:lineRule="auto"/>
              <w:jc w:val="left"/>
              <w:rPr>
                <w:b/>
              </w:rPr>
            </w:pPr>
            <w:r w:rsidRPr="00D76D73">
              <w:rPr>
                <w:b/>
              </w:rPr>
              <w:t>Institutional Frameworks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4.3.1</w:t>
            </w:r>
          </w:p>
        </w:tc>
        <w:tc>
          <w:tcPr>
            <w:tcW w:w="3820" w:type="pct"/>
          </w:tcPr>
          <w:p w:rsidR="007D3CAD" w:rsidRPr="00D76D73" w:rsidRDefault="007D3CAD" w:rsidP="00661C9E">
            <w:pPr>
              <w:spacing w:line="276" w:lineRule="auto"/>
              <w:jc w:val="left"/>
            </w:pPr>
            <w:r w:rsidRPr="00D76D73">
              <w:t>Federal and Regional Administration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4.3.2</w:t>
            </w:r>
          </w:p>
        </w:tc>
        <w:tc>
          <w:tcPr>
            <w:tcW w:w="3820" w:type="pct"/>
          </w:tcPr>
          <w:p w:rsidR="007D3CAD" w:rsidRPr="00D76D73" w:rsidRDefault="007D3CAD" w:rsidP="00661C9E">
            <w:pPr>
              <w:spacing w:line="276" w:lineRule="auto"/>
              <w:jc w:val="left"/>
            </w:pPr>
            <w:r w:rsidRPr="00D76D73">
              <w:t>Environmental Council</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4.3.3</w:t>
            </w:r>
          </w:p>
        </w:tc>
        <w:tc>
          <w:tcPr>
            <w:tcW w:w="3820" w:type="pct"/>
          </w:tcPr>
          <w:p w:rsidR="007D3CAD" w:rsidRPr="00D76D73" w:rsidRDefault="007D3CAD" w:rsidP="00661C9E">
            <w:pPr>
              <w:spacing w:line="276" w:lineRule="auto"/>
              <w:jc w:val="left"/>
            </w:pPr>
            <w:r w:rsidRPr="00D76D73">
              <w:t>Federal Environmental Protection Authority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4.3.4</w:t>
            </w:r>
          </w:p>
        </w:tc>
        <w:tc>
          <w:tcPr>
            <w:tcW w:w="3820" w:type="pct"/>
          </w:tcPr>
          <w:p w:rsidR="007D3CAD" w:rsidRPr="00D76D73" w:rsidRDefault="007D3CAD" w:rsidP="00661C9E">
            <w:pPr>
              <w:spacing w:line="276" w:lineRule="auto"/>
              <w:jc w:val="left"/>
            </w:pPr>
            <w:r w:rsidRPr="00D76D73">
              <w:t>Sectoral Environmental units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4.3.5</w:t>
            </w:r>
          </w:p>
        </w:tc>
        <w:tc>
          <w:tcPr>
            <w:tcW w:w="3820" w:type="pct"/>
          </w:tcPr>
          <w:p w:rsidR="007D3CAD" w:rsidRPr="00D76D73" w:rsidRDefault="007D3CAD" w:rsidP="00661C9E">
            <w:pPr>
              <w:spacing w:line="276" w:lineRule="auto"/>
              <w:jc w:val="left"/>
            </w:pPr>
            <w:proofErr w:type="spellStart"/>
            <w:r w:rsidRPr="00D76D73">
              <w:t>Oromia</w:t>
            </w:r>
            <w:proofErr w:type="spellEnd"/>
            <w:r w:rsidRPr="00D76D73">
              <w:t xml:space="preserve"> National Regional Environment, Forest and Climate Change Bureau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4.3.6</w:t>
            </w:r>
          </w:p>
        </w:tc>
        <w:tc>
          <w:tcPr>
            <w:tcW w:w="3820" w:type="pct"/>
          </w:tcPr>
          <w:p w:rsidR="007D3CAD" w:rsidRPr="00D76D73" w:rsidRDefault="007D3CAD" w:rsidP="00661C9E">
            <w:pPr>
              <w:spacing w:line="276" w:lineRule="auto"/>
              <w:jc w:val="left"/>
            </w:pPr>
            <w:r w:rsidRPr="00D76D73">
              <w:t>Zone Water Resources Development and Supply Departments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4.3.7</w:t>
            </w:r>
          </w:p>
        </w:tc>
        <w:tc>
          <w:tcPr>
            <w:tcW w:w="3820" w:type="pct"/>
          </w:tcPr>
          <w:p w:rsidR="007D3CAD" w:rsidRPr="00D76D73" w:rsidRDefault="007D3CAD" w:rsidP="00661C9E">
            <w:pPr>
              <w:spacing w:line="276" w:lineRule="auto"/>
              <w:jc w:val="left"/>
            </w:pPr>
            <w:proofErr w:type="spellStart"/>
            <w:r w:rsidRPr="00D76D73">
              <w:t>Woreda</w:t>
            </w:r>
            <w:proofErr w:type="spellEnd"/>
            <w:r w:rsidRPr="00D76D73">
              <w:t xml:space="preserve"> Water Resources Development and Supply Office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4.4</w:t>
            </w:r>
          </w:p>
        </w:tc>
        <w:tc>
          <w:tcPr>
            <w:tcW w:w="3820" w:type="pct"/>
          </w:tcPr>
          <w:p w:rsidR="007D3CAD" w:rsidRPr="00D76D73" w:rsidRDefault="007D3CAD" w:rsidP="00661C9E">
            <w:pPr>
              <w:spacing w:line="276" w:lineRule="auto"/>
              <w:jc w:val="left"/>
              <w:rPr>
                <w:b/>
              </w:rPr>
            </w:pPr>
            <w:r w:rsidRPr="00D76D73">
              <w:rPr>
                <w:b/>
              </w:rPr>
              <w:t>Environmental Guidelines and Standards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4.4.1</w:t>
            </w:r>
          </w:p>
        </w:tc>
        <w:tc>
          <w:tcPr>
            <w:tcW w:w="3820" w:type="pct"/>
          </w:tcPr>
          <w:p w:rsidR="007D3CAD" w:rsidRPr="00D76D73" w:rsidRDefault="007D3CAD" w:rsidP="00661C9E">
            <w:pPr>
              <w:spacing w:line="276" w:lineRule="auto"/>
              <w:jc w:val="left"/>
            </w:pPr>
            <w:r w:rsidRPr="00D76D73">
              <w:t>Environmental Impact Assessment (EIA) Study Guideline (EPA 2003)</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4.4.2</w:t>
            </w:r>
          </w:p>
        </w:tc>
        <w:tc>
          <w:tcPr>
            <w:tcW w:w="3820" w:type="pct"/>
          </w:tcPr>
          <w:p w:rsidR="007D3CAD" w:rsidRPr="00D76D73" w:rsidRDefault="007D3CAD" w:rsidP="00661C9E">
            <w:pPr>
              <w:spacing w:line="276" w:lineRule="auto"/>
              <w:jc w:val="left"/>
            </w:pPr>
            <w:r w:rsidRPr="00D76D73">
              <w:t>EIA Guideline on Irrigation (EPA 2004)</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4.4.3</w:t>
            </w:r>
          </w:p>
        </w:tc>
        <w:tc>
          <w:tcPr>
            <w:tcW w:w="3820" w:type="pct"/>
          </w:tcPr>
          <w:p w:rsidR="007D3CAD" w:rsidRPr="00D76D73" w:rsidRDefault="007D3CAD" w:rsidP="00661C9E">
            <w:pPr>
              <w:spacing w:line="276" w:lineRule="auto"/>
              <w:jc w:val="left"/>
            </w:pPr>
            <w:r w:rsidRPr="00D76D73">
              <w:t>Environmental Impact Assessment Guideline (ANRS 2014)</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4.4.4</w:t>
            </w:r>
          </w:p>
        </w:tc>
        <w:tc>
          <w:tcPr>
            <w:tcW w:w="3820" w:type="pct"/>
          </w:tcPr>
          <w:p w:rsidR="007D3CAD" w:rsidRPr="00D76D73" w:rsidRDefault="007D3CAD" w:rsidP="00661C9E">
            <w:pPr>
              <w:spacing w:line="276" w:lineRule="auto"/>
              <w:jc w:val="left"/>
            </w:pPr>
            <w:r w:rsidRPr="00D76D73">
              <w:t>Water quality standards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4.4.5</w:t>
            </w:r>
          </w:p>
        </w:tc>
        <w:tc>
          <w:tcPr>
            <w:tcW w:w="3820" w:type="pct"/>
          </w:tcPr>
          <w:p w:rsidR="007D3CAD" w:rsidRPr="00D76D73" w:rsidRDefault="007D3CAD" w:rsidP="00661C9E">
            <w:pPr>
              <w:spacing w:line="276" w:lineRule="auto"/>
              <w:jc w:val="left"/>
            </w:pPr>
            <w:r w:rsidRPr="00D76D73">
              <w:t>World Bank Environmental and Social Safeguards Requirements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4.5</w:t>
            </w:r>
          </w:p>
        </w:tc>
        <w:tc>
          <w:tcPr>
            <w:tcW w:w="3820" w:type="pct"/>
          </w:tcPr>
          <w:p w:rsidR="007D3CAD" w:rsidRPr="00D76D73" w:rsidRDefault="007D3CAD" w:rsidP="00661C9E">
            <w:pPr>
              <w:spacing w:line="276" w:lineRule="auto"/>
              <w:jc w:val="left"/>
            </w:pPr>
            <w:r w:rsidRPr="00D76D73">
              <w:t>International multilateral Environmental Agreements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4.6</w:t>
            </w:r>
          </w:p>
        </w:tc>
        <w:tc>
          <w:tcPr>
            <w:tcW w:w="3820" w:type="pct"/>
          </w:tcPr>
          <w:p w:rsidR="007D3CAD" w:rsidRPr="00D76D73" w:rsidRDefault="007D3CAD" w:rsidP="00661C9E">
            <w:pPr>
              <w:spacing w:line="276" w:lineRule="auto"/>
              <w:jc w:val="left"/>
            </w:pPr>
            <w:r w:rsidRPr="00D76D73">
              <w:t>IFAD Safeguard Policies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4.6.1</w:t>
            </w:r>
          </w:p>
        </w:tc>
        <w:tc>
          <w:tcPr>
            <w:tcW w:w="3820" w:type="pct"/>
          </w:tcPr>
          <w:p w:rsidR="007D3CAD" w:rsidRPr="00D76D73" w:rsidRDefault="007D3CAD" w:rsidP="00661C9E">
            <w:pPr>
              <w:spacing w:line="276" w:lineRule="auto"/>
              <w:jc w:val="left"/>
            </w:pPr>
            <w:r w:rsidRPr="00D76D73">
              <w:t>Indigenous people (2009)</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4.6.2</w:t>
            </w:r>
          </w:p>
        </w:tc>
        <w:tc>
          <w:tcPr>
            <w:tcW w:w="3820" w:type="pct"/>
          </w:tcPr>
          <w:p w:rsidR="007D3CAD" w:rsidRPr="00D76D73" w:rsidRDefault="007D3CAD" w:rsidP="00661C9E">
            <w:pPr>
              <w:spacing w:line="276" w:lineRule="auto"/>
              <w:jc w:val="left"/>
            </w:pPr>
            <w:r w:rsidRPr="00D76D73">
              <w:t>Improving access to land and tenure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4.6.3</w:t>
            </w:r>
          </w:p>
        </w:tc>
        <w:tc>
          <w:tcPr>
            <w:tcW w:w="3820" w:type="pct"/>
          </w:tcPr>
          <w:p w:rsidR="007D3CAD" w:rsidRPr="00D76D73" w:rsidRDefault="007D3CAD" w:rsidP="00661C9E">
            <w:pPr>
              <w:spacing w:line="276" w:lineRule="auto"/>
              <w:jc w:val="left"/>
            </w:pPr>
            <w:r w:rsidRPr="00D76D73">
              <w:t>Policy on disclosure of documents (2010)</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5.</w:t>
            </w:r>
          </w:p>
        </w:tc>
        <w:tc>
          <w:tcPr>
            <w:tcW w:w="3820" w:type="pct"/>
          </w:tcPr>
          <w:p w:rsidR="007D3CAD" w:rsidRPr="00D76D73" w:rsidRDefault="007D3CAD" w:rsidP="00661C9E">
            <w:pPr>
              <w:spacing w:line="276" w:lineRule="auto"/>
              <w:jc w:val="left"/>
              <w:rPr>
                <w:b/>
              </w:rPr>
            </w:pPr>
            <w:r w:rsidRPr="00D76D73">
              <w:rPr>
                <w:b/>
              </w:rPr>
              <w:t>DESCRIPTION OF THE BASELINE CONDITION</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5.1</w:t>
            </w:r>
          </w:p>
        </w:tc>
        <w:tc>
          <w:tcPr>
            <w:tcW w:w="3820" w:type="pct"/>
          </w:tcPr>
          <w:p w:rsidR="007D3CAD" w:rsidRPr="00D76D73" w:rsidRDefault="007D3CAD" w:rsidP="00661C9E">
            <w:pPr>
              <w:spacing w:line="276" w:lineRule="auto"/>
              <w:jc w:val="left"/>
              <w:rPr>
                <w:b/>
              </w:rPr>
            </w:pPr>
            <w:r w:rsidRPr="00D76D73">
              <w:rPr>
                <w:b/>
              </w:rPr>
              <w:t>Physical Environmental Baseline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5.1.1</w:t>
            </w:r>
          </w:p>
        </w:tc>
        <w:tc>
          <w:tcPr>
            <w:tcW w:w="3820" w:type="pct"/>
          </w:tcPr>
          <w:p w:rsidR="007D3CAD" w:rsidRPr="00D76D73" w:rsidRDefault="007D3CAD" w:rsidP="00661C9E">
            <w:pPr>
              <w:spacing w:line="276" w:lineRule="auto"/>
              <w:jc w:val="left"/>
            </w:pPr>
            <w:r w:rsidRPr="00D76D73">
              <w:t>Topography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5.1.2</w:t>
            </w:r>
          </w:p>
        </w:tc>
        <w:tc>
          <w:tcPr>
            <w:tcW w:w="3820" w:type="pct"/>
          </w:tcPr>
          <w:p w:rsidR="007D3CAD" w:rsidRPr="00D76D73" w:rsidRDefault="007D3CAD" w:rsidP="00661C9E">
            <w:pPr>
              <w:spacing w:line="276" w:lineRule="auto"/>
              <w:jc w:val="left"/>
            </w:pPr>
            <w:r w:rsidRPr="00D76D73">
              <w:t>Geology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5.1.3</w:t>
            </w:r>
          </w:p>
        </w:tc>
        <w:tc>
          <w:tcPr>
            <w:tcW w:w="3820" w:type="pct"/>
          </w:tcPr>
          <w:p w:rsidR="007D3CAD" w:rsidRPr="00D76D73" w:rsidRDefault="007D3CAD" w:rsidP="00661C9E">
            <w:pPr>
              <w:spacing w:line="276" w:lineRule="auto"/>
              <w:jc w:val="left"/>
            </w:pPr>
            <w:r w:rsidRPr="00D76D73">
              <w:t>Soils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5.1.2</w:t>
            </w:r>
          </w:p>
        </w:tc>
        <w:tc>
          <w:tcPr>
            <w:tcW w:w="3820" w:type="pct"/>
          </w:tcPr>
          <w:p w:rsidR="007D3CAD" w:rsidRPr="00D76D73" w:rsidRDefault="007D3CAD" w:rsidP="00661C9E">
            <w:pPr>
              <w:spacing w:line="276" w:lineRule="auto"/>
              <w:jc w:val="left"/>
            </w:pPr>
            <w:r w:rsidRPr="00D76D73">
              <w:t>Climate and metrology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lastRenderedPageBreak/>
              <w:t>5.1.5</w:t>
            </w:r>
          </w:p>
        </w:tc>
        <w:tc>
          <w:tcPr>
            <w:tcW w:w="3820" w:type="pct"/>
          </w:tcPr>
          <w:p w:rsidR="007D3CAD" w:rsidRPr="00D76D73" w:rsidRDefault="007D3CAD" w:rsidP="00661C9E">
            <w:pPr>
              <w:spacing w:line="276" w:lineRule="auto"/>
              <w:jc w:val="left"/>
            </w:pPr>
            <w:r w:rsidRPr="00D76D73">
              <w:t>Climate induced risks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5.1.6</w:t>
            </w:r>
          </w:p>
        </w:tc>
        <w:tc>
          <w:tcPr>
            <w:tcW w:w="3820" w:type="pct"/>
          </w:tcPr>
          <w:p w:rsidR="007D3CAD" w:rsidRPr="00D76D73" w:rsidRDefault="007D3CAD" w:rsidP="00661C9E">
            <w:pPr>
              <w:spacing w:line="276" w:lineRule="auto"/>
              <w:jc w:val="left"/>
            </w:pPr>
            <w:r w:rsidRPr="00D76D73">
              <w:t>Hydrology and Water Resources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5.1.7</w:t>
            </w:r>
          </w:p>
        </w:tc>
        <w:tc>
          <w:tcPr>
            <w:tcW w:w="3820" w:type="pct"/>
          </w:tcPr>
          <w:p w:rsidR="007D3CAD" w:rsidRPr="00D76D73" w:rsidRDefault="007D3CAD" w:rsidP="00661C9E">
            <w:pPr>
              <w:spacing w:line="276" w:lineRule="auto"/>
              <w:jc w:val="left"/>
            </w:pPr>
            <w:r w:rsidRPr="00D76D73">
              <w:t>Water Quality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5.1.8</w:t>
            </w:r>
          </w:p>
        </w:tc>
        <w:tc>
          <w:tcPr>
            <w:tcW w:w="3820" w:type="pct"/>
          </w:tcPr>
          <w:p w:rsidR="007D3CAD" w:rsidRPr="00D76D73" w:rsidRDefault="007D3CAD" w:rsidP="00661C9E">
            <w:pPr>
              <w:spacing w:line="276" w:lineRule="auto"/>
              <w:jc w:val="left"/>
            </w:pPr>
            <w:r w:rsidRPr="00D76D73">
              <w:t>Land Use and Land Cover</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5.1.9</w:t>
            </w:r>
          </w:p>
        </w:tc>
        <w:tc>
          <w:tcPr>
            <w:tcW w:w="3820" w:type="pct"/>
          </w:tcPr>
          <w:p w:rsidR="007D3CAD" w:rsidRPr="00D76D73" w:rsidRDefault="007D3CAD" w:rsidP="00661C9E">
            <w:pPr>
              <w:spacing w:line="276" w:lineRule="auto"/>
              <w:jc w:val="left"/>
            </w:pPr>
            <w:r w:rsidRPr="00D76D73">
              <w:rPr>
                <w:rFonts w:eastAsia="Calibri"/>
              </w:rPr>
              <w:t>Climate change risks and communities’ vulnerability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5.2</w:t>
            </w:r>
          </w:p>
        </w:tc>
        <w:tc>
          <w:tcPr>
            <w:tcW w:w="3820" w:type="pct"/>
          </w:tcPr>
          <w:p w:rsidR="007D3CAD" w:rsidRPr="00D76D73" w:rsidRDefault="007D3CAD" w:rsidP="00661C9E">
            <w:pPr>
              <w:spacing w:line="276" w:lineRule="auto"/>
              <w:jc w:val="left"/>
              <w:rPr>
                <w:b/>
              </w:rPr>
            </w:pPr>
            <w:r w:rsidRPr="00D76D73">
              <w:rPr>
                <w:b/>
              </w:rPr>
              <w:t>Biological Environmental Baseline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5.2.1</w:t>
            </w:r>
          </w:p>
        </w:tc>
        <w:tc>
          <w:tcPr>
            <w:tcW w:w="3820" w:type="pct"/>
          </w:tcPr>
          <w:p w:rsidR="007D3CAD" w:rsidRPr="00D76D73" w:rsidRDefault="007D3CAD" w:rsidP="00661C9E">
            <w:pPr>
              <w:spacing w:line="276" w:lineRule="auto"/>
              <w:jc w:val="left"/>
            </w:pPr>
            <w:r w:rsidRPr="00D76D73">
              <w:t>Vegetation Resources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5.2.2</w:t>
            </w:r>
          </w:p>
        </w:tc>
        <w:tc>
          <w:tcPr>
            <w:tcW w:w="3820" w:type="pct"/>
          </w:tcPr>
          <w:p w:rsidR="007D3CAD" w:rsidRPr="00D76D73" w:rsidRDefault="007D3CAD" w:rsidP="00661C9E">
            <w:pPr>
              <w:spacing w:line="276" w:lineRule="auto"/>
              <w:jc w:val="left"/>
            </w:pPr>
            <w:r w:rsidRPr="00D76D73">
              <w:t>Wildlife Resources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5.2.3</w:t>
            </w:r>
          </w:p>
        </w:tc>
        <w:tc>
          <w:tcPr>
            <w:tcW w:w="3820" w:type="pct"/>
          </w:tcPr>
          <w:p w:rsidR="007D3CAD" w:rsidRPr="00D76D73" w:rsidRDefault="007D3CAD" w:rsidP="00661C9E">
            <w:pPr>
              <w:spacing w:line="276" w:lineRule="auto"/>
              <w:jc w:val="left"/>
            </w:pPr>
            <w:r w:rsidRPr="00D76D73">
              <w:t>Aquatic Resources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5.3</w:t>
            </w:r>
          </w:p>
        </w:tc>
        <w:tc>
          <w:tcPr>
            <w:tcW w:w="3820" w:type="pct"/>
          </w:tcPr>
          <w:p w:rsidR="007D3CAD" w:rsidRPr="00D76D73" w:rsidRDefault="007D3CAD" w:rsidP="00661C9E">
            <w:pPr>
              <w:spacing w:line="276" w:lineRule="auto"/>
              <w:jc w:val="left"/>
              <w:rPr>
                <w:b/>
              </w:rPr>
            </w:pPr>
            <w:r w:rsidRPr="00D76D73">
              <w:rPr>
                <w:b/>
              </w:rPr>
              <w:t>Socio-economic Environmental Baseline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5.3.1</w:t>
            </w:r>
          </w:p>
        </w:tc>
        <w:tc>
          <w:tcPr>
            <w:tcW w:w="3820" w:type="pct"/>
          </w:tcPr>
          <w:p w:rsidR="007D3CAD" w:rsidRPr="00D76D73" w:rsidRDefault="007D3CAD" w:rsidP="00661C9E">
            <w:pPr>
              <w:spacing w:line="276" w:lineRule="auto"/>
              <w:jc w:val="left"/>
            </w:pPr>
            <w:r w:rsidRPr="00D76D73">
              <w:t>Administrative Structures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5.3.2</w:t>
            </w:r>
          </w:p>
        </w:tc>
        <w:tc>
          <w:tcPr>
            <w:tcW w:w="3820" w:type="pct"/>
          </w:tcPr>
          <w:p w:rsidR="007D3CAD" w:rsidRPr="00D76D73" w:rsidRDefault="007D3CAD" w:rsidP="00661C9E">
            <w:pPr>
              <w:spacing w:line="276" w:lineRule="auto"/>
              <w:jc w:val="left"/>
            </w:pPr>
            <w:r w:rsidRPr="00D76D73">
              <w:t>Population and Ethnic Groups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5.3.3</w:t>
            </w:r>
          </w:p>
        </w:tc>
        <w:tc>
          <w:tcPr>
            <w:tcW w:w="3820" w:type="pct"/>
          </w:tcPr>
          <w:p w:rsidR="007D3CAD" w:rsidRPr="00D76D73" w:rsidRDefault="007D3CAD" w:rsidP="00661C9E">
            <w:pPr>
              <w:spacing w:line="276" w:lineRule="auto"/>
              <w:jc w:val="left"/>
            </w:pPr>
            <w:r w:rsidRPr="00D76D73">
              <w:t>Rain-fed Agricultural Practice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5.3.4</w:t>
            </w:r>
          </w:p>
        </w:tc>
        <w:tc>
          <w:tcPr>
            <w:tcW w:w="3820" w:type="pct"/>
          </w:tcPr>
          <w:p w:rsidR="007D3CAD" w:rsidRPr="00D76D73" w:rsidRDefault="007D3CAD" w:rsidP="00661C9E">
            <w:pPr>
              <w:spacing w:line="276" w:lineRule="auto"/>
              <w:jc w:val="left"/>
            </w:pPr>
            <w:r w:rsidRPr="00D76D73">
              <w:t>Irrigation Agriculture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5.3.5</w:t>
            </w:r>
          </w:p>
        </w:tc>
        <w:tc>
          <w:tcPr>
            <w:tcW w:w="3820" w:type="pct"/>
          </w:tcPr>
          <w:p w:rsidR="007D3CAD" w:rsidRPr="00D76D73" w:rsidRDefault="007D3CAD" w:rsidP="00661C9E">
            <w:pPr>
              <w:spacing w:line="276" w:lineRule="auto"/>
              <w:jc w:val="left"/>
            </w:pPr>
            <w:r w:rsidRPr="00D76D73">
              <w:t>Improved varieties use trend (if any)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5.3.6</w:t>
            </w:r>
          </w:p>
        </w:tc>
        <w:tc>
          <w:tcPr>
            <w:tcW w:w="3820" w:type="pct"/>
          </w:tcPr>
          <w:p w:rsidR="007D3CAD" w:rsidRPr="00D76D73" w:rsidRDefault="007D3CAD" w:rsidP="00661C9E">
            <w:pPr>
              <w:spacing w:line="276" w:lineRule="auto"/>
              <w:jc w:val="left"/>
            </w:pPr>
            <w:r w:rsidRPr="00D76D73">
              <w:t>Fertilizers Use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5.3.7</w:t>
            </w:r>
          </w:p>
        </w:tc>
        <w:tc>
          <w:tcPr>
            <w:tcW w:w="3820" w:type="pct"/>
          </w:tcPr>
          <w:p w:rsidR="007D3CAD" w:rsidRPr="00D76D73" w:rsidRDefault="007D3CAD" w:rsidP="00661C9E">
            <w:pPr>
              <w:spacing w:line="276" w:lineRule="auto"/>
              <w:jc w:val="left"/>
            </w:pPr>
            <w:r w:rsidRPr="00D76D73">
              <w:t>Crop Pests and Diseases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5.3.8</w:t>
            </w:r>
          </w:p>
        </w:tc>
        <w:tc>
          <w:tcPr>
            <w:tcW w:w="3820" w:type="pct"/>
          </w:tcPr>
          <w:p w:rsidR="007D3CAD" w:rsidRPr="00D76D73" w:rsidRDefault="007D3CAD" w:rsidP="00661C9E">
            <w:pPr>
              <w:spacing w:line="276" w:lineRule="auto"/>
              <w:jc w:val="left"/>
            </w:pPr>
            <w:r w:rsidRPr="00D76D73">
              <w:t>Livestock</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5.3.9</w:t>
            </w:r>
          </w:p>
        </w:tc>
        <w:tc>
          <w:tcPr>
            <w:tcW w:w="3820" w:type="pct"/>
          </w:tcPr>
          <w:p w:rsidR="007D3CAD" w:rsidRPr="00D76D73" w:rsidRDefault="007D3CAD" w:rsidP="00661C9E">
            <w:pPr>
              <w:spacing w:line="276" w:lineRule="auto"/>
              <w:jc w:val="left"/>
            </w:pPr>
            <w:r w:rsidRPr="00D76D73">
              <w:t>Public Health</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5.3.10</w:t>
            </w:r>
          </w:p>
        </w:tc>
        <w:tc>
          <w:tcPr>
            <w:tcW w:w="3820" w:type="pct"/>
          </w:tcPr>
          <w:p w:rsidR="007D3CAD" w:rsidRPr="00D76D73" w:rsidRDefault="007D3CAD" w:rsidP="00661C9E">
            <w:pPr>
              <w:spacing w:line="276" w:lineRule="auto"/>
              <w:jc w:val="left"/>
            </w:pPr>
            <w:r w:rsidRPr="00D76D73">
              <w:t>Water Supply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5.3.11</w:t>
            </w:r>
          </w:p>
        </w:tc>
        <w:tc>
          <w:tcPr>
            <w:tcW w:w="3820" w:type="pct"/>
          </w:tcPr>
          <w:p w:rsidR="007D3CAD" w:rsidRPr="00D76D73" w:rsidRDefault="007D3CAD" w:rsidP="00661C9E">
            <w:pPr>
              <w:spacing w:line="276" w:lineRule="auto"/>
              <w:jc w:val="left"/>
            </w:pPr>
            <w:r w:rsidRPr="00D76D73">
              <w:t>Energy supply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5.3.12</w:t>
            </w:r>
          </w:p>
        </w:tc>
        <w:tc>
          <w:tcPr>
            <w:tcW w:w="3820" w:type="pct"/>
          </w:tcPr>
          <w:p w:rsidR="007D3CAD" w:rsidRPr="00D76D73" w:rsidRDefault="007D3CAD" w:rsidP="00661C9E">
            <w:pPr>
              <w:spacing w:line="276" w:lineRule="auto"/>
              <w:jc w:val="left"/>
            </w:pPr>
            <w:r w:rsidRPr="00D76D73">
              <w:t>Settlement Pattern and Displacement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5.3.13</w:t>
            </w:r>
          </w:p>
        </w:tc>
        <w:tc>
          <w:tcPr>
            <w:tcW w:w="3820" w:type="pct"/>
          </w:tcPr>
          <w:p w:rsidR="007D3CAD" w:rsidRPr="00D76D73" w:rsidRDefault="007D3CAD" w:rsidP="00661C9E">
            <w:pPr>
              <w:spacing w:line="276" w:lineRule="auto"/>
              <w:jc w:val="left"/>
            </w:pPr>
            <w:r w:rsidRPr="00D76D73">
              <w:t>Land Tenure and Loss / access to Assets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5.3.14</w:t>
            </w:r>
          </w:p>
        </w:tc>
        <w:tc>
          <w:tcPr>
            <w:tcW w:w="3820" w:type="pct"/>
          </w:tcPr>
          <w:p w:rsidR="007D3CAD" w:rsidRPr="00D76D73" w:rsidRDefault="007D3CAD" w:rsidP="00661C9E">
            <w:pPr>
              <w:spacing w:line="276" w:lineRule="auto"/>
              <w:jc w:val="left"/>
            </w:pPr>
            <w:r w:rsidRPr="00D76D73">
              <w:t>Infrastructure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5.3.15</w:t>
            </w:r>
          </w:p>
        </w:tc>
        <w:tc>
          <w:tcPr>
            <w:tcW w:w="3820" w:type="pct"/>
          </w:tcPr>
          <w:p w:rsidR="007D3CAD" w:rsidRPr="00D76D73" w:rsidRDefault="007D3CAD" w:rsidP="00661C9E">
            <w:pPr>
              <w:spacing w:line="276" w:lineRule="auto"/>
              <w:jc w:val="left"/>
            </w:pPr>
            <w:r w:rsidRPr="00D76D73">
              <w:t>Historical, Archaeological, Cultural and Religious Sites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5.3.16</w:t>
            </w:r>
          </w:p>
        </w:tc>
        <w:tc>
          <w:tcPr>
            <w:tcW w:w="3820" w:type="pct"/>
          </w:tcPr>
          <w:p w:rsidR="007D3CAD" w:rsidRPr="00D76D73" w:rsidRDefault="007D3CAD" w:rsidP="00661C9E">
            <w:pPr>
              <w:spacing w:line="276" w:lineRule="auto"/>
              <w:jc w:val="left"/>
            </w:pPr>
            <w:r w:rsidRPr="00D76D73">
              <w:t>Gender Issues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5.3.17</w:t>
            </w:r>
          </w:p>
        </w:tc>
        <w:tc>
          <w:tcPr>
            <w:tcW w:w="3820" w:type="pct"/>
          </w:tcPr>
          <w:p w:rsidR="007D3CAD" w:rsidRPr="00D76D73" w:rsidRDefault="007D3CAD" w:rsidP="00661C9E">
            <w:pPr>
              <w:spacing w:line="276" w:lineRule="auto"/>
              <w:jc w:val="left"/>
            </w:pPr>
            <w:r w:rsidRPr="00D76D73">
              <w:t>Conflicts of Interests among Communities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5.3.18</w:t>
            </w:r>
          </w:p>
        </w:tc>
        <w:tc>
          <w:tcPr>
            <w:tcW w:w="3820" w:type="pct"/>
          </w:tcPr>
          <w:p w:rsidR="007D3CAD" w:rsidRPr="00D76D73" w:rsidRDefault="007D3CAD" w:rsidP="00661C9E">
            <w:pPr>
              <w:spacing w:line="276" w:lineRule="auto"/>
              <w:jc w:val="left"/>
            </w:pPr>
            <w:r w:rsidRPr="00D76D73">
              <w:t>Other Existing or Planned Projects in the Area</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5.3.19</w:t>
            </w:r>
          </w:p>
        </w:tc>
        <w:tc>
          <w:tcPr>
            <w:tcW w:w="3820" w:type="pct"/>
          </w:tcPr>
          <w:p w:rsidR="007D3CAD" w:rsidRPr="00D76D73" w:rsidRDefault="007D3CAD" w:rsidP="00661C9E">
            <w:pPr>
              <w:spacing w:line="276" w:lineRule="auto"/>
              <w:jc w:val="left"/>
            </w:pPr>
            <w:r w:rsidRPr="00D76D73">
              <w:t>Lessons to be taken from Similar Projects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6.</w:t>
            </w:r>
          </w:p>
        </w:tc>
        <w:tc>
          <w:tcPr>
            <w:tcW w:w="3820" w:type="pct"/>
          </w:tcPr>
          <w:p w:rsidR="007D3CAD" w:rsidRPr="00D76D73" w:rsidRDefault="007D3CAD" w:rsidP="00661C9E">
            <w:pPr>
              <w:spacing w:line="276" w:lineRule="auto"/>
              <w:jc w:val="left"/>
              <w:rPr>
                <w:b/>
              </w:rPr>
            </w:pPr>
            <w:r w:rsidRPr="00D76D73">
              <w:rPr>
                <w:b/>
              </w:rPr>
              <w:t>DESCRIPTION OF THE PROJECT AND ALTERNATIVES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6.1</w:t>
            </w:r>
          </w:p>
        </w:tc>
        <w:tc>
          <w:tcPr>
            <w:tcW w:w="3820" w:type="pct"/>
          </w:tcPr>
          <w:p w:rsidR="007D3CAD" w:rsidRPr="00D76D73" w:rsidRDefault="007D3CAD" w:rsidP="00661C9E">
            <w:pPr>
              <w:spacing w:line="276" w:lineRule="auto"/>
              <w:jc w:val="left"/>
            </w:pPr>
            <w:r w:rsidRPr="00D76D73">
              <w:t xml:space="preserve">Alternative location for development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6.2</w:t>
            </w:r>
          </w:p>
        </w:tc>
        <w:tc>
          <w:tcPr>
            <w:tcW w:w="3820" w:type="pct"/>
          </w:tcPr>
          <w:p w:rsidR="007D3CAD" w:rsidRPr="00D76D73" w:rsidRDefault="007D3CAD" w:rsidP="00661C9E">
            <w:pPr>
              <w:spacing w:line="276" w:lineRule="auto"/>
              <w:jc w:val="left"/>
            </w:pPr>
            <w:r w:rsidRPr="00D76D73">
              <w:t>Alternative site layouts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6.3</w:t>
            </w:r>
          </w:p>
        </w:tc>
        <w:tc>
          <w:tcPr>
            <w:tcW w:w="3820" w:type="pct"/>
          </w:tcPr>
          <w:p w:rsidR="007D3CAD" w:rsidRPr="00D76D73" w:rsidRDefault="007D3CAD" w:rsidP="00661C9E">
            <w:pPr>
              <w:spacing w:line="276" w:lineRule="auto"/>
              <w:jc w:val="left"/>
            </w:pPr>
            <w:r w:rsidRPr="00D76D73">
              <w:t>Alternative designs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6.4</w:t>
            </w:r>
          </w:p>
        </w:tc>
        <w:tc>
          <w:tcPr>
            <w:tcW w:w="3820" w:type="pct"/>
          </w:tcPr>
          <w:p w:rsidR="007D3CAD" w:rsidRPr="00D76D73" w:rsidRDefault="007D3CAD" w:rsidP="00661C9E">
            <w:pPr>
              <w:spacing w:line="276" w:lineRule="auto"/>
              <w:jc w:val="left"/>
            </w:pPr>
            <w:r w:rsidRPr="00D76D73">
              <w:t>Alternative technologies (furrow or spring killer)</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6.5</w:t>
            </w:r>
          </w:p>
        </w:tc>
        <w:tc>
          <w:tcPr>
            <w:tcW w:w="3820" w:type="pct"/>
          </w:tcPr>
          <w:p w:rsidR="007D3CAD" w:rsidRPr="00D76D73" w:rsidRDefault="007D3CAD" w:rsidP="00661C9E">
            <w:pPr>
              <w:spacing w:line="276" w:lineRule="auto"/>
              <w:jc w:val="left"/>
            </w:pPr>
            <w:r w:rsidRPr="00D76D73">
              <w:t xml:space="preserve">Alternative processes or sources materials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6.6</w:t>
            </w:r>
          </w:p>
        </w:tc>
        <w:tc>
          <w:tcPr>
            <w:tcW w:w="3820" w:type="pct"/>
          </w:tcPr>
          <w:p w:rsidR="007D3CAD" w:rsidRPr="00D76D73" w:rsidRDefault="007D3CAD" w:rsidP="00661C9E">
            <w:pPr>
              <w:spacing w:line="276" w:lineRule="auto"/>
              <w:jc w:val="left"/>
            </w:pPr>
            <w:r w:rsidRPr="00D76D73">
              <w:t>“No action” or “no-go” or the “without”.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7.</w:t>
            </w:r>
          </w:p>
        </w:tc>
        <w:tc>
          <w:tcPr>
            <w:tcW w:w="3820" w:type="pct"/>
          </w:tcPr>
          <w:p w:rsidR="007D3CAD" w:rsidRPr="00D76D73" w:rsidRDefault="007D3CAD" w:rsidP="00661C9E">
            <w:pPr>
              <w:spacing w:line="276" w:lineRule="auto"/>
              <w:jc w:val="left"/>
              <w:rPr>
                <w:b/>
              </w:rPr>
            </w:pPr>
            <w:r w:rsidRPr="00D76D73">
              <w:rPr>
                <w:b/>
              </w:rPr>
              <w:t>POTENTIAL ENVIRONMENTAL IMPACTS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7.1</w:t>
            </w:r>
          </w:p>
        </w:tc>
        <w:tc>
          <w:tcPr>
            <w:tcW w:w="3820" w:type="pct"/>
          </w:tcPr>
          <w:p w:rsidR="007D3CAD" w:rsidRPr="00D76D73" w:rsidRDefault="007D3CAD" w:rsidP="00661C9E">
            <w:pPr>
              <w:spacing w:line="276" w:lineRule="auto"/>
              <w:jc w:val="left"/>
              <w:rPr>
                <w:b/>
              </w:rPr>
            </w:pPr>
            <w:r w:rsidRPr="00D76D73">
              <w:rPr>
                <w:b/>
              </w:rPr>
              <w:t>Impacts on Physical Environment</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7.1.1</w:t>
            </w:r>
          </w:p>
        </w:tc>
        <w:tc>
          <w:tcPr>
            <w:tcW w:w="3820" w:type="pct"/>
          </w:tcPr>
          <w:p w:rsidR="007D3CAD" w:rsidRPr="00D76D73" w:rsidRDefault="007D3CAD" w:rsidP="00661C9E">
            <w:pPr>
              <w:spacing w:line="276" w:lineRule="auto"/>
              <w:jc w:val="left"/>
            </w:pPr>
            <w:r w:rsidRPr="00D76D73">
              <w:t>Air pollution (Dust/Noise)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7.1.2</w:t>
            </w:r>
          </w:p>
        </w:tc>
        <w:tc>
          <w:tcPr>
            <w:tcW w:w="3820" w:type="pct"/>
          </w:tcPr>
          <w:p w:rsidR="007D3CAD" w:rsidRPr="00D76D73" w:rsidRDefault="007D3CAD" w:rsidP="00661C9E">
            <w:pPr>
              <w:spacing w:line="276" w:lineRule="auto"/>
              <w:jc w:val="left"/>
            </w:pPr>
            <w:r w:rsidRPr="00D76D73">
              <w:t>Soil Erosion and Pollution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7.1.3</w:t>
            </w:r>
          </w:p>
        </w:tc>
        <w:tc>
          <w:tcPr>
            <w:tcW w:w="3820" w:type="pct"/>
          </w:tcPr>
          <w:p w:rsidR="007D3CAD" w:rsidRPr="00D76D73" w:rsidRDefault="007D3CAD" w:rsidP="00661C9E">
            <w:pPr>
              <w:spacing w:line="276" w:lineRule="auto"/>
              <w:jc w:val="left"/>
            </w:pPr>
            <w:r w:rsidRPr="00D76D73">
              <w:t>Water logging and salinization problem</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7.1.4</w:t>
            </w:r>
          </w:p>
        </w:tc>
        <w:tc>
          <w:tcPr>
            <w:tcW w:w="3820" w:type="pct"/>
          </w:tcPr>
          <w:p w:rsidR="007D3CAD" w:rsidRPr="00D76D73" w:rsidRDefault="007D3CAD" w:rsidP="00661C9E">
            <w:pPr>
              <w:spacing w:line="276" w:lineRule="auto"/>
              <w:jc w:val="left"/>
            </w:pPr>
            <w:r w:rsidRPr="00D76D73">
              <w:t>Farmland loss and effect on households livelihood</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7.1.5</w:t>
            </w:r>
          </w:p>
        </w:tc>
        <w:tc>
          <w:tcPr>
            <w:tcW w:w="3820" w:type="pct"/>
          </w:tcPr>
          <w:p w:rsidR="007D3CAD" w:rsidRPr="00D76D73" w:rsidRDefault="007D3CAD" w:rsidP="00661C9E">
            <w:pPr>
              <w:spacing w:line="276" w:lineRule="auto"/>
              <w:jc w:val="left"/>
            </w:pPr>
            <w:r w:rsidRPr="00D76D73">
              <w:rPr>
                <w:color w:val="000000" w:themeColor="text1"/>
              </w:rPr>
              <w:t>Dam reservoir area clearing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7.1.6</w:t>
            </w:r>
          </w:p>
        </w:tc>
        <w:tc>
          <w:tcPr>
            <w:tcW w:w="3820" w:type="pct"/>
          </w:tcPr>
          <w:p w:rsidR="007D3CAD" w:rsidRPr="00D76D73" w:rsidRDefault="007D3CAD" w:rsidP="00661C9E">
            <w:pPr>
              <w:spacing w:line="276" w:lineRule="auto"/>
              <w:jc w:val="left"/>
            </w:pPr>
            <w:r w:rsidRPr="00D76D73">
              <w:rPr>
                <w:color w:val="000000" w:themeColor="text1"/>
              </w:rPr>
              <w:t>Reservoir siltation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7.1.7</w:t>
            </w:r>
          </w:p>
        </w:tc>
        <w:tc>
          <w:tcPr>
            <w:tcW w:w="3820" w:type="pct"/>
          </w:tcPr>
          <w:p w:rsidR="007D3CAD" w:rsidRPr="00D76D73" w:rsidRDefault="007D3CAD" w:rsidP="00661C9E">
            <w:pPr>
              <w:spacing w:line="276" w:lineRule="auto"/>
              <w:jc w:val="left"/>
            </w:pPr>
            <w:r w:rsidRPr="00D76D73">
              <w:t>Grazing land loss and effect on livestock feed</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7.1.8</w:t>
            </w:r>
          </w:p>
        </w:tc>
        <w:tc>
          <w:tcPr>
            <w:tcW w:w="3820" w:type="pct"/>
          </w:tcPr>
          <w:p w:rsidR="007D3CAD" w:rsidRPr="00D76D73" w:rsidRDefault="007D3CAD" w:rsidP="00661C9E">
            <w:pPr>
              <w:spacing w:line="276" w:lineRule="auto"/>
              <w:jc w:val="left"/>
            </w:pPr>
            <w:r w:rsidRPr="00D76D73">
              <w:rPr>
                <w:color w:val="000000" w:themeColor="text1"/>
              </w:rPr>
              <w:t>Cut-off drains or gullies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7.1.9</w:t>
            </w:r>
          </w:p>
        </w:tc>
        <w:tc>
          <w:tcPr>
            <w:tcW w:w="3820" w:type="pct"/>
          </w:tcPr>
          <w:p w:rsidR="007D3CAD" w:rsidRPr="00D76D73" w:rsidRDefault="007D3CAD" w:rsidP="00661C9E">
            <w:pPr>
              <w:spacing w:line="276" w:lineRule="auto"/>
              <w:jc w:val="left"/>
            </w:pPr>
            <w:r w:rsidRPr="00D76D73">
              <w:t>Affects existing soil and water conservation structures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7.1.10</w:t>
            </w:r>
          </w:p>
        </w:tc>
        <w:tc>
          <w:tcPr>
            <w:tcW w:w="3820" w:type="pct"/>
          </w:tcPr>
          <w:p w:rsidR="007D3CAD" w:rsidRPr="00D76D73" w:rsidRDefault="007D3CAD" w:rsidP="00661C9E">
            <w:pPr>
              <w:spacing w:line="276" w:lineRule="auto"/>
              <w:jc w:val="left"/>
            </w:pPr>
            <w:r w:rsidRPr="00D76D73">
              <w:t>Risk of canal siltation and associated impacts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lastRenderedPageBreak/>
              <w:t>7.1.11</w:t>
            </w:r>
          </w:p>
        </w:tc>
        <w:tc>
          <w:tcPr>
            <w:tcW w:w="3820" w:type="pct"/>
          </w:tcPr>
          <w:p w:rsidR="007D3CAD" w:rsidRPr="00D76D73" w:rsidRDefault="007D3CAD" w:rsidP="00661C9E">
            <w:pPr>
              <w:spacing w:line="276" w:lineRule="auto"/>
              <w:jc w:val="left"/>
            </w:pPr>
            <w:r w:rsidRPr="00D76D73">
              <w:t>Occupational Health and safety issues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7.1.12</w:t>
            </w:r>
          </w:p>
        </w:tc>
        <w:tc>
          <w:tcPr>
            <w:tcW w:w="3820" w:type="pct"/>
          </w:tcPr>
          <w:p w:rsidR="007D3CAD" w:rsidRPr="00D76D73" w:rsidRDefault="007D3CAD" w:rsidP="00661C9E">
            <w:pPr>
              <w:spacing w:line="276" w:lineRule="auto"/>
              <w:jc w:val="left"/>
            </w:pPr>
            <w:r w:rsidRPr="00D76D73">
              <w:t>Restriction to livestock movement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7.1.13</w:t>
            </w:r>
          </w:p>
        </w:tc>
        <w:tc>
          <w:tcPr>
            <w:tcW w:w="3820" w:type="pct"/>
          </w:tcPr>
          <w:p w:rsidR="007D3CAD" w:rsidRPr="00D76D73" w:rsidRDefault="007D3CAD" w:rsidP="00661C9E">
            <w:pPr>
              <w:spacing w:line="276" w:lineRule="auto"/>
              <w:jc w:val="left"/>
            </w:pPr>
            <w:r w:rsidRPr="00D76D73">
              <w:t>Access to public services &amp; people movement disruption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7.1.14</w:t>
            </w:r>
          </w:p>
        </w:tc>
        <w:tc>
          <w:tcPr>
            <w:tcW w:w="3820" w:type="pct"/>
          </w:tcPr>
          <w:p w:rsidR="007D3CAD" w:rsidRPr="00D76D73" w:rsidRDefault="007D3CAD" w:rsidP="00661C9E">
            <w:pPr>
              <w:spacing w:line="276" w:lineRule="auto"/>
              <w:jc w:val="left"/>
            </w:pPr>
            <w:r w:rsidRPr="00D76D73">
              <w:t>Conflict between user community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7.2</w:t>
            </w:r>
          </w:p>
        </w:tc>
        <w:tc>
          <w:tcPr>
            <w:tcW w:w="3820" w:type="pct"/>
          </w:tcPr>
          <w:p w:rsidR="007D3CAD" w:rsidRPr="00D76D73" w:rsidRDefault="007D3CAD" w:rsidP="00661C9E">
            <w:pPr>
              <w:spacing w:line="276" w:lineRule="auto"/>
              <w:jc w:val="left"/>
              <w:rPr>
                <w:b/>
              </w:rPr>
            </w:pPr>
            <w:r w:rsidRPr="00D76D73">
              <w:rPr>
                <w:b/>
              </w:rPr>
              <w:t>Impacts on the Biological Environment</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7.2.1</w:t>
            </w:r>
          </w:p>
        </w:tc>
        <w:tc>
          <w:tcPr>
            <w:tcW w:w="3820" w:type="pct"/>
          </w:tcPr>
          <w:p w:rsidR="007D3CAD" w:rsidRPr="00D76D73" w:rsidRDefault="007D3CAD" w:rsidP="00661C9E">
            <w:pPr>
              <w:spacing w:line="276" w:lineRule="auto"/>
              <w:jc w:val="left"/>
            </w:pPr>
            <w:r w:rsidRPr="00D76D73">
              <w:t>Control of weed and alien invasive species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7.2.2</w:t>
            </w:r>
          </w:p>
        </w:tc>
        <w:tc>
          <w:tcPr>
            <w:tcW w:w="3820" w:type="pct"/>
          </w:tcPr>
          <w:p w:rsidR="007D3CAD" w:rsidRPr="00D76D73" w:rsidRDefault="007D3CAD" w:rsidP="00661C9E">
            <w:pPr>
              <w:spacing w:line="276" w:lineRule="auto"/>
              <w:jc w:val="left"/>
            </w:pPr>
            <w:r w:rsidRPr="00D76D73">
              <w:t>Impacts on Homestead Vegetation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rPr>
                <w:b/>
              </w:rPr>
            </w:pPr>
            <w:r w:rsidRPr="00D76D73">
              <w:rPr>
                <w:b/>
              </w:rPr>
              <w:t>7.3</w:t>
            </w:r>
          </w:p>
        </w:tc>
        <w:tc>
          <w:tcPr>
            <w:tcW w:w="3820" w:type="pct"/>
          </w:tcPr>
          <w:p w:rsidR="007D3CAD" w:rsidRPr="00D76D73" w:rsidRDefault="007D3CAD" w:rsidP="00661C9E">
            <w:pPr>
              <w:spacing w:line="276" w:lineRule="auto"/>
              <w:jc w:val="left"/>
              <w:rPr>
                <w:b/>
              </w:rPr>
            </w:pPr>
            <w:r w:rsidRPr="00D76D73">
              <w:rPr>
                <w:b/>
              </w:rPr>
              <w:t>Impacts on Social Environment</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right"/>
            </w:pPr>
            <w:r w:rsidRPr="00D76D73">
              <w:t>7.3.1</w:t>
            </w:r>
          </w:p>
        </w:tc>
        <w:tc>
          <w:tcPr>
            <w:tcW w:w="3820" w:type="pct"/>
          </w:tcPr>
          <w:p w:rsidR="007D3CAD" w:rsidRPr="00D76D73" w:rsidRDefault="007D3CAD" w:rsidP="00661C9E">
            <w:pPr>
              <w:spacing w:line="276" w:lineRule="auto"/>
              <w:jc w:val="left"/>
            </w:pPr>
            <w:r w:rsidRPr="00D76D73">
              <w:t>Impacts on Infrastructures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7.3.2</w:t>
            </w:r>
          </w:p>
        </w:tc>
        <w:tc>
          <w:tcPr>
            <w:tcW w:w="3820" w:type="pct"/>
          </w:tcPr>
          <w:p w:rsidR="007D3CAD" w:rsidRPr="00D76D73" w:rsidRDefault="007D3CAD" w:rsidP="00661C9E">
            <w:pPr>
              <w:spacing w:line="276" w:lineRule="auto"/>
              <w:jc w:val="left"/>
            </w:pPr>
            <w:r w:rsidRPr="00D76D73">
              <w:t>Impacts on Houses and Shops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7.3.3</w:t>
            </w:r>
          </w:p>
        </w:tc>
        <w:tc>
          <w:tcPr>
            <w:tcW w:w="3820" w:type="pct"/>
          </w:tcPr>
          <w:p w:rsidR="007D3CAD" w:rsidRPr="00D76D73" w:rsidRDefault="007D3CAD" w:rsidP="00661C9E">
            <w:pPr>
              <w:spacing w:line="276" w:lineRule="auto"/>
              <w:jc w:val="left"/>
            </w:pPr>
            <w:r w:rsidRPr="00D76D73">
              <w:t>Occupational safety and health Hazards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7.3.4</w:t>
            </w:r>
          </w:p>
        </w:tc>
        <w:tc>
          <w:tcPr>
            <w:tcW w:w="3820" w:type="pct"/>
          </w:tcPr>
          <w:p w:rsidR="007D3CAD" w:rsidRPr="00D76D73" w:rsidRDefault="007D3CAD" w:rsidP="00661C9E">
            <w:pPr>
              <w:spacing w:line="276" w:lineRule="auto"/>
              <w:jc w:val="left"/>
            </w:pPr>
            <w:r w:rsidRPr="00D76D73">
              <w:t>Traffic Congestion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7.3.5</w:t>
            </w:r>
          </w:p>
        </w:tc>
        <w:tc>
          <w:tcPr>
            <w:tcW w:w="3820" w:type="pct"/>
          </w:tcPr>
          <w:p w:rsidR="007D3CAD" w:rsidRPr="00D76D73" w:rsidRDefault="007D3CAD" w:rsidP="00661C9E">
            <w:pPr>
              <w:spacing w:line="276" w:lineRule="auto"/>
              <w:jc w:val="left"/>
            </w:pPr>
            <w:r w:rsidRPr="00D76D73">
              <w:t>Health and Sanitary Issues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7.3.6</w:t>
            </w:r>
          </w:p>
        </w:tc>
        <w:tc>
          <w:tcPr>
            <w:tcW w:w="3820" w:type="pct"/>
          </w:tcPr>
          <w:p w:rsidR="007D3CAD" w:rsidRPr="00D76D73" w:rsidRDefault="007D3CAD" w:rsidP="00661C9E">
            <w:pPr>
              <w:spacing w:line="276" w:lineRule="auto"/>
              <w:jc w:val="left"/>
            </w:pPr>
            <w:r w:rsidRPr="00D76D73">
              <w:t>Impacts on Horticulture and Grass Cultivation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right"/>
            </w:pPr>
            <w:r w:rsidRPr="00D76D73">
              <w:t>7.3.7</w:t>
            </w:r>
          </w:p>
        </w:tc>
        <w:tc>
          <w:tcPr>
            <w:tcW w:w="3820" w:type="pct"/>
          </w:tcPr>
          <w:p w:rsidR="007D3CAD" w:rsidRPr="00D76D73" w:rsidRDefault="007D3CAD" w:rsidP="00661C9E">
            <w:pPr>
              <w:spacing w:line="276" w:lineRule="auto"/>
              <w:jc w:val="left"/>
            </w:pPr>
            <w:r w:rsidRPr="00D76D73">
              <w:t>Impacts on Cultural and Religious Significance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8.</w:t>
            </w:r>
          </w:p>
        </w:tc>
        <w:tc>
          <w:tcPr>
            <w:tcW w:w="3820" w:type="pct"/>
          </w:tcPr>
          <w:p w:rsidR="007D3CAD" w:rsidRPr="00D76D73" w:rsidRDefault="007D3CAD" w:rsidP="00661C9E">
            <w:pPr>
              <w:spacing w:line="276" w:lineRule="auto"/>
              <w:jc w:val="left"/>
              <w:rPr>
                <w:b/>
              </w:rPr>
            </w:pPr>
            <w:r w:rsidRPr="00D76D73">
              <w:rPr>
                <w:b/>
              </w:rPr>
              <w:t>ENVIRONMENTAL AND SOCIAL MANAGEMENT PLAN</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8.1</w:t>
            </w:r>
          </w:p>
        </w:tc>
        <w:tc>
          <w:tcPr>
            <w:tcW w:w="3820" w:type="pct"/>
          </w:tcPr>
          <w:p w:rsidR="007D3CAD" w:rsidRPr="00D76D73" w:rsidRDefault="007D3CAD" w:rsidP="00661C9E">
            <w:pPr>
              <w:spacing w:line="276" w:lineRule="auto"/>
              <w:jc w:val="left"/>
            </w:pPr>
            <w:r w:rsidRPr="00D76D73">
              <w:t>Overview</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8.2</w:t>
            </w:r>
          </w:p>
        </w:tc>
        <w:tc>
          <w:tcPr>
            <w:tcW w:w="3820" w:type="pct"/>
          </w:tcPr>
          <w:p w:rsidR="007D3CAD" w:rsidRPr="00D76D73" w:rsidRDefault="007D3CAD" w:rsidP="00661C9E">
            <w:pPr>
              <w:spacing w:line="276" w:lineRule="auto"/>
              <w:jc w:val="left"/>
            </w:pPr>
            <w:r w:rsidRPr="00D76D73">
              <w:t>Responsible institutions (existing and proposed)</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8.3</w:t>
            </w:r>
          </w:p>
        </w:tc>
        <w:tc>
          <w:tcPr>
            <w:tcW w:w="3820" w:type="pct"/>
          </w:tcPr>
          <w:p w:rsidR="007D3CAD" w:rsidRPr="00D76D73" w:rsidRDefault="007D3CAD" w:rsidP="00661C9E">
            <w:pPr>
              <w:spacing w:line="276" w:lineRule="auto"/>
              <w:jc w:val="left"/>
            </w:pPr>
            <w:r w:rsidRPr="00D76D73">
              <w:t>Capacity building awareness and training program</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r w:rsidRPr="00D76D73">
              <w:t> </w:t>
            </w:r>
          </w:p>
        </w:tc>
        <w:tc>
          <w:tcPr>
            <w:tcW w:w="3820" w:type="pct"/>
          </w:tcPr>
          <w:p w:rsidR="007D3CAD" w:rsidRPr="00D76D73" w:rsidRDefault="007D3CAD" w:rsidP="00661C9E">
            <w:pPr>
              <w:spacing w:line="276" w:lineRule="auto"/>
              <w:jc w:val="left"/>
            </w:pPr>
            <w:r w:rsidRPr="00D76D73">
              <w:t>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9.</w:t>
            </w:r>
          </w:p>
        </w:tc>
        <w:tc>
          <w:tcPr>
            <w:tcW w:w="3820" w:type="pct"/>
          </w:tcPr>
          <w:p w:rsidR="007D3CAD" w:rsidRPr="00D76D73" w:rsidRDefault="007D3CAD" w:rsidP="00661C9E">
            <w:pPr>
              <w:spacing w:line="276" w:lineRule="auto"/>
              <w:jc w:val="left"/>
              <w:rPr>
                <w:b/>
              </w:rPr>
            </w:pPr>
            <w:r w:rsidRPr="00D76D73">
              <w:rPr>
                <w:b/>
              </w:rPr>
              <w:t>ENVIRONMENTAL and social monitoring plan</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9.1</w:t>
            </w:r>
          </w:p>
        </w:tc>
        <w:tc>
          <w:tcPr>
            <w:tcW w:w="3820" w:type="pct"/>
          </w:tcPr>
          <w:p w:rsidR="007D3CAD" w:rsidRPr="00D76D73" w:rsidRDefault="007D3CAD" w:rsidP="00661C9E">
            <w:pPr>
              <w:spacing w:line="276" w:lineRule="auto"/>
              <w:jc w:val="left"/>
            </w:pPr>
            <w:r w:rsidRPr="00D76D73">
              <w:t>Overview</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9.2</w:t>
            </w:r>
          </w:p>
        </w:tc>
        <w:tc>
          <w:tcPr>
            <w:tcW w:w="3820" w:type="pct"/>
          </w:tcPr>
          <w:p w:rsidR="007D3CAD" w:rsidRPr="00D76D73" w:rsidRDefault="007D3CAD" w:rsidP="00661C9E">
            <w:pPr>
              <w:spacing w:line="276" w:lineRule="auto"/>
              <w:jc w:val="left"/>
            </w:pPr>
            <w:r w:rsidRPr="00D76D73">
              <w:t>Responsible institutions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9.3</w:t>
            </w:r>
          </w:p>
        </w:tc>
        <w:tc>
          <w:tcPr>
            <w:tcW w:w="3820" w:type="pct"/>
          </w:tcPr>
          <w:p w:rsidR="007D3CAD" w:rsidRPr="00D76D73" w:rsidRDefault="007D3CAD" w:rsidP="00661C9E">
            <w:pPr>
              <w:spacing w:line="276" w:lineRule="auto"/>
              <w:jc w:val="left"/>
            </w:pPr>
            <w:r w:rsidRPr="00D76D73">
              <w:t>Monitoring reports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r w:rsidRPr="00D76D73">
              <w:t> </w:t>
            </w:r>
          </w:p>
        </w:tc>
        <w:tc>
          <w:tcPr>
            <w:tcW w:w="3820" w:type="pct"/>
          </w:tcPr>
          <w:p w:rsidR="007D3CAD" w:rsidRPr="00D76D73" w:rsidRDefault="007D3CAD" w:rsidP="00661C9E">
            <w:pPr>
              <w:spacing w:line="276" w:lineRule="auto"/>
              <w:jc w:val="left"/>
            </w:pPr>
            <w:r w:rsidRPr="00D76D73">
              <w:t>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10.</w:t>
            </w:r>
          </w:p>
        </w:tc>
        <w:tc>
          <w:tcPr>
            <w:tcW w:w="3820" w:type="pct"/>
          </w:tcPr>
          <w:p w:rsidR="007D3CAD" w:rsidRPr="00D76D73" w:rsidRDefault="007D3CAD" w:rsidP="00661C9E">
            <w:pPr>
              <w:spacing w:line="276" w:lineRule="auto"/>
              <w:jc w:val="left"/>
              <w:rPr>
                <w:b/>
              </w:rPr>
            </w:pPr>
            <w:r w:rsidRPr="00D76D73">
              <w:rPr>
                <w:b/>
              </w:rPr>
              <w:t>ENVIRONMENTAL REPORTING AND DISCLOSURE</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10.1</w:t>
            </w:r>
          </w:p>
        </w:tc>
        <w:tc>
          <w:tcPr>
            <w:tcW w:w="3820" w:type="pct"/>
          </w:tcPr>
          <w:p w:rsidR="007D3CAD" w:rsidRPr="00D76D73" w:rsidRDefault="007D3CAD" w:rsidP="00661C9E">
            <w:pPr>
              <w:spacing w:line="276" w:lineRule="auto"/>
              <w:jc w:val="left"/>
            </w:pPr>
            <w:r w:rsidRPr="00D76D73">
              <w:t>Quarterly Inspection Report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10.2</w:t>
            </w:r>
          </w:p>
        </w:tc>
        <w:tc>
          <w:tcPr>
            <w:tcW w:w="3820" w:type="pct"/>
          </w:tcPr>
          <w:p w:rsidR="007D3CAD" w:rsidRPr="00D76D73" w:rsidRDefault="007D3CAD" w:rsidP="00661C9E">
            <w:pPr>
              <w:spacing w:line="276" w:lineRule="auto"/>
              <w:jc w:val="left"/>
            </w:pPr>
            <w:r w:rsidRPr="00D76D73">
              <w:t>The SSIP Environmental and Social Management Plan Performance Report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10.3</w:t>
            </w:r>
          </w:p>
        </w:tc>
        <w:tc>
          <w:tcPr>
            <w:tcW w:w="3820" w:type="pct"/>
          </w:tcPr>
          <w:p w:rsidR="007D3CAD" w:rsidRPr="00D76D73" w:rsidRDefault="007D3CAD" w:rsidP="00661C9E">
            <w:pPr>
              <w:spacing w:line="276" w:lineRule="auto"/>
              <w:jc w:val="left"/>
            </w:pPr>
            <w:r w:rsidRPr="00D76D73">
              <w:t>Data Base and Reporting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11.</w:t>
            </w:r>
          </w:p>
        </w:tc>
        <w:tc>
          <w:tcPr>
            <w:tcW w:w="3820" w:type="pct"/>
          </w:tcPr>
          <w:p w:rsidR="007D3CAD" w:rsidRPr="00D76D73" w:rsidRDefault="007D3CAD" w:rsidP="00661C9E">
            <w:pPr>
              <w:spacing w:line="276" w:lineRule="auto"/>
              <w:jc w:val="left"/>
              <w:rPr>
                <w:b/>
              </w:rPr>
            </w:pPr>
            <w:r w:rsidRPr="00D76D73">
              <w:rPr>
                <w:b/>
              </w:rPr>
              <w:t>ENVIRONMENTAL BUDGET</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r w:rsidRPr="00D76D73">
              <w:rPr>
                <w:b/>
              </w:rPr>
              <w:t>12.</w:t>
            </w:r>
          </w:p>
        </w:tc>
        <w:tc>
          <w:tcPr>
            <w:tcW w:w="3820" w:type="pct"/>
          </w:tcPr>
          <w:p w:rsidR="007D3CAD" w:rsidRPr="00D76D73" w:rsidRDefault="007D3CAD" w:rsidP="00661C9E">
            <w:pPr>
              <w:spacing w:line="276" w:lineRule="auto"/>
              <w:jc w:val="left"/>
              <w:rPr>
                <w:b/>
              </w:rPr>
            </w:pPr>
            <w:r w:rsidRPr="00D76D73">
              <w:rPr>
                <w:b/>
              </w:rPr>
              <w:t>CONCLUSIONS AND RECOMMENDATION</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center"/>
            </w:pPr>
            <w:r w:rsidRPr="00D76D73">
              <w:t>12.1</w:t>
            </w:r>
          </w:p>
        </w:tc>
        <w:tc>
          <w:tcPr>
            <w:tcW w:w="3820" w:type="pct"/>
          </w:tcPr>
          <w:p w:rsidR="007D3CAD" w:rsidRPr="00D76D73" w:rsidRDefault="007D3CAD" w:rsidP="00661C9E">
            <w:pPr>
              <w:spacing w:line="276" w:lineRule="auto"/>
              <w:jc w:val="left"/>
            </w:pPr>
            <w:r w:rsidRPr="00D76D73">
              <w:t>Conclusion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center"/>
            </w:pPr>
            <w:r w:rsidRPr="00D76D73">
              <w:t>12.2</w:t>
            </w:r>
          </w:p>
        </w:tc>
        <w:tc>
          <w:tcPr>
            <w:tcW w:w="3820" w:type="pct"/>
          </w:tcPr>
          <w:p w:rsidR="007D3CAD" w:rsidRPr="00D76D73" w:rsidRDefault="007D3CAD" w:rsidP="00661C9E">
            <w:pPr>
              <w:spacing w:line="276" w:lineRule="auto"/>
              <w:jc w:val="left"/>
            </w:pPr>
            <w:r w:rsidRPr="00D76D73">
              <w:t>Recommendation</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rPr>
                <w:b/>
              </w:rPr>
            </w:pPr>
          </w:p>
        </w:tc>
        <w:tc>
          <w:tcPr>
            <w:tcW w:w="3820" w:type="pct"/>
          </w:tcPr>
          <w:p w:rsidR="007D3CAD" w:rsidRPr="00D76D73" w:rsidRDefault="007D3CAD" w:rsidP="00661C9E">
            <w:pPr>
              <w:spacing w:line="276" w:lineRule="auto"/>
              <w:jc w:val="left"/>
              <w:rPr>
                <w:b/>
              </w:rPr>
            </w:pPr>
            <w:r w:rsidRPr="00D76D73">
              <w:rPr>
                <w:b/>
              </w:rPr>
              <w:t>REFERENCES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left"/>
              <w:rPr>
                <w:b/>
              </w:rPr>
            </w:pPr>
          </w:p>
        </w:tc>
        <w:tc>
          <w:tcPr>
            <w:tcW w:w="3820" w:type="pct"/>
          </w:tcPr>
          <w:p w:rsidR="007D3CAD" w:rsidRPr="00D76D73" w:rsidRDefault="007D3CAD" w:rsidP="00661C9E">
            <w:pPr>
              <w:spacing w:line="276" w:lineRule="auto"/>
              <w:jc w:val="left"/>
              <w:rPr>
                <w:b/>
              </w:rPr>
            </w:pPr>
            <w:r w:rsidRPr="00D76D73">
              <w:rPr>
                <w:b/>
              </w:rPr>
              <w:t>ANNEXES</w:t>
            </w:r>
          </w:p>
        </w:tc>
        <w:tc>
          <w:tcPr>
            <w:tcW w:w="648" w:type="pct"/>
          </w:tcPr>
          <w:p w:rsidR="007D3CAD" w:rsidRPr="00D76D73" w:rsidRDefault="007D3CAD" w:rsidP="00661C9E">
            <w:pPr>
              <w:spacing w:line="276" w:lineRule="auto"/>
              <w:jc w:val="center"/>
              <w:rPr>
                <w:b/>
              </w:rP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Annex-1.    List of contacted persons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 xml:space="preserve">Annex -2.   Minute of </w:t>
            </w:r>
            <w:proofErr w:type="spellStart"/>
            <w:r w:rsidRPr="00D76D73">
              <w:t>Woreda</w:t>
            </w:r>
            <w:proofErr w:type="spellEnd"/>
            <w:r w:rsidRPr="00D76D73">
              <w:t xml:space="preserve"> Council Sectors Meeting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 xml:space="preserve">Annex -3.   List of Participants of the </w:t>
            </w:r>
            <w:proofErr w:type="spellStart"/>
            <w:r w:rsidRPr="00D76D73">
              <w:t>Woreda</w:t>
            </w:r>
            <w:proofErr w:type="spellEnd"/>
            <w:r w:rsidRPr="00D76D73">
              <w:t xml:space="preserve"> Council meeting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-4.   </w:t>
            </w:r>
            <w:proofErr w:type="spellStart"/>
            <w:r w:rsidRPr="00D76D73">
              <w:t>Kebele</w:t>
            </w:r>
            <w:proofErr w:type="spellEnd"/>
            <w:r w:rsidRPr="00D76D73">
              <w:t xml:space="preserve"> Administration Consultative Meeting </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 xml:space="preserve">Annex -5.   List of Participants of the </w:t>
            </w:r>
            <w:proofErr w:type="spellStart"/>
            <w:r w:rsidRPr="00D76D73">
              <w:t>Kebele</w:t>
            </w:r>
            <w:proofErr w:type="spellEnd"/>
            <w:r w:rsidRPr="00D76D73">
              <w:t xml:space="preserve"> Council meeting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-6.   Consultative Meetings Minutes with the Community</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-7.   List of Participants of the community Consultation meeting</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-8.   Consultative Meeting With Water Users Groups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 xml:space="preserve">Annex -9.   Letter from </w:t>
            </w:r>
            <w:proofErr w:type="spellStart"/>
            <w:r w:rsidRPr="00D76D73">
              <w:t>Woreda</w:t>
            </w:r>
            <w:proofErr w:type="spellEnd"/>
            <w:r w:rsidRPr="00D76D73">
              <w:t xml:space="preserve"> Administration or Council</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 xml:space="preserve">Annex -10. Letter from the </w:t>
            </w:r>
            <w:proofErr w:type="spellStart"/>
            <w:r w:rsidRPr="00D76D73">
              <w:t>Kebele</w:t>
            </w:r>
            <w:proofErr w:type="spellEnd"/>
            <w:r w:rsidRPr="00D76D73">
              <w:t xml:space="preserve"> Administration Office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-11. Letter from Agriculture &amp; Natural Resource Development Office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-12. Letter from Water, Mine and Energy Office</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-13. Water quality laboratory results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-14. Soil quality laboratory results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-15.  List of ESIA Study Team Members</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-16. Professional Competence license of Lead ESIA study expert</w:t>
            </w:r>
          </w:p>
        </w:tc>
        <w:tc>
          <w:tcPr>
            <w:tcW w:w="648" w:type="pct"/>
          </w:tcPr>
          <w:p w:rsidR="007D3CAD" w:rsidRPr="00D76D73" w:rsidRDefault="007D3CAD" w:rsidP="00661C9E">
            <w:pPr>
              <w:spacing w:line="276" w:lineRule="auto"/>
              <w:jc w:val="center"/>
            </w:pPr>
          </w:p>
        </w:tc>
      </w:tr>
      <w:tr w:rsidR="007D3CAD" w:rsidRPr="00D76D73" w:rsidTr="00661C9E">
        <w:tc>
          <w:tcPr>
            <w:tcW w:w="532" w:type="pct"/>
          </w:tcPr>
          <w:p w:rsidR="007D3CAD" w:rsidRPr="00D76D73" w:rsidRDefault="007D3CAD" w:rsidP="00661C9E">
            <w:pPr>
              <w:spacing w:line="276" w:lineRule="auto"/>
              <w:jc w:val="left"/>
            </w:pPr>
          </w:p>
        </w:tc>
        <w:tc>
          <w:tcPr>
            <w:tcW w:w="3820" w:type="pct"/>
          </w:tcPr>
          <w:p w:rsidR="007D3CAD" w:rsidRPr="00D76D73" w:rsidRDefault="007D3CAD" w:rsidP="00661C9E">
            <w:pPr>
              <w:spacing w:line="276" w:lineRule="auto"/>
              <w:jc w:val="left"/>
            </w:pPr>
            <w:r w:rsidRPr="00D76D73">
              <w:t>Annex -17. ESIA study Lead expert curriculum vitae</w:t>
            </w:r>
          </w:p>
        </w:tc>
        <w:tc>
          <w:tcPr>
            <w:tcW w:w="648" w:type="pct"/>
          </w:tcPr>
          <w:p w:rsidR="007D3CAD" w:rsidRPr="00D76D73" w:rsidRDefault="007D3CAD" w:rsidP="00661C9E">
            <w:pPr>
              <w:spacing w:line="276" w:lineRule="auto"/>
              <w:jc w:val="center"/>
            </w:pPr>
          </w:p>
        </w:tc>
      </w:tr>
    </w:tbl>
    <w:p w:rsidR="007D3CAD" w:rsidRPr="006A3AE3" w:rsidRDefault="007D3CAD" w:rsidP="007D3CAD">
      <w:pPr>
        <w:jc w:val="left"/>
        <w:rPr>
          <w:rFonts w:cs="Times New Roman"/>
          <w:sz w:val="24"/>
          <w:szCs w:val="20"/>
        </w:rPr>
      </w:pPr>
    </w:p>
    <w:p w:rsidR="007D3CAD" w:rsidRDefault="007D3CAD" w:rsidP="007D3CAD"/>
    <w:p w:rsidR="007D3CAD" w:rsidRDefault="007D3CAD" w:rsidP="007D3CAD"/>
    <w:p w:rsidR="007D3CAD" w:rsidRDefault="007D3CAD" w:rsidP="007D3CAD"/>
    <w:p w:rsidR="007D3CAD" w:rsidRPr="008A5B16" w:rsidRDefault="007D3CAD" w:rsidP="007D3CAD"/>
    <w:p w:rsidR="007D3CAD" w:rsidRPr="005B0FA0" w:rsidRDefault="007D3CAD" w:rsidP="007D3CAD">
      <w:pPr>
        <w:pStyle w:val="NoSpacing"/>
      </w:pPr>
    </w:p>
    <w:p w:rsidR="00103920" w:rsidRDefault="00103920" w:rsidP="007D3CAD">
      <w:pPr>
        <w:sectPr w:rsidR="00103920" w:rsidSect="0070149E">
          <w:headerReference w:type="even" r:id="rId59"/>
          <w:headerReference w:type="default" r:id="rId60"/>
          <w:footerReference w:type="even" r:id="rId61"/>
          <w:footerReference w:type="default" r:id="rId62"/>
          <w:pgSz w:w="11909" w:h="16834" w:code="9"/>
          <w:pgMar w:top="1152" w:right="1152" w:bottom="1152" w:left="1152" w:header="720" w:footer="720" w:gutter="0"/>
          <w:cols w:space="720"/>
          <w:docGrid w:linePitch="360"/>
        </w:sectPr>
      </w:pPr>
    </w:p>
    <w:p w:rsidR="00F16647" w:rsidRDefault="00F16647" w:rsidP="007D3CAD"/>
    <w:p w:rsidR="00F16647" w:rsidRDefault="00F16647">
      <w:pPr>
        <w:spacing w:after="200"/>
        <w:jc w:val="left"/>
      </w:pPr>
      <w:r>
        <w:br w:type="page"/>
      </w:r>
    </w:p>
    <w:p w:rsidR="00D56DEF" w:rsidRPr="007D3CAD" w:rsidRDefault="00F16647" w:rsidP="007D3CAD">
      <w:r>
        <w:rPr>
          <w:noProof/>
        </w:rPr>
        <w:lastRenderedPageBreak/>
        <w:drawing>
          <wp:anchor distT="0" distB="0" distL="114300" distR="114300" simplePos="0" relativeHeight="251707392" behindDoc="1" locked="0" layoutInCell="1" allowOverlap="1" wp14:anchorId="5483C58F" wp14:editId="5E3EDC02">
            <wp:simplePos x="0" y="0"/>
            <wp:positionH relativeFrom="margin">
              <wp:align>center</wp:align>
            </wp:positionH>
            <wp:positionV relativeFrom="margin">
              <wp:align>center</wp:align>
            </wp:positionV>
            <wp:extent cx="7639050" cy="10734675"/>
            <wp:effectExtent l="0" t="0" r="0" b="9525"/>
            <wp:wrapThrough wrapText="bothSides">
              <wp:wrapPolygon edited="0">
                <wp:start x="0" y="0"/>
                <wp:lineTo x="0" y="21581"/>
                <wp:lineTo x="21546" y="21581"/>
                <wp:lineTo x="21546" y="0"/>
                <wp:lineTo x="0" y="0"/>
              </wp:wrapPolygon>
            </wp:wrapThrough>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5.jpg"/>
                    <pic:cNvPicPr/>
                  </pic:nvPicPr>
                  <pic:blipFill>
                    <a:blip r:embed="rId63">
                      <a:extLst>
                        <a:ext uri="{28A0092B-C50C-407E-A947-70E740481C1C}">
                          <a14:useLocalDpi xmlns:a14="http://schemas.microsoft.com/office/drawing/2010/main" val="0"/>
                        </a:ext>
                      </a:extLst>
                    </a:blip>
                    <a:stretch>
                      <a:fillRect/>
                    </a:stretch>
                  </pic:blipFill>
                  <pic:spPr>
                    <a:xfrm>
                      <a:off x="0" y="0"/>
                      <a:ext cx="7639050" cy="10734675"/>
                    </a:xfrm>
                    <a:prstGeom prst="rect">
                      <a:avLst/>
                    </a:prstGeom>
                  </pic:spPr>
                </pic:pic>
              </a:graphicData>
            </a:graphic>
            <wp14:sizeRelH relativeFrom="page">
              <wp14:pctWidth>0</wp14:pctWidth>
            </wp14:sizeRelH>
            <wp14:sizeRelV relativeFrom="page">
              <wp14:pctHeight>0</wp14:pctHeight>
            </wp14:sizeRelV>
          </wp:anchor>
        </w:drawing>
      </w:r>
    </w:p>
    <w:sectPr w:rsidR="00D56DEF" w:rsidRPr="007D3CAD" w:rsidSect="0070149E">
      <w:headerReference w:type="even" r:id="rId64"/>
      <w:headerReference w:type="default" r:id="rId65"/>
      <w:footerReference w:type="even" r:id="rId66"/>
      <w:footerReference w:type="default" r:id="rId67"/>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EEB" w:rsidRDefault="00962EEB" w:rsidP="00C77272">
      <w:r>
        <w:separator/>
      </w:r>
    </w:p>
  </w:endnote>
  <w:endnote w:type="continuationSeparator" w:id="0">
    <w:p w:rsidR="00962EEB" w:rsidRDefault="00962EEB" w:rsidP="00C7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Sans">
    <w:altName w:val="Courier New"/>
    <w:charset w:val="00"/>
    <w:family w:val="auto"/>
    <w:pitch w:val="variable"/>
    <w:sig w:usb0="00000003" w:usb1="00000000" w:usb2="00000000" w:usb3="00000000" w:csb0="00000001" w:csb1="00000000"/>
  </w:font>
  <w:font w:name="Univers-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
    <w:altName w:val="MS Mincho"/>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NLIBJD+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80"/>
    <w:family w:val="swiss"/>
    <w:pitch w:val="variable"/>
    <w:sig w:usb0="F7FFAFFF" w:usb1="E9DFFFFF" w:usb2="0000003F" w:usb3="00000000" w:csb0="003F01FF"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0E0D">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vi</w:t>
    </w:r>
    <w:r w:rsidRPr="006F0BC3">
      <w:rPr>
        <w:rFonts w:eastAsia="Calibri"/>
        <w:b/>
        <w:i/>
        <w:sz w:val="18"/>
      </w:rPr>
      <w:fldChar w:fldCharType="end"/>
    </w:r>
  </w:p>
  <w:p w:rsidR="00985DA3" w:rsidRPr="00403EC8" w:rsidRDefault="00985DA3" w:rsidP="00660E0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78</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A73130">
    <w:pPr>
      <w:framePr w:w="586" w:h="418" w:hRule="exact" w:wrap="notBeside" w:vAnchor="text" w:hAnchor="page" w:x="15121" w:y="61"/>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77</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84</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ED618D">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85</w:t>
    </w:r>
    <w:r w:rsidRPr="006F0BC3">
      <w:rPr>
        <w:rFonts w:eastAsia="Calibri"/>
        <w:b/>
        <w:i/>
        <w:sz w:val="18"/>
      </w:rPr>
      <w:fldChar w:fldCharType="end"/>
    </w:r>
  </w:p>
  <w:p w:rsidR="00985DA3" w:rsidRPr="00403EC8" w:rsidRDefault="00985DA3" w:rsidP="00ED618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86</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738A">
    <w:pPr>
      <w:framePr w:w="586" w:h="418" w:hRule="exact" w:wrap="notBeside" w:vAnchor="text" w:hAnchor="page" w:x="15049" w:y="81"/>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Pr>
        <w:rFonts w:eastAsia="Calibri"/>
        <w:b/>
        <w:i/>
        <w:noProof/>
        <w:sz w:val="18"/>
      </w:rPr>
      <w:t>87</w:t>
    </w:r>
    <w:r w:rsidRPr="006F0BC3">
      <w:rPr>
        <w:rFonts w:eastAsia="Calibri"/>
        <w:b/>
        <w:i/>
        <w:sz w:val="18"/>
      </w:rPr>
      <w:fldChar w:fldCharType="end"/>
    </w:r>
  </w:p>
  <w:p w:rsidR="00985DA3" w:rsidRPr="00403EC8" w:rsidRDefault="00985DA3" w:rsidP="00ED618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106</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ED618D">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105</w:t>
    </w:r>
    <w:r w:rsidRPr="006F0BC3">
      <w:rPr>
        <w:rFonts w:eastAsia="Calibri"/>
        <w:b/>
        <w:i/>
        <w:sz w:val="18"/>
      </w:rPr>
      <w:fldChar w:fldCharType="end"/>
    </w:r>
  </w:p>
  <w:p w:rsidR="00985DA3" w:rsidRPr="00403EC8" w:rsidRDefault="00985DA3" w:rsidP="00ED618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AF6E67" w:rsidRDefault="00985DA3" w:rsidP="00661C9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FF22EC">
    <w:pPr>
      <w:framePr w:w="586" w:h="418" w:hRule="exact" w:wrap="notBeside" w:vAnchor="text" w:hAnchor="page" w:x="15109" w:y="81"/>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107</w:t>
    </w:r>
    <w:r w:rsidRPr="006F0BC3">
      <w:rPr>
        <w:rFonts w:eastAsia="Calibri"/>
        <w:b/>
        <w:i/>
        <w:sz w:val="18"/>
      </w:rPr>
      <w:fldChar w:fldCharType="end"/>
    </w:r>
  </w:p>
  <w:p w:rsidR="00985DA3" w:rsidRPr="00403EC8" w:rsidRDefault="00985DA3" w:rsidP="00FF22E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Default="00985DA3">
    <w:pPr>
      <w:pStyle w:val="Footer"/>
      <w:jc w:val="right"/>
    </w:pPr>
  </w:p>
  <w:p w:rsidR="00985DA3" w:rsidRPr="006F0BC3" w:rsidRDefault="00985DA3" w:rsidP="00660E0D">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v</w:t>
    </w:r>
    <w:r w:rsidRPr="006F0BC3">
      <w:rPr>
        <w:rFonts w:eastAsia="Calibri"/>
        <w:b/>
        <w:i/>
        <w:sz w:val="18"/>
      </w:rPr>
      <w:fldChar w:fldCharType="end"/>
    </w:r>
  </w:p>
  <w:p w:rsidR="00985DA3" w:rsidRPr="00403EC8" w:rsidRDefault="00985DA3" w:rsidP="00660E0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136</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FF22EC">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135</w:t>
    </w:r>
    <w:r w:rsidRPr="006F0BC3">
      <w:rPr>
        <w:rFonts w:eastAsia="Calibri"/>
        <w:b/>
        <w:i/>
        <w:sz w:val="18"/>
      </w:rPr>
      <w:fldChar w:fldCharType="end"/>
    </w:r>
  </w:p>
  <w:p w:rsidR="00985DA3" w:rsidRPr="00403EC8" w:rsidRDefault="00985DA3" w:rsidP="00FF22E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47" w:rsidRPr="00F16647" w:rsidRDefault="00F16647" w:rsidP="00F16647">
    <w:pPr>
      <w:pStyle w:val="Footer"/>
      <w:rPr>
        <w:rStyle w:val="Emphasis"/>
        <w:i w:val="0"/>
        <w:iCs w:val="0"/>
      </w:rPr>
    </w:pPr>
    <w:r w:rsidRPr="00F16647">
      <w:rPr>
        <w:rStyle w:val="Emphasis"/>
        <w:i w:val="0"/>
        <w:iCs w:val="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920" w:rsidRPr="00103920" w:rsidRDefault="00103920" w:rsidP="00103920">
    <w:pPr>
      <w:pStyle w:val="Footer"/>
      <w:rPr>
        <w:rStyle w:val="Emphasis"/>
        <w:i w:val="0"/>
        <w:iCs w:val="0"/>
      </w:rPr>
    </w:pPr>
    <w:r w:rsidRPr="00103920">
      <w:rPr>
        <w:rStyle w:val="Emphasis"/>
        <w:i w:val="0"/>
        <w:iCs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A26652" w:rsidRDefault="00985DA3" w:rsidP="00FE7854">
    <w:pPr>
      <w:pStyle w:val="Footer"/>
      <w:framePr w:w="391" w:h="421" w:hRule="exact" w:wrap="around" w:vAnchor="text" w:hAnchor="page" w:x="10462" w:y="-164"/>
      <w:jc w:val="center"/>
      <w:rPr>
        <w:rStyle w:val="PageNumber"/>
        <w:rFonts w:cs="Arial"/>
      </w:rPr>
    </w:pPr>
    <w:r w:rsidRPr="00A26652">
      <w:rPr>
        <w:rStyle w:val="PageNumber"/>
        <w:rFonts w:cs="Arial"/>
      </w:rPr>
      <w:fldChar w:fldCharType="begin"/>
    </w:r>
    <w:r w:rsidRPr="00A26652">
      <w:rPr>
        <w:rStyle w:val="PageNumber"/>
        <w:rFonts w:cs="Arial"/>
      </w:rPr>
      <w:instrText xml:space="preserve">PAGE  </w:instrText>
    </w:r>
    <w:r w:rsidRPr="00A26652">
      <w:rPr>
        <w:rStyle w:val="PageNumber"/>
        <w:rFonts w:cs="Arial"/>
      </w:rPr>
      <w:fldChar w:fldCharType="separate"/>
    </w:r>
    <w:r>
      <w:rPr>
        <w:rStyle w:val="PageNumber"/>
        <w:rFonts w:cs="Arial"/>
        <w:noProof/>
      </w:rPr>
      <w:t>i</w:t>
    </w:r>
    <w:r w:rsidRPr="00A26652">
      <w:rPr>
        <w:rStyle w:val="PageNumber"/>
        <w:rFonts w:cs="Arial"/>
      </w:rPr>
      <w:fldChar w:fldCharType="end"/>
    </w:r>
  </w:p>
  <w:p w:rsidR="00985DA3" w:rsidRDefault="00985D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xxii</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xxi</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1</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69" w:y="112"/>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74</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A73130">
    <w:pPr>
      <w:framePr w:w="586" w:h="418" w:hRule="exact" w:wrap="notBeside" w:vAnchor="text" w:hAnchor="page" w:x="15121" w:y="61"/>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73</w:t>
    </w:r>
    <w:r w:rsidRPr="006F0BC3">
      <w:rPr>
        <w:rFonts w:eastAsia="Calibri"/>
        <w:b/>
        <w:i/>
        <w:sz w:val="18"/>
      </w:rPr>
      <w:fldChar w:fldCharType="end"/>
    </w:r>
  </w:p>
  <w:p w:rsidR="00985DA3" w:rsidRPr="00403EC8" w:rsidRDefault="00985DA3" w:rsidP="00A73130">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6F0BC3" w:rsidRDefault="00985DA3" w:rsidP="00661C9E">
    <w:pPr>
      <w:framePr w:w="586" w:h="418" w:hRule="exact" w:wrap="notBeside" w:vAnchor="text" w:hAnchor="page" w:x="10273" w:y="88"/>
      <w:tabs>
        <w:tab w:val="center" w:pos="4680"/>
        <w:tab w:val="right" w:pos="9360"/>
      </w:tabs>
      <w:ind w:left="90"/>
      <w:jc w:val="center"/>
      <w:rPr>
        <w:rFonts w:eastAsia="Calibri"/>
        <w:b/>
        <w:i/>
        <w:sz w:val="18"/>
      </w:rPr>
    </w:pPr>
    <w:r w:rsidRPr="006F0BC3">
      <w:rPr>
        <w:rFonts w:eastAsia="Calibri"/>
        <w:b/>
        <w:i/>
        <w:sz w:val="18"/>
      </w:rPr>
      <w:fldChar w:fldCharType="begin"/>
    </w:r>
    <w:r w:rsidRPr="006F0BC3">
      <w:rPr>
        <w:rFonts w:eastAsia="Calibri"/>
        <w:b/>
        <w:i/>
        <w:sz w:val="18"/>
      </w:rPr>
      <w:instrText xml:space="preserve">PAGE  </w:instrText>
    </w:r>
    <w:r w:rsidRPr="006F0BC3">
      <w:rPr>
        <w:rFonts w:eastAsia="Calibri"/>
        <w:b/>
        <w:i/>
        <w:sz w:val="18"/>
      </w:rPr>
      <w:fldChar w:fldCharType="separate"/>
    </w:r>
    <w:r w:rsidR="00870F2E">
      <w:rPr>
        <w:rFonts w:eastAsia="Calibri"/>
        <w:b/>
        <w:i/>
        <w:noProof/>
        <w:sz w:val="18"/>
      </w:rPr>
      <w:t>75</w:t>
    </w:r>
    <w:r w:rsidRPr="006F0BC3">
      <w:rPr>
        <w:rFonts w:eastAsia="Calibri"/>
        <w:b/>
        <w:i/>
        <w:sz w:val="18"/>
      </w:rPr>
      <w:fldChar w:fldCharType="end"/>
    </w:r>
  </w:p>
  <w:p w:rsidR="00985DA3" w:rsidRPr="00403EC8" w:rsidRDefault="00985DA3" w:rsidP="00661C9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C136B4">
      <w:rPr>
        <w:rStyle w:val="Emphasis"/>
        <w:rFonts w:ascii="Arial Black" w:hAnsi="Arial Black"/>
        <w:b/>
        <w:color w:val="00B050"/>
        <w:sz w:val="18"/>
      </w:rPr>
      <w:t xml:space="preserve"> 25: Environmental &amp; Social Impact Assessment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EEB" w:rsidRDefault="00962EEB" w:rsidP="00C77272">
      <w:r>
        <w:separator/>
      </w:r>
    </w:p>
  </w:footnote>
  <w:footnote w:type="continuationSeparator" w:id="0">
    <w:p w:rsidR="00962EEB" w:rsidRDefault="00962EEB" w:rsidP="00C77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661C9E">
    <w:pPr>
      <w:pBdr>
        <w:bottom w:val="single" w:sz="18" w:space="1" w:color="00B0F0"/>
      </w:pBdr>
      <w:tabs>
        <w:tab w:val="left" w:pos="846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1165B3">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1165B3">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952E0C">
    <w:pPr>
      <w:pBdr>
        <w:bottom w:val="single" w:sz="18" w:space="1" w:color="00B0F0"/>
      </w:pBdr>
      <w:tabs>
        <w:tab w:val="left" w:pos="6896"/>
        <w:tab w:val="left" w:pos="846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1165B3" w:rsidRDefault="00985DA3" w:rsidP="001165B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1165B3">
      <w:rPr>
        <w:rFonts w:ascii="Arial Black" w:eastAsia="Calibri" w:hAnsi="Arial Black"/>
        <w:b/>
        <w:i/>
        <w:iCs/>
        <w:color w:val="00B050"/>
        <w:sz w:val="18"/>
      </w:rPr>
      <w:t>National Guidelines for Small Scale Irrigation Development</w:t>
    </w:r>
    <w:r w:rsidRPr="001165B3">
      <w:rPr>
        <w:rFonts w:ascii="Arial Black" w:eastAsia="Calibri" w:hAnsi="Arial Black"/>
        <w:b/>
        <w:i/>
        <w:iCs/>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1165B3">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66738A">
    <w:pPr>
      <w:pBdr>
        <w:bottom w:val="single" w:sz="18" w:space="1" w:color="00B0F0"/>
      </w:pBdr>
      <w:tabs>
        <w:tab w:val="left" w:pos="1368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1165B3" w:rsidRDefault="00985DA3" w:rsidP="001165B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1165B3">
      <w:rPr>
        <w:rFonts w:ascii="Arial Black" w:eastAsia="Calibri" w:hAnsi="Arial Black"/>
        <w:b/>
        <w:i/>
        <w:iCs/>
        <w:color w:val="00B050"/>
        <w:sz w:val="18"/>
      </w:rPr>
      <w:t>National Guidelines for Small Scale Irrigation Development</w:t>
    </w:r>
    <w:r w:rsidRPr="001165B3">
      <w:rPr>
        <w:rFonts w:ascii="Arial Black" w:eastAsia="Calibri" w:hAnsi="Arial Black"/>
        <w:b/>
        <w:i/>
        <w:iCs/>
        <w:color w:val="00B050"/>
        <w:sz w:val="18"/>
      </w:rPr>
      <w:tab/>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1165B3" w:rsidRDefault="00985DA3" w:rsidP="001165B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1165B3">
      <w:rPr>
        <w:rFonts w:ascii="Arial Black" w:eastAsia="Calibri" w:hAnsi="Arial Black"/>
        <w:b/>
        <w:i/>
        <w:iCs/>
        <w:color w:val="00B050"/>
        <w:sz w:val="18"/>
      </w:rPr>
      <w:t>National Guidelines for Small Scale Irrigation Development</w:t>
    </w:r>
    <w:r w:rsidRPr="001165B3">
      <w:rPr>
        <w:rFonts w:ascii="Arial Black" w:eastAsia="Calibri" w:hAnsi="Arial Black"/>
        <w:b/>
        <w:i/>
        <w:iCs/>
        <w:color w:val="00B050"/>
        <w:sz w:val="18"/>
      </w:rPr>
      <w:tab/>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AF6E67" w:rsidRDefault="00985DA3" w:rsidP="00661C9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1165B3">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F61D6" w:rsidRDefault="00985DA3" w:rsidP="009F61D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F61D6">
      <w:rPr>
        <w:rFonts w:ascii="Arial Black" w:eastAsia="Calibri" w:hAnsi="Arial Black"/>
        <w:b/>
        <w:i/>
        <w:iCs/>
        <w:color w:val="00B050"/>
        <w:sz w:val="18"/>
      </w:rPr>
      <w:t>National Guidelines for Small Scale Irrigation Development</w:t>
    </w:r>
    <w:r w:rsidRPr="009F61D6">
      <w:rPr>
        <w:rFonts w:ascii="Arial Black" w:eastAsia="Calibri" w:hAnsi="Arial Black"/>
        <w:b/>
        <w:i/>
        <w:iCs/>
        <w:color w:val="00B050"/>
        <w:sz w:val="18"/>
      </w:rPr>
      <w:tab/>
      <w:t>MOA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1165B3" w:rsidRDefault="00985DA3" w:rsidP="001165B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1165B3">
      <w:rPr>
        <w:rFonts w:ascii="Arial Black" w:eastAsia="Calibri" w:hAnsi="Arial Black"/>
        <w:b/>
        <w:i/>
        <w:iCs/>
        <w:color w:val="00B050"/>
        <w:sz w:val="18"/>
      </w:rPr>
      <w:t>National Guidelines for Small Scale Irrigation Development</w:t>
    </w:r>
    <w:r w:rsidRPr="001165B3">
      <w:rPr>
        <w:rFonts w:ascii="Arial Black" w:eastAsia="Calibri" w:hAnsi="Arial Black"/>
        <w:b/>
        <w:i/>
        <w:iCs/>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D20000" w:rsidRDefault="00985DA3" w:rsidP="00D20000">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D20000">
      <w:rPr>
        <w:rFonts w:ascii="Arial Black" w:eastAsia="Calibri" w:hAnsi="Arial Black"/>
        <w:b/>
        <w:i/>
        <w:iCs/>
        <w:color w:val="00B050"/>
        <w:sz w:val="18"/>
      </w:rPr>
      <w:t>National Guidelines for Small Scale Irrigation Development</w:t>
    </w:r>
    <w:r w:rsidRPr="00D20000">
      <w:rPr>
        <w:rFonts w:ascii="Arial Black" w:eastAsia="Calibri" w:hAnsi="Arial Black"/>
        <w:b/>
        <w:i/>
        <w:iCs/>
        <w:color w:val="00B050"/>
        <w:sz w:val="18"/>
      </w:rPr>
      <w:tab/>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647" w:rsidRPr="00F16647" w:rsidRDefault="00F16647" w:rsidP="00F1664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920" w:rsidRPr="00103920" w:rsidRDefault="00103920" w:rsidP="001039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Default="00985D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F61D6" w:rsidRDefault="00985DA3" w:rsidP="00126DF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F61D6">
      <w:rPr>
        <w:rFonts w:ascii="Arial Black" w:eastAsia="Calibri" w:hAnsi="Arial Black"/>
        <w:b/>
        <w:i/>
        <w:iCs/>
        <w:color w:val="00B050"/>
        <w:sz w:val="18"/>
      </w:rPr>
      <w:t>National Guidelines for Small Scale Irrigation Development</w:t>
    </w:r>
    <w:r w:rsidRPr="009F61D6">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F61D6" w:rsidRDefault="00985DA3" w:rsidP="009F61D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F61D6">
      <w:rPr>
        <w:rFonts w:ascii="Arial Black" w:eastAsia="Calibri" w:hAnsi="Arial Black"/>
        <w:b/>
        <w:i/>
        <w:iCs/>
        <w:color w:val="00B050"/>
        <w:sz w:val="18"/>
      </w:rPr>
      <w:t>National Guidelines for Small Scale Irrigation Development</w:t>
    </w:r>
    <w:r w:rsidRPr="009F61D6">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F61D6" w:rsidRDefault="00985DA3" w:rsidP="009F61D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F61D6">
      <w:rPr>
        <w:rFonts w:ascii="Arial Black" w:eastAsia="Calibri" w:hAnsi="Arial Black"/>
        <w:b/>
        <w:i/>
        <w:iCs/>
        <w:color w:val="00B050"/>
        <w:sz w:val="18"/>
      </w:rPr>
      <w:t>National Guidelines for Small Scale Irrigation Development</w:t>
    </w:r>
    <w:r w:rsidRPr="009F61D6">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9F61D6">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9E5649" w:rsidRDefault="00985DA3" w:rsidP="001165B3">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9E5649">
      <w:rPr>
        <w:rFonts w:ascii="Arial Black" w:eastAsia="Calibri" w:hAnsi="Arial Black"/>
        <w:b/>
        <w:i/>
        <w:iCs/>
        <w:color w:val="00B050"/>
        <w:sz w:val="18"/>
      </w:rPr>
      <w:t>National Guidelines for Small Scale Irrigation Development</w:t>
    </w:r>
    <w:r w:rsidRPr="009E5649">
      <w:rPr>
        <w:rFonts w:ascii="Arial Black" w:eastAsia="Calibri" w:hAnsi="Arial Black"/>
        <w:b/>
        <w:i/>
        <w:iCs/>
        <w:color w:val="00B050"/>
        <w:sz w:val="18"/>
      </w:rPr>
      <w:tab/>
    </w:r>
    <w:r>
      <w:rPr>
        <w:rFonts w:ascii="Arial Black" w:eastAsia="Calibri" w:hAnsi="Arial Black"/>
        <w:b/>
        <w:i/>
        <w:iCs/>
        <w:color w:val="00B050"/>
        <w:sz w:val="18"/>
      </w:rPr>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A3" w:rsidRPr="001165B3" w:rsidRDefault="00985DA3" w:rsidP="001165B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1165B3">
      <w:rPr>
        <w:rFonts w:ascii="Arial Black" w:eastAsia="Calibri" w:hAnsi="Arial Black"/>
        <w:b/>
        <w:i/>
        <w:iCs/>
        <w:color w:val="00B050"/>
        <w:sz w:val="18"/>
      </w:rPr>
      <w:t>National Guidelines for Small Scale Irrigation Development</w:t>
    </w:r>
    <w:r w:rsidRPr="001165B3">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5A8"/>
    <w:multiLevelType w:val="hybridMultilevel"/>
    <w:tmpl w:val="21A414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D09AD"/>
    <w:multiLevelType w:val="hybridMultilevel"/>
    <w:tmpl w:val="59A8D738"/>
    <w:lvl w:ilvl="0" w:tplc="102241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83280D"/>
    <w:multiLevelType w:val="hybridMultilevel"/>
    <w:tmpl w:val="8FF8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13661"/>
    <w:multiLevelType w:val="hybridMultilevel"/>
    <w:tmpl w:val="33B4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411C12"/>
    <w:multiLevelType w:val="hybridMultilevel"/>
    <w:tmpl w:val="4E82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7">
    <w:nsid w:val="045D174F"/>
    <w:multiLevelType w:val="hybridMultilevel"/>
    <w:tmpl w:val="E0941C56"/>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
    <w:nsid w:val="04AE46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865A73"/>
    <w:multiLevelType w:val="hybridMultilevel"/>
    <w:tmpl w:val="5A94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F72F83"/>
    <w:multiLevelType w:val="hybridMultilevel"/>
    <w:tmpl w:val="E3909AE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nsid w:val="083F138D"/>
    <w:multiLevelType w:val="hybridMultilevel"/>
    <w:tmpl w:val="F9AE4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612C76"/>
    <w:multiLevelType w:val="hybridMultilevel"/>
    <w:tmpl w:val="DE4499A8"/>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A8A7CAF"/>
    <w:multiLevelType w:val="hybridMultilevel"/>
    <w:tmpl w:val="B052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C72ADF"/>
    <w:multiLevelType w:val="hybridMultilevel"/>
    <w:tmpl w:val="670C8C74"/>
    <w:lvl w:ilvl="0" w:tplc="F5B4BAC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0B5F7A58"/>
    <w:multiLevelType w:val="multilevel"/>
    <w:tmpl w:val="8CE225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6">
    <w:nsid w:val="0CCE6A59"/>
    <w:multiLevelType w:val="hybridMultilevel"/>
    <w:tmpl w:val="6B1E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EF0AF6"/>
    <w:multiLevelType w:val="hybridMultilevel"/>
    <w:tmpl w:val="659C9C32"/>
    <w:lvl w:ilvl="0" w:tplc="04090001">
      <w:start w:val="1"/>
      <w:numFmt w:val="bullet"/>
      <w:lvlText w:val=""/>
      <w:lvlJc w:val="left"/>
      <w:pPr>
        <w:tabs>
          <w:tab w:val="num" w:pos="1300"/>
        </w:tabs>
        <w:ind w:left="13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0FC662D2"/>
    <w:multiLevelType w:val="hybridMultilevel"/>
    <w:tmpl w:val="975A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D13E9"/>
    <w:multiLevelType w:val="hybridMultilevel"/>
    <w:tmpl w:val="8E28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F17225"/>
    <w:multiLevelType w:val="hybridMultilevel"/>
    <w:tmpl w:val="9DAE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1C21D4"/>
    <w:multiLevelType w:val="hybridMultilevel"/>
    <w:tmpl w:val="0E2C320C"/>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22">
    <w:nsid w:val="14303956"/>
    <w:multiLevelType w:val="hybridMultilevel"/>
    <w:tmpl w:val="D8F4B352"/>
    <w:lvl w:ilvl="0" w:tplc="FFFFFFFF">
      <w:start w:val="1"/>
      <w:numFmt w:val="bullet"/>
      <w:pStyle w:val="BulettedMain"/>
      <w:lvlText w:val=""/>
      <w:lvlJc w:val="left"/>
      <w:pPr>
        <w:tabs>
          <w:tab w:val="num" w:pos="720"/>
        </w:tabs>
        <w:ind w:left="720" w:hanging="360"/>
      </w:pPr>
      <w:rPr>
        <w:rFonts w:ascii="Wingdings" w:hAnsi="Wingdings" w:cs="Wingdings" w:hint="default"/>
        <w:color w:val="auto"/>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nsid w:val="15132F32"/>
    <w:multiLevelType w:val="hybridMultilevel"/>
    <w:tmpl w:val="BBB6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D736CE"/>
    <w:multiLevelType w:val="hybridMultilevel"/>
    <w:tmpl w:val="5394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F35A41"/>
    <w:multiLevelType w:val="hybridMultilevel"/>
    <w:tmpl w:val="93BC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1B34DD"/>
    <w:multiLevelType w:val="hybridMultilevel"/>
    <w:tmpl w:val="E8FE0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462BBA"/>
    <w:multiLevelType w:val="hybridMultilevel"/>
    <w:tmpl w:val="724C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F276E8"/>
    <w:multiLevelType w:val="multilevel"/>
    <w:tmpl w:val="E2D22C4A"/>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1CA76316"/>
    <w:multiLevelType w:val="hybridMultilevel"/>
    <w:tmpl w:val="0CE0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1271C4"/>
    <w:multiLevelType w:val="hybridMultilevel"/>
    <w:tmpl w:val="FF6216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1D864B07"/>
    <w:multiLevelType w:val="hybridMultilevel"/>
    <w:tmpl w:val="FB8A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376A71"/>
    <w:multiLevelType w:val="hybridMultilevel"/>
    <w:tmpl w:val="711A7F0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nsid w:val="1F6F18BD"/>
    <w:multiLevelType w:val="hybridMultilevel"/>
    <w:tmpl w:val="88B63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1F845215"/>
    <w:multiLevelType w:val="hybridMultilevel"/>
    <w:tmpl w:val="722C99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206F73FA"/>
    <w:multiLevelType w:val="hybridMultilevel"/>
    <w:tmpl w:val="292A9B7A"/>
    <w:styleLink w:val="Annexureheading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1B346B"/>
    <w:multiLevelType w:val="hybridMultilevel"/>
    <w:tmpl w:val="7A6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C66559"/>
    <w:multiLevelType w:val="hybridMultilevel"/>
    <w:tmpl w:val="A6A8177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nsid w:val="22695A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24F63370"/>
    <w:multiLevelType w:val="hybridMultilevel"/>
    <w:tmpl w:val="1824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404CA2"/>
    <w:multiLevelType w:val="hybridMultilevel"/>
    <w:tmpl w:val="6B1A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D64E4D"/>
    <w:multiLevelType w:val="hybridMultilevel"/>
    <w:tmpl w:val="5C30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606F53"/>
    <w:multiLevelType w:val="singleLevel"/>
    <w:tmpl w:val="2528B50C"/>
    <w:lvl w:ilvl="0">
      <w:start w:val="1"/>
      <w:numFmt w:val="lowerRoman"/>
      <w:pStyle w:val="Heading41"/>
      <w:lvlText w:val="(%1)"/>
      <w:lvlJc w:val="left"/>
      <w:pPr>
        <w:tabs>
          <w:tab w:val="num" w:pos="720"/>
        </w:tabs>
        <w:ind w:left="720" w:hanging="720"/>
      </w:pPr>
      <w:rPr>
        <w:rFonts w:hint="default"/>
      </w:rPr>
    </w:lvl>
  </w:abstractNum>
  <w:abstractNum w:abstractNumId="45">
    <w:nsid w:val="269D0C90"/>
    <w:multiLevelType w:val="hybridMultilevel"/>
    <w:tmpl w:val="6C0C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C75744"/>
    <w:multiLevelType w:val="hybridMultilevel"/>
    <w:tmpl w:val="2318C11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7">
    <w:nsid w:val="26E3795C"/>
    <w:multiLevelType w:val="hybridMultilevel"/>
    <w:tmpl w:val="40EC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272615"/>
    <w:multiLevelType w:val="hybridMultilevel"/>
    <w:tmpl w:val="7A301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29FB2B0D"/>
    <w:multiLevelType w:val="hybridMultilevel"/>
    <w:tmpl w:val="B89A979E"/>
    <w:lvl w:ilvl="0" w:tplc="7214C928">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581526"/>
    <w:multiLevelType w:val="hybridMultilevel"/>
    <w:tmpl w:val="035E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B57D78"/>
    <w:multiLevelType w:val="multilevel"/>
    <w:tmpl w:val="55786A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EE54504"/>
    <w:multiLevelType w:val="hybridMultilevel"/>
    <w:tmpl w:val="C14E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E65636"/>
    <w:multiLevelType w:val="hybridMultilevel"/>
    <w:tmpl w:val="37040426"/>
    <w:lvl w:ilvl="0" w:tplc="02E690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853902"/>
    <w:multiLevelType w:val="hybridMultilevel"/>
    <w:tmpl w:val="97529DE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nsid w:val="33C55AEC"/>
    <w:multiLevelType w:val="hybridMultilevel"/>
    <w:tmpl w:val="BBD8F3EC"/>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7">
    <w:nsid w:val="34CF2DA4"/>
    <w:multiLevelType w:val="hybridMultilevel"/>
    <w:tmpl w:val="B5144DF2"/>
    <w:lvl w:ilvl="0" w:tplc="04090001">
      <w:start w:val="1"/>
      <w:numFmt w:val="bullet"/>
      <w:lvlText w:val=""/>
      <w:lvlJc w:val="left"/>
      <w:pPr>
        <w:ind w:left="1146" w:hanging="360"/>
      </w:pPr>
      <w:rPr>
        <w:rFonts w:ascii="Symbol" w:hAnsi="Symbol" w:hint="default"/>
      </w:rPr>
    </w:lvl>
    <w:lvl w:ilvl="1" w:tplc="0409000B">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nsid w:val="364B297A"/>
    <w:multiLevelType w:val="hybridMultilevel"/>
    <w:tmpl w:val="CFB4A23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37394266"/>
    <w:multiLevelType w:val="hybridMultilevel"/>
    <w:tmpl w:val="0FC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BE2557"/>
    <w:multiLevelType w:val="hybridMultilevel"/>
    <w:tmpl w:val="8F482A2E"/>
    <w:lvl w:ilvl="0" w:tplc="E520977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391D53B5"/>
    <w:multiLevelType w:val="hybridMultilevel"/>
    <w:tmpl w:val="D3922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7D5F80"/>
    <w:multiLevelType w:val="hybridMultilevel"/>
    <w:tmpl w:val="150E1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3C7B010D"/>
    <w:multiLevelType w:val="hybridMultilevel"/>
    <w:tmpl w:val="0CF4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9B5095"/>
    <w:multiLevelType w:val="hybridMultilevel"/>
    <w:tmpl w:val="731C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DF46BA7"/>
    <w:multiLevelType w:val="hybridMultilevel"/>
    <w:tmpl w:val="7ED4F2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6">
    <w:nsid w:val="3E5D2517"/>
    <w:multiLevelType w:val="hybridMultilevel"/>
    <w:tmpl w:val="29AC2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0FD7264"/>
    <w:multiLevelType w:val="hybridMultilevel"/>
    <w:tmpl w:val="76C2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115A64"/>
    <w:multiLevelType w:val="hybridMultilevel"/>
    <w:tmpl w:val="77682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15E6D"/>
    <w:multiLevelType w:val="hybridMultilevel"/>
    <w:tmpl w:val="74A6953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6D41E2"/>
    <w:multiLevelType w:val="hybridMultilevel"/>
    <w:tmpl w:val="953CA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1DF3DBF"/>
    <w:multiLevelType w:val="multilevel"/>
    <w:tmpl w:val="E61A2412"/>
    <w:styleLink w:val="Style1"/>
    <w:lvl w:ilvl="0">
      <w:start w:val="1"/>
      <w:numFmt w:val="decimal"/>
      <w:lvlText w:val="%1"/>
      <w:lvlJc w:val="left"/>
      <w:pPr>
        <w:tabs>
          <w:tab w:val="num" w:pos="619"/>
        </w:tabs>
        <w:ind w:left="619" w:hanging="432"/>
      </w:pPr>
      <w:rPr>
        <w:rFonts w:ascii="Garamond" w:hAnsi="Garamond" w:hint="default"/>
        <w:b/>
        <w:i w:val="0"/>
        <w:sz w:val="24"/>
        <w:szCs w:val="24"/>
        <w:effect w:val="none"/>
      </w:rPr>
    </w:lvl>
    <w:lvl w:ilvl="1">
      <w:start w:val="1"/>
      <w:numFmt w:val="decimal"/>
      <w:lvlText w:val="%1.%2"/>
      <w:lvlJc w:val="left"/>
      <w:pPr>
        <w:tabs>
          <w:tab w:val="num" w:pos="763"/>
        </w:tabs>
        <w:ind w:left="763" w:hanging="576"/>
      </w:pPr>
      <w:rPr>
        <w:rFonts w:ascii="Arial" w:hAnsi="Arial"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43EC03B3"/>
    <w:multiLevelType w:val="hybridMultilevel"/>
    <w:tmpl w:val="2F181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4593BF5"/>
    <w:multiLevelType w:val="hybridMultilevel"/>
    <w:tmpl w:val="C906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53A7879"/>
    <w:multiLevelType w:val="hybridMultilevel"/>
    <w:tmpl w:val="31222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947DAF"/>
    <w:multiLevelType w:val="hybridMultilevel"/>
    <w:tmpl w:val="360270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6">
    <w:nsid w:val="45BD312A"/>
    <w:multiLevelType w:val="hybridMultilevel"/>
    <w:tmpl w:val="7CB00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E1154B"/>
    <w:multiLevelType w:val="hybridMultilevel"/>
    <w:tmpl w:val="320A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C4191A"/>
    <w:multiLevelType w:val="hybridMultilevel"/>
    <w:tmpl w:val="49AC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57023"/>
    <w:multiLevelType w:val="hybridMultilevel"/>
    <w:tmpl w:val="980C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86530C"/>
    <w:multiLevelType w:val="hybridMultilevel"/>
    <w:tmpl w:val="531A77A4"/>
    <w:lvl w:ilvl="0" w:tplc="04090001">
      <w:start w:val="1"/>
      <w:numFmt w:val="bullet"/>
      <w:lvlText w:val=""/>
      <w:lvlJc w:val="left"/>
      <w:pPr>
        <w:tabs>
          <w:tab w:val="num" w:pos="1440"/>
        </w:tabs>
        <w:ind w:left="1440" w:hanging="360"/>
      </w:pPr>
      <w:rPr>
        <w:rFonts w:ascii="Symbol" w:hAnsi="Symbol" w:hint="default"/>
      </w:rPr>
    </w:lvl>
    <w:lvl w:ilvl="1" w:tplc="0409000D">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nsid w:val="499224BD"/>
    <w:multiLevelType w:val="hybridMultilevel"/>
    <w:tmpl w:val="598E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E23528"/>
    <w:multiLevelType w:val="hybridMultilevel"/>
    <w:tmpl w:val="016C011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3">
    <w:nsid w:val="4D53408F"/>
    <w:multiLevelType w:val="hybridMultilevel"/>
    <w:tmpl w:val="DA84B68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4">
    <w:nsid w:val="4D70060A"/>
    <w:multiLevelType w:val="hybridMultilevel"/>
    <w:tmpl w:val="98708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E2A629B"/>
    <w:multiLevelType w:val="hybridMultilevel"/>
    <w:tmpl w:val="3BFE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3372CB"/>
    <w:multiLevelType w:val="hybridMultilevel"/>
    <w:tmpl w:val="6652C9A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7">
    <w:nsid w:val="51EE5B75"/>
    <w:multiLevelType w:val="multilevel"/>
    <w:tmpl w:val="E7880CFE"/>
    <w:lvl w:ilvl="0">
      <w:start w:val="8"/>
      <w:numFmt w:val="decimal"/>
      <w:pStyle w:val="Clear"/>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52373EAD"/>
    <w:multiLevelType w:val="hybridMultilevel"/>
    <w:tmpl w:val="77C0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7D018B"/>
    <w:multiLevelType w:val="hybridMultilevel"/>
    <w:tmpl w:val="C212D4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0">
    <w:nsid w:val="54F62A59"/>
    <w:multiLevelType w:val="hybridMultilevel"/>
    <w:tmpl w:val="9936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B4108A"/>
    <w:multiLevelType w:val="hybridMultilevel"/>
    <w:tmpl w:val="444E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2C659C"/>
    <w:multiLevelType w:val="hybridMultilevel"/>
    <w:tmpl w:val="ACC4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5">
    <w:nsid w:val="5A787F3F"/>
    <w:multiLevelType w:val="hybridMultilevel"/>
    <w:tmpl w:val="BFC2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AC80073"/>
    <w:multiLevelType w:val="hybridMultilevel"/>
    <w:tmpl w:val="D93A24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7">
    <w:nsid w:val="5B1D38C1"/>
    <w:multiLevelType w:val="hybridMultilevel"/>
    <w:tmpl w:val="1270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09D1FC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9">
    <w:nsid w:val="60D8001A"/>
    <w:multiLevelType w:val="hybridMultilevel"/>
    <w:tmpl w:val="260AD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3501EF"/>
    <w:multiLevelType w:val="hybridMultilevel"/>
    <w:tmpl w:val="C594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1B9483A"/>
    <w:multiLevelType w:val="multilevel"/>
    <w:tmpl w:val="0809001D"/>
    <w:styleLink w:val="Annexureheading1"/>
    <w:lvl w:ilvl="0">
      <w:start w:val="1"/>
      <w:numFmt w:val="none"/>
      <w:lvlText w:val="%1)"/>
      <w:lvlJc w:val="left"/>
      <w:pPr>
        <w:tabs>
          <w:tab w:val="num" w:pos="360"/>
        </w:tabs>
        <w:ind w:left="360" w:hanging="360"/>
      </w:pPr>
      <w:rPr>
        <w:rFonts w:ascii="Book Antiqua" w:hAnsi="Book Antiqua" w:cs="Book Antiqua"/>
        <w:b/>
        <w:bCs/>
        <w:caps/>
        <w:spacing w:val="0"/>
        <w:kern w:val="0"/>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6293693B"/>
    <w:multiLevelType w:val="hybridMultilevel"/>
    <w:tmpl w:val="3B66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nsid w:val="63B26624"/>
    <w:multiLevelType w:val="hybridMultilevel"/>
    <w:tmpl w:val="7CB00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B250AB"/>
    <w:multiLevelType w:val="hybridMultilevel"/>
    <w:tmpl w:val="F782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549608C"/>
    <w:multiLevelType w:val="hybridMultilevel"/>
    <w:tmpl w:val="37CC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9B466C"/>
    <w:multiLevelType w:val="hybridMultilevel"/>
    <w:tmpl w:val="D434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6B75600"/>
    <w:multiLevelType w:val="singleLevel"/>
    <w:tmpl w:val="B7F0ED64"/>
    <w:lvl w:ilvl="0">
      <w:start w:val="1"/>
      <w:numFmt w:val="bullet"/>
      <w:pStyle w:val="Achievement"/>
      <w:lvlText w:val=""/>
      <w:lvlJc w:val="left"/>
      <w:pPr>
        <w:tabs>
          <w:tab w:val="num" w:pos="360"/>
        </w:tabs>
        <w:ind w:left="245" w:hanging="245"/>
      </w:pPr>
      <w:rPr>
        <w:rFonts w:ascii="Wingdings" w:hAnsi="Wingdings" w:cs="Wingdings" w:hint="default"/>
      </w:rPr>
    </w:lvl>
  </w:abstractNum>
  <w:abstractNum w:abstractNumId="109">
    <w:nsid w:val="6E713D4F"/>
    <w:multiLevelType w:val="hybridMultilevel"/>
    <w:tmpl w:val="8250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F7F2E95"/>
    <w:multiLevelType w:val="multilevel"/>
    <w:tmpl w:val="A328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FDA5641"/>
    <w:multiLevelType w:val="hybridMultilevel"/>
    <w:tmpl w:val="C3BA32A8"/>
    <w:lvl w:ilvl="0" w:tplc="02E69030">
      <w:start w:val="1"/>
      <w:numFmt w:val="lowerLetter"/>
      <w:lvlText w:val="%1."/>
      <w:lvlJc w:val="left"/>
      <w:pPr>
        <w:ind w:left="720" w:hanging="360"/>
      </w:pPr>
      <w:rPr>
        <w:rFonts w:hint="default"/>
      </w:rPr>
    </w:lvl>
    <w:lvl w:ilvl="1" w:tplc="2640D22E"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nsid w:val="7064727C"/>
    <w:multiLevelType w:val="hybridMultilevel"/>
    <w:tmpl w:val="11402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70652D33"/>
    <w:multiLevelType w:val="hybridMultilevel"/>
    <w:tmpl w:val="55C2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2160427"/>
    <w:multiLevelType w:val="multilevel"/>
    <w:tmpl w:val="E9088350"/>
    <w:lvl w:ilvl="0">
      <w:start w:val="1"/>
      <w:numFmt w:val="decimal"/>
      <w:pStyle w:val="AgencySubHeadings"/>
      <w:lvlText w:val="%1"/>
      <w:lvlJc w:val="left"/>
      <w:pPr>
        <w:tabs>
          <w:tab w:val="num" w:pos="432"/>
        </w:tabs>
        <w:ind w:left="432" w:hanging="432"/>
      </w:pPr>
      <w:rPr>
        <w:rFonts w:hAnsi="Times New Roman Bold" w:hint="default"/>
        <w:b/>
        <w:bCs/>
        <w:i w:val="0"/>
        <w:iCs w:val="0"/>
        <w:sz w:val="24"/>
        <w:szCs w:val="24"/>
      </w:rPr>
    </w:lvl>
    <w:lvl w:ilvl="1">
      <w:start w:val="1"/>
      <w:numFmt w:val="decimal"/>
      <w:pStyle w:val="UNBody"/>
      <w:lvlText w:val="%1.%2"/>
      <w:lvlJc w:val="left"/>
      <w:pPr>
        <w:tabs>
          <w:tab w:val="num" w:pos="576"/>
        </w:tabs>
        <w:ind w:left="576" w:hanging="576"/>
      </w:pPr>
      <w:rPr>
        <w:rFonts w:hint="default"/>
        <w:b/>
        <w:bCs/>
        <w:i w:val="0"/>
        <w:iCs w:val="0"/>
        <w:sz w:val="24"/>
        <w:szCs w:val="24"/>
      </w:rPr>
    </w:lvl>
    <w:lvl w:ilvl="2">
      <w:start w:val="1"/>
      <w:numFmt w:val="decimal"/>
      <w:pStyle w:val="UNBullet"/>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727A7723"/>
    <w:multiLevelType w:val="multilevel"/>
    <w:tmpl w:val="CB74B88A"/>
    <w:lvl w:ilvl="0">
      <w:start w:val="3"/>
      <w:numFmt w:val="decimal"/>
      <w:lvlText w:val="%1"/>
      <w:lvlJc w:val="left"/>
      <w:pPr>
        <w:ind w:left="480" w:hanging="480"/>
      </w:pPr>
      <w:rPr>
        <w:rFonts w:ascii="Calibri" w:hAnsi="Calibri" w:cs="Times New Roman" w:hint="default"/>
        <w:b/>
      </w:rPr>
    </w:lvl>
    <w:lvl w:ilvl="1">
      <w:start w:val="2"/>
      <w:numFmt w:val="decimal"/>
      <w:lvlText w:val="%1.%2"/>
      <w:lvlJc w:val="left"/>
      <w:pPr>
        <w:ind w:left="840" w:hanging="480"/>
      </w:pPr>
      <w:rPr>
        <w:rFonts w:ascii="Calibri" w:hAnsi="Calibri" w:cs="Times New Roman" w:hint="default"/>
        <w:b/>
      </w:rPr>
    </w:lvl>
    <w:lvl w:ilvl="2">
      <w:start w:val="1"/>
      <w:numFmt w:val="decimal"/>
      <w:lvlText w:val="%3."/>
      <w:lvlJc w:val="left"/>
      <w:pPr>
        <w:ind w:left="1440" w:hanging="720"/>
      </w:pPr>
      <w:rPr>
        <w:rFonts w:hint="default"/>
        <w:b w:val="0"/>
      </w:rPr>
    </w:lvl>
    <w:lvl w:ilvl="3">
      <w:start w:val="1"/>
      <w:numFmt w:val="decimal"/>
      <w:lvlText w:val="%1.%2.%3.%4"/>
      <w:lvlJc w:val="left"/>
      <w:pPr>
        <w:ind w:left="2160" w:hanging="1080"/>
      </w:pPr>
      <w:rPr>
        <w:rFonts w:ascii="Calibri" w:hAnsi="Calibri" w:cs="Times New Roman" w:hint="default"/>
        <w:b/>
      </w:rPr>
    </w:lvl>
    <w:lvl w:ilvl="4">
      <w:start w:val="1"/>
      <w:numFmt w:val="decimal"/>
      <w:lvlText w:val="%1.%2.%3.%4.%5"/>
      <w:lvlJc w:val="left"/>
      <w:pPr>
        <w:ind w:left="2520" w:hanging="1080"/>
      </w:pPr>
      <w:rPr>
        <w:rFonts w:ascii="Calibri" w:hAnsi="Calibri" w:cs="Times New Roman" w:hint="default"/>
        <w:b/>
      </w:rPr>
    </w:lvl>
    <w:lvl w:ilvl="5">
      <w:start w:val="1"/>
      <w:numFmt w:val="decimal"/>
      <w:lvlText w:val="%1.%2.%3.%4.%5.%6"/>
      <w:lvlJc w:val="left"/>
      <w:pPr>
        <w:ind w:left="3240" w:hanging="1440"/>
      </w:pPr>
      <w:rPr>
        <w:rFonts w:ascii="Calibri" w:hAnsi="Calibri" w:cs="Times New Roman" w:hint="default"/>
        <w:b/>
      </w:rPr>
    </w:lvl>
    <w:lvl w:ilvl="6">
      <w:start w:val="1"/>
      <w:numFmt w:val="decimal"/>
      <w:lvlText w:val="%1.%2.%3.%4.%5.%6.%7"/>
      <w:lvlJc w:val="left"/>
      <w:pPr>
        <w:ind w:left="3600" w:hanging="1440"/>
      </w:pPr>
      <w:rPr>
        <w:rFonts w:ascii="Calibri" w:hAnsi="Calibri" w:cs="Times New Roman" w:hint="default"/>
        <w:b/>
      </w:rPr>
    </w:lvl>
    <w:lvl w:ilvl="7">
      <w:start w:val="1"/>
      <w:numFmt w:val="decimal"/>
      <w:lvlText w:val="%1.%2.%3.%4.%5.%6.%7.%8"/>
      <w:lvlJc w:val="left"/>
      <w:pPr>
        <w:ind w:left="4320" w:hanging="1800"/>
      </w:pPr>
      <w:rPr>
        <w:rFonts w:ascii="Calibri" w:hAnsi="Calibri" w:cs="Times New Roman" w:hint="default"/>
        <w:b/>
      </w:rPr>
    </w:lvl>
    <w:lvl w:ilvl="8">
      <w:start w:val="1"/>
      <w:numFmt w:val="decimal"/>
      <w:lvlText w:val="%1.%2.%3.%4.%5.%6.%7.%8.%9"/>
      <w:lvlJc w:val="left"/>
      <w:pPr>
        <w:ind w:left="4680" w:hanging="1800"/>
      </w:pPr>
      <w:rPr>
        <w:rFonts w:ascii="Calibri" w:hAnsi="Calibri" w:cs="Times New Roman" w:hint="default"/>
        <w:b/>
      </w:rPr>
    </w:lvl>
  </w:abstractNum>
  <w:abstractNum w:abstractNumId="116">
    <w:nsid w:val="74AE7C3E"/>
    <w:multiLevelType w:val="hybridMultilevel"/>
    <w:tmpl w:val="6796675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nsid w:val="7760689C"/>
    <w:multiLevelType w:val="hybridMultilevel"/>
    <w:tmpl w:val="0DACDB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8">
    <w:nsid w:val="785A5CC5"/>
    <w:multiLevelType w:val="hybridMultilevel"/>
    <w:tmpl w:val="7FD6A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685A5A"/>
    <w:multiLevelType w:val="hybridMultilevel"/>
    <w:tmpl w:val="CC2E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E55686F"/>
    <w:multiLevelType w:val="hybridMultilevel"/>
    <w:tmpl w:val="8368CB96"/>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7FA245CE"/>
    <w:multiLevelType w:val="hybridMultilevel"/>
    <w:tmpl w:val="2518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1"/>
  </w:num>
  <w:num w:numId="3">
    <w:abstractNumId w:val="71"/>
  </w:num>
  <w:num w:numId="4">
    <w:abstractNumId w:val="121"/>
  </w:num>
  <w:num w:numId="5">
    <w:abstractNumId w:val="102"/>
  </w:num>
  <w:num w:numId="6">
    <w:abstractNumId w:val="4"/>
  </w:num>
  <w:num w:numId="7">
    <w:abstractNumId w:val="39"/>
  </w:num>
  <w:num w:numId="8">
    <w:abstractNumId w:val="28"/>
  </w:num>
  <w:num w:numId="9">
    <w:abstractNumId w:val="51"/>
  </w:num>
  <w:num w:numId="10">
    <w:abstractNumId w:val="7"/>
  </w:num>
  <w:num w:numId="11">
    <w:abstractNumId w:val="61"/>
  </w:num>
  <w:num w:numId="12">
    <w:abstractNumId w:val="115"/>
  </w:num>
  <w:num w:numId="13">
    <w:abstractNumId w:val="8"/>
  </w:num>
  <w:num w:numId="14">
    <w:abstractNumId w:val="59"/>
  </w:num>
  <w:num w:numId="15">
    <w:abstractNumId w:val="81"/>
  </w:num>
  <w:num w:numId="16">
    <w:abstractNumId w:val="12"/>
  </w:num>
  <w:num w:numId="17">
    <w:abstractNumId w:val="118"/>
  </w:num>
  <w:num w:numId="18">
    <w:abstractNumId w:val="11"/>
  </w:num>
  <w:num w:numId="19">
    <w:abstractNumId w:val="63"/>
  </w:num>
  <w:num w:numId="20">
    <w:abstractNumId w:val="20"/>
  </w:num>
  <w:num w:numId="21">
    <w:abstractNumId w:val="38"/>
  </w:num>
  <w:num w:numId="22">
    <w:abstractNumId w:val="13"/>
  </w:num>
  <w:num w:numId="23">
    <w:abstractNumId w:val="73"/>
  </w:num>
  <w:num w:numId="24">
    <w:abstractNumId w:val="33"/>
  </w:num>
  <w:num w:numId="25">
    <w:abstractNumId w:val="112"/>
  </w:num>
  <w:num w:numId="26">
    <w:abstractNumId w:val="62"/>
  </w:num>
  <w:num w:numId="27">
    <w:abstractNumId w:val="19"/>
  </w:num>
  <w:num w:numId="28">
    <w:abstractNumId w:val="26"/>
  </w:num>
  <w:num w:numId="29">
    <w:abstractNumId w:val="113"/>
  </w:num>
  <w:num w:numId="30">
    <w:abstractNumId w:val="100"/>
  </w:num>
  <w:num w:numId="31">
    <w:abstractNumId w:val="69"/>
  </w:num>
  <w:num w:numId="32">
    <w:abstractNumId w:val="85"/>
  </w:num>
  <w:num w:numId="33">
    <w:abstractNumId w:val="0"/>
  </w:num>
  <w:num w:numId="34">
    <w:abstractNumId w:val="2"/>
  </w:num>
  <w:num w:numId="35">
    <w:abstractNumId w:val="3"/>
  </w:num>
  <w:num w:numId="36">
    <w:abstractNumId w:val="93"/>
  </w:num>
  <w:num w:numId="37">
    <w:abstractNumId w:val="31"/>
  </w:num>
  <w:num w:numId="38">
    <w:abstractNumId w:val="53"/>
  </w:num>
  <w:num w:numId="39">
    <w:abstractNumId w:val="9"/>
  </w:num>
  <w:num w:numId="40">
    <w:abstractNumId w:val="36"/>
  </w:num>
  <w:num w:numId="41">
    <w:abstractNumId w:val="97"/>
  </w:num>
  <w:num w:numId="42">
    <w:abstractNumId w:val="72"/>
  </w:num>
  <w:num w:numId="43">
    <w:abstractNumId w:val="16"/>
  </w:num>
  <w:num w:numId="44">
    <w:abstractNumId w:val="22"/>
  </w:num>
  <w:num w:numId="45">
    <w:abstractNumId w:val="87"/>
  </w:num>
  <w:num w:numId="46">
    <w:abstractNumId w:val="101"/>
  </w:num>
  <w:num w:numId="47">
    <w:abstractNumId w:val="114"/>
  </w:num>
  <w:num w:numId="48">
    <w:abstractNumId w:val="44"/>
  </w:num>
  <w:num w:numId="49">
    <w:abstractNumId w:val="108"/>
  </w:num>
  <w:num w:numId="50">
    <w:abstractNumId w:val="109"/>
  </w:num>
  <w:num w:numId="51">
    <w:abstractNumId w:val="80"/>
  </w:num>
  <w:num w:numId="52">
    <w:abstractNumId w:val="117"/>
  </w:num>
  <w:num w:numId="53">
    <w:abstractNumId w:val="47"/>
  </w:num>
  <w:num w:numId="54">
    <w:abstractNumId w:val="41"/>
  </w:num>
  <w:num w:numId="55">
    <w:abstractNumId w:val="25"/>
  </w:num>
  <w:num w:numId="56">
    <w:abstractNumId w:val="23"/>
  </w:num>
  <w:num w:numId="57">
    <w:abstractNumId w:val="15"/>
  </w:num>
  <w:num w:numId="58">
    <w:abstractNumId w:val="29"/>
  </w:num>
  <w:num w:numId="59">
    <w:abstractNumId w:val="32"/>
  </w:num>
  <w:num w:numId="60">
    <w:abstractNumId w:val="30"/>
  </w:num>
  <w:num w:numId="61">
    <w:abstractNumId w:val="34"/>
  </w:num>
  <w:num w:numId="62">
    <w:abstractNumId w:val="89"/>
  </w:num>
  <w:num w:numId="63">
    <w:abstractNumId w:val="48"/>
  </w:num>
  <w:num w:numId="64">
    <w:abstractNumId w:val="75"/>
  </w:num>
  <w:num w:numId="65">
    <w:abstractNumId w:val="49"/>
  </w:num>
  <w:num w:numId="66">
    <w:abstractNumId w:val="14"/>
  </w:num>
  <w:num w:numId="67">
    <w:abstractNumId w:val="79"/>
  </w:num>
  <w:num w:numId="68">
    <w:abstractNumId w:val="54"/>
  </w:num>
  <w:num w:numId="69">
    <w:abstractNumId w:val="56"/>
  </w:num>
  <w:num w:numId="70">
    <w:abstractNumId w:val="98"/>
  </w:num>
  <w:num w:numId="71">
    <w:abstractNumId w:val="120"/>
  </w:num>
  <w:num w:numId="7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num>
  <w:num w:numId="74">
    <w:abstractNumId w:val="55"/>
  </w:num>
  <w:num w:numId="75">
    <w:abstractNumId w:val="96"/>
  </w:num>
  <w:num w:numId="76">
    <w:abstractNumId w:val="82"/>
  </w:num>
  <w:num w:numId="77">
    <w:abstractNumId w:val="83"/>
  </w:num>
  <w:num w:numId="78">
    <w:abstractNumId w:val="46"/>
  </w:num>
  <w:num w:numId="79">
    <w:abstractNumId w:val="78"/>
  </w:num>
  <w:num w:numId="80">
    <w:abstractNumId w:val="119"/>
  </w:num>
  <w:num w:numId="81">
    <w:abstractNumId w:val="45"/>
  </w:num>
  <w:num w:numId="82">
    <w:abstractNumId w:val="66"/>
  </w:num>
  <w:num w:numId="83">
    <w:abstractNumId w:val="86"/>
  </w:num>
  <w:num w:numId="84">
    <w:abstractNumId w:val="10"/>
  </w:num>
  <w:num w:numId="85">
    <w:abstractNumId w:val="57"/>
  </w:num>
  <w:num w:numId="86">
    <w:abstractNumId w:val="24"/>
  </w:num>
  <w:num w:numId="87">
    <w:abstractNumId w:val="64"/>
  </w:num>
  <w:num w:numId="88">
    <w:abstractNumId w:val="107"/>
  </w:num>
  <w:num w:numId="89">
    <w:abstractNumId w:val="110"/>
  </w:num>
  <w:num w:numId="90">
    <w:abstractNumId w:val="70"/>
  </w:num>
  <w:num w:numId="91">
    <w:abstractNumId w:val="35"/>
  </w:num>
  <w:num w:numId="92">
    <w:abstractNumId w:val="94"/>
  </w:num>
  <w:num w:numId="93">
    <w:abstractNumId w:val="92"/>
  </w:num>
  <w:num w:numId="94">
    <w:abstractNumId w:val="37"/>
  </w:num>
  <w:num w:numId="95">
    <w:abstractNumId w:val="68"/>
  </w:num>
  <w:num w:numId="96">
    <w:abstractNumId w:val="60"/>
  </w:num>
  <w:num w:numId="97">
    <w:abstractNumId w:val="1"/>
  </w:num>
  <w:num w:numId="98">
    <w:abstractNumId w:val="67"/>
  </w:num>
  <w:num w:numId="99">
    <w:abstractNumId w:val="58"/>
  </w:num>
  <w:num w:numId="100">
    <w:abstractNumId w:val="76"/>
  </w:num>
  <w:num w:numId="101">
    <w:abstractNumId w:val="116"/>
  </w:num>
  <w:num w:numId="102">
    <w:abstractNumId w:val="77"/>
  </w:num>
  <w:num w:numId="103">
    <w:abstractNumId w:val="43"/>
  </w:num>
  <w:num w:numId="104">
    <w:abstractNumId w:val="84"/>
  </w:num>
  <w:num w:numId="105">
    <w:abstractNumId w:val="90"/>
  </w:num>
  <w:num w:numId="106">
    <w:abstractNumId w:val="105"/>
  </w:num>
  <w:num w:numId="107">
    <w:abstractNumId w:val="18"/>
  </w:num>
  <w:num w:numId="108">
    <w:abstractNumId w:val="99"/>
  </w:num>
  <w:num w:numId="109">
    <w:abstractNumId w:val="65"/>
  </w:num>
  <w:num w:numId="110">
    <w:abstractNumId w:val="50"/>
  </w:num>
  <w:num w:numId="111">
    <w:abstractNumId w:val="106"/>
  </w:num>
  <w:num w:numId="112">
    <w:abstractNumId w:val="91"/>
  </w:num>
  <w:num w:numId="113">
    <w:abstractNumId w:val="42"/>
  </w:num>
  <w:num w:numId="114">
    <w:abstractNumId w:val="88"/>
  </w:num>
  <w:num w:numId="115">
    <w:abstractNumId w:val="95"/>
  </w:num>
  <w:num w:numId="116">
    <w:abstractNumId w:val="74"/>
  </w:num>
  <w:num w:numId="117">
    <w:abstractNumId w:val="104"/>
  </w:num>
  <w:num w:numId="118">
    <w:abstractNumId w:val="6"/>
  </w:num>
  <w:num w:numId="119">
    <w:abstractNumId w:val="52"/>
  </w:num>
  <w:num w:numId="120">
    <w:abstractNumId w:val="5"/>
  </w:num>
  <w:num w:numId="121">
    <w:abstractNumId w:val="40"/>
  </w:num>
  <w:num w:numId="122">
    <w:abstractNumId w:val="37"/>
  </w:num>
  <w:num w:numId="123">
    <w:abstractNumId w:val="10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zN7M0MzM3trAwtDBS0lEKTi0uzszPAykwqQUARZATWiwAAAA="/>
  </w:docVars>
  <w:rsids>
    <w:rsidRoot w:val="009628C5"/>
    <w:rsid w:val="00000BCF"/>
    <w:rsid w:val="00001E6F"/>
    <w:rsid w:val="00003DC1"/>
    <w:rsid w:val="000044E8"/>
    <w:rsid w:val="00005AF4"/>
    <w:rsid w:val="00007421"/>
    <w:rsid w:val="00007D5C"/>
    <w:rsid w:val="00007E4B"/>
    <w:rsid w:val="00010A51"/>
    <w:rsid w:val="000114D2"/>
    <w:rsid w:val="00011D13"/>
    <w:rsid w:val="00012014"/>
    <w:rsid w:val="00012891"/>
    <w:rsid w:val="00013667"/>
    <w:rsid w:val="000144EB"/>
    <w:rsid w:val="000147FA"/>
    <w:rsid w:val="00015029"/>
    <w:rsid w:val="00017392"/>
    <w:rsid w:val="00023455"/>
    <w:rsid w:val="0002371C"/>
    <w:rsid w:val="00024355"/>
    <w:rsid w:val="0002532E"/>
    <w:rsid w:val="00026199"/>
    <w:rsid w:val="000265D6"/>
    <w:rsid w:val="000275F2"/>
    <w:rsid w:val="00027A55"/>
    <w:rsid w:val="00027EFA"/>
    <w:rsid w:val="000304C2"/>
    <w:rsid w:val="000321AB"/>
    <w:rsid w:val="000328F5"/>
    <w:rsid w:val="000333BA"/>
    <w:rsid w:val="00033501"/>
    <w:rsid w:val="00034912"/>
    <w:rsid w:val="00035097"/>
    <w:rsid w:val="000350AF"/>
    <w:rsid w:val="000359C4"/>
    <w:rsid w:val="00035CCE"/>
    <w:rsid w:val="00036E5B"/>
    <w:rsid w:val="00037E29"/>
    <w:rsid w:val="00040207"/>
    <w:rsid w:val="000403EC"/>
    <w:rsid w:val="000410EA"/>
    <w:rsid w:val="00044084"/>
    <w:rsid w:val="000444B2"/>
    <w:rsid w:val="00045ECA"/>
    <w:rsid w:val="0004716E"/>
    <w:rsid w:val="000473CF"/>
    <w:rsid w:val="00050E06"/>
    <w:rsid w:val="00050E92"/>
    <w:rsid w:val="00053E7A"/>
    <w:rsid w:val="0005409F"/>
    <w:rsid w:val="0005571B"/>
    <w:rsid w:val="00056567"/>
    <w:rsid w:val="000565E5"/>
    <w:rsid w:val="00060A83"/>
    <w:rsid w:val="00060E9E"/>
    <w:rsid w:val="00062649"/>
    <w:rsid w:val="00063037"/>
    <w:rsid w:val="000639C4"/>
    <w:rsid w:val="00064A30"/>
    <w:rsid w:val="00065601"/>
    <w:rsid w:val="00071C36"/>
    <w:rsid w:val="0007219A"/>
    <w:rsid w:val="000725E7"/>
    <w:rsid w:val="00072844"/>
    <w:rsid w:val="00073566"/>
    <w:rsid w:val="00074A80"/>
    <w:rsid w:val="00075117"/>
    <w:rsid w:val="000755F6"/>
    <w:rsid w:val="00076486"/>
    <w:rsid w:val="00076CCA"/>
    <w:rsid w:val="00080D1D"/>
    <w:rsid w:val="00081EAB"/>
    <w:rsid w:val="00083D0B"/>
    <w:rsid w:val="000854BA"/>
    <w:rsid w:val="00086443"/>
    <w:rsid w:val="0008705F"/>
    <w:rsid w:val="00087849"/>
    <w:rsid w:val="00091C70"/>
    <w:rsid w:val="00092C65"/>
    <w:rsid w:val="000931FB"/>
    <w:rsid w:val="00093C29"/>
    <w:rsid w:val="000962B7"/>
    <w:rsid w:val="000974AC"/>
    <w:rsid w:val="000A0275"/>
    <w:rsid w:val="000A0FDF"/>
    <w:rsid w:val="000A12A1"/>
    <w:rsid w:val="000A1987"/>
    <w:rsid w:val="000A2D88"/>
    <w:rsid w:val="000A334E"/>
    <w:rsid w:val="000A3CE3"/>
    <w:rsid w:val="000A4981"/>
    <w:rsid w:val="000A5C01"/>
    <w:rsid w:val="000A6347"/>
    <w:rsid w:val="000A6D2F"/>
    <w:rsid w:val="000B0155"/>
    <w:rsid w:val="000B073B"/>
    <w:rsid w:val="000B0BDC"/>
    <w:rsid w:val="000B1E45"/>
    <w:rsid w:val="000B1E7F"/>
    <w:rsid w:val="000B238C"/>
    <w:rsid w:val="000B2A89"/>
    <w:rsid w:val="000B3115"/>
    <w:rsid w:val="000B32F2"/>
    <w:rsid w:val="000B40DA"/>
    <w:rsid w:val="000B4581"/>
    <w:rsid w:val="000B465B"/>
    <w:rsid w:val="000B612D"/>
    <w:rsid w:val="000B62B7"/>
    <w:rsid w:val="000B6D98"/>
    <w:rsid w:val="000B70E8"/>
    <w:rsid w:val="000B74F6"/>
    <w:rsid w:val="000C00F8"/>
    <w:rsid w:val="000C110C"/>
    <w:rsid w:val="000C1C6B"/>
    <w:rsid w:val="000C2A50"/>
    <w:rsid w:val="000C2FAB"/>
    <w:rsid w:val="000C71EF"/>
    <w:rsid w:val="000C7CF9"/>
    <w:rsid w:val="000D1439"/>
    <w:rsid w:val="000D1702"/>
    <w:rsid w:val="000D1DA9"/>
    <w:rsid w:val="000D212B"/>
    <w:rsid w:val="000D2CDA"/>
    <w:rsid w:val="000D349B"/>
    <w:rsid w:val="000D4707"/>
    <w:rsid w:val="000D53C9"/>
    <w:rsid w:val="000D5981"/>
    <w:rsid w:val="000D5A28"/>
    <w:rsid w:val="000D5C1B"/>
    <w:rsid w:val="000D6367"/>
    <w:rsid w:val="000D6B02"/>
    <w:rsid w:val="000D6C78"/>
    <w:rsid w:val="000E0E75"/>
    <w:rsid w:val="000E25CE"/>
    <w:rsid w:val="000E2CAE"/>
    <w:rsid w:val="000E31A1"/>
    <w:rsid w:val="000E329A"/>
    <w:rsid w:val="000E353D"/>
    <w:rsid w:val="000E4BA1"/>
    <w:rsid w:val="000E50FF"/>
    <w:rsid w:val="000E5A0E"/>
    <w:rsid w:val="000E6F0D"/>
    <w:rsid w:val="000E74AC"/>
    <w:rsid w:val="000E75AD"/>
    <w:rsid w:val="000E798A"/>
    <w:rsid w:val="000F3633"/>
    <w:rsid w:val="000F3B5D"/>
    <w:rsid w:val="000F6D89"/>
    <w:rsid w:val="00101305"/>
    <w:rsid w:val="00102896"/>
    <w:rsid w:val="00103920"/>
    <w:rsid w:val="00103C25"/>
    <w:rsid w:val="00103FEF"/>
    <w:rsid w:val="001042DB"/>
    <w:rsid w:val="0010585C"/>
    <w:rsid w:val="001060D2"/>
    <w:rsid w:val="00106AED"/>
    <w:rsid w:val="001073C0"/>
    <w:rsid w:val="0011021E"/>
    <w:rsid w:val="0011075F"/>
    <w:rsid w:val="00110D9C"/>
    <w:rsid w:val="0011141C"/>
    <w:rsid w:val="00111B15"/>
    <w:rsid w:val="00112AE8"/>
    <w:rsid w:val="00112E88"/>
    <w:rsid w:val="00116279"/>
    <w:rsid w:val="001163EB"/>
    <w:rsid w:val="001165B3"/>
    <w:rsid w:val="00120BB9"/>
    <w:rsid w:val="001214E3"/>
    <w:rsid w:val="001214FE"/>
    <w:rsid w:val="00121D37"/>
    <w:rsid w:val="001224D3"/>
    <w:rsid w:val="00122F4F"/>
    <w:rsid w:val="0012351C"/>
    <w:rsid w:val="00123546"/>
    <w:rsid w:val="0012430A"/>
    <w:rsid w:val="001245A6"/>
    <w:rsid w:val="0012482B"/>
    <w:rsid w:val="001254A0"/>
    <w:rsid w:val="001260A6"/>
    <w:rsid w:val="00126A6A"/>
    <w:rsid w:val="00126C98"/>
    <w:rsid w:val="00126DFA"/>
    <w:rsid w:val="00127520"/>
    <w:rsid w:val="0013006A"/>
    <w:rsid w:val="001316CB"/>
    <w:rsid w:val="001329C3"/>
    <w:rsid w:val="0013371C"/>
    <w:rsid w:val="00134092"/>
    <w:rsid w:val="00134264"/>
    <w:rsid w:val="00134839"/>
    <w:rsid w:val="00135DC1"/>
    <w:rsid w:val="0013717B"/>
    <w:rsid w:val="00137E0B"/>
    <w:rsid w:val="00137F5A"/>
    <w:rsid w:val="00140D97"/>
    <w:rsid w:val="001413AD"/>
    <w:rsid w:val="001414F7"/>
    <w:rsid w:val="00141A8C"/>
    <w:rsid w:val="001424F7"/>
    <w:rsid w:val="00142F5C"/>
    <w:rsid w:val="001439BB"/>
    <w:rsid w:val="00143CE3"/>
    <w:rsid w:val="00143DAA"/>
    <w:rsid w:val="0014467E"/>
    <w:rsid w:val="00144991"/>
    <w:rsid w:val="00145533"/>
    <w:rsid w:val="00145B86"/>
    <w:rsid w:val="0014614C"/>
    <w:rsid w:val="00147605"/>
    <w:rsid w:val="00147E61"/>
    <w:rsid w:val="0015208A"/>
    <w:rsid w:val="001522CF"/>
    <w:rsid w:val="00152C32"/>
    <w:rsid w:val="00153D40"/>
    <w:rsid w:val="00154DDA"/>
    <w:rsid w:val="001556DE"/>
    <w:rsid w:val="00155F42"/>
    <w:rsid w:val="0015613F"/>
    <w:rsid w:val="0016049D"/>
    <w:rsid w:val="00161839"/>
    <w:rsid w:val="00161AD5"/>
    <w:rsid w:val="001624BE"/>
    <w:rsid w:val="00163431"/>
    <w:rsid w:val="00164A8C"/>
    <w:rsid w:val="0016617D"/>
    <w:rsid w:val="00166424"/>
    <w:rsid w:val="001665E5"/>
    <w:rsid w:val="00166B89"/>
    <w:rsid w:val="00170494"/>
    <w:rsid w:val="001724C8"/>
    <w:rsid w:val="00173079"/>
    <w:rsid w:val="001735DA"/>
    <w:rsid w:val="00173E35"/>
    <w:rsid w:val="0017445C"/>
    <w:rsid w:val="00174C3C"/>
    <w:rsid w:val="001761BC"/>
    <w:rsid w:val="00177176"/>
    <w:rsid w:val="001775EC"/>
    <w:rsid w:val="00181D44"/>
    <w:rsid w:val="00183F54"/>
    <w:rsid w:val="00186347"/>
    <w:rsid w:val="001864F8"/>
    <w:rsid w:val="00187545"/>
    <w:rsid w:val="001906A4"/>
    <w:rsid w:val="00190718"/>
    <w:rsid w:val="00191AA6"/>
    <w:rsid w:val="001930DC"/>
    <w:rsid w:val="00193978"/>
    <w:rsid w:val="00193A19"/>
    <w:rsid w:val="00194636"/>
    <w:rsid w:val="00194942"/>
    <w:rsid w:val="00194950"/>
    <w:rsid w:val="00194DFA"/>
    <w:rsid w:val="00196BCD"/>
    <w:rsid w:val="001A0877"/>
    <w:rsid w:val="001A10D0"/>
    <w:rsid w:val="001A13BF"/>
    <w:rsid w:val="001A3325"/>
    <w:rsid w:val="001A35E8"/>
    <w:rsid w:val="001A3BD8"/>
    <w:rsid w:val="001A4B63"/>
    <w:rsid w:val="001A55E3"/>
    <w:rsid w:val="001A5FAB"/>
    <w:rsid w:val="001A61B6"/>
    <w:rsid w:val="001A67F9"/>
    <w:rsid w:val="001A6C6C"/>
    <w:rsid w:val="001A6D8A"/>
    <w:rsid w:val="001A7B83"/>
    <w:rsid w:val="001B017C"/>
    <w:rsid w:val="001B0915"/>
    <w:rsid w:val="001B0A36"/>
    <w:rsid w:val="001B0E0C"/>
    <w:rsid w:val="001B1531"/>
    <w:rsid w:val="001B16A5"/>
    <w:rsid w:val="001B18E1"/>
    <w:rsid w:val="001B20B1"/>
    <w:rsid w:val="001B2145"/>
    <w:rsid w:val="001B2764"/>
    <w:rsid w:val="001B2FFD"/>
    <w:rsid w:val="001B5217"/>
    <w:rsid w:val="001B5C51"/>
    <w:rsid w:val="001B5DE4"/>
    <w:rsid w:val="001B634F"/>
    <w:rsid w:val="001B67C1"/>
    <w:rsid w:val="001B7B47"/>
    <w:rsid w:val="001B7E74"/>
    <w:rsid w:val="001B7EB4"/>
    <w:rsid w:val="001C0B8B"/>
    <w:rsid w:val="001C45F5"/>
    <w:rsid w:val="001C51DC"/>
    <w:rsid w:val="001C5371"/>
    <w:rsid w:val="001C563A"/>
    <w:rsid w:val="001C5750"/>
    <w:rsid w:val="001C667E"/>
    <w:rsid w:val="001D030A"/>
    <w:rsid w:val="001D03C9"/>
    <w:rsid w:val="001D25C8"/>
    <w:rsid w:val="001D2D2B"/>
    <w:rsid w:val="001D3ACB"/>
    <w:rsid w:val="001D4AC8"/>
    <w:rsid w:val="001D5224"/>
    <w:rsid w:val="001D577A"/>
    <w:rsid w:val="001D6072"/>
    <w:rsid w:val="001D6B28"/>
    <w:rsid w:val="001E0890"/>
    <w:rsid w:val="001E08F2"/>
    <w:rsid w:val="001E0C6E"/>
    <w:rsid w:val="001E2A3D"/>
    <w:rsid w:val="001E312B"/>
    <w:rsid w:val="001E37EC"/>
    <w:rsid w:val="001E4182"/>
    <w:rsid w:val="001E4C17"/>
    <w:rsid w:val="001E5793"/>
    <w:rsid w:val="001E5BE6"/>
    <w:rsid w:val="001E60E3"/>
    <w:rsid w:val="001E6309"/>
    <w:rsid w:val="001E65C5"/>
    <w:rsid w:val="001E67BC"/>
    <w:rsid w:val="001E7489"/>
    <w:rsid w:val="001E790B"/>
    <w:rsid w:val="001E7D1F"/>
    <w:rsid w:val="001F0D42"/>
    <w:rsid w:val="001F0F2B"/>
    <w:rsid w:val="001F1292"/>
    <w:rsid w:val="001F26B6"/>
    <w:rsid w:val="001F3064"/>
    <w:rsid w:val="001F4579"/>
    <w:rsid w:val="001F527B"/>
    <w:rsid w:val="001F7D15"/>
    <w:rsid w:val="00201015"/>
    <w:rsid w:val="00201211"/>
    <w:rsid w:val="00201A57"/>
    <w:rsid w:val="00202677"/>
    <w:rsid w:val="00203049"/>
    <w:rsid w:val="00203446"/>
    <w:rsid w:val="0020366E"/>
    <w:rsid w:val="00203C01"/>
    <w:rsid w:val="00203DB6"/>
    <w:rsid w:val="00203DFD"/>
    <w:rsid w:val="002069D2"/>
    <w:rsid w:val="0020767B"/>
    <w:rsid w:val="002107F0"/>
    <w:rsid w:val="00210C3F"/>
    <w:rsid w:val="00210E72"/>
    <w:rsid w:val="002115FE"/>
    <w:rsid w:val="00211798"/>
    <w:rsid w:val="00211844"/>
    <w:rsid w:val="0021204E"/>
    <w:rsid w:val="00212A00"/>
    <w:rsid w:val="0021334D"/>
    <w:rsid w:val="00213469"/>
    <w:rsid w:val="00213CCF"/>
    <w:rsid w:val="0021568E"/>
    <w:rsid w:val="00217496"/>
    <w:rsid w:val="002213AD"/>
    <w:rsid w:val="002216C2"/>
    <w:rsid w:val="002230E9"/>
    <w:rsid w:val="00223A49"/>
    <w:rsid w:val="00224417"/>
    <w:rsid w:val="002255BF"/>
    <w:rsid w:val="002256BB"/>
    <w:rsid w:val="0022646C"/>
    <w:rsid w:val="00226819"/>
    <w:rsid w:val="0022693F"/>
    <w:rsid w:val="00227BDC"/>
    <w:rsid w:val="00227D8F"/>
    <w:rsid w:val="002305EA"/>
    <w:rsid w:val="00230AEB"/>
    <w:rsid w:val="00231B71"/>
    <w:rsid w:val="00232E10"/>
    <w:rsid w:val="00234AD1"/>
    <w:rsid w:val="002352BB"/>
    <w:rsid w:val="002355D7"/>
    <w:rsid w:val="00235662"/>
    <w:rsid w:val="00236027"/>
    <w:rsid w:val="002364DB"/>
    <w:rsid w:val="0023694F"/>
    <w:rsid w:val="00237566"/>
    <w:rsid w:val="002410D4"/>
    <w:rsid w:val="0024173A"/>
    <w:rsid w:val="00241874"/>
    <w:rsid w:val="00243DB1"/>
    <w:rsid w:val="00244549"/>
    <w:rsid w:val="00244A17"/>
    <w:rsid w:val="00245463"/>
    <w:rsid w:val="00247296"/>
    <w:rsid w:val="00247CAD"/>
    <w:rsid w:val="002502AC"/>
    <w:rsid w:val="00251E5C"/>
    <w:rsid w:val="002527E8"/>
    <w:rsid w:val="00252819"/>
    <w:rsid w:val="00253E28"/>
    <w:rsid w:val="00254A86"/>
    <w:rsid w:val="002554A0"/>
    <w:rsid w:val="00255C09"/>
    <w:rsid w:val="00257E11"/>
    <w:rsid w:val="00260A31"/>
    <w:rsid w:val="00260B0D"/>
    <w:rsid w:val="00260E56"/>
    <w:rsid w:val="00261A1D"/>
    <w:rsid w:val="002623BB"/>
    <w:rsid w:val="00262E62"/>
    <w:rsid w:val="00267A41"/>
    <w:rsid w:val="002705E9"/>
    <w:rsid w:val="00270C5C"/>
    <w:rsid w:val="0027129E"/>
    <w:rsid w:val="00272131"/>
    <w:rsid w:val="002727AD"/>
    <w:rsid w:val="0027382F"/>
    <w:rsid w:val="00274169"/>
    <w:rsid w:val="00276033"/>
    <w:rsid w:val="002760D3"/>
    <w:rsid w:val="00276955"/>
    <w:rsid w:val="0028013B"/>
    <w:rsid w:val="0028122F"/>
    <w:rsid w:val="002819EC"/>
    <w:rsid w:val="0028225B"/>
    <w:rsid w:val="00282D61"/>
    <w:rsid w:val="00284537"/>
    <w:rsid w:val="002847F3"/>
    <w:rsid w:val="002859DB"/>
    <w:rsid w:val="00287F29"/>
    <w:rsid w:val="00287F76"/>
    <w:rsid w:val="0029002C"/>
    <w:rsid w:val="002903F8"/>
    <w:rsid w:val="00291DC8"/>
    <w:rsid w:val="00292318"/>
    <w:rsid w:val="002923F0"/>
    <w:rsid w:val="00292642"/>
    <w:rsid w:val="00292840"/>
    <w:rsid w:val="00292F0A"/>
    <w:rsid w:val="00294519"/>
    <w:rsid w:val="002947F8"/>
    <w:rsid w:val="00294841"/>
    <w:rsid w:val="002951D1"/>
    <w:rsid w:val="00295898"/>
    <w:rsid w:val="002959FE"/>
    <w:rsid w:val="00295AF9"/>
    <w:rsid w:val="00295FDF"/>
    <w:rsid w:val="002963E4"/>
    <w:rsid w:val="00296EBD"/>
    <w:rsid w:val="002977C6"/>
    <w:rsid w:val="002A05A3"/>
    <w:rsid w:val="002A105A"/>
    <w:rsid w:val="002A4145"/>
    <w:rsid w:val="002A43DD"/>
    <w:rsid w:val="002A4F34"/>
    <w:rsid w:val="002A5111"/>
    <w:rsid w:val="002B15D3"/>
    <w:rsid w:val="002B1C06"/>
    <w:rsid w:val="002B1EC9"/>
    <w:rsid w:val="002B23C7"/>
    <w:rsid w:val="002B268B"/>
    <w:rsid w:val="002B2BAE"/>
    <w:rsid w:val="002B3105"/>
    <w:rsid w:val="002B3B51"/>
    <w:rsid w:val="002B4CA9"/>
    <w:rsid w:val="002B5DF0"/>
    <w:rsid w:val="002B643F"/>
    <w:rsid w:val="002B68BF"/>
    <w:rsid w:val="002B7033"/>
    <w:rsid w:val="002B7427"/>
    <w:rsid w:val="002B7DD8"/>
    <w:rsid w:val="002C0AF3"/>
    <w:rsid w:val="002C1648"/>
    <w:rsid w:val="002C16A9"/>
    <w:rsid w:val="002C32C9"/>
    <w:rsid w:val="002C3856"/>
    <w:rsid w:val="002C6C92"/>
    <w:rsid w:val="002C796D"/>
    <w:rsid w:val="002D02A4"/>
    <w:rsid w:val="002D14E5"/>
    <w:rsid w:val="002D1D76"/>
    <w:rsid w:val="002D2840"/>
    <w:rsid w:val="002D4593"/>
    <w:rsid w:val="002D6A07"/>
    <w:rsid w:val="002D72DB"/>
    <w:rsid w:val="002E0DC2"/>
    <w:rsid w:val="002E1B66"/>
    <w:rsid w:val="002E3151"/>
    <w:rsid w:val="002E44DF"/>
    <w:rsid w:val="002E48EB"/>
    <w:rsid w:val="002E505A"/>
    <w:rsid w:val="002E5AC8"/>
    <w:rsid w:val="002E6A23"/>
    <w:rsid w:val="002E6B42"/>
    <w:rsid w:val="002E6BAC"/>
    <w:rsid w:val="002E6F4B"/>
    <w:rsid w:val="002F0A3D"/>
    <w:rsid w:val="002F1832"/>
    <w:rsid w:val="002F1C2D"/>
    <w:rsid w:val="002F3035"/>
    <w:rsid w:val="002F3D5F"/>
    <w:rsid w:val="002F48CE"/>
    <w:rsid w:val="002F614E"/>
    <w:rsid w:val="00300ECC"/>
    <w:rsid w:val="00301357"/>
    <w:rsid w:val="003034E6"/>
    <w:rsid w:val="0030486B"/>
    <w:rsid w:val="003053C4"/>
    <w:rsid w:val="00305AD6"/>
    <w:rsid w:val="00306347"/>
    <w:rsid w:val="0030661F"/>
    <w:rsid w:val="00310C1C"/>
    <w:rsid w:val="00310EA7"/>
    <w:rsid w:val="00312CDB"/>
    <w:rsid w:val="00312DC6"/>
    <w:rsid w:val="00314204"/>
    <w:rsid w:val="0031605E"/>
    <w:rsid w:val="0031645B"/>
    <w:rsid w:val="00320899"/>
    <w:rsid w:val="00321150"/>
    <w:rsid w:val="00321FB1"/>
    <w:rsid w:val="003220D0"/>
    <w:rsid w:val="003223FC"/>
    <w:rsid w:val="0032317D"/>
    <w:rsid w:val="00324B11"/>
    <w:rsid w:val="00324B7D"/>
    <w:rsid w:val="003254D5"/>
    <w:rsid w:val="003270E9"/>
    <w:rsid w:val="00330A64"/>
    <w:rsid w:val="00330F90"/>
    <w:rsid w:val="003314AB"/>
    <w:rsid w:val="00331800"/>
    <w:rsid w:val="00333C3A"/>
    <w:rsid w:val="0033507D"/>
    <w:rsid w:val="00335C98"/>
    <w:rsid w:val="00336560"/>
    <w:rsid w:val="00336978"/>
    <w:rsid w:val="00336C24"/>
    <w:rsid w:val="00336E9B"/>
    <w:rsid w:val="003404C6"/>
    <w:rsid w:val="00341368"/>
    <w:rsid w:val="003415E7"/>
    <w:rsid w:val="0034420A"/>
    <w:rsid w:val="00344261"/>
    <w:rsid w:val="00345081"/>
    <w:rsid w:val="0034685A"/>
    <w:rsid w:val="00346CBE"/>
    <w:rsid w:val="003472EB"/>
    <w:rsid w:val="00350667"/>
    <w:rsid w:val="003523DC"/>
    <w:rsid w:val="003524C3"/>
    <w:rsid w:val="003535D3"/>
    <w:rsid w:val="00353B12"/>
    <w:rsid w:val="00354110"/>
    <w:rsid w:val="003541F6"/>
    <w:rsid w:val="00354D6B"/>
    <w:rsid w:val="0035551C"/>
    <w:rsid w:val="00357594"/>
    <w:rsid w:val="00357EF1"/>
    <w:rsid w:val="00360604"/>
    <w:rsid w:val="003608E3"/>
    <w:rsid w:val="00360CC8"/>
    <w:rsid w:val="00361599"/>
    <w:rsid w:val="00361E43"/>
    <w:rsid w:val="00362515"/>
    <w:rsid w:val="00362AE8"/>
    <w:rsid w:val="00362C9C"/>
    <w:rsid w:val="00363CC9"/>
    <w:rsid w:val="0036466E"/>
    <w:rsid w:val="00364710"/>
    <w:rsid w:val="0036527A"/>
    <w:rsid w:val="00366994"/>
    <w:rsid w:val="003671D7"/>
    <w:rsid w:val="0037035F"/>
    <w:rsid w:val="00370BB1"/>
    <w:rsid w:val="00370E45"/>
    <w:rsid w:val="00371C58"/>
    <w:rsid w:val="003732DF"/>
    <w:rsid w:val="00373FD4"/>
    <w:rsid w:val="00374298"/>
    <w:rsid w:val="003745FC"/>
    <w:rsid w:val="00374C79"/>
    <w:rsid w:val="0037531A"/>
    <w:rsid w:val="003760CD"/>
    <w:rsid w:val="0037651A"/>
    <w:rsid w:val="0037712E"/>
    <w:rsid w:val="00377447"/>
    <w:rsid w:val="00377D0A"/>
    <w:rsid w:val="00380E1B"/>
    <w:rsid w:val="00381268"/>
    <w:rsid w:val="0038134E"/>
    <w:rsid w:val="003816C5"/>
    <w:rsid w:val="0038229C"/>
    <w:rsid w:val="00382C87"/>
    <w:rsid w:val="00382F44"/>
    <w:rsid w:val="003854F0"/>
    <w:rsid w:val="0038586A"/>
    <w:rsid w:val="00386551"/>
    <w:rsid w:val="0038725C"/>
    <w:rsid w:val="003874A6"/>
    <w:rsid w:val="00390D1E"/>
    <w:rsid w:val="00390D5D"/>
    <w:rsid w:val="00391126"/>
    <w:rsid w:val="0039330E"/>
    <w:rsid w:val="00394364"/>
    <w:rsid w:val="00394FE1"/>
    <w:rsid w:val="00395292"/>
    <w:rsid w:val="00395446"/>
    <w:rsid w:val="00396197"/>
    <w:rsid w:val="003979E2"/>
    <w:rsid w:val="003A0F39"/>
    <w:rsid w:val="003A1CB5"/>
    <w:rsid w:val="003A24C1"/>
    <w:rsid w:val="003A2507"/>
    <w:rsid w:val="003A2C08"/>
    <w:rsid w:val="003A3252"/>
    <w:rsid w:val="003A3D6C"/>
    <w:rsid w:val="003A4431"/>
    <w:rsid w:val="003A532B"/>
    <w:rsid w:val="003A5529"/>
    <w:rsid w:val="003A5766"/>
    <w:rsid w:val="003A6134"/>
    <w:rsid w:val="003A64E2"/>
    <w:rsid w:val="003A6B65"/>
    <w:rsid w:val="003B03C1"/>
    <w:rsid w:val="003B078C"/>
    <w:rsid w:val="003B1672"/>
    <w:rsid w:val="003B21F4"/>
    <w:rsid w:val="003B3144"/>
    <w:rsid w:val="003B34FF"/>
    <w:rsid w:val="003B3B4C"/>
    <w:rsid w:val="003B3C49"/>
    <w:rsid w:val="003B4564"/>
    <w:rsid w:val="003B5EC5"/>
    <w:rsid w:val="003B633F"/>
    <w:rsid w:val="003B72DE"/>
    <w:rsid w:val="003B7D9B"/>
    <w:rsid w:val="003C0463"/>
    <w:rsid w:val="003C1621"/>
    <w:rsid w:val="003C167F"/>
    <w:rsid w:val="003C168B"/>
    <w:rsid w:val="003C3094"/>
    <w:rsid w:val="003C34E3"/>
    <w:rsid w:val="003C3917"/>
    <w:rsid w:val="003C3C10"/>
    <w:rsid w:val="003C48D9"/>
    <w:rsid w:val="003C6386"/>
    <w:rsid w:val="003C76D2"/>
    <w:rsid w:val="003C7CC3"/>
    <w:rsid w:val="003D077C"/>
    <w:rsid w:val="003D0878"/>
    <w:rsid w:val="003D0BEB"/>
    <w:rsid w:val="003D14CF"/>
    <w:rsid w:val="003D2D90"/>
    <w:rsid w:val="003D7E85"/>
    <w:rsid w:val="003E0B80"/>
    <w:rsid w:val="003E1C44"/>
    <w:rsid w:val="003E2301"/>
    <w:rsid w:val="003E4797"/>
    <w:rsid w:val="003E5289"/>
    <w:rsid w:val="003E56F5"/>
    <w:rsid w:val="003E5AE4"/>
    <w:rsid w:val="003E686A"/>
    <w:rsid w:val="003E69F4"/>
    <w:rsid w:val="003E6B3F"/>
    <w:rsid w:val="003E7DCC"/>
    <w:rsid w:val="003F02C4"/>
    <w:rsid w:val="003F07A3"/>
    <w:rsid w:val="003F1023"/>
    <w:rsid w:val="003F1C17"/>
    <w:rsid w:val="003F1D3D"/>
    <w:rsid w:val="003F2E66"/>
    <w:rsid w:val="003F2F3A"/>
    <w:rsid w:val="003F49AF"/>
    <w:rsid w:val="003F4AC3"/>
    <w:rsid w:val="003F59C0"/>
    <w:rsid w:val="004000CD"/>
    <w:rsid w:val="004004FB"/>
    <w:rsid w:val="004016D9"/>
    <w:rsid w:val="00401902"/>
    <w:rsid w:val="00401AF6"/>
    <w:rsid w:val="00402F45"/>
    <w:rsid w:val="0040455D"/>
    <w:rsid w:val="00404A21"/>
    <w:rsid w:val="00404E94"/>
    <w:rsid w:val="00405526"/>
    <w:rsid w:val="004071D1"/>
    <w:rsid w:val="004072F8"/>
    <w:rsid w:val="00407BC6"/>
    <w:rsid w:val="00410A71"/>
    <w:rsid w:val="00412E2C"/>
    <w:rsid w:val="00416C14"/>
    <w:rsid w:val="004216DE"/>
    <w:rsid w:val="00422824"/>
    <w:rsid w:val="004237F1"/>
    <w:rsid w:val="00425639"/>
    <w:rsid w:val="004264DF"/>
    <w:rsid w:val="00427508"/>
    <w:rsid w:val="0042793D"/>
    <w:rsid w:val="004279D3"/>
    <w:rsid w:val="004321B2"/>
    <w:rsid w:val="00433B92"/>
    <w:rsid w:val="004366F3"/>
    <w:rsid w:val="0043784D"/>
    <w:rsid w:val="00440C21"/>
    <w:rsid w:val="00441399"/>
    <w:rsid w:val="00441507"/>
    <w:rsid w:val="00441A66"/>
    <w:rsid w:val="00441AEF"/>
    <w:rsid w:val="00441FB1"/>
    <w:rsid w:val="00442351"/>
    <w:rsid w:val="00442367"/>
    <w:rsid w:val="00442F83"/>
    <w:rsid w:val="004437EE"/>
    <w:rsid w:val="004442BF"/>
    <w:rsid w:val="004445C7"/>
    <w:rsid w:val="00444CD0"/>
    <w:rsid w:val="00445458"/>
    <w:rsid w:val="00445A87"/>
    <w:rsid w:val="00446376"/>
    <w:rsid w:val="004466C2"/>
    <w:rsid w:val="004505A8"/>
    <w:rsid w:val="00452361"/>
    <w:rsid w:val="0045318B"/>
    <w:rsid w:val="004533F9"/>
    <w:rsid w:val="00453BB5"/>
    <w:rsid w:val="004543F6"/>
    <w:rsid w:val="0045471A"/>
    <w:rsid w:val="004549F7"/>
    <w:rsid w:val="00456F2A"/>
    <w:rsid w:val="00457C71"/>
    <w:rsid w:val="004613BF"/>
    <w:rsid w:val="004616B8"/>
    <w:rsid w:val="004633B7"/>
    <w:rsid w:val="00463FC6"/>
    <w:rsid w:val="004656C7"/>
    <w:rsid w:val="00465B41"/>
    <w:rsid w:val="004664DF"/>
    <w:rsid w:val="0046776D"/>
    <w:rsid w:val="004679DC"/>
    <w:rsid w:val="0047044B"/>
    <w:rsid w:val="00470EA0"/>
    <w:rsid w:val="00472965"/>
    <w:rsid w:val="00472E52"/>
    <w:rsid w:val="00473CA1"/>
    <w:rsid w:val="00473D95"/>
    <w:rsid w:val="0047408F"/>
    <w:rsid w:val="00476044"/>
    <w:rsid w:val="00476B67"/>
    <w:rsid w:val="004809A4"/>
    <w:rsid w:val="00481F63"/>
    <w:rsid w:val="00481F88"/>
    <w:rsid w:val="004820AC"/>
    <w:rsid w:val="0048221D"/>
    <w:rsid w:val="00482E75"/>
    <w:rsid w:val="00482F65"/>
    <w:rsid w:val="0048326F"/>
    <w:rsid w:val="00483D1B"/>
    <w:rsid w:val="004853C4"/>
    <w:rsid w:val="00485462"/>
    <w:rsid w:val="00485779"/>
    <w:rsid w:val="00486D29"/>
    <w:rsid w:val="00487A3C"/>
    <w:rsid w:val="004900FB"/>
    <w:rsid w:val="00491D40"/>
    <w:rsid w:val="004924D6"/>
    <w:rsid w:val="00492CF3"/>
    <w:rsid w:val="00492F2F"/>
    <w:rsid w:val="00493478"/>
    <w:rsid w:val="00495C12"/>
    <w:rsid w:val="004962D6"/>
    <w:rsid w:val="004962F9"/>
    <w:rsid w:val="00496A68"/>
    <w:rsid w:val="00497E15"/>
    <w:rsid w:val="004A1000"/>
    <w:rsid w:val="004A1978"/>
    <w:rsid w:val="004A262F"/>
    <w:rsid w:val="004A4383"/>
    <w:rsid w:val="004A4ADB"/>
    <w:rsid w:val="004A67F0"/>
    <w:rsid w:val="004A7232"/>
    <w:rsid w:val="004A724E"/>
    <w:rsid w:val="004A7AB9"/>
    <w:rsid w:val="004A7C82"/>
    <w:rsid w:val="004B112C"/>
    <w:rsid w:val="004B1466"/>
    <w:rsid w:val="004B18BF"/>
    <w:rsid w:val="004B1CFB"/>
    <w:rsid w:val="004B1FCD"/>
    <w:rsid w:val="004B3978"/>
    <w:rsid w:val="004B472E"/>
    <w:rsid w:val="004B4811"/>
    <w:rsid w:val="004B5609"/>
    <w:rsid w:val="004B56F7"/>
    <w:rsid w:val="004B6151"/>
    <w:rsid w:val="004B720C"/>
    <w:rsid w:val="004B7629"/>
    <w:rsid w:val="004C04A8"/>
    <w:rsid w:val="004C0DC7"/>
    <w:rsid w:val="004C13A7"/>
    <w:rsid w:val="004C1CC9"/>
    <w:rsid w:val="004C2066"/>
    <w:rsid w:val="004C2664"/>
    <w:rsid w:val="004C287B"/>
    <w:rsid w:val="004C3415"/>
    <w:rsid w:val="004C494A"/>
    <w:rsid w:val="004C4E2C"/>
    <w:rsid w:val="004C5A8E"/>
    <w:rsid w:val="004C5C4C"/>
    <w:rsid w:val="004C6327"/>
    <w:rsid w:val="004C643B"/>
    <w:rsid w:val="004C6888"/>
    <w:rsid w:val="004C73F5"/>
    <w:rsid w:val="004D074C"/>
    <w:rsid w:val="004D1C50"/>
    <w:rsid w:val="004D241F"/>
    <w:rsid w:val="004D2FE0"/>
    <w:rsid w:val="004D3E1B"/>
    <w:rsid w:val="004D3F25"/>
    <w:rsid w:val="004D4918"/>
    <w:rsid w:val="004D5C3E"/>
    <w:rsid w:val="004E01E0"/>
    <w:rsid w:val="004E2596"/>
    <w:rsid w:val="004E28DB"/>
    <w:rsid w:val="004E3163"/>
    <w:rsid w:val="004E33B8"/>
    <w:rsid w:val="004E33C2"/>
    <w:rsid w:val="004E3A32"/>
    <w:rsid w:val="004E42AC"/>
    <w:rsid w:val="004E492A"/>
    <w:rsid w:val="004E4C43"/>
    <w:rsid w:val="004E529D"/>
    <w:rsid w:val="004E57F3"/>
    <w:rsid w:val="004E58FD"/>
    <w:rsid w:val="004E6A59"/>
    <w:rsid w:val="004E6FFA"/>
    <w:rsid w:val="004E7AB5"/>
    <w:rsid w:val="004F0962"/>
    <w:rsid w:val="004F148E"/>
    <w:rsid w:val="004F195E"/>
    <w:rsid w:val="004F1B71"/>
    <w:rsid w:val="004F43BD"/>
    <w:rsid w:val="004F4500"/>
    <w:rsid w:val="004F5AE6"/>
    <w:rsid w:val="004F5CAC"/>
    <w:rsid w:val="004F5D34"/>
    <w:rsid w:val="004F6D6C"/>
    <w:rsid w:val="004F72BC"/>
    <w:rsid w:val="00500263"/>
    <w:rsid w:val="00501BB4"/>
    <w:rsid w:val="00501F57"/>
    <w:rsid w:val="00503A98"/>
    <w:rsid w:val="0050684B"/>
    <w:rsid w:val="00507973"/>
    <w:rsid w:val="00507F80"/>
    <w:rsid w:val="00510438"/>
    <w:rsid w:val="00512105"/>
    <w:rsid w:val="00515CFC"/>
    <w:rsid w:val="00515EA1"/>
    <w:rsid w:val="00517C3F"/>
    <w:rsid w:val="00520CB2"/>
    <w:rsid w:val="00520D58"/>
    <w:rsid w:val="00522267"/>
    <w:rsid w:val="005228AB"/>
    <w:rsid w:val="00522CE4"/>
    <w:rsid w:val="00522DB0"/>
    <w:rsid w:val="00524E30"/>
    <w:rsid w:val="00526899"/>
    <w:rsid w:val="00527A38"/>
    <w:rsid w:val="00527FFC"/>
    <w:rsid w:val="005300DA"/>
    <w:rsid w:val="0053094F"/>
    <w:rsid w:val="00532E44"/>
    <w:rsid w:val="00532F56"/>
    <w:rsid w:val="005335E1"/>
    <w:rsid w:val="005354B6"/>
    <w:rsid w:val="005365B6"/>
    <w:rsid w:val="00536E17"/>
    <w:rsid w:val="00537028"/>
    <w:rsid w:val="00537EFB"/>
    <w:rsid w:val="00540976"/>
    <w:rsid w:val="005417CB"/>
    <w:rsid w:val="00541E39"/>
    <w:rsid w:val="00541F96"/>
    <w:rsid w:val="005423B0"/>
    <w:rsid w:val="00542F1D"/>
    <w:rsid w:val="0054422C"/>
    <w:rsid w:val="005453DA"/>
    <w:rsid w:val="00547ACF"/>
    <w:rsid w:val="005519F1"/>
    <w:rsid w:val="005559C7"/>
    <w:rsid w:val="0055731A"/>
    <w:rsid w:val="00557666"/>
    <w:rsid w:val="00557CDB"/>
    <w:rsid w:val="005607EC"/>
    <w:rsid w:val="005616D5"/>
    <w:rsid w:val="00564E90"/>
    <w:rsid w:val="00565693"/>
    <w:rsid w:val="00566359"/>
    <w:rsid w:val="00567710"/>
    <w:rsid w:val="00567769"/>
    <w:rsid w:val="0056789A"/>
    <w:rsid w:val="00570333"/>
    <w:rsid w:val="00570B45"/>
    <w:rsid w:val="00571E93"/>
    <w:rsid w:val="00571EA8"/>
    <w:rsid w:val="0057265A"/>
    <w:rsid w:val="00573327"/>
    <w:rsid w:val="005735DC"/>
    <w:rsid w:val="0057483D"/>
    <w:rsid w:val="00575015"/>
    <w:rsid w:val="005758B7"/>
    <w:rsid w:val="00576079"/>
    <w:rsid w:val="00577645"/>
    <w:rsid w:val="00580E98"/>
    <w:rsid w:val="00582E1F"/>
    <w:rsid w:val="00583148"/>
    <w:rsid w:val="005857FC"/>
    <w:rsid w:val="005857FD"/>
    <w:rsid w:val="00585A7C"/>
    <w:rsid w:val="00585E9C"/>
    <w:rsid w:val="00590449"/>
    <w:rsid w:val="00591B92"/>
    <w:rsid w:val="005934C8"/>
    <w:rsid w:val="00593AA2"/>
    <w:rsid w:val="00594544"/>
    <w:rsid w:val="00594730"/>
    <w:rsid w:val="00596BAB"/>
    <w:rsid w:val="00596EDD"/>
    <w:rsid w:val="00597F72"/>
    <w:rsid w:val="005A0B8D"/>
    <w:rsid w:val="005A0BA4"/>
    <w:rsid w:val="005A0F4F"/>
    <w:rsid w:val="005A3688"/>
    <w:rsid w:val="005A46E4"/>
    <w:rsid w:val="005A4843"/>
    <w:rsid w:val="005A48AD"/>
    <w:rsid w:val="005A4D46"/>
    <w:rsid w:val="005A6957"/>
    <w:rsid w:val="005A6DE7"/>
    <w:rsid w:val="005B0FA0"/>
    <w:rsid w:val="005B1B31"/>
    <w:rsid w:val="005B1DE7"/>
    <w:rsid w:val="005B2F6B"/>
    <w:rsid w:val="005B3DD3"/>
    <w:rsid w:val="005B4507"/>
    <w:rsid w:val="005B6140"/>
    <w:rsid w:val="005B6E1C"/>
    <w:rsid w:val="005C17C3"/>
    <w:rsid w:val="005C17E6"/>
    <w:rsid w:val="005C240F"/>
    <w:rsid w:val="005C2FD5"/>
    <w:rsid w:val="005C59DB"/>
    <w:rsid w:val="005C64A3"/>
    <w:rsid w:val="005C6D11"/>
    <w:rsid w:val="005C6D6F"/>
    <w:rsid w:val="005C7836"/>
    <w:rsid w:val="005D02EE"/>
    <w:rsid w:val="005D0D4D"/>
    <w:rsid w:val="005D1327"/>
    <w:rsid w:val="005D1D1F"/>
    <w:rsid w:val="005D2110"/>
    <w:rsid w:val="005D2CE0"/>
    <w:rsid w:val="005D3D44"/>
    <w:rsid w:val="005D5873"/>
    <w:rsid w:val="005E155A"/>
    <w:rsid w:val="005E1E8C"/>
    <w:rsid w:val="005E304C"/>
    <w:rsid w:val="005E3AB6"/>
    <w:rsid w:val="005E3E1B"/>
    <w:rsid w:val="005E52DA"/>
    <w:rsid w:val="005E5DD0"/>
    <w:rsid w:val="005E5ECB"/>
    <w:rsid w:val="005E6768"/>
    <w:rsid w:val="005E6B5C"/>
    <w:rsid w:val="005E71BD"/>
    <w:rsid w:val="005E730F"/>
    <w:rsid w:val="005F01EC"/>
    <w:rsid w:val="005F0758"/>
    <w:rsid w:val="005F0821"/>
    <w:rsid w:val="005F1DB1"/>
    <w:rsid w:val="005F1DBE"/>
    <w:rsid w:val="005F2A7E"/>
    <w:rsid w:val="005F2FDD"/>
    <w:rsid w:val="005F35C1"/>
    <w:rsid w:val="005F547E"/>
    <w:rsid w:val="005F567C"/>
    <w:rsid w:val="005F571C"/>
    <w:rsid w:val="005F5AC6"/>
    <w:rsid w:val="005F79C9"/>
    <w:rsid w:val="006008E9"/>
    <w:rsid w:val="006024FC"/>
    <w:rsid w:val="006045A9"/>
    <w:rsid w:val="006058C3"/>
    <w:rsid w:val="0060714F"/>
    <w:rsid w:val="00607C0C"/>
    <w:rsid w:val="0061090B"/>
    <w:rsid w:val="00611855"/>
    <w:rsid w:val="006122DC"/>
    <w:rsid w:val="00612EAC"/>
    <w:rsid w:val="006133D4"/>
    <w:rsid w:val="00613F63"/>
    <w:rsid w:val="00614B2F"/>
    <w:rsid w:val="0061502A"/>
    <w:rsid w:val="00617025"/>
    <w:rsid w:val="006179EB"/>
    <w:rsid w:val="00617D38"/>
    <w:rsid w:val="00621A59"/>
    <w:rsid w:val="00622133"/>
    <w:rsid w:val="00623385"/>
    <w:rsid w:val="00627233"/>
    <w:rsid w:val="006274D1"/>
    <w:rsid w:val="0063060D"/>
    <w:rsid w:val="0063259A"/>
    <w:rsid w:val="006347ED"/>
    <w:rsid w:val="00634FFA"/>
    <w:rsid w:val="0063562E"/>
    <w:rsid w:val="006369B8"/>
    <w:rsid w:val="006416F9"/>
    <w:rsid w:val="0064180E"/>
    <w:rsid w:val="0064219D"/>
    <w:rsid w:val="006432E5"/>
    <w:rsid w:val="006449D4"/>
    <w:rsid w:val="00644E96"/>
    <w:rsid w:val="00645C8F"/>
    <w:rsid w:val="00646373"/>
    <w:rsid w:val="00646B5B"/>
    <w:rsid w:val="0064727E"/>
    <w:rsid w:val="00650561"/>
    <w:rsid w:val="0065254A"/>
    <w:rsid w:val="00654D70"/>
    <w:rsid w:val="00655C69"/>
    <w:rsid w:val="00656D31"/>
    <w:rsid w:val="00657B91"/>
    <w:rsid w:val="00657D5C"/>
    <w:rsid w:val="00660E0D"/>
    <w:rsid w:val="0066140F"/>
    <w:rsid w:val="0066174F"/>
    <w:rsid w:val="00661C9E"/>
    <w:rsid w:val="00661CC9"/>
    <w:rsid w:val="00663376"/>
    <w:rsid w:val="0066348B"/>
    <w:rsid w:val="006634C5"/>
    <w:rsid w:val="006635CC"/>
    <w:rsid w:val="00663B4E"/>
    <w:rsid w:val="006664AC"/>
    <w:rsid w:val="00666DE9"/>
    <w:rsid w:val="0066738A"/>
    <w:rsid w:val="006702F8"/>
    <w:rsid w:val="006732EA"/>
    <w:rsid w:val="00673ED4"/>
    <w:rsid w:val="00674396"/>
    <w:rsid w:val="00674E99"/>
    <w:rsid w:val="0067503F"/>
    <w:rsid w:val="006754E6"/>
    <w:rsid w:val="006763BC"/>
    <w:rsid w:val="006769B9"/>
    <w:rsid w:val="006771F9"/>
    <w:rsid w:val="0068059D"/>
    <w:rsid w:val="006815C5"/>
    <w:rsid w:val="006819BC"/>
    <w:rsid w:val="00682005"/>
    <w:rsid w:val="00682165"/>
    <w:rsid w:val="006850DC"/>
    <w:rsid w:val="0068764A"/>
    <w:rsid w:val="006876EC"/>
    <w:rsid w:val="00687EEC"/>
    <w:rsid w:val="00690108"/>
    <w:rsid w:val="0069042C"/>
    <w:rsid w:val="00692CE3"/>
    <w:rsid w:val="00694CC4"/>
    <w:rsid w:val="006957C1"/>
    <w:rsid w:val="00695F92"/>
    <w:rsid w:val="006965F9"/>
    <w:rsid w:val="00696DB8"/>
    <w:rsid w:val="0069723F"/>
    <w:rsid w:val="006975A2"/>
    <w:rsid w:val="006979A1"/>
    <w:rsid w:val="00697D29"/>
    <w:rsid w:val="006A00C3"/>
    <w:rsid w:val="006A0121"/>
    <w:rsid w:val="006A0EEE"/>
    <w:rsid w:val="006A1184"/>
    <w:rsid w:val="006A16A1"/>
    <w:rsid w:val="006A1BBC"/>
    <w:rsid w:val="006A2768"/>
    <w:rsid w:val="006A3AE3"/>
    <w:rsid w:val="006A4469"/>
    <w:rsid w:val="006A4953"/>
    <w:rsid w:val="006A54EA"/>
    <w:rsid w:val="006A5863"/>
    <w:rsid w:val="006A6093"/>
    <w:rsid w:val="006A6AB8"/>
    <w:rsid w:val="006A6E8D"/>
    <w:rsid w:val="006A7664"/>
    <w:rsid w:val="006A7AEE"/>
    <w:rsid w:val="006B18D7"/>
    <w:rsid w:val="006B1E0F"/>
    <w:rsid w:val="006B1FDC"/>
    <w:rsid w:val="006B2978"/>
    <w:rsid w:val="006B2FB4"/>
    <w:rsid w:val="006B485A"/>
    <w:rsid w:val="006B58D5"/>
    <w:rsid w:val="006B6702"/>
    <w:rsid w:val="006B74A3"/>
    <w:rsid w:val="006B75FF"/>
    <w:rsid w:val="006C08BE"/>
    <w:rsid w:val="006C0B02"/>
    <w:rsid w:val="006C10F3"/>
    <w:rsid w:val="006C4B03"/>
    <w:rsid w:val="006C4D38"/>
    <w:rsid w:val="006C51B0"/>
    <w:rsid w:val="006C527F"/>
    <w:rsid w:val="006C6BCF"/>
    <w:rsid w:val="006C7661"/>
    <w:rsid w:val="006C7F65"/>
    <w:rsid w:val="006D04E9"/>
    <w:rsid w:val="006D0FA4"/>
    <w:rsid w:val="006D22BE"/>
    <w:rsid w:val="006D4E25"/>
    <w:rsid w:val="006D5532"/>
    <w:rsid w:val="006D792A"/>
    <w:rsid w:val="006E0852"/>
    <w:rsid w:val="006E30EF"/>
    <w:rsid w:val="006E3876"/>
    <w:rsid w:val="006E4FCD"/>
    <w:rsid w:val="006E60EF"/>
    <w:rsid w:val="006E6583"/>
    <w:rsid w:val="006E7623"/>
    <w:rsid w:val="006E76A6"/>
    <w:rsid w:val="006F0BC3"/>
    <w:rsid w:val="006F108F"/>
    <w:rsid w:val="006F11CE"/>
    <w:rsid w:val="006F150A"/>
    <w:rsid w:val="006F1617"/>
    <w:rsid w:val="006F487C"/>
    <w:rsid w:val="006F7A3F"/>
    <w:rsid w:val="007002CA"/>
    <w:rsid w:val="0070149E"/>
    <w:rsid w:val="00701645"/>
    <w:rsid w:val="00702344"/>
    <w:rsid w:val="0070432E"/>
    <w:rsid w:val="00704E3C"/>
    <w:rsid w:val="00704FFA"/>
    <w:rsid w:val="00707811"/>
    <w:rsid w:val="007107CE"/>
    <w:rsid w:val="007140E9"/>
    <w:rsid w:val="007153BF"/>
    <w:rsid w:val="00717423"/>
    <w:rsid w:val="00720601"/>
    <w:rsid w:val="00721135"/>
    <w:rsid w:val="007229F1"/>
    <w:rsid w:val="00722DFA"/>
    <w:rsid w:val="00723355"/>
    <w:rsid w:val="0072364C"/>
    <w:rsid w:val="0072463D"/>
    <w:rsid w:val="00730102"/>
    <w:rsid w:val="00730926"/>
    <w:rsid w:val="0073110B"/>
    <w:rsid w:val="0073132A"/>
    <w:rsid w:val="0073180D"/>
    <w:rsid w:val="00732B2D"/>
    <w:rsid w:val="00732D62"/>
    <w:rsid w:val="007338CA"/>
    <w:rsid w:val="00733DDD"/>
    <w:rsid w:val="00733EB6"/>
    <w:rsid w:val="00734971"/>
    <w:rsid w:val="00736BB2"/>
    <w:rsid w:val="00736DD2"/>
    <w:rsid w:val="007405A3"/>
    <w:rsid w:val="00740E55"/>
    <w:rsid w:val="00741156"/>
    <w:rsid w:val="0074168A"/>
    <w:rsid w:val="0074185A"/>
    <w:rsid w:val="00741D65"/>
    <w:rsid w:val="007426CF"/>
    <w:rsid w:val="00742DCC"/>
    <w:rsid w:val="00742DE2"/>
    <w:rsid w:val="00742E63"/>
    <w:rsid w:val="0074307A"/>
    <w:rsid w:val="00745514"/>
    <w:rsid w:val="00745FD5"/>
    <w:rsid w:val="0075034D"/>
    <w:rsid w:val="007509F1"/>
    <w:rsid w:val="00751D93"/>
    <w:rsid w:val="007525D9"/>
    <w:rsid w:val="007542B0"/>
    <w:rsid w:val="007544C0"/>
    <w:rsid w:val="00755B49"/>
    <w:rsid w:val="00755F60"/>
    <w:rsid w:val="0075633C"/>
    <w:rsid w:val="00756E23"/>
    <w:rsid w:val="007572D0"/>
    <w:rsid w:val="00761073"/>
    <w:rsid w:val="00761FC0"/>
    <w:rsid w:val="00762366"/>
    <w:rsid w:val="0076315E"/>
    <w:rsid w:val="00763490"/>
    <w:rsid w:val="0076463C"/>
    <w:rsid w:val="0076542A"/>
    <w:rsid w:val="00765FDB"/>
    <w:rsid w:val="007661D6"/>
    <w:rsid w:val="0076711F"/>
    <w:rsid w:val="007674F4"/>
    <w:rsid w:val="0076754C"/>
    <w:rsid w:val="00767869"/>
    <w:rsid w:val="00770516"/>
    <w:rsid w:val="00772B34"/>
    <w:rsid w:val="007730C2"/>
    <w:rsid w:val="00773629"/>
    <w:rsid w:val="00773F03"/>
    <w:rsid w:val="00774873"/>
    <w:rsid w:val="00774D48"/>
    <w:rsid w:val="00775651"/>
    <w:rsid w:val="00775DBC"/>
    <w:rsid w:val="00777911"/>
    <w:rsid w:val="00777B72"/>
    <w:rsid w:val="0078223C"/>
    <w:rsid w:val="007822F7"/>
    <w:rsid w:val="007826EA"/>
    <w:rsid w:val="00785624"/>
    <w:rsid w:val="00786795"/>
    <w:rsid w:val="00790B32"/>
    <w:rsid w:val="007916D2"/>
    <w:rsid w:val="007916D7"/>
    <w:rsid w:val="00791DB5"/>
    <w:rsid w:val="00791EFD"/>
    <w:rsid w:val="00792162"/>
    <w:rsid w:val="00796638"/>
    <w:rsid w:val="00796DAF"/>
    <w:rsid w:val="007A1220"/>
    <w:rsid w:val="007A137D"/>
    <w:rsid w:val="007A28AC"/>
    <w:rsid w:val="007A2C5C"/>
    <w:rsid w:val="007A2F94"/>
    <w:rsid w:val="007A3615"/>
    <w:rsid w:val="007A3FD4"/>
    <w:rsid w:val="007A4180"/>
    <w:rsid w:val="007A4295"/>
    <w:rsid w:val="007A61B4"/>
    <w:rsid w:val="007A6B6B"/>
    <w:rsid w:val="007A7E1E"/>
    <w:rsid w:val="007B021E"/>
    <w:rsid w:val="007B06E2"/>
    <w:rsid w:val="007B0B42"/>
    <w:rsid w:val="007B2A57"/>
    <w:rsid w:val="007B3284"/>
    <w:rsid w:val="007B4633"/>
    <w:rsid w:val="007B4B9E"/>
    <w:rsid w:val="007B607F"/>
    <w:rsid w:val="007B6689"/>
    <w:rsid w:val="007B6EAA"/>
    <w:rsid w:val="007B7896"/>
    <w:rsid w:val="007C0B1F"/>
    <w:rsid w:val="007C0BA4"/>
    <w:rsid w:val="007C1924"/>
    <w:rsid w:val="007C1E57"/>
    <w:rsid w:val="007C4133"/>
    <w:rsid w:val="007C4630"/>
    <w:rsid w:val="007C512C"/>
    <w:rsid w:val="007C614D"/>
    <w:rsid w:val="007C6B20"/>
    <w:rsid w:val="007C74A4"/>
    <w:rsid w:val="007C7C05"/>
    <w:rsid w:val="007C7D96"/>
    <w:rsid w:val="007C7E6C"/>
    <w:rsid w:val="007C7F05"/>
    <w:rsid w:val="007D0520"/>
    <w:rsid w:val="007D1187"/>
    <w:rsid w:val="007D2270"/>
    <w:rsid w:val="007D2441"/>
    <w:rsid w:val="007D29E9"/>
    <w:rsid w:val="007D2AC9"/>
    <w:rsid w:val="007D387D"/>
    <w:rsid w:val="007D3CAD"/>
    <w:rsid w:val="007D459E"/>
    <w:rsid w:val="007D4764"/>
    <w:rsid w:val="007D5F20"/>
    <w:rsid w:val="007D7C62"/>
    <w:rsid w:val="007D7F74"/>
    <w:rsid w:val="007E0D61"/>
    <w:rsid w:val="007E17A3"/>
    <w:rsid w:val="007E1E21"/>
    <w:rsid w:val="007E48D0"/>
    <w:rsid w:val="007E5A55"/>
    <w:rsid w:val="007E64A5"/>
    <w:rsid w:val="007E6EF6"/>
    <w:rsid w:val="007E78EB"/>
    <w:rsid w:val="007F05C8"/>
    <w:rsid w:val="007F0E7F"/>
    <w:rsid w:val="007F159F"/>
    <w:rsid w:val="007F2861"/>
    <w:rsid w:val="007F358B"/>
    <w:rsid w:val="007F40DC"/>
    <w:rsid w:val="007F4250"/>
    <w:rsid w:val="007F4703"/>
    <w:rsid w:val="007F5C9C"/>
    <w:rsid w:val="007F6ABD"/>
    <w:rsid w:val="007F7332"/>
    <w:rsid w:val="007F7690"/>
    <w:rsid w:val="008001C9"/>
    <w:rsid w:val="008007BD"/>
    <w:rsid w:val="00800C61"/>
    <w:rsid w:val="00801C8D"/>
    <w:rsid w:val="00804F35"/>
    <w:rsid w:val="00805514"/>
    <w:rsid w:val="00805C33"/>
    <w:rsid w:val="008062E0"/>
    <w:rsid w:val="008064D7"/>
    <w:rsid w:val="008121DF"/>
    <w:rsid w:val="00812EC2"/>
    <w:rsid w:val="00812FCA"/>
    <w:rsid w:val="00813F51"/>
    <w:rsid w:val="008171B8"/>
    <w:rsid w:val="00817E84"/>
    <w:rsid w:val="00820A8C"/>
    <w:rsid w:val="00820B88"/>
    <w:rsid w:val="008223C2"/>
    <w:rsid w:val="008265DF"/>
    <w:rsid w:val="00826AC4"/>
    <w:rsid w:val="00830619"/>
    <w:rsid w:val="008320CC"/>
    <w:rsid w:val="008328DA"/>
    <w:rsid w:val="00832F14"/>
    <w:rsid w:val="00833B48"/>
    <w:rsid w:val="00835B7C"/>
    <w:rsid w:val="008364C7"/>
    <w:rsid w:val="00836A06"/>
    <w:rsid w:val="008373C2"/>
    <w:rsid w:val="00843C93"/>
    <w:rsid w:val="0084403F"/>
    <w:rsid w:val="00844573"/>
    <w:rsid w:val="00844F08"/>
    <w:rsid w:val="008464B4"/>
    <w:rsid w:val="0084691C"/>
    <w:rsid w:val="0085098E"/>
    <w:rsid w:val="00850D36"/>
    <w:rsid w:val="0085199E"/>
    <w:rsid w:val="00851E92"/>
    <w:rsid w:val="00852B0B"/>
    <w:rsid w:val="00854EA0"/>
    <w:rsid w:val="00855E55"/>
    <w:rsid w:val="00855EDE"/>
    <w:rsid w:val="00860BFB"/>
    <w:rsid w:val="0086123E"/>
    <w:rsid w:val="008622E8"/>
    <w:rsid w:val="00862F8E"/>
    <w:rsid w:val="00864584"/>
    <w:rsid w:val="00864773"/>
    <w:rsid w:val="00864B53"/>
    <w:rsid w:val="008653F3"/>
    <w:rsid w:val="0086582D"/>
    <w:rsid w:val="008663B8"/>
    <w:rsid w:val="008663C4"/>
    <w:rsid w:val="00870EAC"/>
    <w:rsid w:val="00870F2E"/>
    <w:rsid w:val="008726E4"/>
    <w:rsid w:val="008727E1"/>
    <w:rsid w:val="00873613"/>
    <w:rsid w:val="00874D1A"/>
    <w:rsid w:val="0087650A"/>
    <w:rsid w:val="00876F11"/>
    <w:rsid w:val="008776D3"/>
    <w:rsid w:val="00877C43"/>
    <w:rsid w:val="0088068F"/>
    <w:rsid w:val="00881BA8"/>
    <w:rsid w:val="008828AC"/>
    <w:rsid w:val="00883811"/>
    <w:rsid w:val="0088390D"/>
    <w:rsid w:val="00883DB1"/>
    <w:rsid w:val="00884A31"/>
    <w:rsid w:val="008869B9"/>
    <w:rsid w:val="00886C12"/>
    <w:rsid w:val="0088756E"/>
    <w:rsid w:val="008903B6"/>
    <w:rsid w:val="00890EC3"/>
    <w:rsid w:val="0089158C"/>
    <w:rsid w:val="0089207B"/>
    <w:rsid w:val="00894505"/>
    <w:rsid w:val="00894898"/>
    <w:rsid w:val="00895341"/>
    <w:rsid w:val="008958FA"/>
    <w:rsid w:val="00897830"/>
    <w:rsid w:val="008979E5"/>
    <w:rsid w:val="008A120F"/>
    <w:rsid w:val="008A1630"/>
    <w:rsid w:val="008A16B7"/>
    <w:rsid w:val="008A228B"/>
    <w:rsid w:val="008A235F"/>
    <w:rsid w:val="008A3053"/>
    <w:rsid w:val="008A382A"/>
    <w:rsid w:val="008A3FCC"/>
    <w:rsid w:val="008A40A1"/>
    <w:rsid w:val="008A4325"/>
    <w:rsid w:val="008A5483"/>
    <w:rsid w:val="008A5B16"/>
    <w:rsid w:val="008A6AD6"/>
    <w:rsid w:val="008B16D1"/>
    <w:rsid w:val="008B172D"/>
    <w:rsid w:val="008B1AAA"/>
    <w:rsid w:val="008B1C79"/>
    <w:rsid w:val="008B1F6B"/>
    <w:rsid w:val="008B36BF"/>
    <w:rsid w:val="008B66FF"/>
    <w:rsid w:val="008B7823"/>
    <w:rsid w:val="008C1CC1"/>
    <w:rsid w:val="008C27A8"/>
    <w:rsid w:val="008C2B7E"/>
    <w:rsid w:val="008C2E44"/>
    <w:rsid w:val="008C462B"/>
    <w:rsid w:val="008C4D24"/>
    <w:rsid w:val="008C5277"/>
    <w:rsid w:val="008C659F"/>
    <w:rsid w:val="008D0C75"/>
    <w:rsid w:val="008D217E"/>
    <w:rsid w:val="008D219B"/>
    <w:rsid w:val="008D282C"/>
    <w:rsid w:val="008D2911"/>
    <w:rsid w:val="008D3466"/>
    <w:rsid w:val="008D36E0"/>
    <w:rsid w:val="008D3C1D"/>
    <w:rsid w:val="008D645E"/>
    <w:rsid w:val="008D69F4"/>
    <w:rsid w:val="008D75F8"/>
    <w:rsid w:val="008E0114"/>
    <w:rsid w:val="008E1C1D"/>
    <w:rsid w:val="008E3A14"/>
    <w:rsid w:val="008E6797"/>
    <w:rsid w:val="008F1861"/>
    <w:rsid w:val="008F2AE3"/>
    <w:rsid w:val="008F2F32"/>
    <w:rsid w:val="008F3341"/>
    <w:rsid w:val="008F3C3A"/>
    <w:rsid w:val="008F3FAB"/>
    <w:rsid w:val="008F4C6E"/>
    <w:rsid w:val="008F53DC"/>
    <w:rsid w:val="008F547C"/>
    <w:rsid w:val="008F6103"/>
    <w:rsid w:val="008F675A"/>
    <w:rsid w:val="0090015F"/>
    <w:rsid w:val="00900785"/>
    <w:rsid w:val="0090091A"/>
    <w:rsid w:val="00900982"/>
    <w:rsid w:val="0090216D"/>
    <w:rsid w:val="00903D9A"/>
    <w:rsid w:val="00904FFA"/>
    <w:rsid w:val="009057C5"/>
    <w:rsid w:val="00905956"/>
    <w:rsid w:val="00905A42"/>
    <w:rsid w:val="00906157"/>
    <w:rsid w:val="00906F82"/>
    <w:rsid w:val="0091191A"/>
    <w:rsid w:val="00911CA5"/>
    <w:rsid w:val="00913486"/>
    <w:rsid w:val="00913CB1"/>
    <w:rsid w:val="00914A22"/>
    <w:rsid w:val="00914F08"/>
    <w:rsid w:val="00915574"/>
    <w:rsid w:val="00916D48"/>
    <w:rsid w:val="009179E1"/>
    <w:rsid w:val="00917D6B"/>
    <w:rsid w:val="0092006C"/>
    <w:rsid w:val="00920C66"/>
    <w:rsid w:val="0092531A"/>
    <w:rsid w:val="009267BD"/>
    <w:rsid w:val="0093061E"/>
    <w:rsid w:val="009308D5"/>
    <w:rsid w:val="0093277D"/>
    <w:rsid w:val="00934FA3"/>
    <w:rsid w:val="00935269"/>
    <w:rsid w:val="009354D8"/>
    <w:rsid w:val="00936728"/>
    <w:rsid w:val="009375EC"/>
    <w:rsid w:val="0094226D"/>
    <w:rsid w:val="0094226F"/>
    <w:rsid w:val="0094486E"/>
    <w:rsid w:val="00944FBC"/>
    <w:rsid w:val="00945662"/>
    <w:rsid w:val="009456F2"/>
    <w:rsid w:val="00945AE4"/>
    <w:rsid w:val="009465AA"/>
    <w:rsid w:val="0094714C"/>
    <w:rsid w:val="00947637"/>
    <w:rsid w:val="009478E1"/>
    <w:rsid w:val="00950380"/>
    <w:rsid w:val="00950FFC"/>
    <w:rsid w:val="00951BA7"/>
    <w:rsid w:val="009524C1"/>
    <w:rsid w:val="00952E0C"/>
    <w:rsid w:val="0095344E"/>
    <w:rsid w:val="0095427F"/>
    <w:rsid w:val="00954EF0"/>
    <w:rsid w:val="00955043"/>
    <w:rsid w:val="00955058"/>
    <w:rsid w:val="0095576E"/>
    <w:rsid w:val="009567D2"/>
    <w:rsid w:val="009568F6"/>
    <w:rsid w:val="0095734C"/>
    <w:rsid w:val="00957527"/>
    <w:rsid w:val="00960937"/>
    <w:rsid w:val="0096285C"/>
    <w:rsid w:val="009628C5"/>
    <w:rsid w:val="00962EEB"/>
    <w:rsid w:val="009633EB"/>
    <w:rsid w:val="009638E7"/>
    <w:rsid w:val="009644DB"/>
    <w:rsid w:val="00964C13"/>
    <w:rsid w:val="00964DAB"/>
    <w:rsid w:val="00967587"/>
    <w:rsid w:val="00970E78"/>
    <w:rsid w:val="009722AD"/>
    <w:rsid w:val="00973981"/>
    <w:rsid w:val="00974AD1"/>
    <w:rsid w:val="009750D6"/>
    <w:rsid w:val="00977997"/>
    <w:rsid w:val="00977C57"/>
    <w:rsid w:val="0098207D"/>
    <w:rsid w:val="0098228F"/>
    <w:rsid w:val="00982468"/>
    <w:rsid w:val="0098327D"/>
    <w:rsid w:val="00983305"/>
    <w:rsid w:val="00983420"/>
    <w:rsid w:val="00983BD8"/>
    <w:rsid w:val="00983D2B"/>
    <w:rsid w:val="00983E3B"/>
    <w:rsid w:val="00984160"/>
    <w:rsid w:val="009841C6"/>
    <w:rsid w:val="009842DA"/>
    <w:rsid w:val="00985036"/>
    <w:rsid w:val="00985626"/>
    <w:rsid w:val="0098565E"/>
    <w:rsid w:val="009856FF"/>
    <w:rsid w:val="00985DA3"/>
    <w:rsid w:val="00987226"/>
    <w:rsid w:val="00987C51"/>
    <w:rsid w:val="00990BA0"/>
    <w:rsid w:val="00990F6E"/>
    <w:rsid w:val="00995828"/>
    <w:rsid w:val="00996DDA"/>
    <w:rsid w:val="009978CD"/>
    <w:rsid w:val="009A07DE"/>
    <w:rsid w:val="009A0884"/>
    <w:rsid w:val="009A0D8B"/>
    <w:rsid w:val="009A150C"/>
    <w:rsid w:val="009A2086"/>
    <w:rsid w:val="009A2121"/>
    <w:rsid w:val="009A28B1"/>
    <w:rsid w:val="009A2D4C"/>
    <w:rsid w:val="009A2F60"/>
    <w:rsid w:val="009A3159"/>
    <w:rsid w:val="009A3442"/>
    <w:rsid w:val="009A5595"/>
    <w:rsid w:val="009A57C6"/>
    <w:rsid w:val="009A6636"/>
    <w:rsid w:val="009A6CEB"/>
    <w:rsid w:val="009A6EE3"/>
    <w:rsid w:val="009A7DAD"/>
    <w:rsid w:val="009B04CC"/>
    <w:rsid w:val="009B0C77"/>
    <w:rsid w:val="009B0CB8"/>
    <w:rsid w:val="009B23CB"/>
    <w:rsid w:val="009B244F"/>
    <w:rsid w:val="009B2D2C"/>
    <w:rsid w:val="009B2E60"/>
    <w:rsid w:val="009B35E9"/>
    <w:rsid w:val="009B3A64"/>
    <w:rsid w:val="009B4A98"/>
    <w:rsid w:val="009B6ACE"/>
    <w:rsid w:val="009B6C4D"/>
    <w:rsid w:val="009B7DA4"/>
    <w:rsid w:val="009C0249"/>
    <w:rsid w:val="009C368C"/>
    <w:rsid w:val="009C3C81"/>
    <w:rsid w:val="009C5652"/>
    <w:rsid w:val="009C5BB0"/>
    <w:rsid w:val="009C7ADB"/>
    <w:rsid w:val="009C7CD3"/>
    <w:rsid w:val="009D0423"/>
    <w:rsid w:val="009D147C"/>
    <w:rsid w:val="009D2573"/>
    <w:rsid w:val="009D4BF9"/>
    <w:rsid w:val="009D50DB"/>
    <w:rsid w:val="009D5BE9"/>
    <w:rsid w:val="009D611B"/>
    <w:rsid w:val="009D68D9"/>
    <w:rsid w:val="009E0757"/>
    <w:rsid w:val="009E1516"/>
    <w:rsid w:val="009E175B"/>
    <w:rsid w:val="009E19F3"/>
    <w:rsid w:val="009E2CF8"/>
    <w:rsid w:val="009E354A"/>
    <w:rsid w:val="009E42E5"/>
    <w:rsid w:val="009E4BCC"/>
    <w:rsid w:val="009E5649"/>
    <w:rsid w:val="009E5D09"/>
    <w:rsid w:val="009E70B5"/>
    <w:rsid w:val="009E7BAC"/>
    <w:rsid w:val="009F0855"/>
    <w:rsid w:val="009F1967"/>
    <w:rsid w:val="009F2E8B"/>
    <w:rsid w:val="009F33AB"/>
    <w:rsid w:val="009F3703"/>
    <w:rsid w:val="009F37A1"/>
    <w:rsid w:val="009F3B33"/>
    <w:rsid w:val="009F409F"/>
    <w:rsid w:val="009F4242"/>
    <w:rsid w:val="009F4E56"/>
    <w:rsid w:val="009F516A"/>
    <w:rsid w:val="009F5401"/>
    <w:rsid w:val="009F5E9A"/>
    <w:rsid w:val="009F61D6"/>
    <w:rsid w:val="009F61E8"/>
    <w:rsid w:val="009F70C0"/>
    <w:rsid w:val="009F71CF"/>
    <w:rsid w:val="00A00781"/>
    <w:rsid w:val="00A012B7"/>
    <w:rsid w:val="00A0218C"/>
    <w:rsid w:val="00A02BE4"/>
    <w:rsid w:val="00A044F3"/>
    <w:rsid w:val="00A04E7D"/>
    <w:rsid w:val="00A04FBC"/>
    <w:rsid w:val="00A050BE"/>
    <w:rsid w:val="00A0693C"/>
    <w:rsid w:val="00A07360"/>
    <w:rsid w:val="00A07840"/>
    <w:rsid w:val="00A10301"/>
    <w:rsid w:val="00A106F5"/>
    <w:rsid w:val="00A10930"/>
    <w:rsid w:val="00A11EDD"/>
    <w:rsid w:val="00A13263"/>
    <w:rsid w:val="00A132E5"/>
    <w:rsid w:val="00A135C2"/>
    <w:rsid w:val="00A136FC"/>
    <w:rsid w:val="00A1400D"/>
    <w:rsid w:val="00A14B0F"/>
    <w:rsid w:val="00A157EF"/>
    <w:rsid w:val="00A16417"/>
    <w:rsid w:val="00A1728E"/>
    <w:rsid w:val="00A21AD5"/>
    <w:rsid w:val="00A2217E"/>
    <w:rsid w:val="00A223FD"/>
    <w:rsid w:val="00A23CF1"/>
    <w:rsid w:val="00A253D8"/>
    <w:rsid w:val="00A26812"/>
    <w:rsid w:val="00A2736D"/>
    <w:rsid w:val="00A27CAE"/>
    <w:rsid w:val="00A30133"/>
    <w:rsid w:val="00A30B3B"/>
    <w:rsid w:val="00A315D1"/>
    <w:rsid w:val="00A323F0"/>
    <w:rsid w:val="00A32457"/>
    <w:rsid w:val="00A3310C"/>
    <w:rsid w:val="00A34707"/>
    <w:rsid w:val="00A34951"/>
    <w:rsid w:val="00A34D4D"/>
    <w:rsid w:val="00A355B4"/>
    <w:rsid w:val="00A3652E"/>
    <w:rsid w:val="00A40B32"/>
    <w:rsid w:val="00A40F04"/>
    <w:rsid w:val="00A41EA4"/>
    <w:rsid w:val="00A42F4B"/>
    <w:rsid w:val="00A42FD4"/>
    <w:rsid w:val="00A4441D"/>
    <w:rsid w:val="00A459A1"/>
    <w:rsid w:val="00A46398"/>
    <w:rsid w:val="00A466AC"/>
    <w:rsid w:val="00A4739E"/>
    <w:rsid w:val="00A47897"/>
    <w:rsid w:val="00A47A6F"/>
    <w:rsid w:val="00A50C99"/>
    <w:rsid w:val="00A519D1"/>
    <w:rsid w:val="00A52ED9"/>
    <w:rsid w:val="00A540E1"/>
    <w:rsid w:val="00A5520C"/>
    <w:rsid w:val="00A55B5A"/>
    <w:rsid w:val="00A6105C"/>
    <w:rsid w:val="00A61FDC"/>
    <w:rsid w:val="00A6226E"/>
    <w:rsid w:val="00A63824"/>
    <w:rsid w:val="00A63980"/>
    <w:rsid w:val="00A640B5"/>
    <w:rsid w:val="00A647DF"/>
    <w:rsid w:val="00A6550D"/>
    <w:rsid w:val="00A6561D"/>
    <w:rsid w:val="00A65637"/>
    <w:rsid w:val="00A6593C"/>
    <w:rsid w:val="00A6622A"/>
    <w:rsid w:val="00A667C0"/>
    <w:rsid w:val="00A669F4"/>
    <w:rsid w:val="00A66BF4"/>
    <w:rsid w:val="00A66FA8"/>
    <w:rsid w:val="00A70008"/>
    <w:rsid w:val="00A70202"/>
    <w:rsid w:val="00A7047C"/>
    <w:rsid w:val="00A73130"/>
    <w:rsid w:val="00A7345E"/>
    <w:rsid w:val="00A736C3"/>
    <w:rsid w:val="00A750E0"/>
    <w:rsid w:val="00A76DFE"/>
    <w:rsid w:val="00A77179"/>
    <w:rsid w:val="00A77FD9"/>
    <w:rsid w:val="00A800DF"/>
    <w:rsid w:val="00A8137D"/>
    <w:rsid w:val="00A81F33"/>
    <w:rsid w:val="00A821DC"/>
    <w:rsid w:val="00A8236D"/>
    <w:rsid w:val="00A830FA"/>
    <w:rsid w:val="00A832E5"/>
    <w:rsid w:val="00A8488A"/>
    <w:rsid w:val="00A85D1F"/>
    <w:rsid w:val="00A869C0"/>
    <w:rsid w:val="00A86CC4"/>
    <w:rsid w:val="00A879E9"/>
    <w:rsid w:val="00A87C3A"/>
    <w:rsid w:val="00A90BBF"/>
    <w:rsid w:val="00A9333C"/>
    <w:rsid w:val="00A9356A"/>
    <w:rsid w:val="00A9356F"/>
    <w:rsid w:val="00A94797"/>
    <w:rsid w:val="00AA16AE"/>
    <w:rsid w:val="00AA204A"/>
    <w:rsid w:val="00AA283B"/>
    <w:rsid w:val="00AA2DD6"/>
    <w:rsid w:val="00AA2E07"/>
    <w:rsid w:val="00AA34D1"/>
    <w:rsid w:val="00AA3AF2"/>
    <w:rsid w:val="00AA5350"/>
    <w:rsid w:val="00AA6A15"/>
    <w:rsid w:val="00AB1458"/>
    <w:rsid w:val="00AB1712"/>
    <w:rsid w:val="00AB244C"/>
    <w:rsid w:val="00AB32F7"/>
    <w:rsid w:val="00AB32FB"/>
    <w:rsid w:val="00AB3DE9"/>
    <w:rsid w:val="00AB4765"/>
    <w:rsid w:val="00AB48B2"/>
    <w:rsid w:val="00AB4B6E"/>
    <w:rsid w:val="00AB60B4"/>
    <w:rsid w:val="00AB6CFC"/>
    <w:rsid w:val="00AB728F"/>
    <w:rsid w:val="00AB785B"/>
    <w:rsid w:val="00AC0AA0"/>
    <w:rsid w:val="00AC0CDB"/>
    <w:rsid w:val="00AC0DB5"/>
    <w:rsid w:val="00AC133B"/>
    <w:rsid w:val="00AC1F5E"/>
    <w:rsid w:val="00AC36C5"/>
    <w:rsid w:val="00AC4FE6"/>
    <w:rsid w:val="00AC643C"/>
    <w:rsid w:val="00AD1944"/>
    <w:rsid w:val="00AD3045"/>
    <w:rsid w:val="00AD32C0"/>
    <w:rsid w:val="00AD362E"/>
    <w:rsid w:val="00AD3BC7"/>
    <w:rsid w:val="00AD5757"/>
    <w:rsid w:val="00AD5992"/>
    <w:rsid w:val="00AD70C3"/>
    <w:rsid w:val="00AE05D6"/>
    <w:rsid w:val="00AE0F7E"/>
    <w:rsid w:val="00AE1310"/>
    <w:rsid w:val="00AE25DF"/>
    <w:rsid w:val="00AE437E"/>
    <w:rsid w:val="00AE7767"/>
    <w:rsid w:val="00AE7CFB"/>
    <w:rsid w:val="00AF0CAC"/>
    <w:rsid w:val="00AF163C"/>
    <w:rsid w:val="00AF1974"/>
    <w:rsid w:val="00AF1B20"/>
    <w:rsid w:val="00AF211E"/>
    <w:rsid w:val="00AF2BC0"/>
    <w:rsid w:val="00AF2DD4"/>
    <w:rsid w:val="00AF423B"/>
    <w:rsid w:val="00AF52A5"/>
    <w:rsid w:val="00AF52E8"/>
    <w:rsid w:val="00AF5B98"/>
    <w:rsid w:val="00B0086E"/>
    <w:rsid w:val="00B00EF6"/>
    <w:rsid w:val="00B01281"/>
    <w:rsid w:val="00B014D5"/>
    <w:rsid w:val="00B0194E"/>
    <w:rsid w:val="00B019FD"/>
    <w:rsid w:val="00B02BE2"/>
    <w:rsid w:val="00B037B0"/>
    <w:rsid w:val="00B04A59"/>
    <w:rsid w:val="00B052C8"/>
    <w:rsid w:val="00B05EE4"/>
    <w:rsid w:val="00B0738E"/>
    <w:rsid w:val="00B078B1"/>
    <w:rsid w:val="00B078C0"/>
    <w:rsid w:val="00B07D5A"/>
    <w:rsid w:val="00B11B14"/>
    <w:rsid w:val="00B1691D"/>
    <w:rsid w:val="00B169DC"/>
    <w:rsid w:val="00B16FDF"/>
    <w:rsid w:val="00B1737A"/>
    <w:rsid w:val="00B178D5"/>
    <w:rsid w:val="00B219EB"/>
    <w:rsid w:val="00B22221"/>
    <w:rsid w:val="00B234DA"/>
    <w:rsid w:val="00B24C2F"/>
    <w:rsid w:val="00B250C2"/>
    <w:rsid w:val="00B2520C"/>
    <w:rsid w:val="00B268F6"/>
    <w:rsid w:val="00B26BFE"/>
    <w:rsid w:val="00B27A10"/>
    <w:rsid w:val="00B27F63"/>
    <w:rsid w:val="00B300A4"/>
    <w:rsid w:val="00B30DC3"/>
    <w:rsid w:val="00B3200F"/>
    <w:rsid w:val="00B323B8"/>
    <w:rsid w:val="00B32408"/>
    <w:rsid w:val="00B32B78"/>
    <w:rsid w:val="00B32F7E"/>
    <w:rsid w:val="00B340B1"/>
    <w:rsid w:val="00B34120"/>
    <w:rsid w:val="00B34775"/>
    <w:rsid w:val="00B355D7"/>
    <w:rsid w:val="00B35FBF"/>
    <w:rsid w:val="00B36CFD"/>
    <w:rsid w:val="00B378B8"/>
    <w:rsid w:val="00B40B1B"/>
    <w:rsid w:val="00B414D7"/>
    <w:rsid w:val="00B41939"/>
    <w:rsid w:val="00B41B0A"/>
    <w:rsid w:val="00B41D19"/>
    <w:rsid w:val="00B424F2"/>
    <w:rsid w:val="00B42BD9"/>
    <w:rsid w:val="00B430D6"/>
    <w:rsid w:val="00B43832"/>
    <w:rsid w:val="00B44285"/>
    <w:rsid w:val="00B44C03"/>
    <w:rsid w:val="00B47748"/>
    <w:rsid w:val="00B5312E"/>
    <w:rsid w:val="00B537CF"/>
    <w:rsid w:val="00B53FFB"/>
    <w:rsid w:val="00B5413E"/>
    <w:rsid w:val="00B557D6"/>
    <w:rsid w:val="00B563FA"/>
    <w:rsid w:val="00B56D0A"/>
    <w:rsid w:val="00B56E31"/>
    <w:rsid w:val="00B57EBA"/>
    <w:rsid w:val="00B61377"/>
    <w:rsid w:val="00B613F3"/>
    <w:rsid w:val="00B61984"/>
    <w:rsid w:val="00B61D1C"/>
    <w:rsid w:val="00B6335F"/>
    <w:rsid w:val="00B64289"/>
    <w:rsid w:val="00B67442"/>
    <w:rsid w:val="00B677B5"/>
    <w:rsid w:val="00B67C6E"/>
    <w:rsid w:val="00B70E1B"/>
    <w:rsid w:val="00B733F0"/>
    <w:rsid w:val="00B748A9"/>
    <w:rsid w:val="00B74ABE"/>
    <w:rsid w:val="00B75596"/>
    <w:rsid w:val="00B75B55"/>
    <w:rsid w:val="00B75DA6"/>
    <w:rsid w:val="00B76571"/>
    <w:rsid w:val="00B77041"/>
    <w:rsid w:val="00B77370"/>
    <w:rsid w:val="00B77EE7"/>
    <w:rsid w:val="00B80095"/>
    <w:rsid w:val="00B80287"/>
    <w:rsid w:val="00B80A31"/>
    <w:rsid w:val="00B8166D"/>
    <w:rsid w:val="00B81C21"/>
    <w:rsid w:val="00B81CF8"/>
    <w:rsid w:val="00B82AC9"/>
    <w:rsid w:val="00B856D2"/>
    <w:rsid w:val="00B8585F"/>
    <w:rsid w:val="00B85E04"/>
    <w:rsid w:val="00B86103"/>
    <w:rsid w:val="00B865A3"/>
    <w:rsid w:val="00B865D1"/>
    <w:rsid w:val="00B867BF"/>
    <w:rsid w:val="00B86F8B"/>
    <w:rsid w:val="00B8741C"/>
    <w:rsid w:val="00B9199A"/>
    <w:rsid w:val="00B92A4C"/>
    <w:rsid w:val="00B9384D"/>
    <w:rsid w:val="00B94670"/>
    <w:rsid w:val="00B951C8"/>
    <w:rsid w:val="00B95456"/>
    <w:rsid w:val="00B95D85"/>
    <w:rsid w:val="00B9739E"/>
    <w:rsid w:val="00B97D78"/>
    <w:rsid w:val="00BA03C3"/>
    <w:rsid w:val="00BA0BC7"/>
    <w:rsid w:val="00BA0C07"/>
    <w:rsid w:val="00BA15D0"/>
    <w:rsid w:val="00BA201A"/>
    <w:rsid w:val="00BA20CD"/>
    <w:rsid w:val="00BA3626"/>
    <w:rsid w:val="00BA38C0"/>
    <w:rsid w:val="00BA3B63"/>
    <w:rsid w:val="00BA3CAF"/>
    <w:rsid w:val="00BA5193"/>
    <w:rsid w:val="00BA61EF"/>
    <w:rsid w:val="00BB164E"/>
    <w:rsid w:val="00BB226B"/>
    <w:rsid w:val="00BB38A7"/>
    <w:rsid w:val="00BB3F62"/>
    <w:rsid w:val="00BB5452"/>
    <w:rsid w:val="00BB560A"/>
    <w:rsid w:val="00BB5D16"/>
    <w:rsid w:val="00BB6D32"/>
    <w:rsid w:val="00BB7058"/>
    <w:rsid w:val="00BC034C"/>
    <w:rsid w:val="00BC10AC"/>
    <w:rsid w:val="00BC202C"/>
    <w:rsid w:val="00BC2B3F"/>
    <w:rsid w:val="00BC334B"/>
    <w:rsid w:val="00BC3617"/>
    <w:rsid w:val="00BC3EA9"/>
    <w:rsid w:val="00BC4444"/>
    <w:rsid w:val="00BC49AE"/>
    <w:rsid w:val="00BC53AC"/>
    <w:rsid w:val="00BD0E90"/>
    <w:rsid w:val="00BD2EC2"/>
    <w:rsid w:val="00BD5CFB"/>
    <w:rsid w:val="00BD64AD"/>
    <w:rsid w:val="00BD659A"/>
    <w:rsid w:val="00BD718E"/>
    <w:rsid w:val="00BD7649"/>
    <w:rsid w:val="00BE12A9"/>
    <w:rsid w:val="00BE2216"/>
    <w:rsid w:val="00BE26E2"/>
    <w:rsid w:val="00BE2932"/>
    <w:rsid w:val="00BE29B2"/>
    <w:rsid w:val="00BE2E00"/>
    <w:rsid w:val="00BE2F5C"/>
    <w:rsid w:val="00BE3471"/>
    <w:rsid w:val="00BE5366"/>
    <w:rsid w:val="00BE5B94"/>
    <w:rsid w:val="00BE64B5"/>
    <w:rsid w:val="00BE68B9"/>
    <w:rsid w:val="00BE6B0C"/>
    <w:rsid w:val="00BF0BDB"/>
    <w:rsid w:val="00BF3202"/>
    <w:rsid w:val="00BF33D0"/>
    <w:rsid w:val="00BF3D43"/>
    <w:rsid w:val="00BF46A0"/>
    <w:rsid w:val="00BF4D37"/>
    <w:rsid w:val="00BF60ED"/>
    <w:rsid w:val="00C00025"/>
    <w:rsid w:val="00C0149E"/>
    <w:rsid w:val="00C02416"/>
    <w:rsid w:val="00C02CD0"/>
    <w:rsid w:val="00C031B3"/>
    <w:rsid w:val="00C03A4B"/>
    <w:rsid w:val="00C03C93"/>
    <w:rsid w:val="00C03E35"/>
    <w:rsid w:val="00C045D6"/>
    <w:rsid w:val="00C04E8E"/>
    <w:rsid w:val="00C0578C"/>
    <w:rsid w:val="00C05C4E"/>
    <w:rsid w:val="00C06B07"/>
    <w:rsid w:val="00C10193"/>
    <w:rsid w:val="00C108A6"/>
    <w:rsid w:val="00C11764"/>
    <w:rsid w:val="00C11BE0"/>
    <w:rsid w:val="00C123A4"/>
    <w:rsid w:val="00C12414"/>
    <w:rsid w:val="00C136B4"/>
    <w:rsid w:val="00C136C9"/>
    <w:rsid w:val="00C13A81"/>
    <w:rsid w:val="00C14116"/>
    <w:rsid w:val="00C142A8"/>
    <w:rsid w:val="00C1568F"/>
    <w:rsid w:val="00C16E8D"/>
    <w:rsid w:val="00C17CC2"/>
    <w:rsid w:val="00C20D8B"/>
    <w:rsid w:val="00C22F5A"/>
    <w:rsid w:val="00C25B69"/>
    <w:rsid w:val="00C25DE5"/>
    <w:rsid w:val="00C26C03"/>
    <w:rsid w:val="00C271AB"/>
    <w:rsid w:val="00C27F8E"/>
    <w:rsid w:val="00C32F5D"/>
    <w:rsid w:val="00C34FDF"/>
    <w:rsid w:val="00C3501A"/>
    <w:rsid w:val="00C40D57"/>
    <w:rsid w:val="00C42272"/>
    <w:rsid w:val="00C4287C"/>
    <w:rsid w:val="00C42CAA"/>
    <w:rsid w:val="00C43712"/>
    <w:rsid w:val="00C43C06"/>
    <w:rsid w:val="00C44A47"/>
    <w:rsid w:val="00C47980"/>
    <w:rsid w:val="00C47C0F"/>
    <w:rsid w:val="00C47D35"/>
    <w:rsid w:val="00C501D3"/>
    <w:rsid w:val="00C506B6"/>
    <w:rsid w:val="00C50B98"/>
    <w:rsid w:val="00C511A0"/>
    <w:rsid w:val="00C51202"/>
    <w:rsid w:val="00C513A4"/>
    <w:rsid w:val="00C51442"/>
    <w:rsid w:val="00C526BD"/>
    <w:rsid w:val="00C5488C"/>
    <w:rsid w:val="00C55221"/>
    <w:rsid w:val="00C56142"/>
    <w:rsid w:val="00C563C6"/>
    <w:rsid w:val="00C60B66"/>
    <w:rsid w:val="00C6153E"/>
    <w:rsid w:val="00C61D96"/>
    <w:rsid w:val="00C61F04"/>
    <w:rsid w:val="00C62334"/>
    <w:rsid w:val="00C62E9D"/>
    <w:rsid w:val="00C63E02"/>
    <w:rsid w:val="00C642E6"/>
    <w:rsid w:val="00C648EF"/>
    <w:rsid w:val="00C654C3"/>
    <w:rsid w:val="00C656E2"/>
    <w:rsid w:val="00C66089"/>
    <w:rsid w:val="00C6728E"/>
    <w:rsid w:val="00C7231B"/>
    <w:rsid w:val="00C730DA"/>
    <w:rsid w:val="00C7500F"/>
    <w:rsid w:val="00C77272"/>
    <w:rsid w:val="00C8035E"/>
    <w:rsid w:val="00C81B9F"/>
    <w:rsid w:val="00C82336"/>
    <w:rsid w:val="00C82654"/>
    <w:rsid w:val="00C826FF"/>
    <w:rsid w:val="00C83280"/>
    <w:rsid w:val="00C834AF"/>
    <w:rsid w:val="00C835E1"/>
    <w:rsid w:val="00C8427E"/>
    <w:rsid w:val="00C84DCC"/>
    <w:rsid w:val="00C8530C"/>
    <w:rsid w:val="00C85E39"/>
    <w:rsid w:val="00C866BD"/>
    <w:rsid w:val="00C9016E"/>
    <w:rsid w:val="00C90496"/>
    <w:rsid w:val="00C90EBE"/>
    <w:rsid w:val="00C90F6D"/>
    <w:rsid w:val="00C91799"/>
    <w:rsid w:val="00C91B5B"/>
    <w:rsid w:val="00C91FA5"/>
    <w:rsid w:val="00C931C4"/>
    <w:rsid w:val="00C93C34"/>
    <w:rsid w:val="00C93F25"/>
    <w:rsid w:val="00C9624E"/>
    <w:rsid w:val="00C96BEE"/>
    <w:rsid w:val="00C96FEE"/>
    <w:rsid w:val="00C973D9"/>
    <w:rsid w:val="00C97DA8"/>
    <w:rsid w:val="00CA0D6C"/>
    <w:rsid w:val="00CA2780"/>
    <w:rsid w:val="00CA2C61"/>
    <w:rsid w:val="00CA2FC1"/>
    <w:rsid w:val="00CA538C"/>
    <w:rsid w:val="00CA590D"/>
    <w:rsid w:val="00CA5F7E"/>
    <w:rsid w:val="00CA61A6"/>
    <w:rsid w:val="00CA6934"/>
    <w:rsid w:val="00CA6C69"/>
    <w:rsid w:val="00CA6EE8"/>
    <w:rsid w:val="00CA6FE2"/>
    <w:rsid w:val="00CA728A"/>
    <w:rsid w:val="00CB19F2"/>
    <w:rsid w:val="00CB46BD"/>
    <w:rsid w:val="00CB531D"/>
    <w:rsid w:val="00CB553E"/>
    <w:rsid w:val="00CB6D34"/>
    <w:rsid w:val="00CC2C14"/>
    <w:rsid w:val="00CC3667"/>
    <w:rsid w:val="00CC44FC"/>
    <w:rsid w:val="00CC58B0"/>
    <w:rsid w:val="00CC6275"/>
    <w:rsid w:val="00CD0E80"/>
    <w:rsid w:val="00CD1625"/>
    <w:rsid w:val="00CD2FF2"/>
    <w:rsid w:val="00CD3011"/>
    <w:rsid w:val="00CD323F"/>
    <w:rsid w:val="00CD378D"/>
    <w:rsid w:val="00CD388E"/>
    <w:rsid w:val="00CD5D3E"/>
    <w:rsid w:val="00CE0477"/>
    <w:rsid w:val="00CE2211"/>
    <w:rsid w:val="00CE2409"/>
    <w:rsid w:val="00CE3EAA"/>
    <w:rsid w:val="00CE4919"/>
    <w:rsid w:val="00CE4FDE"/>
    <w:rsid w:val="00CE54DD"/>
    <w:rsid w:val="00CE6402"/>
    <w:rsid w:val="00CE749C"/>
    <w:rsid w:val="00CF1010"/>
    <w:rsid w:val="00CF2796"/>
    <w:rsid w:val="00CF370A"/>
    <w:rsid w:val="00CF5154"/>
    <w:rsid w:val="00CF55A7"/>
    <w:rsid w:val="00CF6BA1"/>
    <w:rsid w:val="00CF6EE8"/>
    <w:rsid w:val="00D018EF"/>
    <w:rsid w:val="00D01A88"/>
    <w:rsid w:val="00D04750"/>
    <w:rsid w:val="00D04C21"/>
    <w:rsid w:val="00D06B49"/>
    <w:rsid w:val="00D071B5"/>
    <w:rsid w:val="00D07F13"/>
    <w:rsid w:val="00D10AEE"/>
    <w:rsid w:val="00D12599"/>
    <w:rsid w:val="00D15117"/>
    <w:rsid w:val="00D158B0"/>
    <w:rsid w:val="00D1646E"/>
    <w:rsid w:val="00D16B92"/>
    <w:rsid w:val="00D20000"/>
    <w:rsid w:val="00D2095C"/>
    <w:rsid w:val="00D21787"/>
    <w:rsid w:val="00D22159"/>
    <w:rsid w:val="00D222D3"/>
    <w:rsid w:val="00D222DD"/>
    <w:rsid w:val="00D223E9"/>
    <w:rsid w:val="00D23892"/>
    <w:rsid w:val="00D238AF"/>
    <w:rsid w:val="00D2392E"/>
    <w:rsid w:val="00D239C7"/>
    <w:rsid w:val="00D2587B"/>
    <w:rsid w:val="00D30B80"/>
    <w:rsid w:val="00D31B9F"/>
    <w:rsid w:val="00D320B0"/>
    <w:rsid w:val="00D32700"/>
    <w:rsid w:val="00D327CA"/>
    <w:rsid w:val="00D33290"/>
    <w:rsid w:val="00D3368F"/>
    <w:rsid w:val="00D33A27"/>
    <w:rsid w:val="00D34227"/>
    <w:rsid w:val="00D35282"/>
    <w:rsid w:val="00D360FB"/>
    <w:rsid w:val="00D363D8"/>
    <w:rsid w:val="00D36E8F"/>
    <w:rsid w:val="00D37684"/>
    <w:rsid w:val="00D40236"/>
    <w:rsid w:val="00D41D54"/>
    <w:rsid w:val="00D4295A"/>
    <w:rsid w:val="00D42AB7"/>
    <w:rsid w:val="00D4322A"/>
    <w:rsid w:val="00D43C19"/>
    <w:rsid w:val="00D43C56"/>
    <w:rsid w:val="00D441A9"/>
    <w:rsid w:val="00D44E17"/>
    <w:rsid w:val="00D45095"/>
    <w:rsid w:val="00D45557"/>
    <w:rsid w:val="00D45661"/>
    <w:rsid w:val="00D46FCA"/>
    <w:rsid w:val="00D47488"/>
    <w:rsid w:val="00D475F3"/>
    <w:rsid w:val="00D5077C"/>
    <w:rsid w:val="00D50E1E"/>
    <w:rsid w:val="00D515D8"/>
    <w:rsid w:val="00D5175A"/>
    <w:rsid w:val="00D522D8"/>
    <w:rsid w:val="00D55644"/>
    <w:rsid w:val="00D55A8F"/>
    <w:rsid w:val="00D55F9C"/>
    <w:rsid w:val="00D56081"/>
    <w:rsid w:val="00D5683C"/>
    <w:rsid w:val="00D56D58"/>
    <w:rsid w:val="00D56DEF"/>
    <w:rsid w:val="00D57B0F"/>
    <w:rsid w:val="00D60378"/>
    <w:rsid w:val="00D607C9"/>
    <w:rsid w:val="00D61B0C"/>
    <w:rsid w:val="00D62540"/>
    <w:rsid w:val="00D627E0"/>
    <w:rsid w:val="00D636A6"/>
    <w:rsid w:val="00D63960"/>
    <w:rsid w:val="00D64931"/>
    <w:rsid w:val="00D66F24"/>
    <w:rsid w:val="00D66F6E"/>
    <w:rsid w:val="00D67075"/>
    <w:rsid w:val="00D673B9"/>
    <w:rsid w:val="00D67ADF"/>
    <w:rsid w:val="00D70B82"/>
    <w:rsid w:val="00D70C01"/>
    <w:rsid w:val="00D70F32"/>
    <w:rsid w:val="00D713A0"/>
    <w:rsid w:val="00D717E8"/>
    <w:rsid w:val="00D719CA"/>
    <w:rsid w:val="00D73BA4"/>
    <w:rsid w:val="00D73BCD"/>
    <w:rsid w:val="00D73D43"/>
    <w:rsid w:val="00D75AEF"/>
    <w:rsid w:val="00D76D73"/>
    <w:rsid w:val="00D77519"/>
    <w:rsid w:val="00D77ADF"/>
    <w:rsid w:val="00D77FB1"/>
    <w:rsid w:val="00D82013"/>
    <w:rsid w:val="00D82B8E"/>
    <w:rsid w:val="00D831EB"/>
    <w:rsid w:val="00D849DC"/>
    <w:rsid w:val="00D8527D"/>
    <w:rsid w:val="00D855BE"/>
    <w:rsid w:val="00D861B6"/>
    <w:rsid w:val="00D86560"/>
    <w:rsid w:val="00D86655"/>
    <w:rsid w:val="00D86D16"/>
    <w:rsid w:val="00D87445"/>
    <w:rsid w:val="00D879D0"/>
    <w:rsid w:val="00D902C3"/>
    <w:rsid w:val="00D9045C"/>
    <w:rsid w:val="00D90C7E"/>
    <w:rsid w:val="00D910E3"/>
    <w:rsid w:val="00D91394"/>
    <w:rsid w:val="00D91617"/>
    <w:rsid w:val="00D91D4F"/>
    <w:rsid w:val="00D91DDC"/>
    <w:rsid w:val="00D9202F"/>
    <w:rsid w:val="00D92402"/>
    <w:rsid w:val="00D9462B"/>
    <w:rsid w:val="00D969B9"/>
    <w:rsid w:val="00D973CD"/>
    <w:rsid w:val="00D97968"/>
    <w:rsid w:val="00DA035A"/>
    <w:rsid w:val="00DA083C"/>
    <w:rsid w:val="00DA0931"/>
    <w:rsid w:val="00DA1E48"/>
    <w:rsid w:val="00DA2423"/>
    <w:rsid w:val="00DA29AF"/>
    <w:rsid w:val="00DA3BC9"/>
    <w:rsid w:val="00DA4FA0"/>
    <w:rsid w:val="00DA5A67"/>
    <w:rsid w:val="00DA5A8B"/>
    <w:rsid w:val="00DA64F4"/>
    <w:rsid w:val="00DA6E1E"/>
    <w:rsid w:val="00DA72DA"/>
    <w:rsid w:val="00DA79A3"/>
    <w:rsid w:val="00DB1DA6"/>
    <w:rsid w:val="00DB2E03"/>
    <w:rsid w:val="00DB2F1B"/>
    <w:rsid w:val="00DB397F"/>
    <w:rsid w:val="00DB6327"/>
    <w:rsid w:val="00DB686E"/>
    <w:rsid w:val="00DB6B2D"/>
    <w:rsid w:val="00DB6D2D"/>
    <w:rsid w:val="00DB7AC5"/>
    <w:rsid w:val="00DC07B8"/>
    <w:rsid w:val="00DC10B9"/>
    <w:rsid w:val="00DC1799"/>
    <w:rsid w:val="00DC2303"/>
    <w:rsid w:val="00DC2DC4"/>
    <w:rsid w:val="00DC5E8C"/>
    <w:rsid w:val="00DC6AF1"/>
    <w:rsid w:val="00DC6CD7"/>
    <w:rsid w:val="00DD0733"/>
    <w:rsid w:val="00DD07F0"/>
    <w:rsid w:val="00DD0E99"/>
    <w:rsid w:val="00DD2F1B"/>
    <w:rsid w:val="00DD382F"/>
    <w:rsid w:val="00DD4430"/>
    <w:rsid w:val="00DD56AA"/>
    <w:rsid w:val="00DD653E"/>
    <w:rsid w:val="00DD667D"/>
    <w:rsid w:val="00DD6ECC"/>
    <w:rsid w:val="00DE0043"/>
    <w:rsid w:val="00DE0698"/>
    <w:rsid w:val="00DE1654"/>
    <w:rsid w:val="00DE4CB1"/>
    <w:rsid w:val="00DE5465"/>
    <w:rsid w:val="00DE56A5"/>
    <w:rsid w:val="00DF1810"/>
    <w:rsid w:val="00DF3781"/>
    <w:rsid w:val="00DF3C2D"/>
    <w:rsid w:val="00DF4403"/>
    <w:rsid w:val="00DF5E42"/>
    <w:rsid w:val="00DF758F"/>
    <w:rsid w:val="00E00808"/>
    <w:rsid w:val="00E024D1"/>
    <w:rsid w:val="00E040FA"/>
    <w:rsid w:val="00E05785"/>
    <w:rsid w:val="00E060CF"/>
    <w:rsid w:val="00E07BA3"/>
    <w:rsid w:val="00E07C22"/>
    <w:rsid w:val="00E104C9"/>
    <w:rsid w:val="00E105AD"/>
    <w:rsid w:val="00E108FB"/>
    <w:rsid w:val="00E10D31"/>
    <w:rsid w:val="00E10E41"/>
    <w:rsid w:val="00E110F8"/>
    <w:rsid w:val="00E11275"/>
    <w:rsid w:val="00E112EA"/>
    <w:rsid w:val="00E11D1E"/>
    <w:rsid w:val="00E122F6"/>
    <w:rsid w:val="00E1317B"/>
    <w:rsid w:val="00E1399B"/>
    <w:rsid w:val="00E13D24"/>
    <w:rsid w:val="00E1460C"/>
    <w:rsid w:val="00E16294"/>
    <w:rsid w:val="00E162A2"/>
    <w:rsid w:val="00E168D9"/>
    <w:rsid w:val="00E16BA6"/>
    <w:rsid w:val="00E20199"/>
    <w:rsid w:val="00E21DDE"/>
    <w:rsid w:val="00E21E08"/>
    <w:rsid w:val="00E23131"/>
    <w:rsid w:val="00E247CE"/>
    <w:rsid w:val="00E24D33"/>
    <w:rsid w:val="00E24E82"/>
    <w:rsid w:val="00E250BC"/>
    <w:rsid w:val="00E26A76"/>
    <w:rsid w:val="00E26ACF"/>
    <w:rsid w:val="00E26BCB"/>
    <w:rsid w:val="00E27164"/>
    <w:rsid w:val="00E27C6C"/>
    <w:rsid w:val="00E306F9"/>
    <w:rsid w:val="00E32B7B"/>
    <w:rsid w:val="00E3451F"/>
    <w:rsid w:val="00E35A9C"/>
    <w:rsid w:val="00E3685F"/>
    <w:rsid w:val="00E37C4B"/>
    <w:rsid w:val="00E420DD"/>
    <w:rsid w:val="00E4287E"/>
    <w:rsid w:val="00E43F3B"/>
    <w:rsid w:val="00E4691A"/>
    <w:rsid w:val="00E479FF"/>
    <w:rsid w:val="00E47E19"/>
    <w:rsid w:val="00E50C71"/>
    <w:rsid w:val="00E54D6B"/>
    <w:rsid w:val="00E54FC1"/>
    <w:rsid w:val="00E553B6"/>
    <w:rsid w:val="00E55FB5"/>
    <w:rsid w:val="00E56ABF"/>
    <w:rsid w:val="00E56F86"/>
    <w:rsid w:val="00E604BA"/>
    <w:rsid w:val="00E61762"/>
    <w:rsid w:val="00E61933"/>
    <w:rsid w:val="00E61F86"/>
    <w:rsid w:val="00E6210E"/>
    <w:rsid w:val="00E62801"/>
    <w:rsid w:val="00E654BE"/>
    <w:rsid w:val="00E66E89"/>
    <w:rsid w:val="00E7020D"/>
    <w:rsid w:val="00E7031E"/>
    <w:rsid w:val="00E70561"/>
    <w:rsid w:val="00E72244"/>
    <w:rsid w:val="00E723D8"/>
    <w:rsid w:val="00E74999"/>
    <w:rsid w:val="00E7528C"/>
    <w:rsid w:val="00E752DF"/>
    <w:rsid w:val="00E75647"/>
    <w:rsid w:val="00E759D1"/>
    <w:rsid w:val="00E76852"/>
    <w:rsid w:val="00E76D0D"/>
    <w:rsid w:val="00E77875"/>
    <w:rsid w:val="00E862FB"/>
    <w:rsid w:val="00E8641B"/>
    <w:rsid w:val="00E86D68"/>
    <w:rsid w:val="00E8733E"/>
    <w:rsid w:val="00E87B1C"/>
    <w:rsid w:val="00E87CF8"/>
    <w:rsid w:val="00E90C27"/>
    <w:rsid w:val="00E91A65"/>
    <w:rsid w:val="00E934FF"/>
    <w:rsid w:val="00E93E12"/>
    <w:rsid w:val="00E943E5"/>
    <w:rsid w:val="00E969FA"/>
    <w:rsid w:val="00EA04B6"/>
    <w:rsid w:val="00EA18CD"/>
    <w:rsid w:val="00EA1E6E"/>
    <w:rsid w:val="00EA4747"/>
    <w:rsid w:val="00EA5148"/>
    <w:rsid w:val="00EA6989"/>
    <w:rsid w:val="00EB0361"/>
    <w:rsid w:val="00EB0891"/>
    <w:rsid w:val="00EB23E7"/>
    <w:rsid w:val="00EB2545"/>
    <w:rsid w:val="00EB3830"/>
    <w:rsid w:val="00EB3F9A"/>
    <w:rsid w:val="00EB4501"/>
    <w:rsid w:val="00EB49EF"/>
    <w:rsid w:val="00EB6087"/>
    <w:rsid w:val="00EB6947"/>
    <w:rsid w:val="00EB730B"/>
    <w:rsid w:val="00EC2073"/>
    <w:rsid w:val="00EC27C9"/>
    <w:rsid w:val="00EC3F4F"/>
    <w:rsid w:val="00EC5489"/>
    <w:rsid w:val="00EC5AE0"/>
    <w:rsid w:val="00EC5C8B"/>
    <w:rsid w:val="00EC6A9B"/>
    <w:rsid w:val="00EC7F66"/>
    <w:rsid w:val="00ED06A2"/>
    <w:rsid w:val="00ED2EAE"/>
    <w:rsid w:val="00ED348C"/>
    <w:rsid w:val="00ED3B11"/>
    <w:rsid w:val="00ED4B26"/>
    <w:rsid w:val="00ED618D"/>
    <w:rsid w:val="00ED6E81"/>
    <w:rsid w:val="00ED79C8"/>
    <w:rsid w:val="00ED7AA2"/>
    <w:rsid w:val="00EE0247"/>
    <w:rsid w:val="00EE3E74"/>
    <w:rsid w:val="00EE4122"/>
    <w:rsid w:val="00EE4CCB"/>
    <w:rsid w:val="00EE6A40"/>
    <w:rsid w:val="00EE7332"/>
    <w:rsid w:val="00EE7B34"/>
    <w:rsid w:val="00EF0D79"/>
    <w:rsid w:val="00EF15B1"/>
    <w:rsid w:val="00EF16DB"/>
    <w:rsid w:val="00EF1F7B"/>
    <w:rsid w:val="00EF2DBE"/>
    <w:rsid w:val="00EF2FF3"/>
    <w:rsid w:val="00EF32A6"/>
    <w:rsid w:val="00EF3ACA"/>
    <w:rsid w:val="00EF5139"/>
    <w:rsid w:val="00EF772E"/>
    <w:rsid w:val="00EF7DE5"/>
    <w:rsid w:val="00F004E6"/>
    <w:rsid w:val="00F006B8"/>
    <w:rsid w:val="00F00AB3"/>
    <w:rsid w:val="00F00D3D"/>
    <w:rsid w:val="00F02478"/>
    <w:rsid w:val="00F026AE"/>
    <w:rsid w:val="00F03071"/>
    <w:rsid w:val="00F033DE"/>
    <w:rsid w:val="00F03966"/>
    <w:rsid w:val="00F050DB"/>
    <w:rsid w:val="00F05954"/>
    <w:rsid w:val="00F05D04"/>
    <w:rsid w:val="00F06DB7"/>
    <w:rsid w:val="00F10D15"/>
    <w:rsid w:val="00F11FD1"/>
    <w:rsid w:val="00F13332"/>
    <w:rsid w:val="00F141EA"/>
    <w:rsid w:val="00F16216"/>
    <w:rsid w:val="00F16647"/>
    <w:rsid w:val="00F175A8"/>
    <w:rsid w:val="00F17661"/>
    <w:rsid w:val="00F17D98"/>
    <w:rsid w:val="00F20F63"/>
    <w:rsid w:val="00F2269F"/>
    <w:rsid w:val="00F227CD"/>
    <w:rsid w:val="00F23567"/>
    <w:rsid w:val="00F24156"/>
    <w:rsid w:val="00F244A6"/>
    <w:rsid w:val="00F24D9C"/>
    <w:rsid w:val="00F24FEE"/>
    <w:rsid w:val="00F25599"/>
    <w:rsid w:val="00F25720"/>
    <w:rsid w:val="00F26163"/>
    <w:rsid w:val="00F261F2"/>
    <w:rsid w:val="00F27FBB"/>
    <w:rsid w:val="00F3076E"/>
    <w:rsid w:val="00F3254D"/>
    <w:rsid w:val="00F33263"/>
    <w:rsid w:val="00F33AC3"/>
    <w:rsid w:val="00F33CA1"/>
    <w:rsid w:val="00F362B1"/>
    <w:rsid w:val="00F40091"/>
    <w:rsid w:val="00F401A6"/>
    <w:rsid w:val="00F4279E"/>
    <w:rsid w:val="00F428C8"/>
    <w:rsid w:val="00F429FD"/>
    <w:rsid w:val="00F42C6B"/>
    <w:rsid w:val="00F436FC"/>
    <w:rsid w:val="00F45171"/>
    <w:rsid w:val="00F458FC"/>
    <w:rsid w:val="00F4653B"/>
    <w:rsid w:val="00F46FC8"/>
    <w:rsid w:val="00F47188"/>
    <w:rsid w:val="00F47EE2"/>
    <w:rsid w:val="00F47F41"/>
    <w:rsid w:val="00F5196A"/>
    <w:rsid w:val="00F525F0"/>
    <w:rsid w:val="00F52D2E"/>
    <w:rsid w:val="00F52D34"/>
    <w:rsid w:val="00F55278"/>
    <w:rsid w:val="00F55C42"/>
    <w:rsid w:val="00F57D43"/>
    <w:rsid w:val="00F57D98"/>
    <w:rsid w:val="00F603FB"/>
    <w:rsid w:val="00F61B9A"/>
    <w:rsid w:val="00F626DB"/>
    <w:rsid w:val="00F629F5"/>
    <w:rsid w:val="00F6310B"/>
    <w:rsid w:val="00F6352D"/>
    <w:rsid w:val="00F64CE2"/>
    <w:rsid w:val="00F6506A"/>
    <w:rsid w:val="00F667D4"/>
    <w:rsid w:val="00F66BA7"/>
    <w:rsid w:val="00F66F54"/>
    <w:rsid w:val="00F67D70"/>
    <w:rsid w:val="00F70377"/>
    <w:rsid w:val="00F70E53"/>
    <w:rsid w:val="00F710B4"/>
    <w:rsid w:val="00F718AA"/>
    <w:rsid w:val="00F71B0D"/>
    <w:rsid w:val="00F73389"/>
    <w:rsid w:val="00F739A6"/>
    <w:rsid w:val="00F7479C"/>
    <w:rsid w:val="00F749EF"/>
    <w:rsid w:val="00F7578B"/>
    <w:rsid w:val="00F75790"/>
    <w:rsid w:val="00F75E31"/>
    <w:rsid w:val="00F765E4"/>
    <w:rsid w:val="00F802A4"/>
    <w:rsid w:val="00F80924"/>
    <w:rsid w:val="00F81420"/>
    <w:rsid w:val="00F82093"/>
    <w:rsid w:val="00F827BE"/>
    <w:rsid w:val="00F832F4"/>
    <w:rsid w:val="00F841CF"/>
    <w:rsid w:val="00F845AC"/>
    <w:rsid w:val="00F84E94"/>
    <w:rsid w:val="00F85DEC"/>
    <w:rsid w:val="00F917A5"/>
    <w:rsid w:val="00F92D72"/>
    <w:rsid w:val="00F93F18"/>
    <w:rsid w:val="00F94262"/>
    <w:rsid w:val="00F95C60"/>
    <w:rsid w:val="00F96572"/>
    <w:rsid w:val="00F96988"/>
    <w:rsid w:val="00F96FAB"/>
    <w:rsid w:val="00F9746A"/>
    <w:rsid w:val="00FA0657"/>
    <w:rsid w:val="00FA147A"/>
    <w:rsid w:val="00FA1546"/>
    <w:rsid w:val="00FA1D05"/>
    <w:rsid w:val="00FA2AEE"/>
    <w:rsid w:val="00FA30A4"/>
    <w:rsid w:val="00FA366C"/>
    <w:rsid w:val="00FB04F9"/>
    <w:rsid w:val="00FB1A8D"/>
    <w:rsid w:val="00FB1EA7"/>
    <w:rsid w:val="00FB3382"/>
    <w:rsid w:val="00FB4392"/>
    <w:rsid w:val="00FB71B2"/>
    <w:rsid w:val="00FC0752"/>
    <w:rsid w:val="00FC0880"/>
    <w:rsid w:val="00FC412D"/>
    <w:rsid w:val="00FC44AE"/>
    <w:rsid w:val="00FC515A"/>
    <w:rsid w:val="00FC6599"/>
    <w:rsid w:val="00FC73F3"/>
    <w:rsid w:val="00FD136B"/>
    <w:rsid w:val="00FD1D9B"/>
    <w:rsid w:val="00FD7369"/>
    <w:rsid w:val="00FD7D1D"/>
    <w:rsid w:val="00FE2D14"/>
    <w:rsid w:val="00FE3004"/>
    <w:rsid w:val="00FE4093"/>
    <w:rsid w:val="00FE438E"/>
    <w:rsid w:val="00FE4600"/>
    <w:rsid w:val="00FE4AC9"/>
    <w:rsid w:val="00FE594D"/>
    <w:rsid w:val="00FE5A86"/>
    <w:rsid w:val="00FE5F39"/>
    <w:rsid w:val="00FE6C19"/>
    <w:rsid w:val="00FE6FC3"/>
    <w:rsid w:val="00FE7854"/>
    <w:rsid w:val="00FE7F33"/>
    <w:rsid w:val="00FF22EC"/>
    <w:rsid w:val="00FF2A85"/>
    <w:rsid w:val="00FF2F6C"/>
    <w:rsid w:val="00FF3A48"/>
    <w:rsid w:val="00FF516B"/>
    <w:rsid w:val="00FF5471"/>
    <w:rsid w:val="00FF6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647"/>
    <w:pPr>
      <w:spacing w:after="0"/>
      <w:jc w:val="both"/>
    </w:pPr>
    <w:rPr>
      <w:rFonts w:ascii="Arial" w:hAnsi="Arial" w:cs="Arial"/>
    </w:rPr>
  </w:style>
  <w:style w:type="paragraph" w:styleId="Heading1">
    <w:name w:val="heading 1"/>
    <w:aliases w:val="Heading1,l1,Char2,1 ghost,g,h1,1,Para1,Main Title,Main Title1,Heading 1 Char Char,Heading 1 Char Char Char Char Char Char Char,Heading 1 Char Char Char Char Char Char Char Char Char,Heading 11,Heading 1 Char Char Char Char Char Char Char1"/>
    <w:basedOn w:val="Normal"/>
    <w:next w:val="Normal"/>
    <w:link w:val="Heading1Char"/>
    <w:uiPriority w:val="9"/>
    <w:qFormat/>
    <w:rsid w:val="00F16647"/>
    <w:pPr>
      <w:keepNext/>
      <w:keepLines/>
      <w:pageBreakBefore/>
      <w:numPr>
        <w:numId w:val="9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Heading 2 Char Char,Überschrift 2 Char,Heading 21,y2khdr2,Title 2,Standard2,Head2,Chapter,Major Heading,h2,Chpt,Paragraaf"/>
    <w:basedOn w:val="Normal"/>
    <w:next w:val="Normal"/>
    <w:link w:val="Heading2Char"/>
    <w:uiPriority w:val="9"/>
    <w:unhideWhenUsed/>
    <w:qFormat/>
    <w:rsid w:val="00F16647"/>
    <w:pPr>
      <w:keepNext/>
      <w:keepLines/>
      <w:numPr>
        <w:ilvl w:val="1"/>
        <w:numId w:val="92"/>
      </w:numPr>
      <w:spacing w:before="240" w:after="240" w:line="240" w:lineRule="auto"/>
      <w:ind w:left="720" w:hanging="720"/>
      <w:outlineLvl w:val="1"/>
    </w:pPr>
    <w:rPr>
      <w:b/>
      <w:smallCaps/>
      <w:color w:val="C842EC"/>
      <w:sz w:val="26"/>
      <w:szCs w:val="26"/>
    </w:rPr>
  </w:style>
  <w:style w:type="paragraph" w:styleId="Heading3">
    <w:name w:val="heading 3"/>
    <w:aliases w:val="Heading 3 Char Char Char Char Char Char Char,Heading 3 Char Char Char Char,Style Heading 3,for 2.4.1"/>
    <w:basedOn w:val="Normal"/>
    <w:next w:val="Normal"/>
    <w:link w:val="Heading3Char"/>
    <w:uiPriority w:val="9"/>
    <w:unhideWhenUsed/>
    <w:qFormat/>
    <w:rsid w:val="00F16647"/>
    <w:pPr>
      <w:keepNext/>
      <w:keepLines/>
      <w:numPr>
        <w:ilvl w:val="2"/>
        <w:numId w:val="9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F16647"/>
    <w:pPr>
      <w:keepNext/>
      <w:keepLines/>
      <w:numPr>
        <w:ilvl w:val="3"/>
        <w:numId w:val="92"/>
      </w:numPr>
      <w:tabs>
        <w:tab w:val="left" w:pos="936"/>
      </w:tabs>
      <w:spacing w:before="240" w:after="240" w:line="240" w:lineRule="auto"/>
      <w:ind w:left="720" w:hanging="720"/>
      <w:outlineLvl w:val="3"/>
    </w:pPr>
    <w:rPr>
      <w:b/>
    </w:rPr>
  </w:style>
  <w:style w:type="paragraph" w:styleId="Heading5">
    <w:name w:val="heading 5"/>
    <w:aliases w:val="Side,heading 2"/>
    <w:basedOn w:val="Normal"/>
    <w:next w:val="Normal"/>
    <w:link w:val="Heading5Char"/>
    <w:uiPriority w:val="9"/>
    <w:unhideWhenUsed/>
    <w:qFormat/>
    <w:rsid w:val="00F16647"/>
    <w:pPr>
      <w:keepNext/>
      <w:keepLines/>
      <w:numPr>
        <w:ilvl w:val="4"/>
        <w:numId w:val="92"/>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CV"/>
    <w:basedOn w:val="Normal"/>
    <w:next w:val="Normal"/>
    <w:link w:val="Heading6Char"/>
    <w:uiPriority w:val="9"/>
    <w:unhideWhenUsed/>
    <w:qFormat/>
    <w:rsid w:val="00F16647"/>
    <w:pPr>
      <w:keepNext/>
      <w:keepLines/>
      <w:numPr>
        <w:ilvl w:val="5"/>
        <w:numId w:val="9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16647"/>
    <w:pPr>
      <w:keepNext/>
      <w:keepLines/>
      <w:numPr>
        <w:ilvl w:val="6"/>
        <w:numId w:val="9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16647"/>
    <w:pPr>
      <w:keepNext/>
      <w:keepLines/>
      <w:numPr>
        <w:ilvl w:val="7"/>
        <w:numId w:val="9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F16647"/>
    <w:pPr>
      <w:keepNext/>
      <w:keepLines/>
      <w:numPr>
        <w:ilvl w:val="8"/>
        <w:numId w:val="9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64B5"/>
    <w:pPr>
      <w:spacing w:after="0" w:line="240" w:lineRule="auto"/>
      <w:jc w:val="both"/>
    </w:pPr>
    <w:rPr>
      <w:rFonts w:ascii="Arial" w:hAnsi="Arial"/>
      <w:sz w:val="20"/>
    </w:rPr>
  </w:style>
  <w:style w:type="character" w:customStyle="1" w:styleId="NoSpacingChar">
    <w:name w:val="No Spacing Char"/>
    <w:link w:val="NoSpacing"/>
    <w:uiPriority w:val="1"/>
    <w:rsid w:val="009628C5"/>
    <w:rPr>
      <w:rFonts w:ascii="Arial" w:hAnsi="Arial"/>
      <w:sz w:val="20"/>
    </w:rPr>
  </w:style>
  <w:style w:type="paragraph" w:customStyle="1" w:styleId="Heading30">
    <w:name w:val="Heading3"/>
    <w:basedOn w:val="Heading3"/>
    <w:link w:val="Heading3Char0"/>
    <w:qFormat/>
    <w:rsid w:val="005C7836"/>
    <w:pPr>
      <w:numPr>
        <w:ilvl w:val="0"/>
        <w:numId w:val="0"/>
      </w:numPr>
      <w:spacing w:before="120" w:after="120" w:line="276" w:lineRule="auto"/>
      <w:ind w:left="846" w:right="162" w:hanging="576"/>
      <w:outlineLvl w:val="9"/>
    </w:pPr>
    <w:rPr>
      <w:rFonts w:eastAsia="Calibri"/>
      <w:b w:val="0"/>
      <w:bCs/>
      <w:color w:val="000000" w:themeColor="text1"/>
    </w:rPr>
  </w:style>
  <w:style w:type="character" w:customStyle="1" w:styleId="Heading3Char0">
    <w:name w:val="Heading3 Char"/>
    <w:link w:val="Heading30"/>
    <w:locked/>
    <w:rsid w:val="005C7836"/>
    <w:rPr>
      <w:rFonts w:ascii="Arial" w:eastAsia="Calibri" w:hAnsi="Arial" w:cs="Arial"/>
      <w:bCs/>
      <w:color w:val="000000" w:themeColor="text1"/>
      <w:lang w:val="en-GB"/>
    </w:rPr>
  </w:style>
  <w:style w:type="character" w:customStyle="1" w:styleId="Heading3Char">
    <w:name w:val="Heading 3 Char"/>
    <w:aliases w:val="Heading 3 Char Char Char Char Char Char Char Char,Heading 3 Char Char Char Char Char,Style Heading 3 Char,for 2.4.1 Char"/>
    <w:basedOn w:val="DefaultParagraphFont"/>
    <w:link w:val="Heading3"/>
    <w:uiPriority w:val="9"/>
    <w:rsid w:val="00F16647"/>
    <w:rPr>
      <w:rFonts w:ascii="Arial" w:hAnsi="Arial" w:cs="Arial"/>
      <w:b/>
      <w:i/>
    </w:rPr>
  </w:style>
  <w:style w:type="paragraph" w:customStyle="1" w:styleId="Heading">
    <w:name w:val="Heading"/>
    <w:basedOn w:val="Normal"/>
    <w:next w:val="Heading1"/>
    <w:link w:val="HeadingChar"/>
    <w:autoRedefine/>
    <w:rsid w:val="00DC5E8C"/>
    <w:pPr>
      <w:spacing w:before="120" w:after="120"/>
      <w:outlineLvl w:val="0"/>
    </w:pPr>
    <w:rPr>
      <w:b/>
      <w:bCs/>
      <w:lang w:val="en-GB" w:bidi="en-US"/>
    </w:rPr>
  </w:style>
  <w:style w:type="character" w:customStyle="1" w:styleId="HeadingChar">
    <w:name w:val="Heading Char"/>
    <w:link w:val="Heading"/>
    <w:rsid w:val="00DC5E8C"/>
    <w:rPr>
      <w:rFonts w:ascii="Arial" w:hAnsi="Arial" w:cs="Arial"/>
      <w:b/>
      <w:bCs/>
      <w:lang w:val="en-GB" w:bidi="en-US"/>
    </w:rPr>
  </w:style>
  <w:style w:type="paragraph" w:customStyle="1" w:styleId="Heading20">
    <w:name w:val="Heading2"/>
    <w:basedOn w:val="Heading2"/>
    <w:link w:val="Heading2Char0"/>
    <w:autoRedefine/>
    <w:qFormat/>
    <w:rsid w:val="00B76571"/>
    <w:pPr>
      <w:ind w:left="576" w:hanging="576"/>
      <w:contextualSpacing/>
      <w:outlineLvl w:val="9"/>
    </w:pPr>
    <w:rPr>
      <w:rFonts w:eastAsia="Calibri"/>
      <w:color w:val="000000" w:themeColor="text1"/>
      <w:szCs w:val="22"/>
      <w:lang w:bidi="en-US"/>
    </w:rPr>
  </w:style>
  <w:style w:type="character" w:customStyle="1" w:styleId="Heading2Char0">
    <w:name w:val="Heading2 Char"/>
    <w:basedOn w:val="DefaultParagraphFont"/>
    <w:link w:val="Heading20"/>
    <w:locked/>
    <w:rsid w:val="00B76571"/>
    <w:rPr>
      <w:rFonts w:ascii="Arial" w:eastAsia="Calibri" w:hAnsi="Arial" w:cs="Arial"/>
      <w:b/>
      <w:smallCaps/>
      <w:color w:val="000000" w:themeColor="text1"/>
      <w:sz w:val="26"/>
      <w:lang w:bidi="en-US"/>
    </w:rPr>
  </w:style>
  <w:style w:type="character" w:customStyle="1" w:styleId="Heading2Char">
    <w:name w:val="Heading 2 Char"/>
    <w:aliases w:val="Heading 2 Char Char Char,Überschrift 2 Char Char,Heading 21 Char,y2khdr2 Char,Title 2 Char,Standard2 Char,Head2 Char,Chapter Char,Major Heading Char,h2 Char,Chpt Char,Paragraaf Char"/>
    <w:basedOn w:val="DefaultParagraphFont"/>
    <w:link w:val="Heading2"/>
    <w:uiPriority w:val="9"/>
    <w:rsid w:val="00F16647"/>
    <w:rPr>
      <w:rFonts w:ascii="Arial" w:hAnsi="Arial" w:cs="Arial"/>
      <w:b/>
      <w:smallCaps/>
      <w:color w:val="C842EC"/>
      <w:sz w:val="26"/>
      <w:szCs w:val="26"/>
    </w:rPr>
  </w:style>
  <w:style w:type="paragraph" w:styleId="ListParagraph">
    <w:name w:val="List Paragraph"/>
    <w:aliases w:val="List bullet,List Paragraph1,List Paragraph2,H2,heading 1"/>
    <w:basedOn w:val="Normal"/>
    <w:link w:val="ListParagraphChar"/>
    <w:uiPriority w:val="34"/>
    <w:qFormat/>
    <w:rsid w:val="00F16647"/>
    <w:pPr>
      <w:numPr>
        <w:numId w:val="94"/>
      </w:numPr>
      <w:spacing w:before="120" w:after="120" w:line="240" w:lineRule="auto"/>
      <w:ind w:left="1296" w:hanging="288"/>
      <w:contextualSpacing/>
    </w:pPr>
  </w:style>
  <w:style w:type="character" w:customStyle="1" w:styleId="Heading1Char">
    <w:name w:val="Heading 1 Char"/>
    <w:aliases w:val="Heading1 Char,l1 Char,Char2 Char,1 ghost Char,g Char,h1 Char,1 Char,Para1 Char,Main Title Char,Main Title1 Char,Heading 1 Char Char Char,Heading 1 Char Char Char Char Char Char Char Char,Heading 11 Char"/>
    <w:basedOn w:val="DefaultParagraphFont"/>
    <w:link w:val="Heading1"/>
    <w:uiPriority w:val="9"/>
    <w:rsid w:val="00F16647"/>
    <w:rPr>
      <w:rFonts w:ascii="Arial" w:eastAsiaTheme="majorEastAsia" w:hAnsi="Arial" w:cs="Arial"/>
      <w:b/>
      <w:bCs/>
      <w:caps/>
      <w:color w:val="1111FF"/>
      <w:sz w:val="28"/>
      <w:szCs w:val="28"/>
    </w:rPr>
  </w:style>
  <w:style w:type="character" w:customStyle="1" w:styleId="ListParagraphChar">
    <w:name w:val="List Paragraph Char"/>
    <w:aliases w:val="List bullet Char,List Paragraph1 Char,List Paragraph2 Char,H2 Char,heading 1 Char"/>
    <w:link w:val="ListParagraph"/>
    <w:uiPriority w:val="34"/>
    <w:locked/>
    <w:rsid w:val="00237566"/>
    <w:rPr>
      <w:rFonts w:ascii="Arial" w:hAnsi="Arial" w:cs="Arial"/>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F16647"/>
    <w:rPr>
      <w:rFonts w:ascii="Arial" w:hAnsi="Arial" w:cs="Arial"/>
      <w:b/>
    </w:rPr>
  </w:style>
  <w:style w:type="character" w:customStyle="1" w:styleId="Heading5Char">
    <w:name w:val="Heading 5 Char"/>
    <w:aliases w:val="Side Char,heading 2 Char"/>
    <w:basedOn w:val="DefaultParagraphFont"/>
    <w:link w:val="Heading5"/>
    <w:uiPriority w:val="9"/>
    <w:rsid w:val="00F16647"/>
    <w:rPr>
      <w:rFonts w:asciiTheme="majorHAnsi" w:eastAsiaTheme="majorEastAsia" w:hAnsiTheme="majorHAnsi" w:cstheme="majorBidi"/>
      <w:color w:val="243F60" w:themeColor="accent1" w:themeShade="7F"/>
    </w:rPr>
  </w:style>
  <w:style w:type="character" w:customStyle="1" w:styleId="Heading6Char">
    <w:name w:val="Heading 6 Char"/>
    <w:aliases w:val="CV Char"/>
    <w:basedOn w:val="DefaultParagraphFont"/>
    <w:link w:val="Heading6"/>
    <w:uiPriority w:val="9"/>
    <w:rsid w:val="00F1664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1664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1664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F16647"/>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88756E"/>
  </w:style>
  <w:style w:type="paragraph" w:styleId="Footer">
    <w:name w:val="footer"/>
    <w:aliases w:val="eersteregel,Footer Char Char Char"/>
    <w:basedOn w:val="Normal"/>
    <w:link w:val="FooterChar"/>
    <w:uiPriority w:val="99"/>
    <w:unhideWhenUsed/>
    <w:rsid w:val="00F16647"/>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F16647"/>
    <w:rPr>
      <w:rFonts w:ascii="Arial" w:hAnsi="Arial" w:cs="Arial"/>
    </w:rPr>
  </w:style>
  <w:style w:type="character" w:styleId="PageNumber">
    <w:name w:val="page number"/>
    <w:basedOn w:val="DefaultParagraphFont"/>
    <w:unhideWhenUsed/>
    <w:rsid w:val="00BE64B5"/>
    <w:rPr>
      <w:rFonts w:ascii="Times New Roman" w:hAnsi="Times New Roman" w:cs="Times New Roman" w:hint="default"/>
    </w:rPr>
  </w:style>
  <w:style w:type="paragraph" w:styleId="Caption">
    <w:name w:val="caption"/>
    <w:aliases w:val="Caption Char,Caption [+C],0-Caption-Table,style3,Caption Char Char Char,Caption Char Char Char Char Char Char,Caption Char Char Char Char Char Char Char Char Char Char,Caption Char Char Char Char Char Char Char Char Char,Caption-Table,Char"/>
    <w:basedOn w:val="Normal"/>
    <w:next w:val="Normal"/>
    <w:link w:val="CaptionChar1"/>
    <w:uiPriority w:val="35"/>
    <w:unhideWhenUsed/>
    <w:qFormat/>
    <w:rsid w:val="00F16647"/>
    <w:pPr>
      <w:spacing w:line="240" w:lineRule="auto"/>
      <w:jc w:val="left"/>
    </w:pPr>
    <w:rPr>
      <w:b/>
      <w:bCs/>
      <w:sz w:val="20"/>
      <w:szCs w:val="20"/>
    </w:rPr>
  </w:style>
  <w:style w:type="character" w:customStyle="1" w:styleId="CaptionChar1">
    <w:name w:val="Caption Char1"/>
    <w:aliases w:val="Caption Char Char,Caption [+C] Char,0-Caption-Table Char,style3 Char,Caption Char Char Char Char1,Caption Char Char Char Char Char Char Char1,Caption Char Char Char Char Char Char Char Char Char Char Char2,Caption-Table Char,Char Char"/>
    <w:link w:val="Caption"/>
    <w:uiPriority w:val="35"/>
    <w:rsid w:val="00F23567"/>
    <w:rPr>
      <w:rFonts w:ascii="Arial" w:hAnsi="Arial" w:cs="Arial"/>
      <w:b/>
      <w:bCs/>
      <w:sz w:val="20"/>
      <w:szCs w:val="20"/>
    </w:rPr>
  </w:style>
  <w:style w:type="paragraph" w:customStyle="1" w:styleId="13ptheading">
    <w:name w:val="13 pt heading"/>
    <w:basedOn w:val="Normal"/>
    <w:next w:val="BodyText"/>
    <w:rsid w:val="0088756E"/>
    <w:pPr>
      <w:keepNext/>
      <w:widowControl w:val="0"/>
      <w:spacing w:before="360" w:after="120" w:line="280" w:lineRule="atLeast"/>
    </w:pPr>
    <w:rPr>
      <w:b/>
      <w:color w:val="0000FF"/>
      <w:sz w:val="26"/>
      <w:szCs w:val="20"/>
      <w:lang w:val="en-GB"/>
    </w:rPr>
  </w:style>
  <w:style w:type="paragraph" w:styleId="BodyText">
    <w:name w:val="Body Text"/>
    <w:aliases w:val="Body Text Char Char Char Char Char Char Char Char Char Char,גוף הטקסט תו1 תו,גוף הטקסט תו תו תו,GD תו תו תו,DNV-Body תו תו תו תו תו תו1 תו,GD תו1 תו,DNV-Body תו תו תו תו תו1,DNV-Body תו תו תו תו תו תו תו תו,DNV-Body תו תו תו תו תו תו תו1 תו"/>
    <w:basedOn w:val="Normal"/>
    <w:link w:val="BodyTextChar"/>
    <w:uiPriority w:val="99"/>
    <w:unhideWhenUsed/>
    <w:rsid w:val="0088756E"/>
    <w:pPr>
      <w:spacing w:after="120"/>
    </w:pPr>
    <w:rPr>
      <w:rFonts w:ascii="Calibri" w:eastAsia="Calibri" w:hAnsi="Calibri"/>
    </w:rPr>
  </w:style>
  <w:style w:type="character" w:customStyle="1" w:styleId="BodyTextChar">
    <w:name w:val="Body Text Char"/>
    <w:aliases w:val="Body Text Char Char Char Char Char Char Char Char Char Char Char,גוף הטקסט תו1 תו Char,גוף הטקסט תו תו תו Char,GD תו תו תו Char,DNV-Body תו תו תו תו תו תו1 תו Char,GD תו1 תו Char,DNV-Body תו תו תו תו תו1 Char"/>
    <w:basedOn w:val="DefaultParagraphFont"/>
    <w:link w:val="BodyText"/>
    <w:uiPriority w:val="99"/>
    <w:rsid w:val="0088756E"/>
    <w:rPr>
      <w:rFonts w:ascii="Calibri" w:eastAsia="Calibri" w:hAnsi="Calibri" w:cs="Times New Roman"/>
    </w:rPr>
  </w:style>
  <w:style w:type="character" w:styleId="Hyperlink">
    <w:name w:val="Hyperlink"/>
    <w:uiPriority w:val="99"/>
    <w:rsid w:val="0088756E"/>
    <w:rPr>
      <w:color w:val="0000FF"/>
      <w:u w:val="single"/>
    </w:rPr>
  </w:style>
  <w:style w:type="paragraph" w:styleId="Header">
    <w:name w:val="header"/>
    <w:aliases w:val="h, Char,Header Char Char"/>
    <w:basedOn w:val="Normal"/>
    <w:link w:val="HeaderChar"/>
    <w:uiPriority w:val="99"/>
    <w:unhideWhenUsed/>
    <w:rsid w:val="00F16647"/>
    <w:pPr>
      <w:tabs>
        <w:tab w:val="center" w:pos="4680"/>
        <w:tab w:val="right" w:pos="9360"/>
      </w:tabs>
      <w:spacing w:line="240" w:lineRule="auto"/>
    </w:pPr>
  </w:style>
  <w:style w:type="character" w:customStyle="1" w:styleId="HeaderChar">
    <w:name w:val="Header Char"/>
    <w:aliases w:val="h Char, Char Char,Header Char Char Char"/>
    <w:basedOn w:val="DefaultParagraphFont"/>
    <w:link w:val="Header"/>
    <w:uiPriority w:val="99"/>
    <w:rsid w:val="00F16647"/>
    <w:rPr>
      <w:rFonts w:ascii="Arial" w:hAnsi="Arial" w:cs="Arial"/>
    </w:rPr>
  </w:style>
  <w:style w:type="character" w:styleId="Strong">
    <w:name w:val="Strong"/>
    <w:uiPriority w:val="99"/>
    <w:qFormat/>
    <w:rsid w:val="0088756E"/>
    <w:rPr>
      <w:b/>
      <w:bCs/>
    </w:rPr>
  </w:style>
  <w:style w:type="paragraph" w:styleId="TableofFigures">
    <w:name w:val="table of figures"/>
    <w:basedOn w:val="Normal"/>
    <w:next w:val="Normal"/>
    <w:uiPriority w:val="99"/>
    <w:unhideWhenUsed/>
    <w:rsid w:val="0088756E"/>
    <w:rPr>
      <w:rFonts w:eastAsia="Calibri"/>
    </w:rPr>
  </w:style>
  <w:style w:type="paragraph" w:styleId="TOCHeading">
    <w:name w:val="TOC Heading"/>
    <w:basedOn w:val="Heading3"/>
    <w:next w:val="Heading30"/>
    <w:uiPriority w:val="39"/>
    <w:qFormat/>
    <w:rsid w:val="002C32C9"/>
    <w:pPr>
      <w:spacing w:before="480"/>
      <w:outlineLvl w:val="9"/>
    </w:pPr>
    <w:rPr>
      <w:b w:val="0"/>
      <w:bCs/>
      <w:i w:val="0"/>
      <w:color w:val="365F91"/>
      <w:szCs w:val="28"/>
    </w:rPr>
  </w:style>
  <w:style w:type="paragraph" w:styleId="TOC1">
    <w:name w:val="toc 1"/>
    <w:basedOn w:val="Normal"/>
    <w:next w:val="Normal"/>
    <w:autoRedefine/>
    <w:uiPriority w:val="39"/>
    <w:unhideWhenUsed/>
    <w:qFormat/>
    <w:rsid w:val="0012482B"/>
    <w:pPr>
      <w:tabs>
        <w:tab w:val="right" w:leader="dot" w:pos="9307"/>
      </w:tabs>
      <w:spacing w:after="40" w:line="240" w:lineRule="auto"/>
      <w:ind w:left="446" w:hanging="446"/>
      <w:jc w:val="left"/>
    </w:pPr>
    <w:rPr>
      <w:rFonts w:ascii="Arial Bold" w:eastAsia="Times New Roman" w:hAnsi="Arial Bold"/>
      <w:b/>
      <w:bCs/>
      <w:caps/>
      <w:noProof/>
      <w:sz w:val="24"/>
      <w:lang w:bidi="en-US"/>
    </w:rPr>
  </w:style>
  <w:style w:type="paragraph" w:styleId="TOC2">
    <w:name w:val="toc 2"/>
    <w:aliases w:val="Heading 1w"/>
    <w:basedOn w:val="Normal"/>
    <w:next w:val="Normal"/>
    <w:autoRedefine/>
    <w:uiPriority w:val="39"/>
    <w:unhideWhenUsed/>
    <w:rsid w:val="0012482B"/>
    <w:pPr>
      <w:tabs>
        <w:tab w:val="right" w:leader="dot" w:pos="9307"/>
      </w:tabs>
      <w:spacing w:after="40" w:line="240" w:lineRule="auto"/>
      <w:ind w:left="907" w:hanging="619"/>
      <w:jc w:val="center"/>
    </w:pPr>
    <w:rPr>
      <w:caps/>
      <w:noProof/>
    </w:rPr>
  </w:style>
  <w:style w:type="paragraph" w:styleId="TOC3">
    <w:name w:val="toc 3"/>
    <w:basedOn w:val="Normal"/>
    <w:next w:val="Normal"/>
    <w:autoRedefine/>
    <w:uiPriority w:val="39"/>
    <w:unhideWhenUsed/>
    <w:qFormat/>
    <w:rsid w:val="00237566"/>
    <w:pPr>
      <w:tabs>
        <w:tab w:val="left" w:pos="1260"/>
        <w:tab w:val="right" w:leader="dot" w:pos="9307"/>
      </w:tabs>
      <w:spacing w:after="40" w:line="240" w:lineRule="auto"/>
      <w:ind w:left="1296" w:hanging="864"/>
      <w:jc w:val="left"/>
    </w:pPr>
    <w:rPr>
      <w:i/>
      <w:iCs/>
      <w:szCs w:val="20"/>
    </w:rPr>
  </w:style>
  <w:style w:type="paragraph" w:styleId="TOC4">
    <w:name w:val="toc 4"/>
    <w:basedOn w:val="Normal"/>
    <w:next w:val="Normal"/>
    <w:autoRedefine/>
    <w:uiPriority w:val="39"/>
    <w:unhideWhenUsed/>
    <w:rsid w:val="0088756E"/>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88756E"/>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88756E"/>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88756E"/>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88756E"/>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88756E"/>
    <w:pPr>
      <w:ind w:left="1760"/>
      <w:jc w:val="left"/>
    </w:pPr>
    <w:rPr>
      <w:rFonts w:asciiTheme="minorHAnsi" w:hAnsiTheme="minorHAnsi"/>
      <w:sz w:val="18"/>
      <w:szCs w:val="18"/>
    </w:rPr>
  </w:style>
  <w:style w:type="table" w:styleId="TableGrid">
    <w:name w:val="Table Grid"/>
    <w:basedOn w:val="TableNormal"/>
    <w:uiPriority w:val="39"/>
    <w:rsid w:val="0088756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CharCharChar">
    <w:name w:val="Caption Char Char Char Char"/>
    <w:aliases w:val="Caption Char Char Char1,Caption Char Char Char Char Char Char Char,Caption Char Char Char Char Char Char Char Char Char Char Char,Caption Char Char Char Char Char Char Char Char Char Char Char1,Char Char2,Header Char2"/>
    <w:uiPriority w:val="99"/>
    <w:rsid w:val="0088756E"/>
    <w:rPr>
      <w:rFonts w:ascii="Calibri" w:eastAsia="Times New Roman" w:hAnsi="Calibri" w:cs="Times New Roman"/>
      <w:b/>
      <w:bCs/>
      <w:sz w:val="18"/>
      <w:szCs w:val="18"/>
      <w:lang w:bidi="en-US"/>
    </w:rPr>
  </w:style>
  <w:style w:type="numbering" w:customStyle="1" w:styleId="Style1">
    <w:name w:val="Style1"/>
    <w:rsid w:val="0088756E"/>
    <w:pPr>
      <w:numPr>
        <w:numId w:val="3"/>
      </w:numPr>
    </w:pPr>
  </w:style>
  <w:style w:type="table" w:customStyle="1" w:styleId="TableGrid1">
    <w:name w:val="Table Grid1"/>
    <w:basedOn w:val="TableNormal"/>
    <w:next w:val="TableGrid"/>
    <w:uiPriority w:val="59"/>
    <w:rsid w:val="00887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E64B5"/>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uiPriority w:val="99"/>
    <w:semiHidden/>
    <w:rsid w:val="00BE64B5"/>
    <w:rPr>
      <w:rFonts w:ascii="Tahoma" w:eastAsia="Times New Roman" w:hAnsi="Tahoma" w:cs="Tahoma"/>
      <w:b/>
      <w:bCs/>
      <w:sz w:val="16"/>
      <w:szCs w:val="16"/>
      <w:lang w:val="en-GB"/>
    </w:rPr>
  </w:style>
  <w:style w:type="table" w:customStyle="1" w:styleId="TableGrid2">
    <w:name w:val="Table Grid2"/>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8756E"/>
  </w:style>
  <w:style w:type="paragraph" w:styleId="Title">
    <w:name w:val="Title"/>
    <w:aliases w:val="Header3"/>
    <w:basedOn w:val="Heading3Bold"/>
    <w:next w:val="Heading3"/>
    <w:link w:val="TitleChar"/>
    <w:autoRedefine/>
    <w:uiPriority w:val="10"/>
    <w:qFormat/>
    <w:rsid w:val="00193978"/>
    <w:pPr>
      <w:numPr>
        <w:ilvl w:val="0"/>
        <w:numId w:val="0"/>
      </w:numPr>
      <w:spacing w:after="60"/>
      <w:ind w:left="720" w:hanging="720"/>
      <w:jc w:val="left"/>
      <w:outlineLvl w:val="0"/>
    </w:pPr>
    <w:rPr>
      <w:b w:val="0"/>
      <w:bCs/>
      <w:i w:val="0"/>
      <w:kern w:val="28"/>
      <w:szCs w:val="32"/>
    </w:rPr>
  </w:style>
  <w:style w:type="character" w:customStyle="1" w:styleId="TitleChar">
    <w:name w:val="Title Char"/>
    <w:aliases w:val="Header3 Char"/>
    <w:basedOn w:val="DefaultParagraphFont"/>
    <w:link w:val="Title"/>
    <w:uiPriority w:val="10"/>
    <w:rsid w:val="00193978"/>
    <w:rPr>
      <w:rFonts w:ascii="Arial" w:eastAsia="Times New Roman" w:hAnsi="Arial" w:cs="Times New Roman"/>
      <w:b/>
      <w:bCs/>
      <w:kern w:val="28"/>
      <w:szCs w:val="32"/>
      <w:lang w:val="en-GB"/>
    </w:rPr>
  </w:style>
  <w:style w:type="paragraph" w:styleId="Subtitle">
    <w:name w:val="Subtitle"/>
    <w:basedOn w:val="Normal"/>
    <w:next w:val="Normal"/>
    <w:link w:val="SubtitleChar"/>
    <w:uiPriority w:val="99"/>
    <w:qFormat/>
    <w:rsid w:val="0088756E"/>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88756E"/>
    <w:rPr>
      <w:rFonts w:ascii="Cambria" w:eastAsia="Times New Roman" w:hAnsi="Cambria" w:cs="Times New Roman"/>
      <w:sz w:val="24"/>
      <w:szCs w:val="24"/>
    </w:rPr>
  </w:style>
  <w:style w:type="paragraph" w:styleId="HTMLPreformatted">
    <w:name w:val="HTML Preformatted"/>
    <w:basedOn w:val="Normal"/>
    <w:link w:val="HTMLPreformattedChar"/>
    <w:uiPriority w:val="99"/>
    <w:unhideWhenUsed/>
    <w:rsid w:val="0088756E"/>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rsid w:val="0088756E"/>
    <w:rPr>
      <w:rFonts w:ascii="Courier New" w:eastAsia="Calibri" w:hAnsi="Courier New" w:cs="Times New Roman"/>
      <w:sz w:val="20"/>
      <w:szCs w:val="20"/>
    </w:rPr>
  </w:style>
  <w:style w:type="character" w:styleId="CommentReference">
    <w:name w:val="annotation reference"/>
    <w:uiPriority w:val="99"/>
    <w:semiHidden/>
    <w:unhideWhenUsed/>
    <w:rsid w:val="0088756E"/>
    <w:rPr>
      <w:sz w:val="16"/>
      <w:szCs w:val="16"/>
    </w:rPr>
  </w:style>
  <w:style w:type="paragraph" w:styleId="CommentText">
    <w:name w:val="annotation text"/>
    <w:basedOn w:val="Normal"/>
    <w:link w:val="CommentTextChar"/>
    <w:uiPriority w:val="99"/>
    <w:unhideWhenUsed/>
    <w:rsid w:val="0088756E"/>
    <w:rPr>
      <w:rFonts w:eastAsia="Calibri"/>
      <w:sz w:val="20"/>
      <w:szCs w:val="20"/>
    </w:rPr>
  </w:style>
  <w:style w:type="character" w:customStyle="1" w:styleId="CommentTextChar">
    <w:name w:val="Comment Text Char"/>
    <w:basedOn w:val="DefaultParagraphFont"/>
    <w:link w:val="CommentText"/>
    <w:uiPriority w:val="99"/>
    <w:rsid w:val="0088756E"/>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8756E"/>
    <w:rPr>
      <w:rFonts w:ascii="Calibri" w:hAnsi="Calibri"/>
      <w:b/>
      <w:bCs/>
    </w:rPr>
  </w:style>
  <w:style w:type="character" w:customStyle="1" w:styleId="CommentSubjectChar">
    <w:name w:val="Comment Subject Char"/>
    <w:basedOn w:val="CommentTextChar"/>
    <w:link w:val="CommentSubject"/>
    <w:uiPriority w:val="99"/>
    <w:semiHidden/>
    <w:rsid w:val="0088756E"/>
    <w:rPr>
      <w:rFonts w:ascii="Calibri" w:eastAsia="Calibri" w:hAnsi="Calibri" w:cs="Times New Roman"/>
      <w:b/>
      <w:bCs/>
      <w:sz w:val="20"/>
      <w:szCs w:val="20"/>
    </w:rPr>
  </w:style>
  <w:style w:type="paragraph" w:customStyle="1" w:styleId="StyleArial11ptJustifiedLeft079cmBefore6ptAfter">
    <w:name w:val="Style Arial 11 pt Justified Left:  0.79 cm Before:  6 pt After..."/>
    <w:basedOn w:val="Normal"/>
    <w:autoRedefine/>
    <w:rsid w:val="00BE64B5"/>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F16647"/>
    <w:pPr>
      <w:numPr>
        <w:numId w:val="93"/>
      </w:numPr>
      <w:ind w:left="1008" w:hanging="288"/>
    </w:pPr>
  </w:style>
  <w:style w:type="paragraph" w:customStyle="1" w:styleId="Style3">
    <w:name w:val="Style3"/>
    <w:basedOn w:val="StyleArial11ptJustifiedLeft079cmBefore6ptAfter"/>
    <w:next w:val="Normal"/>
    <w:qFormat/>
    <w:rsid w:val="00BE64B5"/>
    <w:rPr>
      <w:szCs w:val="22"/>
    </w:rPr>
  </w:style>
  <w:style w:type="paragraph" w:styleId="Revision">
    <w:name w:val="Revision"/>
    <w:hidden/>
    <w:uiPriority w:val="99"/>
    <w:semiHidden/>
    <w:rsid w:val="0088756E"/>
    <w:pPr>
      <w:spacing w:after="0" w:line="240" w:lineRule="auto"/>
    </w:pPr>
    <w:rPr>
      <w:rFonts w:ascii="Calibri" w:eastAsia="Calibri" w:hAnsi="Calibri" w:cs="Times New Roman"/>
    </w:rPr>
  </w:style>
  <w:style w:type="table" w:customStyle="1" w:styleId="TableGrid3">
    <w:name w:val="Table Grid3"/>
    <w:basedOn w:val="TableNormal"/>
    <w:next w:val="TableGrid"/>
    <w:rsid w:val="00887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aliases w:val="Char Char Char Char2,Char Char Char Char Char Char Char Char1,Char Char Char Char Char Char,Char Char Char Char1 Char,Char Char Char Char,Char Char Char Char Char Char Char Char"/>
    <w:basedOn w:val="Normal"/>
    <w:link w:val="NormalIndentChar"/>
    <w:uiPriority w:val="99"/>
    <w:unhideWhenUsed/>
    <w:rsid w:val="0088756E"/>
    <w:pPr>
      <w:ind w:left="720"/>
    </w:pPr>
    <w:rPr>
      <w:rFonts w:eastAsia="Calibri"/>
    </w:rPr>
  </w:style>
  <w:style w:type="numbering" w:customStyle="1" w:styleId="NoList2">
    <w:name w:val="No List2"/>
    <w:next w:val="NoList"/>
    <w:uiPriority w:val="99"/>
    <w:semiHidden/>
    <w:unhideWhenUsed/>
    <w:rsid w:val="0088756E"/>
  </w:style>
  <w:style w:type="table" w:customStyle="1" w:styleId="TableGrid14">
    <w:name w:val="Table Grid14"/>
    <w:basedOn w:val="TableNormal"/>
    <w:next w:val="TableGrid"/>
    <w:uiPriority w:val="3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8756E"/>
  </w:style>
  <w:style w:type="table" w:customStyle="1" w:styleId="TableGrid5">
    <w:name w:val="Table Grid5"/>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D3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aliases w:val="Char Char Char,Char Char Char Char Char Char Char,Char Char Char Char Char,Char Char Char Char1"/>
    <w:basedOn w:val="Normal"/>
    <w:link w:val="BodyText2Char"/>
    <w:uiPriority w:val="99"/>
    <w:unhideWhenUsed/>
    <w:rsid w:val="007916D2"/>
    <w:pPr>
      <w:spacing w:after="120" w:line="480" w:lineRule="auto"/>
    </w:pPr>
  </w:style>
  <w:style w:type="character" w:customStyle="1" w:styleId="BodyText2Char">
    <w:name w:val="Body Text 2 Char"/>
    <w:aliases w:val="Char Char Char Char4,Char Char Char Char Char Char Char Char3,Char Char Char Char Char Char2,Char Char Char Char1 Char2"/>
    <w:basedOn w:val="DefaultParagraphFont"/>
    <w:link w:val="BodyText2"/>
    <w:uiPriority w:val="99"/>
    <w:semiHidden/>
    <w:rsid w:val="007916D2"/>
    <w:rPr>
      <w:rFonts w:ascii="Arial" w:eastAsia="Times New Roman" w:hAnsi="Arial" w:cs="Times New Roman"/>
      <w:sz w:val="24"/>
      <w:szCs w:val="24"/>
    </w:rPr>
  </w:style>
  <w:style w:type="numbering" w:customStyle="1" w:styleId="NoList4">
    <w:name w:val="No List4"/>
    <w:next w:val="NoList"/>
    <w:uiPriority w:val="99"/>
    <w:semiHidden/>
    <w:unhideWhenUsed/>
    <w:rsid w:val="006E0852"/>
  </w:style>
  <w:style w:type="paragraph" w:customStyle="1" w:styleId="TOCHeading1">
    <w:name w:val="TOC Heading1"/>
    <w:basedOn w:val="Heading1"/>
    <w:next w:val="Normal"/>
    <w:uiPriority w:val="39"/>
    <w:semiHidden/>
    <w:unhideWhenUsed/>
    <w:qFormat/>
    <w:rsid w:val="006E0852"/>
    <w:pPr>
      <w:spacing w:before="480"/>
      <w:outlineLvl w:val="9"/>
    </w:pPr>
    <w:rPr>
      <w:rFonts w:asciiTheme="majorHAnsi" w:hAnsiTheme="majorHAnsi" w:cstheme="majorBidi"/>
      <w:color w:val="365F91" w:themeColor="accent1" w:themeShade="BF"/>
    </w:rPr>
  </w:style>
  <w:style w:type="table" w:customStyle="1" w:styleId="TableGrid7">
    <w:name w:val="Table Grid7"/>
    <w:basedOn w:val="TableNormal"/>
    <w:next w:val="TableGrid"/>
    <w:uiPriority w:val="59"/>
    <w:rsid w:val="006E0852"/>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E0852"/>
  </w:style>
  <w:style w:type="character" w:customStyle="1" w:styleId="a">
    <w:name w:val="አጽንኦት"/>
    <w:rsid w:val="006E0852"/>
    <w:rPr>
      <w:i/>
      <w:iCs/>
    </w:rPr>
  </w:style>
  <w:style w:type="paragraph" w:styleId="BodyText3">
    <w:name w:val="Body Text 3"/>
    <w:basedOn w:val="Normal"/>
    <w:link w:val="BodyText3Char"/>
    <w:uiPriority w:val="99"/>
    <w:rsid w:val="006E0852"/>
    <w:pPr>
      <w:keepNext/>
      <w:spacing w:line="280" w:lineRule="atLeast"/>
      <w:ind w:left="850"/>
    </w:pPr>
    <w:rPr>
      <w:snapToGrid w:val="0"/>
      <w:color w:val="000000"/>
      <w:sz w:val="18"/>
      <w:szCs w:val="20"/>
      <w:lang w:val="en-GB"/>
    </w:rPr>
  </w:style>
  <w:style w:type="character" w:customStyle="1" w:styleId="BodyText3Char">
    <w:name w:val="Body Text 3 Char"/>
    <w:basedOn w:val="DefaultParagraphFont"/>
    <w:link w:val="BodyText3"/>
    <w:uiPriority w:val="99"/>
    <w:rsid w:val="006E0852"/>
    <w:rPr>
      <w:rFonts w:ascii="Arial" w:eastAsia="Times New Roman" w:hAnsi="Arial" w:cs="Times New Roman"/>
      <w:snapToGrid w:val="0"/>
      <w:color w:val="000000"/>
      <w:sz w:val="18"/>
      <w:szCs w:val="20"/>
      <w:lang w:val="en-GB"/>
    </w:rPr>
  </w:style>
  <w:style w:type="paragraph" w:styleId="BodyTextIndent">
    <w:name w:val="Body Text Indent"/>
    <w:basedOn w:val="Normal"/>
    <w:link w:val="BodyTextIndentChar"/>
    <w:uiPriority w:val="99"/>
    <w:unhideWhenUsed/>
    <w:rsid w:val="006E0852"/>
    <w:pPr>
      <w:spacing w:after="120" w:line="280" w:lineRule="atLeast"/>
      <w:ind w:left="283"/>
    </w:pPr>
    <w:rPr>
      <w:rFonts w:ascii="Times New Roman" w:hAnsi="Times New Roman"/>
      <w:szCs w:val="20"/>
      <w:lang w:val="en-GB" w:eastAsia="en-GB"/>
    </w:rPr>
  </w:style>
  <w:style w:type="character" w:customStyle="1" w:styleId="BodyTextIndentChar">
    <w:name w:val="Body Text Indent Char"/>
    <w:basedOn w:val="DefaultParagraphFont"/>
    <w:link w:val="BodyTextIndent"/>
    <w:uiPriority w:val="99"/>
    <w:rsid w:val="006E0852"/>
    <w:rPr>
      <w:rFonts w:ascii="Times New Roman" w:eastAsia="Times New Roman" w:hAnsi="Times New Roman" w:cs="Times New Roman"/>
      <w:szCs w:val="20"/>
      <w:lang w:val="en-GB" w:eastAsia="en-GB"/>
    </w:rPr>
  </w:style>
  <w:style w:type="numbering" w:customStyle="1" w:styleId="NoList111">
    <w:name w:val="No List111"/>
    <w:next w:val="NoList"/>
    <w:uiPriority w:val="99"/>
    <w:semiHidden/>
    <w:unhideWhenUsed/>
    <w:rsid w:val="006E0852"/>
  </w:style>
  <w:style w:type="table" w:customStyle="1" w:styleId="TableGrid11">
    <w:name w:val="Table Grid11"/>
    <w:basedOn w:val="TableNormal"/>
    <w:next w:val="TableGrid"/>
    <w:uiPriority w:val="59"/>
    <w:rsid w:val="006E0852"/>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E0852"/>
  </w:style>
  <w:style w:type="numbering" w:customStyle="1" w:styleId="NoList31">
    <w:name w:val="No List31"/>
    <w:next w:val="NoList"/>
    <w:uiPriority w:val="99"/>
    <w:semiHidden/>
    <w:unhideWhenUsed/>
    <w:rsid w:val="006E0852"/>
  </w:style>
  <w:style w:type="numbering" w:customStyle="1" w:styleId="NoList41">
    <w:name w:val="No List41"/>
    <w:next w:val="NoList"/>
    <w:uiPriority w:val="99"/>
    <w:semiHidden/>
    <w:unhideWhenUsed/>
    <w:rsid w:val="006E0852"/>
  </w:style>
  <w:style w:type="numbering" w:customStyle="1" w:styleId="NoList5">
    <w:name w:val="No List5"/>
    <w:next w:val="NoList"/>
    <w:uiPriority w:val="99"/>
    <w:semiHidden/>
    <w:unhideWhenUsed/>
    <w:rsid w:val="006E0852"/>
  </w:style>
  <w:style w:type="table" w:customStyle="1" w:styleId="TableGrid111">
    <w:name w:val="Table Grid11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E0852"/>
  </w:style>
  <w:style w:type="table" w:customStyle="1" w:styleId="TableGrid31">
    <w:name w:val="Table Grid3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E0852"/>
  </w:style>
  <w:style w:type="numbering" w:customStyle="1" w:styleId="NoList1111">
    <w:name w:val="No List1111"/>
    <w:next w:val="NoList"/>
    <w:uiPriority w:val="99"/>
    <w:semiHidden/>
    <w:unhideWhenUsed/>
    <w:rsid w:val="006E0852"/>
  </w:style>
  <w:style w:type="numbering" w:customStyle="1" w:styleId="NoList8">
    <w:name w:val="No List8"/>
    <w:next w:val="NoList"/>
    <w:uiPriority w:val="99"/>
    <w:semiHidden/>
    <w:unhideWhenUsed/>
    <w:rsid w:val="006E0852"/>
  </w:style>
  <w:style w:type="numbering" w:customStyle="1" w:styleId="NoList121">
    <w:name w:val="No List121"/>
    <w:next w:val="NoList"/>
    <w:uiPriority w:val="99"/>
    <w:semiHidden/>
    <w:unhideWhenUsed/>
    <w:rsid w:val="006E0852"/>
  </w:style>
  <w:style w:type="numbering" w:customStyle="1" w:styleId="NoList9">
    <w:name w:val="No List9"/>
    <w:next w:val="NoList"/>
    <w:uiPriority w:val="99"/>
    <w:semiHidden/>
    <w:unhideWhenUsed/>
    <w:rsid w:val="006E0852"/>
  </w:style>
  <w:style w:type="numbering" w:customStyle="1" w:styleId="NoList13">
    <w:name w:val="No List13"/>
    <w:next w:val="NoList"/>
    <w:uiPriority w:val="99"/>
    <w:semiHidden/>
    <w:unhideWhenUsed/>
    <w:rsid w:val="006E0852"/>
  </w:style>
  <w:style w:type="numbering" w:customStyle="1" w:styleId="NoList10">
    <w:name w:val="No List10"/>
    <w:next w:val="NoList"/>
    <w:uiPriority w:val="99"/>
    <w:semiHidden/>
    <w:unhideWhenUsed/>
    <w:rsid w:val="006E0852"/>
  </w:style>
  <w:style w:type="numbering" w:customStyle="1" w:styleId="NoList14">
    <w:name w:val="No List14"/>
    <w:next w:val="NoList"/>
    <w:uiPriority w:val="99"/>
    <w:semiHidden/>
    <w:unhideWhenUsed/>
    <w:rsid w:val="006E0852"/>
  </w:style>
  <w:style w:type="numbering" w:customStyle="1" w:styleId="NoList15">
    <w:name w:val="No List15"/>
    <w:next w:val="NoList"/>
    <w:uiPriority w:val="99"/>
    <w:semiHidden/>
    <w:unhideWhenUsed/>
    <w:rsid w:val="006E0852"/>
  </w:style>
  <w:style w:type="paragraph" w:customStyle="1" w:styleId="HeadingsFont">
    <w:name w:val="Headings Font"/>
    <w:basedOn w:val="Normal"/>
    <w:next w:val="BodyText"/>
    <w:rsid w:val="006E0852"/>
    <w:pPr>
      <w:keepNext/>
      <w:widowControl w:val="0"/>
      <w:spacing w:line="280" w:lineRule="atLeast"/>
    </w:pPr>
    <w:rPr>
      <w:color w:val="0000FF"/>
      <w:szCs w:val="20"/>
      <w:lang w:val="en-GB"/>
    </w:rPr>
  </w:style>
  <w:style w:type="numbering" w:customStyle="1" w:styleId="NoList16">
    <w:name w:val="No List16"/>
    <w:next w:val="NoList"/>
    <w:uiPriority w:val="99"/>
    <w:semiHidden/>
    <w:unhideWhenUsed/>
    <w:rsid w:val="006E0852"/>
  </w:style>
  <w:style w:type="numbering" w:customStyle="1" w:styleId="NoList17">
    <w:name w:val="No List17"/>
    <w:next w:val="NoList"/>
    <w:uiPriority w:val="99"/>
    <w:semiHidden/>
    <w:unhideWhenUsed/>
    <w:rsid w:val="006E0852"/>
  </w:style>
  <w:style w:type="numbering" w:customStyle="1" w:styleId="NoList211">
    <w:name w:val="No List211"/>
    <w:next w:val="NoList"/>
    <w:uiPriority w:val="99"/>
    <w:semiHidden/>
    <w:unhideWhenUsed/>
    <w:rsid w:val="006E0852"/>
  </w:style>
  <w:style w:type="numbering" w:customStyle="1" w:styleId="NoList311">
    <w:name w:val="No List311"/>
    <w:next w:val="NoList"/>
    <w:uiPriority w:val="99"/>
    <w:semiHidden/>
    <w:unhideWhenUsed/>
    <w:rsid w:val="006E0852"/>
  </w:style>
  <w:style w:type="character" w:styleId="LineNumber">
    <w:name w:val="line number"/>
    <w:basedOn w:val="DefaultParagraphFont"/>
    <w:uiPriority w:val="99"/>
    <w:semiHidden/>
    <w:unhideWhenUsed/>
    <w:rsid w:val="006E0852"/>
  </w:style>
  <w:style w:type="paragraph" w:customStyle="1" w:styleId="05linespaceFortables">
    <w:name w:val="0.5 line space (For tables)"/>
    <w:basedOn w:val="Normal"/>
    <w:next w:val="BodyText"/>
    <w:rsid w:val="006E0852"/>
    <w:pPr>
      <w:spacing w:line="120" w:lineRule="exact"/>
      <w:ind w:left="850"/>
    </w:pPr>
    <w:rPr>
      <w:rFonts w:ascii="Times New Roman" w:hAnsi="Times New Roman"/>
      <w:szCs w:val="20"/>
      <w:lang w:val="en-GB" w:eastAsia="en-GB"/>
    </w:rPr>
  </w:style>
  <w:style w:type="paragraph" w:customStyle="1" w:styleId="ReportHeading1">
    <w:name w:val="ReportHeading1"/>
    <w:basedOn w:val="Normal"/>
    <w:rsid w:val="006E0852"/>
    <w:pPr>
      <w:spacing w:before="120" w:after="120" w:line="280" w:lineRule="atLeast"/>
      <w:ind w:left="851" w:right="2268"/>
    </w:pPr>
    <w:rPr>
      <w:rFonts w:ascii="LucidaSans" w:hAnsi="LucidaSans"/>
      <w:b/>
      <w:sz w:val="44"/>
      <w:szCs w:val="20"/>
      <w:lang w:val="en-GB" w:eastAsia="en-GB"/>
    </w:rPr>
  </w:style>
  <w:style w:type="paragraph" w:customStyle="1" w:styleId="Default">
    <w:name w:val="Default"/>
    <w:rsid w:val="006E0852"/>
    <w:pPr>
      <w:autoSpaceDE w:val="0"/>
      <w:autoSpaceDN w:val="0"/>
      <w:adjustRightInd w:val="0"/>
      <w:spacing w:after="0" w:line="240" w:lineRule="auto"/>
    </w:pPr>
    <w:rPr>
      <w:rFonts w:ascii="Univers-Bold" w:eastAsia="Times New Roman" w:hAnsi="Univers-Bold" w:cs="Univers-Bold"/>
      <w:sz w:val="20"/>
      <w:szCs w:val="20"/>
    </w:rPr>
  </w:style>
  <w:style w:type="paragraph" w:styleId="BlockText">
    <w:name w:val="Block Text"/>
    <w:basedOn w:val="Normal"/>
    <w:uiPriority w:val="99"/>
    <w:rsid w:val="006E0852"/>
    <w:pPr>
      <w:ind w:left="720" w:right="522"/>
    </w:pPr>
    <w:rPr>
      <w:rFonts w:ascii="Times New Roman" w:hAnsi="Times New Roman"/>
      <w:szCs w:val="20"/>
      <w:lang w:val="en-GB"/>
    </w:rPr>
  </w:style>
  <w:style w:type="table" w:customStyle="1" w:styleId="TableGrid61">
    <w:name w:val="Table Grid6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6E0852"/>
  </w:style>
  <w:style w:type="paragraph" w:customStyle="1" w:styleId="Heading3Bold">
    <w:name w:val="Heading 3 Bold"/>
    <w:basedOn w:val="Heading3"/>
    <w:link w:val="Heading3BoldChar"/>
    <w:rsid w:val="0042793D"/>
    <w:rPr>
      <w:rFonts w:cs="Times New Roman"/>
    </w:rPr>
  </w:style>
  <w:style w:type="character" w:customStyle="1" w:styleId="Heading3BoldChar">
    <w:name w:val="Heading 3 Bold Char"/>
    <w:link w:val="Heading3Bold"/>
    <w:locked/>
    <w:rsid w:val="0042793D"/>
    <w:rPr>
      <w:rFonts w:ascii="Arial" w:hAnsi="Arial" w:cs="Times New Roman"/>
      <w:b/>
      <w:i/>
    </w:rPr>
  </w:style>
  <w:style w:type="paragraph" w:customStyle="1" w:styleId="BulettedMain">
    <w:name w:val="Buletted Main"/>
    <w:basedOn w:val="Normal"/>
    <w:uiPriority w:val="99"/>
    <w:rsid w:val="006E0852"/>
    <w:pPr>
      <w:numPr>
        <w:numId w:val="44"/>
      </w:numPr>
      <w:tabs>
        <w:tab w:val="clear" w:pos="720"/>
        <w:tab w:val="num" w:pos="360"/>
      </w:tabs>
      <w:spacing w:before="120" w:line="264" w:lineRule="auto"/>
      <w:ind w:left="0" w:firstLine="0"/>
    </w:pPr>
    <w:rPr>
      <w:rFonts w:ascii="Calibri" w:hAnsi="Calibri" w:cs="Calibri"/>
      <w:w w:val="95"/>
    </w:rPr>
  </w:style>
  <w:style w:type="character" w:styleId="FootnoteReference">
    <w:name w:val="footnote reference"/>
    <w:uiPriority w:val="99"/>
    <w:rsid w:val="006E0852"/>
    <w:rPr>
      <w:vertAlign w:val="superscript"/>
    </w:rPr>
  </w:style>
  <w:style w:type="paragraph" w:styleId="FootnoteText">
    <w:name w:val="footnote text"/>
    <w:aliases w:val="fn,single space,footnote text"/>
    <w:basedOn w:val="Normal"/>
    <w:link w:val="FootnoteTextChar1"/>
    <w:uiPriority w:val="99"/>
    <w:rsid w:val="006E0852"/>
    <w:rPr>
      <w:sz w:val="20"/>
      <w:szCs w:val="20"/>
      <w:lang w:val="en-GB"/>
    </w:rPr>
  </w:style>
  <w:style w:type="character" w:customStyle="1" w:styleId="FootnoteTextChar">
    <w:name w:val="Footnote Text Char"/>
    <w:basedOn w:val="DefaultParagraphFont"/>
    <w:uiPriority w:val="99"/>
    <w:semiHidden/>
    <w:rsid w:val="006E0852"/>
    <w:rPr>
      <w:rFonts w:ascii="Arial" w:eastAsia="Times New Roman" w:hAnsi="Arial" w:cs="Times New Roman"/>
      <w:sz w:val="20"/>
      <w:szCs w:val="20"/>
    </w:rPr>
  </w:style>
  <w:style w:type="character" w:customStyle="1" w:styleId="FootnoteTextChar1">
    <w:name w:val="Footnote Text Char1"/>
    <w:aliases w:val="fn Char,single space Char,footnote text Char"/>
    <w:link w:val="FootnoteText"/>
    <w:uiPriority w:val="99"/>
    <w:locked/>
    <w:rsid w:val="006E0852"/>
    <w:rPr>
      <w:rFonts w:ascii="Arial" w:eastAsia="Times New Roman" w:hAnsi="Arial" w:cs="Times New Roman"/>
      <w:sz w:val="20"/>
      <w:szCs w:val="20"/>
      <w:lang w:val="en-GB"/>
    </w:rPr>
  </w:style>
  <w:style w:type="paragraph" w:customStyle="1" w:styleId="Heading2New">
    <w:name w:val="Heading 2 New"/>
    <w:basedOn w:val="Heading2"/>
    <w:link w:val="Heading2NewChar"/>
    <w:uiPriority w:val="99"/>
    <w:rsid w:val="009A6636"/>
    <w:pPr>
      <w:spacing w:before="0" w:after="0" w:line="360" w:lineRule="auto"/>
      <w:ind w:left="1080"/>
    </w:pPr>
    <w:rPr>
      <w:rFonts w:eastAsia="SimSun" w:cs="Times New Roman"/>
      <w:b w:val="0"/>
    </w:rPr>
  </w:style>
  <w:style w:type="character" w:customStyle="1" w:styleId="Heading2NewChar">
    <w:name w:val="Heading 2 New Char"/>
    <w:link w:val="Heading2New"/>
    <w:uiPriority w:val="99"/>
    <w:locked/>
    <w:rsid w:val="009A6636"/>
    <w:rPr>
      <w:rFonts w:ascii="Arial" w:eastAsia="SimSun" w:hAnsi="Arial" w:cs="Times New Roman"/>
      <w:smallCaps/>
      <w:color w:val="C842EC"/>
      <w:sz w:val="26"/>
      <w:szCs w:val="26"/>
    </w:rPr>
  </w:style>
  <w:style w:type="paragraph" w:customStyle="1" w:styleId="Heading3New">
    <w:name w:val="Heading 3 New"/>
    <w:basedOn w:val="Normal"/>
    <w:link w:val="Heading3NewChar"/>
    <w:uiPriority w:val="99"/>
    <w:qFormat/>
    <w:rsid w:val="006E0852"/>
    <w:pPr>
      <w:spacing w:line="360" w:lineRule="auto"/>
      <w:outlineLvl w:val="2"/>
    </w:pPr>
    <w:rPr>
      <w:rFonts w:ascii="Arial Bold" w:hAnsi="Arial Bold"/>
      <w:b/>
      <w:bCs/>
    </w:rPr>
  </w:style>
  <w:style w:type="character" w:customStyle="1" w:styleId="Heading3NewChar">
    <w:name w:val="Heading 3 New Char"/>
    <w:link w:val="Heading3New"/>
    <w:uiPriority w:val="99"/>
    <w:rsid w:val="006E0852"/>
    <w:rPr>
      <w:rFonts w:ascii="Arial Bold" w:eastAsia="Times New Roman" w:hAnsi="Arial Bold" w:cs="Times New Roman"/>
      <w:b/>
      <w:bCs/>
    </w:rPr>
  </w:style>
  <w:style w:type="paragraph" w:customStyle="1" w:styleId="Heading1New">
    <w:name w:val="Heading 1 New"/>
    <w:basedOn w:val="Normal"/>
    <w:link w:val="Heading1NewChar"/>
    <w:autoRedefine/>
    <w:qFormat/>
    <w:rsid w:val="00F006B8"/>
    <w:pPr>
      <w:spacing w:before="120" w:after="240"/>
      <w:jc w:val="left"/>
      <w:outlineLvl w:val="0"/>
    </w:pPr>
    <w:rPr>
      <w:b/>
      <w:bCs/>
      <w:caps/>
      <w:lang w:val="en-GB" w:bidi="en-US"/>
    </w:rPr>
  </w:style>
  <w:style w:type="character" w:customStyle="1" w:styleId="Heading1NewChar">
    <w:name w:val="Heading 1 New Char"/>
    <w:link w:val="Heading1New"/>
    <w:rsid w:val="00F006B8"/>
    <w:rPr>
      <w:rFonts w:ascii="Arial" w:hAnsi="Arial" w:cs="Arial"/>
      <w:b/>
      <w:bCs/>
      <w:caps/>
      <w:lang w:val="en-GB" w:bidi="en-US"/>
    </w:rPr>
  </w:style>
  <w:style w:type="character" w:customStyle="1" w:styleId="BodyText2Char1">
    <w:name w:val="Body Text 2 Char1"/>
    <w:aliases w:val="Char Char Char Char3,Char Char Char Char Char Char Char Char2,Char Char Char Char Char Char1,Char Char Char Char1 Char1"/>
    <w:uiPriority w:val="99"/>
    <w:rsid w:val="006E0852"/>
    <w:rPr>
      <w:rFonts w:ascii="Calibri" w:eastAsia="Calibri" w:hAnsi="Calibri" w:cs="Times New Roman"/>
    </w:rPr>
  </w:style>
  <w:style w:type="paragraph" w:styleId="NormalWeb">
    <w:name w:val="Normal (Web)"/>
    <w:basedOn w:val="Normal"/>
    <w:link w:val="NormalWebChar"/>
    <w:uiPriority w:val="99"/>
    <w:rsid w:val="006E0852"/>
    <w:pPr>
      <w:spacing w:before="100" w:beforeAutospacing="1" w:after="100" w:afterAutospacing="1"/>
    </w:pPr>
    <w:rPr>
      <w:rFonts w:ascii="Times New Roman" w:hAnsi="Times New Roman"/>
      <w:b/>
      <w:bCs/>
      <w:i/>
      <w:iCs/>
      <w:lang w:val="en-GB" w:eastAsia="en-GB" w:bidi="en-US"/>
    </w:rPr>
  </w:style>
  <w:style w:type="character" w:customStyle="1" w:styleId="NormalWebChar">
    <w:name w:val="Normal (Web) Char"/>
    <w:link w:val="NormalWeb"/>
    <w:uiPriority w:val="99"/>
    <w:rsid w:val="006E0852"/>
    <w:rPr>
      <w:rFonts w:ascii="Times New Roman" w:eastAsia="Times New Roman" w:hAnsi="Times New Roman" w:cs="Times New Roman"/>
      <w:b/>
      <w:bCs/>
      <w:i/>
      <w:iCs/>
      <w:sz w:val="24"/>
      <w:szCs w:val="24"/>
      <w:lang w:val="en-GB" w:eastAsia="en-GB" w:bidi="en-US"/>
    </w:rPr>
  </w:style>
  <w:style w:type="paragraph" w:customStyle="1" w:styleId="11ptheading">
    <w:name w:val="11 pt heading"/>
    <w:basedOn w:val="Normal"/>
    <w:next w:val="BodyText"/>
    <w:rsid w:val="006E0852"/>
    <w:pPr>
      <w:keepNext/>
      <w:widowControl w:val="0"/>
      <w:spacing w:before="360" w:after="120" w:line="280" w:lineRule="atLeast"/>
    </w:pPr>
    <w:rPr>
      <w:b/>
      <w:color w:val="0000FF"/>
      <w:szCs w:val="20"/>
      <w:lang w:val="en-GB"/>
    </w:rPr>
  </w:style>
  <w:style w:type="character" w:customStyle="1" w:styleId="FootnoteTextChar2">
    <w:name w:val="Footnote Text Char2"/>
    <w:aliases w:val="fn Char2,single space Char2,footnote text Char2"/>
    <w:basedOn w:val="DefaultParagraphFont"/>
    <w:uiPriority w:val="99"/>
    <w:locked/>
    <w:rsid w:val="006E0852"/>
    <w:rPr>
      <w:rFonts w:ascii="Arial" w:hAnsi="Arial" w:cs="Arial"/>
      <w:lang w:val="en-GB" w:eastAsia="en-US" w:bidi="ar-SA"/>
    </w:rPr>
  </w:style>
  <w:style w:type="paragraph" w:customStyle="1" w:styleId="msolistparagraph0">
    <w:name w:val="msolistparagraph"/>
    <w:basedOn w:val="Normal"/>
    <w:rsid w:val="006E0852"/>
    <w:pPr>
      <w:ind w:left="720"/>
    </w:pPr>
    <w:rPr>
      <w:rFonts w:ascii="Times New Roman" w:hAnsi="Times New Roman"/>
    </w:rPr>
  </w:style>
  <w:style w:type="paragraph" w:customStyle="1" w:styleId="FeasibilityReportStyle">
    <w:name w:val="Feasibility Report Style"/>
    <w:basedOn w:val="Normal"/>
    <w:link w:val="FeasibilityReportStyleChar"/>
    <w:uiPriority w:val="99"/>
    <w:rsid w:val="006E0852"/>
    <w:pPr>
      <w:autoSpaceDE w:val="0"/>
      <w:autoSpaceDN w:val="0"/>
      <w:adjustRightInd w:val="0"/>
      <w:spacing w:after="200" w:line="360" w:lineRule="auto"/>
    </w:pPr>
  </w:style>
  <w:style w:type="character" w:customStyle="1" w:styleId="FeasibilityReportStyleChar">
    <w:name w:val="Feasibility Report Style Char"/>
    <w:basedOn w:val="DefaultParagraphFont"/>
    <w:link w:val="FeasibilityReportStyle"/>
    <w:uiPriority w:val="99"/>
    <w:locked/>
    <w:rsid w:val="006E0852"/>
    <w:rPr>
      <w:rFonts w:ascii="Arial" w:eastAsia="Times New Roman" w:hAnsi="Arial" w:cs="Arial"/>
    </w:rPr>
  </w:style>
  <w:style w:type="paragraph" w:customStyle="1" w:styleId="FeasibilityReportNewStyle">
    <w:name w:val="Feasibility Report New Style"/>
    <w:basedOn w:val="Normal"/>
    <w:link w:val="FeasibilityReportNewStyleChar"/>
    <w:uiPriority w:val="99"/>
    <w:qFormat/>
    <w:rsid w:val="006E0852"/>
    <w:pPr>
      <w:spacing w:after="200" w:line="360" w:lineRule="auto"/>
    </w:pPr>
  </w:style>
  <w:style w:type="character" w:customStyle="1" w:styleId="FeasibilityReportNewStyleChar">
    <w:name w:val="Feasibility Report New Style Char"/>
    <w:basedOn w:val="DefaultParagraphFont"/>
    <w:link w:val="FeasibilityReportNewStyle"/>
    <w:uiPriority w:val="99"/>
    <w:locked/>
    <w:rsid w:val="006E0852"/>
    <w:rPr>
      <w:rFonts w:ascii="Arial" w:eastAsia="Times New Roman" w:hAnsi="Arial" w:cs="Arial"/>
    </w:rPr>
  </w:style>
  <w:style w:type="character" w:customStyle="1" w:styleId="Heading2Char4">
    <w:name w:val="Heading 2 Char4"/>
    <w:aliases w:val="Heading 2 Char Char Char4,Heading 21 Char4,Heading 2 Char Char Char Char4,Überschrift 2 Char Char4,2 headline Char4,h Char4,h2 Char4,Para2 Char4,Head hdbk Char4,Main Heading Char4,Para 2 Char4,y2khdr2 Char4,H2 Char4,Paragraaf Char4"/>
    <w:basedOn w:val="DefaultParagraphFont"/>
    <w:uiPriority w:val="99"/>
    <w:locked/>
    <w:rsid w:val="006E0852"/>
    <w:rPr>
      <w:rFonts w:ascii="Bookman Old Style" w:hAnsi="Bookman Old Style" w:cs="Bookman Old Style"/>
      <w:b/>
      <w:bCs/>
      <w:sz w:val="22"/>
      <w:szCs w:val="22"/>
    </w:rPr>
  </w:style>
  <w:style w:type="character" w:customStyle="1" w:styleId="Heading2Char3">
    <w:name w:val="Heading 2 Char3"/>
    <w:aliases w:val="Heading 2 Char Char Char11,Heading 21 Char3,Heading 2 Char Char Char Char3,Überschrift 2 Char Char3,2 headline Char3,h Char3,h2 Char3,Para2 Char3,Head hdbk Char3,Main Heading Char3,Para 2 Char3,y2khdr2 Char3,H2 Char3,Paragraaf Char3"/>
    <w:basedOn w:val="DefaultParagraphFont"/>
    <w:uiPriority w:val="99"/>
    <w:semiHidden/>
    <w:locked/>
    <w:rsid w:val="006E0852"/>
    <w:rPr>
      <w:rFonts w:ascii="Cambria" w:hAnsi="Cambria" w:cs="Cambria"/>
      <w:b/>
      <w:bCs/>
      <w:i/>
      <w:iCs/>
      <w:sz w:val="28"/>
      <w:szCs w:val="28"/>
    </w:rPr>
  </w:style>
  <w:style w:type="character" w:customStyle="1" w:styleId="Heading2Char2">
    <w:name w:val="Heading 2 Char2"/>
    <w:aliases w:val="Heading 2 Char Char Char3,Heading 21 Char2,Heading 2 Char Char Char Char2,Überschrift 2 Char Char2,2 headline Char2,h Char2,h2 Char2,Para2 Char2,Head hdbk Char2,Main Heading Char2,Para 2 Char2,y2khdr2 Char2,H2 Char2,Paragraaf Char2"/>
    <w:basedOn w:val="DefaultParagraphFont"/>
    <w:uiPriority w:val="99"/>
    <w:locked/>
    <w:rsid w:val="006E0852"/>
    <w:rPr>
      <w:rFonts w:ascii="Cambria" w:hAnsi="Cambria" w:cs="Cambria"/>
      <w:b/>
      <w:bCs/>
      <w:color w:val="4F81BD"/>
      <w:sz w:val="26"/>
      <w:szCs w:val="26"/>
    </w:rPr>
  </w:style>
  <w:style w:type="paragraph" w:customStyle="1" w:styleId="Heading2new0">
    <w:name w:val="Heading 2 new"/>
    <w:basedOn w:val="Heading2"/>
    <w:link w:val="Heading2newChar0"/>
    <w:autoRedefine/>
    <w:rsid w:val="006E0852"/>
    <w:pPr>
      <w:spacing w:before="0" w:after="60" w:line="360" w:lineRule="auto"/>
    </w:pPr>
    <w:rPr>
      <w:rFonts w:cs="Arial Bold"/>
      <w:b w:val="0"/>
    </w:rPr>
  </w:style>
  <w:style w:type="character" w:customStyle="1" w:styleId="Heading2newChar0">
    <w:name w:val="Heading 2 new Char"/>
    <w:basedOn w:val="DefaultParagraphFont"/>
    <w:link w:val="Heading2new0"/>
    <w:locked/>
    <w:rsid w:val="006E0852"/>
    <w:rPr>
      <w:rFonts w:ascii="Arial" w:hAnsi="Arial" w:cs="Arial Bold"/>
      <w:smallCaps/>
      <w:color w:val="C842EC"/>
      <w:sz w:val="26"/>
      <w:szCs w:val="26"/>
    </w:rPr>
  </w:style>
  <w:style w:type="character" w:customStyle="1" w:styleId="HeaderChar3">
    <w:name w:val="Header Char3"/>
    <w:aliases w:val="Char Char1,Char Char3"/>
    <w:basedOn w:val="DefaultParagraphFont"/>
    <w:uiPriority w:val="99"/>
    <w:locked/>
    <w:rsid w:val="006E0852"/>
    <w:rPr>
      <w:rFonts w:ascii="Calibri" w:hAnsi="Calibri" w:cs="Calibri"/>
      <w:sz w:val="22"/>
      <w:szCs w:val="22"/>
    </w:rPr>
  </w:style>
  <w:style w:type="paragraph" w:styleId="EndnoteText">
    <w:name w:val="endnote text"/>
    <w:basedOn w:val="Normal"/>
    <w:link w:val="EndnoteTextChar"/>
    <w:uiPriority w:val="99"/>
    <w:semiHidden/>
    <w:rsid w:val="006E0852"/>
    <w:pPr>
      <w:spacing w:after="200"/>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6E0852"/>
    <w:rPr>
      <w:rFonts w:ascii="Calibri" w:eastAsia="Times New Roman" w:hAnsi="Calibri" w:cs="Calibri"/>
      <w:sz w:val="20"/>
      <w:szCs w:val="20"/>
    </w:rPr>
  </w:style>
  <w:style w:type="character" w:styleId="EndnoteReference">
    <w:name w:val="endnote reference"/>
    <w:basedOn w:val="DefaultParagraphFont"/>
    <w:uiPriority w:val="99"/>
    <w:semiHidden/>
    <w:rsid w:val="006E0852"/>
    <w:rPr>
      <w:vertAlign w:val="superscript"/>
    </w:rPr>
  </w:style>
  <w:style w:type="paragraph" w:customStyle="1" w:styleId="paragraphestandard">
    <w:name w:val="paragraphe standard"/>
    <w:basedOn w:val="Normal"/>
    <w:uiPriority w:val="99"/>
    <w:rsid w:val="006E0852"/>
    <w:pPr>
      <w:widowControl w:val="0"/>
      <w:autoSpaceDE w:val="0"/>
      <w:autoSpaceDN w:val="0"/>
      <w:spacing w:line="-240" w:lineRule="auto"/>
    </w:pPr>
    <w:rPr>
      <w:rFonts w:ascii="Calibri" w:hAnsi="Calibri" w:cs="Calibri"/>
      <w:sz w:val="20"/>
      <w:szCs w:val="20"/>
      <w:lang w:val="en-GB"/>
    </w:rPr>
  </w:style>
  <w:style w:type="character" w:customStyle="1" w:styleId="Heading3Char3">
    <w:name w:val="Heading 3 Char3"/>
    <w:aliases w:val="Überschrift 3 Char Char2,3 bullet Char2,b Char2,2 Char2,h3 Char2,Sub 2 Char2,Para3 Char2,head3hdbk Char2,Side Heading Char2,Side Heading1 Char2,Para 3 Char2,UBSIP H3 Char2,Heading 3 Char Char Char Char Char Char Char Char2"/>
    <w:basedOn w:val="DefaultParagraphFont"/>
    <w:uiPriority w:val="99"/>
    <w:locked/>
    <w:rsid w:val="006E0852"/>
    <w:rPr>
      <w:rFonts w:ascii="Arial" w:hAnsi="Arial" w:cs="Arial"/>
      <w:b/>
      <w:bCs/>
      <w:sz w:val="26"/>
      <w:szCs w:val="26"/>
    </w:rPr>
  </w:style>
  <w:style w:type="paragraph" w:styleId="BodyTextIndent3">
    <w:name w:val="Body Text Indent 3"/>
    <w:basedOn w:val="Normal"/>
    <w:link w:val="BodyTextIndent3Char"/>
    <w:uiPriority w:val="99"/>
    <w:rsid w:val="006E0852"/>
    <w:pPr>
      <w:spacing w:after="120"/>
      <w:ind w:left="360"/>
    </w:pPr>
    <w:rPr>
      <w:rFonts w:ascii="Calibri" w:hAnsi="Calibri" w:cs="Calibri"/>
      <w:sz w:val="16"/>
      <w:szCs w:val="16"/>
    </w:rPr>
  </w:style>
  <w:style w:type="character" w:customStyle="1" w:styleId="BodyTextIndent3Char">
    <w:name w:val="Body Text Indent 3 Char"/>
    <w:basedOn w:val="DefaultParagraphFont"/>
    <w:link w:val="BodyTextIndent3"/>
    <w:uiPriority w:val="99"/>
    <w:rsid w:val="006E0852"/>
    <w:rPr>
      <w:rFonts w:ascii="Calibri" w:eastAsia="Times New Roman" w:hAnsi="Calibri" w:cs="Calibri"/>
      <w:sz w:val="16"/>
      <w:szCs w:val="16"/>
    </w:rPr>
  </w:style>
  <w:style w:type="paragraph" w:customStyle="1" w:styleId="FeasibilityStudyStyle">
    <w:name w:val="Feasibility Study Style"/>
    <w:basedOn w:val="Normal"/>
    <w:link w:val="FeasibilityStudyStyleChar"/>
    <w:uiPriority w:val="99"/>
    <w:rsid w:val="006E0852"/>
    <w:pPr>
      <w:spacing w:after="200" w:line="360" w:lineRule="auto"/>
    </w:pPr>
  </w:style>
  <w:style w:type="character" w:customStyle="1" w:styleId="FeasibilityStudyStyleChar">
    <w:name w:val="Feasibility Study Style Char"/>
    <w:basedOn w:val="DefaultParagraphFont"/>
    <w:link w:val="FeasibilityStudyStyle"/>
    <w:uiPriority w:val="99"/>
    <w:locked/>
    <w:rsid w:val="006E0852"/>
    <w:rPr>
      <w:rFonts w:ascii="Arial" w:eastAsia="Times New Roman" w:hAnsi="Arial" w:cs="Arial"/>
    </w:rPr>
  </w:style>
  <w:style w:type="paragraph" w:styleId="BodyTextIndent2">
    <w:name w:val="Body Text Indent 2"/>
    <w:basedOn w:val="Normal"/>
    <w:link w:val="BodyTextIndent2Char"/>
    <w:uiPriority w:val="99"/>
    <w:rsid w:val="006E0852"/>
    <w:pPr>
      <w:spacing w:after="120" w:line="480" w:lineRule="auto"/>
      <w:ind w:left="360"/>
    </w:pPr>
    <w:rPr>
      <w:rFonts w:ascii="Calibri" w:hAnsi="Calibri" w:cs="Calibri"/>
    </w:rPr>
  </w:style>
  <w:style w:type="character" w:customStyle="1" w:styleId="BodyTextIndent2Char">
    <w:name w:val="Body Text Indent 2 Char"/>
    <w:basedOn w:val="DefaultParagraphFont"/>
    <w:link w:val="BodyTextIndent2"/>
    <w:uiPriority w:val="99"/>
    <w:rsid w:val="006E0852"/>
    <w:rPr>
      <w:rFonts w:ascii="Calibri" w:eastAsia="Times New Roman" w:hAnsi="Calibri" w:cs="Calibri"/>
      <w:sz w:val="24"/>
      <w:szCs w:val="24"/>
    </w:rPr>
  </w:style>
  <w:style w:type="paragraph" w:customStyle="1" w:styleId="Normal10pt">
    <w:name w:val="Normal + 10 pt"/>
    <w:aliases w:val="Normal + Justified"/>
    <w:basedOn w:val="Normal"/>
    <w:uiPriority w:val="99"/>
    <w:rsid w:val="006E0852"/>
    <w:rPr>
      <w:rFonts w:ascii="Calibri" w:hAnsi="Calibri" w:cs="Calibri"/>
    </w:rPr>
  </w:style>
  <w:style w:type="character" w:customStyle="1" w:styleId="TitleChar4">
    <w:name w:val="Title Char4"/>
    <w:aliases w:val="Char1 Char1,Char1 Char13"/>
    <w:basedOn w:val="DefaultParagraphFont"/>
    <w:uiPriority w:val="99"/>
    <w:locked/>
    <w:rsid w:val="006E0852"/>
    <w:rPr>
      <w:rFonts w:ascii="Cambria" w:hAnsi="Cambria" w:cs="Cambria"/>
      <w:color w:val="auto"/>
      <w:spacing w:val="5"/>
      <w:kern w:val="28"/>
      <w:sz w:val="52"/>
      <w:szCs w:val="52"/>
    </w:rPr>
  </w:style>
  <w:style w:type="character" w:customStyle="1" w:styleId="TitleChar3">
    <w:name w:val="Title Char3"/>
    <w:aliases w:val="Char1 Char2"/>
    <w:basedOn w:val="DefaultParagraphFont"/>
    <w:locked/>
    <w:rsid w:val="006E0852"/>
    <w:rPr>
      <w:rFonts w:ascii="Calibri" w:eastAsia="Times New Roman" w:hAnsi="Calibri" w:cs="Calibri"/>
      <w:b/>
      <w:bCs/>
      <w:sz w:val="24"/>
      <w:szCs w:val="24"/>
    </w:rPr>
  </w:style>
  <w:style w:type="paragraph" w:styleId="ListBullet">
    <w:name w:val="List Bullet"/>
    <w:basedOn w:val="Normal"/>
    <w:autoRedefine/>
    <w:uiPriority w:val="99"/>
    <w:rsid w:val="006E0852"/>
    <w:pPr>
      <w:widowControl w:val="0"/>
      <w:spacing w:after="40"/>
      <w:ind w:left="215" w:hanging="215"/>
    </w:pPr>
    <w:rPr>
      <w:sz w:val="20"/>
      <w:szCs w:val="20"/>
      <w:lang w:val="en-CA"/>
    </w:rPr>
  </w:style>
  <w:style w:type="paragraph" w:customStyle="1" w:styleId="tabletext">
    <w:name w:val="table text"/>
    <w:basedOn w:val="Normal"/>
    <w:uiPriority w:val="99"/>
    <w:rsid w:val="006E0852"/>
    <w:rPr>
      <w:sz w:val="20"/>
      <w:szCs w:val="20"/>
      <w:lang w:val="en-CA"/>
    </w:rPr>
  </w:style>
  <w:style w:type="paragraph" w:customStyle="1" w:styleId="xl40">
    <w:name w:val="xl40"/>
    <w:basedOn w:val="Normal"/>
    <w:uiPriority w:val="99"/>
    <w:rsid w:val="006E0852"/>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74">
    <w:name w:val="xl74"/>
    <w:basedOn w:val="Normal"/>
    <w:uiPriority w:val="99"/>
    <w:rsid w:val="006E0852"/>
    <w:pPr>
      <w:pBdr>
        <w:left w:val="single" w:sz="8" w:space="0" w:color="auto"/>
        <w:bottom w:val="single" w:sz="8" w:space="0" w:color="auto"/>
      </w:pBdr>
      <w:spacing w:before="100" w:beforeAutospacing="1" w:after="100" w:afterAutospacing="1"/>
      <w:jc w:val="center"/>
    </w:pPr>
    <w:rPr>
      <w:rFonts w:eastAsia="Arial Unicode MS"/>
      <w:b/>
      <w:bCs/>
    </w:rPr>
  </w:style>
  <w:style w:type="paragraph" w:customStyle="1" w:styleId="SUBHEAD">
    <w:name w:val="SUBHEAD"/>
    <w:basedOn w:val="Normal"/>
    <w:next w:val="Heading2"/>
    <w:uiPriority w:val="99"/>
    <w:rsid w:val="006E0852"/>
    <w:pPr>
      <w:spacing w:after="240"/>
    </w:pPr>
    <w:rPr>
      <w:b/>
      <w:bCs/>
      <w:lang w:val="en-GB"/>
    </w:rPr>
  </w:style>
  <w:style w:type="paragraph" w:customStyle="1" w:styleId="xl42">
    <w:name w:val="xl42"/>
    <w:basedOn w:val="Normal"/>
    <w:uiPriority w:val="99"/>
    <w:rsid w:val="006E0852"/>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Style2">
    <w:name w:val="Style2"/>
    <w:basedOn w:val="TOC1"/>
    <w:autoRedefine/>
    <w:uiPriority w:val="99"/>
    <w:rsid w:val="006E0852"/>
    <w:pPr>
      <w:tabs>
        <w:tab w:val="clear" w:pos="9307"/>
        <w:tab w:val="right" w:leader="dot" w:pos="9000"/>
      </w:tabs>
      <w:spacing w:before="360"/>
    </w:pPr>
    <w:rPr>
      <w:b w:val="0"/>
      <w:smallCaps/>
      <w:kern w:val="32"/>
      <w:szCs w:val="24"/>
    </w:rPr>
  </w:style>
  <w:style w:type="paragraph" w:customStyle="1" w:styleId="appendix">
    <w:name w:val="appendix"/>
    <w:basedOn w:val="Normal"/>
    <w:uiPriority w:val="99"/>
    <w:rsid w:val="006E0852"/>
    <w:rPr>
      <w:b/>
      <w:bCs/>
    </w:rPr>
  </w:style>
  <w:style w:type="paragraph" w:customStyle="1" w:styleId="Clear">
    <w:name w:val="Clear"/>
    <w:basedOn w:val="Heading1New"/>
    <w:uiPriority w:val="99"/>
    <w:rsid w:val="006E0852"/>
    <w:pPr>
      <w:keepNext/>
      <w:numPr>
        <w:numId w:val="45"/>
      </w:numPr>
      <w:tabs>
        <w:tab w:val="num" w:pos="360"/>
        <w:tab w:val="num" w:pos="720"/>
      </w:tabs>
      <w:ind w:left="360" w:hanging="360"/>
    </w:pPr>
    <w:rPr>
      <w:rFonts w:cs="Arial Bold"/>
      <w:b w:val="0"/>
      <w:bCs w:val="0"/>
      <w:caps w:val="0"/>
      <w:lang w:val="en-US" w:bidi="ar-SA"/>
    </w:rPr>
  </w:style>
  <w:style w:type="paragraph" w:customStyle="1" w:styleId="TableText0">
    <w:name w:val="Table Text"/>
    <w:basedOn w:val="Normal"/>
    <w:uiPriority w:val="99"/>
    <w:rsid w:val="006E0852"/>
    <w:rPr>
      <w:rFonts w:ascii="Arial Narrow" w:hAnsi="Arial Narrow" w:cs="Arial Narrow"/>
      <w:b/>
      <w:bCs/>
      <w:sz w:val="20"/>
      <w:szCs w:val="20"/>
    </w:rPr>
  </w:style>
  <w:style w:type="character" w:customStyle="1" w:styleId="CharChar4">
    <w:name w:val="Char Char4"/>
    <w:basedOn w:val="DefaultParagraphFont"/>
    <w:uiPriority w:val="99"/>
    <w:semiHidden/>
    <w:rsid w:val="006E0852"/>
    <w:rPr>
      <w:rFonts w:ascii="Times New Roman" w:hAnsi="Times New Roman" w:cs="Times New Roman"/>
      <w:sz w:val="20"/>
      <w:szCs w:val="20"/>
    </w:rPr>
  </w:style>
  <w:style w:type="paragraph" w:customStyle="1" w:styleId="AgencySubHeadings">
    <w:name w:val="Agency Sub Headings"/>
    <w:uiPriority w:val="99"/>
    <w:rsid w:val="006E0852"/>
    <w:pPr>
      <w:widowControl w:val="0"/>
      <w:numPr>
        <w:numId w:val="47"/>
      </w:numPr>
      <w:tabs>
        <w:tab w:val="clear" w:pos="432"/>
        <w:tab w:val="num" w:pos="720"/>
      </w:tabs>
      <w:spacing w:before="120" w:after="240" w:line="240" w:lineRule="auto"/>
      <w:ind w:left="720" w:hanging="720"/>
      <w:jc w:val="both"/>
    </w:pPr>
    <w:rPr>
      <w:rFonts w:ascii="Arial" w:eastAsia="Times New Roman" w:hAnsi="Arial" w:cs="Arial"/>
      <w:b/>
      <w:bCs/>
      <w:sz w:val="20"/>
      <w:szCs w:val="20"/>
      <w:lang w:val="en-GB"/>
    </w:rPr>
  </w:style>
  <w:style w:type="paragraph" w:customStyle="1" w:styleId="UNBody">
    <w:name w:val="UN Body"/>
    <w:basedOn w:val="Normal"/>
    <w:uiPriority w:val="99"/>
    <w:rsid w:val="006E0852"/>
    <w:pPr>
      <w:numPr>
        <w:ilvl w:val="1"/>
        <w:numId w:val="47"/>
      </w:numPr>
      <w:tabs>
        <w:tab w:val="clear" w:pos="576"/>
      </w:tabs>
      <w:spacing w:after="120"/>
      <w:ind w:left="0" w:firstLine="0"/>
    </w:pPr>
    <w:rPr>
      <w:rFonts w:ascii="Calibri" w:hAnsi="Calibri" w:cs="Calibri"/>
    </w:rPr>
  </w:style>
  <w:style w:type="paragraph" w:customStyle="1" w:styleId="UNBullet">
    <w:name w:val="UN Bullet"/>
    <w:uiPriority w:val="99"/>
    <w:rsid w:val="006E0852"/>
    <w:pPr>
      <w:numPr>
        <w:ilvl w:val="2"/>
        <w:numId w:val="47"/>
      </w:numPr>
      <w:tabs>
        <w:tab w:val="clear" w:pos="720"/>
        <w:tab w:val="left" w:pos="360"/>
        <w:tab w:val="num" w:pos="1664"/>
      </w:tabs>
      <w:spacing w:after="120" w:line="240" w:lineRule="auto"/>
      <w:ind w:left="1664" w:hanging="360"/>
    </w:pPr>
    <w:rPr>
      <w:rFonts w:ascii="Calibri" w:eastAsia="Times New Roman" w:hAnsi="Calibri" w:cs="Calibri"/>
      <w:lang w:val="en-GB"/>
    </w:rPr>
  </w:style>
  <w:style w:type="paragraph" w:customStyle="1" w:styleId="UNHead2">
    <w:name w:val="UN Head 2"/>
    <w:basedOn w:val="Normal"/>
    <w:uiPriority w:val="99"/>
    <w:rsid w:val="006E0852"/>
    <w:pPr>
      <w:keepNext/>
      <w:tabs>
        <w:tab w:val="num" w:pos="406"/>
        <w:tab w:val="num" w:pos="720"/>
      </w:tabs>
      <w:spacing w:before="600" w:after="120"/>
      <w:ind w:left="406" w:hanging="406"/>
    </w:pPr>
    <w:rPr>
      <w:rFonts w:ascii="Times New Roman" w:hAnsi="Times New Roman Bold"/>
      <w:b/>
      <w:bCs/>
      <w:smallCaps/>
      <w:spacing w:val="14"/>
      <w:kern w:val="28"/>
      <w:u w:val="single" w:color="999999"/>
    </w:rPr>
  </w:style>
  <w:style w:type="paragraph" w:styleId="DocumentMap">
    <w:name w:val="Document Map"/>
    <w:basedOn w:val="Normal"/>
    <w:link w:val="DocumentMapChar"/>
    <w:uiPriority w:val="99"/>
    <w:semiHidden/>
    <w:rsid w:val="006E0852"/>
    <w:rPr>
      <w:rFonts w:ascii="Tahoma" w:hAnsi="Tahoma" w:cs="Tahoma"/>
      <w:sz w:val="16"/>
      <w:szCs w:val="16"/>
    </w:rPr>
  </w:style>
  <w:style w:type="character" w:customStyle="1" w:styleId="DocumentMapChar">
    <w:name w:val="Document Map Char"/>
    <w:basedOn w:val="DefaultParagraphFont"/>
    <w:link w:val="DocumentMap"/>
    <w:uiPriority w:val="99"/>
    <w:semiHidden/>
    <w:rsid w:val="006E0852"/>
    <w:rPr>
      <w:rFonts w:ascii="Tahoma" w:eastAsia="Times New Roman" w:hAnsi="Tahoma" w:cs="Tahoma"/>
      <w:sz w:val="16"/>
      <w:szCs w:val="16"/>
    </w:rPr>
  </w:style>
  <w:style w:type="paragraph" w:customStyle="1" w:styleId="StyleHeading2NewRed">
    <w:name w:val="Style Heading 2 New + Red"/>
    <w:basedOn w:val="Heading2New"/>
    <w:uiPriority w:val="99"/>
    <w:rsid w:val="006E0852"/>
    <w:pPr>
      <w:spacing w:after="200"/>
      <w:ind w:left="357" w:hanging="357"/>
    </w:pPr>
    <w:rPr>
      <w:rFonts w:cs="Arial"/>
      <w:color w:val="FF0000"/>
    </w:rPr>
  </w:style>
  <w:style w:type="paragraph" w:customStyle="1" w:styleId="Heading4new">
    <w:name w:val="Heading 4 new"/>
    <w:basedOn w:val="Heading3Bold"/>
    <w:link w:val="Heading4newChar"/>
    <w:uiPriority w:val="99"/>
    <w:rsid w:val="006E0852"/>
    <w:pPr>
      <w:spacing w:after="200" w:line="276" w:lineRule="auto"/>
      <w:ind w:left="0" w:firstLine="0"/>
      <w:outlineLvl w:val="3"/>
    </w:pPr>
    <w:rPr>
      <w:rFonts w:cs="Arial"/>
      <w:b w:val="0"/>
      <w:bCs/>
    </w:rPr>
  </w:style>
  <w:style w:type="character" w:styleId="Emphasis">
    <w:name w:val="Emphasis"/>
    <w:basedOn w:val="DefaultParagraphFont"/>
    <w:uiPriority w:val="20"/>
    <w:qFormat/>
    <w:rsid w:val="006E0852"/>
    <w:rPr>
      <w:i/>
      <w:iCs/>
    </w:rPr>
  </w:style>
  <w:style w:type="character" w:customStyle="1" w:styleId="Heading4newChar">
    <w:name w:val="Heading 4 new Char"/>
    <w:basedOn w:val="Heading3BoldChar"/>
    <w:link w:val="Heading4new"/>
    <w:uiPriority w:val="99"/>
    <w:locked/>
    <w:rsid w:val="006E0852"/>
    <w:rPr>
      <w:rFonts w:ascii="Arial" w:hAnsi="Arial" w:cs="Arial"/>
      <w:b w:val="0"/>
      <w:bCs/>
      <w:i/>
    </w:rPr>
  </w:style>
  <w:style w:type="paragraph" w:customStyle="1" w:styleId="Heading41">
    <w:name w:val="Heading 41"/>
    <w:basedOn w:val="Normal"/>
    <w:uiPriority w:val="99"/>
    <w:rsid w:val="006E0852"/>
    <w:pPr>
      <w:numPr>
        <w:numId w:val="48"/>
      </w:num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pPr>
    <w:rPr>
      <w:b/>
      <w:bCs/>
    </w:rPr>
  </w:style>
  <w:style w:type="paragraph" w:customStyle="1" w:styleId="BodyText20">
    <w:name w:val="Body Text2"/>
    <w:basedOn w:val="BodyText"/>
    <w:autoRedefine/>
    <w:uiPriority w:val="99"/>
    <w:rsid w:val="006E0852"/>
    <w:pPr>
      <w:tabs>
        <w:tab w:val="left" w:pos="0"/>
      </w:tabs>
      <w:spacing w:after="0" w:line="360" w:lineRule="auto"/>
      <w:ind w:left="720" w:hanging="360"/>
    </w:pPr>
    <w:rPr>
      <w:rFonts w:ascii="Arial" w:eastAsia="Times New Roman" w:hAnsi="Arial"/>
    </w:rPr>
  </w:style>
  <w:style w:type="character" w:styleId="FollowedHyperlink">
    <w:name w:val="FollowedHyperlink"/>
    <w:basedOn w:val="DefaultParagraphFont"/>
    <w:uiPriority w:val="99"/>
    <w:rsid w:val="006E0852"/>
    <w:rPr>
      <w:color w:val="800080"/>
      <w:u w:val="single"/>
    </w:rPr>
  </w:style>
  <w:style w:type="paragraph" w:customStyle="1" w:styleId="Annex">
    <w:name w:val="Annex"/>
    <w:basedOn w:val="Caption"/>
    <w:uiPriority w:val="99"/>
    <w:rsid w:val="006E0852"/>
    <w:pPr>
      <w:keepNext/>
      <w:spacing w:line="276" w:lineRule="auto"/>
      <w:ind w:left="90" w:right="101" w:hanging="1440"/>
    </w:pPr>
    <w:rPr>
      <w:rFonts w:ascii="Calibri" w:eastAsia="Times New Roman" w:hAnsi="Calibri" w:cs="Calibri"/>
      <w:b w:val="0"/>
      <w:bCs w:val="0"/>
      <w:szCs w:val="22"/>
    </w:rPr>
  </w:style>
  <w:style w:type="table" w:styleId="TableList3">
    <w:name w:val="Table List 3"/>
    <w:basedOn w:val="TableNormal"/>
    <w:uiPriority w:val="99"/>
    <w:rsid w:val="006E0852"/>
    <w:pPr>
      <w:spacing w:line="240" w:lineRule="auto"/>
    </w:pPr>
    <w:rPr>
      <w:rFonts w:ascii="Times New Roman" w:eastAsia="Times New Roman" w:hAnsi="Times New Roman"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font0">
    <w:name w:val="font0"/>
    <w:basedOn w:val="Normal"/>
    <w:uiPriority w:val="99"/>
    <w:rsid w:val="006E0852"/>
    <w:pPr>
      <w:spacing w:before="100" w:beforeAutospacing="1" w:after="100" w:afterAutospacing="1"/>
    </w:pPr>
    <w:rPr>
      <w:sz w:val="20"/>
      <w:szCs w:val="20"/>
      <w:lang w:val="en-GB" w:eastAsia="en-GB"/>
    </w:rPr>
  </w:style>
  <w:style w:type="paragraph" w:customStyle="1" w:styleId="font5">
    <w:name w:val="font5"/>
    <w:basedOn w:val="Normal"/>
    <w:uiPriority w:val="99"/>
    <w:rsid w:val="006E0852"/>
    <w:pPr>
      <w:spacing w:before="100" w:beforeAutospacing="1" w:after="100" w:afterAutospacing="1"/>
    </w:pPr>
    <w:rPr>
      <w:sz w:val="20"/>
      <w:szCs w:val="20"/>
      <w:lang w:val="en-GB" w:eastAsia="en-GB"/>
    </w:rPr>
  </w:style>
  <w:style w:type="paragraph" w:customStyle="1" w:styleId="xl22">
    <w:name w:val="xl22"/>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3">
    <w:name w:val="xl23"/>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4">
    <w:name w:val="xl24"/>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25">
    <w:name w:val="xl25"/>
    <w:basedOn w:val="Normal"/>
    <w:uiPriority w:val="99"/>
    <w:rsid w:val="006E0852"/>
    <w:pPr>
      <w:spacing w:before="100" w:beforeAutospacing="1" w:after="100" w:afterAutospacing="1"/>
      <w:jc w:val="center"/>
    </w:pPr>
    <w:rPr>
      <w:rFonts w:ascii="Calibri" w:hAnsi="Calibri" w:cs="Calibri"/>
      <w:lang w:val="en-GB" w:eastAsia="en-GB"/>
    </w:rPr>
  </w:style>
  <w:style w:type="paragraph" w:customStyle="1" w:styleId="xl26">
    <w:name w:val="xl26"/>
    <w:basedOn w:val="Normal"/>
    <w:uiPriority w:val="99"/>
    <w:rsid w:val="006E0852"/>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7">
    <w:name w:val="xl27"/>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8">
    <w:name w:val="xl28"/>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9">
    <w:name w:val="xl29"/>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30">
    <w:name w:val="xl30"/>
    <w:basedOn w:val="Normal"/>
    <w:uiPriority w:val="99"/>
    <w:rsid w:val="006E0852"/>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1">
    <w:name w:val="xl31"/>
    <w:basedOn w:val="Normal"/>
    <w:uiPriority w:val="99"/>
    <w:rsid w:val="006E0852"/>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2">
    <w:name w:val="xl32"/>
    <w:basedOn w:val="Normal"/>
    <w:uiPriority w:val="99"/>
    <w:rsid w:val="006E0852"/>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3">
    <w:name w:val="xl33"/>
    <w:basedOn w:val="Normal"/>
    <w:uiPriority w:val="99"/>
    <w:rsid w:val="006E0852"/>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4">
    <w:name w:val="xl34"/>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5">
    <w:name w:val="xl35"/>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6">
    <w:name w:val="xl36"/>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37">
    <w:name w:val="xl37"/>
    <w:basedOn w:val="Normal"/>
    <w:uiPriority w:val="99"/>
    <w:rsid w:val="006E0852"/>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8">
    <w:name w:val="xl38"/>
    <w:basedOn w:val="Normal"/>
    <w:uiPriority w:val="99"/>
    <w:rsid w:val="006E0852"/>
    <w:pPr>
      <w:pBdr>
        <w:bottom w:val="single" w:sz="8" w:space="0" w:color="auto"/>
      </w:pBdr>
      <w:spacing w:before="100" w:beforeAutospacing="1" w:after="100" w:afterAutospacing="1"/>
      <w:jc w:val="center"/>
    </w:pPr>
    <w:rPr>
      <w:rFonts w:ascii="Calibri" w:hAnsi="Calibri" w:cs="Calibri"/>
      <w:lang w:val="en-GB" w:eastAsia="en-GB"/>
    </w:rPr>
  </w:style>
  <w:style w:type="paragraph" w:customStyle="1" w:styleId="Bullet1">
    <w:name w:val="Bullet1"/>
    <w:basedOn w:val="Normal"/>
    <w:uiPriority w:val="99"/>
    <w:rsid w:val="006E0852"/>
    <w:pPr>
      <w:tabs>
        <w:tab w:val="num" w:pos="1531"/>
      </w:tabs>
      <w:ind w:left="1531" w:hanging="380"/>
    </w:pPr>
    <w:rPr>
      <w:rFonts w:ascii="Calibri" w:hAnsi="Calibri" w:cs="Calibri"/>
      <w:lang w:eastAsia="he-IL" w:bidi="he-IL"/>
    </w:rPr>
  </w:style>
  <w:style w:type="character" w:customStyle="1" w:styleId="Heading3Char1Char11">
    <w:name w:val="Heading 3 Char1 Char11"/>
    <w:aliases w:val="Heading 3 Char Char Char1,Heading 3 Char1 Char Char Char,Heading 3 Char Char1 Char,Heading 3 Char1 Char111"/>
    <w:basedOn w:val="DefaultParagraphFont"/>
    <w:uiPriority w:val="99"/>
    <w:rsid w:val="006E0852"/>
    <w:rPr>
      <w:rFonts w:ascii="Times New Roman" w:hAnsi="Times New Roman" w:cs="Times New Roman"/>
      <w:b/>
      <w:bCs/>
    </w:rPr>
  </w:style>
  <w:style w:type="paragraph" w:customStyle="1" w:styleId="Table">
    <w:name w:val="Table"/>
    <w:basedOn w:val="Normal"/>
    <w:uiPriority w:val="99"/>
    <w:rsid w:val="006E0852"/>
    <w:pPr>
      <w:autoSpaceDE w:val="0"/>
      <w:autoSpaceDN w:val="0"/>
      <w:adjustRightInd w:val="0"/>
      <w:spacing w:line="480" w:lineRule="atLeast"/>
    </w:pPr>
    <w:rPr>
      <w:rFonts w:eastAsia="??"/>
      <w:lang w:eastAsia="zh-TW"/>
    </w:rPr>
  </w:style>
  <w:style w:type="paragraph" w:customStyle="1" w:styleId="Bullet">
    <w:name w:val="(Bullet)"/>
    <w:uiPriority w:val="99"/>
    <w:rsid w:val="006E0852"/>
    <w:pPr>
      <w:spacing w:before="40" w:after="40" w:line="264" w:lineRule="auto"/>
      <w:ind w:left="720" w:hanging="360"/>
      <w:jc w:val="both"/>
    </w:pPr>
    <w:rPr>
      <w:rFonts w:ascii="Arial" w:eastAsia="Times New Roman" w:hAnsi="Arial" w:cs="Arial"/>
    </w:rPr>
  </w:style>
  <w:style w:type="paragraph" w:styleId="List2">
    <w:name w:val="List 2"/>
    <w:basedOn w:val="Normal"/>
    <w:uiPriority w:val="99"/>
    <w:rsid w:val="006E0852"/>
    <w:pPr>
      <w:ind w:left="720" w:hanging="360"/>
    </w:pPr>
    <w:rPr>
      <w:rFonts w:ascii="Calibri" w:hAnsi="Calibri" w:cs="Calibri"/>
    </w:rPr>
  </w:style>
  <w:style w:type="paragraph" w:customStyle="1" w:styleId="Title1">
    <w:name w:val="Title 1"/>
    <w:basedOn w:val="Title"/>
    <w:uiPriority w:val="99"/>
    <w:rsid w:val="006E0852"/>
    <w:pPr>
      <w:spacing w:before="0" w:after="0"/>
      <w:outlineLvl w:val="9"/>
    </w:pPr>
    <w:rPr>
      <w:rFonts w:ascii="Garamond" w:hAnsi="Garamond" w:cs="Garamond"/>
      <w:b/>
      <w:bCs w:val="0"/>
      <w:kern w:val="0"/>
      <w:sz w:val="28"/>
      <w:szCs w:val="28"/>
    </w:rPr>
  </w:style>
  <w:style w:type="paragraph" w:customStyle="1" w:styleId="Single">
    <w:name w:val="Single"/>
    <w:basedOn w:val="Normal"/>
    <w:link w:val="SingleChar"/>
    <w:uiPriority w:val="99"/>
    <w:rsid w:val="006E0852"/>
    <w:pPr>
      <w:spacing w:line="300" w:lineRule="atLeast"/>
    </w:pPr>
    <w:rPr>
      <w:rFonts w:ascii="Garamond" w:hAnsi="Garamond" w:cs="Garamond"/>
      <w:lang w:val="en-GB" w:eastAsia="en-GB"/>
    </w:rPr>
  </w:style>
  <w:style w:type="character" w:customStyle="1" w:styleId="SingleChar">
    <w:name w:val="Single Char"/>
    <w:basedOn w:val="DefaultParagraphFont"/>
    <w:link w:val="Single"/>
    <w:uiPriority w:val="99"/>
    <w:locked/>
    <w:rsid w:val="006E0852"/>
    <w:rPr>
      <w:rFonts w:ascii="Garamond" w:eastAsia="Times New Roman" w:hAnsi="Garamond" w:cs="Garamond"/>
      <w:lang w:val="en-GB" w:eastAsia="en-GB"/>
    </w:rPr>
  </w:style>
  <w:style w:type="paragraph" w:customStyle="1" w:styleId="BulletCharChar">
    <w:name w:val="Bullet Char Char"/>
    <w:basedOn w:val="Normal"/>
    <w:link w:val="BulletCharCharChar"/>
    <w:uiPriority w:val="99"/>
    <w:rsid w:val="006E0852"/>
    <w:pPr>
      <w:tabs>
        <w:tab w:val="num" w:pos="1368"/>
        <w:tab w:val="left" w:pos="1584"/>
      </w:tabs>
      <w:ind w:left="1368" w:hanging="288"/>
    </w:pPr>
    <w:rPr>
      <w:rFonts w:ascii="Garamond" w:hAnsi="Garamond" w:cs="Garamond"/>
    </w:rPr>
  </w:style>
  <w:style w:type="character" w:customStyle="1" w:styleId="BulletCharCharChar">
    <w:name w:val="Bullet Char Char Char"/>
    <w:basedOn w:val="DefaultParagraphFont"/>
    <w:link w:val="BulletCharChar"/>
    <w:uiPriority w:val="99"/>
    <w:locked/>
    <w:rsid w:val="006E0852"/>
    <w:rPr>
      <w:rFonts w:ascii="Garamond" w:eastAsia="Times New Roman" w:hAnsi="Garamond" w:cs="Garamond"/>
      <w:sz w:val="24"/>
      <w:szCs w:val="24"/>
    </w:rPr>
  </w:style>
  <w:style w:type="paragraph" w:customStyle="1" w:styleId="Footer1">
    <w:name w:val="Footer 1"/>
    <w:basedOn w:val="Footer"/>
    <w:uiPriority w:val="99"/>
    <w:rsid w:val="006E0852"/>
    <w:pPr>
      <w:tabs>
        <w:tab w:val="clear" w:pos="4680"/>
        <w:tab w:val="clear" w:pos="9360"/>
        <w:tab w:val="center" w:pos="4320"/>
        <w:tab w:val="right" w:pos="8640"/>
      </w:tabs>
      <w:jc w:val="left"/>
    </w:pPr>
    <w:rPr>
      <w:rFonts w:ascii="Calibri" w:eastAsia="Times New Roman" w:hAnsi="Calibri" w:cs="Calibri"/>
      <w:sz w:val="24"/>
      <w:szCs w:val="24"/>
    </w:rPr>
  </w:style>
  <w:style w:type="character" w:customStyle="1" w:styleId="NormalIndentCharChar">
    <w:name w:val="Normal Indent Char Char"/>
    <w:basedOn w:val="DefaultParagraphFont"/>
    <w:uiPriority w:val="99"/>
    <w:rsid w:val="006E0852"/>
    <w:rPr>
      <w:rFonts w:ascii="Garamond" w:hAnsi="Garamond" w:cs="Garamond"/>
      <w:sz w:val="24"/>
      <w:szCs w:val="24"/>
      <w:lang w:val="en-GB" w:eastAsia="en-GB"/>
    </w:rPr>
  </w:style>
  <w:style w:type="paragraph" w:customStyle="1" w:styleId="StyleHeading118pt2">
    <w:name w:val="Style Heading 1 + 18 pt2"/>
    <w:basedOn w:val="Normal"/>
    <w:uiPriority w:val="99"/>
    <w:rsid w:val="006E0852"/>
    <w:pPr>
      <w:ind w:left="720" w:hanging="360"/>
    </w:pPr>
    <w:rPr>
      <w:rFonts w:ascii="Garamond" w:hAnsi="Garamond" w:cs="Garamond"/>
    </w:rPr>
  </w:style>
  <w:style w:type="paragraph" w:customStyle="1" w:styleId="StyleHeading6Left03Firstline05">
    <w:name w:val="Style Heading 6 + Left:  0.3&quot; First line:  0.5&quot;"/>
    <w:basedOn w:val="Heading6"/>
    <w:uiPriority w:val="99"/>
    <w:rsid w:val="006E0852"/>
    <w:pPr>
      <w:ind w:left="432" w:firstLine="720"/>
      <w:jc w:val="left"/>
    </w:pPr>
    <w:rPr>
      <w:rFonts w:ascii="Garamond" w:hAnsi="Garamond" w:cs="Garamond"/>
      <w:b/>
      <w:bCs/>
      <w:sz w:val="24"/>
      <w:szCs w:val="24"/>
    </w:rPr>
  </w:style>
  <w:style w:type="paragraph" w:customStyle="1" w:styleId="Bullet0">
    <w:name w:val="Bullet"/>
    <w:basedOn w:val="NormalIndent"/>
    <w:next w:val="NormalIndent"/>
    <w:uiPriority w:val="99"/>
    <w:rsid w:val="006E0852"/>
    <w:pPr>
      <w:tabs>
        <w:tab w:val="num" w:pos="1584"/>
      </w:tabs>
      <w:ind w:left="1584" w:hanging="432"/>
    </w:pPr>
    <w:rPr>
      <w:rFonts w:ascii="Garamond" w:eastAsia="Times New Roman" w:hAnsi="Garamond" w:cs="Garamond"/>
      <w:sz w:val="24"/>
      <w:szCs w:val="24"/>
      <w:lang w:val="en-GB" w:eastAsia="en-GB"/>
    </w:rPr>
  </w:style>
  <w:style w:type="paragraph" w:customStyle="1" w:styleId="Footer2">
    <w:name w:val="Footer 2"/>
    <w:basedOn w:val="Normal"/>
    <w:uiPriority w:val="99"/>
    <w:rsid w:val="006E0852"/>
    <w:pPr>
      <w:tabs>
        <w:tab w:val="left" w:pos="1985"/>
      </w:tabs>
    </w:pPr>
    <w:rPr>
      <w:sz w:val="12"/>
      <w:szCs w:val="12"/>
      <w:lang w:val="en-GB" w:eastAsia="en-GB"/>
    </w:rPr>
  </w:style>
  <w:style w:type="paragraph" w:customStyle="1" w:styleId="StyleNormalIndentLeft08Hanging05">
    <w:name w:val="Style Normal Indent + Left:  0.8&quot; Hanging:  0.5&quot;"/>
    <w:basedOn w:val="NormalIndent"/>
    <w:uiPriority w:val="99"/>
    <w:rsid w:val="006E0852"/>
    <w:pPr>
      <w:tabs>
        <w:tab w:val="num" w:pos="2304"/>
      </w:tabs>
      <w:ind w:left="2304" w:hanging="1152"/>
    </w:pPr>
    <w:rPr>
      <w:rFonts w:ascii="Garamond" w:eastAsia="Times New Roman" w:hAnsi="Garamond" w:cs="Garamond"/>
      <w:sz w:val="24"/>
      <w:szCs w:val="24"/>
      <w:lang w:val="en-GB" w:eastAsia="en-GB"/>
    </w:rPr>
  </w:style>
  <w:style w:type="paragraph" w:customStyle="1" w:styleId="BulletList">
    <w:name w:val="Bullet List"/>
    <w:basedOn w:val="Normal"/>
    <w:uiPriority w:val="99"/>
    <w:rsid w:val="006E0852"/>
    <w:pPr>
      <w:tabs>
        <w:tab w:val="num" w:pos="502"/>
      </w:tabs>
      <w:ind w:left="502" w:hanging="360"/>
    </w:pPr>
    <w:rPr>
      <w:lang w:val="en-GB"/>
    </w:rPr>
  </w:style>
  <w:style w:type="paragraph" w:customStyle="1" w:styleId="TableColumnHeading">
    <w:name w:val="Table Column Heading"/>
    <w:basedOn w:val="Normal"/>
    <w:next w:val="Normal"/>
    <w:uiPriority w:val="99"/>
    <w:rsid w:val="006E0852"/>
    <w:pPr>
      <w:keepNext/>
    </w:pPr>
    <w:rPr>
      <w:b/>
      <w:bCs/>
      <w:sz w:val="18"/>
      <w:szCs w:val="18"/>
      <w:lang w:val="en-GB"/>
    </w:rPr>
  </w:style>
  <w:style w:type="paragraph" w:customStyle="1" w:styleId="StyleHeading6Firstline05">
    <w:name w:val="Style Heading 6 + First line:  0.5&quot;"/>
    <w:basedOn w:val="Heading6"/>
    <w:uiPriority w:val="99"/>
    <w:rsid w:val="006E0852"/>
    <w:pPr>
      <w:ind w:left="0" w:firstLine="720"/>
      <w:jc w:val="left"/>
    </w:pPr>
    <w:rPr>
      <w:rFonts w:ascii="Garamond" w:hAnsi="Garamond" w:cs="Garamond"/>
      <w:b/>
      <w:bCs/>
      <w:sz w:val="24"/>
      <w:szCs w:val="24"/>
      <w:lang w:val="en-GB" w:eastAsia="en-GB"/>
    </w:rPr>
  </w:style>
  <w:style w:type="paragraph" w:customStyle="1" w:styleId="shading">
    <w:name w:val="shading"/>
    <w:basedOn w:val="Normal"/>
    <w:uiPriority w:val="99"/>
    <w:rsid w:val="006E0852"/>
    <w:pPr>
      <w:ind w:left="720" w:hanging="360"/>
    </w:pPr>
    <w:rPr>
      <w:rFonts w:ascii="Calibri" w:hAnsi="Calibri" w:cs="Calibri"/>
    </w:rPr>
  </w:style>
  <w:style w:type="paragraph" w:customStyle="1" w:styleId="Heading14">
    <w:name w:val="Heading 14"/>
    <w:basedOn w:val="Heading9"/>
    <w:uiPriority w:val="99"/>
    <w:rsid w:val="006E0852"/>
    <w:pPr>
      <w:tabs>
        <w:tab w:val="num" w:pos="1584"/>
      </w:tabs>
      <w:spacing w:before="240" w:after="60"/>
      <w:jc w:val="left"/>
    </w:pPr>
    <w:rPr>
      <w:i w:val="0"/>
      <w:iCs w:val="0"/>
      <w:sz w:val="22"/>
      <w:szCs w:val="22"/>
    </w:rPr>
  </w:style>
  <w:style w:type="paragraph" w:customStyle="1" w:styleId="BulletChar">
    <w:name w:val="Bullet Char"/>
    <w:basedOn w:val="Normal"/>
    <w:uiPriority w:val="99"/>
    <w:rsid w:val="006E0852"/>
    <w:pPr>
      <w:tabs>
        <w:tab w:val="left" w:pos="1584"/>
      </w:tabs>
      <w:ind w:left="735" w:hanging="375"/>
    </w:pPr>
    <w:rPr>
      <w:rFonts w:ascii="Garamond" w:hAnsi="Garamond" w:cs="Garamond"/>
    </w:rPr>
  </w:style>
  <w:style w:type="paragraph" w:styleId="Date">
    <w:name w:val="Date"/>
    <w:basedOn w:val="Normal"/>
    <w:next w:val="Normal"/>
    <w:link w:val="DateChar"/>
    <w:uiPriority w:val="99"/>
    <w:rsid w:val="006E0852"/>
    <w:rPr>
      <w:rFonts w:ascii="Calibri" w:hAnsi="Calibri" w:cs="Calibri"/>
    </w:rPr>
  </w:style>
  <w:style w:type="character" w:customStyle="1" w:styleId="DateChar">
    <w:name w:val="Date Char"/>
    <w:basedOn w:val="DefaultParagraphFont"/>
    <w:link w:val="Date"/>
    <w:uiPriority w:val="99"/>
    <w:rsid w:val="006E0852"/>
    <w:rPr>
      <w:rFonts w:ascii="Calibri" w:eastAsia="Times New Roman" w:hAnsi="Calibri" w:cs="Calibri"/>
      <w:sz w:val="24"/>
      <w:szCs w:val="24"/>
    </w:rPr>
  </w:style>
  <w:style w:type="paragraph" w:styleId="PlainText">
    <w:name w:val="Plain Text"/>
    <w:basedOn w:val="Normal"/>
    <w:link w:val="PlainTextChar"/>
    <w:uiPriority w:val="99"/>
    <w:rsid w:val="006E0852"/>
    <w:rPr>
      <w:rFonts w:ascii="Consolas" w:hAnsi="Consolas" w:cs="Consolas"/>
      <w:sz w:val="21"/>
      <w:szCs w:val="21"/>
      <w:lang w:val="fr-FR"/>
    </w:rPr>
  </w:style>
  <w:style w:type="character" w:customStyle="1" w:styleId="PlainTextChar">
    <w:name w:val="Plain Text Char"/>
    <w:basedOn w:val="DefaultParagraphFont"/>
    <w:link w:val="PlainText"/>
    <w:uiPriority w:val="99"/>
    <w:rsid w:val="006E0852"/>
    <w:rPr>
      <w:rFonts w:ascii="Consolas" w:eastAsia="Times New Roman" w:hAnsi="Consolas" w:cs="Consolas"/>
      <w:sz w:val="21"/>
      <w:szCs w:val="21"/>
      <w:lang w:val="fr-FR"/>
    </w:rPr>
  </w:style>
  <w:style w:type="paragraph" w:styleId="Quote">
    <w:name w:val="Quote"/>
    <w:basedOn w:val="Normal"/>
    <w:next w:val="Normal"/>
    <w:link w:val="QuoteChar"/>
    <w:uiPriority w:val="99"/>
    <w:qFormat/>
    <w:rsid w:val="006E0852"/>
    <w:pPr>
      <w:spacing w:after="200"/>
    </w:pPr>
    <w:rPr>
      <w:i/>
      <w:iCs/>
      <w:color w:val="000000"/>
      <w:w w:val="80"/>
    </w:rPr>
  </w:style>
  <w:style w:type="character" w:customStyle="1" w:styleId="QuoteChar">
    <w:name w:val="Quote Char"/>
    <w:basedOn w:val="DefaultParagraphFont"/>
    <w:link w:val="Quote"/>
    <w:uiPriority w:val="99"/>
    <w:rsid w:val="006E0852"/>
    <w:rPr>
      <w:rFonts w:ascii="Arial" w:eastAsia="Times New Roman" w:hAnsi="Arial" w:cs="Arial"/>
      <w:i/>
      <w:iCs/>
      <w:color w:val="000000"/>
      <w:w w:val="80"/>
    </w:rPr>
  </w:style>
  <w:style w:type="paragraph" w:styleId="IntenseQuote">
    <w:name w:val="Intense Quote"/>
    <w:basedOn w:val="Normal"/>
    <w:next w:val="Normal"/>
    <w:link w:val="IntenseQuoteChar"/>
    <w:uiPriority w:val="99"/>
    <w:qFormat/>
    <w:rsid w:val="006E0852"/>
    <w:pPr>
      <w:pBdr>
        <w:bottom w:val="single" w:sz="4" w:space="4" w:color="4F81BD"/>
      </w:pBdr>
      <w:spacing w:before="200" w:after="280"/>
      <w:ind w:left="936" w:right="936"/>
    </w:pPr>
    <w:rPr>
      <w:b/>
      <w:bCs/>
      <w:i/>
      <w:iCs/>
      <w:color w:val="4F81BD"/>
      <w:w w:val="80"/>
    </w:rPr>
  </w:style>
  <w:style w:type="character" w:customStyle="1" w:styleId="IntenseQuoteChar">
    <w:name w:val="Intense Quote Char"/>
    <w:basedOn w:val="DefaultParagraphFont"/>
    <w:link w:val="IntenseQuote"/>
    <w:uiPriority w:val="99"/>
    <w:rsid w:val="006E0852"/>
    <w:rPr>
      <w:rFonts w:ascii="Arial" w:eastAsia="Times New Roman" w:hAnsi="Arial" w:cs="Arial"/>
      <w:b/>
      <w:bCs/>
      <w:i/>
      <w:iCs/>
      <w:color w:val="4F81BD"/>
      <w:w w:val="80"/>
    </w:rPr>
  </w:style>
  <w:style w:type="character" w:styleId="SubtleEmphasis">
    <w:name w:val="Subtle Emphasis"/>
    <w:basedOn w:val="DefaultParagraphFont"/>
    <w:uiPriority w:val="99"/>
    <w:qFormat/>
    <w:rsid w:val="006E0852"/>
    <w:rPr>
      <w:i/>
      <w:iCs/>
      <w:color w:val="808080"/>
    </w:rPr>
  </w:style>
  <w:style w:type="character" w:styleId="IntenseEmphasis">
    <w:name w:val="Intense Emphasis"/>
    <w:basedOn w:val="DefaultParagraphFont"/>
    <w:uiPriority w:val="99"/>
    <w:qFormat/>
    <w:rsid w:val="006E0852"/>
    <w:rPr>
      <w:b/>
      <w:bCs/>
      <w:i/>
      <w:iCs/>
      <w:color w:val="4F81BD"/>
    </w:rPr>
  </w:style>
  <w:style w:type="character" w:styleId="SubtleReference">
    <w:name w:val="Subtle Reference"/>
    <w:basedOn w:val="DefaultParagraphFont"/>
    <w:uiPriority w:val="99"/>
    <w:qFormat/>
    <w:rsid w:val="006E0852"/>
    <w:rPr>
      <w:smallCaps/>
      <w:color w:val="auto"/>
      <w:u w:val="single"/>
    </w:rPr>
  </w:style>
  <w:style w:type="character" w:styleId="IntenseReference">
    <w:name w:val="Intense Reference"/>
    <w:basedOn w:val="DefaultParagraphFont"/>
    <w:uiPriority w:val="99"/>
    <w:qFormat/>
    <w:rsid w:val="006E0852"/>
    <w:rPr>
      <w:b/>
      <w:bCs/>
      <w:smallCaps/>
      <w:color w:val="auto"/>
      <w:spacing w:val="5"/>
      <w:u w:val="single"/>
    </w:rPr>
  </w:style>
  <w:style w:type="character" w:styleId="BookTitle">
    <w:name w:val="Book Title"/>
    <w:basedOn w:val="DefaultParagraphFont"/>
    <w:uiPriority w:val="33"/>
    <w:qFormat/>
    <w:rsid w:val="006E0852"/>
    <w:rPr>
      <w:b/>
      <w:bCs/>
      <w:smallCaps/>
      <w:spacing w:val="5"/>
    </w:rPr>
  </w:style>
  <w:style w:type="character" w:customStyle="1" w:styleId="TitleChar1">
    <w:name w:val="Title Char1"/>
    <w:aliases w:val="Char1 Char21,Char1 Char211,Char1 Char3"/>
    <w:basedOn w:val="DefaultParagraphFont"/>
    <w:uiPriority w:val="99"/>
    <w:rsid w:val="006E0852"/>
    <w:rPr>
      <w:sz w:val="24"/>
      <w:szCs w:val="24"/>
      <w:u w:val="single"/>
      <w:lang w:val="en-GB" w:eastAsia="en-US"/>
    </w:rPr>
  </w:style>
  <w:style w:type="character" w:customStyle="1" w:styleId="NoSpacingCharChar">
    <w:name w:val="No Spacing Char Char"/>
    <w:basedOn w:val="DefaultParagraphFont"/>
    <w:uiPriority w:val="99"/>
    <w:rsid w:val="006E0852"/>
    <w:rPr>
      <w:rFonts w:ascii="Century" w:eastAsia="MS Mincho" w:hAnsi="Century" w:cs="Century"/>
      <w:w w:val="80"/>
    </w:rPr>
  </w:style>
  <w:style w:type="character" w:customStyle="1" w:styleId="Style1Char">
    <w:name w:val="Style1 Char"/>
    <w:basedOn w:val="Heading4Char"/>
    <w:uiPriority w:val="99"/>
    <w:rsid w:val="006E0852"/>
    <w:rPr>
      <w:rFonts w:ascii="Trebuchet MS" w:eastAsia="Times New Roman" w:hAnsi="Trebuchet MS" w:cs="Trebuchet MS"/>
      <w:b/>
      <w:bCs w:val="0"/>
      <w:i/>
      <w:iCs w:val="0"/>
      <w:noProof/>
      <w:color w:val="auto"/>
      <w:w w:val="80"/>
      <w:sz w:val="28"/>
      <w:szCs w:val="28"/>
      <w:lang w:val="fr-FR" w:eastAsia="fr-FR" w:bidi="en-US"/>
    </w:rPr>
  </w:style>
  <w:style w:type="paragraph" w:customStyle="1" w:styleId="heading31">
    <w:name w:val="heading3"/>
    <w:basedOn w:val="Heading3"/>
    <w:link w:val="heading3Char1"/>
    <w:autoRedefine/>
    <w:uiPriority w:val="99"/>
    <w:rsid w:val="006E0852"/>
    <w:pPr>
      <w:spacing w:line="360" w:lineRule="auto"/>
    </w:pPr>
    <w:rPr>
      <w:sz w:val="26"/>
    </w:rPr>
  </w:style>
  <w:style w:type="character" w:customStyle="1" w:styleId="heading3Char1">
    <w:name w:val="heading3 Char"/>
    <w:basedOn w:val="Heading3Char3"/>
    <w:link w:val="heading31"/>
    <w:uiPriority w:val="99"/>
    <w:locked/>
    <w:rsid w:val="006E0852"/>
    <w:rPr>
      <w:rFonts w:ascii="Arial" w:hAnsi="Arial" w:cs="Arial"/>
      <w:b/>
      <w:bCs w:val="0"/>
      <w:i/>
      <w:sz w:val="26"/>
      <w:szCs w:val="26"/>
    </w:rPr>
  </w:style>
  <w:style w:type="paragraph" w:customStyle="1" w:styleId="DefinitionTerm">
    <w:name w:val="Definition Term"/>
    <w:basedOn w:val="Normal"/>
    <w:next w:val="Normal"/>
    <w:uiPriority w:val="99"/>
    <w:rsid w:val="006E0852"/>
    <w:pPr>
      <w:spacing w:line="360" w:lineRule="auto"/>
    </w:pPr>
    <w:rPr>
      <w:rFonts w:ascii="Calibri" w:hAnsi="Calibri" w:cs="Calibri"/>
      <w:lang w:val="en-ZA"/>
    </w:rPr>
  </w:style>
  <w:style w:type="paragraph" w:customStyle="1" w:styleId="ListofFigures">
    <w:name w:val="List of Figures"/>
    <w:basedOn w:val="Normal"/>
    <w:uiPriority w:val="99"/>
    <w:rsid w:val="006E0852"/>
    <w:pPr>
      <w:spacing w:after="200"/>
    </w:pPr>
    <w:rPr>
      <w:sz w:val="23"/>
      <w:szCs w:val="23"/>
    </w:rPr>
  </w:style>
  <w:style w:type="paragraph" w:customStyle="1" w:styleId="ListofTables">
    <w:name w:val="List of Tables"/>
    <w:basedOn w:val="Title"/>
    <w:uiPriority w:val="99"/>
    <w:rsid w:val="006E0852"/>
    <w:pPr>
      <w:spacing w:line="276" w:lineRule="auto"/>
    </w:pPr>
    <w:rPr>
      <w:rFonts w:cs="Cambria"/>
      <w:b/>
      <w:bCs w:val="0"/>
    </w:rPr>
  </w:style>
  <w:style w:type="paragraph" w:customStyle="1" w:styleId="ListofAppendices">
    <w:name w:val="List of Appendices"/>
    <w:basedOn w:val="Heading1"/>
    <w:uiPriority w:val="99"/>
    <w:rsid w:val="006E0852"/>
    <w:pPr>
      <w:spacing w:before="480"/>
      <w:ind w:left="440"/>
      <w:jc w:val="center"/>
    </w:pPr>
    <w:rPr>
      <w:b w:val="0"/>
      <w:bCs w:val="0"/>
      <w:color w:val="365F91"/>
    </w:rPr>
  </w:style>
  <w:style w:type="character" w:customStyle="1" w:styleId="CharCharCharCharCharCharCharCharCharCharCharCharCharCharChar">
    <w:name w:val="Char Char Char Char Char Char Char Char Char Char Char Char Char Char Char"/>
    <w:basedOn w:val="DefaultParagraphFont"/>
    <w:uiPriority w:val="99"/>
    <w:rsid w:val="006E0852"/>
    <w:rPr>
      <w:rFonts w:ascii="Garamond" w:hAnsi="Garamond" w:cs="Garamond"/>
      <w:sz w:val="24"/>
      <w:szCs w:val="24"/>
      <w:lang w:val="en-GB" w:eastAsia="en-GB"/>
    </w:rPr>
  </w:style>
  <w:style w:type="character" w:customStyle="1" w:styleId="CharChar11">
    <w:name w:val="Char Char11"/>
    <w:aliases w:val="Header Char1"/>
    <w:basedOn w:val="DefaultParagraphFont"/>
    <w:uiPriority w:val="99"/>
    <w:rsid w:val="006E0852"/>
  </w:style>
  <w:style w:type="paragraph" w:customStyle="1" w:styleId="hmsbodytext">
    <w:name w:val="hmsbodytext"/>
    <w:basedOn w:val="Normal"/>
    <w:uiPriority w:val="99"/>
    <w:rsid w:val="006E0852"/>
    <w:pPr>
      <w:spacing w:before="100" w:beforeAutospacing="1" w:after="100" w:afterAutospacing="1"/>
    </w:pPr>
    <w:rPr>
      <w:rFonts w:ascii="Calibri" w:hAnsi="Calibri" w:cs="Calibri"/>
    </w:rPr>
  </w:style>
  <w:style w:type="paragraph" w:customStyle="1" w:styleId="biblio">
    <w:name w:val="biblio"/>
    <w:basedOn w:val="Normal"/>
    <w:next w:val="Normal"/>
    <w:uiPriority w:val="99"/>
    <w:rsid w:val="006E0852"/>
    <w:pPr>
      <w:autoSpaceDE w:val="0"/>
      <w:autoSpaceDN w:val="0"/>
      <w:adjustRightInd w:val="0"/>
      <w:spacing w:after="120"/>
    </w:pPr>
    <w:rPr>
      <w:rFonts w:ascii="NLIBJD+TimesNewRoman" w:hAnsi="NLIBJD+TimesNewRoman" w:cs="NLIBJD+TimesNewRoman"/>
    </w:rPr>
  </w:style>
  <w:style w:type="paragraph" w:customStyle="1" w:styleId="xl18">
    <w:name w:val="xl18"/>
    <w:basedOn w:val="Normal"/>
    <w:uiPriority w:val="99"/>
    <w:rsid w:val="006E0852"/>
    <w:pPr>
      <w:spacing w:before="100" w:beforeAutospacing="1" w:after="100" w:afterAutospacing="1"/>
    </w:pPr>
    <w:rPr>
      <w:rFonts w:eastAsia="Arial Unicode MS"/>
      <w:b/>
      <w:bCs/>
    </w:rPr>
  </w:style>
  <w:style w:type="paragraph" w:customStyle="1" w:styleId="TopicTextIndent">
    <w:name w:val="Topic Text Indent"/>
    <w:basedOn w:val="Normal"/>
    <w:uiPriority w:val="99"/>
    <w:rsid w:val="006E0852"/>
    <w:pPr>
      <w:tabs>
        <w:tab w:val="left" w:pos="302"/>
      </w:tabs>
      <w:ind w:left="302"/>
    </w:pPr>
    <w:rPr>
      <w:rFonts w:ascii="Calibri" w:hAnsi="Calibri" w:cs="Calibri"/>
    </w:rPr>
  </w:style>
  <w:style w:type="paragraph" w:customStyle="1" w:styleId="Bullet-2CtBB">
    <w:name w:val="(Bullet-2) [Ct+BB]"/>
    <w:basedOn w:val="Bullet"/>
    <w:uiPriority w:val="99"/>
    <w:rsid w:val="006E0852"/>
    <w:pPr>
      <w:tabs>
        <w:tab w:val="num" w:pos="1080"/>
      </w:tabs>
      <w:ind w:left="1080"/>
    </w:pPr>
  </w:style>
  <w:style w:type="character" w:customStyle="1" w:styleId="emphasiseChar">
    <w:name w:val="(emphasis) [+e] Char"/>
    <w:basedOn w:val="DefaultParagraphFont"/>
    <w:uiPriority w:val="99"/>
    <w:rsid w:val="006E0852"/>
    <w:rPr>
      <w:rFonts w:ascii="Arial" w:hAnsi="Arial" w:cs="Arial"/>
      <w:b/>
      <w:bCs/>
      <w:i/>
      <w:iCs/>
      <w:color w:val="auto"/>
      <w:sz w:val="22"/>
      <w:szCs w:val="22"/>
      <w:u w:val="single"/>
      <w:lang w:val="en-US" w:eastAsia="en-US"/>
    </w:rPr>
  </w:style>
  <w:style w:type="paragraph" w:customStyle="1" w:styleId="0-Bullet">
    <w:name w:val="0-Bullet"/>
    <w:basedOn w:val="Normal"/>
    <w:uiPriority w:val="99"/>
    <w:semiHidden/>
    <w:rsid w:val="006E0852"/>
    <w:pPr>
      <w:tabs>
        <w:tab w:val="num" w:pos="360"/>
      </w:tabs>
      <w:spacing w:after="120" w:line="288" w:lineRule="auto"/>
      <w:ind w:left="360" w:hanging="360"/>
    </w:pPr>
  </w:style>
  <w:style w:type="paragraph" w:styleId="ListBullet2">
    <w:name w:val="List Bullet 2"/>
    <w:basedOn w:val="Normal"/>
    <w:uiPriority w:val="99"/>
    <w:rsid w:val="006E0852"/>
    <w:pPr>
      <w:tabs>
        <w:tab w:val="num" w:pos="720"/>
      </w:tabs>
      <w:ind w:left="720" w:hanging="360"/>
    </w:pPr>
    <w:rPr>
      <w:rFonts w:ascii="Calibri" w:hAnsi="Calibri" w:cs="Calibri"/>
    </w:rPr>
  </w:style>
  <w:style w:type="paragraph" w:styleId="ListContinue2">
    <w:name w:val="List Continue 2"/>
    <w:basedOn w:val="Normal"/>
    <w:uiPriority w:val="99"/>
    <w:rsid w:val="006E0852"/>
    <w:pPr>
      <w:spacing w:after="120"/>
      <w:ind w:left="720"/>
    </w:pPr>
    <w:rPr>
      <w:rFonts w:ascii="Calibri" w:hAnsi="Calibri" w:cs="Calibri"/>
    </w:rPr>
  </w:style>
  <w:style w:type="paragraph" w:styleId="BodyTextFirstIndent">
    <w:name w:val="Body Text First Indent"/>
    <w:basedOn w:val="BodyText"/>
    <w:link w:val="BodyTextFirstIndentChar"/>
    <w:uiPriority w:val="99"/>
    <w:rsid w:val="006E0852"/>
    <w:pPr>
      <w:ind w:firstLine="210"/>
      <w:jc w:val="left"/>
    </w:pPr>
    <w:rPr>
      <w:rFonts w:eastAsia="Times New Roman" w:cs="Calibri"/>
      <w:sz w:val="24"/>
      <w:szCs w:val="24"/>
    </w:rPr>
  </w:style>
  <w:style w:type="character" w:customStyle="1" w:styleId="BodyTextFirstIndentChar">
    <w:name w:val="Body Text First Indent Char"/>
    <w:basedOn w:val="BodyTextChar"/>
    <w:link w:val="BodyTextFirstIndent"/>
    <w:uiPriority w:val="99"/>
    <w:rsid w:val="006E0852"/>
    <w:rPr>
      <w:rFonts w:ascii="Calibri" w:eastAsia="Times New Roman" w:hAnsi="Calibri" w:cs="Calibri"/>
      <w:sz w:val="24"/>
      <w:szCs w:val="24"/>
    </w:rPr>
  </w:style>
  <w:style w:type="paragraph" w:customStyle="1" w:styleId="SMESection">
    <w:name w:val="SMESection"/>
    <w:basedOn w:val="Heading1"/>
    <w:next w:val="Normal"/>
    <w:uiPriority w:val="99"/>
    <w:rsid w:val="006E0852"/>
    <w:pPr>
      <w:pBdr>
        <w:bottom w:val="single" w:sz="4" w:space="1" w:color="C66005"/>
      </w:pBdr>
      <w:spacing w:after="360"/>
      <w:ind w:left="425" w:hanging="425"/>
    </w:pPr>
    <w:rPr>
      <w:b w:val="0"/>
      <w:bCs w:val="0"/>
      <w:caps w:val="0"/>
      <w:color w:val="C66005"/>
      <w:szCs w:val="24"/>
      <w:lang w:val="en-AU"/>
    </w:rPr>
  </w:style>
  <w:style w:type="paragraph" w:customStyle="1" w:styleId="SMEHeading1">
    <w:name w:val="SMEHeading 1"/>
    <w:basedOn w:val="SMESection"/>
    <w:next w:val="Normal"/>
    <w:link w:val="SMEHeading1Char"/>
    <w:uiPriority w:val="99"/>
    <w:rsid w:val="006E0852"/>
    <w:pPr>
      <w:numPr>
        <w:numId w:val="0"/>
      </w:numPr>
      <w:pBdr>
        <w:bottom w:val="none" w:sz="0" w:space="0" w:color="auto"/>
      </w:pBdr>
      <w:spacing w:after="240"/>
      <w:ind w:left="425" w:hanging="425"/>
      <w:outlineLvl w:val="1"/>
    </w:pPr>
    <w:rPr>
      <w:rFonts w:ascii="Arial Narrow" w:hAnsi="Arial Narrow" w:cs="Times New Roman"/>
      <w:caps/>
      <w:color w:val="auto"/>
      <w:szCs w:val="28"/>
    </w:rPr>
  </w:style>
  <w:style w:type="character" w:customStyle="1" w:styleId="SMEHeading1Char">
    <w:name w:val="SMEHeading 1 Char"/>
    <w:link w:val="SMEHeading1"/>
    <w:uiPriority w:val="99"/>
    <w:locked/>
    <w:rsid w:val="006E0852"/>
    <w:rPr>
      <w:rFonts w:ascii="Arial Narrow" w:eastAsia="Times New Roman" w:hAnsi="Arial Narrow" w:cs="Times New Roman"/>
      <w:caps/>
      <w:sz w:val="28"/>
      <w:szCs w:val="28"/>
      <w:lang w:val="en-AU"/>
    </w:rPr>
  </w:style>
  <w:style w:type="paragraph" w:customStyle="1" w:styleId="SMEHeading2">
    <w:name w:val="SMEHeading 2"/>
    <w:basedOn w:val="SMEHeading1"/>
    <w:next w:val="Normal"/>
    <w:link w:val="SMEHeading2Char"/>
    <w:uiPriority w:val="99"/>
    <w:rsid w:val="006E0852"/>
    <w:pPr>
      <w:numPr>
        <w:ilvl w:val="2"/>
      </w:numPr>
      <w:ind w:left="425" w:hanging="425"/>
      <w:outlineLvl w:val="2"/>
    </w:pPr>
  </w:style>
  <w:style w:type="character" w:customStyle="1" w:styleId="SMEHeading2Char">
    <w:name w:val="SMEHeading 2 Char"/>
    <w:basedOn w:val="SMEHeading1Char"/>
    <w:link w:val="SMEHeading2"/>
    <w:uiPriority w:val="99"/>
    <w:locked/>
    <w:rsid w:val="006E0852"/>
    <w:rPr>
      <w:rFonts w:ascii="Arial Narrow" w:eastAsia="Times New Roman" w:hAnsi="Arial Narrow" w:cs="Times New Roman"/>
      <w:caps/>
      <w:sz w:val="28"/>
      <w:szCs w:val="28"/>
      <w:lang w:val="en-AU"/>
    </w:rPr>
  </w:style>
  <w:style w:type="paragraph" w:customStyle="1" w:styleId="SMEHeading3">
    <w:name w:val="SMEHeading 3"/>
    <w:basedOn w:val="SMEHeading2"/>
    <w:next w:val="Normal"/>
    <w:link w:val="SMEHeading3Char"/>
    <w:uiPriority w:val="99"/>
    <w:rsid w:val="006E0852"/>
    <w:pPr>
      <w:numPr>
        <w:ilvl w:val="3"/>
      </w:numPr>
      <w:ind w:left="425" w:hanging="425"/>
      <w:outlineLvl w:val="3"/>
    </w:pPr>
    <w:rPr>
      <w:sz w:val="24"/>
      <w:szCs w:val="24"/>
    </w:rPr>
  </w:style>
  <w:style w:type="character" w:customStyle="1" w:styleId="SMEHeading3Char">
    <w:name w:val="SMEHeading 3 Char"/>
    <w:link w:val="SMEHeading3"/>
    <w:uiPriority w:val="99"/>
    <w:locked/>
    <w:rsid w:val="006E0852"/>
    <w:rPr>
      <w:rFonts w:ascii="Arial Narrow" w:eastAsia="Times New Roman" w:hAnsi="Arial Narrow" w:cs="Times New Roman"/>
      <w:sz w:val="24"/>
      <w:szCs w:val="24"/>
      <w:lang w:val="en-AU"/>
    </w:rPr>
  </w:style>
  <w:style w:type="paragraph" w:customStyle="1" w:styleId="SMEBullet">
    <w:name w:val="SMEBullet"/>
    <w:basedOn w:val="Normal"/>
    <w:uiPriority w:val="99"/>
    <w:rsid w:val="006E0852"/>
    <w:pPr>
      <w:spacing w:after="120"/>
      <w:ind w:left="284" w:hanging="193"/>
    </w:pPr>
    <w:rPr>
      <w:rFonts w:ascii="Arial Narrow" w:hAnsi="Arial Narrow" w:cs="Arial Narrow"/>
      <w:lang w:val="en-AU"/>
    </w:rPr>
  </w:style>
  <w:style w:type="paragraph" w:customStyle="1" w:styleId="Style20">
    <w:name w:val="Style 2"/>
    <w:basedOn w:val="Normal"/>
    <w:uiPriority w:val="99"/>
    <w:rsid w:val="006E0852"/>
    <w:pPr>
      <w:widowControl w:val="0"/>
      <w:autoSpaceDE w:val="0"/>
      <w:autoSpaceDN w:val="0"/>
      <w:adjustRightInd w:val="0"/>
    </w:pPr>
    <w:rPr>
      <w:rFonts w:ascii="Calibri" w:hAnsi="Calibri" w:cs="Calibri"/>
    </w:rPr>
  </w:style>
  <w:style w:type="character" w:customStyle="1" w:styleId="FooterChar1">
    <w:name w:val="Footer Char1"/>
    <w:basedOn w:val="DefaultParagraphFont"/>
    <w:uiPriority w:val="99"/>
    <w:locked/>
    <w:rsid w:val="006E0852"/>
    <w:rPr>
      <w:rFonts w:ascii="Arial" w:hAnsi="Arial" w:cs="Arial"/>
      <w:sz w:val="16"/>
      <w:szCs w:val="16"/>
      <w:lang w:val="en-GB"/>
    </w:rPr>
  </w:style>
  <w:style w:type="paragraph" w:customStyle="1" w:styleId="Style8">
    <w:name w:val="Style 8"/>
    <w:basedOn w:val="Normal"/>
    <w:uiPriority w:val="99"/>
    <w:rsid w:val="006E0852"/>
    <w:pPr>
      <w:widowControl w:val="0"/>
      <w:autoSpaceDE w:val="0"/>
      <w:autoSpaceDN w:val="0"/>
      <w:spacing w:line="252" w:lineRule="exact"/>
      <w:ind w:left="792"/>
    </w:pPr>
    <w:rPr>
      <w:rFonts w:ascii="Calibri" w:hAnsi="Calibri" w:cs="Calibri"/>
    </w:rPr>
  </w:style>
  <w:style w:type="paragraph" w:customStyle="1" w:styleId="Style9">
    <w:name w:val="Style 9"/>
    <w:basedOn w:val="Normal"/>
    <w:uiPriority w:val="99"/>
    <w:rsid w:val="006E0852"/>
    <w:pPr>
      <w:widowControl w:val="0"/>
      <w:autoSpaceDE w:val="0"/>
      <w:autoSpaceDN w:val="0"/>
      <w:spacing w:line="336" w:lineRule="atLeast"/>
    </w:pPr>
    <w:rPr>
      <w:rFonts w:ascii="Calibri" w:hAnsi="Calibri" w:cs="Calibri"/>
    </w:rPr>
  </w:style>
  <w:style w:type="paragraph" w:customStyle="1" w:styleId="TableTextBullets">
    <w:name w:val="TableText Bullets"/>
    <w:uiPriority w:val="99"/>
    <w:rsid w:val="006E0852"/>
    <w:pPr>
      <w:spacing w:before="60" w:after="60" w:line="240" w:lineRule="auto"/>
      <w:ind w:left="720" w:hanging="607"/>
    </w:pPr>
    <w:rPr>
      <w:rFonts w:ascii="Arial Narrow" w:eastAsia="Times New Roman" w:hAnsi="Arial Narrow" w:cs="Arial Narrow"/>
      <w:color w:val="000000"/>
      <w:lang w:val="en-AU"/>
    </w:rPr>
  </w:style>
  <w:style w:type="table" w:styleId="MediumShading1-Accent4">
    <w:name w:val="Medium Shading 1 Accent 4"/>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99"/>
    <w:rsid w:val="006E0852"/>
    <w:pPr>
      <w:spacing w:line="240" w:lineRule="auto"/>
    </w:pPr>
    <w:rPr>
      <w:rFonts w:ascii="Times New Roman" w:eastAsia="Times New Roman" w:hAnsi="Times New Roman"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
    <w:name w:val="Light List - Accent 11"/>
    <w:uiPriority w:val="99"/>
    <w:rsid w:val="006E0852"/>
    <w:pPr>
      <w:spacing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List2-Accent4">
    <w:name w:val="Medium List 2 Accent 4"/>
    <w:basedOn w:val="TableNormal"/>
    <w:uiPriority w:val="99"/>
    <w:rsid w:val="006E0852"/>
    <w:pPr>
      <w:spacing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Shading1-Accent3">
    <w:name w:val="Medium Shading 1 Accent 3"/>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er1">
    <w:name w:val="header1"/>
    <w:basedOn w:val="DefaultParagraphFont"/>
    <w:uiPriority w:val="99"/>
    <w:rsid w:val="006E0852"/>
    <w:rPr>
      <w:rFonts w:ascii="Verdana" w:hAnsi="Verdana" w:cs="Verdana"/>
      <w:sz w:val="17"/>
      <w:szCs w:val="17"/>
    </w:rPr>
  </w:style>
  <w:style w:type="table" w:styleId="Table3Deffects3">
    <w:name w:val="Table 3D effects 3"/>
    <w:basedOn w:val="TableNormal"/>
    <w:uiPriority w:val="99"/>
    <w:rsid w:val="006E0852"/>
    <w:rPr>
      <w:rFonts w:ascii="Times New Roman" w:eastAsia="Times New Roman" w:hAnsi="Times New Roman" w:cs="Calibri"/>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6E0852"/>
    <w:rPr>
      <w:rFonts w:ascii="Times New Roman" w:eastAsia="Times New Roman" w:hAnsi="Times New Roman" w:cs="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2">
    <w:name w:val="Table Classic 2"/>
    <w:basedOn w:val="TableNormal"/>
    <w:uiPriority w:val="99"/>
    <w:rsid w:val="006E0852"/>
    <w:rPr>
      <w:rFonts w:ascii="Times New Roman" w:eastAsia="Times New Roman" w:hAnsi="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uiPriority w:val="99"/>
    <w:rsid w:val="006E0852"/>
    <w:rPr>
      <w:rFonts w:ascii="Times New Roman" w:eastAsia="Times New Roman" w:hAnsi="Times New Roman" w:cs="Calibri"/>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uiPriority w:val="99"/>
    <w:rsid w:val="006E0852"/>
    <w:rPr>
      <w:rFonts w:ascii="Times New Roman" w:eastAsia="Times New Roman" w:hAnsi="Times New Roman"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Web2">
    <w:name w:val="Table Web 2"/>
    <w:basedOn w:val="TableNormal"/>
    <w:uiPriority w:val="99"/>
    <w:rsid w:val="006E0852"/>
    <w:rPr>
      <w:rFonts w:ascii="Times New Roman" w:eastAsia="Times New Roman" w:hAnsi="Times New Roman" w:cs="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6E0852"/>
    <w:rPr>
      <w:rFonts w:ascii="Times New Roman" w:eastAsia="Times New Roman" w:hAnsi="Times New Roman" w:cs="Calibri"/>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E0852"/>
    <w:rPr>
      <w:rFonts w:ascii="Times New Roman" w:eastAsia="Times New Roman" w:hAnsi="Times New Roman" w:cs="Calibri"/>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6E0852"/>
    <w:rPr>
      <w:rFonts w:ascii="Times New Roman" w:eastAsia="Times New Roman" w:hAnsi="Times New Roman" w:cs="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Heading3Char2">
    <w:name w:val="Heading 3 Char2"/>
    <w:aliases w:val="Überschrift 3 Char Char1,3 bullet Char1,b Char1,2 Char1,h3 Char1,Sub 2 Char1,Para3 Char1,head3hdbk Char1,Side Heading Char1,Side Heading1 Char1,Para 3 Char1,UBSIP H3 Char1,Heading 3 Char Char Char Char Char Char Char Char1"/>
    <w:basedOn w:val="DefaultParagraphFont"/>
    <w:uiPriority w:val="99"/>
    <w:locked/>
    <w:rsid w:val="006E0852"/>
    <w:rPr>
      <w:rFonts w:ascii="Cambria" w:hAnsi="Cambria" w:cs="Cambria"/>
      <w:b/>
      <w:bCs/>
      <w:color w:val="4F81BD"/>
    </w:rPr>
  </w:style>
  <w:style w:type="character" w:customStyle="1" w:styleId="CommentTextChar1">
    <w:name w:val="Comment Text Char1"/>
    <w:basedOn w:val="DefaultParagraphFont"/>
    <w:uiPriority w:val="99"/>
    <w:semiHidden/>
    <w:rsid w:val="006E0852"/>
    <w:rPr>
      <w:rFonts w:ascii="Calibri" w:hAnsi="Calibri" w:cs="Calibri"/>
      <w:sz w:val="20"/>
      <w:szCs w:val="20"/>
    </w:rPr>
  </w:style>
  <w:style w:type="character" w:customStyle="1" w:styleId="CommentSubjectChar1">
    <w:name w:val="Comment Subject Char1"/>
    <w:basedOn w:val="CommentTextChar1"/>
    <w:uiPriority w:val="99"/>
    <w:semiHidden/>
    <w:rsid w:val="006E0852"/>
    <w:rPr>
      <w:rFonts w:ascii="Calibri" w:hAnsi="Calibri" w:cs="Calibri"/>
      <w:b/>
      <w:bCs/>
      <w:sz w:val="20"/>
      <w:szCs w:val="20"/>
    </w:rPr>
  </w:style>
  <w:style w:type="character" w:customStyle="1" w:styleId="DocumentMapChar1">
    <w:name w:val="Document Map Char1"/>
    <w:basedOn w:val="DefaultParagraphFont"/>
    <w:uiPriority w:val="99"/>
    <w:semiHidden/>
    <w:rsid w:val="006E0852"/>
    <w:rPr>
      <w:rFonts w:ascii="Tahoma" w:hAnsi="Tahoma" w:cs="Tahoma"/>
      <w:sz w:val="16"/>
      <w:szCs w:val="16"/>
    </w:rPr>
  </w:style>
  <w:style w:type="character" w:customStyle="1" w:styleId="TitleChar2">
    <w:name w:val="Title Char2"/>
    <w:aliases w:val="Char1 Char11"/>
    <w:basedOn w:val="DefaultParagraphFont"/>
    <w:uiPriority w:val="99"/>
    <w:locked/>
    <w:rsid w:val="006E0852"/>
    <w:rPr>
      <w:rFonts w:ascii="Garamond" w:hAnsi="Garamond" w:cs="Garamond"/>
      <w:b/>
      <w:bCs/>
      <w:sz w:val="28"/>
      <w:szCs w:val="28"/>
    </w:rPr>
  </w:style>
  <w:style w:type="character" w:customStyle="1" w:styleId="EndnoteTextChar1">
    <w:name w:val="Endnote Text Char1"/>
    <w:basedOn w:val="DefaultParagraphFont"/>
    <w:uiPriority w:val="99"/>
    <w:semiHidden/>
    <w:rsid w:val="006E0852"/>
    <w:rPr>
      <w:rFonts w:ascii="Calibri" w:hAnsi="Calibri" w:cs="Calibri"/>
      <w:sz w:val="20"/>
      <w:szCs w:val="20"/>
    </w:rPr>
  </w:style>
  <w:style w:type="table" w:styleId="Table3Deffects1">
    <w:name w:val="Table 3D effects 1"/>
    <w:basedOn w:val="TableNormal"/>
    <w:uiPriority w:val="99"/>
    <w:rsid w:val="006E0852"/>
    <w:rPr>
      <w:rFonts w:ascii="Times New Roman" w:eastAsia="Times New Roman" w:hAnsi="Times New Roman" w:cs="Calibri"/>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E0852"/>
    <w:rPr>
      <w:rFonts w:ascii="Times New Roman" w:eastAsia="Times New Roman" w:hAnsi="Times New Roman" w:cs="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6E0852"/>
    <w:rPr>
      <w:rFonts w:ascii="Times New Roman" w:eastAsia="Times New Roman" w:hAnsi="Times New Roman" w:cs="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uiPriority w:val="99"/>
    <w:rsid w:val="006E0852"/>
    <w:rPr>
      <w:rFonts w:ascii="Times New Roman" w:eastAsia="Times New Roman" w:hAnsi="Times New Roman" w:cs="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6E0852"/>
    <w:rPr>
      <w:rFonts w:ascii="Times New Roman" w:eastAsia="Times New Roman" w:hAnsi="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6E0852"/>
    <w:rPr>
      <w:rFonts w:ascii="Times New Roman" w:eastAsia="Times New Roman" w:hAnsi="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uiPriority w:val="99"/>
    <w:rsid w:val="006E0852"/>
    <w:rPr>
      <w:rFonts w:ascii="Times New Roman" w:eastAsia="Times New Roman" w:hAnsi="Times New Roman" w:cs="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20">
    <w:name w:val="Table Grid 2"/>
    <w:basedOn w:val="TableNormal"/>
    <w:uiPriority w:val="99"/>
    <w:rsid w:val="006E0852"/>
    <w:rPr>
      <w:rFonts w:ascii="Times New Roman" w:eastAsia="Times New Roman" w:hAnsi="Times New Roman" w:cs="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99"/>
    <w:rsid w:val="006E0852"/>
    <w:pPr>
      <w:spacing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6E0852"/>
    <w:pPr>
      <w:spacing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uiPriority w:val="99"/>
    <w:rsid w:val="006E0852"/>
    <w:pPr>
      <w:spacing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22650ABCD62D442B8015FA966EBA2597">
    <w:name w:val="22650ABCD62D442B8015FA966EBA2597"/>
    <w:uiPriority w:val="99"/>
    <w:rsid w:val="006E0852"/>
    <w:rPr>
      <w:rFonts w:ascii="Calibri" w:eastAsia="Times New Roman" w:hAnsi="Calibri" w:cs="Calibri"/>
    </w:rPr>
  </w:style>
  <w:style w:type="table" w:styleId="LightShading-Accent2">
    <w:name w:val="Light Shading Accent 2"/>
    <w:basedOn w:val="TableNormal"/>
    <w:uiPriority w:val="99"/>
    <w:rsid w:val="006E0852"/>
    <w:pPr>
      <w:spacing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5">
    <w:name w:val="Light Grid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2-Accent5">
    <w:name w:val="Medium Shading 2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3">
    <w:name w:val="Light Grid Accent 3"/>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6">
    <w:name w:val="Colorful Shading Accent 6"/>
    <w:basedOn w:val="TableNormal"/>
    <w:uiPriority w:val="99"/>
    <w:rsid w:val="006E0852"/>
    <w:pPr>
      <w:spacing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NormalIndentChar">
    <w:name w:val="Normal Indent Char"/>
    <w:aliases w:val="Char Char Char Char2 Char,Char Char Char Char Char Char Char Char1 Char,Char Char Char Char Char Char Char1,Char Char Char Char1 Char Char,Char Char Char Char Char1,Char Char Char Char Char Char Char Char Char"/>
    <w:basedOn w:val="DefaultParagraphFont"/>
    <w:link w:val="NormalIndent"/>
    <w:uiPriority w:val="99"/>
    <w:locked/>
    <w:rsid w:val="006E0852"/>
    <w:rPr>
      <w:rFonts w:ascii="Arial" w:eastAsia="Calibri" w:hAnsi="Arial" w:cs="Times New Roman"/>
    </w:rPr>
  </w:style>
  <w:style w:type="paragraph" w:customStyle="1" w:styleId="Achievement">
    <w:name w:val="Achievement"/>
    <w:basedOn w:val="BodyText"/>
    <w:uiPriority w:val="99"/>
    <w:rsid w:val="006E0852"/>
    <w:pPr>
      <w:numPr>
        <w:numId w:val="49"/>
      </w:numPr>
      <w:spacing w:after="60" w:line="240" w:lineRule="atLeast"/>
      <w:ind w:right="245"/>
    </w:pPr>
    <w:rPr>
      <w:rFonts w:ascii="Garamond" w:eastAsia="Times New Roman" w:hAnsi="Garamond" w:cs="Garamond"/>
    </w:rPr>
  </w:style>
  <w:style w:type="paragraph" w:customStyle="1" w:styleId="Address1">
    <w:name w:val="Address 1"/>
    <w:basedOn w:val="Normal"/>
    <w:uiPriority w:val="99"/>
    <w:rsid w:val="006E0852"/>
    <w:pPr>
      <w:spacing w:line="160" w:lineRule="atLeast"/>
      <w:jc w:val="center"/>
    </w:pPr>
    <w:rPr>
      <w:rFonts w:ascii="Garamond" w:hAnsi="Garamond" w:cs="Garamond"/>
      <w:caps/>
      <w:spacing w:val="30"/>
      <w:sz w:val="15"/>
      <w:szCs w:val="15"/>
    </w:rPr>
  </w:style>
  <w:style w:type="paragraph" w:customStyle="1" w:styleId="Objective">
    <w:name w:val="Objective"/>
    <w:basedOn w:val="Normal"/>
    <w:next w:val="BodyText"/>
    <w:uiPriority w:val="99"/>
    <w:rsid w:val="006E0852"/>
    <w:pPr>
      <w:spacing w:before="60" w:after="220" w:line="220" w:lineRule="atLeast"/>
    </w:pPr>
    <w:rPr>
      <w:rFonts w:ascii="Garamond" w:hAnsi="Garamond" w:cs="Garamond"/>
    </w:rPr>
  </w:style>
  <w:style w:type="paragraph" w:customStyle="1" w:styleId="SectionTitle">
    <w:name w:val="Section Title"/>
    <w:basedOn w:val="Normal"/>
    <w:next w:val="Objective"/>
    <w:uiPriority w:val="99"/>
    <w:rsid w:val="006E0852"/>
    <w:pPr>
      <w:pBdr>
        <w:bottom w:val="single" w:sz="6" w:space="1" w:color="808080"/>
      </w:pBdr>
      <w:spacing w:before="220" w:line="220" w:lineRule="atLeast"/>
    </w:pPr>
    <w:rPr>
      <w:rFonts w:ascii="Garamond" w:hAnsi="Garamond" w:cs="Garamond"/>
      <w:caps/>
      <w:spacing w:val="15"/>
      <w:sz w:val="20"/>
      <w:szCs w:val="20"/>
    </w:rPr>
  </w:style>
  <w:style w:type="numbering" w:customStyle="1" w:styleId="Annexureheading1">
    <w:name w:val="Annexure heading 1"/>
    <w:rsid w:val="006E0852"/>
    <w:pPr>
      <w:numPr>
        <w:numId w:val="46"/>
      </w:numPr>
    </w:pPr>
  </w:style>
  <w:style w:type="paragraph" w:customStyle="1" w:styleId="msonospacing0">
    <w:name w:val="msonospacing"/>
    <w:rsid w:val="006E0852"/>
    <w:pPr>
      <w:spacing w:line="240" w:lineRule="auto"/>
    </w:pPr>
    <w:rPr>
      <w:rFonts w:ascii="Calibri" w:eastAsia="Times New Roman" w:hAnsi="Calibri" w:cs="Times New Roman"/>
    </w:rPr>
  </w:style>
  <w:style w:type="table" w:customStyle="1" w:styleId="TableGrid12">
    <w:name w:val="Table Grid12"/>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E0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E0852"/>
  </w:style>
  <w:style w:type="paragraph" w:customStyle="1" w:styleId="date-enacted">
    <w:name w:val="date-enacted"/>
    <w:basedOn w:val="Normal"/>
    <w:rsid w:val="006E0852"/>
    <w:pPr>
      <w:spacing w:before="100" w:beforeAutospacing="1" w:after="100" w:afterAutospacing="1"/>
    </w:pPr>
    <w:rPr>
      <w:rFonts w:ascii="Times New Roman" w:hAnsi="Times New Roman"/>
    </w:rPr>
  </w:style>
  <w:style w:type="paragraph" w:customStyle="1" w:styleId="in-force">
    <w:name w:val="in-force"/>
    <w:basedOn w:val="Normal"/>
    <w:rsid w:val="006E0852"/>
    <w:pPr>
      <w:spacing w:before="100" w:beforeAutospacing="1" w:after="100" w:afterAutospacing="1"/>
    </w:pPr>
    <w:rPr>
      <w:rFonts w:ascii="Times New Roman" w:hAnsi="Times New Roman"/>
    </w:rPr>
  </w:style>
  <w:style w:type="table" w:customStyle="1" w:styleId="TableGrid9">
    <w:name w:val="Table Grid9"/>
    <w:basedOn w:val="TableNormal"/>
    <w:next w:val="TableGrid"/>
    <w:uiPriority w:val="59"/>
    <w:rsid w:val="006E0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6E0852"/>
  </w:style>
  <w:style w:type="table" w:customStyle="1" w:styleId="TableGrid15">
    <w:name w:val="Table Grid15"/>
    <w:basedOn w:val="TableNormal"/>
    <w:next w:val="TableGrid"/>
    <w:uiPriority w:val="59"/>
    <w:rsid w:val="00B6335F"/>
    <w:pPr>
      <w:spacing w:after="0" w:line="240" w:lineRule="auto"/>
    </w:pPr>
    <w:rPr>
      <w:rFonts w:ascii="Calibri" w:eastAsia="Malgun Gothic"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94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F3ACA"/>
  </w:style>
  <w:style w:type="numbering" w:customStyle="1" w:styleId="NoList110">
    <w:name w:val="No List110"/>
    <w:next w:val="NoList"/>
    <w:uiPriority w:val="99"/>
    <w:semiHidden/>
    <w:unhideWhenUsed/>
    <w:rsid w:val="00EF3ACA"/>
  </w:style>
  <w:style w:type="numbering" w:customStyle="1" w:styleId="NoList22">
    <w:name w:val="No List22"/>
    <w:next w:val="NoList"/>
    <w:uiPriority w:val="99"/>
    <w:semiHidden/>
    <w:unhideWhenUsed/>
    <w:rsid w:val="00EF3ACA"/>
  </w:style>
  <w:style w:type="numbering" w:customStyle="1" w:styleId="NoList32">
    <w:name w:val="No List32"/>
    <w:next w:val="NoList"/>
    <w:uiPriority w:val="99"/>
    <w:semiHidden/>
    <w:unhideWhenUsed/>
    <w:rsid w:val="00EF3ACA"/>
  </w:style>
  <w:style w:type="numbering" w:customStyle="1" w:styleId="NoList42">
    <w:name w:val="No List42"/>
    <w:next w:val="NoList"/>
    <w:uiPriority w:val="99"/>
    <w:semiHidden/>
    <w:unhideWhenUsed/>
    <w:rsid w:val="00EF3ACA"/>
  </w:style>
  <w:style w:type="table" w:customStyle="1" w:styleId="TableGrid13">
    <w:name w:val="Table Grid13"/>
    <w:basedOn w:val="TableNormal"/>
    <w:next w:val="TableGrid"/>
    <w:uiPriority w:val="59"/>
    <w:rsid w:val="003B7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6A3AE3"/>
  </w:style>
  <w:style w:type="table" w:customStyle="1" w:styleId="TableGrid16">
    <w:name w:val="Table Grid16"/>
    <w:basedOn w:val="TableNormal"/>
    <w:next w:val="TableGrid"/>
    <w:uiPriority w:val="59"/>
    <w:rsid w:val="006A3AE3"/>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E0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76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nnexureheading11">
    <w:name w:val="Annexure heading 11"/>
    <w:rsid w:val="0037651A"/>
    <w:pPr>
      <w:numPr>
        <w:numId w:val="9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647"/>
    <w:pPr>
      <w:spacing w:after="0"/>
      <w:jc w:val="both"/>
    </w:pPr>
    <w:rPr>
      <w:rFonts w:ascii="Arial" w:hAnsi="Arial" w:cs="Arial"/>
    </w:rPr>
  </w:style>
  <w:style w:type="paragraph" w:styleId="Heading1">
    <w:name w:val="heading 1"/>
    <w:aliases w:val="Heading1,l1,Char2,1 ghost,g,h1,1,Para1,Main Title,Main Title1,Heading 1 Char Char,Heading 1 Char Char Char Char Char Char Char,Heading 1 Char Char Char Char Char Char Char Char Char,Heading 11,Heading 1 Char Char Char Char Char Char Char1"/>
    <w:basedOn w:val="Normal"/>
    <w:next w:val="Normal"/>
    <w:link w:val="Heading1Char"/>
    <w:uiPriority w:val="9"/>
    <w:qFormat/>
    <w:rsid w:val="00F16647"/>
    <w:pPr>
      <w:keepNext/>
      <w:keepLines/>
      <w:pageBreakBefore/>
      <w:numPr>
        <w:numId w:val="9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Heading 2 Char Char,Überschrift 2 Char,Heading 21,y2khdr2,Title 2,Standard2,Head2,Chapter,Major Heading,h2,Chpt,Paragraaf"/>
    <w:basedOn w:val="Normal"/>
    <w:next w:val="Normal"/>
    <w:link w:val="Heading2Char"/>
    <w:uiPriority w:val="9"/>
    <w:unhideWhenUsed/>
    <w:qFormat/>
    <w:rsid w:val="00F16647"/>
    <w:pPr>
      <w:keepNext/>
      <w:keepLines/>
      <w:numPr>
        <w:ilvl w:val="1"/>
        <w:numId w:val="92"/>
      </w:numPr>
      <w:spacing w:before="240" w:after="240" w:line="240" w:lineRule="auto"/>
      <w:ind w:left="720" w:hanging="720"/>
      <w:outlineLvl w:val="1"/>
    </w:pPr>
    <w:rPr>
      <w:b/>
      <w:smallCaps/>
      <w:color w:val="C842EC"/>
      <w:sz w:val="26"/>
      <w:szCs w:val="26"/>
    </w:rPr>
  </w:style>
  <w:style w:type="paragraph" w:styleId="Heading3">
    <w:name w:val="heading 3"/>
    <w:aliases w:val="Heading 3 Char Char Char Char Char Char Char,Heading 3 Char Char Char Char,Style Heading 3,for 2.4.1"/>
    <w:basedOn w:val="Normal"/>
    <w:next w:val="Normal"/>
    <w:link w:val="Heading3Char"/>
    <w:uiPriority w:val="9"/>
    <w:unhideWhenUsed/>
    <w:qFormat/>
    <w:rsid w:val="00F16647"/>
    <w:pPr>
      <w:keepNext/>
      <w:keepLines/>
      <w:numPr>
        <w:ilvl w:val="2"/>
        <w:numId w:val="9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F16647"/>
    <w:pPr>
      <w:keepNext/>
      <w:keepLines/>
      <w:numPr>
        <w:ilvl w:val="3"/>
        <w:numId w:val="92"/>
      </w:numPr>
      <w:tabs>
        <w:tab w:val="left" w:pos="936"/>
      </w:tabs>
      <w:spacing w:before="240" w:after="240" w:line="240" w:lineRule="auto"/>
      <w:ind w:left="720" w:hanging="720"/>
      <w:outlineLvl w:val="3"/>
    </w:pPr>
    <w:rPr>
      <w:b/>
    </w:rPr>
  </w:style>
  <w:style w:type="paragraph" w:styleId="Heading5">
    <w:name w:val="heading 5"/>
    <w:aliases w:val="Side,heading 2"/>
    <w:basedOn w:val="Normal"/>
    <w:next w:val="Normal"/>
    <w:link w:val="Heading5Char"/>
    <w:uiPriority w:val="9"/>
    <w:unhideWhenUsed/>
    <w:qFormat/>
    <w:rsid w:val="00F16647"/>
    <w:pPr>
      <w:keepNext/>
      <w:keepLines/>
      <w:numPr>
        <w:ilvl w:val="4"/>
        <w:numId w:val="92"/>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CV"/>
    <w:basedOn w:val="Normal"/>
    <w:next w:val="Normal"/>
    <w:link w:val="Heading6Char"/>
    <w:uiPriority w:val="9"/>
    <w:unhideWhenUsed/>
    <w:qFormat/>
    <w:rsid w:val="00F16647"/>
    <w:pPr>
      <w:keepNext/>
      <w:keepLines/>
      <w:numPr>
        <w:ilvl w:val="5"/>
        <w:numId w:val="9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16647"/>
    <w:pPr>
      <w:keepNext/>
      <w:keepLines/>
      <w:numPr>
        <w:ilvl w:val="6"/>
        <w:numId w:val="9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16647"/>
    <w:pPr>
      <w:keepNext/>
      <w:keepLines/>
      <w:numPr>
        <w:ilvl w:val="7"/>
        <w:numId w:val="9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F16647"/>
    <w:pPr>
      <w:keepNext/>
      <w:keepLines/>
      <w:numPr>
        <w:ilvl w:val="8"/>
        <w:numId w:val="9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64B5"/>
    <w:pPr>
      <w:spacing w:after="0" w:line="240" w:lineRule="auto"/>
      <w:jc w:val="both"/>
    </w:pPr>
    <w:rPr>
      <w:rFonts w:ascii="Arial" w:hAnsi="Arial"/>
      <w:sz w:val="20"/>
    </w:rPr>
  </w:style>
  <w:style w:type="character" w:customStyle="1" w:styleId="NoSpacingChar">
    <w:name w:val="No Spacing Char"/>
    <w:link w:val="NoSpacing"/>
    <w:uiPriority w:val="1"/>
    <w:rsid w:val="009628C5"/>
    <w:rPr>
      <w:rFonts w:ascii="Arial" w:hAnsi="Arial"/>
      <w:sz w:val="20"/>
    </w:rPr>
  </w:style>
  <w:style w:type="paragraph" w:customStyle="1" w:styleId="Heading30">
    <w:name w:val="Heading3"/>
    <w:basedOn w:val="Heading3"/>
    <w:link w:val="Heading3Char0"/>
    <w:qFormat/>
    <w:rsid w:val="005C7836"/>
    <w:pPr>
      <w:numPr>
        <w:ilvl w:val="0"/>
        <w:numId w:val="0"/>
      </w:numPr>
      <w:spacing w:before="120" w:after="120" w:line="276" w:lineRule="auto"/>
      <w:ind w:left="846" w:right="162" w:hanging="576"/>
      <w:outlineLvl w:val="9"/>
    </w:pPr>
    <w:rPr>
      <w:rFonts w:eastAsia="Calibri"/>
      <w:b w:val="0"/>
      <w:bCs/>
      <w:color w:val="000000" w:themeColor="text1"/>
    </w:rPr>
  </w:style>
  <w:style w:type="character" w:customStyle="1" w:styleId="Heading3Char0">
    <w:name w:val="Heading3 Char"/>
    <w:link w:val="Heading30"/>
    <w:locked/>
    <w:rsid w:val="005C7836"/>
    <w:rPr>
      <w:rFonts w:ascii="Arial" w:eastAsia="Calibri" w:hAnsi="Arial" w:cs="Arial"/>
      <w:bCs/>
      <w:color w:val="000000" w:themeColor="text1"/>
      <w:lang w:val="en-GB"/>
    </w:rPr>
  </w:style>
  <w:style w:type="character" w:customStyle="1" w:styleId="Heading3Char">
    <w:name w:val="Heading 3 Char"/>
    <w:aliases w:val="Heading 3 Char Char Char Char Char Char Char Char,Heading 3 Char Char Char Char Char,Style Heading 3 Char,for 2.4.1 Char"/>
    <w:basedOn w:val="DefaultParagraphFont"/>
    <w:link w:val="Heading3"/>
    <w:uiPriority w:val="9"/>
    <w:rsid w:val="00F16647"/>
    <w:rPr>
      <w:rFonts w:ascii="Arial" w:hAnsi="Arial" w:cs="Arial"/>
      <w:b/>
      <w:i/>
    </w:rPr>
  </w:style>
  <w:style w:type="paragraph" w:customStyle="1" w:styleId="Heading">
    <w:name w:val="Heading"/>
    <w:basedOn w:val="Normal"/>
    <w:next w:val="Heading1"/>
    <w:link w:val="HeadingChar"/>
    <w:autoRedefine/>
    <w:rsid w:val="00DC5E8C"/>
    <w:pPr>
      <w:spacing w:before="120" w:after="120"/>
      <w:outlineLvl w:val="0"/>
    </w:pPr>
    <w:rPr>
      <w:b/>
      <w:bCs/>
      <w:lang w:val="en-GB" w:bidi="en-US"/>
    </w:rPr>
  </w:style>
  <w:style w:type="character" w:customStyle="1" w:styleId="HeadingChar">
    <w:name w:val="Heading Char"/>
    <w:link w:val="Heading"/>
    <w:rsid w:val="00DC5E8C"/>
    <w:rPr>
      <w:rFonts w:ascii="Arial" w:hAnsi="Arial" w:cs="Arial"/>
      <w:b/>
      <w:bCs/>
      <w:lang w:val="en-GB" w:bidi="en-US"/>
    </w:rPr>
  </w:style>
  <w:style w:type="paragraph" w:customStyle="1" w:styleId="Heading20">
    <w:name w:val="Heading2"/>
    <w:basedOn w:val="Heading2"/>
    <w:link w:val="Heading2Char0"/>
    <w:autoRedefine/>
    <w:qFormat/>
    <w:rsid w:val="00B76571"/>
    <w:pPr>
      <w:ind w:left="576" w:hanging="576"/>
      <w:contextualSpacing/>
      <w:outlineLvl w:val="9"/>
    </w:pPr>
    <w:rPr>
      <w:rFonts w:eastAsia="Calibri"/>
      <w:color w:val="000000" w:themeColor="text1"/>
      <w:szCs w:val="22"/>
      <w:lang w:bidi="en-US"/>
    </w:rPr>
  </w:style>
  <w:style w:type="character" w:customStyle="1" w:styleId="Heading2Char0">
    <w:name w:val="Heading2 Char"/>
    <w:basedOn w:val="DefaultParagraphFont"/>
    <w:link w:val="Heading20"/>
    <w:locked/>
    <w:rsid w:val="00B76571"/>
    <w:rPr>
      <w:rFonts w:ascii="Arial" w:eastAsia="Calibri" w:hAnsi="Arial" w:cs="Arial"/>
      <w:b/>
      <w:smallCaps/>
      <w:color w:val="000000" w:themeColor="text1"/>
      <w:sz w:val="26"/>
      <w:lang w:bidi="en-US"/>
    </w:rPr>
  </w:style>
  <w:style w:type="character" w:customStyle="1" w:styleId="Heading2Char">
    <w:name w:val="Heading 2 Char"/>
    <w:aliases w:val="Heading 2 Char Char Char,Überschrift 2 Char Char,Heading 21 Char,y2khdr2 Char,Title 2 Char,Standard2 Char,Head2 Char,Chapter Char,Major Heading Char,h2 Char,Chpt Char,Paragraaf Char"/>
    <w:basedOn w:val="DefaultParagraphFont"/>
    <w:link w:val="Heading2"/>
    <w:uiPriority w:val="9"/>
    <w:rsid w:val="00F16647"/>
    <w:rPr>
      <w:rFonts w:ascii="Arial" w:hAnsi="Arial" w:cs="Arial"/>
      <w:b/>
      <w:smallCaps/>
      <w:color w:val="C842EC"/>
      <w:sz w:val="26"/>
      <w:szCs w:val="26"/>
    </w:rPr>
  </w:style>
  <w:style w:type="paragraph" w:styleId="ListParagraph">
    <w:name w:val="List Paragraph"/>
    <w:aliases w:val="List bullet,List Paragraph1,List Paragraph2,H2,heading 1"/>
    <w:basedOn w:val="Normal"/>
    <w:link w:val="ListParagraphChar"/>
    <w:uiPriority w:val="34"/>
    <w:qFormat/>
    <w:rsid w:val="00F16647"/>
    <w:pPr>
      <w:numPr>
        <w:numId w:val="94"/>
      </w:numPr>
      <w:spacing w:before="120" w:after="120" w:line="240" w:lineRule="auto"/>
      <w:ind w:left="1296" w:hanging="288"/>
      <w:contextualSpacing/>
    </w:pPr>
  </w:style>
  <w:style w:type="character" w:customStyle="1" w:styleId="Heading1Char">
    <w:name w:val="Heading 1 Char"/>
    <w:aliases w:val="Heading1 Char,l1 Char,Char2 Char,1 ghost Char,g Char,h1 Char,1 Char,Para1 Char,Main Title Char,Main Title1 Char,Heading 1 Char Char Char,Heading 1 Char Char Char Char Char Char Char Char,Heading 11 Char"/>
    <w:basedOn w:val="DefaultParagraphFont"/>
    <w:link w:val="Heading1"/>
    <w:uiPriority w:val="9"/>
    <w:rsid w:val="00F16647"/>
    <w:rPr>
      <w:rFonts w:ascii="Arial" w:eastAsiaTheme="majorEastAsia" w:hAnsi="Arial" w:cs="Arial"/>
      <w:b/>
      <w:bCs/>
      <w:caps/>
      <w:color w:val="1111FF"/>
      <w:sz w:val="28"/>
      <w:szCs w:val="28"/>
    </w:rPr>
  </w:style>
  <w:style w:type="character" w:customStyle="1" w:styleId="ListParagraphChar">
    <w:name w:val="List Paragraph Char"/>
    <w:aliases w:val="List bullet Char,List Paragraph1 Char,List Paragraph2 Char,H2 Char,heading 1 Char"/>
    <w:link w:val="ListParagraph"/>
    <w:uiPriority w:val="34"/>
    <w:locked/>
    <w:rsid w:val="00237566"/>
    <w:rPr>
      <w:rFonts w:ascii="Arial" w:hAnsi="Arial" w:cs="Arial"/>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F16647"/>
    <w:rPr>
      <w:rFonts w:ascii="Arial" w:hAnsi="Arial" w:cs="Arial"/>
      <w:b/>
    </w:rPr>
  </w:style>
  <w:style w:type="character" w:customStyle="1" w:styleId="Heading5Char">
    <w:name w:val="Heading 5 Char"/>
    <w:aliases w:val="Side Char,heading 2 Char"/>
    <w:basedOn w:val="DefaultParagraphFont"/>
    <w:link w:val="Heading5"/>
    <w:uiPriority w:val="9"/>
    <w:rsid w:val="00F16647"/>
    <w:rPr>
      <w:rFonts w:asciiTheme="majorHAnsi" w:eastAsiaTheme="majorEastAsia" w:hAnsiTheme="majorHAnsi" w:cstheme="majorBidi"/>
      <w:color w:val="243F60" w:themeColor="accent1" w:themeShade="7F"/>
    </w:rPr>
  </w:style>
  <w:style w:type="character" w:customStyle="1" w:styleId="Heading6Char">
    <w:name w:val="Heading 6 Char"/>
    <w:aliases w:val="CV Char"/>
    <w:basedOn w:val="DefaultParagraphFont"/>
    <w:link w:val="Heading6"/>
    <w:uiPriority w:val="9"/>
    <w:rsid w:val="00F1664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1664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1664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F16647"/>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88756E"/>
  </w:style>
  <w:style w:type="paragraph" w:styleId="Footer">
    <w:name w:val="footer"/>
    <w:aliases w:val="eersteregel,Footer Char Char Char"/>
    <w:basedOn w:val="Normal"/>
    <w:link w:val="FooterChar"/>
    <w:uiPriority w:val="99"/>
    <w:unhideWhenUsed/>
    <w:rsid w:val="00F16647"/>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F16647"/>
    <w:rPr>
      <w:rFonts w:ascii="Arial" w:hAnsi="Arial" w:cs="Arial"/>
    </w:rPr>
  </w:style>
  <w:style w:type="character" w:styleId="PageNumber">
    <w:name w:val="page number"/>
    <w:basedOn w:val="DefaultParagraphFont"/>
    <w:unhideWhenUsed/>
    <w:rsid w:val="00BE64B5"/>
    <w:rPr>
      <w:rFonts w:ascii="Times New Roman" w:hAnsi="Times New Roman" w:cs="Times New Roman" w:hint="default"/>
    </w:rPr>
  </w:style>
  <w:style w:type="paragraph" w:styleId="Caption">
    <w:name w:val="caption"/>
    <w:aliases w:val="Caption Char,Caption [+C],0-Caption-Table,style3,Caption Char Char Char,Caption Char Char Char Char Char Char,Caption Char Char Char Char Char Char Char Char Char Char,Caption Char Char Char Char Char Char Char Char Char,Caption-Table,Char"/>
    <w:basedOn w:val="Normal"/>
    <w:next w:val="Normal"/>
    <w:link w:val="CaptionChar1"/>
    <w:uiPriority w:val="35"/>
    <w:unhideWhenUsed/>
    <w:qFormat/>
    <w:rsid w:val="00F16647"/>
    <w:pPr>
      <w:spacing w:line="240" w:lineRule="auto"/>
      <w:jc w:val="left"/>
    </w:pPr>
    <w:rPr>
      <w:b/>
      <w:bCs/>
      <w:sz w:val="20"/>
      <w:szCs w:val="20"/>
    </w:rPr>
  </w:style>
  <w:style w:type="character" w:customStyle="1" w:styleId="CaptionChar1">
    <w:name w:val="Caption Char1"/>
    <w:aliases w:val="Caption Char Char,Caption [+C] Char,0-Caption-Table Char,style3 Char,Caption Char Char Char Char1,Caption Char Char Char Char Char Char Char1,Caption Char Char Char Char Char Char Char Char Char Char Char2,Caption-Table Char,Char Char"/>
    <w:link w:val="Caption"/>
    <w:uiPriority w:val="35"/>
    <w:rsid w:val="00F23567"/>
    <w:rPr>
      <w:rFonts w:ascii="Arial" w:hAnsi="Arial" w:cs="Arial"/>
      <w:b/>
      <w:bCs/>
      <w:sz w:val="20"/>
      <w:szCs w:val="20"/>
    </w:rPr>
  </w:style>
  <w:style w:type="paragraph" w:customStyle="1" w:styleId="13ptheading">
    <w:name w:val="13 pt heading"/>
    <w:basedOn w:val="Normal"/>
    <w:next w:val="BodyText"/>
    <w:rsid w:val="0088756E"/>
    <w:pPr>
      <w:keepNext/>
      <w:widowControl w:val="0"/>
      <w:spacing w:before="360" w:after="120" w:line="280" w:lineRule="atLeast"/>
    </w:pPr>
    <w:rPr>
      <w:b/>
      <w:color w:val="0000FF"/>
      <w:sz w:val="26"/>
      <w:szCs w:val="20"/>
      <w:lang w:val="en-GB"/>
    </w:rPr>
  </w:style>
  <w:style w:type="paragraph" w:styleId="BodyText">
    <w:name w:val="Body Text"/>
    <w:aliases w:val="Body Text Char Char Char Char Char Char Char Char Char Char,גוף הטקסט תו1 תו,גוף הטקסט תו תו תו,GD תו תו תו,DNV-Body תו תו תו תו תו תו1 תו,GD תו1 תו,DNV-Body תו תו תו תו תו1,DNV-Body תו תו תו תו תו תו תו תו,DNV-Body תו תו תו תו תו תו תו1 תו"/>
    <w:basedOn w:val="Normal"/>
    <w:link w:val="BodyTextChar"/>
    <w:uiPriority w:val="99"/>
    <w:unhideWhenUsed/>
    <w:rsid w:val="0088756E"/>
    <w:pPr>
      <w:spacing w:after="120"/>
    </w:pPr>
    <w:rPr>
      <w:rFonts w:ascii="Calibri" w:eastAsia="Calibri" w:hAnsi="Calibri"/>
    </w:rPr>
  </w:style>
  <w:style w:type="character" w:customStyle="1" w:styleId="BodyTextChar">
    <w:name w:val="Body Text Char"/>
    <w:aliases w:val="Body Text Char Char Char Char Char Char Char Char Char Char Char,גוף הטקסט תו1 תו Char,גוף הטקסט תו תו תו Char,GD תו תו תו Char,DNV-Body תו תו תו תו תו תו1 תו Char,GD תו1 תו Char,DNV-Body תו תו תו תו תו1 Char"/>
    <w:basedOn w:val="DefaultParagraphFont"/>
    <w:link w:val="BodyText"/>
    <w:uiPriority w:val="99"/>
    <w:rsid w:val="0088756E"/>
    <w:rPr>
      <w:rFonts w:ascii="Calibri" w:eastAsia="Calibri" w:hAnsi="Calibri" w:cs="Times New Roman"/>
    </w:rPr>
  </w:style>
  <w:style w:type="character" w:styleId="Hyperlink">
    <w:name w:val="Hyperlink"/>
    <w:uiPriority w:val="99"/>
    <w:rsid w:val="0088756E"/>
    <w:rPr>
      <w:color w:val="0000FF"/>
      <w:u w:val="single"/>
    </w:rPr>
  </w:style>
  <w:style w:type="paragraph" w:styleId="Header">
    <w:name w:val="header"/>
    <w:aliases w:val="h, Char,Header Char Char"/>
    <w:basedOn w:val="Normal"/>
    <w:link w:val="HeaderChar"/>
    <w:uiPriority w:val="99"/>
    <w:unhideWhenUsed/>
    <w:rsid w:val="00F16647"/>
    <w:pPr>
      <w:tabs>
        <w:tab w:val="center" w:pos="4680"/>
        <w:tab w:val="right" w:pos="9360"/>
      </w:tabs>
      <w:spacing w:line="240" w:lineRule="auto"/>
    </w:pPr>
  </w:style>
  <w:style w:type="character" w:customStyle="1" w:styleId="HeaderChar">
    <w:name w:val="Header Char"/>
    <w:aliases w:val="h Char, Char Char,Header Char Char Char"/>
    <w:basedOn w:val="DefaultParagraphFont"/>
    <w:link w:val="Header"/>
    <w:uiPriority w:val="99"/>
    <w:rsid w:val="00F16647"/>
    <w:rPr>
      <w:rFonts w:ascii="Arial" w:hAnsi="Arial" w:cs="Arial"/>
    </w:rPr>
  </w:style>
  <w:style w:type="character" w:styleId="Strong">
    <w:name w:val="Strong"/>
    <w:uiPriority w:val="99"/>
    <w:qFormat/>
    <w:rsid w:val="0088756E"/>
    <w:rPr>
      <w:b/>
      <w:bCs/>
    </w:rPr>
  </w:style>
  <w:style w:type="paragraph" w:styleId="TableofFigures">
    <w:name w:val="table of figures"/>
    <w:basedOn w:val="Normal"/>
    <w:next w:val="Normal"/>
    <w:uiPriority w:val="99"/>
    <w:unhideWhenUsed/>
    <w:rsid w:val="0088756E"/>
    <w:rPr>
      <w:rFonts w:eastAsia="Calibri"/>
    </w:rPr>
  </w:style>
  <w:style w:type="paragraph" w:styleId="TOCHeading">
    <w:name w:val="TOC Heading"/>
    <w:basedOn w:val="Heading3"/>
    <w:next w:val="Heading30"/>
    <w:uiPriority w:val="39"/>
    <w:qFormat/>
    <w:rsid w:val="002C32C9"/>
    <w:pPr>
      <w:spacing w:before="480"/>
      <w:outlineLvl w:val="9"/>
    </w:pPr>
    <w:rPr>
      <w:b w:val="0"/>
      <w:bCs/>
      <w:i w:val="0"/>
      <w:color w:val="365F91"/>
      <w:szCs w:val="28"/>
    </w:rPr>
  </w:style>
  <w:style w:type="paragraph" w:styleId="TOC1">
    <w:name w:val="toc 1"/>
    <w:basedOn w:val="Normal"/>
    <w:next w:val="Normal"/>
    <w:autoRedefine/>
    <w:uiPriority w:val="39"/>
    <w:unhideWhenUsed/>
    <w:qFormat/>
    <w:rsid w:val="0012482B"/>
    <w:pPr>
      <w:tabs>
        <w:tab w:val="right" w:leader="dot" w:pos="9307"/>
      </w:tabs>
      <w:spacing w:after="40" w:line="240" w:lineRule="auto"/>
      <w:ind w:left="446" w:hanging="446"/>
      <w:jc w:val="left"/>
    </w:pPr>
    <w:rPr>
      <w:rFonts w:ascii="Arial Bold" w:eastAsia="Times New Roman" w:hAnsi="Arial Bold"/>
      <w:b/>
      <w:bCs/>
      <w:caps/>
      <w:noProof/>
      <w:sz w:val="24"/>
      <w:lang w:bidi="en-US"/>
    </w:rPr>
  </w:style>
  <w:style w:type="paragraph" w:styleId="TOC2">
    <w:name w:val="toc 2"/>
    <w:aliases w:val="Heading 1w"/>
    <w:basedOn w:val="Normal"/>
    <w:next w:val="Normal"/>
    <w:autoRedefine/>
    <w:uiPriority w:val="39"/>
    <w:unhideWhenUsed/>
    <w:rsid w:val="0012482B"/>
    <w:pPr>
      <w:tabs>
        <w:tab w:val="right" w:leader="dot" w:pos="9307"/>
      </w:tabs>
      <w:spacing w:after="40" w:line="240" w:lineRule="auto"/>
      <w:ind w:left="907" w:hanging="619"/>
      <w:jc w:val="center"/>
    </w:pPr>
    <w:rPr>
      <w:caps/>
      <w:noProof/>
    </w:rPr>
  </w:style>
  <w:style w:type="paragraph" w:styleId="TOC3">
    <w:name w:val="toc 3"/>
    <w:basedOn w:val="Normal"/>
    <w:next w:val="Normal"/>
    <w:autoRedefine/>
    <w:uiPriority w:val="39"/>
    <w:unhideWhenUsed/>
    <w:qFormat/>
    <w:rsid w:val="00237566"/>
    <w:pPr>
      <w:tabs>
        <w:tab w:val="left" w:pos="1260"/>
        <w:tab w:val="right" w:leader="dot" w:pos="9307"/>
      </w:tabs>
      <w:spacing w:after="40" w:line="240" w:lineRule="auto"/>
      <w:ind w:left="1296" w:hanging="864"/>
      <w:jc w:val="left"/>
    </w:pPr>
    <w:rPr>
      <w:i/>
      <w:iCs/>
      <w:szCs w:val="20"/>
    </w:rPr>
  </w:style>
  <w:style w:type="paragraph" w:styleId="TOC4">
    <w:name w:val="toc 4"/>
    <w:basedOn w:val="Normal"/>
    <w:next w:val="Normal"/>
    <w:autoRedefine/>
    <w:uiPriority w:val="39"/>
    <w:unhideWhenUsed/>
    <w:rsid w:val="0088756E"/>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88756E"/>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88756E"/>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88756E"/>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88756E"/>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88756E"/>
    <w:pPr>
      <w:ind w:left="1760"/>
      <w:jc w:val="left"/>
    </w:pPr>
    <w:rPr>
      <w:rFonts w:asciiTheme="minorHAnsi" w:hAnsiTheme="minorHAnsi"/>
      <w:sz w:val="18"/>
      <w:szCs w:val="18"/>
    </w:rPr>
  </w:style>
  <w:style w:type="table" w:styleId="TableGrid">
    <w:name w:val="Table Grid"/>
    <w:basedOn w:val="TableNormal"/>
    <w:uiPriority w:val="39"/>
    <w:rsid w:val="0088756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CharCharChar">
    <w:name w:val="Caption Char Char Char Char"/>
    <w:aliases w:val="Caption Char Char Char1,Caption Char Char Char Char Char Char Char,Caption Char Char Char Char Char Char Char Char Char Char Char,Caption Char Char Char Char Char Char Char Char Char Char Char1,Char Char2,Header Char2"/>
    <w:uiPriority w:val="99"/>
    <w:rsid w:val="0088756E"/>
    <w:rPr>
      <w:rFonts w:ascii="Calibri" w:eastAsia="Times New Roman" w:hAnsi="Calibri" w:cs="Times New Roman"/>
      <w:b/>
      <w:bCs/>
      <w:sz w:val="18"/>
      <w:szCs w:val="18"/>
      <w:lang w:bidi="en-US"/>
    </w:rPr>
  </w:style>
  <w:style w:type="numbering" w:customStyle="1" w:styleId="Style1">
    <w:name w:val="Style1"/>
    <w:rsid w:val="0088756E"/>
    <w:pPr>
      <w:numPr>
        <w:numId w:val="3"/>
      </w:numPr>
    </w:pPr>
  </w:style>
  <w:style w:type="table" w:customStyle="1" w:styleId="TableGrid1">
    <w:name w:val="Table Grid1"/>
    <w:basedOn w:val="TableNormal"/>
    <w:next w:val="TableGrid"/>
    <w:uiPriority w:val="59"/>
    <w:rsid w:val="00887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E64B5"/>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uiPriority w:val="99"/>
    <w:semiHidden/>
    <w:rsid w:val="00BE64B5"/>
    <w:rPr>
      <w:rFonts w:ascii="Tahoma" w:eastAsia="Times New Roman" w:hAnsi="Tahoma" w:cs="Tahoma"/>
      <w:b/>
      <w:bCs/>
      <w:sz w:val="16"/>
      <w:szCs w:val="16"/>
      <w:lang w:val="en-GB"/>
    </w:rPr>
  </w:style>
  <w:style w:type="table" w:customStyle="1" w:styleId="TableGrid2">
    <w:name w:val="Table Grid2"/>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8756E"/>
  </w:style>
  <w:style w:type="paragraph" w:styleId="Title">
    <w:name w:val="Title"/>
    <w:aliases w:val="Header3"/>
    <w:basedOn w:val="Heading3Bold"/>
    <w:next w:val="Heading3"/>
    <w:link w:val="TitleChar"/>
    <w:autoRedefine/>
    <w:uiPriority w:val="10"/>
    <w:qFormat/>
    <w:rsid w:val="00193978"/>
    <w:pPr>
      <w:numPr>
        <w:ilvl w:val="0"/>
        <w:numId w:val="0"/>
      </w:numPr>
      <w:spacing w:after="60"/>
      <w:ind w:left="720" w:hanging="720"/>
      <w:jc w:val="left"/>
      <w:outlineLvl w:val="0"/>
    </w:pPr>
    <w:rPr>
      <w:b w:val="0"/>
      <w:bCs/>
      <w:i w:val="0"/>
      <w:kern w:val="28"/>
      <w:szCs w:val="32"/>
    </w:rPr>
  </w:style>
  <w:style w:type="character" w:customStyle="1" w:styleId="TitleChar">
    <w:name w:val="Title Char"/>
    <w:aliases w:val="Header3 Char"/>
    <w:basedOn w:val="DefaultParagraphFont"/>
    <w:link w:val="Title"/>
    <w:uiPriority w:val="10"/>
    <w:rsid w:val="00193978"/>
    <w:rPr>
      <w:rFonts w:ascii="Arial" w:eastAsia="Times New Roman" w:hAnsi="Arial" w:cs="Times New Roman"/>
      <w:b/>
      <w:bCs/>
      <w:kern w:val="28"/>
      <w:szCs w:val="32"/>
      <w:lang w:val="en-GB"/>
    </w:rPr>
  </w:style>
  <w:style w:type="paragraph" w:styleId="Subtitle">
    <w:name w:val="Subtitle"/>
    <w:basedOn w:val="Normal"/>
    <w:next w:val="Normal"/>
    <w:link w:val="SubtitleChar"/>
    <w:uiPriority w:val="99"/>
    <w:qFormat/>
    <w:rsid w:val="0088756E"/>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88756E"/>
    <w:rPr>
      <w:rFonts w:ascii="Cambria" w:eastAsia="Times New Roman" w:hAnsi="Cambria" w:cs="Times New Roman"/>
      <w:sz w:val="24"/>
      <w:szCs w:val="24"/>
    </w:rPr>
  </w:style>
  <w:style w:type="paragraph" w:styleId="HTMLPreformatted">
    <w:name w:val="HTML Preformatted"/>
    <w:basedOn w:val="Normal"/>
    <w:link w:val="HTMLPreformattedChar"/>
    <w:uiPriority w:val="99"/>
    <w:unhideWhenUsed/>
    <w:rsid w:val="0088756E"/>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rsid w:val="0088756E"/>
    <w:rPr>
      <w:rFonts w:ascii="Courier New" w:eastAsia="Calibri" w:hAnsi="Courier New" w:cs="Times New Roman"/>
      <w:sz w:val="20"/>
      <w:szCs w:val="20"/>
    </w:rPr>
  </w:style>
  <w:style w:type="character" w:styleId="CommentReference">
    <w:name w:val="annotation reference"/>
    <w:uiPriority w:val="99"/>
    <w:semiHidden/>
    <w:unhideWhenUsed/>
    <w:rsid w:val="0088756E"/>
    <w:rPr>
      <w:sz w:val="16"/>
      <w:szCs w:val="16"/>
    </w:rPr>
  </w:style>
  <w:style w:type="paragraph" w:styleId="CommentText">
    <w:name w:val="annotation text"/>
    <w:basedOn w:val="Normal"/>
    <w:link w:val="CommentTextChar"/>
    <w:uiPriority w:val="99"/>
    <w:unhideWhenUsed/>
    <w:rsid w:val="0088756E"/>
    <w:rPr>
      <w:rFonts w:eastAsia="Calibri"/>
      <w:sz w:val="20"/>
      <w:szCs w:val="20"/>
    </w:rPr>
  </w:style>
  <w:style w:type="character" w:customStyle="1" w:styleId="CommentTextChar">
    <w:name w:val="Comment Text Char"/>
    <w:basedOn w:val="DefaultParagraphFont"/>
    <w:link w:val="CommentText"/>
    <w:uiPriority w:val="99"/>
    <w:rsid w:val="0088756E"/>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8756E"/>
    <w:rPr>
      <w:rFonts w:ascii="Calibri" w:hAnsi="Calibri"/>
      <w:b/>
      <w:bCs/>
    </w:rPr>
  </w:style>
  <w:style w:type="character" w:customStyle="1" w:styleId="CommentSubjectChar">
    <w:name w:val="Comment Subject Char"/>
    <w:basedOn w:val="CommentTextChar"/>
    <w:link w:val="CommentSubject"/>
    <w:uiPriority w:val="99"/>
    <w:semiHidden/>
    <w:rsid w:val="0088756E"/>
    <w:rPr>
      <w:rFonts w:ascii="Calibri" w:eastAsia="Calibri" w:hAnsi="Calibri" w:cs="Times New Roman"/>
      <w:b/>
      <w:bCs/>
      <w:sz w:val="20"/>
      <w:szCs w:val="20"/>
    </w:rPr>
  </w:style>
  <w:style w:type="paragraph" w:customStyle="1" w:styleId="StyleArial11ptJustifiedLeft079cmBefore6ptAfter">
    <w:name w:val="Style Arial 11 pt Justified Left:  0.79 cm Before:  6 pt After..."/>
    <w:basedOn w:val="Normal"/>
    <w:autoRedefine/>
    <w:rsid w:val="00BE64B5"/>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F16647"/>
    <w:pPr>
      <w:numPr>
        <w:numId w:val="93"/>
      </w:numPr>
      <w:ind w:left="1008" w:hanging="288"/>
    </w:pPr>
  </w:style>
  <w:style w:type="paragraph" w:customStyle="1" w:styleId="Style3">
    <w:name w:val="Style3"/>
    <w:basedOn w:val="StyleArial11ptJustifiedLeft079cmBefore6ptAfter"/>
    <w:next w:val="Normal"/>
    <w:qFormat/>
    <w:rsid w:val="00BE64B5"/>
    <w:rPr>
      <w:szCs w:val="22"/>
    </w:rPr>
  </w:style>
  <w:style w:type="paragraph" w:styleId="Revision">
    <w:name w:val="Revision"/>
    <w:hidden/>
    <w:uiPriority w:val="99"/>
    <w:semiHidden/>
    <w:rsid w:val="0088756E"/>
    <w:pPr>
      <w:spacing w:after="0" w:line="240" w:lineRule="auto"/>
    </w:pPr>
    <w:rPr>
      <w:rFonts w:ascii="Calibri" w:eastAsia="Calibri" w:hAnsi="Calibri" w:cs="Times New Roman"/>
    </w:rPr>
  </w:style>
  <w:style w:type="table" w:customStyle="1" w:styleId="TableGrid3">
    <w:name w:val="Table Grid3"/>
    <w:basedOn w:val="TableNormal"/>
    <w:next w:val="TableGrid"/>
    <w:rsid w:val="008875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aliases w:val="Char Char Char Char2,Char Char Char Char Char Char Char Char1,Char Char Char Char Char Char,Char Char Char Char1 Char,Char Char Char Char,Char Char Char Char Char Char Char Char"/>
    <w:basedOn w:val="Normal"/>
    <w:link w:val="NormalIndentChar"/>
    <w:uiPriority w:val="99"/>
    <w:unhideWhenUsed/>
    <w:rsid w:val="0088756E"/>
    <w:pPr>
      <w:ind w:left="720"/>
    </w:pPr>
    <w:rPr>
      <w:rFonts w:eastAsia="Calibri"/>
    </w:rPr>
  </w:style>
  <w:style w:type="numbering" w:customStyle="1" w:styleId="NoList2">
    <w:name w:val="No List2"/>
    <w:next w:val="NoList"/>
    <w:uiPriority w:val="99"/>
    <w:semiHidden/>
    <w:unhideWhenUsed/>
    <w:rsid w:val="0088756E"/>
  </w:style>
  <w:style w:type="table" w:customStyle="1" w:styleId="TableGrid14">
    <w:name w:val="Table Grid14"/>
    <w:basedOn w:val="TableNormal"/>
    <w:next w:val="TableGrid"/>
    <w:uiPriority w:val="3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8756E"/>
  </w:style>
  <w:style w:type="table" w:customStyle="1" w:styleId="TableGrid5">
    <w:name w:val="Table Grid5"/>
    <w:basedOn w:val="TableNormal"/>
    <w:next w:val="TableGrid"/>
    <w:uiPriority w:val="59"/>
    <w:rsid w:val="008875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D3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aliases w:val="Char Char Char,Char Char Char Char Char Char Char,Char Char Char Char Char,Char Char Char Char1"/>
    <w:basedOn w:val="Normal"/>
    <w:link w:val="BodyText2Char"/>
    <w:uiPriority w:val="99"/>
    <w:unhideWhenUsed/>
    <w:rsid w:val="007916D2"/>
    <w:pPr>
      <w:spacing w:after="120" w:line="480" w:lineRule="auto"/>
    </w:pPr>
  </w:style>
  <w:style w:type="character" w:customStyle="1" w:styleId="BodyText2Char">
    <w:name w:val="Body Text 2 Char"/>
    <w:aliases w:val="Char Char Char Char4,Char Char Char Char Char Char Char Char3,Char Char Char Char Char Char2,Char Char Char Char1 Char2"/>
    <w:basedOn w:val="DefaultParagraphFont"/>
    <w:link w:val="BodyText2"/>
    <w:uiPriority w:val="99"/>
    <w:semiHidden/>
    <w:rsid w:val="007916D2"/>
    <w:rPr>
      <w:rFonts w:ascii="Arial" w:eastAsia="Times New Roman" w:hAnsi="Arial" w:cs="Times New Roman"/>
      <w:sz w:val="24"/>
      <w:szCs w:val="24"/>
    </w:rPr>
  </w:style>
  <w:style w:type="numbering" w:customStyle="1" w:styleId="NoList4">
    <w:name w:val="No List4"/>
    <w:next w:val="NoList"/>
    <w:uiPriority w:val="99"/>
    <w:semiHidden/>
    <w:unhideWhenUsed/>
    <w:rsid w:val="006E0852"/>
  </w:style>
  <w:style w:type="paragraph" w:customStyle="1" w:styleId="TOCHeading1">
    <w:name w:val="TOC Heading1"/>
    <w:basedOn w:val="Heading1"/>
    <w:next w:val="Normal"/>
    <w:uiPriority w:val="39"/>
    <w:semiHidden/>
    <w:unhideWhenUsed/>
    <w:qFormat/>
    <w:rsid w:val="006E0852"/>
    <w:pPr>
      <w:spacing w:before="480"/>
      <w:outlineLvl w:val="9"/>
    </w:pPr>
    <w:rPr>
      <w:rFonts w:asciiTheme="majorHAnsi" w:hAnsiTheme="majorHAnsi" w:cstheme="majorBidi"/>
      <w:color w:val="365F91" w:themeColor="accent1" w:themeShade="BF"/>
    </w:rPr>
  </w:style>
  <w:style w:type="table" w:customStyle="1" w:styleId="TableGrid7">
    <w:name w:val="Table Grid7"/>
    <w:basedOn w:val="TableNormal"/>
    <w:next w:val="TableGrid"/>
    <w:uiPriority w:val="59"/>
    <w:rsid w:val="006E0852"/>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E0852"/>
  </w:style>
  <w:style w:type="character" w:customStyle="1" w:styleId="a">
    <w:name w:val="አጽንኦት"/>
    <w:rsid w:val="006E0852"/>
    <w:rPr>
      <w:i/>
      <w:iCs/>
    </w:rPr>
  </w:style>
  <w:style w:type="paragraph" w:styleId="BodyText3">
    <w:name w:val="Body Text 3"/>
    <w:basedOn w:val="Normal"/>
    <w:link w:val="BodyText3Char"/>
    <w:uiPriority w:val="99"/>
    <w:rsid w:val="006E0852"/>
    <w:pPr>
      <w:keepNext/>
      <w:spacing w:line="280" w:lineRule="atLeast"/>
      <w:ind w:left="850"/>
    </w:pPr>
    <w:rPr>
      <w:snapToGrid w:val="0"/>
      <w:color w:val="000000"/>
      <w:sz w:val="18"/>
      <w:szCs w:val="20"/>
      <w:lang w:val="en-GB"/>
    </w:rPr>
  </w:style>
  <w:style w:type="character" w:customStyle="1" w:styleId="BodyText3Char">
    <w:name w:val="Body Text 3 Char"/>
    <w:basedOn w:val="DefaultParagraphFont"/>
    <w:link w:val="BodyText3"/>
    <w:uiPriority w:val="99"/>
    <w:rsid w:val="006E0852"/>
    <w:rPr>
      <w:rFonts w:ascii="Arial" w:eastAsia="Times New Roman" w:hAnsi="Arial" w:cs="Times New Roman"/>
      <w:snapToGrid w:val="0"/>
      <w:color w:val="000000"/>
      <w:sz w:val="18"/>
      <w:szCs w:val="20"/>
      <w:lang w:val="en-GB"/>
    </w:rPr>
  </w:style>
  <w:style w:type="paragraph" w:styleId="BodyTextIndent">
    <w:name w:val="Body Text Indent"/>
    <w:basedOn w:val="Normal"/>
    <w:link w:val="BodyTextIndentChar"/>
    <w:uiPriority w:val="99"/>
    <w:unhideWhenUsed/>
    <w:rsid w:val="006E0852"/>
    <w:pPr>
      <w:spacing w:after="120" w:line="280" w:lineRule="atLeast"/>
      <w:ind w:left="283"/>
    </w:pPr>
    <w:rPr>
      <w:rFonts w:ascii="Times New Roman" w:hAnsi="Times New Roman"/>
      <w:szCs w:val="20"/>
      <w:lang w:val="en-GB" w:eastAsia="en-GB"/>
    </w:rPr>
  </w:style>
  <w:style w:type="character" w:customStyle="1" w:styleId="BodyTextIndentChar">
    <w:name w:val="Body Text Indent Char"/>
    <w:basedOn w:val="DefaultParagraphFont"/>
    <w:link w:val="BodyTextIndent"/>
    <w:uiPriority w:val="99"/>
    <w:rsid w:val="006E0852"/>
    <w:rPr>
      <w:rFonts w:ascii="Times New Roman" w:eastAsia="Times New Roman" w:hAnsi="Times New Roman" w:cs="Times New Roman"/>
      <w:szCs w:val="20"/>
      <w:lang w:val="en-GB" w:eastAsia="en-GB"/>
    </w:rPr>
  </w:style>
  <w:style w:type="numbering" w:customStyle="1" w:styleId="NoList111">
    <w:name w:val="No List111"/>
    <w:next w:val="NoList"/>
    <w:uiPriority w:val="99"/>
    <w:semiHidden/>
    <w:unhideWhenUsed/>
    <w:rsid w:val="006E0852"/>
  </w:style>
  <w:style w:type="table" w:customStyle="1" w:styleId="TableGrid11">
    <w:name w:val="Table Grid11"/>
    <w:basedOn w:val="TableNormal"/>
    <w:next w:val="TableGrid"/>
    <w:uiPriority w:val="59"/>
    <w:rsid w:val="006E0852"/>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E0852"/>
  </w:style>
  <w:style w:type="numbering" w:customStyle="1" w:styleId="NoList31">
    <w:name w:val="No List31"/>
    <w:next w:val="NoList"/>
    <w:uiPriority w:val="99"/>
    <w:semiHidden/>
    <w:unhideWhenUsed/>
    <w:rsid w:val="006E0852"/>
  </w:style>
  <w:style w:type="numbering" w:customStyle="1" w:styleId="NoList41">
    <w:name w:val="No List41"/>
    <w:next w:val="NoList"/>
    <w:uiPriority w:val="99"/>
    <w:semiHidden/>
    <w:unhideWhenUsed/>
    <w:rsid w:val="006E0852"/>
  </w:style>
  <w:style w:type="numbering" w:customStyle="1" w:styleId="NoList5">
    <w:name w:val="No List5"/>
    <w:next w:val="NoList"/>
    <w:uiPriority w:val="99"/>
    <w:semiHidden/>
    <w:unhideWhenUsed/>
    <w:rsid w:val="006E0852"/>
  </w:style>
  <w:style w:type="table" w:customStyle="1" w:styleId="TableGrid111">
    <w:name w:val="Table Grid11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E0852"/>
  </w:style>
  <w:style w:type="table" w:customStyle="1" w:styleId="TableGrid31">
    <w:name w:val="Table Grid3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E0852"/>
  </w:style>
  <w:style w:type="numbering" w:customStyle="1" w:styleId="NoList1111">
    <w:name w:val="No List1111"/>
    <w:next w:val="NoList"/>
    <w:uiPriority w:val="99"/>
    <w:semiHidden/>
    <w:unhideWhenUsed/>
    <w:rsid w:val="006E0852"/>
  </w:style>
  <w:style w:type="numbering" w:customStyle="1" w:styleId="NoList8">
    <w:name w:val="No List8"/>
    <w:next w:val="NoList"/>
    <w:uiPriority w:val="99"/>
    <w:semiHidden/>
    <w:unhideWhenUsed/>
    <w:rsid w:val="006E0852"/>
  </w:style>
  <w:style w:type="numbering" w:customStyle="1" w:styleId="NoList121">
    <w:name w:val="No List121"/>
    <w:next w:val="NoList"/>
    <w:uiPriority w:val="99"/>
    <w:semiHidden/>
    <w:unhideWhenUsed/>
    <w:rsid w:val="006E0852"/>
  </w:style>
  <w:style w:type="numbering" w:customStyle="1" w:styleId="NoList9">
    <w:name w:val="No List9"/>
    <w:next w:val="NoList"/>
    <w:uiPriority w:val="99"/>
    <w:semiHidden/>
    <w:unhideWhenUsed/>
    <w:rsid w:val="006E0852"/>
  </w:style>
  <w:style w:type="numbering" w:customStyle="1" w:styleId="NoList13">
    <w:name w:val="No List13"/>
    <w:next w:val="NoList"/>
    <w:uiPriority w:val="99"/>
    <w:semiHidden/>
    <w:unhideWhenUsed/>
    <w:rsid w:val="006E0852"/>
  </w:style>
  <w:style w:type="numbering" w:customStyle="1" w:styleId="NoList10">
    <w:name w:val="No List10"/>
    <w:next w:val="NoList"/>
    <w:uiPriority w:val="99"/>
    <w:semiHidden/>
    <w:unhideWhenUsed/>
    <w:rsid w:val="006E0852"/>
  </w:style>
  <w:style w:type="numbering" w:customStyle="1" w:styleId="NoList14">
    <w:name w:val="No List14"/>
    <w:next w:val="NoList"/>
    <w:uiPriority w:val="99"/>
    <w:semiHidden/>
    <w:unhideWhenUsed/>
    <w:rsid w:val="006E0852"/>
  </w:style>
  <w:style w:type="numbering" w:customStyle="1" w:styleId="NoList15">
    <w:name w:val="No List15"/>
    <w:next w:val="NoList"/>
    <w:uiPriority w:val="99"/>
    <w:semiHidden/>
    <w:unhideWhenUsed/>
    <w:rsid w:val="006E0852"/>
  </w:style>
  <w:style w:type="paragraph" w:customStyle="1" w:styleId="HeadingsFont">
    <w:name w:val="Headings Font"/>
    <w:basedOn w:val="Normal"/>
    <w:next w:val="BodyText"/>
    <w:rsid w:val="006E0852"/>
    <w:pPr>
      <w:keepNext/>
      <w:widowControl w:val="0"/>
      <w:spacing w:line="280" w:lineRule="atLeast"/>
    </w:pPr>
    <w:rPr>
      <w:color w:val="0000FF"/>
      <w:szCs w:val="20"/>
      <w:lang w:val="en-GB"/>
    </w:rPr>
  </w:style>
  <w:style w:type="numbering" w:customStyle="1" w:styleId="NoList16">
    <w:name w:val="No List16"/>
    <w:next w:val="NoList"/>
    <w:uiPriority w:val="99"/>
    <w:semiHidden/>
    <w:unhideWhenUsed/>
    <w:rsid w:val="006E0852"/>
  </w:style>
  <w:style w:type="numbering" w:customStyle="1" w:styleId="NoList17">
    <w:name w:val="No List17"/>
    <w:next w:val="NoList"/>
    <w:uiPriority w:val="99"/>
    <w:semiHidden/>
    <w:unhideWhenUsed/>
    <w:rsid w:val="006E0852"/>
  </w:style>
  <w:style w:type="numbering" w:customStyle="1" w:styleId="NoList211">
    <w:name w:val="No List211"/>
    <w:next w:val="NoList"/>
    <w:uiPriority w:val="99"/>
    <w:semiHidden/>
    <w:unhideWhenUsed/>
    <w:rsid w:val="006E0852"/>
  </w:style>
  <w:style w:type="numbering" w:customStyle="1" w:styleId="NoList311">
    <w:name w:val="No List311"/>
    <w:next w:val="NoList"/>
    <w:uiPriority w:val="99"/>
    <w:semiHidden/>
    <w:unhideWhenUsed/>
    <w:rsid w:val="006E0852"/>
  </w:style>
  <w:style w:type="character" w:styleId="LineNumber">
    <w:name w:val="line number"/>
    <w:basedOn w:val="DefaultParagraphFont"/>
    <w:uiPriority w:val="99"/>
    <w:semiHidden/>
    <w:unhideWhenUsed/>
    <w:rsid w:val="006E0852"/>
  </w:style>
  <w:style w:type="paragraph" w:customStyle="1" w:styleId="05linespaceFortables">
    <w:name w:val="0.5 line space (For tables)"/>
    <w:basedOn w:val="Normal"/>
    <w:next w:val="BodyText"/>
    <w:rsid w:val="006E0852"/>
    <w:pPr>
      <w:spacing w:line="120" w:lineRule="exact"/>
      <w:ind w:left="850"/>
    </w:pPr>
    <w:rPr>
      <w:rFonts w:ascii="Times New Roman" w:hAnsi="Times New Roman"/>
      <w:szCs w:val="20"/>
      <w:lang w:val="en-GB" w:eastAsia="en-GB"/>
    </w:rPr>
  </w:style>
  <w:style w:type="paragraph" w:customStyle="1" w:styleId="ReportHeading1">
    <w:name w:val="ReportHeading1"/>
    <w:basedOn w:val="Normal"/>
    <w:rsid w:val="006E0852"/>
    <w:pPr>
      <w:spacing w:before="120" w:after="120" w:line="280" w:lineRule="atLeast"/>
      <w:ind w:left="851" w:right="2268"/>
    </w:pPr>
    <w:rPr>
      <w:rFonts w:ascii="LucidaSans" w:hAnsi="LucidaSans"/>
      <w:b/>
      <w:sz w:val="44"/>
      <w:szCs w:val="20"/>
      <w:lang w:val="en-GB" w:eastAsia="en-GB"/>
    </w:rPr>
  </w:style>
  <w:style w:type="paragraph" w:customStyle="1" w:styleId="Default">
    <w:name w:val="Default"/>
    <w:rsid w:val="006E0852"/>
    <w:pPr>
      <w:autoSpaceDE w:val="0"/>
      <w:autoSpaceDN w:val="0"/>
      <w:adjustRightInd w:val="0"/>
      <w:spacing w:after="0" w:line="240" w:lineRule="auto"/>
    </w:pPr>
    <w:rPr>
      <w:rFonts w:ascii="Univers-Bold" w:eastAsia="Times New Roman" w:hAnsi="Univers-Bold" w:cs="Univers-Bold"/>
      <w:sz w:val="20"/>
      <w:szCs w:val="20"/>
    </w:rPr>
  </w:style>
  <w:style w:type="paragraph" w:styleId="BlockText">
    <w:name w:val="Block Text"/>
    <w:basedOn w:val="Normal"/>
    <w:uiPriority w:val="99"/>
    <w:rsid w:val="006E0852"/>
    <w:pPr>
      <w:ind w:left="720" w:right="522"/>
    </w:pPr>
    <w:rPr>
      <w:rFonts w:ascii="Times New Roman" w:hAnsi="Times New Roman"/>
      <w:szCs w:val="20"/>
      <w:lang w:val="en-GB"/>
    </w:rPr>
  </w:style>
  <w:style w:type="table" w:customStyle="1" w:styleId="TableGrid61">
    <w:name w:val="Table Grid6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6E0852"/>
  </w:style>
  <w:style w:type="paragraph" w:customStyle="1" w:styleId="Heading3Bold">
    <w:name w:val="Heading 3 Bold"/>
    <w:basedOn w:val="Heading3"/>
    <w:link w:val="Heading3BoldChar"/>
    <w:rsid w:val="0042793D"/>
    <w:rPr>
      <w:rFonts w:cs="Times New Roman"/>
    </w:rPr>
  </w:style>
  <w:style w:type="character" w:customStyle="1" w:styleId="Heading3BoldChar">
    <w:name w:val="Heading 3 Bold Char"/>
    <w:link w:val="Heading3Bold"/>
    <w:locked/>
    <w:rsid w:val="0042793D"/>
    <w:rPr>
      <w:rFonts w:ascii="Arial" w:hAnsi="Arial" w:cs="Times New Roman"/>
      <w:b/>
      <w:i/>
    </w:rPr>
  </w:style>
  <w:style w:type="paragraph" w:customStyle="1" w:styleId="BulettedMain">
    <w:name w:val="Buletted Main"/>
    <w:basedOn w:val="Normal"/>
    <w:uiPriority w:val="99"/>
    <w:rsid w:val="006E0852"/>
    <w:pPr>
      <w:numPr>
        <w:numId w:val="44"/>
      </w:numPr>
      <w:tabs>
        <w:tab w:val="clear" w:pos="720"/>
        <w:tab w:val="num" w:pos="360"/>
      </w:tabs>
      <w:spacing w:before="120" w:line="264" w:lineRule="auto"/>
      <w:ind w:left="0" w:firstLine="0"/>
    </w:pPr>
    <w:rPr>
      <w:rFonts w:ascii="Calibri" w:hAnsi="Calibri" w:cs="Calibri"/>
      <w:w w:val="95"/>
    </w:rPr>
  </w:style>
  <w:style w:type="character" w:styleId="FootnoteReference">
    <w:name w:val="footnote reference"/>
    <w:uiPriority w:val="99"/>
    <w:rsid w:val="006E0852"/>
    <w:rPr>
      <w:vertAlign w:val="superscript"/>
    </w:rPr>
  </w:style>
  <w:style w:type="paragraph" w:styleId="FootnoteText">
    <w:name w:val="footnote text"/>
    <w:aliases w:val="fn,single space,footnote text"/>
    <w:basedOn w:val="Normal"/>
    <w:link w:val="FootnoteTextChar1"/>
    <w:uiPriority w:val="99"/>
    <w:rsid w:val="006E0852"/>
    <w:rPr>
      <w:sz w:val="20"/>
      <w:szCs w:val="20"/>
      <w:lang w:val="en-GB"/>
    </w:rPr>
  </w:style>
  <w:style w:type="character" w:customStyle="1" w:styleId="FootnoteTextChar">
    <w:name w:val="Footnote Text Char"/>
    <w:basedOn w:val="DefaultParagraphFont"/>
    <w:uiPriority w:val="99"/>
    <w:semiHidden/>
    <w:rsid w:val="006E0852"/>
    <w:rPr>
      <w:rFonts w:ascii="Arial" w:eastAsia="Times New Roman" w:hAnsi="Arial" w:cs="Times New Roman"/>
      <w:sz w:val="20"/>
      <w:szCs w:val="20"/>
    </w:rPr>
  </w:style>
  <w:style w:type="character" w:customStyle="1" w:styleId="FootnoteTextChar1">
    <w:name w:val="Footnote Text Char1"/>
    <w:aliases w:val="fn Char,single space Char,footnote text Char"/>
    <w:link w:val="FootnoteText"/>
    <w:uiPriority w:val="99"/>
    <w:locked/>
    <w:rsid w:val="006E0852"/>
    <w:rPr>
      <w:rFonts w:ascii="Arial" w:eastAsia="Times New Roman" w:hAnsi="Arial" w:cs="Times New Roman"/>
      <w:sz w:val="20"/>
      <w:szCs w:val="20"/>
      <w:lang w:val="en-GB"/>
    </w:rPr>
  </w:style>
  <w:style w:type="paragraph" w:customStyle="1" w:styleId="Heading2New">
    <w:name w:val="Heading 2 New"/>
    <w:basedOn w:val="Heading2"/>
    <w:link w:val="Heading2NewChar"/>
    <w:uiPriority w:val="99"/>
    <w:rsid w:val="009A6636"/>
    <w:pPr>
      <w:spacing w:before="0" w:after="0" w:line="360" w:lineRule="auto"/>
      <w:ind w:left="1080"/>
    </w:pPr>
    <w:rPr>
      <w:rFonts w:eastAsia="SimSun" w:cs="Times New Roman"/>
      <w:b w:val="0"/>
    </w:rPr>
  </w:style>
  <w:style w:type="character" w:customStyle="1" w:styleId="Heading2NewChar">
    <w:name w:val="Heading 2 New Char"/>
    <w:link w:val="Heading2New"/>
    <w:uiPriority w:val="99"/>
    <w:locked/>
    <w:rsid w:val="009A6636"/>
    <w:rPr>
      <w:rFonts w:ascii="Arial" w:eastAsia="SimSun" w:hAnsi="Arial" w:cs="Times New Roman"/>
      <w:smallCaps/>
      <w:color w:val="C842EC"/>
      <w:sz w:val="26"/>
      <w:szCs w:val="26"/>
    </w:rPr>
  </w:style>
  <w:style w:type="paragraph" w:customStyle="1" w:styleId="Heading3New">
    <w:name w:val="Heading 3 New"/>
    <w:basedOn w:val="Normal"/>
    <w:link w:val="Heading3NewChar"/>
    <w:uiPriority w:val="99"/>
    <w:qFormat/>
    <w:rsid w:val="006E0852"/>
    <w:pPr>
      <w:spacing w:line="360" w:lineRule="auto"/>
      <w:outlineLvl w:val="2"/>
    </w:pPr>
    <w:rPr>
      <w:rFonts w:ascii="Arial Bold" w:hAnsi="Arial Bold"/>
      <w:b/>
      <w:bCs/>
    </w:rPr>
  </w:style>
  <w:style w:type="character" w:customStyle="1" w:styleId="Heading3NewChar">
    <w:name w:val="Heading 3 New Char"/>
    <w:link w:val="Heading3New"/>
    <w:uiPriority w:val="99"/>
    <w:rsid w:val="006E0852"/>
    <w:rPr>
      <w:rFonts w:ascii="Arial Bold" w:eastAsia="Times New Roman" w:hAnsi="Arial Bold" w:cs="Times New Roman"/>
      <w:b/>
      <w:bCs/>
    </w:rPr>
  </w:style>
  <w:style w:type="paragraph" w:customStyle="1" w:styleId="Heading1New">
    <w:name w:val="Heading 1 New"/>
    <w:basedOn w:val="Normal"/>
    <w:link w:val="Heading1NewChar"/>
    <w:autoRedefine/>
    <w:qFormat/>
    <w:rsid w:val="00F006B8"/>
    <w:pPr>
      <w:spacing w:before="120" w:after="240"/>
      <w:jc w:val="left"/>
      <w:outlineLvl w:val="0"/>
    </w:pPr>
    <w:rPr>
      <w:b/>
      <w:bCs/>
      <w:caps/>
      <w:lang w:val="en-GB" w:bidi="en-US"/>
    </w:rPr>
  </w:style>
  <w:style w:type="character" w:customStyle="1" w:styleId="Heading1NewChar">
    <w:name w:val="Heading 1 New Char"/>
    <w:link w:val="Heading1New"/>
    <w:rsid w:val="00F006B8"/>
    <w:rPr>
      <w:rFonts w:ascii="Arial" w:hAnsi="Arial" w:cs="Arial"/>
      <w:b/>
      <w:bCs/>
      <w:caps/>
      <w:lang w:val="en-GB" w:bidi="en-US"/>
    </w:rPr>
  </w:style>
  <w:style w:type="character" w:customStyle="1" w:styleId="BodyText2Char1">
    <w:name w:val="Body Text 2 Char1"/>
    <w:aliases w:val="Char Char Char Char3,Char Char Char Char Char Char Char Char2,Char Char Char Char Char Char1,Char Char Char Char1 Char1"/>
    <w:uiPriority w:val="99"/>
    <w:rsid w:val="006E0852"/>
    <w:rPr>
      <w:rFonts w:ascii="Calibri" w:eastAsia="Calibri" w:hAnsi="Calibri" w:cs="Times New Roman"/>
    </w:rPr>
  </w:style>
  <w:style w:type="paragraph" w:styleId="NormalWeb">
    <w:name w:val="Normal (Web)"/>
    <w:basedOn w:val="Normal"/>
    <w:link w:val="NormalWebChar"/>
    <w:uiPriority w:val="99"/>
    <w:rsid w:val="006E0852"/>
    <w:pPr>
      <w:spacing w:before="100" w:beforeAutospacing="1" w:after="100" w:afterAutospacing="1"/>
    </w:pPr>
    <w:rPr>
      <w:rFonts w:ascii="Times New Roman" w:hAnsi="Times New Roman"/>
      <w:b/>
      <w:bCs/>
      <w:i/>
      <w:iCs/>
      <w:lang w:val="en-GB" w:eastAsia="en-GB" w:bidi="en-US"/>
    </w:rPr>
  </w:style>
  <w:style w:type="character" w:customStyle="1" w:styleId="NormalWebChar">
    <w:name w:val="Normal (Web) Char"/>
    <w:link w:val="NormalWeb"/>
    <w:uiPriority w:val="99"/>
    <w:rsid w:val="006E0852"/>
    <w:rPr>
      <w:rFonts w:ascii="Times New Roman" w:eastAsia="Times New Roman" w:hAnsi="Times New Roman" w:cs="Times New Roman"/>
      <w:b/>
      <w:bCs/>
      <w:i/>
      <w:iCs/>
      <w:sz w:val="24"/>
      <w:szCs w:val="24"/>
      <w:lang w:val="en-GB" w:eastAsia="en-GB" w:bidi="en-US"/>
    </w:rPr>
  </w:style>
  <w:style w:type="paragraph" w:customStyle="1" w:styleId="11ptheading">
    <w:name w:val="11 pt heading"/>
    <w:basedOn w:val="Normal"/>
    <w:next w:val="BodyText"/>
    <w:rsid w:val="006E0852"/>
    <w:pPr>
      <w:keepNext/>
      <w:widowControl w:val="0"/>
      <w:spacing w:before="360" w:after="120" w:line="280" w:lineRule="atLeast"/>
    </w:pPr>
    <w:rPr>
      <w:b/>
      <w:color w:val="0000FF"/>
      <w:szCs w:val="20"/>
      <w:lang w:val="en-GB"/>
    </w:rPr>
  </w:style>
  <w:style w:type="character" w:customStyle="1" w:styleId="FootnoteTextChar2">
    <w:name w:val="Footnote Text Char2"/>
    <w:aliases w:val="fn Char2,single space Char2,footnote text Char2"/>
    <w:basedOn w:val="DefaultParagraphFont"/>
    <w:uiPriority w:val="99"/>
    <w:locked/>
    <w:rsid w:val="006E0852"/>
    <w:rPr>
      <w:rFonts w:ascii="Arial" w:hAnsi="Arial" w:cs="Arial"/>
      <w:lang w:val="en-GB" w:eastAsia="en-US" w:bidi="ar-SA"/>
    </w:rPr>
  </w:style>
  <w:style w:type="paragraph" w:customStyle="1" w:styleId="msolistparagraph0">
    <w:name w:val="msolistparagraph"/>
    <w:basedOn w:val="Normal"/>
    <w:rsid w:val="006E0852"/>
    <w:pPr>
      <w:ind w:left="720"/>
    </w:pPr>
    <w:rPr>
      <w:rFonts w:ascii="Times New Roman" w:hAnsi="Times New Roman"/>
    </w:rPr>
  </w:style>
  <w:style w:type="paragraph" w:customStyle="1" w:styleId="FeasibilityReportStyle">
    <w:name w:val="Feasibility Report Style"/>
    <w:basedOn w:val="Normal"/>
    <w:link w:val="FeasibilityReportStyleChar"/>
    <w:uiPriority w:val="99"/>
    <w:rsid w:val="006E0852"/>
    <w:pPr>
      <w:autoSpaceDE w:val="0"/>
      <w:autoSpaceDN w:val="0"/>
      <w:adjustRightInd w:val="0"/>
      <w:spacing w:after="200" w:line="360" w:lineRule="auto"/>
    </w:pPr>
  </w:style>
  <w:style w:type="character" w:customStyle="1" w:styleId="FeasibilityReportStyleChar">
    <w:name w:val="Feasibility Report Style Char"/>
    <w:basedOn w:val="DefaultParagraphFont"/>
    <w:link w:val="FeasibilityReportStyle"/>
    <w:uiPriority w:val="99"/>
    <w:locked/>
    <w:rsid w:val="006E0852"/>
    <w:rPr>
      <w:rFonts w:ascii="Arial" w:eastAsia="Times New Roman" w:hAnsi="Arial" w:cs="Arial"/>
    </w:rPr>
  </w:style>
  <w:style w:type="paragraph" w:customStyle="1" w:styleId="FeasibilityReportNewStyle">
    <w:name w:val="Feasibility Report New Style"/>
    <w:basedOn w:val="Normal"/>
    <w:link w:val="FeasibilityReportNewStyleChar"/>
    <w:uiPriority w:val="99"/>
    <w:qFormat/>
    <w:rsid w:val="006E0852"/>
    <w:pPr>
      <w:spacing w:after="200" w:line="360" w:lineRule="auto"/>
    </w:pPr>
  </w:style>
  <w:style w:type="character" w:customStyle="1" w:styleId="FeasibilityReportNewStyleChar">
    <w:name w:val="Feasibility Report New Style Char"/>
    <w:basedOn w:val="DefaultParagraphFont"/>
    <w:link w:val="FeasibilityReportNewStyle"/>
    <w:uiPriority w:val="99"/>
    <w:locked/>
    <w:rsid w:val="006E0852"/>
    <w:rPr>
      <w:rFonts w:ascii="Arial" w:eastAsia="Times New Roman" w:hAnsi="Arial" w:cs="Arial"/>
    </w:rPr>
  </w:style>
  <w:style w:type="character" w:customStyle="1" w:styleId="Heading2Char4">
    <w:name w:val="Heading 2 Char4"/>
    <w:aliases w:val="Heading 2 Char Char Char4,Heading 21 Char4,Heading 2 Char Char Char Char4,Überschrift 2 Char Char4,2 headline Char4,h Char4,h2 Char4,Para2 Char4,Head hdbk Char4,Main Heading Char4,Para 2 Char4,y2khdr2 Char4,H2 Char4,Paragraaf Char4"/>
    <w:basedOn w:val="DefaultParagraphFont"/>
    <w:uiPriority w:val="99"/>
    <w:locked/>
    <w:rsid w:val="006E0852"/>
    <w:rPr>
      <w:rFonts w:ascii="Bookman Old Style" w:hAnsi="Bookman Old Style" w:cs="Bookman Old Style"/>
      <w:b/>
      <w:bCs/>
      <w:sz w:val="22"/>
      <w:szCs w:val="22"/>
    </w:rPr>
  </w:style>
  <w:style w:type="character" w:customStyle="1" w:styleId="Heading2Char3">
    <w:name w:val="Heading 2 Char3"/>
    <w:aliases w:val="Heading 2 Char Char Char11,Heading 21 Char3,Heading 2 Char Char Char Char3,Überschrift 2 Char Char3,2 headline Char3,h Char3,h2 Char3,Para2 Char3,Head hdbk Char3,Main Heading Char3,Para 2 Char3,y2khdr2 Char3,H2 Char3,Paragraaf Char3"/>
    <w:basedOn w:val="DefaultParagraphFont"/>
    <w:uiPriority w:val="99"/>
    <w:semiHidden/>
    <w:locked/>
    <w:rsid w:val="006E0852"/>
    <w:rPr>
      <w:rFonts w:ascii="Cambria" w:hAnsi="Cambria" w:cs="Cambria"/>
      <w:b/>
      <w:bCs/>
      <w:i/>
      <w:iCs/>
      <w:sz w:val="28"/>
      <w:szCs w:val="28"/>
    </w:rPr>
  </w:style>
  <w:style w:type="character" w:customStyle="1" w:styleId="Heading2Char2">
    <w:name w:val="Heading 2 Char2"/>
    <w:aliases w:val="Heading 2 Char Char Char3,Heading 21 Char2,Heading 2 Char Char Char Char2,Überschrift 2 Char Char2,2 headline Char2,h Char2,h2 Char2,Para2 Char2,Head hdbk Char2,Main Heading Char2,Para 2 Char2,y2khdr2 Char2,H2 Char2,Paragraaf Char2"/>
    <w:basedOn w:val="DefaultParagraphFont"/>
    <w:uiPriority w:val="99"/>
    <w:locked/>
    <w:rsid w:val="006E0852"/>
    <w:rPr>
      <w:rFonts w:ascii="Cambria" w:hAnsi="Cambria" w:cs="Cambria"/>
      <w:b/>
      <w:bCs/>
      <w:color w:val="4F81BD"/>
      <w:sz w:val="26"/>
      <w:szCs w:val="26"/>
    </w:rPr>
  </w:style>
  <w:style w:type="paragraph" w:customStyle="1" w:styleId="Heading2new0">
    <w:name w:val="Heading 2 new"/>
    <w:basedOn w:val="Heading2"/>
    <w:link w:val="Heading2newChar0"/>
    <w:autoRedefine/>
    <w:rsid w:val="006E0852"/>
    <w:pPr>
      <w:spacing w:before="0" w:after="60" w:line="360" w:lineRule="auto"/>
    </w:pPr>
    <w:rPr>
      <w:rFonts w:cs="Arial Bold"/>
      <w:b w:val="0"/>
    </w:rPr>
  </w:style>
  <w:style w:type="character" w:customStyle="1" w:styleId="Heading2newChar0">
    <w:name w:val="Heading 2 new Char"/>
    <w:basedOn w:val="DefaultParagraphFont"/>
    <w:link w:val="Heading2new0"/>
    <w:locked/>
    <w:rsid w:val="006E0852"/>
    <w:rPr>
      <w:rFonts w:ascii="Arial" w:hAnsi="Arial" w:cs="Arial Bold"/>
      <w:smallCaps/>
      <w:color w:val="C842EC"/>
      <w:sz w:val="26"/>
      <w:szCs w:val="26"/>
    </w:rPr>
  </w:style>
  <w:style w:type="character" w:customStyle="1" w:styleId="HeaderChar3">
    <w:name w:val="Header Char3"/>
    <w:aliases w:val="Char Char1,Char Char3"/>
    <w:basedOn w:val="DefaultParagraphFont"/>
    <w:uiPriority w:val="99"/>
    <w:locked/>
    <w:rsid w:val="006E0852"/>
    <w:rPr>
      <w:rFonts w:ascii="Calibri" w:hAnsi="Calibri" w:cs="Calibri"/>
      <w:sz w:val="22"/>
      <w:szCs w:val="22"/>
    </w:rPr>
  </w:style>
  <w:style w:type="paragraph" w:styleId="EndnoteText">
    <w:name w:val="endnote text"/>
    <w:basedOn w:val="Normal"/>
    <w:link w:val="EndnoteTextChar"/>
    <w:uiPriority w:val="99"/>
    <w:semiHidden/>
    <w:rsid w:val="006E0852"/>
    <w:pPr>
      <w:spacing w:after="200"/>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6E0852"/>
    <w:rPr>
      <w:rFonts w:ascii="Calibri" w:eastAsia="Times New Roman" w:hAnsi="Calibri" w:cs="Calibri"/>
      <w:sz w:val="20"/>
      <w:szCs w:val="20"/>
    </w:rPr>
  </w:style>
  <w:style w:type="character" w:styleId="EndnoteReference">
    <w:name w:val="endnote reference"/>
    <w:basedOn w:val="DefaultParagraphFont"/>
    <w:uiPriority w:val="99"/>
    <w:semiHidden/>
    <w:rsid w:val="006E0852"/>
    <w:rPr>
      <w:vertAlign w:val="superscript"/>
    </w:rPr>
  </w:style>
  <w:style w:type="paragraph" w:customStyle="1" w:styleId="paragraphestandard">
    <w:name w:val="paragraphe standard"/>
    <w:basedOn w:val="Normal"/>
    <w:uiPriority w:val="99"/>
    <w:rsid w:val="006E0852"/>
    <w:pPr>
      <w:widowControl w:val="0"/>
      <w:autoSpaceDE w:val="0"/>
      <w:autoSpaceDN w:val="0"/>
      <w:spacing w:line="-240" w:lineRule="auto"/>
    </w:pPr>
    <w:rPr>
      <w:rFonts w:ascii="Calibri" w:hAnsi="Calibri" w:cs="Calibri"/>
      <w:sz w:val="20"/>
      <w:szCs w:val="20"/>
      <w:lang w:val="en-GB"/>
    </w:rPr>
  </w:style>
  <w:style w:type="character" w:customStyle="1" w:styleId="Heading3Char3">
    <w:name w:val="Heading 3 Char3"/>
    <w:aliases w:val="Überschrift 3 Char Char2,3 bullet Char2,b Char2,2 Char2,h3 Char2,Sub 2 Char2,Para3 Char2,head3hdbk Char2,Side Heading Char2,Side Heading1 Char2,Para 3 Char2,UBSIP H3 Char2,Heading 3 Char Char Char Char Char Char Char Char2"/>
    <w:basedOn w:val="DefaultParagraphFont"/>
    <w:uiPriority w:val="99"/>
    <w:locked/>
    <w:rsid w:val="006E0852"/>
    <w:rPr>
      <w:rFonts w:ascii="Arial" w:hAnsi="Arial" w:cs="Arial"/>
      <w:b/>
      <w:bCs/>
      <w:sz w:val="26"/>
      <w:szCs w:val="26"/>
    </w:rPr>
  </w:style>
  <w:style w:type="paragraph" w:styleId="BodyTextIndent3">
    <w:name w:val="Body Text Indent 3"/>
    <w:basedOn w:val="Normal"/>
    <w:link w:val="BodyTextIndent3Char"/>
    <w:uiPriority w:val="99"/>
    <w:rsid w:val="006E0852"/>
    <w:pPr>
      <w:spacing w:after="120"/>
      <w:ind w:left="360"/>
    </w:pPr>
    <w:rPr>
      <w:rFonts w:ascii="Calibri" w:hAnsi="Calibri" w:cs="Calibri"/>
      <w:sz w:val="16"/>
      <w:szCs w:val="16"/>
    </w:rPr>
  </w:style>
  <w:style w:type="character" w:customStyle="1" w:styleId="BodyTextIndent3Char">
    <w:name w:val="Body Text Indent 3 Char"/>
    <w:basedOn w:val="DefaultParagraphFont"/>
    <w:link w:val="BodyTextIndent3"/>
    <w:uiPriority w:val="99"/>
    <w:rsid w:val="006E0852"/>
    <w:rPr>
      <w:rFonts w:ascii="Calibri" w:eastAsia="Times New Roman" w:hAnsi="Calibri" w:cs="Calibri"/>
      <w:sz w:val="16"/>
      <w:szCs w:val="16"/>
    </w:rPr>
  </w:style>
  <w:style w:type="paragraph" w:customStyle="1" w:styleId="FeasibilityStudyStyle">
    <w:name w:val="Feasibility Study Style"/>
    <w:basedOn w:val="Normal"/>
    <w:link w:val="FeasibilityStudyStyleChar"/>
    <w:uiPriority w:val="99"/>
    <w:rsid w:val="006E0852"/>
    <w:pPr>
      <w:spacing w:after="200" w:line="360" w:lineRule="auto"/>
    </w:pPr>
  </w:style>
  <w:style w:type="character" w:customStyle="1" w:styleId="FeasibilityStudyStyleChar">
    <w:name w:val="Feasibility Study Style Char"/>
    <w:basedOn w:val="DefaultParagraphFont"/>
    <w:link w:val="FeasibilityStudyStyle"/>
    <w:uiPriority w:val="99"/>
    <w:locked/>
    <w:rsid w:val="006E0852"/>
    <w:rPr>
      <w:rFonts w:ascii="Arial" w:eastAsia="Times New Roman" w:hAnsi="Arial" w:cs="Arial"/>
    </w:rPr>
  </w:style>
  <w:style w:type="paragraph" w:styleId="BodyTextIndent2">
    <w:name w:val="Body Text Indent 2"/>
    <w:basedOn w:val="Normal"/>
    <w:link w:val="BodyTextIndent2Char"/>
    <w:uiPriority w:val="99"/>
    <w:rsid w:val="006E0852"/>
    <w:pPr>
      <w:spacing w:after="120" w:line="480" w:lineRule="auto"/>
      <w:ind w:left="360"/>
    </w:pPr>
    <w:rPr>
      <w:rFonts w:ascii="Calibri" w:hAnsi="Calibri" w:cs="Calibri"/>
    </w:rPr>
  </w:style>
  <w:style w:type="character" w:customStyle="1" w:styleId="BodyTextIndent2Char">
    <w:name w:val="Body Text Indent 2 Char"/>
    <w:basedOn w:val="DefaultParagraphFont"/>
    <w:link w:val="BodyTextIndent2"/>
    <w:uiPriority w:val="99"/>
    <w:rsid w:val="006E0852"/>
    <w:rPr>
      <w:rFonts w:ascii="Calibri" w:eastAsia="Times New Roman" w:hAnsi="Calibri" w:cs="Calibri"/>
      <w:sz w:val="24"/>
      <w:szCs w:val="24"/>
    </w:rPr>
  </w:style>
  <w:style w:type="paragraph" w:customStyle="1" w:styleId="Normal10pt">
    <w:name w:val="Normal + 10 pt"/>
    <w:aliases w:val="Normal + Justified"/>
    <w:basedOn w:val="Normal"/>
    <w:uiPriority w:val="99"/>
    <w:rsid w:val="006E0852"/>
    <w:rPr>
      <w:rFonts w:ascii="Calibri" w:hAnsi="Calibri" w:cs="Calibri"/>
    </w:rPr>
  </w:style>
  <w:style w:type="character" w:customStyle="1" w:styleId="TitleChar4">
    <w:name w:val="Title Char4"/>
    <w:aliases w:val="Char1 Char1,Char1 Char13"/>
    <w:basedOn w:val="DefaultParagraphFont"/>
    <w:uiPriority w:val="99"/>
    <w:locked/>
    <w:rsid w:val="006E0852"/>
    <w:rPr>
      <w:rFonts w:ascii="Cambria" w:hAnsi="Cambria" w:cs="Cambria"/>
      <w:color w:val="auto"/>
      <w:spacing w:val="5"/>
      <w:kern w:val="28"/>
      <w:sz w:val="52"/>
      <w:szCs w:val="52"/>
    </w:rPr>
  </w:style>
  <w:style w:type="character" w:customStyle="1" w:styleId="TitleChar3">
    <w:name w:val="Title Char3"/>
    <w:aliases w:val="Char1 Char2"/>
    <w:basedOn w:val="DefaultParagraphFont"/>
    <w:locked/>
    <w:rsid w:val="006E0852"/>
    <w:rPr>
      <w:rFonts w:ascii="Calibri" w:eastAsia="Times New Roman" w:hAnsi="Calibri" w:cs="Calibri"/>
      <w:b/>
      <w:bCs/>
      <w:sz w:val="24"/>
      <w:szCs w:val="24"/>
    </w:rPr>
  </w:style>
  <w:style w:type="paragraph" w:styleId="ListBullet">
    <w:name w:val="List Bullet"/>
    <w:basedOn w:val="Normal"/>
    <w:autoRedefine/>
    <w:uiPriority w:val="99"/>
    <w:rsid w:val="006E0852"/>
    <w:pPr>
      <w:widowControl w:val="0"/>
      <w:spacing w:after="40"/>
      <w:ind w:left="215" w:hanging="215"/>
    </w:pPr>
    <w:rPr>
      <w:sz w:val="20"/>
      <w:szCs w:val="20"/>
      <w:lang w:val="en-CA"/>
    </w:rPr>
  </w:style>
  <w:style w:type="paragraph" w:customStyle="1" w:styleId="tabletext">
    <w:name w:val="table text"/>
    <w:basedOn w:val="Normal"/>
    <w:uiPriority w:val="99"/>
    <w:rsid w:val="006E0852"/>
    <w:rPr>
      <w:sz w:val="20"/>
      <w:szCs w:val="20"/>
      <w:lang w:val="en-CA"/>
    </w:rPr>
  </w:style>
  <w:style w:type="paragraph" w:customStyle="1" w:styleId="xl40">
    <w:name w:val="xl40"/>
    <w:basedOn w:val="Normal"/>
    <w:uiPriority w:val="99"/>
    <w:rsid w:val="006E0852"/>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74">
    <w:name w:val="xl74"/>
    <w:basedOn w:val="Normal"/>
    <w:uiPriority w:val="99"/>
    <w:rsid w:val="006E0852"/>
    <w:pPr>
      <w:pBdr>
        <w:left w:val="single" w:sz="8" w:space="0" w:color="auto"/>
        <w:bottom w:val="single" w:sz="8" w:space="0" w:color="auto"/>
      </w:pBdr>
      <w:spacing w:before="100" w:beforeAutospacing="1" w:after="100" w:afterAutospacing="1"/>
      <w:jc w:val="center"/>
    </w:pPr>
    <w:rPr>
      <w:rFonts w:eastAsia="Arial Unicode MS"/>
      <w:b/>
      <w:bCs/>
    </w:rPr>
  </w:style>
  <w:style w:type="paragraph" w:customStyle="1" w:styleId="SUBHEAD">
    <w:name w:val="SUBHEAD"/>
    <w:basedOn w:val="Normal"/>
    <w:next w:val="Heading2"/>
    <w:uiPriority w:val="99"/>
    <w:rsid w:val="006E0852"/>
    <w:pPr>
      <w:spacing w:after="240"/>
    </w:pPr>
    <w:rPr>
      <w:b/>
      <w:bCs/>
      <w:lang w:val="en-GB"/>
    </w:rPr>
  </w:style>
  <w:style w:type="paragraph" w:customStyle="1" w:styleId="xl42">
    <w:name w:val="xl42"/>
    <w:basedOn w:val="Normal"/>
    <w:uiPriority w:val="99"/>
    <w:rsid w:val="006E0852"/>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Style2">
    <w:name w:val="Style2"/>
    <w:basedOn w:val="TOC1"/>
    <w:autoRedefine/>
    <w:uiPriority w:val="99"/>
    <w:rsid w:val="006E0852"/>
    <w:pPr>
      <w:tabs>
        <w:tab w:val="clear" w:pos="9307"/>
        <w:tab w:val="right" w:leader="dot" w:pos="9000"/>
      </w:tabs>
      <w:spacing w:before="360"/>
    </w:pPr>
    <w:rPr>
      <w:b w:val="0"/>
      <w:smallCaps/>
      <w:kern w:val="32"/>
      <w:szCs w:val="24"/>
    </w:rPr>
  </w:style>
  <w:style w:type="paragraph" w:customStyle="1" w:styleId="appendix">
    <w:name w:val="appendix"/>
    <w:basedOn w:val="Normal"/>
    <w:uiPriority w:val="99"/>
    <w:rsid w:val="006E0852"/>
    <w:rPr>
      <w:b/>
      <w:bCs/>
    </w:rPr>
  </w:style>
  <w:style w:type="paragraph" w:customStyle="1" w:styleId="Clear">
    <w:name w:val="Clear"/>
    <w:basedOn w:val="Heading1New"/>
    <w:uiPriority w:val="99"/>
    <w:rsid w:val="006E0852"/>
    <w:pPr>
      <w:keepNext/>
      <w:numPr>
        <w:numId w:val="45"/>
      </w:numPr>
      <w:tabs>
        <w:tab w:val="num" w:pos="360"/>
        <w:tab w:val="num" w:pos="720"/>
      </w:tabs>
      <w:ind w:left="360" w:hanging="360"/>
    </w:pPr>
    <w:rPr>
      <w:rFonts w:cs="Arial Bold"/>
      <w:b w:val="0"/>
      <w:bCs w:val="0"/>
      <w:caps w:val="0"/>
      <w:lang w:val="en-US" w:bidi="ar-SA"/>
    </w:rPr>
  </w:style>
  <w:style w:type="paragraph" w:customStyle="1" w:styleId="TableText0">
    <w:name w:val="Table Text"/>
    <w:basedOn w:val="Normal"/>
    <w:uiPriority w:val="99"/>
    <w:rsid w:val="006E0852"/>
    <w:rPr>
      <w:rFonts w:ascii="Arial Narrow" w:hAnsi="Arial Narrow" w:cs="Arial Narrow"/>
      <w:b/>
      <w:bCs/>
      <w:sz w:val="20"/>
      <w:szCs w:val="20"/>
    </w:rPr>
  </w:style>
  <w:style w:type="character" w:customStyle="1" w:styleId="CharChar4">
    <w:name w:val="Char Char4"/>
    <w:basedOn w:val="DefaultParagraphFont"/>
    <w:uiPriority w:val="99"/>
    <w:semiHidden/>
    <w:rsid w:val="006E0852"/>
    <w:rPr>
      <w:rFonts w:ascii="Times New Roman" w:hAnsi="Times New Roman" w:cs="Times New Roman"/>
      <w:sz w:val="20"/>
      <w:szCs w:val="20"/>
    </w:rPr>
  </w:style>
  <w:style w:type="paragraph" w:customStyle="1" w:styleId="AgencySubHeadings">
    <w:name w:val="Agency Sub Headings"/>
    <w:uiPriority w:val="99"/>
    <w:rsid w:val="006E0852"/>
    <w:pPr>
      <w:widowControl w:val="0"/>
      <w:numPr>
        <w:numId w:val="47"/>
      </w:numPr>
      <w:tabs>
        <w:tab w:val="clear" w:pos="432"/>
        <w:tab w:val="num" w:pos="720"/>
      </w:tabs>
      <w:spacing w:before="120" w:after="240" w:line="240" w:lineRule="auto"/>
      <w:ind w:left="720" w:hanging="720"/>
      <w:jc w:val="both"/>
    </w:pPr>
    <w:rPr>
      <w:rFonts w:ascii="Arial" w:eastAsia="Times New Roman" w:hAnsi="Arial" w:cs="Arial"/>
      <w:b/>
      <w:bCs/>
      <w:sz w:val="20"/>
      <w:szCs w:val="20"/>
      <w:lang w:val="en-GB"/>
    </w:rPr>
  </w:style>
  <w:style w:type="paragraph" w:customStyle="1" w:styleId="UNBody">
    <w:name w:val="UN Body"/>
    <w:basedOn w:val="Normal"/>
    <w:uiPriority w:val="99"/>
    <w:rsid w:val="006E0852"/>
    <w:pPr>
      <w:numPr>
        <w:ilvl w:val="1"/>
        <w:numId w:val="47"/>
      </w:numPr>
      <w:tabs>
        <w:tab w:val="clear" w:pos="576"/>
      </w:tabs>
      <w:spacing w:after="120"/>
      <w:ind w:left="0" w:firstLine="0"/>
    </w:pPr>
    <w:rPr>
      <w:rFonts w:ascii="Calibri" w:hAnsi="Calibri" w:cs="Calibri"/>
    </w:rPr>
  </w:style>
  <w:style w:type="paragraph" w:customStyle="1" w:styleId="UNBullet">
    <w:name w:val="UN Bullet"/>
    <w:uiPriority w:val="99"/>
    <w:rsid w:val="006E0852"/>
    <w:pPr>
      <w:numPr>
        <w:ilvl w:val="2"/>
        <w:numId w:val="47"/>
      </w:numPr>
      <w:tabs>
        <w:tab w:val="clear" w:pos="720"/>
        <w:tab w:val="left" w:pos="360"/>
        <w:tab w:val="num" w:pos="1664"/>
      </w:tabs>
      <w:spacing w:after="120" w:line="240" w:lineRule="auto"/>
      <w:ind w:left="1664" w:hanging="360"/>
    </w:pPr>
    <w:rPr>
      <w:rFonts w:ascii="Calibri" w:eastAsia="Times New Roman" w:hAnsi="Calibri" w:cs="Calibri"/>
      <w:lang w:val="en-GB"/>
    </w:rPr>
  </w:style>
  <w:style w:type="paragraph" w:customStyle="1" w:styleId="UNHead2">
    <w:name w:val="UN Head 2"/>
    <w:basedOn w:val="Normal"/>
    <w:uiPriority w:val="99"/>
    <w:rsid w:val="006E0852"/>
    <w:pPr>
      <w:keepNext/>
      <w:tabs>
        <w:tab w:val="num" w:pos="406"/>
        <w:tab w:val="num" w:pos="720"/>
      </w:tabs>
      <w:spacing w:before="600" w:after="120"/>
      <w:ind w:left="406" w:hanging="406"/>
    </w:pPr>
    <w:rPr>
      <w:rFonts w:ascii="Times New Roman" w:hAnsi="Times New Roman Bold"/>
      <w:b/>
      <w:bCs/>
      <w:smallCaps/>
      <w:spacing w:val="14"/>
      <w:kern w:val="28"/>
      <w:u w:val="single" w:color="999999"/>
    </w:rPr>
  </w:style>
  <w:style w:type="paragraph" w:styleId="DocumentMap">
    <w:name w:val="Document Map"/>
    <w:basedOn w:val="Normal"/>
    <w:link w:val="DocumentMapChar"/>
    <w:uiPriority w:val="99"/>
    <w:semiHidden/>
    <w:rsid w:val="006E0852"/>
    <w:rPr>
      <w:rFonts w:ascii="Tahoma" w:hAnsi="Tahoma" w:cs="Tahoma"/>
      <w:sz w:val="16"/>
      <w:szCs w:val="16"/>
    </w:rPr>
  </w:style>
  <w:style w:type="character" w:customStyle="1" w:styleId="DocumentMapChar">
    <w:name w:val="Document Map Char"/>
    <w:basedOn w:val="DefaultParagraphFont"/>
    <w:link w:val="DocumentMap"/>
    <w:uiPriority w:val="99"/>
    <w:semiHidden/>
    <w:rsid w:val="006E0852"/>
    <w:rPr>
      <w:rFonts w:ascii="Tahoma" w:eastAsia="Times New Roman" w:hAnsi="Tahoma" w:cs="Tahoma"/>
      <w:sz w:val="16"/>
      <w:szCs w:val="16"/>
    </w:rPr>
  </w:style>
  <w:style w:type="paragraph" w:customStyle="1" w:styleId="StyleHeading2NewRed">
    <w:name w:val="Style Heading 2 New + Red"/>
    <w:basedOn w:val="Heading2New"/>
    <w:uiPriority w:val="99"/>
    <w:rsid w:val="006E0852"/>
    <w:pPr>
      <w:spacing w:after="200"/>
      <w:ind w:left="357" w:hanging="357"/>
    </w:pPr>
    <w:rPr>
      <w:rFonts w:cs="Arial"/>
      <w:color w:val="FF0000"/>
    </w:rPr>
  </w:style>
  <w:style w:type="paragraph" w:customStyle="1" w:styleId="Heading4new">
    <w:name w:val="Heading 4 new"/>
    <w:basedOn w:val="Heading3Bold"/>
    <w:link w:val="Heading4newChar"/>
    <w:uiPriority w:val="99"/>
    <w:rsid w:val="006E0852"/>
    <w:pPr>
      <w:spacing w:after="200" w:line="276" w:lineRule="auto"/>
      <w:ind w:left="0" w:firstLine="0"/>
      <w:outlineLvl w:val="3"/>
    </w:pPr>
    <w:rPr>
      <w:rFonts w:cs="Arial"/>
      <w:b w:val="0"/>
      <w:bCs/>
    </w:rPr>
  </w:style>
  <w:style w:type="character" w:styleId="Emphasis">
    <w:name w:val="Emphasis"/>
    <w:basedOn w:val="DefaultParagraphFont"/>
    <w:uiPriority w:val="20"/>
    <w:qFormat/>
    <w:rsid w:val="006E0852"/>
    <w:rPr>
      <w:i/>
      <w:iCs/>
    </w:rPr>
  </w:style>
  <w:style w:type="character" w:customStyle="1" w:styleId="Heading4newChar">
    <w:name w:val="Heading 4 new Char"/>
    <w:basedOn w:val="Heading3BoldChar"/>
    <w:link w:val="Heading4new"/>
    <w:uiPriority w:val="99"/>
    <w:locked/>
    <w:rsid w:val="006E0852"/>
    <w:rPr>
      <w:rFonts w:ascii="Arial" w:hAnsi="Arial" w:cs="Arial"/>
      <w:b w:val="0"/>
      <w:bCs/>
      <w:i/>
    </w:rPr>
  </w:style>
  <w:style w:type="paragraph" w:customStyle="1" w:styleId="Heading41">
    <w:name w:val="Heading 41"/>
    <w:basedOn w:val="Normal"/>
    <w:uiPriority w:val="99"/>
    <w:rsid w:val="006E0852"/>
    <w:pPr>
      <w:numPr>
        <w:numId w:val="48"/>
      </w:num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pPr>
    <w:rPr>
      <w:b/>
      <w:bCs/>
    </w:rPr>
  </w:style>
  <w:style w:type="paragraph" w:customStyle="1" w:styleId="BodyText20">
    <w:name w:val="Body Text2"/>
    <w:basedOn w:val="BodyText"/>
    <w:autoRedefine/>
    <w:uiPriority w:val="99"/>
    <w:rsid w:val="006E0852"/>
    <w:pPr>
      <w:tabs>
        <w:tab w:val="left" w:pos="0"/>
      </w:tabs>
      <w:spacing w:after="0" w:line="360" w:lineRule="auto"/>
      <w:ind w:left="720" w:hanging="360"/>
    </w:pPr>
    <w:rPr>
      <w:rFonts w:ascii="Arial" w:eastAsia="Times New Roman" w:hAnsi="Arial"/>
    </w:rPr>
  </w:style>
  <w:style w:type="character" w:styleId="FollowedHyperlink">
    <w:name w:val="FollowedHyperlink"/>
    <w:basedOn w:val="DefaultParagraphFont"/>
    <w:uiPriority w:val="99"/>
    <w:rsid w:val="006E0852"/>
    <w:rPr>
      <w:color w:val="800080"/>
      <w:u w:val="single"/>
    </w:rPr>
  </w:style>
  <w:style w:type="paragraph" w:customStyle="1" w:styleId="Annex">
    <w:name w:val="Annex"/>
    <w:basedOn w:val="Caption"/>
    <w:uiPriority w:val="99"/>
    <w:rsid w:val="006E0852"/>
    <w:pPr>
      <w:keepNext/>
      <w:spacing w:line="276" w:lineRule="auto"/>
      <w:ind w:left="90" w:right="101" w:hanging="1440"/>
    </w:pPr>
    <w:rPr>
      <w:rFonts w:ascii="Calibri" w:eastAsia="Times New Roman" w:hAnsi="Calibri" w:cs="Calibri"/>
      <w:b w:val="0"/>
      <w:bCs w:val="0"/>
      <w:szCs w:val="22"/>
    </w:rPr>
  </w:style>
  <w:style w:type="table" w:styleId="TableList3">
    <w:name w:val="Table List 3"/>
    <w:basedOn w:val="TableNormal"/>
    <w:uiPriority w:val="99"/>
    <w:rsid w:val="006E0852"/>
    <w:pPr>
      <w:spacing w:line="240" w:lineRule="auto"/>
    </w:pPr>
    <w:rPr>
      <w:rFonts w:ascii="Times New Roman" w:eastAsia="Times New Roman" w:hAnsi="Times New Roman"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font0">
    <w:name w:val="font0"/>
    <w:basedOn w:val="Normal"/>
    <w:uiPriority w:val="99"/>
    <w:rsid w:val="006E0852"/>
    <w:pPr>
      <w:spacing w:before="100" w:beforeAutospacing="1" w:after="100" w:afterAutospacing="1"/>
    </w:pPr>
    <w:rPr>
      <w:sz w:val="20"/>
      <w:szCs w:val="20"/>
      <w:lang w:val="en-GB" w:eastAsia="en-GB"/>
    </w:rPr>
  </w:style>
  <w:style w:type="paragraph" w:customStyle="1" w:styleId="font5">
    <w:name w:val="font5"/>
    <w:basedOn w:val="Normal"/>
    <w:uiPriority w:val="99"/>
    <w:rsid w:val="006E0852"/>
    <w:pPr>
      <w:spacing w:before="100" w:beforeAutospacing="1" w:after="100" w:afterAutospacing="1"/>
    </w:pPr>
    <w:rPr>
      <w:sz w:val="20"/>
      <w:szCs w:val="20"/>
      <w:lang w:val="en-GB" w:eastAsia="en-GB"/>
    </w:rPr>
  </w:style>
  <w:style w:type="paragraph" w:customStyle="1" w:styleId="xl22">
    <w:name w:val="xl22"/>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3">
    <w:name w:val="xl23"/>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4">
    <w:name w:val="xl24"/>
    <w:basedOn w:val="Normal"/>
    <w:uiPriority w:val="99"/>
    <w:rsid w:val="006E0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25">
    <w:name w:val="xl25"/>
    <w:basedOn w:val="Normal"/>
    <w:uiPriority w:val="99"/>
    <w:rsid w:val="006E0852"/>
    <w:pPr>
      <w:spacing w:before="100" w:beforeAutospacing="1" w:after="100" w:afterAutospacing="1"/>
      <w:jc w:val="center"/>
    </w:pPr>
    <w:rPr>
      <w:rFonts w:ascii="Calibri" w:hAnsi="Calibri" w:cs="Calibri"/>
      <w:lang w:val="en-GB" w:eastAsia="en-GB"/>
    </w:rPr>
  </w:style>
  <w:style w:type="paragraph" w:customStyle="1" w:styleId="xl26">
    <w:name w:val="xl26"/>
    <w:basedOn w:val="Normal"/>
    <w:uiPriority w:val="99"/>
    <w:rsid w:val="006E0852"/>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7">
    <w:name w:val="xl27"/>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8">
    <w:name w:val="xl28"/>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29">
    <w:name w:val="xl29"/>
    <w:basedOn w:val="Normal"/>
    <w:uiPriority w:val="99"/>
    <w:rsid w:val="006E085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30">
    <w:name w:val="xl30"/>
    <w:basedOn w:val="Normal"/>
    <w:uiPriority w:val="99"/>
    <w:rsid w:val="006E0852"/>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1">
    <w:name w:val="xl31"/>
    <w:basedOn w:val="Normal"/>
    <w:uiPriority w:val="99"/>
    <w:rsid w:val="006E0852"/>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2">
    <w:name w:val="xl32"/>
    <w:basedOn w:val="Normal"/>
    <w:uiPriority w:val="99"/>
    <w:rsid w:val="006E0852"/>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3">
    <w:name w:val="xl33"/>
    <w:basedOn w:val="Normal"/>
    <w:uiPriority w:val="99"/>
    <w:rsid w:val="006E0852"/>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4">
    <w:name w:val="xl34"/>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5">
    <w:name w:val="xl35"/>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en-GB" w:eastAsia="en-GB"/>
    </w:rPr>
  </w:style>
  <w:style w:type="paragraph" w:customStyle="1" w:styleId="xl36">
    <w:name w:val="xl36"/>
    <w:basedOn w:val="Normal"/>
    <w:uiPriority w:val="99"/>
    <w:rsid w:val="006E085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GB" w:eastAsia="en-GB"/>
    </w:rPr>
  </w:style>
  <w:style w:type="paragraph" w:customStyle="1" w:styleId="xl37">
    <w:name w:val="xl37"/>
    <w:basedOn w:val="Normal"/>
    <w:uiPriority w:val="99"/>
    <w:rsid w:val="006E0852"/>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en-GB" w:eastAsia="en-GB"/>
    </w:rPr>
  </w:style>
  <w:style w:type="paragraph" w:customStyle="1" w:styleId="xl38">
    <w:name w:val="xl38"/>
    <w:basedOn w:val="Normal"/>
    <w:uiPriority w:val="99"/>
    <w:rsid w:val="006E0852"/>
    <w:pPr>
      <w:pBdr>
        <w:bottom w:val="single" w:sz="8" w:space="0" w:color="auto"/>
      </w:pBdr>
      <w:spacing w:before="100" w:beforeAutospacing="1" w:after="100" w:afterAutospacing="1"/>
      <w:jc w:val="center"/>
    </w:pPr>
    <w:rPr>
      <w:rFonts w:ascii="Calibri" w:hAnsi="Calibri" w:cs="Calibri"/>
      <w:lang w:val="en-GB" w:eastAsia="en-GB"/>
    </w:rPr>
  </w:style>
  <w:style w:type="paragraph" w:customStyle="1" w:styleId="Bullet1">
    <w:name w:val="Bullet1"/>
    <w:basedOn w:val="Normal"/>
    <w:uiPriority w:val="99"/>
    <w:rsid w:val="006E0852"/>
    <w:pPr>
      <w:tabs>
        <w:tab w:val="num" w:pos="1531"/>
      </w:tabs>
      <w:ind w:left="1531" w:hanging="380"/>
    </w:pPr>
    <w:rPr>
      <w:rFonts w:ascii="Calibri" w:hAnsi="Calibri" w:cs="Calibri"/>
      <w:lang w:eastAsia="he-IL" w:bidi="he-IL"/>
    </w:rPr>
  </w:style>
  <w:style w:type="character" w:customStyle="1" w:styleId="Heading3Char1Char11">
    <w:name w:val="Heading 3 Char1 Char11"/>
    <w:aliases w:val="Heading 3 Char Char Char1,Heading 3 Char1 Char Char Char,Heading 3 Char Char1 Char,Heading 3 Char1 Char111"/>
    <w:basedOn w:val="DefaultParagraphFont"/>
    <w:uiPriority w:val="99"/>
    <w:rsid w:val="006E0852"/>
    <w:rPr>
      <w:rFonts w:ascii="Times New Roman" w:hAnsi="Times New Roman" w:cs="Times New Roman"/>
      <w:b/>
      <w:bCs/>
    </w:rPr>
  </w:style>
  <w:style w:type="paragraph" w:customStyle="1" w:styleId="Table">
    <w:name w:val="Table"/>
    <w:basedOn w:val="Normal"/>
    <w:uiPriority w:val="99"/>
    <w:rsid w:val="006E0852"/>
    <w:pPr>
      <w:autoSpaceDE w:val="0"/>
      <w:autoSpaceDN w:val="0"/>
      <w:adjustRightInd w:val="0"/>
      <w:spacing w:line="480" w:lineRule="atLeast"/>
    </w:pPr>
    <w:rPr>
      <w:rFonts w:eastAsia="??"/>
      <w:lang w:eastAsia="zh-TW"/>
    </w:rPr>
  </w:style>
  <w:style w:type="paragraph" w:customStyle="1" w:styleId="Bullet">
    <w:name w:val="(Bullet)"/>
    <w:uiPriority w:val="99"/>
    <w:rsid w:val="006E0852"/>
    <w:pPr>
      <w:spacing w:before="40" w:after="40" w:line="264" w:lineRule="auto"/>
      <w:ind w:left="720" w:hanging="360"/>
      <w:jc w:val="both"/>
    </w:pPr>
    <w:rPr>
      <w:rFonts w:ascii="Arial" w:eastAsia="Times New Roman" w:hAnsi="Arial" w:cs="Arial"/>
    </w:rPr>
  </w:style>
  <w:style w:type="paragraph" w:styleId="List2">
    <w:name w:val="List 2"/>
    <w:basedOn w:val="Normal"/>
    <w:uiPriority w:val="99"/>
    <w:rsid w:val="006E0852"/>
    <w:pPr>
      <w:ind w:left="720" w:hanging="360"/>
    </w:pPr>
    <w:rPr>
      <w:rFonts w:ascii="Calibri" w:hAnsi="Calibri" w:cs="Calibri"/>
    </w:rPr>
  </w:style>
  <w:style w:type="paragraph" w:customStyle="1" w:styleId="Title1">
    <w:name w:val="Title 1"/>
    <w:basedOn w:val="Title"/>
    <w:uiPriority w:val="99"/>
    <w:rsid w:val="006E0852"/>
    <w:pPr>
      <w:spacing w:before="0" w:after="0"/>
      <w:outlineLvl w:val="9"/>
    </w:pPr>
    <w:rPr>
      <w:rFonts w:ascii="Garamond" w:hAnsi="Garamond" w:cs="Garamond"/>
      <w:b/>
      <w:bCs w:val="0"/>
      <w:kern w:val="0"/>
      <w:sz w:val="28"/>
      <w:szCs w:val="28"/>
    </w:rPr>
  </w:style>
  <w:style w:type="paragraph" w:customStyle="1" w:styleId="Single">
    <w:name w:val="Single"/>
    <w:basedOn w:val="Normal"/>
    <w:link w:val="SingleChar"/>
    <w:uiPriority w:val="99"/>
    <w:rsid w:val="006E0852"/>
    <w:pPr>
      <w:spacing w:line="300" w:lineRule="atLeast"/>
    </w:pPr>
    <w:rPr>
      <w:rFonts w:ascii="Garamond" w:hAnsi="Garamond" w:cs="Garamond"/>
      <w:lang w:val="en-GB" w:eastAsia="en-GB"/>
    </w:rPr>
  </w:style>
  <w:style w:type="character" w:customStyle="1" w:styleId="SingleChar">
    <w:name w:val="Single Char"/>
    <w:basedOn w:val="DefaultParagraphFont"/>
    <w:link w:val="Single"/>
    <w:uiPriority w:val="99"/>
    <w:locked/>
    <w:rsid w:val="006E0852"/>
    <w:rPr>
      <w:rFonts w:ascii="Garamond" w:eastAsia="Times New Roman" w:hAnsi="Garamond" w:cs="Garamond"/>
      <w:lang w:val="en-GB" w:eastAsia="en-GB"/>
    </w:rPr>
  </w:style>
  <w:style w:type="paragraph" w:customStyle="1" w:styleId="BulletCharChar">
    <w:name w:val="Bullet Char Char"/>
    <w:basedOn w:val="Normal"/>
    <w:link w:val="BulletCharCharChar"/>
    <w:uiPriority w:val="99"/>
    <w:rsid w:val="006E0852"/>
    <w:pPr>
      <w:tabs>
        <w:tab w:val="num" w:pos="1368"/>
        <w:tab w:val="left" w:pos="1584"/>
      </w:tabs>
      <w:ind w:left="1368" w:hanging="288"/>
    </w:pPr>
    <w:rPr>
      <w:rFonts w:ascii="Garamond" w:hAnsi="Garamond" w:cs="Garamond"/>
    </w:rPr>
  </w:style>
  <w:style w:type="character" w:customStyle="1" w:styleId="BulletCharCharChar">
    <w:name w:val="Bullet Char Char Char"/>
    <w:basedOn w:val="DefaultParagraphFont"/>
    <w:link w:val="BulletCharChar"/>
    <w:uiPriority w:val="99"/>
    <w:locked/>
    <w:rsid w:val="006E0852"/>
    <w:rPr>
      <w:rFonts w:ascii="Garamond" w:eastAsia="Times New Roman" w:hAnsi="Garamond" w:cs="Garamond"/>
      <w:sz w:val="24"/>
      <w:szCs w:val="24"/>
    </w:rPr>
  </w:style>
  <w:style w:type="paragraph" w:customStyle="1" w:styleId="Footer1">
    <w:name w:val="Footer 1"/>
    <w:basedOn w:val="Footer"/>
    <w:uiPriority w:val="99"/>
    <w:rsid w:val="006E0852"/>
    <w:pPr>
      <w:tabs>
        <w:tab w:val="clear" w:pos="4680"/>
        <w:tab w:val="clear" w:pos="9360"/>
        <w:tab w:val="center" w:pos="4320"/>
        <w:tab w:val="right" w:pos="8640"/>
      </w:tabs>
      <w:jc w:val="left"/>
    </w:pPr>
    <w:rPr>
      <w:rFonts w:ascii="Calibri" w:eastAsia="Times New Roman" w:hAnsi="Calibri" w:cs="Calibri"/>
      <w:sz w:val="24"/>
      <w:szCs w:val="24"/>
    </w:rPr>
  </w:style>
  <w:style w:type="character" w:customStyle="1" w:styleId="NormalIndentCharChar">
    <w:name w:val="Normal Indent Char Char"/>
    <w:basedOn w:val="DefaultParagraphFont"/>
    <w:uiPriority w:val="99"/>
    <w:rsid w:val="006E0852"/>
    <w:rPr>
      <w:rFonts w:ascii="Garamond" w:hAnsi="Garamond" w:cs="Garamond"/>
      <w:sz w:val="24"/>
      <w:szCs w:val="24"/>
      <w:lang w:val="en-GB" w:eastAsia="en-GB"/>
    </w:rPr>
  </w:style>
  <w:style w:type="paragraph" w:customStyle="1" w:styleId="StyleHeading118pt2">
    <w:name w:val="Style Heading 1 + 18 pt2"/>
    <w:basedOn w:val="Normal"/>
    <w:uiPriority w:val="99"/>
    <w:rsid w:val="006E0852"/>
    <w:pPr>
      <w:ind w:left="720" w:hanging="360"/>
    </w:pPr>
    <w:rPr>
      <w:rFonts w:ascii="Garamond" w:hAnsi="Garamond" w:cs="Garamond"/>
    </w:rPr>
  </w:style>
  <w:style w:type="paragraph" w:customStyle="1" w:styleId="StyleHeading6Left03Firstline05">
    <w:name w:val="Style Heading 6 + Left:  0.3&quot; First line:  0.5&quot;"/>
    <w:basedOn w:val="Heading6"/>
    <w:uiPriority w:val="99"/>
    <w:rsid w:val="006E0852"/>
    <w:pPr>
      <w:ind w:left="432" w:firstLine="720"/>
      <w:jc w:val="left"/>
    </w:pPr>
    <w:rPr>
      <w:rFonts w:ascii="Garamond" w:hAnsi="Garamond" w:cs="Garamond"/>
      <w:b/>
      <w:bCs/>
      <w:sz w:val="24"/>
      <w:szCs w:val="24"/>
    </w:rPr>
  </w:style>
  <w:style w:type="paragraph" w:customStyle="1" w:styleId="Bullet0">
    <w:name w:val="Bullet"/>
    <w:basedOn w:val="NormalIndent"/>
    <w:next w:val="NormalIndent"/>
    <w:uiPriority w:val="99"/>
    <w:rsid w:val="006E0852"/>
    <w:pPr>
      <w:tabs>
        <w:tab w:val="num" w:pos="1584"/>
      </w:tabs>
      <w:ind w:left="1584" w:hanging="432"/>
    </w:pPr>
    <w:rPr>
      <w:rFonts w:ascii="Garamond" w:eastAsia="Times New Roman" w:hAnsi="Garamond" w:cs="Garamond"/>
      <w:sz w:val="24"/>
      <w:szCs w:val="24"/>
      <w:lang w:val="en-GB" w:eastAsia="en-GB"/>
    </w:rPr>
  </w:style>
  <w:style w:type="paragraph" w:customStyle="1" w:styleId="Footer2">
    <w:name w:val="Footer 2"/>
    <w:basedOn w:val="Normal"/>
    <w:uiPriority w:val="99"/>
    <w:rsid w:val="006E0852"/>
    <w:pPr>
      <w:tabs>
        <w:tab w:val="left" w:pos="1985"/>
      </w:tabs>
    </w:pPr>
    <w:rPr>
      <w:sz w:val="12"/>
      <w:szCs w:val="12"/>
      <w:lang w:val="en-GB" w:eastAsia="en-GB"/>
    </w:rPr>
  </w:style>
  <w:style w:type="paragraph" w:customStyle="1" w:styleId="StyleNormalIndentLeft08Hanging05">
    <w:name w:val="Style Normal Indent + Left:  0.8&quot; Hanging:  0.5&quot;"/>
    <w:basedOn w:val="NormalIndent"/>
    <w:uiPriority w:val="99"/>
    <w:rsid w:val="006E0852"/>
    <w:pPr>
      <w:tabs>
        <w:tab w:val="num" w:pos="2304"/>
      </w:tabs>
      <w:ind w:left="2304" w:hanging="1152"/>
    </w:pPr>
    <w:rPr>
      <w:rFonts w:ascii="Garamond" w:eastAsia="Times New Roman" w:hAnsi="Garamond" w:cs="Garamond"/>
      <w:sz w:val="24"/>
      <w:szCs w:val="24"/>
      <w:lang w:val="en-GB" w:eastAsia="en-GB"/>
    </w:rPr>
  </w:style>
  <w:style w:type="paragraph" w:customStyle="1" w:styleId="BulletList">
    <w:name w:val="Bullet List"/>
    <w:basedOn w:val="Normal"/>
    <w:uiPriority w:val="99"/>
    <w:rsid w:val="006E0852"/>
    <w:pPr>
      <w:tabs>
        <w:tab w:val="num" w:pos="502"/>
      </w:tabs>
      <w:ind w:left="502" w:hanging="360"/>
    </w:pPr>
    <w:rPr>
      <w:lang w:val="en-GB"/>
    </w:rPr>
  </w:style>
  <w:style w:type="paragraph" w:customStyle="1" w:styleId="TableColumnHeading">
    <w:name w:val="Table Column Heading"/>
    <w:basedOn w:val="Normal"/>
    <w:next w:val="Normal"/>
    <w:uiPriority w:val="99"/>
    <w:rsid w:val="006E0852"/>
    <w:pPr>
      <w:keepNext/>
    </w:pPr>
    <w:rPr>
      <w:b/>
      <w:bCs/>
      <w:sz w:val="18"/>
      <w:szCs w:val="18"/>
      <w:lang w:val="en-GB"/>
    </w:rPr>
  </w:style>
  <w:style w:type="paragraph" w:customStyle="1" w:styleId="StyleHeading6Firstline05">
    <w:name w:val="Style Heading 6 + First line:  0.5&quot;"/>
    <w:basedOn w:val="Heading6"/>
    <w:uiPriority w:val="99"/>
    <w:rsid w:val="006E0852"/>
    <w:pPr>
      <w:ind w:left="0" w:firstLine="720"/>
      <w:jc w:val="left"/>
    </w:pPr>
    <w:rPr>
      <w:rFonts w:ascii="Garamond" w:hAnsi="Garamond" w:cs="Garamond"/>
      <w:b/>
      <w:bCs/>
      <w:sz w:val="24"/>
      <w:szCs w:val="24"/>
      <w:lang w:val="en-GB" w:eastAsia="en-GB"/>
    </w:rPr>
  </w:style>
  <w:style w:type="paragraph" w:customStyle="1" w:styleId="shading">
    <w:name w:val="shading"/>
    <w:basedOn w:val="Normal"/>
    <w:uiPriority w:val="99"/>
    <w:rsid w:val="006E0852"/>
    <w:pPr>
      <w:ind w:left="720" w:hanging="360"/>
    </w:pPr>
    <w:rPr>
      <w:rFonts w:ascii="Calibri" w:hAnsi="Calibri" w:cs="Calibri"/>
    </w:rPr>
  </w:style>
  <w:style w:type="paragraph" w:customStyle="1" w:styleId="Heading14">
    <w:name w:val="Heading 14"/>
    <w:basedOn w:val="Heading9"/>
    <w:uiPriority w:val="99"/>
    <w:rsid w:val="006E0852"/>
    <w:pPr>
      <w:tabs>
        <w:tab w:val="num" w:pos="1584"/>
      </w:tabs>
      <w:spacing w:before="240" w:after="60"/>
      <w:jc w:val="left"/>
    </w:pPr>
    <w:rPr>
      <w:i w:val="0"/>
      <w:iCs w:val="0"/>
      <w:sz w:val="22"/>
      <w:szCs w:val="22"/>
    </w:rPr>
  </w:style>
  <w:style w:type="paragraph" w:customStyle="1" w:styleId="BulletChar">
    <w:name w:val="Bullet Char"/>
    <w:basedOn w:val="Normal"/>
    <w:uiPriority w:val="99"/>
    <w:rsid w:val="006E0852"/>
    <w:pPr>
      <w:tabs>
        <w:tab w:val="left" w:pos="1584"/>
      </w:tabs>
      <w:ind w:left="735" w:hanging="375"/>
    </w:pPr>
    <w:rPr>
      <w:rFonts w:ascii="Garamond" w:hAnsi="Garamond" w:cs="Garamond"/>
    </w:rPr>
  </w:style>
  <w:style w:type="paragraph" w:styleId="Date">
    <w:name w:val="Date"/>
    <w:basedOn w:val="Normal"/>
    <w:next w:val="Normal"/>
    <w:link w:val="DateChar"/>
    <w:uiPriority w:val="99"/>
    <w:rsid w:val="006E0852"/>
    <w:rPr>
      <w:rFonts w:ascii="Calibri" w:hAnsi="Calibri" w:cs="Calibri"/>
    </w:rPr>
  </w:style>
  <w:style w:type="character" w:customStyle="1" w:styleId="DateChar">
    <w:name w:val="Date Char"/>
    <w:basedOn w:val="DefaultParagraphFont"/>
    <w:link w:val="Date"/>
    <w:uiPriority w:val="99"/>
    <w:rsid w:val="006E0852"/>
    <w:rPr>
      <w:rFonts w:ascii="Calibri" w:eastAsia="Times New Roman" w:hAnsi="Calibri" w:cs="Calibri"/>
      <w:sz w:val="24"/>
      <w:szCs w:val="24"/>
    </w:rPr>
  </w:style>
  <w:style w:type="paragraph" w:styleId="PlainText">
    <w:name w:val="Plain Text"/>
    <w:basedOn w:val="Normal"/>
    <w:link w:val="PlainTextChar"/>
    <w:uiPriority w:val="99"/>
    <w:rsid w:val="006E0852"/>
    <w:rPr>
      <w:rFonts w:ascii="Consolas" w:hAnsi="Consolas" w:cs="Consolas"/>
      <w:sz w:val="21"/>
      <w:szCs w:val="21"/>
      <w:lang w:val="fr-FR"/>
    </w:rPr>
  </w:style>
  <w:style w:type="character" w:customStyle="1" w:styleId="PlainTextChar">
    <w:name w:val="Plain Text Char"/>
    <w:basedOn w:val="DefaultParagraphFont"/>
    <w:link w:val="PlainText"/>
    <w:uiPriority w:val="99"/>
    <w:rsid w:val="006E0852"/>
    <w:rPr>
      <w:rFonts w:ascii="Consolas" w:eastAsia="Times New Roman" w:hAnsi="Consolas" w:cs="Consolas"/>
      <w:sz w:val="21"/>
      <w:szCs w:val="21"/>
      <w:lang w:val="fr-FR"/>
    </w:rPr>
  </w:style>
  <w:style w:type="paragraph" w:styleId="Quote">
    <w:name w:val="Quote"/>
    <w:basedOn w:val="Normal"/>
    <w:next w:val="Normal"/>
    <w:link w:val="QuoteChar"/>
    <w:uiPriority w:val="99"/>
    <w:qFormat/>
    <w:rsid w:val="006E0852"/>
    <w:pPr>
      <w:spacing w:after="200"/>
    </w:pPr>
    <w:rPr>
      <w:i/>
      <w:iCs/>
      <w:color w:val="000000"/>
      <w:w w:val="80"/>
    </w:rPr>
  </w:style>
  <w:style w:type="character" w:customStyle="1" w:styleId="QuoteChar">
    <w:name w:val="Quote Char"/>
    <w:basedOn w:val="DefaultParagraphFont"/>
    <w:link w:val="Quote"/>
    <w:uiPriority w:val="99"/>
    <w:rsid w:val="006E0852"/>
    <w:rPr>
      <w:rFonts w:ascii="Arial" w:eastAsia="Times New Roman" w:hAnsi="Arial" w:cs="Arial"/>
      <w:i/>
      <w:iCs/>
      <w:color w:val="000000"/>
      <w:w w:val="80"/>
    </w:rPr>
  </w:style>
  <w:style w:type="paragraph" w:styleId="IntenseQuote">
    <w:name w:val="Intense Quote"/>
    <w:basedOn w:val="Normal"/>
    <w:next w:val="Normal"/>
    <w:link w:val="IntenseQuoteChar"/>
    <w:uiPriority w:val="99"/>
    <w:qFormat/>
    <w:rsid w:val="006E0852"/>
    <w:pPr>
      <w:pBdr>
        <w:bottom w:val="single" w:sz="4" w:space="4" w:color="4F81BD"/>
      </w:pBdr>
      <w:spacing w:before="200" w:after="280"/>
      <w:ind w:left="936" w:right="936"/>
    </w:pPr>
    <w:rPr>
      <w:b/>
      <w:bCs/>
      <w:i/>
      <w:iCs/>
      <w:color w:val="4F81BD"/>
      <w:w w:val="80"/>
    </w:rPr>
  </w:style>
  <w:style w:type="character" w:customStyle="1" w:styleId="IntenseQuoteChar">
    <w:name w:val="Intense Quote Char"/>
    <w:basedOn w:val="DefaultParagraphFont"/>
    <w:link w:val="IntenseQuote"/>
    <w:uiPriority w:val="99"/>
    <w:rsid w:val="006E0852"/>
    <w:rPr>
      <w:rFonts w:ascii="Arial" w:eastAsia="Times New Roman" w:hAnsi="Arial" w:cs="Arial"/>
      <w:b/>
      <w:bCs/>
      <w:i/>
      <w:iCs/>
      <w:color w:val="4F81BD"/>
      <w:w w:val="80"/>
    </w:rPr>
  </w:style>
  <w:style w:type="character" w:styleId="SubtleEmphasis">
    <w:name w:val="Subtle Emphasis"/>
    <w:basedOn w:val="DefaultParagraphFont"/>
    <w:uiPriority w:val="99"/>
    <w:qFormat/>
    <w:rsid w:val="006E0852"/>
    <w:rPr>
      <w:i/>
      <w:iCs/>
      <w:color w:val="808080"/>
    </w:rPr>
  </w:style>
  <w:style w:type="character" w:styleId="IntenseEmphasis">
    <w:name w:val="Intense Emphasis"/>
    <w:basedOn w:val="DefaultParagraphFont"/>
    <w:uiPriority w:val="99"/>
    <w:qFormat/>
    <w:rsid w:val="006E0852"/>
    <w:rPr>
      <w:b/>
      <w:bCs/>
      <w:i/>
      <w:iCs/>
      <w:color w:val="4F81BD"/>
    </w:rPr>
  </w:style>
  <w:style w:type="character" w:styleId="SubtleReference">
    <w:name w:val="Subtle Reference"/>
    <w:basedOn w:val="DefaultParagraphFont"/>
    <w:uiPriority w:val="99"/>
    <w:qFormat/>
    <w:rsid w:val="006E0852"/>
    <w:rPr>
      <w:smallCaps/>
      <w:color w:val="auto"/>
      <w:u w:val="single"/>
    </w:rPr>
  </w:style>
  <w:style w:type="character" w:styleId="IntenseReference">
    <w:name w:val="Intense Reference"/>
    <w:basedOn w:val="DefaultParagraphFont"/>
    <w:uiPriority w:val="99"/>
    <w:qFormat/>
    <w:rsid w:val="006E0852"/>
    <w:rPr>
      <w:b/>
      <w:bCs/>
      <w:smallCaps/>
      <w:color w:val="auto"/>
      <w:spacing w:val="5"/>
      <w:u w:val="single"/>
    </w:rPr>
  </w:style>
  <w:style w:type="character" w:styleId="BookTitle">
    <w:name w:val="Book Title"/>
    <w:basedOn w:val="DefaultParagraphFont"/>
    <w:uiPriority w:val="33"/>
    <w:qFormat/>
    <w:rsid w:val="006E0852"/>
    <w:rPr>
      <w:b/>
      <w:bCs/>
      <w:smallCaps/>
      <w:spacing w:val="5"/>
    </w:rPr>
  </w:style>
  <w:style w:type="character" w:customStyle="1" w:styleId="TitleChar1">
    <w:name w:val="Title Char1"/>
    <w:aliases w:val="Char1 Char21,Char1 Char211,Char1 Char3"/>
    <w:basedOn w:val="DefaultParagraphFont"/>
    <w:uiPriority w:val="99"/>
    <w:rsid w:val="006E0852"/>
    <w:rPr>
      <w:sz w:val="24"/>
      <w:szCs w:val="24"/>
      <w:u w:val="single"/>
      <w:lang w:val="en-GB" w:eastAsia="en-US"/>
    </w:rPr>
  </w:style>
  <w:style w:type="character" w:customStyle="1" w:styleId="NoSpacingCharChar">
    <w:name w:val="No Spacing Char Char"/>
    <w:basedOn w:val="DefaultParagraphFont"/>
    <w:uiPriority w:val="99"/>
    <w:rsid w:val="006E0852"/>
    <w:rPr>
      <w:rFonts w:ascii="Century" w:eastAsia="MS Mincho" w:hAnsi="Century" w:cs="Century"/>
      <w:w w:val="80"/>
    </w:rPr>
  </w:style>
  <w:style w:type="character" w:customStyle="1" w:styleId="Style1Char">
    <w:name w:val="Style1 Char"/>
    <w:basedOn w:val="Heading4Char"/>
    <w:uiPriority w:val="99"/>
    <w:rsid w:val="006E0852"/>
    <w:rPr>
      <w:rFonts w:ascii="Trebuchet MS" w:eastAsia="Times New Roman" w:hAnsi="Trebuchet MS" w:cs="Trebuchet MS"/>
      <w:b/>
      <w:bCs w:val="0"/>
      <w:i/>
      <w:iCs w:val="0"/>
      <w:noProof/>
      <w:color w:val="auto"/>
      <w:w w:val="80"/>
      <w:sz w:val="28"/>
      <w:szCs w:val="28"/>
      <w:lang w:val="fr-FR" w:eastAsia="fr-FR" w:bidi="en-US"/>
    </w:rPr>
  </w:style>
  <w:style w:type="paragraph" w:customStyle="1" w:styleId="heading31">
    <w:name w:val="heading3"/>
    <w:basedOn w:val="Heading3"/>
    <w:link w:val="heading3Char1"/>
    <w:autoRedefine/>
    <w:uiPriority w:val="99"/>
    <w:rsid w:val="006E0852"/>
    <w:pPr>
      <w:spacing w:line="360" w:lineRule="auto"/>
    </w:pPr>
    <w:rPr>
      <w:sz w:val="26"/>
    </w:rPr>
  </w:style>
  <w:style w:type="character" w:customStyle="1" w:styleId="heading3Char1">
    <w:name w:val="heading3 Char"/>
    <w:basedOn w:val="Heading3Char3"/>
    <w:link w:val="heading31"/>
    <w:uiPriority w:val="99"/>
    <w:locked/>
    <w:rsid w:val="006E0852"/>
    <w:rPr>
      <w:rFonts w:ascii="Arial" w:hAnsi="Arial" w:cs="Arial"/>
      <w:b/>
      <w:bCs w:val="0"/>
      <w:i/>
      <w:sz w:val="26"/>
      <w:szCs w:val="26"/>
    </w:rPr>
  </w:style>
  <w:style w:type="paragraph" w:customStyle="1" w:styleId="DefinitionTerm">
    <w:name w:val="Definition Term"/>
    <w:basedOn w:val="Normal"/>
    <w:next w:val="Normal"/>
    <w:uiPriority w:val="99"/>
    <w:rsid w:val="006E0852"/>
    <w:pPr>
      <w:spacing w:line="360" w:lineRule="auto"/>
    </w:pPr>
    <w:rPr>
      <w:rFonts w:ascii="Calibri" w:hAnsi="Calibri" w:cs="Calibri"/>
      <w:lang w:val="en-ZA"/>
    </w:rPr>
  </w:style>
  <w:style w:type="paragraph" w:customStyle="1" w:styleId="ListofFigures">
    <w:name w:val="List of Figures"/>
    <w:basedOn w:val="Normal"/>
    <w:uiPriority w:val="99"/>
    <w:rsid w:val="006E0852"/>
    <w:pPr>
      <w:spacing w:after="200"/>
    </w:pPr>
    <w:rPr>
      <w:sz w:val="23"/>
      <w:szCs w:val="23"/>
    </w:rPr>
  </w:style>
  <w:style w:type="paragraph" w:customStyle="1" w:styleId="ListofTables">
    <w:name w:val="List of Tables"/>
    <w:basedOn w:val="Title"/>
    <w:uiPriority w:val="99"/>
    <w:rsid w:val="006E0852"/>
    <w:pPr>
      <w:spacing w:line="276" w:lineRule="auto"/>
    </w:pPr>
    <w:rPr>
      <w:rFonts w:cs="Cambria"/>
      <w:b/>
      <w:bCs w:val="0"/>
    </w:rPr>
  </w:style>
  <w:style w:type="paragraph" w:customStyle="1" w:styleId="ListofAppendices">
    <w:name w:val="List of Appendices"/>
    <w:basedOn w:val="Heading1"/>
    <w:uiPriority w:val="99"/>
    <w:rsid w:val="006E0852"/>
    <w:pPr>
      <w:spacing w:before="480"/>
      <w:ind w:left="440"/>
      <w:jc w:val="center"/>
    </w:pPr>
    <w:rPr>
      <w:b w:val="0"/>
      <w:bCs w:val="0"/>
      <w:color w:val="365F91"/>
    </w:rPr>
  </w:style>
  <w:style w:type="character" w:customStyle="1" w:styleId="CharCharCharCharCharCharCharCharCharCharCharCharCharCharChar">
    <w:name w:val="Char Char Char Char Char Char Char Char Char Char Char Char Char Char Char"/>
    <w:basedOn w:val="DefaultParagraphFont"/>
    <w:uiPriority w:val="99"/>
    <w:rsid w:val="006E0852"/>
    <w:rPr>
      <w:rFonts w:ascii="Garamond" w:hAnsi="Garamond" w:cs="Garamond"/>
      <w:sz w:val="24"/>
      <w:szCs w:val="24"/>
      <w:lang w:val="en-GB" w:eastAsia="en-GB"/>
    </w:rPr>
  </w:style>
  <w:style w:type="character" w:customStyle="1" w:styleId="CharChar11">
    <w:name w:val="Char Char11"/>
    <w:aliases w:val="Header Char1"/>
    <w:basedOn w:val="DefaultParagraphFont"/>
    <w:uiPriority w:val="99"/>
    <w:rsid w:val="006E0852"/>
  </w:style>
  <w:style w:type="paragraph" w:customStyle="1" w:styleId="hmsbodytext">
    <w:name w:val="hmsbodytext"/>
    <w:basedOn w:val="Normal"/>
    <w:uiPriority w:val="99"/>
    <w:rsid w:val="006E0852"/>
    <w:pPr>
      <w:spacing w:before="100" w:beforeAutospacing="1" w:after="100" w:afterAutospacing="1"/>
    </w:pPr>
    <w:rPr>
      <w:rFonts w:ascii="Calibri" w:hAnsi="Calibri" w:cs="Calibri"/>
    </w:rPr>
  </w:style>
  <w:style w:type="paragraph" w:customStyle="1" w:styleId="biblio">
    <w:name w:val="biblio"/>
    <w:basedOn w:val="Normal"/>
    <w:next w:val="Normal"/>
    <w:uiPriority w:val="99"/>
    <w:rsid w:val="006E0852"/>
    <w:pPr>
      <w:autoSpaceDE w:val="0"/>
      <w:autoSpaceDN w:val="0"/>
      <w:adjustRightInd w:val="0"/>
      <w:spacing w:after="120"/>
    </w:pPr>
    <w:rPr>
      <w:rFonts w:ascii="NLIBJD+TimesNewRoman" w:hAnsi="NLIBJD+TimesNewRoman" w:cs="NLIBJD+TimesNewRoman"/>
    </w:rPr>
  </w:style>
  <w:style w:type="paragraph" w:customStyle="1" w:styleId="xl18">
    <w:name w:val="xl18"/>
    <w:basedOn w:val="Normal"/>
    <w:uiPriority w:val="99"/>
    <w:rsid w:val="006E0852"/>
    <w:pPr>
      <w:spacing w:before="100" w:beforeAutospacing="1" w:after="100" w:afterAutospacing="1"/>
    </w:pPr>
    <w:rPr>
      <w:rFonts w:eastAsia="Arial Unicode MS"/>
      <w:b/>
      <w:bCs/>
    </w:rPr>
  </w:style>
  <w:style w:type="paragraph" w:customStyle="1" w:styleId="TopicTextIndent">
    <w:name w:val="Topic Text Indent"/>
    <w:basedOn w:val="Normal"/>
    <w:uiPriority w:val="99"/>
    <w:rsid w:val="006E0852"/>
    <w:pPr>
      <w:tabs>
        <w:tab w:val="left" w:pos="302"/>
      </w:tabs>
      <w:ind w:left="302"/>
    </w:pPr>
    <w:rPr>
      <w:rFonts w:ascii="Calibri" w:hAnsi="Calibri" w:cs="Calibri"/>
    </w:rPr>
  </w:style>
  <w:style w:type="paragraph" w:customStyle="1" w:styleId="Bullet-2CtBB">
    <w:name w:val="(Bullet-2) [Ct+BB]"/>
    <w:basedOn w:val="Bullet"/>
    <w:uiPriority w:val="99"/>
    <w:rsid w:val="006E0852"/>
    <w:pPr>
      <w:tabs>
        <w:tab w:val="num" w:pos="1080"/>
      </w:tabs>
      <w:ind w:left="1080"/>
    </w:pPr>
  </w:style>
  <w:style w:type="character" w:customStyle="1" w:styleId="emphasiseChar">
    <w:name w:val="(emphasis) [+e] Char"/>
    <w:basedOn w:val="DefaultParagraphFont"/>
    <w:uiPriority w:val="99"/>
    <w:rsid w:val="006E0852"/>
    <w:rPr>
      <w:rFonts w:ascii="Arial" w:hAnsi="Arial" w:cs="Arial"/>
      <w:b/>
      <w:bCs/>
      <w:i/>
      <w:iCs/>
      <w:color w:val="auto"/>
      <w:sz w:val="22"/>
      <w:szCs w:val="22"/>
      <w:u w:val="single"/>
      <w:lang w:val="en-US" w:eastAsia="en-US"/>
    </w:rPr>
  </w:style>
  <w:style w:type="paragraph" w:customStyle="1" w:styleId="0-Bullet">
    <w:name w:val="0-Bullet"/>
    <w:basedOn w:val="Normal"/>
    <w:uiPriority w:val="99"/>
    <w:semiHidden/>
    <w:rsid w:val="006E0852"/>
    <w:pPr>
      <w:tabs>
        <w:tab w:val="num" w:pos="360"/>
      </w:tabs>
      <w:spacing w:after="120" w:line="288" w:lineRule="auto"/>
      <w:ind w:left="360" w:hanging="360"/>
    </w:pPr>
  </w:style>
  <w:style w:type="paragraph" w:styleId="ListBullet2">
    <w:name w:val="List Bullet 2"/>
    <w:basedOn w:val="Normal"/>
    <w:uiPriority w:val="99"/>
    <w:rsid w:val="006E0852"/>
    <w:pPr>
      <w:tabs>
        <w:tab w:val="num" w:pos="720"/>
      </w:tabs>
      <w:ind w:left="720" w:hanging="360"/>
    </w:pPr>
    <w:rPr>
      <w:rFonts w:ascii="Calibri" w:hAnsi="Calibri" w:cs="Calibri"/>
    </w:rPr>
  </w:style>
  <w:style w:type="paragraph" w:styleId="ListContinue2">
    <w:name w:val="List Continue 2"/>
    <w:basedOn w:val="Normal"/>
    <w:uiPriority w:val="99"/>
    <w:rsid w:val="006E0852"/>
    <w:pPr>
      <w:spacing w:after="120"/>
      <w:ind w:left="720"/>
    </w:pPr>
    <w:rPr>
      <w:rFonts w:ascii="Calibri" w:hAnsi="Calibri" w:cs="Calibri"/>
    </w:rPr>
  </w:style>
  <w:style w:type="paragraph" w:styleId="BodyTextFirstIndent">
    <w:name w:val="Body Text First Indent"/>
    <w:basedOn w:val="BodyText"/>
    <w:link w:val="BodyTextFirstIndentChar"/>
    <w:uiPriority w:val="99"/>
    <w:rsid w:val="006E0852"/>
    <w:pPr>
      <w:ind w:firstLine="210"/>
      <w:jc w:val="left"/>
    </w:pPr>
    <w:rPr>
      <w:rFonts w:eastAsia="Times New Roman" w:cs="Calibri"/>
      <w:sz w:val="24"/>
      <w:szCs w:val="24"/>
    </w:rPr>
  </w:style>
  <w:style w:type="character" w:customStyle="1" w:styleId="BodyTextFirstIndentChar">
    <w:name w:val="Body Text First Indent Char"/>
    <w:basedOn w:val="BodyTextChar"/>
    <w:link w:val="BodyTextFirstIndent"/>
    <w:uiPriority w:val="99"/>
    <w:rsid w:val="006E0852"/>
    <w:rPr>
      <w:rFonts w:ascii="Calibri" w:eastAsia="Times New Roman" w:hAnsi="Calibri" w:cs="Calibri"/>
      <w:sz w:val="24"/>
      <w:szCs w:val="24"/>
    </w:rPr>
  </w:style>
  <w:style w:type="paragraph" w:customStyle="1" w:styleId="SMESection">
    <w:name w:val="SMESection"/>
    <w:basedOn w:val="Heading1"/>
    <w:next w:val="Normal"/>
    <w:uiPriority w:val="99"/>
    <w:rsid w:val="006E0852"/>
    <w:pPr>
      <w:pBdr>
        <w:bottom w:val="single" w:sz="4" w:space="1" w:color="C66005"/>
      </w:pBdr>
      <w:spacing w:after="360"/>
      <w:ind w:left="425" w:hanging="425"/>
    </w:pPr>
    <w:rPr>
      <w:b w:val="0"/>
      <w:bCs w:val="0"/>
      <w:caps w:val="0"/>
      <w:color w:val="C66005"/>
      <w:szCs w:val="24"/>
      <w:lang w:val="en-AU"/>
    </w:rPr>
  </w:style>
  <w:style w:type="paragraph" w:customStyle="1" w:styleId="SMEHeading1">
    <w:name w:val="SMEHeading 1"/>
    <w:basedOn w:val="SMESection"/>
    <w:next w:val="Normal"/>
    <w:link w:val="SMEHeading1Char"/>
    <w:uiPriority w:val="99"/>
    <w:rsid w:val="006E0852"/>
    <w:pPr>
      <w:numPr>
        <w:numId w:val="0"/>
      </w:numPr>
      <w:pBdr>
        <w:bottom w:val="none" w:sz="0" w:space="0" w:color="auto"/>
      </w:pBdr>
      <w:spacing w:after="240"/>
      <w:ind w:left="425" w:hanging="425"/>
      <w:outlineLvl w:val="1"/>
    </w:pPr>
    <w:rPr>
      <w:rFonts w:ascii="Arial Narrow" w:hAnsi="Arial Narrow" w:cs="Times New Roman"/>
      <w:caps/>
      <w:color w:val="auto"/>
      <w:szCs w:val="28"/>
    </w:rPr>
  </w:style>
  <w:style w:type="character" w:customStyle="1" w:styleId="SMEHeading1Char">
    <w:name w:val="SMEHeading 1 Char"/>
    <w:link w:val="SMEHeading1"/>
    <w:uiPriority w:val="99"/>
    <w:locked/>
    <w:rsid w:val="006E0852"/>
    <w:rPr>
      <w:rFonts w:ascii="Arial Narrow" w:eastAsia="Times New Roman" w:hAnsi="Arial Narrow" w:cs="Times New Roman"/>
      <w:caps/>
      <w:sz w:val="28"/>
      <w:szCs w:val="28"/>
      <w:lang w:val="en-AU"/>
    </w:rPr>
  </w:style>
  <w:style w:type="paragraph" w:customStyle="1" w:styleId="SMEHeading2">
    <w:name w:val="SMEHeading 2"/>
    <w:basedOn w:val="SMEHeading1"/>
    <w:next w:val="Normal"/>
    <w:link w:val="SMEHeading2Char"/>
    <w:uiPriority w:val="99"/>
    <w:rsid w:val="006E0852"/>
    <w:pPr>
      <w:numPr>
        <w:ilvl w:val="2"/>
      </w:numPr>
      <w:ind w:left="425" w:hanging="425"/>
      <w:outlineLvl w:val="2"/>
    </w:pPr>
  </w:style>
  <w:style w:type="character" w:customStyle="1" w:styleId="SMEHeading2Char">
    <w:name w:val="SMEHeading 2 Char"/>
    <w:basedOn w:val="SMEHeading1Char"/>
    <w:link w:val="SMEHeading2"/>
    <w:uiPriority w:val="99"/>
    <w:locked/>
    <w:rsid w:val="006E0852"/>
    <w:rPr>
      <w:rFonts w:ascii="Arial Narrow" w:eastAsia="Times New Roman" w:hAnsi="Arial Narrow" w:cs="Times New Roman"/>
      <w:caps/>
      <w:sz w:val="28"/>
      <w:szCs w:val="28"/>
      <w:lang w:val="en-AU"/>
    </w:rPr>
  </w:style>
  <w:style w:type="paragraph" w:customStyle="1" w:styleId="SMEHeading3">
    <w:name w:val="SMEHeading 3"/>
    <w:basedOn w:val="SMEHeading2"/>
    <w:next w:val="Normal"/>
    <w:link w:val="SMEHeading3Char"/>
    <w:uiPriority w:val="99"/>
    <w:rsid w:val="006E0852"/>
    <w:pPr>
      <w:numPr>
        <w:ilvl w:val="3"/>
      </w:numPr>
      <w:ind w:left="425" w:hanging="425"/>
      <w:outlineLvl w:val="3"/>
    </w:pPr>
    <w:rPr>
      <w:sz w:val="24"/>
      <w:szCs w:val="24"/>
    </w:rPr>
  </w:style>
  <w:style w:type="character" w:customStyle="1" w:styleId="SMEHeading3Char">
    <w:name w:val="SMEHeading 3 Char"/>
    <w:link w:val="SMEHeading3"/>
    <w:uiPriority w:val="99"/>
    <w:locked/>
    <w:rsid w:val="006E0852"/>
    <w:rPr>
      <w:rFonts w:ascii="Arial Narrow" w:eastAsia="Times New Roman" w:hAnsi="Arial Narrow" w:cs="Times New Roman"/>
      <w:sz w:val="24"/>
      <w:szCs w:val="24"/>
      <w:lang w:val="en-AU"/>
    </w:rPr>
  </w:style>
  <w:style w:type="paragraph" w:customStyle="1" w:styleId="SMEBullet">
    <w:name w:val="SMEBullet"/>
    <w:basedOn w:val="Normal"/>
    <w:uiPriority w:val="99"/>
    <w:rsid w:val="006E0852"/>
    <w:pPr>
      <w:spacing w:after="120"/>
      <w:ind w:left="284" w:hanging="193"/>
    </w:pPr>
    <w:rPr>
      <w:rFonts w:ascii="Arial Narrow" w:hAnsi="Arial Narrow" w:cs="Arial Narrow"/>
      <w:lang w:val="en-AU"/>
    </w:rPr>
  </w:style>
  <w:style w:type="paragraph" w:customStyle="1" w:styleId="Style20">
    <w:name w:val="Style 2"/>
    <w:basedOn w:val="Normal"/>
    <w:uiPriority w:val="99"/>
    <w:rsid w:val="006E0852"/>
    <w:pPr>
      <w:widowControl w:val="0"/>
      <w:autoSpaceDE w:val="0"/>
      <w:autoSpaceDN w:val="0"/>
      <w:adjustRightInd w:val="0"/>
    </w:pPr>
    <w:rPr>
      <w:rFonts w:ascii="Calibri" w:hAnsi="Calibri" w:cs="Calibri"/>
    </w:rPr>
  </w:style>
  <w:style w:type="character" w:customStyle="1" w:styleId="FooterChar1">
    <w:name w:val="Footer Char1"/>
    <w:basedOn w:val="DefaultParagraphFont"/>
    <w:uiPriority w:val="99"/>
    <w:locked/>
    <w:rsid w:val="006E0852"/>
    <w:rPr>
      <w:rFonts w:ascii="Arial" w:hAnsi="Arial" w:cs="Arial"/>
      <w:sz w:val="16"/>
      <w:szCs w:val="16"/>
      <w:lang w:val="en-GB"/>
    </w:rPr>
  </w:style>
  <w:style w:type="paragraph" w:customStyle="1" w:styleId="Style8">
    <w:name w:val="Style 8"/>
    <w:basedOn w:val="Normal"/>
    <w:uiPriority w:val="99"/>
    <w:rsid w:val="006E0852"/>
    <w:pPr>
      <w:widowControl w:val="0"/>
      <w:autoSpaceDE w:val="0"/>
      <w:autoSpaceDN w:val="0"/>
      <w:spacing w:line="252" w:lineRule="exact"/>
      <w:ind w:left="792"/>
    </w:pPr>
    <w:rPr>
      <w:rFonts w:ascii="Calibri" w:hAnsi="Calibri" w:cs="Calibri"/>
    </w:rPr>
  </w:style>
  <w:style w:type="paragraph" w:customStyle="1" w:styleId="Style9">
    <w:name w:val="Style 9"/>
    <w:basedOn w:val="Normal"/>
    <w:uiPriority w:val="99"/>
    <w:rsid w:val="006E0852"/>
    <w:pPr>
      <w:widowControl w:val="0"/>
      <w:autoSpaceDE w:val="0"/>
      <w:autoSpaceDN w:val="0"/>
      <w:spacing w:line="336" w:lineRule="atLeast"/>
    </w:pPr>
    <w:rPr>
      <w:rFonts w:ascii="Calibri" w:hAnsi="Calibri" w:cs="Calibri"/>
    </w:rPr>
  </w:style>
  <w:style w:type="paragraph" w:customStyle="1" w:styleId="TableTextBullets">
    <w:name w:val="TableText Bullets"/>
    <w:uiPriority w:val="99"/>
    <w:rsid w:val="006E0852"/>
    <w:pPr>
      <w:spacing w:before="60" w:after="60" w:line="240" w:lineRule="auto"/>
      <w:ind w:left="720" w:hanging="607"/>
    </w:pPr>
    <w:rPr>
      <w:rFonts w:ascii="Arial Narrow" w:eastAsia="Times New Roman" w:hAnsi="Arial Narrow" w:cs="Arial Narrow"/>
      <w:color w:val="000000"/>
      <w:lang w:val="en-AU"/>
    </w:rPr>
  </w:style>
  <w:style w:type="table" w:styleId="MediumShading1-Accent4">
    <w:name w:val="Medium Shading 1 Accent 4"/>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99"/>
    <w:rsid w:val="006E0852"/>
    <w:pPr>
      <w:spacing w:line="240" w:lineRule="auto"/>
    </w:pPr>
    <w:rPr>
      <w:rFonts w:ascii="Times New Roman" w:eastAsia="Times New Roman" w:hAnsi="Times New Roman"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
    <w:name w:val="Light List - Accent 11"/>
    <w:uiPriority w:val="99"/>
    <w:rsid w:val="006E0852"/>
    <w:pPr>
      <w:spacing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List2-Accent4">
    <w:name w:val="Medium List 2 Accent 4"/>
    <w:basedOn w:val="TableNormal"/>
    <w:uiPriority w:val="99"/>
    <w:rsid w:val="006E0852"/>
    <w:pPr>
      <w:spacing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Shading1-Accent3">
    <w:name w:val="Medium Shading 1 Accent 3"/>
    <w:basedOn w:val="TableNormal"/>
    <w:uiPriority w:val="99"/>
    <w:rsid w:val="006E0852"/>
    <w:pPr>
      <w:spacing w:line="240" w:lineRule="auto"/>
    </w:pPr>
    <w:rPr>
      <w:rFonts w:ascii="Times New Roman" w:eastAsia="Times New Roman" w:hAnsi="Times New Roman" w:cs="Calibri"/>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er1">
    <w:name w:val="header1"/>
    <w:basedOn w:val="DefaultParagraphFont"/>
    <w:uiPriority w:val="99"/>
    <w:rsid w:val="006E0852"/>
    <w:rPr>
      <w:rFonts w:ascii="Verdana" w:hAnsi="Verdana" w:cs="Verdana"/>
      <w:sz w:val="17"/>
      <w:szCs w:val="17"/>
    </w:rPr>
  </w:style>
  <w:style w:type="table" w:styleId="Table3Deffects3">
    <w:name w:val="Table 3D effects 3"/>
    <w:basedOn w:val="TableNormal"/>
    <w:uiPriority w:val="99"/>
    <w:rsid w:val="006E0852"/>
    <w:rPr>
      <w:rFonts w:ascii="Times New Roman" w:eastAsia="Times New Roman" w:hAnsi="Times New Roman" w:cs="Calibri"/>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6E0852"/>
    <w:rPr>
      <w:rFonts w:ascii="Times New Roman" w:eastAsia="Times New Roman" w:hAnsi="Times New Roman" w:cs="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2">
    <w:name w:val="Table Classic 2"/>
    <w:basedOn w:val="TableNormal"/>
    <w:uiPriority w:val="99"/>
    <w:rsid w:val="006E0852"/>
    <w:rPr>
      <w:rFonts w:ascii="Times New Roman" w:eastAsia="Times New Roman" w:hAnsi="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uiPriority w:val="99"/>
    <w:rsid w:val="006E0852"/>
    <w:rPr>
      <w:rFonts w:ascii="Times New Roman" w:eastAsia="Times New Roman" w:hAnsi="Times New Roman" w:cs="Calibri"/>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uiPriority w:val="99"/>
    <w:rsid w:val="006E0852"/>
    <w:rPr>
      <w:rFonts w:ascii="Times New Roman" w:eastAsia="Times New Roman" w:hAnsi="Times New Roman"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Web2">
    <w:name w:val="Table Web 2"/>
    <w:basedOn w:val="TableNormal"/>
    <w:uiPriority w:val="99"/>
    <w:rsid w:val="006E0852"/>
    <w:rPr>
      <w:rFonts w:ascii="Times New Roman" w:eastAsia="Times New Roman" w:hAnsi="Times New Roman" w:cs="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6E0852"/>
    <w:rPr>
      <w:rFonts w:ascii="Times New Roman" w:eastAsia="Times New Roman" w:hAnsi="Times New Roman" w:cs="Calibri"/>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E0852"/>
    <w:rPr>
      <w:rFonts w:ascii="Times New Roman" w:eastAsia="Times New Roman" w:hAnsi="Times New Roman" w:cs="Calibri"/>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6E0852"/>
    <w:rPr>
      <w:rFonts w:ascii="Times New Roman" w:eastAsia="Times New Roman" w:hAnsi="Times New Roman" w:cs="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Heading3Char2">
    <w:name w:val="Heading 3 Char2"/>
    <w:aliases w:val="Überschrift 3 Char Char1,3 bullet Char1,b Char1,2 Char1,h3 Char1,Sub 2 Char1,Para3 Char1,head3hdbk Char1,Side Heading Char1,Side Heading1 Char1,Para 3 Char1,UBSIP H3 Char1,Heading 3 Char Char Char Char Char Char Char Char1"/>
    <w:basedOn w:val="DefaultParagraphFont"/>
    <w:uiPriority w:val="99"/>
    <w:locked/>
    <w:rsid w:val="006E0852"/>
    <w:rPr>
      <w:rFonts w:ascii="Cambria" w:hAnsi="Cambria" w:cs="Cambria"/>
      <w:b/>
      <w:bCs/>
      <w:color w:val="4F81BD"/>
    </w:rPr>
  </w:style>
  <w:style w:type="character" w:customStyle="1" w:styleId="CommentTextChar1">
    <w:name w:val="Comment Text Char1"/>
    <w:basedOn w:val="DefaultParagraphFont"/>
    <w:uiPriority w:val="99"/>
    <w:semiHidden/>
    <w:rsid w:val="006E0852"/>
    <w:rPr>
      <w:rFonts w:ascii="Calibri" w:hAnsi="Calibri" w:cs="Calibri"/>
      <w:sz w:val="20"/>
      <w:szCs w:val="20"/>
    </w:rPr>
  </w:style>
  <w:style w:type="character" w:customStyle="1" w:styleId="CommentSubjectChar1">
    <w:name w:val="Comment Subject Char1"/>
    <w:basedOn w:val="CommentTextChar1"/>
    <w:uiPriority w:val="99"/>
    <w:semiHidden/>
    <w:rsid w:val="006E0852"/>
    <w:rPr>
      <w:rFonts w:ascii="Calibri" w:hAnsi="Calibri" w:cs="Calibri"/>
      <w:b/>
      <w:bCs/>
      <w:sz w:val="20"/>
      <w:szCs w:val="20"/>
    </w:rPr>
  </w:style>
  <w:style w:type="character" w:customStyle="1" w:styleId="DocumentMapChar1">
    <w:name w:val="Document Map Char1"/>
    <w:basedOn w:val="DefaultParagraphFont"/>
    <w:uiPriority w:val="99"/>
    <w:semiHidden/>
    <w:rsid w:val="006E0852"/>
    <w:rPr>
      <w:rFonts w:ascii="Tahoma" w:hAnsi="Tahoma" w:cs="Tahoma"/>
      <w:sz w:val="16"/>
      <w:szCs w:val="16"/>
    </w:rPr>
  </w:style>
  <w:style w:type="character" w:customStyle="1" w:styleId="TitleChar2">
    <w:name w:val="Title Char2"/>
    <w:aliases w:val="Char1 Char11"/>
    <w:basedOn w:val="DefaultParagraphFont"/>
    <w:uiPriority w:val="99"/>
    <w:locked/>
    <w:rsid w:val="006E0852"/>
    <w:rPr>
      <w:rFonts w:ascii="Garamond" w:hAnsi="Garamond" w:cs="Garamond"/>
      <w:b/>
      <w:bCs/>
      <w:sz w:val="28"/>
      <w:szCs w:val="28"/>
    </w:rPr>
  </w:style>
  <w:style w:type="character" w:customStyle="1" w:styleId="EndnoteTextChar1">
    <w:name w:val="Endnote Text Char1"/>
    <w:basedOn w:val="DefaultParagraphFont"/>
    <w:uiPriority w:val="99"/>
    <w:semiHidden/>
    <w:rsid w:val="006E0852"/>
    <w:rPr>
      <w:rFonts w:ascii="Calibri" w:hAnsi="Calibri" w:cs="Calibri"/>
      <w:sz w:val="20"/>
      <w:szCs w:val="20"/>
    </w:rPr>
  </w:style>
  <w:style w:type="table" w:styleId="Table3Deffects1">
    <w:name w:val="Table 3D effects 1"/>
    <w:basedOn w:val="TableNormal"/>
    <w:uiPriority w:val="99"/>
    <w:rsid w:val="006E0852"/>
    <w:rPr>
      <w:rFonts w:ascii="Times New Roman" w:eastAsia="Times New Roman" w:hAnsi="Times New Roman" w:cs="Calibri"/>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E0852"/>
    <w:rPr>
      <w:rFonts w:ascii="Times New Roman" w:eastAsia="Times New Roman" w:hAnsi="Times New Roman" w:cs="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6E0852"/>
    <w:rPr>
      <w:rFonts w:ascii="Times New Roman" w:eastAsia="Times New Roman" w:hAnsi="Times New Roman" w:cs="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uiPriority w:val="99"/>
    <w:rsid w:val="006E0852"/>
    <w:rPr>
      <w:rFonts w:ascii="Times New Roman" w:eastAsia="Times New Roman" w:hAnsi="Times New Roman" w:cs="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6E0852"/>
    <w:rPr>
      <w:rFonts w:ascii="Times New Roman" w:eastAsia="Times New Roman" w:hAnsi="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6E0852"/>
    <w:rPr>
      <w:rFonts w:ascii="Times New Roman" w:eastAsia="Times New Roman" w:hAnsi="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uiPriority w:val="99"/>
    <w:rsid w:val="006E0852"/>
    <w:rPr>
      <w:rFonts w:ascii="Times New Roman" w:eastAsia="Times New Roman" w:hAnsi="Times New Roman" w:cs="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20">
    <w:name w:val="Table Grid 2"/>
    <w:basedOn w:val="TableNormal"/>
    <w:uiPriority w:val="99"/>
    <w:rsid w:val="006E0852"/>
    <w:rPr>
      <w:rFonts w:ascii="Times New Roman" w:eastAsia="Times New Roman" w:hAnsi="Times New Roman" w:cs="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99"/>
    <w:rsid w:val="006E0852"/>
    <w:pPr>
      <w:spacing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6E0852"/>
    <w:pPr>
      <w:spacing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uiPriority w:val="99"/>
    <w:rsid w:val="006E0852"/>
    <w:pPr>
      <w:spacing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22650ABCD62D442B8015FA966EBA2597">
    <w:name w:val="22650ABCD62D442B8015FA966EBA2597"/>
    <w:uiPriority w:val="99"/>
    <w:rsid w:val="006E0852"/>
    <w:rPr>
      <w:rFonts w:ascii="Calibri" w:eastAsia="Times New Roman" w:hAnsi="Calibri" w:cs="Calibri"/>
    </w:rPr>
  </w:style>
  <w:style w:type="table" w:styleId="LightShading-Accent2">
    <w:name w:val="Light Shading Accent 2"/>
    <w:basedOn w:val="TableNormal"/>
    <w:uiPriority w:val="99"/>
    <w:rsid w:val="006E0852"/>
    <w:pPr>
      <w:spacing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5">
    <w:name w:val="Light Grid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2-Accent5">
    <w:name w:val="Medium Shading 2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3">
    <w:name w:val="Light Grid Accent 3"/>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99"/>
    <w:rsid w:val="006E0852"/>
    <w:pPr>
      <w:spacing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6">
    <w:name w:val="Colorful Shading Accent 6"/>
    <w:basedOn w:val="TableNormal"/>
    <w:uiPriority w:val="99"/>
    <w:rsid w:val="006E0852"/>
    <w:pPr>
      <w:spacing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NormalIndentChar">
    <w:name w:val="Normal Indent Char"/>
    <w:aliases w:val="Char Char Char Char2 Char,Char Char Char Char Char Char Char Char1 Char,Char Char Char Char Char Char Char1,Char Char Char Char1 Char Char,Char Char Char Char Char1,Char Char Char Char Char Char Char Char Char"/>
    <w:basedOn w:val="DefaultParagraphFont"/>
    <w:link w:val="NormalIndent"/>
    <w:uiPriority w:val="99"/>
    <w:locked/>
    <w:rsid w:val="006E0852"/>
    <w:rPr>
      <w:rFonts w:ascii="Arial" w:eastAsia="Calibri" w:hAnsi="Arial" w:cs="Times New Roman"/>
    </w:rPr>
  </w:style>
  <w:style w:type="paragraph" w:customStyle="1" w:styleId="Achievement">
    <w:name w:val="Achievement"/>
    <w:basedOn w:val="BodyText"/>
    <w:uiPriority w:val="99"/>
    <w:rsid w:val="006E0852"/>
    <w:pPr>
      <w:numPr>
        <w:numId w:val="49"/>
      </w:numPr>
      <w:spacing w:after="60" w:line="240" w:lineRule="atLeast"/>
      <w:ind w:right="245"/>
    </w:pPr>
    <w:rPr>
      <w:rFonts w:ascii="Garamond" w:eastAsia="Times New Roman" w:hAnsi="Garamond" w:cs="Garamond"/>
    </w:rPr>
  </w:style>
  <w:style w:type="paragraph" w:customStyle="1" w:styleId="Address1">
    <w:name w:val="Address 1"/>
    <w:basedOn w:val="Normal"/>
    <w:uiPriority w:val="99"/>
    <w:rsid w:val="006E0852"/>
    <w:pPr>
      <w:spacing w:line="160" w:lineRule="atLeast"/>
      <w:jc w:val="center"/>
    </w:pPr>
    <w:rPr>
      <w:rFonts w:ascii="Garamond" w:hAnsi="Garamond" w:cs="Garamond"/>
      <w:caps/>
      <w:spacing w:val="30"/>
      <w:sz w:val="15"/>
      <w:szCs w:val="15"/>
    </w:rPr>
  </w:style>
  <w:style w:type="paragraph" w:customStyle="1" w:styleId="Objective">
    <w:name w:val="Objective"/>
    <w:basedOn w:val="Normal"/>
    <w:next w:val="BodyText"/>
    <w:uiPriority w:val="99"/>
    <w:rsid w:val="006E0852"/>
    <w:pPr>
      <w:spacing w:before="60" w:after="220" w:line="220" w:lineRule="atLeast"/>
    </w:pPr>
    <w:rPr>
      <w:rFonts w:ascii="Garamond" w:hAnsi="Garamond" w:cs="Garamond"/>
    </w:rPr>
  </w:style>
  <w:style w:type="paragraph" w:customStyle="1" w:styleId="SectionTitle">
    <w:name w:val="Section Title"/>
    <w:basedOn w:val="Normal"/>
    <w:next w:val="Objective"/>
    <w:uiPriority w:val="99"/>
    <w:rsid w:val="006E0852"/>
    <w:pPr>
      <w:pBdr>
        <w:bottom w:val="single" w:sz="6" w:space="1" w:color="808080"/>
      </w:pBdr>
      <w:spacing w:before="220" w:line="220" w:lineRule="atLeast"/>
    </w:pPr>
    <w:rPr>
      <w:rFonts w:ascii="Garamond" w:hAnsi="Garamond" w:cs="Garamond"/>
      <w:caps/>
      <w:spacing w:val="15"/>
      <w:sz w:val="20"/>
      <w:szCs w:val="20"/>
    </w:rPr>
  </w:style>
  <w:style w:type="numbering" w:customStyle="1" w:styleId="Annexureheading1">
    <w:name w:val="Annexure heading 1"/>
    <w:rsid w:val="006E0852"/>
    <w:pPr>
      <w:numPr>
        <w:numId w:val="46"/>
      </w:numPr>
    </w:pPr>
  </w:style>
  <w:style w:type="paragraph" w:customStyle="1" w:styleId="msonospacing0">
    <w:name w:val="msonospacing"/>
    <w:rsid w:val="006E0852"/>
    <w:pPr>
      <w:spacing w:line="240" w:lineRule="auto"/>
    </w:pPr>
    <w:rPr>
      <w:rFonts w:ascii="Calibri" w:eastAsia="Times New Roman" w:hAnsi="Calibri" w:cs="Times New Roman"/>
    </w:rPr>
  </w:style>
  <w:style w:type="table" w:customStyle="1" w:styleId="TableGrid12">
    <w:name w:val="Table Grid12"/>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E0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E08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E0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E0852"/>
  </w:style>
  <w:style w:type="paragraph" w:customStyle="1" w:styleId="date-enacted">
    <w:name w:val="date-enacted"/>
    <w:basedOn w:val="Normal"/>
    <w:rsid w:val="006E0852"/>
    <w:pPr>
      <w:spacing w:before="100" w:beforeAutospacing="1" w:after="100" w:afterAutospacing="1"/>
    </w:pPr>
    <w:rPr>
      <w:rFonts w:ascii="Times New Roman" w:hAnsi="Times New Roman"/>
    </w:rPr>
  </w:style>
  <w:style w:type="paragraph" w:customStyle="1" w:styleId="in-force">
    <w:name w:val="in-force"/>
    <w:basedOn w:val="Normal"/>
    <w:rsid w:val="006E0852"/>
    <w:pPr>
      <w:spacing w:before="100" w:beforeAutospacing="1" w:after="100" w:afterAutospacing="1"/>
    </w:pPr>
    <w:rPr>
      <w:rFonts w:ascii="Times New Roman" w:hAnsi="Times New Roman"/>
    </w:rPr>
  </w:style>
  <w:style w:type="table" w:customStyle="1" w:styleId="TableGrid9">
    <w:name w:val="Table Grid9"/>
    <w:basedOn w:val="TableNormal"/>
    <w:next w:val="TableGrid"/>
    <w:uiPriority w:val="59"/>
    <w:rsid w:val="006E0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6E0852"/>
  </w:style>
  <w:style w:type="table" w:customStyle="1" w:styleId="TableGrid15">
    <w:name w:val="Table Grid15"/>
    <w:basedOn w:val="TableNormal"/>
    <w:next w:val="TableGrid"/>
    <w:uiPriority w:val="59"/>
    <w:rsid w:val="00B6335F"/>
    <w:pPr>
      <w:spacing w:after="0" w:line="240" w:lineRule="auto"/>
    </w:pPr>
    <w:rPr>
      <w:rFonts w:ascii="Calibri" w:eastAsia="Malgun Gothic"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94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EF3ACA"/>
  </w:style>
  <w:style w:type="numbering" w:customStyle="1" w:styleId="NoList110">
    <w:name w:val="No List110"/>
    <w:next w:val="NoList"/>
    <w:uiPriority w:val="99"/>
    <w:semiHidden/>
    <w:unhideWhenUsed/>
    <w:rsid w:val="00EF3ACA"/>
  </w:style>
  <w:style w:type="numbering" w:customStyle="1" w:styleId="NoList22">
    <w:name w:val="No List22"/>
    <w:next w:val="NoList"/>
    <w:uiPriority w:val="99"/>
    <w:semiHidden/>
    <w:unhideWhenUsed/>
    <w:rsid w:val="00EF3ACA"/>
  </w:style>
  <w:style w:type="numbering" w:customStyle="1" w:styleId="NoList32">
    <w:name w:val="No List32"/>
    <w:next w:val="NoList"/>
    <w:uiPriority w:val="99"/>
    <w:semiHidden/>
    <w:unhideWhenUsed/>
    <w:rsid w:val="00EF3ACA"/>
  </w:style>
  <w:style w:type="numbering" w:customStyle="1" w:styleId="NoList42">
    <w:name w:val="No List42"/>
    <w:next w:val="NoList"/>
    <w:uiPriority w:val="99"/>
    <w:semiHidden/>
    <w:unhideWhenUsed/>
    <w:rsid w:val="00EF3ACA"/>
  </w:style>
  <w:style w:type="table" w:customStyle="1" w:styleId="TableGrid13">
    <w:name w:val="Table Grid13"/>
    <w:basedOn w:val="TableNormal"/>
    <w:next w:val="TableGrid"/>
    <w:uiPriority w:val="59"/>
    <w:rsid w:val="003B7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6A3AE3"/>
  </w:style>
  <w:style w:type="table" w:customStyle="1" w:styleId="TableGrid16">
    <w:name w:val="Table Grid16"/>
    <w:basedOn w:val="TableNormal"/>
    <w:next w:val="TableGrid"/>
    <w:uiPriority w:val="59"/>
    <w:rsid w:val="006A3AE3"/>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2E0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76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nnexureheading11">
    <w:name w:val="Annexure heading 11"/>
    <w:rsid w:val="0037651A"/>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8230">
      <w:bodyDiv w:val="1"/>
      <w:marLeft w:val="0"/>
      <w:marRight w:val="0"/>
      <w:marTop w:val="0"/>
      <w:marBottom w:val="0"/>
      <w:divBdr>
        <w:top w:val="none" w:sz="0" w:space="0" w:color="auto"/>
        <w:left w:val="none" w:sz="0" w:space="0" w:color="auto"/>
        <w:bottom w:val="none" w:sz="0" w:space="0" w:color="auto"/>
        <w:right w:val="none" w:sz="0" w:space="0" w:color="auto"/>
      </w:divBdr>
    </w:div>
    <w:div w:id="106194169">
      <w:bodyDiv w:val="1"/>
      <w:marLeft w:val="0"/>
      <w:marRight w:val="0"/>
      <w:marTop w:val="0"/>
      <w:marBottom w:val="0"/>
      <w:divBdr>
        <w:top w:val="none" w:sz="0" w:space="0" w:color="auto"/>
        <w:left w:val="none" w:sz="0" w:space="0" w:color="auto"/>
        <w:bottom w:val="none" w:sz="0" w:space="0" w:color="auto"/>
        <w:right w:val="none" w:sz="0" w:space="0" w:color="auto"/>
      </w:divBdr>
    </w:div>
    <w:div w:id="160315314">
      <w:bodyDiv w:val="1"/>
      <w:marLeft w:val="0"/>
      <w:marRight w:val="0"/>
      <w:marTop w:val="0"/>
      <w:marBottom w:val="0"/>
      <w:divBdr>
        <w:top w:val="none" w:sz="0" w:space="0" w:color="auto"/>
        <w:left w:val="none" w:sz="0" w:space="0" w:color="auto"/>
        <w:bottom w:val="none" w:sz="0" w:space="0" w:color="auto"/>
        <w:right w:val="none" w:sz="0" w:space="0" w:color="auto"/>
      </w:divBdr>
    </w:div>
    <w:div w:id="194581304">
      <w:bodyDiv w:val="1"/>
      <w:marLeft w:val="0"/>
      <w:marRight w:val="0"/>
      <w:marTop w:val="0"/>
      <w:marBottom w:val="0"/>
      <w:divBdr>
        <w:top w:val="none" w:sz="0" w:space="0" w:color="auto"/>
        <w:left w:val="none" w:sz="0" w:space="0" w:color="auto"/>
        <w:bottom w:val="none" w:sz="0" w:space="0" w:color="auto"/>
        <w:right w:val="none" w:sz="0" w:space="0" w:color="auto"/>
      </w:divBdr>
    </w:div>
    <w:div w:id="195849211">
      <w:bodyDiv w:val="1"/>
      <w:marLeft w:val="0"/>
      <w:marRight w:val="0"/>
      <w:marTop w:val="0"/>
      <w:marBottom w:val="0"/>
      <w:divBdr>
        <w:top w:val="none" w:sz="0" w:space="0" w:color="auto"/>
        <w:left w:val="none" w:sz="0" w:space="0" w:color="auto"/>
        <w:bottom w:val="none" w:sz="0" w:space="0" w:color="auto"/>
        <w:right w:val="none" w:sz="0" w:space="0" w:color="auto"/>
      </w:divBdr>
    </w:div>
    <w:div w:id="208614462">
      <w:bodyDiv w:val="1"/>
      <w:marLeft w:val="0"/>
      <w:marRight w:val="0"/>
      <w:marTop w:val="0"/>
      <w:marBottom w:val="0"/>
      <w:divBdr>
        <w:top w:val="none" w:sz="0" w:space="0" w:color="auto"/>
        <w:left w:val="none" w:sz="0" w:space="0" w:color="auto"/>
        <w:bottom w:val="none" w:sz="0" w:space="0" w:color="auto"/>
        <w:right w:val="none" w:sz="0" w:space="0" w:color="auto"/>
      </w:divBdr>
    </w:div>
    <w:div w:id="229384956">
      <w:bodyDiv w:val="1"/>
      <w:marLeft w:val="0"/>
      <w:marRight w:val="0"/>
      <w:marTop w:val="0"/>
      <w:marBottom w:val="0"/>
      <w:divBdr>
        <w:top w:val="none" w:sz="0" w:space="0" w:color="auto"/>
        <w:left w:val="none" w:sz="0" w:space="0" w:color="auto"/>
        <w:bottom w:val="none" w:sz="0" w:space="0" w:color="auto"/>
        <w:right w:val="none" w:sz="0" w:space="0" w:color="auto"/>
      </w:divBdr>
    </w:div>
    <w:div w:id="269044891">
      <w:bodyDiv w:val="1"/>
      <w:marLeft w:val="0"/>
      <w:marRight w:val="0"/>
      <w:marTop w:val="0"/>
      <w:marBottom w:val="0"/>
      <w:divBdr>
        <w:top w:val="none" w:sz="0" w:space="0" w:color="auto"/>
        <w:left w:val="none" w:sz="0" w:space="0" w:color="auto"/>
        <w:bottom w:val="none" w:sz="0" w:space="0" w:color="auto"/>
        <w:right w:val="none" w:sz="0" w:space="0" w:color="auto"/>
      </w:divBdr>
    </w:div>
    <w:div w:id="385488784">
      <w:bodyDiv w:val="1"/>
      <w:marLeft w:val="0"/>
      <w:marRight w:val="0"/>
      <w:marTop w:val="0"/>
      <w:marBottom w:val="0"/>
      <w:divBdr>
        <w:top w:val="none" w:sz="0" w:space="0" w:color="auto"/>
        <w:left w:val="none" w:sz="0" w:space="0" w:color="auto"/>
        <w:bottom w:val="none" w:sz="0" w:space="0" w:color="auto"/>
        <w:right w:val="none" w:sz="0" w:space="0" w:color="auto"/>
      </w:divBdr>
    </w:div>
    <w:div w:id="431053090">
      <w:bodyDiv w:val="1"/>
      <w:marLeft w:val="0"/>
      <w:marRight w:val="0"/>
      <w:marTop w:val="0"/>
      <w:marBottom w:val="0"/>
      <w:divBdr>
        <w:top w:val="none" w:sz="0" w:space="0" w:color="auto"/>
        <w:left w:val="none" w:sz="0" w:space="0" w:color="auto"/>
        <w:bottom w:val="none" w:sz="0" w:space="0" w:color="auto"/>
        <w:right w:val="none" w:sz="0" w:space="0" w:color="auto"/>
      </w:divBdr>
    </w:div>
    <w:div w:id="459417350">
      <w:bodyDiv w:val="1"/>
      <w:marLeft w:val="0"/>
      <w:marRight w:val="0"/>
      <w:marTop w:val="0"/>
      <w:marBottom w:val="0"/>
      <w:divBdr>
        <w:top w:val="none" w:sz="0" w:space="0" w:color="auto"/>
        <w:left w:val="none" w:sz="0" w:space="0" w:color="auto"/>
        <w:bottom w:val="none" w:sz="0" w:space="0" w:color="auto"/>
        <w:right w:val="none" w:sz="0" w:space="0" w:color="auto"/>
      </w:divBdr>
    </w:div>
    <w:div w:id="536310547">
      <w:bodyDiv w:val="1"/>
      <w:marLeft w:val="0"/>
      <w:marRight w:val="0"/>
      <w:marTop w:val="0"/>
      <w:marBottom w:val="0"/>
      <w:divBdr>
        <w:top w:val="none" w:sz="0" w:space="0" w:color="auto"/>
        <w:left w:val="none" w:sz="0" w:space="0" w:color="auto"/>
        <w:bottom w:val="none" w:sz="0" w:space="0" w:color="auto"/>
        <w:right w:val="none" w:sz="0" w:space="0" w:color="auto"/>
      </w:divBdr>
    </w:div>
    <w:div w:id="552929142">
      <w:bodyDiv w:val="1"/>
      <w:marLeft w:val="0"/>
      <w:marRight w:val="0"/>
      <w:marTop w:val="0"/>
      <w:marBottom w:val="0"/>
      <w:divBdr>
        <w:top w:val="none" w:sz="0" w:space="0" w:color="auto"/>
        <w:left w:val="none" w:sz="0" w:space="0" w:color="auto"/>
        <w:bottom w:val="none" w:sz="0" w:space="0" w:color="auto"/>
        <w:right w:val="none" w:sz="0" w:space="0" w:color="auto"/>
      </w:divBdr>
    </w:div>
    <w:div w:id="735906456">
      <w:bodyDiv w:val="1"/>
      <w:marLeft w:val="0"/>
      <w:marRight w:val="0"/>
      <w:marTop w:val="0"/>
      <w:marBottom w:val="0"/>
      <w:divBdr>
        <w:top w:val="none" w:sz="0" w:space="0" w:color="auto"/>
        <w:left w:val="none" w:sz="0" w:space="0" w:color="auto"/>
        <w:bottom w:val="none" w:sz="0" w:space="0" w:color="auto"/>
        <w:right w:val="none" w:sz="0" w:space="0" w:color="auto"/>
      </w:divBdr>
    </w:div>
    <w:div w:id="926496021">
      <w:bodyDiv w:val="1"/>
      <w:marLeft w:val="0"/>
      <w:marRight w:val="0"/>
      <w:marTop w:val="0"/>
      <w:marBottom w:val="0"/>
      <w:divBdr>
        <w:top w:val="none" w:sz="0" w:space="0" w:color="auto"/>
        <w:left w:val="none" w:sz="0" w:space="0" w:color="auto"/>
        <w:bottom w:val="none" w:sz="0" w:space="0" w:color="auto"/>
        <w:right w:val="none" w:sz="0" w:space="0" w:color="auto"/>
      </w:divBdr>
    </w:div>
    <w:div w:id="959074165">
      <w:bodyDiv w:val="1"/>
      <w:marLeft w:val="0"/>
      <w:marRight w:val="0"/>
      <w:marTop w:val="0"/>
      <w:marBottom w:val="0"/>
      <w:divBdr>
        <w:top w:val="none" w:sz="0" w:space="0" w:color="auto"/>
        <w:left w:val="none" w:sz="0" w:space="0" w:color="auto"/>
        <w:bottom w:val="none" w:sz="0" w:space="0" w:color="auto"/>
        <w:right w:val="none" w:sz="0" w:space="0" w:color="auto"/>
      </w:divBdr>
    </w:div>
    <w:div w:id="1073964131">
      <w:bodyDiv w:val="1"/>
      <w:marLeft w:val="0"/>
      <w:marRight w:val="0"/>
      <w:marTop w:val="0"/>
      <w:marBottom w:val="0"/>
      <w:divBdr>
        <w:top w:val="none" w:sz="0" w:space="0" w:color="auto"/>
        <w:left w:val="none" w:sz="0" w:space="0" w:color="auto"/>
        <w:bottom w:val="none" w:sz="0" w:space="0" w:color="auto"/>
        <w:right w:val="none" w:sz="0" w:space="0" w:color="auto"/>
      </w:divBdr>
    </w:div>
    <w:div w:id="1086195366">
      <w:bodyDiv w:val="1"/>
      <w:marLeft w:val="0"/>
      <w:marRight w:val="0"/>
      <w:marTop w:val="0"/>
      <w:marBottom w:val="0"/>
      <w:divBdr>
        <w:top w:val="none" w:sz="0" w:space="0" w:color="auto"/>
        <w:left w:val="none" w:sz="0" w:space="0" w:color="auto"/>
        <w:bottom w:val="none" w:sz="0" w:space="0" w:color="auto"/>
        <w:right w:val="none" w:sz="0" w:space="0" w:color="auto"/>
      </w:divBdr>
    </w:div>
    <w:div w:id="1120801416">
      <w:bodyDiv w:val="1"/>
      <w:marLeft w:val="0"/>
      <w:marRight w:val="0"/>
      <w:marTop w:val="0"/>
      <w:marBottom w:val="0"/>
      <w:divBdr>
        <w:top w:val="none" w:sz="0" w:space="0" w:color="auto"/>
        <w:left w:val="none" w:sz="0" w:space="0" w:color="auto"/>
        <w:bottom w:val="none" w:sz="0" w:space="0" w:color="auto"/>
        <w:right w:val="none" w:sz="0" w:space="0" w:color="auto"/>
      </w:divBdr>
    </w:div>
    <w:div w:id="1179923819">
      <w:bodyDiv w:val="1"/>
      <w:marLeft w:val="0"/>
      <w:marRight w:val="0"/>
      <w:marTop w:val="0"/>
      <w:marBottom w:val="0"/>
      <w:divBdr>
        <w:top w:val="none" w:sz="0" w:space="0" w:color="auto"/>
        <w:left w:val="none" w:sz="0" w:space="0" w:color="auto"/>
        <w:bottom w:val="none" w:sz="0" w:space="0" w:color="auto"/>
        <w:right w:val="none" w:sz="0" w:space="0" w:color="auto"/>
      </w:divBdr>
    </w:div>
    <w:div w:id="1184589031">
      <w:bodyDiv w:val="1"/>
      <w:marLeft w:val="0"/>
      <w:marRight w:val="0"/>
      <w:marTop w:val="0"/>
      <w:marBottom w:val="0"/>
      <w:divBdr>
        <w:top w:val="none" w:sz="0" w:space="0" w:color="auto"/>
        <w:left w:val="none" w:sz="0" w:space="0" w:color="auto"/>
        <w:bottom w:val="none" w:sz="0" w:space="0" w:color="auto"/>
        <w:right w:val="none" w:sz="0" w:space="0" w:color="auto"/>
      </w:divBdr>
    </w:div>
    <w:div w:id="1216116885">
      <w:bodyDiv w:val="1"/>
      <w:marLeft w:val="0"/>
      <w:marRight w:val="0"/>
      <w:marTop w:val="0"/>
      <w:marBottom w:val="0"/>
      <w:divBdr>
        <w:top w:val="none" w:sz="0" w:space="0" w:color="auto"/>
        <w:left w:val="none" w:sz="0" w:space="0" w:color="auto"/>
        <w:bottom w:val="none" w:sz="0" w:space="0" w:color="auto"/>
        <w:right w:val="none" w:sz="0" w:space="0" w:color="auto"/>
      </w:divBdr>
    </w:div>
    <w:div w:id="1396318295">
      <w:bodyDiv w:val="1"/>
      <w:marLeft w:val="0"/>
      <w:marRight w:val="0"/>
      <w:marTop w:val="0"/>
      <w:marBottom w:val="0"/>
      <w:divBdr>
        <w:top w:val="none" w:sz="0" w:space="0" w:color="auto"/>
        <w:left w:val="none" w:sz="0" w:space="0" w:color="auto"/>
        <w:bottom w:val="none" w:sz="0" w:space="0" w:color="auto"/>
        <w:right w:val="none" w:sz="0" w:space="0" w:color="auto"/>
      </w:divBdr>
    </w:div>
    <w:div w:id="1453742572">
      <w:bodyDiv w:val="1"/>
      <w:marLeft w:val="0"/>
      <w:marRight w:val="0"/>
      <w:marTop w:val="0"/>
      <w:marBottom w:val="0"/>
      <w:divBdr>
        <w:top w:val="none" w:sz="0" w:space="0" w:color="auto"/>
        <w:left w:val="none" w:sz="0" w:space="0" w:color="auto"/>
        <w:bottom w:val="none" w:sz="0" w:space="0" w:color="auto"/>
        <w:right w:val="none" w:sz="0" w:space="0" w:color="auto"/>
      </w:divBdr>
    </w:div>
    <w:div w:id="1462377837">
      <w:bodyDiv w:val="1"/>
      <w:marLeft w:val="0"/>
      <w:marRight w:val="0"/>
      <w:marTop w:val="0"/>
      <w:marBottom w:val="0"/>
      <w:divBdr>
        <w:top w:val="none" w:sz="0" w:space="0" w:color="auto"/>
        <w:left w:val="none" w:sz="0" w:space="0" w:color="auto"/>
        <w:bottom w:val="none" w:sz="0" w:space="0" w:color="auto"/>
        <w:right w:val="none" w:sz="0" w:space="0" w:color="auto"/>
      </w:divBdr>
    </w:div>
    <w:div w:id="1503855641">
      <w:bodyDiv w:val="1"/>
      <w:marLeft w:val="0"/>
      <w:marRight w:val="0"/>
      <w:marTop w:val="0"/>
      <w:marBottom w:val="0"/>
      <w:divBdr>
        <w:top w:val="none" w:sz="0" w:space="0" w:color="auto"/>
        <w:left w:val="none" w:sz="0" w:space="0" w:color="auto"/>
        <w:bottom w:val="none" w:sz="0" w:space="0" w:color="auto"/>
        <w:right w:val="none" w:sz="0" w:space="0" w:color="auto"/>
      </w:divBdr>
    </w:div>
    <w:div w:id="1664702757">
      <w:bodyDiv w:val="1"/>
      <w:marLeft w:val="0"/>
      <w:marRight w:val="0"/>
      <w:marTop w:val="0"/>
      <w:marBottom w:val="0"/>
      <w:divBdr>
        <w:top w:val="none" w:sz="0" w:space="0" w:color="auto"/>
        <w:left w:val="none" w:sz="0" w:space="0" w:color="auto"/>
        <w:bottom w:val="none" w:sz="0" w:space="0" w:color="auto"/>
        <w:right w:val="none" w:sz="0" w:space="0" w:color="auto"/>
      </w:divBdr>
    </w:div>
    <w:div w:id="1906211376">
      <w:bodyDiv w:val="1"/>
      <w:marLeft w:val="0"/>
      <w:marRight w:val="0"/>
      <w:marTop w:val="0"/>
      <w:marBottom w:val="0"/>
      <w:divBdr>
        <w:top w:val="none" w:sz="0" w:space="0" w:color="auto"/>
        <w:left w:val="none" w:sz="0" w:space="0" w:color="auto"/>
        <w:bottom w:val="none" w:sz="0" w:space="0" w:color="auto"/>
        <w:right w:val="none" w:sz="0" w:space="0" w:color="auto"/>
      </w:divBdr>
    </w:div>
    <w:div w:id="1910995060">
      <w:bodyDiv w:val="1"/>
      <w:marLeft w:val="0"/>
      <w:marRight w:val="0"/>
      <w:marTop w:val="0"/>
      <w:marBottom w:val="0"/>
      <w:divBdr>
        <w:top w:val="none" w:sz="0" w:space="0" w:color="auto"/>
        <w:left w:val="none" w:sz="0" w:space="0" w:color="auto"/>
        <w:bottom w:val="none" w:sz="0" w:space="0" w:color="auto"/>
        <w:right w:val="none" w:sz="0" w:space="0" w:color="auto"/>
      </w:divBdr>
    </w:div>
    <w:div w:id="1949699534">
      <w:bodyDiv w:val="1"/>
      <w:marLeft w:val="0"/>
      <w:marRight w:val="0"/>
      <w:marTop w:val="0"/>
      <w:marBottom w:val="0"/>
      <w:divBdr>
        <w:top w:val="none" w:sz="0" w:space="0" w:color="auto"/>
        <w:left w:val="none" w:sz="0" w:space="0" w:color="auto"/>
        <w:bottom w:val="none" w:sz="0" w:space="0" w:color="auto"/>
        <w:right w:val="none" w:sz="0" w:space="0" w:color="auto"/>
      </w:divBdr>
    </w:div>
    <w:div w:id="1961299185">
      <w:bodyDiv w:val="1"/>
      <w:marLeft w:val="0"/>
      <w:marRight w:val="0"/>
      <w:marTop w:val="0"/>
      <w:marBottom w:val="0"/>
      <w:divBdr>
        <w:top w:val="none" w:sz="0" w:space="0" w:color="auto"/>
        <w:left w:val="none" w:sz="0" w:space="0" w:color="auto"/>
        <w:bottom w:val="none" w:sz="0" w:space="0" w:color="auto"/>
        <w:right w:val="none" w:sz="0" w:space="0" w:color="auto"/>
      </w:divBdr>
    </w:div>
    <w:div w:id="1963878674">
      <w:bodyDiv w:val="1"/>
      <w:marLeft w:val="0"/>
      <w:marRight w:val="0"/>
      <w:marTop w:val="0"/>
      <w:marBottom w:val="0"/>
      <w:divBdr>
        <w:top w:val="none" w:sz="0" w:space="0" w:color="auto"/>
        <w:left w:val="none" w:sz="0" w:space="0" w:color="auto"/>
        <w:bottom w:val="none" w:sz="0" w:space="0" w:color="auto"/>
        <w:right w:val="none" w:sz="0" w:space="0" w:color="auto"/>
      </w:divBdr>
    </w:div>
    <w:div w:id="1969583371">
      <w:bodyDiv w:val="1"/>
      <w:marLeft w:val="0"/>
      <w:marRight w:val="0"/>
      <w:marTop w:val="0"/>
      <w:marBottom w:val="0"/>
      <w:divBdr>
        <w:top w:val="none" w:sz="0" w:space="0" w:color="auto"/>
        <w:left w:val="none" w:sz="0" w:space="0" w:color="auto"/>
        <w:bottom w:val="none" w:sz="0" w:space="0" w:color="auto"/>
        <w:right w:val="none" w:sz="0" w:space="0" w:color="auto"/>
      </w:divBdr>
    </w:div>
    <w:div w:id="2103992286">
      <w:bodyDiv w:val="1"/>
      <w:marLeft w:val="0"/>
      <w:marRight w:val="0"/>
      <w:marTop w:val="0"/>
      <w:marBottom w:val="0"/>
      <w:divBdr>
        <w:top w:val="none" w:sz="0" w:space="0" w:color="auto"/>
        <w:left w:val="none" w:sz="0" w:space="0" w:color="auto"/>
        <w:bottom w:val="none" w:sz="0" w:space="0" w:color="auto"/>
        <w:right w:val="none" w:sz="0" w:space="0" w:color="auto"/>
      </w:divBdr>
    </w:div>
    <w:div w:id="2106687394">
      <w:bodyDiv w:val="1"/>
      <w:marLeft w:val="0"/>
      <w:marRight w:val="0"/>
      <w:marTop w:val="0"/>
      <w:marBottom w:val="0"/>
      <w:divBdr>
        <w:top w:val="none" w:sz="0" w:space="0" w:color="auto"/>
        <w:left w:val="none" w:sz="0" w:space="0" w:color="auto"/>
        <w:bottom w:val="none" w:sz="0" w:space="0" w:color="auto"/>
        <w:right w:val="none" w:sz="0" w:space="0" w:color="auto"/>
      </w:divBdr>
    </w:div>
    <w:div w:id="214639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eader" Target="header10.xm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18.xml"/><Relationship Id="rId63" Type="http://schemas.openxmlformats.org/officeDocument/2006/relationships/image" Target="media/image8.jp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footer" Target="footer19.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jpeg"/><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header" Target="header19.xml"/><Relationship Id="rId61" Type="http://schemas.openxmlformats.org/officeDocument/2006/relationships/footer" Target="footer20.xml"/><Relationship Id="rId10" Type="http://schemas.openxmlformats.org/officeDocument/2006/relationships/hyperlink" Target="mailto:SSIDdirectorate@moa.gov.et" TargetMode="Externa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moa.gov.et"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footer" Target="footer18.xml"/><Relationship Id="rId64" Type="http://schemas.openxmlformats.org/officeDocument/2006/relationships/header" Target="header2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footer" Target="footer23.xml"/><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footer" Target="footer17.xml"/><Relationship Id="rId62" Type="http://schemas.openxmlformats.org/officeDocument/2006/relationships/footer" Target="foot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4CEB2-3A0A-402C-BF6A-0D248440B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338</TotalTime>
  <Pages>164</Pages>
  <Words>43866</Words>
  <Characters>250039</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126</cp:revision>
  <cp:lastPrinted>2018-12-03T23:00:00Z</cp:lastPrinted>
  <dcterms:created xsi:type="dcterms:W3CDTF">2018-09-28T12:03:00Z</dcterms:created>
  <dcterms:modified xsi:type="dcterms:W3CDTF">2019-01-13T08:54:00Z</dcterms:modified>
</cp:coreProperties>
</file>