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48999203"/>
        <w:docPartObj>
          <w:docPartGallery w:val="Cover Pages"/>
          <w:docPartUnique/>
        </w:docPartObj>
      </w:sdtPr>
      <w:sdtEndPr/>
      <w:sdtContent>
        <w:bookmarkStart w:id="0" w:name="_GoBack" w:displacedByCustomXml="prev"/>
        <w:p w:rsidR="00802BE0" w:rsidRDefault="00F22965" w:rsidP="00802BE0">
          <w:pPr>
            <w:spacing w:line="360" w:lineRule="auto"/>
            <w:ind w:left="-90" w:firstLine="90"/>
            <w:jc w:val="center"/>
          </w:pPr>
          <w:r>
            <w:rPr>
              <w:noProof/>
            </w:rPr>
            <w:drawing>
              <wp:anchor distT="0" distB="0" distL="114300" distR="114300" simplePos="0" relativeHeight="251682304" behindDoc="0" locked="0" layoutInCell="1" allowOverlap="1">
                <wp:simplePos x="204470" y="736600"/>
                <wp:positionH relativeFrom="margin">
                  <wp:align>center</wp:align>
                </wp:positionH>
                <wp:positionV relativeFrom="margin">
                  <wp:align>center</wp:align>
                </wp:positionV>
                <wp:extent cx="7587615" cy="106584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2491" cy="10679037"/>
                        </a:xfrm>
                        <a:prstGeom prst="rect">
                          <a:avLst/>
                        </a:prstGeom>
                      </pic:spPr>
                    </pic:pic>
                  </a:graphicData>
                </a:graphic>
                <wp14:sizeRelH relativeFrom="margin">
                  <wp14:pctWidth>0</wp14:pctWidth>
                </wp14:sizeRelH>
                <wp14:sizeRelV relativeFrom="margin">
                  <wp14:pctHeight>0</wp14:pctHeight>
                </wp14:sizeRelV>
              </wp:anchor>
            </w:drawing>
          </w:r>
          <w:bookmarkEnd w:id="0"/>
        </w:p>
        <w:p w:rsidR="00802BE0" w:rsidRDefault="00802BE0">
          <w:pPr>
            <w:spacing w:line="240" w:lineRule="auto"/>
            <w:jc w:val="left"/>
          </w:pPr>
        </w:p>
        <w:p w:rsidR="003F5835" w:rsidRPr="008C4A25" w:rsidRDefault="003F5835" w:rsidP="00802BE0">
          <w:pPr>
            <w:spacing w:line="360" w:lineRule="auto"/>
            <w:ind w:left="-90" w:firstLine="90"/>
            <w:jc w:val="center"/>
            <w:rPr>
              <w:rFonts w:ascii="Lucida Handwriting" w:hAnsi="Lucida Handwriting"/>
              <w:b/>
              <w:color w:val="92D050"/>
              <w:sz w:val="26"/>
              <w:szCs w:val="26"/>
            </w:rPr>
          </w:pPr>
        </w:p>
        <w:p w:rsidR="00243FA9" w:rsidRDefault="00243FA9" w:rsidP="003F5835">
          <w:pPr>
            <w:spacing w:after="200"/>
            <w:ind w:left="5760" w:firstLine="720"/>
            <w:jc w:val="left"/>
            <w:rPr>
              <w:b/>
              <w:sz w:val="28"/>
              <w:szCs w:val="28"/>
            </w:rPr>
          </w:pPr>
        </w:p>
        <w:p w:rsidR="00A5633E" w:rsidRDefault="00243FA9" w:rsidP="00F22965">
          <w:pPr>
            <w:spacing w:line="240" w:lineRule="auto"/>
            <w:jc w:val="left"/>
            <w:rPr>
              <w:b/>
              <w:i/>
              <w:sz w:val="28"/>
              <w:szCs w:val="28"/>
            </w:rPr>
            <w:sectPr w:rsidR="00A5633E" w:rsidSect="00484441">
              <w:pgSz w:w="11907" w:h="16839" w:code="9"/>
              <w:pgMar w:top="1152" w:right="27" w:bottom="1152" w:left="0" w:header="0" w:footer="0" w:gutter="0"/>
              <w:cols w:space="720"/>
              <w:docGrid w:linePitch="360"/>
            </w:sectPr>
          </w:pPr>
          <w:r>
            <w:rPr>
              <w:b/>
              <w:sz w:val="28"/>
              <w:szCs w:val="28"/>
            </w:rPr>
            <w:br w:type="page"/>
          </w:r>
        </w:p>
        <w:p w:rsidR="00243FA9" w:rsidRPr="008C4A25" w:rsidRDefault="00243FA9" w:rsidP="00243FA9">
          <w:pPr>
            <w:spacing w:after="200"/>
            <w:jc w:val="center"/>
            <w:rPr>
              <w:b/>
              <w:i/>
              <w:sz w:val="28"/>
              <w:szCs w:val="28"/>
            </w:rPr>
          </w:pPr>
          <w:r w:rsidRPr="008C4A25">
            <w:rPr>
              <w:b/>
              <w:i/>
              <w:sz w:val="28"/>
              <w:szCs w:val="28"/>
            </w:rPr>
            <w:lastRenderedPageBreak/>
            <w:t>MINISTRY OF AGRICULTURE</w:t>
          </w:r>
        </w:p>
        <w:p w:rsidR="00243FA9" w:rsidRPr="00243FA9" w:rsidRDefault="00243FA9" w:rsidP="00243FA9">
          <w:pPr>
            <w:spacing w:after="200"/>
            <w:jc w:val="left"/>
            <w:rPr>
              <w:b/>
              <w:sz w:val="28"/>
              <w:szCs w:val="28"/>
            </w:rPr>
          </w:pPr>
          <w:r w:rsidRPr="00243FA9">
            <w:rPr>
              <w:b/>
              <w:sz w:val="28"/>
              <w:szCs w:val="28"/>
            </w:rPr>
            <w:t xml:space="preserve"> </w:t>
          </w:r>
        </w:p>
        <w:p w:rsidR="00243FA9" w:rsidRPr="008C4A25" w:rsidRDefault="00243FA9" w:rsidP="00243FA9">
          <w:pPr>
            <w:spacing w:after="200"/>
            <w:jc w:val="center"/>
            <w:rPr>
              <w:b/>
              <w:i/>
              <w:sz w:val="28"/>
              <w:szCs w:val="28"/>
            </w:rPr>
          </w:pPr>
          <w:r w:rsidRPr="008C4A25">
            <w:rPr>
              <w:b/>
              <w:i/>
              <w:sz w:val="28"/>
              <w:szCs w:val="28"/>
            </w:rPr>
            <w:t>National Guidelines for Small Scale Irrigation Development</w:t>
          </w:r>
          <w:r w:rsidR="00494D0A">
            <w:rPr>
              <w:b/>
              <w:i/>
              <w:sz w:val="28"/>
              <w:szCs w:val="28"/>
            </w:rPr>
            <w:t xml:space="preserve"> </w:t>
          </w:r>
          <w:r w:rsidR="00494D0A" w:rsidRPr="00494D0A">
            <w:rPr>
              <w:b/>
              <w:i/>
              <w:sz w:val="28"/>
              <w:szCs w:val="28"/>
            </w:rPr>
            <w:t>in Ethiopia</w:t>
          </w:r>
        </w:p>
        <w:p w:rsidR="00243FA9" w:rsidRPr="00243FA9" w:rsidRDefault="00243FA9" w:rsidP="00243FA9">
          <w:pPr>
            <w:spacing w:after="200"/>
            <w:jc w:val="center"/>
            <w:rPr>
              <w:b/>
              <w:sz w:val="28"/>
              <w:szCs w:val="28"/>
            </w:rPr>
          </w:pPr>
        </w:p>
        <w:p w:rsidR="00243FA9" w:rsidRPr="00243FA9" w:rsidRDefault="00243FA9" w:rsidP="00243FA9">
          <w:pPr>
            <w:spacing w:after="200"/>
            <w:jc w:val="center"/>
            <w:rPr>
              <w:b/>
              <w:sz w:val="28"/>
              <w:szCs w:val="28"/>
            </w:rPr>
          </w:pPr>
        </w:p>
        <w:p w:rsidR="00243FA9" w:rsidRPr="00243FA9" w:rsidRDefault="00243FA9" w:rsidP="00243FA9">
          <w:pPr>
            <w:spacing w:after="200"/>
            <w:jc w:val="center"/>
            <w:rPr>
              <w:b/>
              <w:sz w:val="28"/>
              <w:szCs w:val="28"/>
            </w:rPr>
          </w:pPr>
        </w:p>
        <w:p w:rsidR="008C4A25" w:rsidRDefault="008C4A25" w:rsidP="00243FA9">
          <w:pPr>
            <w:spacing w:after="200"/>
            <w:jc w:val="center"/>
            <w:rPr>
              <w:b/>
              <w:sz w:val="28"/>
              <w:szCs w:val="28"/>
            </w:rPr>
          </w:pPr>
        </w:p>
        <w:p w:rsidR="008C4A25" w:rsidRDefault="008C4A25" w:rsidP="00243FA9">
          <w:pPr>
            <w:spacing w:after="200"/>
            <w:jc w:val="center"/>
            <w:rPr>
              <w:b/>
              <w:sz w:val="28"/>
              <w:szCs w:val="28"/>
            </w:rPr>
          </w:pPr>
        </w:p>
        <w:p w:rsidR="008C4A25" w:rsidRDefault="008C4A25" w:rsidP="00243FA9">
          <w:pPr>
            <w:spacing w:after="200"/>
            <w:jc w:val="center"/>
            <w:rPr>
              <w:b/>
              <w:sz w:val="28"/>
              <w:szCs w:val="28"/>
            </w:rPr>
          </w:pPr>
        </w:p>
        <w:p w:rsidR="008C4A25" w:rsidRDefault="008C4A25" w:rsidP="00243FA9">
          <w:pPr>
            <w:spacing w:after="200"/>
            <w:jc w:val="center"/>
            <w:rPr>
              <w:b/>
              <w:sz w:val="28"/>
              <w:szCs w:val="28"/>
            </w:rPr>
          </w:pPr>
        </w:p>
        <w:p w:rsidR="00243FA9" w:rsidRPr="00243FA9" w:rsidRDefault="008C4A25" w:rsidP="008C4A25">
          <w:pPr>
            <w:spacing w:after="200"/>
            <w:jc w:val="center"/>
            <w:rPr>
              <w:b/>
              <w:sz w:val="28"/>
              <w:szCs w:val="28"/>
            </w:rPr>
          </w:pPr>
          <w:r w:rsidRPr="008C4A25">
            <w:rPr>
              <w:b/>
              <w:sz w:val="28"/>
              <w:szCs w:val="28"/>
            </w:rPr>
            <w:t>SSIGL 2: Site Identification and Prioritization</w:t>
          </w:r>
        </w:p>
        <w:p w:rsidR="00243FA9" w:rsidRPr="00243FA9" w:rsidRDefault="00243FA9" w:rsidP="00243FA9">
          <w:pPr>
            <w:spacing w:after="200"/>
            <w:jc w:val="left"/>
            <w:rPr>
              <w:b/>
              <w:sz w:val="28"/>
              <w:szCs w:val="28"/>
            </w:rPr>
          </w:pPr>
        </w:p>
        <w:p w:rsidR="008C4A25" w:rsidRDefault="00243FA9" w:rsidP="008C4A25">
          <w:pPr>
            <w:spacing w:after="200"/>
            <w:jc w:val="right"/>
            <w:rPr>
              <w:b/>
              <w:sz w:val="28"/>
              <w:szCs w:val="28"/>
            </w:rPr>
          </w:pP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r w:rsidRPr="00243FA9">
            <w:rPr>
              <w:b/>
              <w:sz w:val="28"/>
              <w:szCs w:val="28"/>
            </w:rPr>
            <w:tab/>
          </w:r>
        </w:p>
        <w:p w:rsidR="008C4A25" w:rsidRDefault="008C4A25" w:rsidP="008C4A25">
          <w:pPr>
            <w:spacing w:after="200"/>
            <w:jc w:val="right"/>
            <w:rPr>
              <w:b/>
              <w:sz w:val="28"/>
              <w:szCs w:val="28"/>
            </w:rPr>
          </w:pPr>
        </w:p>
        <w:p w:rsidR="008C4A25" w:rsidRDefault="008C4A25" w:rsidP="008C4A25">
          <w:pPr>
            <w:spacing w:after="200"/>
            <w:jc w:val="right"/>
            <w:rPr>
              <w:b/>
              <w:sz w:val="28"/>
              <w:szCs w:val="28"/>
            </w:rPr>
          </w:pPr>
        </w:p>
        <w:p w:rsidR="008C4A25" w:rsidRDefault="008C4A25" w:rsidP="008C4A25">
          <w:pPr>
            <w:spacing w:after="200"/>
            <w:jc w:val="right"/>
            <w:rPr>
              <w:b/>
              <w:sz w:val="28"/>
              <w:szCs w:val="28"/>
            </w:rPr>
          </w:pPr>
        </w:p>
        <w:p w:rsidR="008C4A25" w:rsidRDefault="008C4A25" w:rsidP="008C4A25">
          <w:pPr>
            <w:spacing w:after="200"/>
            <w:jc w:val="right"/>
            <w:rPr>
              <w:b/>
              <w:sz w:val="28"/>
              <w:szCs w:val="28"/>
            </w:rPr>
          </w:pPr>
        </w:p>
        <w:p w:rsidR="008C4A25" w:rsidRDefault="008C4A25" w:rsidP="008C4A25">
          <w:pPr>
            <w:spacing w:after="200"/>
            <w:jc w:val="right"/>
            <w:rPr>
              <w:b/>
              <w:sz w:val="28"/>
              <w:szCs w:val="28"/>
            </w:rPr>
          </w:pPr>
        </w:p>
        <w:p w:rsidR="008C4A25" w:rsidRDefault="008C4A25" w:rsidP="008C4A25">
          <w:pPr>
            <w:spacing w:after="200"/>
            <w:jc w:val="right"/>
            <w:rPr>
              <w:b/>
              <w:sz w:val="28"/>
              <w:szCs w:val="28"/>
            </w:rPr>
          </w:pPr>
        </w:p>
        <w:p w:rsidR="009467BF" w:rsidRDefault="009467BF" w:rsidP="008C4A25">
          <w:pPr>
            <w:spacing w:after="200"/>
            <w:jc w:val="right"/>
            <w:rPr>
              <w:b/>
              <w:sz w:val="24"/>
              <w:szCs w:val="28"/>
            </w:rPr>
          </w:pPr>
        </w:p>
        <w:p w:rsidR="009467BF" w:rsidRDefault="009467BF" w:rsidP="008C4A25">
          <w:pPr>
            <w:spacing w:after="200"/>
            <w:jc w:val="right"/>
            <w:rPr>
              <w:b/>
              <w:sz w:val="24"/>
              <w:szCs w:val="28"/>
            </w:rPr>
          </w:pPr>
        </w:p>
        <w:p w:rsidR="004922FC" w:rsidRDefault="004922FC" w:rsidP="008C4A25">
          <w:pPr>
            <w:spacing w:after="200"/>
            <w:jc w:val="right"/>
            <w:rPr>
              <w:b/>
              <w:sz w:val="24"/>
              <w:szCs w:val="28"/>
            </w:rPr>
          </w:pPr>
        </w:p>
        <w:p w:rsidR="003F5835" w:rsidRPr="00EF6743" w:rsidRDefault="00494D0A" w:rsidP="00494D0A">
          <w:pPr>
            <w:spacing w:after="200"/>
            <w:ind w:left="6120"/>
            <w:jc w:val="center"/>
            <w:rPr>
              <w:b/>
              <w:sz w:val="24"/>
              <w:szCs w:val="28"/>
            </w:rPr>
          </w:pPr>
          <w:r w:rsidRPr="00EF6743">
            <w:rPr>
              <w:b/>
              <w:sz w:val="24"/>
              <w:szCs w:val="28"/>
            </w:rPr>
            <w:t>November 2018                       Addis Ababa</w:t>
          </w:r>
        </w:p>
        <w:p w:rsidR="005F2BC4" w:rsidRPr="00494D0A" w:rsidRDefault="005F2BC4" w:rsidP="00494D0A">
          <w:pPr>
            <w:spacing w:after="200"/>
            <w:ind w:left="6120"/>
            <w:jc w:val="center"/>
            <w:rPr>
              <w:b/>
              <w:sz w:val="24"/>
              <w:szCs w:val="28"/>
              <w:highlight w:val="yellow"/>
            </w:rPr>
          </w:pPr>
        </w:p>
        <w:p w:rsidR="00494D0A" w:rsidRDefault="00494D0A" w:rsidP="00386361">
          <w:pPr>
            <w:spacing w:after="200"/>
            <w:ind w:left="5760" w:firstLine="720"/>
            <w:jc w:val="center"/>
            <w:rPr>
              <w:b/>
              <w:sz w:val="24"/>
              <w:szCs w:val="28"/>
            </w:rPr>
          </w:pPr>
        </w:p>
        <w:p w:rsidR="00494D0A" w:rsidRPr="008C4A25" w:rsidRDefault="00494D0A" w:rsidP="00386361">
          <w:pPr>
            <w:spacing w:after="200"/>
            <w:ind w:left="5760" w:firstLine="720"/>
            <w:jc w:val="center"/>
            <w:rPr>
              <w:b/>
              <w:sz w:val="24"/>
              <w:szCs w:val="28"/>
            </w:rPr>
          </w:pPr>
        </w:p>
        <w:p w:rsidR="007B7981" w:rsidRPr="007B7981" w:rsidRDefault="007B7981" w:rsidP="007B7981">
          <w:pPr>
            <w:rPr>
              <w:b/>
              <w:sz w:val="24"/>
              <w:szCs w:val="24"/>
            </w:rPr>
          </w:pPr>
          <w:r w:rsidRPr="007B7981">
            <w:rPr>
              <w:b/>
              <w:sz w:val="24"/>
              <w:szCs w:val="24"/>
            </w:rPr>
            <w:t xml:space="preserve">National Guidelines for Small Scale Irrigation </w:t>
          </w:r>
          <w:r w:rsidR="005F2BC4" w:rsidRPr="007B7981">
            <w:rPr>
              <w:b/>
              <w:sz w:val="24"/>
              <w:szCs w:val="24"/>
            </w:rPr>
            <w:t>Development</w:t>
          </w:r>
          <w:r w:rsidR="005F2BC4">
            <w:rPr>
              <w:b/>
              <w:sz w:val="24"/>
              <w:szCs w:val="24"/>
            </w:rPr>
            <w:t xml:space="preserve"> </w:t>
          </w:r>
          <w:r w:rsidR="005F2BC4" w:rsidRPr="007B7981">
            <w:rPr>
              <w:b/>
              <w:sz w:val="24"/>
              <w:szCs w:val="24"/>
            </w:rPr>
            <w:t>in</w:t>
          </w:r>
          <w:r w:rsidR="00494D0A" w:rsidRPr="00494D0A">
            <w:rPr>
              <w:b/>
              <w:sz w:val="24"/>
              <w:szCs w:val="24"/>
            </w:rPr>
            <w:t xml:space="preserve"> Ethiopia</w:t>
          </w:r>
        </w:p>
        <w:p w:rsidR="007B7981" w:rsidRPr="007B7981" w:rsidRDefault="007B7981" w:rsidP="007B7981">
          <w:pPr>
            <w:spacing w:after="200"/>
            <w:ind w:firstLine="720"/>
            <w:jc w:val="left"/>
            <w:rPr>
              <w:b/>
            </w:rPr>
          </w:pPr>
          <w:r w:rsidRPr="007B7981">
            <w:rPr>
              <w:b/>
            </w:rPr>
            <w:t xml:space="preserve">First Edition 2018 </w:t>
          </w:r>
        </w:p>
        <w:p w:rsidR="007B7981" w:rsidRPr="007B7981" w:rsidRDefault="007B7981" w:rsidP="007B7981">
          <w:pPr>
            <w:autoSpaceDE w:val="0"/>
            <w:autoSpaceDN w:val="0"/>
            <w:adjustRightInd w:val="0"/>
            <w:ind w:firstLine="720"/>
          </w:pPr>
          <w:r w:rsidRPr="007B7981">
            <w:t>© MOA 2018</w:t>
          </w:r>
        </w:p>
        <w:p w:rsidR="007B7981" w:rsidRPr="007B7981" w:rsidRDefault="007B7981" w:rsidP="007B7981">
          <w:pPr>
            <w:autoSpaceDE w:val="0"/>
            <w:autoSpaceDN w:val="0"/>
            <w:adjustRightInd w:val="0"/>
          </w:pPr>
        </w:p>
        <w:p w:rsidR="007B7981" w:rsidRPr="007B7981" w:rsidRDefault="007B7981" w:rsidP="007B7981">
          <w:pPr>
            <w:autoSpaceDE w:val="0"/>
            <w:autoSpaceDN w:val="0"/>
            <w:adjustRightInd w:val="0"/>
          </w:pPr>
        </w:p>
        <w:p w:rsidR="007B7981" w:rsidRPr="007B7981" w:rsidRDefault="007B7981" w:rsidP="007B7981">
          <w:pPr>
            <w:autoSpaceDE w:val="0"/>
            <w:autoSpaceDN w:val="0"/>
            <w:adjustRightInd w:val="0"/>
          </w:pPr>
        </w:p>
        <w:p w:rsidR="007B7981" w:rsidRPr="007B7981" w:rsidRDefault="007B7981" w:rsidP="007B7981">
          <w:pPr>
            <w:autoSpaceDE w:val="0"/>
            <w:autoSpaceDN w:val="0"/>
            <w:adjustRightInd w:val="0"/>
          </w:pPr>
        </w:p>
        <w:p w:rsidR="007B7981" w:rsidRPr="007B7981" w:rsidRDefault="007B7981" w:rsidP="007B7981">
          <w:pPr>
            <w:autoSpaceDE w:val="0"/>
            <w:autoSpaceDN w:val="0"/>
            <w:adjustRightInd w:val="0"/>
          </w:pPr>
        </w:p>
        <w:p w:rsidR="007B7981" w:rsidRPr="007B7981" w:rsidRDefault="007B7981" w:rsidP="007B7981">
          <w:pPr>
            <w:autoSpaceDE w:val="0"/>
            <w:autoSpaceDN w:val="0"/>
            <w:adjustRightInd w:val="0"/>
          </w:pPr>
        </w:p>
        <w:p w:rsidR="007B7981" w:rsidRPr="007B7981" w:rsidRDefault="007B7981" w:rsidP="007B7981">
          <w:pPr>
            <w:autoSpaceDE w:val="0"/>
            <w:autoSpaceDN w:val="0"/>
            <w:adjustRightInd w:val="0"/>
          </w:pPr>
        </w:p>
        <w:p w:rsidR="007B7981" w:rsidRPr="007B7981" w:rsidRDefault="007B7981" w:rsidP="007B7981">
          <w:pPr>
            <w:autoSpaceDE w:val="0"/>
            <w:autoSpaceDN w:val="0"/>
            <w:adjustRightInd w:val="0"/>
          </w:pPr>
        </w:p>
        <w:p w:rsidR="007B7981" w:rsidRPr="004008A0" w:rsidRDefault="007B7981" w:rsidP="007B7981">
          <w:pPr>
            <w:autoSpaceDE w:val="0"/>
            <w:autoSpaceDN w:val="0"/>
            <w:adjustRightInd w:val="0"/>
            <w:rPr>
              <w:sz w:val="20"/>
              <w:szCs w:val="20"/>
            </w:rPr>
          </w:pPr>
          <w:r w:rsidRPr="004008A0">
            <w:rPr>
              <w:sz w:val="20"/>
              <w:szCs w:val="20"/>
            </w:rPr>
            <w:t>Ministry of Agriculture</w:t>
          </w:r>
        </w:p>
        <w:p w:rsidR="007B7981" w:rsidRPr="004008A0" w:rsidRDefault="007B7981" w:rsidP="007B7981">
          <w:pPr>
            <w:autoSpaceDE w:val="0"/>
            <w:autoSpaceDN w:val="0"/>
            <w:adjustRightInd w:val="0"/>
            <w:rPr>
              <w:sz w:val="20"/>
              <w:szCs w:val="20"/>
            </w:rPr>
          </w:pPr>
          <w:r w:rsidRPr="004008A0">
            <w:rPr>
              <w:sz w:val="20"/>
              <w:szCs w:val="20"/>
            </w:rPr>
            <w:t>Small-Scale Irrigation Development Directorate</w:t>
          </w:r>
        </w:p>
        <w:p w:rsidR="007B7981" w:rsidRPr="004008A0" w:rsidRDefault="007B7981" w:rsidP="007B7981">
          <w:pPr>
            <w:autoSpaceDE w:val="0"/>
            <w:autoSpaceDN w:val="0"/>
            <w:adjustRightInd w:val="0"/>
            <w:rPr>
              <w:sz w:val="20"/>
              <w:szCs w:val="20"/>
            </w:rPr>
          </w:pPr>
          <w:r w:rsidRPr="004008A0">
            <w:rPr>
              <w:sz w:val="20"/>
              <w:szCs w:val="20"/>
            </w:rPr>
            <w:t>P. O. Box 62347</w:t>
          </w:r>
        </w:p>
        <w:p w:rsidR="007B7981" w:rsidRPr="004008A0" w:rsidRDefault="007B7981" w:rsidP="007B7981">
          <w:pPr>
            <w:autoSpaceDE w:val="0"/>
            <w:autoSpaceDN w:val="0"/>
            <w:adjustRightInd w:val="0"/>
            <w:rPr>
              <w:sz w:val="20"/>
              <w:szCs w:val="20"/>
            </w:rPr>
          </w:pPr>
          <w:r w:rsidRPr="004008A0">
            <w:rPr>
              <w:sz w:val="20"/>
              <w:szCs w:val="20"/>
            </w:rPr>
            <w:t>Tel: +251-1-6462355</w:t>
          </w:r>
        </w:p>
        <w:p w:rsidR="007B7981" w:rsidRPr="004008A0" w:rsidRDefault="007B7981" w:rsidP="007B7981">
          <w:pPr>
            <w:autoSpaceDE w:val="0"/>
            <w:autoSpaceDN w:val="0"/>
            <w:adjustRightInd w:val="0"/>
            <w:rPr>
              <w:sz w:val="20"/>
              <w:szCs w:val="20"/>
            </w:rPr>
          </w:pPr>
          <w:r w:rsidRPr="004008A0">
            <w:rPr>
              <w:sz w:val="20"/>
              <w:szCs w:val="20"/>
            </w:rPr>
            <w:t>Fax: +251-1-6462355</w:t>
          </w:r>
        </w:p>
        <w:p w:rsidR="007B7981" w:rsidRPr="004008A0" w:rsidRDefault="007B7981" w:rsidP="007B7981">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7B7981" w:rsidRPr="004008A0" w:rsidRDefault="007B7981" w:rsidP="007B7981">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7B7981" w:rsidRPr="004008A0" w:rsidRDefault="007B7981" w:rsidP="007B7981">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7B7981" w:rsidRPr="004008A0" w:rsidRDefault="007B7981" w:rsidP="007B7981">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7B7981" w:rsidRPr="004008A0" w:rsidRDefault="007B7981" w:rsidP="007B7981">
          <w:pPr>
            <w:autoSpaceDE w:val="0"/>
            <w:autoSpaceDN w:val="0"/>
            <w:adjustRightInd w:val="0"/>
            <w:rPr>
              <w:sz w:val="20"/>
              <w:szCs w:val="20"/>
            </w:rPr>
          </w:pPr>
        </w:p>
        <w:p w:rsidR="007B7981" w:rsidRDefault="007B7981" w:rsidP="007B7981">
          <w:pPr>
            <w:rPr>
              <w:sz w:val="20"/>
              <w:szCs w:val="20"/>
            </w:rPr>
          </w:pPr>
        </w:p>
        <w:p w:rsidR="0079012B" w:rsidRDefault="0079012B" w:rsidP="007B7981">
          <w:pPr>
            <w:rPr>
              <w:sz w:val="20"/>
              <w:szCs w:val="20"/>
            </w:rPr>
          </w:pPr>
        </w:p>
        <w:p w:rsidR="00F17345" w:rsidRDefault="00F17345" w:rsidP="007B7981">
          <w:pPr>
            <w:rPr>
              <w:b/>
              <w:i/>
              <w:sz w:val="20"/>
              <w:szCs w:val="20"/>
              <w:highlight w:val="yellow"/>
            </w:rPr>
          </w:pPr>
        </w:p>
        <w:p w:rsidR="0079012B" w:rsidRPr="0079012B" w:rsidRDefault="0079012B" w:rsidP="007B7981">
          <w:pPr>
            <w:rPr>
              <w:b/>
              <w:i/>
              <w:sz w:val="20"/>
              <w:szCs w:val="20"/>
            </w:rPr>
          </w:pPr>
          <w:r w:rsidRPr="00B66DA2">
            <w:rPr>
              <w:b/>
              <w:i/>
              <w:sz w:val="20"/>
              <w:szCs w:val="20"/>
            </w:rPr>
            <w:t>Financed by Agricultural Growth Program (AGP)</w:t>
          </w:r>
        </w:p>
        <w:p w:rsidR="007B7981" w:rsidRPr="007B7981" w:rsidRDefault="007B7981" w:rsidP="007B7981">
          <w:pPr>
            <w:rPr>
              <w:sz w:val="20"/>
              <w:szCs w:val="20"/>
            </w:rPr>
          </w:pPr>
        </w:p>
        <w:p w:rsidR="007B7981" w:rsidRPr="007B7981" w:rsidRDefault="007B7981" w:rsidP="007B7981">
          <w:pPr>
            <w:rPr>
              <w:sz w:val="20"/>
              <w:szCs w:val="20"/>
            </w:rPr>
          </w:pPr>
        </w:p>
        <w:p w:rsidR="007B7981" w:rsidRPr="007B7981" w:rsidRDefault="007B7981" w:rsidP="007B7981">
          <w:pPr>
            <w:rPr>
              <w:sz w:val="20"/>
              <w:szCs w:val="20"/>
            </w:rPr>
          </w:pPr>
        </w:p>
        <w:p w:rsidR="00104B7E" w:rsidRDefault="00104B7E" w:rsidP="007B7981">
          <w:pPr>
            <w:rPr>
              <w:sz w:val="20"/>
              <w:szCs w:val="20"/>
            </w:rPr>
          </w:pPr>
        </w:p>
        <w:p w:rsidR="00104B7E" w:rsidRPr="007B7981" w:rsidRDefault="00104B7E" w:rsidP="007B7981">
          <w:pPr>
            <w:rPr>
              <w:sz w:val="20"/>
              <w:szCs w:val="20"/>
            </w:rPr>
          </w:pPr>
        </w:p>
        <w:p w:rsidR="007B7981" w:rsidRPr="007B7981" w:rsidRDefault="007B7981" w:rsidP="007B7981">
          <w:pPr>
            <w:rPr>
              <w:sz w:val="20"/>
              <w:szCs w:val="20"/>
            </w:rPr>
          </w:pPr>
        </w:p>
        <w:p w:rsidR="007B7981" w:rsidRPr="007B7981" w:rsidRDefault="007B7981" w:rsidP="007B7981">
          <w:pPr>
            <w:rPr>
              <w:sz w:val="20"/>
              <w:szCs w:val="20"/>
            </w:rPr>
          </w:pPr>
        </w:p>
        <w:p w:rsidR="007B7981" w:rsidRPr="007B7981" w:rsidRDefault="007B7981" w:rsidP="007B7981">
          <w:pPr>
            <w:rPr>
              <w:sz w:val="20"/>
              <w:szCs w:val="20"/>
            </w:rPr>
          </w:pPr>
        </w:p>
        <w:p w:rsidR="007B7981" w:rsidRPr="007B7981" w:rsidRDefault="007B7981" w:rsidP="007B7981">
          <w:pPr>
            <w:rPr>
              <w:sz w:val="20"/>
              <w:szCs w:val="20"/>
            </w:rPr>
          </w:pPr>
        </w:p>
        <w:p w:rsidR="007B7981" w:rsidRPr="007B7981" w:rsidRDefault="007B7981" w:rsidP="007B7981">
          <w:pPr>
            <w:rPr>
              <w:sz w:val="20"/>
              <w:szCs w:val="20"/>
            </w:rPr>
          </w:pPr>
        </w:p>
        <w:p w:rsidR="007B7981" w:rsidRPr="007B7981" w:rsidRDefault="007B7981" w:rsidP="007B7981">
          <w:pPr>
            <w:rPr>
              <w:sz w:val="20"/>
              <w:szCs w:val="20"/>
            </w:rPr>
          </w:pPr>
        </w:p>
        <w:p w:rsidR="007B7981" w:rsidRPr="007B7981" w:rsidRDefault="007B7981" w:rsidP="007B7981">
          <w:pPr>
            <w:rPr>
              <w:sz w:val="20"/>
              <w:szCs w:val="20"/>
            </w:rPr>
          </w:pPr>
        </w:p>
        <w:p w:rsidR="007B7981" w:rsidRPr="007B7981" w:rsidRDefault="007B7981" w:rsidP="007B7981">
          <w:pPr>
            <w:rPr>
              <w:sz w:val="20"/>
              <w:szCs w:val="20"/>
            </w:rPr>
          </w:pPr>
        </w:p>
        <w:p w:rsidR="005F608B" w:rsidRDefault="005F608B" w:rsidP="007B7981">
          <w:pPr>
            <w:rPr>
              <w:b/>
              <w:color w:val="0070C0"/>
            </w:rPr>
          </w:pPr>
        </w:p>
        <w:p w:rsidR="005F608B" w:rsidRDefault="005F608B" w:rsidP="007B7981">
          <w:pPr>
            <w:rPr>
              <w:b/>
              <w:color w:val="0070C0"/>
            </w:rPr>
          </w:pPr>
        </w:p>
        <w:p w:rsidR="005F608B" w:rsidRDefault="005F608B" w:rsidP="007B7981">
          <w:pPr>
            <w:rPr>
              <w:b/>
              <w:color w:val="0070C0"/>
            </w:rPr>
          </w:pPr>
        </w:p>
        <w:p w:rsidR="007B7981" w:rsidRPr="00104B7E" w:rsidRDefault="007B7981" w:rsidP="00104B7E">
          <w:pPr>
            <w:jc w:val="center"/>
            <w:rPr>
              <w:b/>
              <w:i/>
              <w:color w:val="0070C0"/>
              <w:sz w:val="20"/>
            </w:rPr>
          </w:pPr>
          <w:r w:rsidRPr="00104B7E">
            <w:rPr>
              <w:b/>
              <w:i/>
              <w:color w:val="0070C0"/>
              <w:sz w:val="20"/>
            </w:rPr>
            <w:t>DISCLAIMER</w:t>
          </w:r>
        </w:p>
        <w:p w:rsidR="007B7981" w:rsidRPr="00104B7E" w:rsidRDefault="007B7981" w:rsidP="007B7981">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E47AAE" w:rsidRDefault="00E47AAE" w:rsidP="007B7981">
          <w:pPr>
            <w:pStyle w:val="Heading10"/>
            <w:numPr>
              <w:ilvl w:val="0"/>
              <w:numId w:val="0"/>
            </w:numPr>
            <w:rPr>
              <w:sz w:val="24"/>
              <w:szCs w:val="24"/>
            </w:rPr>
            <w:sectPr w:rsidR="00E47AAE" w:rsidSect="008D7AD0">
              <w:headerReference w:type="even" r:id="rId14"/>
              <w:headerReference w:type="default" r:id="rId15"/>
              <w:footerReference w:type="even" r:id="rId16"/>
              <w:footerReference w:type="default" r:id="rId17"/>
              <w:pgSz w:w="11907" w:h="16839" w:code="9"/>
              <w:pgMar w:top="1152" w:right="1152" w:bottom="1152" w:left="1152" w:header="720" w:footer="720" w:gutter="0"/>
              <w:pgNumType w:fmt="lowerRoman" w:start="1"/>
              <w:cols w:space="720"/>
              <w:docGrid w:linePitch="360"/>
            </w:sectPr>
          </w:pPr>
        </w:p>
        <w:p w:rsidR="007B7981" w:rsidRPr="004008A0" w:rsidRDefault="007B7981" w:rsidP="007B7981">
          <w:pPr>
            <w:pStyle w:val="Heading10"/>
            <w:numPr>
              <w:ilvl w:val="0"/>
              <w:numId w:val="0"/>
            </w:numPr>
            <w:rPr>
              <w:bCs w:val="0"/>
              <w:sz w:val="24"/>
              <w:szCs w:val="24"/>
            </w:rPr>
          </w:pPr>
          <w:bookmarkStart w:id="1" w:name="_Toc531632224"/>
          <w:r w:rsidRPr="004008A0">
            <w:rPr>
              <w:sz w:val="24"/>
              <w:szCs w:val="24"/>
            </w:rPr>
            <w:lastRenderedPageBreak/>
            <w:t>FORWARD</w:t>
          </w:r>
          <w:bookmarkEnd w:id="1"/>
        </w:p>
        <w:p w:rsidR="007B7981" w:rsidRPr="0092493F" w:rsidRDefault="007B7981" w:rsidP="0092493F">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rsidR="007B7981" w:rsidRPr="0092493F" w:rsidRDefault="007B7981" w:rsidP="0092493F">
          <w:pPr>
            <w:spacing w:line="240" w:lineRule="auto"/>
            <w:rPr>
              <w:rFonts w:eastAsia="Times New Roman"/>
              <w:sz w:val="21"/>
              <w:szCs w:val="21"/>
            </w:rPr>
          </w:pPr>
        </w:p>
        <w:p w:rsidR="007B7981" w:rsidRPr="0092493F" w:rsidRDefault="007B7981" w:rsidP="0092493F">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2" w:name="_Toc453290003"/>
          <w:r w:rsidRPr="0092493F">
            <w:rPr>
              <w:rFonts w:eastAsia="Times New Roman"/>
              <w:sz w:val="21"/>
              <w:szCs w:val="21"/>
            </w:rPr>
            <w:t>barriers </w:t>
          </w:r>
          <w:bookmarkEnd w:id="2"/>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w:t>
          </w:r>
          <w:r w:rsidR="00787B02" w:rsidRPr="0092493F">
            <w:rPr>
              <w:rFonts w:eastAsia="Times New Roman"/>
              <w:sz w:val="21"/>
              <w:szCs w:val="21"/>
            </w:rPr>
            <w:t>Ps</w:t>
          </w:r>
          <w:r w:rsidRPr="0092493F">
            <w:rPr>
              <w:rFonts w:eastAsia="Times New Roman"/>
              <w:sz w:val="21"/>
              <w:szCs w:val="21"/>
            </w:rPr>
            <w:t xml:space="preserve"> have been studied and designed using many ad-hoc procedures and technical guidelines developed by various local and international institutions.</w:t>
          </w:r>
        </w:p>
        <w:p w:rsidR="007B7981" w:rsidRPr="0092493F" w:rsidRDefault="007B7981" w:rsidP="0092493F">
          <w:pPr>
            <w:spacing w:line="240" w:lineRule="auto"/>
            <w:rPr>
              <w:rFonts w:eastAsia="Times New Roman"/>
              <w:sz w:val="21"/>
              <w:szCs w:val="21"/>
            </w:rPr>
          </w:pPr>
          <w:r w:rsidRPr="0092493F">
            <w:rPr>
              <w:rFonts w:eastAsia="Times New Roman"/>
              <w:sz w:val="21"/>
              <w:szCs w:val="21"/>
            </w:rPr>
            <w:t xml:space="preserve"> </w:t>
          </w:r>
        </w:p>
        <w:p w:rsidR="007B7981" w:rsidRPr="00887A9C" w:rsidRDefault="007B7981" w:rsidP="0092493F">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887A9C" w:rsidRPr="00887A9C">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p>
        <w:p w:rsidR="007B7981" w:rsidRPr="0092493F" w:rsidRDefault="007B7981" w:rsidP="0092493F">
          <w:pPr>
            <w:spacing w:line="240" w:lineRule="auto"/>
            <w:rPr>
              <w:rFonts w:eastAsia="Times New Roman"/>
              <w:sz w:val="21"/>
              <w:szCs w:val="21"/>
            </w:rPr>
          </w:pPr>
        </w:p>
        <w:p w:rsidR="007B7981" w:rsidRPr="0092493F" w:rsidRDefault="007B7981" w:rsidP="0092493F">
          <w:pPr>
            <w:spacing w:line="240" w:lineRule="auto"/>
            <w:rPr>
              <w:rFonts w:eastAsia="Times New Roman"/>
              <w:sz w:val="21"/>
              <w:szCs w:val="21"/>
            </w:rPr>
          </w:pPr>
          <w:r w:rsidRPr="0092493F">
            <w:rPr>
              <w:rFonts w:eastAsia="Times New Roman"/>
              <w:sz w:val="21"/>
              <w:szCs w:val="21"/>
            </w:rPr>
            <w:t>The SSI</w:t>
          </w:r>
          <w:r w:rsidR="00787B02" w:rsidRPr="0092493F">
            <w:rPr>
              <w:rFonts w:eastAsia="Times New Roman"/>
              <w:sz w:val="21"/>
              <w:szCs w:val="21"/>
            </w:rPr>
            <w:t>D</w:t>
          </w:r>
          <w:r w:rsidRPr="0092493F">
            <w:rPr>
              <w:rFonts w:eastAsia="Times New Roman"/>
              <w:sz w:val="21"/>
              <w:szCs w:val="21"/>
            </w:rPr>
            <w:t xml:space="preserve">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w:t>
          </w:r>
          <w:r w:rsidR="0092493F" w:rsidRPr="0092493F">
            <w:rPr>
              <w:rFonts w:eastAsia="Times New Roman"/>
              <w:sz w:val="21"/>
              <w:szCs w:val="21"/>
            </w:rPr>
            <w:t>interests. The</w:t>
          </w:r>
          <w:r w:rsidRPr="0092493F">
            <w:rPr>
              <w:rFonts w:eastAsia="Times New Roman"/>
              <w:sz w:val="21"/>
              <w:szCs w:val="21"/>
            </w:rPr>
            <w:t xml:space="preserv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r w:rsidR="00787B02" w:rsidRPr="0092493F">
            <w:rPr>
              <w:rFonts w:eastAsia="Times New Roman"/>
              <w:sz w:val="21"/>
              <w:szCs w:val="21"/>
            </w:rPr>
            <w:t>.</w:t>
          </w:r>
        </w:p>
        <w:p w:rsidR="001147E0" w:rsidRPr="0092493F" w:rsidRDefault="001147E0" w:rsidP="0092493F">
          <w:pPr>
            <w:spacing w:line="240" w:lineRule="auto"/>
            <w:rPr>
              <w:rFonts w:eastAsia="Times New Roman"/>
              <w:sz w:val="21"/>
              <w:szCs w:val="21"/>
            </w:rPr>
          </w:pPr>
        </w:p>
        <w:p w:rsidR="007B7981" w:rsidRPr="0092493F" w:rsidRDefault="007B7981" w:rsidP="0092493F">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sidR="0092493F">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1147E0" w:rsidRPr="0092493F" w:rsidRDefault="001147E0" w:rsidP="0092493F">
          <w:pPr>
            <w:spacing w:line="240" w:lineRule="auto"/>
            <w:rPr>
              <w:rFonts w:eastAsia="Times New Roman"/>
              <w:sz w:val="21"/>
              <w:szCs w:val="21"/>
            </w:rPr>
          </w:pPr>
        </w:p>
        <w:p w:rsidR="007B7981" w:rsidRPr="0092493F" w:rsidRDefault="007B7981" w:rsidP="0092493F">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92493F" w:rsidRPr="0092493F" w:rsidRDefault="0092493F" w:rsidP="0092493F">
          <w:pPr>
            <w:spacing w:line="240" w:lineRule="auto"/>
            <w:rPr>
              <w:rFonts w:eastAsia="Times New Roman"/>
              <w:sz w:val="21"/>
              <w:szCs w:val="21"/>
            </w:rPr>
          </w:pPr>
        </w:p>
        <w:p w:rsidR="007B7981" w:rsidRPr="0092493F" w:rsidRDefault="007B7981" w:rsidP="0092493F">
          <w:pPr>
            <w:spacing w:line="240" w:lineRule="auto"/>
            <w:rPr>
              <w:rFonts w:eastAsia="Times New Roman"/>
              <w:sz w:val="21"/>
              <w:szCs w:val="21"/>
            </w:rPr>
          </w:pPr>
          <w:r w:rsidRPr="0092493F">
            <w:rPr>
              <w:rFonts w:eastAsia="Times New Roman"/>
              <w:noProof/>
              <w:sz w:val="21"/>
              <w:szCs w:val="21"/>
            </w:rPr>
            <w:drawing>
              <wp:inline distT="0" distB="0" distL="0" distR="0" wp14:anchorId="23BAC286" wp14:editId="4EC55CFB">
                <wp:extent cx="1019175" cy="436789"/>
                <wp:effectExtent l="0" t="0" r="0" b="1905"/>
                <wp:docPr id="3" name="Picture 3"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1B46B2" w:rsidRPr="0092493F" w:rsidRDefault="001B46B2" w:rsidP="0092493F">
          <w:pPr>
            <w:spacing w:line="240" w:lineRule="auto"/>
            <w:rPr>
              <w:sz w:val="21"/>
              <w:szCs w:val="21"/>
            </w:rPr>
          </w:pPr>
        </w:p>
        <w:p w:rsidR="007B7981" w:rsidRPr="0092493F" w:rsidRDefault="007B7981" w:rsidP="0092493F">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7B7981" w:rsidRPr="0092493F" w:rsidRDefault="007B7981" w:rsidP="007B7981">
          <w:pPr>
            <w:spacing w:line="240" w:lineRule="auto"/>
            <w:rPr>
              <w:sz w:val="48"/>
              <w:szCs w:val="48"/>
            </w:rPr>
          </w:pPr>
          <w:r w:rsidRPr="00B66DA2">
            <w:rPr>
              <w:sz w:val="21"/>
              <w:szCs w:val="21"/>
            </w:rPr>
            <w:t>State Mi</w:t>
          </w:r>
          <w:r w:rsidR="0079012B" w:rsidRPr="00B66DA2">
            <w:rPr>
              <w:sz w:val="21"/>
              <w:szCs w:val="21"/>
            </w:rPr>
            <w:t>nister, Ministry of Agriculture</w:t>
          </w:r>
          <w:r w:rsidRPr="0092493F">
            <w:rPr>
              <w:sz w:val="48"/>
              <w:szCs w:val="48"/>
            </w:rPr>
            <w:t xml:space="preserve">                                                                         </w:t>
          </w:r>
        </w:p>
        <w:p w:rsidR="007B7981" w:rsidRDefault="007B7981" w:rsidP="007B7981">
          <w:pPr>
            <w:spacing w:line="240" w:lineRule="auto"/>
            <w:rPr>
              <w:sz w:val="48"/>
              <w:szCs w:val="48"/>
            </w:rPr>
          </w:pPr>
        </w:p>
        <w:p w:rsidR="007B7981" w:rsidRDefault="007B7981" w:rsidP="007B7981">
          <w:pPr>
            <w:spacing w:line="240" w:lineRule="auto"/>
            <w:rPr>
              <w:sz w:val="48"/>
              <w:szCs w:val="48"/>
            </w:rPr>
          </w:pPr>
        </w:p>
        <w:p w:rsidR="0092493F" w:rsidRDefault="0092493F" w:rsidP="007B7981">
          <w:pPr>
            <w:spacing w:line="240" w:lineRule="auto"/>
            <w:rPr>
              <w:sz w:val="48"/>
              <w:szCs w:val="48"/>
            </w:rPr>
          </w:pPr>
        </w:p>
        <w:p w:rsidR="0092493F" w:rsidRDefault="0092493F" w:rsidP="007B7981">
          <w:pPr>
            <w:spacing w:line="240" w:lineRule="auto"/>
            <w:rPr>
              <w:sz w:val="48"/>
              <w:szCs w:val="48"/>
            </w:rPr>
          </w:pPr>
        </w:p>
        <w:p w:rsidR="0092493F" w:rsidRDefault="0092493F" w:rsidP="007B7981">
          <w:pPr>
            <w:spacing w:line="240" w:lineRule="auto"/>
            <w:rPr>
              <w:sz w:val="48"/>
              <w:szCs w:val="48"/>
            </w:rPr>
          </w:pPr>
        </w:p>
        <w:p w:rsidR="0092493F" w:rsidRDefault="0092493F" w:rsidP="007B7981">
          <w:pPr>
            <w:spacing w:line="240" w:lineRule="auto"/>
            <w:rPr>
              <w:sz w:val="48"/>
              <w:szCs w:val="48"/>
            </w:rPr>
          </w:pPr>
        </w:p>
        <w:p w:rsidR="0092493F" w:rsidRDefault="0092493F" w:rsidP="007B7981">
          <w:pPr>
            <w:spacing w:line="240" w:lineRule="auto"/>
            <w:rPr>
              <w:sz w:val="48"/>
              <w:szCs w:val="48"/>
            </w:rPr>
          </w:pPr>
        </w:p>
        <w:p w:rsidR="0092493F" w:rsidRDefault="0092493F" w:rsidP="007B7981">
          <w:pPr>
            <w:spacing w:line="240" w:lineRule="auto"/>
            <w:rPr>
              <w:sz w:val="48"/>
              <w:szCs w:val="48"/>
            </w:rPr>
          </w:pPr>
        </w:p>
        <w:p w:rsidR="007B7981" w:rsidRDefault="007B7981" w:rsidP="007B7981">
          <w:pPr>
            <w:spacing w:line="240" w:lineRule="auto"/>
            <w:rPr>
              <w:sz w:val="48"/>
              <w:szCs w:val="48"/>
            </w:rPr>
          </w:pPr>
        </w:p>
        <w:p w:rsidR="007B7981" w:rsidRDefault="007B7981" w:rsidP="007B7981">
          <w:pPr>
            <w:spacing w:line="240" w:lineRule="auto"/>
            <w:rPr>
              <w:sz w:val="48"/>
              <w:szCs w:val="48"/>
            </w:rPr>
          </w:pPr>
        </w:p>
        <w:p w:rsidR="007B7981" w:rsidRDefault="007B7981" w:rsidP="007B7981">
          <w:pPr>
            <w:spacing w:line="240" w:lineRule="auto"/>
            <w:rPr>
              <w:sz w:val="48"/>
              <w:szCs w:val="48"/>
            </w:rPr>
          </w:pPr>
        </w:p>
        <w:p w:rsidR="007B7981" w:rsidRPr="00510136" w:rsidRDefault="007B7981" w:rsidP="007B7981">
          <w:pPr>
            <w:rPr>
              <w:b/>
              <w:color w:val="0070C0"/>
            </w:rPr>
          </w:pPr>
        </w:p>
        <w:p w:rsidR="007B7981" w:rsidRPr="00104B7E" w:rsidRDefault="007B7981" w:rsidP="007B7981">
          <w:pPr>
            <w:jc w:val="center"/>
            <w:rPr>
              <w:b/>
              <w:i/>
              <w:color w:val="0070C0"/>
              <w:sz w:val="20"/>
            </w:rPr>
          </w:pPr>
          <w:r w:rsidRPr="00104B7E">
            <w:rPr>
              <w:b/>
              <w:i/>
              <w:color w:val="0070C0"/>
              <w:sz w:val="20"/>
            </w:rPr>
            <w:t>SMALL SCALE IRRIGATION DEVELOPMENT VISION</w:t>
          </w:r>
        </w:p>
        <w:p w:rsidR="007B7981" w:rsidRPr="00215DDE" w:rsidRDefault="007B7981" w:rsidP="007B7981">
          <w:pPr>
            <w:spacing w:line="240" w:lineRule="auto"/>
            <w:ind w:left="1440"/>
            <w:rPr>
              <w:color w:val="0070C0"/>
              <w:sz w:val="28"/>
              <w:szCs w:val="28"/>
            </w:rPr>
          </w:pPr>
          <w:r w:rsidRPr="00215DDE">
            <w:rPr>
              <w:color w:val="0070C0"/>
              <w:sz w:val="28"/>
              <w:szCs w:val="28"/>
            </w:rPr>
            <w:t xml:space="preserve"> </w:t>
          </w:r>
        </w:p>
        <w:p w:rsidR="007B7981" w:rsidRPr="00104B7E" w:rsidRDefault="007B7981" w:rsidP="007B7981">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rsidR="007B7981" w:rsidRPr="00314F75" w:rsidRDefault="007B7981" w:rsidP="007B7981">
          <w:pPr>
            <w:spacing w:after="200"/>
            <w:jc w:val="left"/>
          </w:pPr>
          <w:r w:rsidRPr="00314F75">
            <w:br w:type="page"/>
          </w:r>
        </w:p>
        <w:p w:rsidR="007B7981" w:rsidRPr="004008A0" w:rsidRDefault="007B7981" w:rsidP="007B7981">
          <w:pPr>
            <w:pStyle w:val="Heading10"/>
            <w:numPr>
              <w:ilvl w:val="0"/>
              <w:numId w:val="0"/>
            </w:numPr>
            <w:rPr>
              <w:sz w:val="24"/>
              <w:szCs w:val="24"/>
            </w:rPr>
          </w:pPr>
          <w:bookmarkStart w:id="3" w:name="_Toc531632225"/>
          <w:r w:rsidRPr="004008A0">
            <w:rPr>
              <w:sz w:val="24"/>
              <w:szCs w:val="24"/>
            </w:rPr>
            <w:lastRenderedPageBreak/>
            <w:t>ACKNOWLEDGEMENTS</w:t>
          </w:r>
          <w:bookmarkEnd w:id="3"/>
          <w:r w:rsidRPr="004008A0">
            <w:rPr>
              <w:sz w:val="24"/>
              <w:szCs w:val="24"/>
            </w:rPr>
            <w:t xml:space="preserve"> </w:t>
          </w:r>
        </w:p>
        <w:p w:rsidR="007B7981" w:rsidRPr="001B46B2" w:rsidRDefault="007B7981" w:rsidP="007B7981">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rsidR="007B7981" w:rsidRPr="001B46B2" w:rsidRDefault="007B7981" w:rsidP="007B7981">
          <w:pPr>
            <w:rPr>
              <w:sz w:val="21"/>
              <w:szCs w:val="21"/>
            </w:rPr>
          </w:pPr>
        </w:p>
        <w:p w:rsidR="007B7981" w:rsidRPr="001B46B2" w:rsidRDefault="007B7981" w:rsidP="007B7981">
          <w:pPr>
            <w:rPr>
              <w:sz w:val="21"/>
              <w:szCs w:val="21"/>
            </w:rPr>
          </w:pPr>
          <w:r w:rsidRPr="001B46B2">
            <w:rPr>
              <w:sz w:val="21"/>
              <w:szCs w:val="21"/>
            </w:rPr>
            <w:t>The Ministry would like to extend its appreciation and gratitude to the following contributors:</w:t>
          </w:r>
        </w:p>
        <w:p w:rsidR="007B7981" w:rsidRPr="001B46B2" w:rsidRDefault="007B7981" w:rsidP="007B7981">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rsidR="007B7981" w:rsidRPr="001B46B2" w:rsidRDefault="007B7981" w:rsidP="007B7981">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7B7981" w:rsidRPr="001B46B2" w:rsidRDefault="007B7981" w:rsidP="007B7981">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rsidR="007B7981" w:rsidRPr="001B46B2" w:rsidRDefault="007B7981" w:rsidP="007B7981">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rsidR="007B7981" w:rsidRPr="001B46B2" w:rsidRDefault="007B7981" w:rsidP="007B7981">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7B7981" w:rsidRPr="001B46B2" w:rsidRDefault="007B7981" w:rsidP="007B7981">
          <w:pPr>
            <w:rPr>
              <w:sz w:val="21"/>
              <w:szCs w:val="21"/>
            </w:rPr>
          </w:pPr>
        </w:p>
        <w:p w:rsidR="007B7981" w:rsidRPr="001B46B2" w:rsidRDefault="007B7981" w:rsidP="007B7981">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rsidR="007B7981" w:rsidRPr="001B46B2" w:rsidRDefault="007B7981" w:rsidP="007B7981">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4C478C" w:rsidRPr="004008A0" w:rsidRDefault="004C478C" w:rsidP="007B7981">
          <w:pPr>
            <w:rPr>
              <w:rFonts w:eastAsia="Calibri"/>
              <w:sz w:val="21"/>
              <w:szCs w:val="21"/>
            </w:rPr>
          </w:pPr>
        </w:p>
        <w:p w:rsidR="007B7981" w:rsidRPr="004008A0" w:rsidRDefault="007B7981" w:rsidP="00A80CC0">
          <w:pPr>
            <w:spacing w:after="200"/>
            <w:rPr>
              <w:sz w:val="21"/>
              <w:szCs w:val="21"/>
            </w:rPr>
          </w:pPr>
          <w:r w:rsidRPr="004008A0">
            <w:rPr>
              <w:sz w:val="21"/>
              <w:szCs w:val="21"/>
            </w:rPr>
            <w:t>Finally</w:t>
          </w:r>
          <w:r w:rsidR="00AC7A83">
            <w:rPr>
              <w:sz w:val="21"/>
              <w:szCs w:val="21"/>
            </w:rPr>
            <w:t>,</w:t>
          </w:r>
          <w:r w:rsidRPr="004008A0">
            <w:rPr>
              <w:sz w:val="21"/>
              <w:szCs w:val="21"/>
            </w:rPr>
            <w:t xml:space="preserve"> </w:t>
          </w:r>
          <w:r w:rsidR="00B8533F" w:rsidRPr="004008A0">
            <w:rPr>
              <w:sz w:val="21"/>
              <w:szCs w:val="21"/>
            </w:rPr>
            <w:t xml:space="preserve">we </w:t>
          </w:r>
          <w:r w:rsidRPr="004008A0">
            <w:rPr>
              <w:sz w:val="21"/>
              <w:szCs w:val="21"/>
            </w:rPr>
            <w:t xml:space="preserve">owe courtesy to all national and International source materials cited and referred but unintentionally not cited.   </w:t>
          </w:r>
        </w:p>
        <w:p w:rsidR="007B7981" w:rsidRPr="004008A0" w:rsidRDefault="007B7981" w:rsidP="007B7981">
          <w:pPr>
            <w:spacing w:after="200"/>
            <w:jc w:val="left"/>
            <w:rPr>
              <w:sz w:val="21"/>
              <w:szCs w:val="21"/>
            </w:rPr>
          </w:pPr>
          <w:r w:rsidRPr="004008A0">
            <w:rPr>
              <w:sz w:val="21"/>
              <w:szCs w:val="21"/>
            </w:rPr>
            <w:t>Ministry of Agriculture</w:t>
          </w:r>
        </w:p>
        <w:p w:rsidR="004008A0" w:rsidRPr="001B46B2" w:rsidRDefault="004008A0" w:rsidP="007B7981">
          <w:pPr>
            <w:spacing w:after="200"/>
            <w:jc w:val="left"/>
            <w:rPr>
              <w:color w:val="FF0000"/>
              <w:sz w:val="21"/>
              <w:szCs w:val="21"/>
            </w:rPr>
          </w:pPr>
        </w:p>
        <w:p w:rsidR="007B7981" w:rsidRDefault="007B7981" w:rsidP="007B7981">
          <w:pPr>
            <w:spacing w:after="200"/>
            <w:jc w:val="left"/>
          </w:pPr>
          <w:r w:rsidRPr="001F5965">
            <w:t xml:space="preserve"> </w:t>
          </w:r>
        </w:p>
        <w:p w:rsidR="007B7981" w:rsidRPr="001F5965" w:rsidRDefault="007B7981" w:rsidP="007B7981">
          <w:pPr>
            <w:spacing w:after="200"/>
            <w:jc w:val="left"/>
          </w:pPr>
        </w:p>
        <w:p w:rsidR="007B7981" w:rsidRDefault="007B7981" w:rsidP="007B7981"/>
        <w:p w:rsidR="007B7981" w:rsidRDefault="007B7981" w:rsidP="007B7981"/>
        <w:p w:rsidR="005F608B" w:rsidRDefault="005F608B" w:rsidP="007B7981"/>
        <w:p w:rsidR="005F608B" w:rsidRDefault="005F608B" w:rsidP="007B7981"/>
        <w:p w:rsidR="005F608B" w:rsidRDefault="005F608B" w:rsidP="007B7981"/>
        <w:p w:rsidR="005F608B" w:rsidRDefault="005F608B" w:rsidP="007B7981"/>
        <w:p w:rsidR="005F608B" w:rsidRDefault="005F608B" w:rsidP="007B7981"/>
        <w:p w:rsidR="005F608B" w:rsidRDefault="005F608B" w:rsidP="007B7981"/>
        <w:p w:rsidR="005F608B" w:rsidRDefault="005F608B" w:rsidP="007B7981"/>
        <w:p w:rsidR="007B7981" w:rsidRDefault="007B7981" w:rsidP="007B7981"/>
        <w:p w:rsidR="007B7981" w:rsidRDefault="007B7981" w:rsidP="007B7981"/>
        <w:p w:rsidR="007B7981" w:rsidRDefault="007B7981" w:rsidP="007B7981"/>
        <w:p w:rsidR="007B7981" w:rsidRDefault="007B7981" w:rsidP="007B7981"/>
        <w:p w:rsidR="007B7981" w:rsidRDefault="007B7981" w:rsidP="007B7981"/>
        <w:p w:rsidR="007B7981" w:rsidRDefault="007B7981" w:rsidP="007B7981"/>
        <w:p w:rsidR="007B7981" w:rsidRDefault="007B7981" w:rsidP="007B7981"/>
        <w:p w:rsidR="007B7981" w:rsidRDefault="007B7981" w:rsidP="005F608B">
          <w:pPr>
            <w:jc w:val="center"/>
          </w:pPr>
        </w:p>
        <w:p w:rsidR="005F608B" w:rsidRDefault="005F608B" w:rsidP="005F608B">
          <w:pPr>
            <w:jc w:val="center"/>
            <w:rPr>
              <w:b/>
              <w:color w:val="0070C0"/>
            </w:rPr>
          </w:pPr>
        </w:p>
        <w:p w:rsidR="007B7981" w:rsidRPr="00104B7E" w:rsidRDefault="007B7981" w:rsidP="005F608B">
          <w:pPr>
            <w:jc w:val="center"/>
            <w:rPr>
              <w:b/>
              <w:i/>
              <w:color w:val="0070C0"/>
              <w:sz w:val="20"/>
            </w:rPr>
          </w:pPr>
          <w:r w:rsidRPr="00104B7E">
            <w:rPr>
              <w:b/>
              <w:i/>
              <w:color w:val="0070C0"/>
              <w:sz w:val="20"/>
            </w:rPr>
            <w:t>DEDICATIONS</w:t>
          </w:r>
        </w:p>
        <w:p w:rsidR="007B7981" w:rsidRPr="00104B7E" w:rsidRDefault="007B7981" w:rsidP="007B7981">
          <w:pPr>
            <w:jc w:val="center"/>
            <w:rPr>
              <w:b/>
              <w:color w:val="0070C0"/>
              <w:sz w:val="20"/>
            </w:rPr>
          </w:pPr>
        </w:p>
        <w:p w:rsidR="003D5A1E" w:rsidRDefault="003D5A1E" w:rsidP="003D5A1E">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7B7981" w:rsidRDefault="007B7981" w:rsidP="003F5835">
          <w:pPr>
            <w:rPr>
              <w:rFonts w:eastAsia="Calibri"/>
              <w:sz w:val="28"/>
              <w:szCs w:val="28"/>
            </w:rPr>
          </w:pPr>
        </w:p>
        <w:p w:rsidR="007B7981" w:rsidRDefault="007B7981">
          <w:pPr>
            <w:spacing w:line="240" w:lineRule="auto"/>
            <w:jc w:val="left"/>
            <w:rPr>
              <w:rFonts w:eastAsia="Calibri"/>
              <w:sz w:val="28"/>
              <w:szCs w:val="28"/>
            </w:rPr>
          </w:pPr>
          <w:r>
            <w:rPr>
              <w:rFonts w:eastAsia="Calibri"/>
              <w:sz w:val="28"/>
              <w:szCs w:val="28"/>
            </w:rPr>
            <w:br w:type="page"/>
          </w:r>
        </w:p>
        <w:p w:rsidR="003F5835" w:rsidRPr="00C25245" w:rsidRDefault="003F5835" w:rsidP="003F5835">
          <w:pPr>
            <w:rPr>
              <w:rFonts w:eastAsia="Calibri"/>
              <w:sz w:val="28"/>
              <w:szCs w:val="28"/>
            </w:rPr>
            <w:sectPr w:rsidR="003F5835" w:rsidRPr="00C25245" w:rsidSect="008D7AD0">
              <w:headerReference w:type="even" r:id="rId19"/>
              <w:headerReference w:type="default" r:id="rId20"/>
              <w:footerReference w:type="even" r:id="rId21"/>
              <w:footerReference w:type="default" r:id="rId22"/>
              <w:pgSz w:w="11907" w:h="16839" w:code="9"/>
              <w:pgMar w:top="1152" w:right="1152" w:bottom="1152" w:left="1152" w:header="720" w:footer="720" w:gutter="0"/>
              <w:pgNumType w:fmt="lowerRoman" w:start="1"/>
              <w:cols w:space="720"/>
              <w:docGrid w:linePitch="360"/>
            </w:sectPr>
          </w:pPr>
        </w:p>
        <w:sdt>
          <w:sdtPr>
            <w:rPr>
              <w:rFonts w:eastAsiaTheme="minorHAnsi"/>
              <w:b w:val="0"/>
              <w:bCs w:val="0"/>
              <w:caps w:val="0"/>
              <w:color w:val="auto"/>
              <w:sz w:val="22"/>
              <w:szCs w:val="22"/>
            </w:rPr>
            <w:id w:val="869806636"/>
            <w:docPartObj>
              <w:docPartGallery w:val="Cover Pages"/>
              <w:docPartUnique/>
            </w:docPartObj>
          </w:sdtPr>
          <w:sdtEndPr/>
          <w:sdtContent>
            <w:p w:rsidR="00364FBF" w:rsidRPr="007B53D1" w:rsidRDefault="007B7981" w:rsidP="007B7981">
              <w:pPr>
                <w:pStyle w:val="Heading10"/>
                <w:numPr>
                  <w:ilvl w:val="0"/>
                  <w:numId w:val="0"/>
                </w:numPr>
              </w:pPr>
              <w:r>
                <w:t xml:space="preserve">  </w:t>
              </w:r>
              <w:bookmarkStart w:id="4" w:name="_Toc531632226"/>
              <w:r w:rsidR="00364FBF" w:rsidRPr="00E9794A">
                <w:t xml:space="preserve"> </w:t>
              </w:r>
              <w:r w:rsidR="00364FBF" w:rsidRPr="007B53D1">
                <w:t>List of Guidelines</w:t>
              </w:r>
              <w:bookmarkEnd w:id="4"/>
            </w:p>
            <w:p w:rsidR="007B7981" w:rsidRDefault="007B7981" w:rsidP="00FE1414">
              <w:pPr>
                <w:spacing w:line="240" w:lineRule="auto"/>
                <w:ind w:left="360"/>
                <w:rPr>
                  <w:b/>
                </w:rPr>
              </w:pPr>
            </w:p>
            <w:p w:rsidR="00364FBF" w:rsidRPr="00DC52BA" w:rsidRDefault="00364FBF" w:rsidP="00364FBF">
              <w:pPr>
                <w:spacing w:line="360" w:lineRule="auto"/>
                <w:ind w:left="360"/>
                <w:rPr>
                  <w:b/>
                </w:rPr>
              </w:pPr>
              <w:r w:rsidRPr="00DC52BA">
                <w:rPr>
                  <w:b/>
                </w:rPr>
                <w:t xml:space="preserve">Part I. SSIGL 1: Project Initiation, Planning and Organization </w:t>
              </w:r>
            </w:p>
            <w:p w:rsidR="00364FBF" w:rsidRDefault="00364FBF" w:rsidP="00364FBF">
              <w:pPr>
                <w:pBdr>
                  <w:top w:val="single" w:sz="18" w:space="0" w:color="B917B1"/>
                  <w:left w:val="single" w:sz="18" w:space="4" w:color="B917B1"/>
                  <w:bottom w:val="single" w:sz="18" w:space="1" w:color="B917B1"/>
                  <w:right w:val="single" w:sz="18" w:space="4" w:color="B917B1"/>
                </w:pBdr>
                <w:spacing w:line="360" w:lineRule="auto"/>
                <w:ind w:left="360"/>
                <w:rPr>
                  <w:b/>
                </w:rPr>
              </w:pPr>
              <w:r w:rsidRPr="005F02AA">
                <w:rPr>
                  <w:b/>
                </w:rPr>
                <w:t xml:space="preserve">Part II: </w:t>
              </w:r>
              <w:r>
                <w:rPr>
                  <w:b/>
                </w:rPr>
                <w:t>SSI</w:t>
              </w:r>
              <w:r w:rsidRPr="005F02AA">
                <w:rPr>
                  <w:b/>
                </w:rPr>
                <w:t>GL 2: Site Identification and Prioritization</w:t>
              </w:r>
              <w:r w:rsidRPr="00ED3F25">
                <w:rPr>
                  <w:b/>
                </w:rPr>
                <w:t xml:space="preserve"> </w:t>
              </w:r>
            </w:p>
            <w:p w:rsidR="00364FBF" w:rsidRDefault="00364FBF" w:rsidP="00364FBF">
              <w:pPr>
                <w:spacing w:line="480" w:lineRule="auto"/>
                <w:ind w:left="360"/>
                <w:rPr>
                  <w:b/>
                </w:rPr>
              </w:pPr>
              <w:r w:rsidRPr="005F02AA">
                <w:rPr>
                  <w:b/>
                </w:rPr>
                <w:t xml:space="preserve">Part III: Feasibility Study and Detail Design </w:t>
              </w:r>
            </w:p>
            <w:p w:rsidR="00364FBF" w:rsidRDefault="00364FBF" w:rsidP="00364FBF">
              <w:pPr>
                <w:tabs>
                  <w:tab w:val="left" w:pos="720"/>
                </w:tabs>
                <w:spacing w:line="360" w:lineRule="auto"/>
                <w:ind w:firstLine="720"/>
                <w:rPr>
                  <w:b/>
                </w:rPr>
              </w:pPr>
              <w:r>
                <w:rPr>
                  <w:b/>
                </w:rPr>
                <w:t>SSI</w:t>
              </w:r>
              <w:r w:rsidRPr="00E9794A">
                <w:rPr>
                  <w:b/>
                </w:rPr>
                <w:t xml:space="preserve">GL </w:t>
              </w:r>
              <w:r>
                <w:rPr>
                  <w:b/>
                </w:rPr>
                <w:t>3</w:t>
              </w:r>
              <w:r w:rsidRPr="00E9794A">
                <w:rPr>
                  <w:b/>
                </w:rPr>
                <w:t>: Hydrology and Water Resources Planning</w:t>
              </w:r>
              <w:r w:rsidRPr="00F24AA4">
                <w:rPr>
                  <w:b/>
                </w:rPr>
                <w:t xml:space="preserve"> </w:t>
              </w:r>
            </w:p>
            <w:p w:rsidR="00364FBF" w:rsidRDefault="00364FBF" w:rsidP="00364FBF">
              <w:pPr>
                <w:tabs>
                  <w:tab w:val="left" w:pos="720"/>
                </w:tabs>
                <w:spacing w:line="360" w:lineRule="auto"/>
                <w:ind w:firstLine="720"/>
                <w:rPr>
                  <w:b/>
                </w:rPr>
              </w:pPr>
              <w:r>
                <w:rPr>
                  <w:b/>
                </w:rPr>
                <w:t>SSI</w:t>
              </w:r>
              <w:r w:rsidRPr="00E9794A">
                <w:rPr>
                  <w:b/>
                </w:rPr>
                <w:t xml:space="preserve">GL </w:t>
              </w:r>
              <w:r>
                <w:rPr>
                  <w:b/>
                </w:rPr>
                <w:t>4</w:t>
              </w:r>
              <w:r w:rsidRPr="00E9794A">
                <w:rPr>
                  <w:b/>
                </w:rPr>
                <w:t xml:space="preserve">: Topographic </w:t>
              </w:r>
              <w:r>
                <w:rPr>
                  <w:b/>
                </w:rPr>
                <w:t xml:space="preserve">and Irrigation Infrastructures </w:t>
              </w:r>
              <w:r w:rsidRPr="00E9794A">
                <w:rPr>
                  <w:b/>
                </w:rPr>
                <w:t>Survey</w:t>
              </w:r>
              <w:r>
                <w:rPr>
                  <w:b/>
                </w:rPr>
                <w:t xml:space="preserve">ing </w:t>
              </w:r>
            </w:p>
            <w:p w:rsidR="00364FBF" w:rsidRDefault="00364FBF" w:rsidP="00364FBF">
              <w:pPr>
                <w:tabs>
                  <w:tab w:val="left" w:pos="720"/>
                </w:tabs>
                <w:spacing w:line="360" w:lineRule="auto"/>
                <w:ind w:firstLine="720"/>
                <w:rPr>
                  <w:b/>
                </w:rPr>
              </w:pPr>
              <w:r>
                <w:rPr>
                  <w:b/>
                </w:rPr>
                <w:t>SSI</w:t>
              </w:r>
              <w:r w:rsidRPr="00E9794A">
                <w:rPr>
                  <w:b/>
                </w:rPr>
                <w:t xml:space="preserve">GL </w:t>
              </w:r>
              <w:r>
                <w:rPr>
                  <w:b/>
                </w:rPr>
                <w:t>5</w:t>
              </w:r>
              <w:r w:rsidRPr="00E9794A">
                <w:rPr>
                  <w:b/>
                </w:rPr>
                <w:t xml:space="preserve">: Soil Survey and Land Suitability Evaluation </w:t>
              </w:r>
            </w:p>
            <w:p w:rsidR="00364FBF" w:rsidRDefault="00364FBF" w:rsidP="00364FBF">
              <w:pPr>
                <w:tabs>
                  <w:tab w:val="left" w:pos="720"/>
                </w:tabs>
                <w:spacing w:line="360" w:lineRule="auto"/>
                <w:ind w:firstLine="720"/>
                <w:rPr>
                  <w:b/>
                </w:rPr>
              </w:pPr>
              <w:r>
                <w:rPr>
                  <w:b/>
                </w:rPr>
                <w:t>SSI</w:t>
              </w:r>
              <w:r w:rsidRPr="00E9794A">
                <w:rPr>
                  <w:b/>
                </w:rPr>
                <w:t xml:space="preserve">GL </w:t>
              </w:r>
              <w:r>
                <w:rPr>
                  <w:b/>
                </w:rPr>
                <w:t>6</w:t>
              </w:r>
              <w:r w:rsidRPr="00E9794A">
                <w:rPr>
                  <w:b/>
                </w:rPr>
                <w:t xml:space="preserve">: </w:t>
              </w:r>
              <w:r>
                <w:rPr>
                  <w:b/>
                </w:rPr>
                <w:t xml:space="preserve"> </w:t>
              </w:r>
              <w:r w:rsidRPr="00E9794A">
                <w:rPr>
                  <w:b/>
                </w:rPr>
                <w:t>Geology and Engineering Geolog</w:t>
              </w:r>
              <w:r>
                <w:rPr>
                  <w:b/>
                </w:rPr>
                <w:t>y Study</w:t>
              </w:r>
              <w:r w:rsidRPr="00E9794A">
                <w:rPr>
                  <w:b/>
                </w:rPr>
                <w:t xml:space="preserve"> </w:t>
              </w:r>
            </w:p>
            <w:p w:rsidR="00364FBF" w:rsidRDefault="00364FBF" w:rsidP="00364FBF">
              <w:pPr>
                <w:tabs>
                  <w:tab w:val="left" w:pos="720"/>
                </w:tabs>
                <w:spacing w:line="360" w:lineRule="auto"/>
                <w:ind w:firstLine="720"/>
                <w:rPr>
                  <w:b/>
                </w:rPr>
              </w:pPr>
              <w:r>
                <w:rPr>
                  <w:b/>
                </w:rPr>
                <w:t>SSI</w:t>
              </w:r>
              <w:r w:rsidRPr="00E9794A">
                <w:rPr>
                  <w:b/>
                </w:rPr>
                <w:t xml:space="preserve">GL </w:t>
              </w:r>
              <w:r>
                <w:rPr>
                  <w:b/>
                </w:rPr>
                <w:t>7</w:t>
              </w:r>
              <w:r w:rsidRPr="00E9794A">
                <w:rPr>
                  <w:b/>
                </w:rPr>
                <w:t xml:space="preserve">: Groundwater Study and Design </w:t>
              </w:r>
            </w:p>
            <w:p w:rsidR="00364FBF" w:rsidRDefault="00364FBF" w:rsidP="00364FBF">
              <w:pPr>
                <w:tabs>
                  <w:tab w:val="left" w:pos="720"/>
                </w:tabs>
                <w:spacing w:line="360" w:lineRule="auto"/>
                <w:ind w:firstLine="720"/>
                <w:rPr>
                  <w:b/>
                </w:rPr>
              </w:pPr>
              <w:r>
                <w:rPr>
                  <w:b/>
                </w:rPr>
                <w:t>SSI</w:t>
              </w:r>
              <w:r w:rsidRPr="00E9794A">
                <w:rPr>
                  <w:b/>
                </w:rPr>
                <w:t xml:space="preserve">GL </w:t>
              </w:r>
              <w:r>
                <w:rPr>
                  <w:b/>
                </w:rPr>
                <w:t>8</w:t>
              </w:r>
              <w:r w:rsidRPr="00E9794A">
                <w:rPr>
                  <w:b/>
                </w:rPr>
                <w:t xml:space="preserve">: Irrigation Agronomy </w:t>
              </w:r>
              <w:r>
                <w:rPr>
                  <w:b/>
                </w:rPr>
                <w:t xml:space="preserve">and </w:t>
              </w:r>
              <w:r w:rsidRPr="00E9794A">
                <w:rPr>
                  <w:b/>
                </w:rPr>
                <w:t xml:space="preserve">Agricultural Development </w:t>
              </w:r>
              <w:r>
                <w:rPr>
                  <w:b/>
                </w:rPr>
                <w:t xml:space="preserve">Plan </w:t>
              </w:r>
            </w:p>
            <w:p w:rsidR="00364FBF" w:rsidRDefault="00364FBF" w:rsidP="00364FBF">
              <w:pPr>
                <w:tabs>
                  <w:tab w:val="left" w:pos="720"/>
                </w:tabs>
                <w:spacing w:line="360" w:lineRule="auto"/>
                <w:ind w:firstLine="720"/>
                <w:rPr>
                  <w:b/>
                </w:rPr>
              </w:pPr>
              <w:r>
                <w:rPr>
                  <w:b/>
                </w:rPr>
                <w:t>SSI</w:t>
              </w:r>
              <w:r w:rsidRPr="00E9794A">
                <w:rPr>
                  <w:b/>
                </w:rPr>
                <w:t xml:space="preserve">GL </w:t>
              </w:r>
              <w:r>
                <w:rPr>
                  <w:b/>
                </w:rPr>
                <w:t>9: Socio</w:t>
              </w:r>
              <w:r w:rsidR="004008A0">
                <w:rPr>
                  <w:b/>
                </w:rPr>
                <w:t>-</w:t>
              </w:r>
              <w:r>
                <w:rPr>
                  <w:b/>
                </w:rPr>
                <w:t xml:space="preserve">economy and Community Participation  </w:t>
              </w:r>
            </w:p>
            <w:p w:rsidR="00364FBF" w:rsidRDefault="00364FBF" w:rsidP="00364FBF">
              <w:pPr>
                <w:tabs>
                  <w:tab w:val="left" w:pos="720"/>
                </w:tabs>
                <w:spacing w:line="360" w:lineRule="auto"/>
                <w:ind w:firstLine="720"/>
                <w:rPr>
                  <w:b/>
                </w:rPr>
              </w:pPr>
              <w:r>
                <w:rPr>
                  <w:b/>
                </w:rPr>
                <w:t>SSI</w:t>
              </w:r>
              <w:r w:rsidRPr="00E9794A">
                <w:rPr>
                  <w:b/>
                </w:rPr>
                <w:t xml:space="preserve">GL </w:t>
              </w:r>
              <w:r>
                <w:rPr>
                  <w:b/>
                </w:rPr>
                <w:t>10:</w:t>
              </w:r>
              <w:r w:rsidRPr="00E9794A">
                <w:rPr>
                  <w:b/>
                </w:rPr>
                <w:t xml:space="preserve"> Diversion Weir</w:t>
              </w:r>
              <w:r>
                <w:rPr>
                  <w:b/>
                </w:rPr>
                <w:t xml:space="preserve"> Study and </w:t>
              </w:r>
              <w:r w:rsidRPr="00E9794A">
                <w:rPr>
                  <w:b/>
                </w:rPr>
                <w:t>Design</w:t>
              </w:r>
            </w:p>
            <w:p w:rsidR="00364FBF" w:rsidRPr="005F02AA" w:rsidRDefault="00364FBF" w:rsidP="00364FBF">
              <w:pPr>
                <w:tabs>
                  <w:tab w:val="left" w:pos="720"/>
                </w:tabs>
                <w:spacing w:line="360" w:lineRule="auto"/>
                <w:ind w:firstLine="720"/>
                <w:rPr>
                  <w:b/>
                </w:rPr>
              </w:pPr>
              <w:r>
                <w:rPr>
                  <w:b/>
                </w:rPr>
                <w:t>SSI</w:t>
              </w:r>
              <w:r w:rsidRPr="005F02AA">
                <w:rPr>
                  <w:b/>
                </w:rPr>
                <w:t xml:space="preserve">GL 11: Free River Side Intake Study and Design </w:t>
              </w:r>
            </w:p>
            <w:p w:rsidR="00364FBF" w:rsidRPr="005F02AA" w:rsidRDefault="00364FBF" w:rsidP="00364FBF">
              <w:pPr>
                <w:tabs>
                  <w:tab w:val="left" w:pos="720"/>
                </w:tabs>
                <w:spacing w:line="360" w:lineRule="auto"/>
                <w:ind w:firstLine="720"/>
                <w:rPr>
                  <w:b/>
                </w:rPr>
              </w:pPr>
              <w:r>
                <w:rPr>
                  <w:b/>
                </w:rPr>
                <w:t>SSI</w:t>
              </w:r>
              <w:r w:rsidRPr="005F02AA">
                <w:rPr>
                  <w:b/>
                </w:rPr>
                <w:t xml:space="preserve">GL 12: Small Embankment Dam Study and Design </w:t>
              </w:r>
            </w:p>
            <w:p w:rsidR="00364FBF" w:rsidRPr="005F02AA" w:rsidRDefault="00364FBF" w:rsidP="00364FBF">
              <w:pPr>
                <w:tabs>
                  <w:tab w:val="left" w:pos="720"/>
                </w:tabs>
                <w:spacing w:line="360" w:lineRule="auto"/>
                <w:ind w:firstLine="720"/>
                <w:rPr>
                  <w:b/>
                </w:rPr>
              </w:pPr>
              <w:r>
                <w:rPr>
                  <w:b/>
                </w:rPr>
                <w:t>SSI</w:t>
              </w:r>
              <w:r w:rsidRPr="005F02AA">
                <w:rPr>
                  <w:b/>
                </w:rPr>
                <w:t xml:space="preserve">GL 13: Irrigation Pump Facilities Study and Design </w:t>
              </w:r>
            </w:p>
            <w:p w:rsidR="00364FBF" w:rsidRPr="005F02AA" w:rsidRDefault="00364FBF" w:rsidP="00364FBF">
              <w:pPr>
                <w:tabs>
                  <w:tab w:val="left" w:pos="720"/>
                </w:tabs>
                <w:spacing w:line="360" w:lineRule="auto"/>
                <w:ind w:firstLine="720"/>
                <w:rPr>
                  <w:b/>
                </w:rPr>
              </w:pPr>
              <w:r>
                <w:rPr>
                  <w:b/>
                </w:rPr>
                <w:t>SSI</w:t>
              </w:r>
              <w:r w:rsidRPr="005F02AA">
                <w:rPr>
                  <w:b/>
                </w:rPr>
                <w:t xml:space="preserve">GL 14: Spring Development Study and Design </w:t>
              </w:r>
            </w:p>
            <w:p w:rsidR="00364FBF" w:rsidRPr="005F02AA" w:rsidRDefault="00364FBF" w:rsidP="00364FBF">
              <w:pPr>
                <w:tabs>
                  <w:tab w:val="left" w:pos="720"/>
                </w:tabs>
                <w:spacing w:line="360" w:lineRule="auto"/>
                <w:ind w:firstLine="720"/>
                <w:rPr>
                  <w:b/>
                </w:rPr>
              </w:pPr>
              <w:r>
                <w:rPr>
                  <w:b/>
                </w:rPr>
                <w:t>SSI</w:t>
              </w:r>
              <w:r w:rsidRPr="005F02AA">
                <w:rPr>
                  <w:b/>
                </w:rPr>
                <w:t>GL 15: Surface Irrigation System Planning and Design</w:t>
              </w:r>
            </w:p>
            <w:p w:rsidR="00364FBF" w:rsidRPr="005F02AA" w:rsidRDefault="00364FBF" w:rsidP="00364FBF">
              <w:pPr>
                <w:tabs>
                  <w:tab w:val="left" w:pos="720"/>
                </w:tabs>
                <w:spacing w:line="360" w:lineRule="auto"/>
                <w:ind w:firstLine="720"/>
                <w:rPr>
                  <w:b/>
                </w:rPr>
              </w:pPr>
              <w:r>
                <w:rPr>
                  <w:b/>
                </w:rPr>
                <w:t>SSI</w:t>
              </w:r>
              <w:r w:rsidRPr="005F02AA">
                <w:rPr>
                  <w:b/>
                </w:rPr>
                <w:t>GL 16:  Canals Related Structures Design</w:t>
              </w:r>
            </w:p>
            <w:p w:rsidR="00364FBF" w:rsidRPr="005F02AA" w:rsidRDefault="00364FBF" w:rsidP="00364FBF">
              <w:pPr>
                <w:tabs>
                  <w:tab w:val="left" w:pos="720"/>
                </w:tabs>
                <w:spacing w:line="360" w:lineRule="auto"/>
                <w:ind w:firstLine="720"/>
                <w:rPr>
                  <w:b/>
                </w:rPr>
              </w:pPr>
              <w:r>
                <w:rPr>
                  <w:b/>
                </w:rPr>
                <w:t>SSI</w:t>
              </w:r>
              <w:r w:rsidRPr="005F02AA">
                <w:rPr>
                  <w:b/>
                </w:rPr>
                <w:t xml:space="preserve">GL 17:  Sprinkler Irrigation System Study and Design </w:t>
              </w:r>
            </w:p>
            <w:p w:rsidR="00364FBF" w:rsidRPr="005F02AA" w:rsidRDefault="00364FBF" w:rsidP="00364FBF">
              <w:pPr>
                <w:tabs>
                  <w:tab w:val="left" w:pos="720"/>
                </w:tabs>
                <w:spacing w:line="360" w:lineRule="auto"/>
                <w:ind w:firstLine="720"/>
                <w:rPr>
                  <w:b/>
                </w:rPr>
              </w:pPr>
              <w:r>
                <w:rPr>
                  <w:b/>
                </w:rPr>
                <w:t>SSI</w:t>
              </w:r>
              <w:r w:rsidRPr="005F02AA">
                <w:rPr>
                  <w:b/>
                </w:rPr>
                <w:t>GL 18:  Drip Irrigation System Study and Design</w:t>
              </w:r>
            </w:p>
            <w:p w:rsidR="00364FBF" w:rsidRPr="005F02AA" w:rsidRDefault="00364FBF" w:rsidP="00364FBF">
              <w:pPr>
                <w:tabs>
                  <w:tab w:val="left" w:pos="720"/>
                </w:tabs>
                <w:spacing w:line="360" w:lineRule="auto"/>
                <w:ind w:firstLine="720"/>
                <w:rPr>
                  <w:b/>
                </w:rPr>
              </w:pPr>
              <w:r>
                <w:rPr>
                  <w:b/>
                </w:rPr>
                <w:t>SSI</w:t>
              </w:r>
              <w:r w:rsidRPr="005F02AA">
                <w:rPr>
                  <w:b/>
                </w:rPr>
                <w:t xml:space="preserve">GL 19:  Spate Irrigation System Study and Design </w:t>
              </w:r>
            </w:p>
            <w:p w:rsidR="00364FBF" w:rsidRPr="005F02AA" w:rsidRDefault="00364FBF" w:rsidP="00364FBF">
              <w:pPr>
                <w:tabs>
                  <w:tab w:val="left" w:pos="720"/>
                </w:tabs>
                <w:spacing w:line="360" w:lineRule="auto"/>
                <w:ind w:firstLine="720"/>
                <w:rPr>
                  <w:b/>
                </w:rPr>
              </w:pPr>
              <w:r>
                <w:rPr>
                  <w:b/>
                </w:rPr>
                <w:t>SSI</w:t>
              </w:r>
              <w:r w:rsidRPr="005F02AA">
                <w:rPr>
                  <w:b/>
                </w:rPr>
                <w:t xml:space="preserve">GL 20:  Quantity Surveying </w:t>
              </w:r>
              <w:r>
                <w:rPr>
                  <w:b/>
                </w:rPr>
                <w:t xml:space="preserve"> </w:t>
              </w:r>
              <w:r w:rsidRPr="005F02AA">
                <w:rPr>
                  <w:b/>
                </w:rPr>
                <w:t xml:space="preserve">   </w:t>
              </w:r>
            </w:p>
            <w:p w:rsidR="00364FBF" w:rsidRPr="005F02AA" w:rsidRDefault="00364FBF" w:rsidP="00364FBF">
              <w:pPr>
                <w:tabs>
                  <w:tab w:val="left" w:pos="720"/>
                </w:tabs>
                <w:spacing w:line="360" w:lineRule="auto"/>
                <w:ind w:firstLine="720"/>
                <w:rPr>
                  <w:b/>
                </w:rPr>
              </w:pPr>
              <w:r>
                <w:rPr>
                  <w:b/>
                </w:rPr>
                <w:t>SSI</w:t>
              </w:r>
              <w:r w:rsidRPr="005F02AA">
                <w:rPr>
                  <w:b/>
                </w:rPr>
                <w:t>GL 21:  Selected Application Software’s</w:t>
              </w:r>
            </w:p>
            <w:p w:rsidR="00364FBF" w:rsidRPr="005F02AA" w:rsidRDefault="00364FBF" w:rsidP="00364FBF">
              <w:pPr>
                <w:tabs>
                  <w:tab w:val="left" w:pos="720"/>
                </w:tabs>
                <w:spacing w:line="360" w:lineRule="auto"/>
                <w:ind w:firstLine="720"/>
                <w:rPr>
                  <w:b/>
                </w:rPr>
              </w:pPr>
              <w:r>
                <w:rPr>
                  <w:b/>
                </w:rPr>
                <w:t>SSI</w:t>
              </w:r>
              <w:r w:rsidRPr="005F02AA">
                <w:rPr>
                  <w:b/>
                </w:rPr>
                <w:t xml:space="preserve">GL 22:  Technical Drawings </w:t>
              </w:r>
              <w:r w:rsidRPr="00E45555">
                <w:rPr>
                  <w:b/>
                </w:rPr>
                <w:t xml:space="preserve"> </w:t>
              </w:r>
            </w:p>
            <w:p w:rsidR="00364FBF" w:rsidRPr="005F02AA" w:rsidRDefault="00364FBF" w:rsidP="00364FBF">
              <w:pPr>
                <w:tabs>
                  <w:tab w:val="left" w:pos="720"/>
                </w:tabs>
                <w:spacing w:line="360" w:lineRule="auto"/>
                <w:ind w:firstLine="720"/>
                <w:rPr>
                  <w:b/>
                </w:rPr>
              </w:pPr>
              <w:r>
                <w:rPr>
                  <w:b/>
                </w:rPr>
                <w:t>SSI</w:t>
              </w:r>
              <w:r w:rsidRPr="005F02AA">
                <w:rPr>
                  <w:b/>
                </w:rPr>
                <w:t xml:space="preserve">GL 23:  Tender Document Preparation </w:t>
              </w:r>
            </w:p>
            <w:p w:rsidR="00364FBF" w:rsidRPr="005F02AA" w:rsidRDefault="00364FBF" w:rsidP="00364FBF">
              <w:pPr>
                <w:tabs>
                  <w:tab w:val="left" w:pos="720"/>
                </w:tabs>
                <w:spacing w:line="360" w:lineRule="auto"/>
                <w:ind w:firstLine="720"/>
                <w:rPr>
                  <w:b/>
                </w:rPr>
              </w:pPr>
              <w:r>
                <w:rPr>
                  <w:b/>
                </w:rPr>
                <w:t>SSI</w:t>
              </w:r>
              <w:r w:rsidRPr="005F02AA">
                <w:rPr>
                  <w:b/>
                </w:rPr>
                <w:t>GL 24:  Technical Specifications Preparation</w:t>
              </w:r>
            </w:p>
            <w:p w:rsidR="00364FBF" w:rsidRPr="005F02AA" w:rsidRDefault="00364FBF" w:rsidP="00364FBF">
              <w:pPr>
                <w:tabs>
                  <w:tab w:val="left" w:pos="720"/>
                </w:tabs>
                <w:spacing w:line="360" w:lineRule="auto"/>
                <w:ind w:firstLine="720"/>
                <w:rPr>
                  <w:b/>
                </w:rPr>
              </w:pPr>
              <w:r>
                <w:rPr>
                  <w:b/>
                </w:rPr>
                <w:t>SSI</w:t>
              </w:r>
              <w:r w:rsidRPr="005F02AA">
                <w:rPr>
                  <w:b/>
                </w:rPr>
                <w:t xml:space="preserve">GL 25: Environmental &amp; Social Impact Assessment  </w:t>
              </w:r>
            </w:p>
            <w:p w:rsidR="00364FBF" w:rsidRPr="005F02AA" w:rsidRDefault="00364FBF" w:rsidP="00FE1414">
              <w:pPr>
                <w:tabs>
                  <w:tab w:val="left" w:pos="720"/>
                </w:tabs>
                <w:spacing w:line="240" w:lineRule="auto"/>
                <w:ind w:firstLine="720"/>
                <w:rPr>
                  <w:b/>
                </w:rPr>
              </w:pPr>
              <w:r>
                <w:rPr>
                  <w:b/>
                </w:rPr>
                <w:t>SSI</w:t>
              </w:r>
              <w:r w:rsidRPr="005F02AA">
                <w:rPr>
                  <w:b/>
                </w:rPr>
                <w:t xml:space="preserve">GL 26:  Financial and Economic Analysis </w:t>
              </w:r>
            </w:p>
            <w:p w:rsidR="00FE1414" w:rsidRDefault="00FE1414" w:rsidP="00FE1414">
              <w:pPr>
                <w:spacing w:line="240" w:lineRule="auto"/>
                <w:ind w:left="360"/>
                <w:rPr>
                  <w:b/>
                </w:rPr>
              </w:pPr>
            </w:p>
            <w:p w:rsidR="00364FBF" w:rsidRPr="005F02AA" w:rsidRDefault="00364FBF" w:rsidP="00364FBF">
              <w:pPr>
                <w:spacing w:line="480" w:lineRule="auto"/>
                <w:ind w:left="360"/>
                <w:rPr>
                  <w:b/>
                </w:rPr>
              </w:pPr>
              <w:r w:rsidRPr="005F02AA">
                <w:rPr>
                  <w:b/>
                </w:rPr>
                <w:t xml:space="preserve">Part IV:  Contract Administration &amp; Construction Management  </w:t>
              </w:r>
            </w:p>
            <w:p w:rsidR="00364FBF" w:rsidRPr="00E9794A" w:rsidRDefault="00364FBF" w:rsidP="00364FBF">
              <w:pPr>
                <w:autoSpaceDE w:val="0"/>
                <w:autoSpaceDN w:val="0"/>
                <w:adjustRightInd w:val="0"/>
                <w:spacing w:line="360" w:lineRule="auto"/>
                <w:ind w:firstLine="720"/>
                <w:rPr>
                  <w:b/>
                </w:rPr>
              </w:pPr>
              <w:r>
                <w:rPr>
                  <w:b/>
                </w:rPr>
                <w:t>SSIGL 27</w:t>
              </w:r>
              <w:r w:rsidRPr="00E9794A">
                <w:rPr>
                  <w:b/>
                </w:rPr>
                <w:t>: Contract Administration</w:t>
              </w:r>
              <w:r>
                <w:rPr>
                  <w:b/>
                </w:rPr>
                <w:t xml:space="preserve"> </w:t>
              </w:r>
              <w:r w:rsidRPr="00E9794A">
                <w:rPr>
                  <w:b/>
                </w:rPr>
                <w:t xml:space="preserve"> </w:t>
              </w:r>
            </w:p>
            <w:p w:rsidR="00364FBF" w:rsidRPr="00E9794A" w:rsidRDefault="00364FBF" w:rsidP="00364FBF">
              <w:pPr>
                <w:autoSpaceDE w:val="0"/>
                <w:autoSpaceDN w:val="0"/>
                <w:adjustRightInd w:val="0"/>
                <w:spacing w:line="360" w:lineRule="auto"/>
                <w:ind w:firstLine="720"/>
                <w:rPr>
                  <w:b/>
                </w:rPr>
              </w:pPr>
              <w:r>
                <w:rPr>
                  <w:b/>
                </w:rPr>
                <w:t>SSI</w:t>
              </w:r>
              <w:r w:rsidRPr="00E9794A">
                <w:rPr>
                  <w:b/>
                </w:rPr>
                <w:t>GL 2</w:t>
              </w:r>
              <w:r>
                <w:rPr>
                  <w:b/>
                </w:rPr>
                <w:t>8</w:t>
              </w:r>
              <w:r w:rsidRPr="00E9794A">
                <w:rPr>
                  <w:b/>
                </w:rPr>
                <w:t xml:space="preserve">: Construction Supervision </w:t>
              </w:r>
            </w:p>
            <w:p w:rsidR="00364FBF" w:rsidRDefault="00364FBF" w:rsidP="00364FBF">
              <w:pPr>
                <w:spacing w:line="240" w:lineRule="auto"/>
                <w:ind w:firstLine="720"/>
                <w:rPr>
                  <w:b/>
                </w:rPr>
              </w:pPr>
              <w:r>
                <w:rPr>
                  <w:b/>
                </w:rPr>
                <w:t>SSI</w:t>
              </w:r>
              <w:r w:rsidRPr="00E9794A">
                <w:rPr>
                  <w:b/>
                </w:rPr>
                <w:t>GL 2</w:t>
              </w:r>
              <w:r>
                <w:rPr>
                  <w:b/>
                </w:rPr>
                <w:t>9</w:t>
              </w:r>
              <w:r w:rsidRPr="00E9794A">
                <w:rPr>
                  <w:b/>
                </w:rPr>
                <w:t xml:space="preserve">: </w:t>
              </w:r>
              <w:r>
                <w:rPr>
                  <w:b/>
                </w:rPr>
                <w:t>Construction</w:t>
              </w:r>
              <w:r w:rsidRPr="00E9794A">
                <w:rPr>
                  <w:b/>
                </w:rPr>
                <w:t xml:space="preserve"> </w:t>
              </w:r>
              <w:r>
                <w:rPr>
                  <w:b/>
                </w:rPr>
                <w:t xml:space="preserve">of Irrigation Infrastructures  </w:t>
              </w:r>
            </w:p>
            <w:p w:rsidR="00364FBF" w:rsidRDefault="00364FBF" w:rsidP="00364FBF">
              <w:pPr>
                <w:spacing w:line="240" w:lineRule="auto"/>
                <w:ind w:left="360"/>
                <w:rPr>
                  <w:b/>
                </w:rPr>
              </w:pPr>
            </w:p>
            <w:p w:rsidR="00FE1414" w:rsidRDefault="00FE1414">
              <w:pPr>
                <w:spacing w:line="240" w:lineRule="auto"/>
                <w:jc w:val="left"/>
                <w:rPr>
                  <w:b/>
                </w:rPr>
              </w:pPr>
              <w:r>
                <w:rPr>
                  <w:b/>
                </w:rPr>
                <w:br w:type="page"/>
              </w:r>
            </w:p>
            <w:p w:rsidR="00364FBF" w:rsidRPr="005F02AA" w:rsidRDefault="00364FBF" w:rsidP="00364FBF">
              <w:pPr>
                <w:spacing w:line="480" w:lineRule="auto"/>
                <w:ind w:left="360"/>
                <w:rPr>
                  <w:b/>
                </w:rPr>
              </w:pPr>
              <w:r w:rsidRPr="005F02AA">
                <w:rPr>
                  <w:b/>
                </w:rPr>
                <w:lastRenderedPageBreak/>
                <w:t xml:space="preserve">Part V: SSI Scheme Operation, Maintenance and Management  </w:t>
              </w:r>
            </w:p>
            <w:p w:rsidR="00364FBF" w:rsidRPr="00E9794A" w:rsidRDefault="00364FBF" w:rsidP="00364FBF">
              <w:pPr>
                <w:spacing w:line="360" w:lineRule="auto"/>
                <w:ind w:firstLine="720"/>
                <w:rPr>
                  <w:b/>
                </w:rPr>
              </w:pPr>
              <w:r>
                <w:rPr>
                  <w:b/>
                </w:rPr>
                <w:t>SSI</w:t>
              </w:r>
              <w:r w:rsidRPr="00E9794A">
                <w:rPr>
                  <w:b/>
                </w:rPr>
                <w:t xml:space="preserve">GL </w:t>
              </w:r>
              <w:r>
                <w:rPr>
                  <w:b/>
                </w:rPr>
                <w:t xml:space="preserve">30: Scheme </w:t>
              </w:r>
              <w:r w:rsidRPr="00E9794A">
                <w:rPr>
                  <w:b/>
                </w:rPr>
                <w:t>Operation</w:t>
              </w:r>
              <w:r>
                <w:rPr>
                  <w:b/>
                </w:rPr>
                <w:t>,</w:t>
              </w:r>
              <w:r w:rsidRPr="00E9794A">
                <w:rPr>
                  <w:b/>
                </w:rPr>
                <w:t xml:space="preserve"> Maintenance</w:t>
              </w:r>
              <w:r>
                <w:rPr>
                  <w:b/>
                </w:rPr>
                <w:t xml:space="preserve"> and Management </w:t>
              </w:r>
              <w:r w:rsidRPr="00E9794A">
                <w:rPr>
                  <w:b/>
                </w:rPr>
                <w:t xml:space="preserve">  </w:t>
              </w:r>
            </w:p>
            <w:p w:rsidR="00364FBF" w:rsidRPr="00E9794A" w:rsidRDefault="00364FBF" w:rsidP="00364FBF">
              <w:pPr>
                <w:spacing w:line="360" w:lineRule="auto"/>
                <w:ind w:firstLine="720"/>
                <w:rPr>
                  <w:b/>
                </w:rPr>
              </w:pPr>
              <w:r>
                <w:rPr>
                  <w:b/>
                </w:rPr>
                <w:t>SSI</w:t>
              </w:r>
              <w:r w:rsidRPr="00E9794A">
                <w:rPr>
                  <w:b/>
                </w:rPr>
                <w:t>GL 3</w:t>
              </w:r>
              <w:r>
                <w:rPr>
                  <w:b/>
                </w:rPr>
                <w:t xml:space="preserve">1: </w:t>
              </w:r>
              <w:r w:rsidR="00573ECA" w:rsidRPr="00573ECA">
                <w:rPr>
                  <w:b/>
                </w:rPr>
                <w:t xml:space="preserve">A Procedural Guideline for Small Scale Irrigation Schemes Revitalization   </w:t>
              </w:r>
            </w:p>
            <w:p w:rsidR="00364FBF" w:rsidRPr="00E9794A" w:rsidRDefault="00364FBF" w:rsidP="00364FBF">
              <w:pPr>
                <w:spacing w:line="360" w:lineRule="auto"/>
                <w:ind w:firstLine="720"/>
                <w:rPr>
                  <w:b/>
                </w:rPr>
              </w:pPr>
              <w:r>
                <w:rPr>
                  <w:b/>
                </w:rPr>
                <w:t>SSI</w:t>
              </w:r>
              <w:r w:rsidRPr="00E9794A">
                <w:rPr>
                  <w:b/>
                </w:rPr>
                <w:t>GL 3</w:t>
              </w:r>
              <w:r>
                <w:rPr>
                  <w:b/>
                </w:rPr>
                <w:t>2</w:t>
              </w:r>
              <w:r w:rsidRPr="00E9794A">
                <w:rPr>
                  <w:b/>
                </w:rPr>
                <w:t>: Monitoring and Evaluation</w:t>
              </w:r>
            </w:p>
            <w:p w:rsidR="00D03EDE" w:rsidRDefault="00D03EDE" w:rsidP="00D03EDE">
              <w:pPr>
                <w:spacing w:line="240" w:lineRule="auto"/>
                <w:ind w:left="360"/>
                <w:rPr>
                  <w:rFonts w:eastAsia="Calibri"/>
                  <w:b/>
                  <w:color w:val="FF0000"/>
                </w:rPr>
              </w:pPr>
            </w:p>
            <w:p w:rsidR="00D03EDE" w:rsidRPr="007B7981" w:rsidRDefault="00D03EDE" w:rsidP="00D03EDE">
              <w:pPr>
                <w:spacing w:line="480" w:lineRule="auto"/>
                <w:ind w:left="360"/>
                <w:rPr>
                  <w:rFonts w:eastAsia="Calibri"/>
                  <w:b/>
                </w:rPr>
              </w:pPr>
              <w:r w:rsidRPr="007B7981">
                <w:rPr>
                  <w:rFonts w:eastAsia="Calibri"/>
                  <w:b/>
                </w:rPr>
                <w:t xml:space="preserve">Ancillary Tools for National Guidelines of Small Scale Irrigation Development </w:t>
              </w:r>
            </w:p>
            <w:p w:rsidR="00D03EDE" w:rsidRPr="007B7981" w:rsidRDefault="00D03EDE" w:rsidP="00D03EDE">
              <w:pPr>
                <w:spacing w:line="360" w:lineRule="auto"/>
                <w:ind w:left="720"/>
                <w:rPr>
                  <w:rFonts w:eastAsia="Calibri"/>
                  <w:b/>
                </w:rPr>
              </w:pPr>
              <w:r w:rsidRPr="007B7981">
                <w:rPr>
                  <w:rFonts w:eastAsia="Calibri"/>
                  <w:b/>
                </w:rPr>
                <w:t xml:space="preserve">SSIGL 33: Participatory Irrigation Development and Management (PIDM)  </w:t>
              </w:r>
            </w:p>
            <w:p w:rsidR="00D03EDE" w:rsidRPr="007B7981" w:rsidRDefault="00D03EDE" w:rsidP="00D03EDE">
              <w:pPr>
                <w:spacing w:line="360" w:lineRule="auto"/>
                <w:ind w:left="720"/>
                <w:rPr>
                  <w:rFonts w:eastAsia="Calibri"/>
                  <w:b/>
                </w:rPr>
              </w:pPr>
              <w:r w:rsidRPr="007B7981">
                <w:rPr>
                  <w:rFonts w:eastAsia="Calibri"/>
                  <w:b/>
                </w:rPr>
                <w:t xml:space="preserve">SSIGL 34: Quality Assurance and Control for Engineering Sector Study and Design   </w:t>
              </w:r>
            </w:p>
            <w:p w:rsidR="00364FBF" w:rsidRDefault="00364FBF" w:rsidP="00364FBF">
              <w:pPr>
                <w:spacing w:line="360" w:lineRule="auto"/>
                <w:jc w:val="center"/>
                <w:rPr>
                  <w:rFonts w:ascii="Arial Bold" w:eastAsia="Times New Roman" w:hAnsi="Arial Bold"/>
                  <w:b/>
                  <w:bCs/>
                  <w:caps/>
                  <w:sz w:val="24"/>
                  <w:szCs w:val="36"/>
                </w:rPr>
              </w:pPr>
            </w:p>
            <w:p w:rsidR="00364FBF" w:rsidRDefault="00364FBF" w:rsidP="00364FBF">
              <w:pPr>
                <w:spacing w:line="360" w:lineRule="auto"/>
                <w:jc w:val="center"/>
                <w:rPr>
                  <w:rFonts w:ascii="Arial Bold" w:eastAsia="Times New Roman" w:hAnsi="Arial Bold"/>
                  <w:b/>
                  <w:bCs/>
                  <w:caps/>
                  <w:sz w:val="24"/>
                  <w:szCs w:val="36"/>
                </w:rPr>
              </w:pPr>
            </w:p>
            <w:p w:rsidR="00364FBF" w:rsidRDefault="00364FBF" w:rsidP="00364FBF">
              <w:pPr>
                <w:spacing w:line="360" w:lineRule="auto"/>
                <w:jc w:val="center"/>
                <w:rPr>
                  <w:rFonts w:ascii="Arial Bold" w:eastAsia="Times New Roman" w:hAnsi="Arial Bold"/>
                  <w:b/>
                  <w:bCs/>
                  <w:caps/>
                  <w:sz w:val="24"/>
                  <w:szCs w:val="36"/>
                </w:rPr>
              </w:pPr>
            </w:p>
            <w:p w:rsidR="00364FBF" w:rsidRDefault="00364FBF" w:rsidP="00364FBF">
              <w:pPr>
                <w:ind w:left="-90" w:right="-226"/>
                <w:rPr>
                  <w:rFonts w:eastAsia="Calibri"/>
                  <w:b/>
                  <w:i/>
                  <w:sz w:val="28"/>
                  <w:szCs w:val="28"/>
                </w:rPr>
                <w:sectPr w:rsidR="00364FBF" w:rsidSect="003D45E0">
                  <w:headerReference w:type="even" r:id="rId23"/>
                  <w:headerReference w:type="default" r:id="rId24"/>
                  <w:footerReference w:type="even" r:id="rId25"/>
                  <w:footerReference w:type="default" r:id="rId26"/>
                  <w:headerReference w:type="first" r:id="rId27"/>
                  <w:footerReference w:type="first" r:id="rId28"/>
                  <w:pgSz w:w="11907" w:h="16839" w:code="9"/>
                  <w:pgMar w:top="1152" w:right="1152" w:bottom="1152" w:left="1152" w:header="720" w:footer="720" w:gutter="0"/>
                  <w:pgNumType w:fmt="lowerRoman"/>
                  <w:cols w:space="720"/>
                  <w:docGrid w:linePitch="360"/>
                </w:sectPr>
              </w:pPr>
            </w:p>
            <w:p w:rsidR="00364FBF" w:rsidRDefault="00A551CB" w:rsidP="00D445BA">
              <w:pPr>
                <w:spacing w:line="120" w:lineRule="auto"/>
              </w:pPr>
            </w:p>
          </w:sdtContent>
        </w:sdt>
        <w:p w:rsidR="00364FBF" w:rsidRDefault="00364FBF" w:rsidP="00364FBF">
          <w:pPr>
            <w:jc w:val="center"/>
            <w:rPr>
              <w:b/>
              <w:sz w:val="28"/>
            </w:rPr>
          </w:pPr>
          <w:r w:rsidRPr="003049C6">
            <w:rPr>
              <w:b/>
              <w:sz w:val="28"/>
            </w:rPr>
            <w:t>TABLE OF CONTENTS</w:t>
          </w:r>
        </w:p>
        <w:p w:rsidR="00AA5002" w:rsidRDefault="00A551CB" w:rsidP="00AA5002">
          <w:pPr>
            <w:spacing w:line="240" w:lineRule="auto"/>
          </w:pPr>
        </w:p>
      </w:sdtContent>
    </w:sdt>
    <w:p w:rsidR="003916EB" w:rsidRDefault="00364FBF">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531632224" w:history="1">
        <w:r w:rsidR="003916EB" w:rsidRPr="00EA1A50">
          <w:rPr>
            <w:rStyle w:val="Hyperlink"/>
            <w:noProof/>
          </w:rPr>
          <w:t>FORWARD</w:t>
        </w:r>
        <w:r w:rsidR="003916EB">
          <w:rPr>
            <w:noProof/>
            <w:webHidden/>
          </w:rPr>
          <w:tab/>
        </w:r>
        <w:r w:rsidR="003916EB">
          <w:rPr>
            <w:noProof/>
            <w:webHidden/>
          </w:rPr>
          <w:fldChar w:fldCharType="begin"/>
        </w:r>
        <w:r w:rsidR="003916EB">
          <w:rPr>
            <w:noProof/>
            <w:webHidden/>
          </w:rPr>
          <w:instrText xml:space="preserve"> PAGEREF _Toc531632224 \h </w:instrText>
        </w:r>
        <w:r w:rsidR="003916EB">
          <w:rPr>
            <w:noProof/>
            <w:webHidden/>
          </w:rPr>
        </w:r>
        <w:r w:rsidR="003916EB">
          <w:rPr>
            <w:noProof/>
            <w:webHidden/>
          </w:rPr>
          <w:fldChar w:fldCharType="separate"/>
        </w:r>
        <w:r w:rsidR="00D67CB2">
          <w:rPr>
            <w:noProof/>
            <w:webHidden/>
          </w:rPr>
          <w:t>i</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225" w:history="1">
        <w:r w:rsidR="003916EB" w:rsidRPr="00EA1A50">
          <w:rPr>
            <w:rStyle w:val="Hyperlink"/>
            <w:noProof/>
          </w:rPr>
          <w:t>ACKNOWLEDGEMENTS</w:t>
        </w:r>
        <w:r w:rsidR="003916EB">
          <w:rPr>
            <w:noProof/>
            <w:webHidden/>
          </w:rPr>
          <w:tab/>
        </w:r>
        <w:r w:rsidR="003916EB">
          <w:rPr>
            <w:noProof/>
            <w:webHidden/>
          </w:rPr>
          <w:fldChar w:fldCharType="begin"/>
        </w:r>
        <w:r w:rsidR="003916EB">
          <w:rPr>
            <w:noProof/>
            <w:webHidden/>
          </w:rPr>
          <w:instrText xml:space="preserve"> PAGEREF _Toc531632225 \h </w:instrText>
        </w:r>
        <w:r w:rsidR="003916EB">
          <w:rPr>
            <w:noProof/>
            <w:webHidden/>
          </w:rPr>
        </w:r>
        <w:r w:rsidR="003916EB">
          <w:rPr>
            <w:noProof/>
            <w:webHidden/>
          </w:rPr>
          <w:fldChar w:fldCharType="separate"/>
        </w:r>
        <w:r w:rsidR="00D67CB2">
          <w:rPr>
            <w:noProof/>
            <w:webHidden/>
          </w:rPr>
          <w:t>iii</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226" w:history="1">
        <w:r w:rsidR="003916EB" w:rsidRPr="00EA1A50">
          <w:rPr>
            <w:rStyle w:val="Hyperlink"/>
            <w:noProof/>
          </w:rPr>
          <w:t xml:space="preserve"> List of Guidelines</w:t>
        </w:r>
        <w:r w:rsidR="003916EB">
          <w:rPr>
            <w:noProof/>
            <w:webHidden/>
          </w:rPr>
          <w:tab/>
        </w:r>
        <w:r w:rsidR="003916EB">
          <w:rPr>
            <w:noProof/>
            <w:webHidden/>
          </w:rPr>
          <w:fldChar w:fldCharType="begin"/>
        </w:r>
        <w:r w:rsidR="003916EB">
          <w:rPr>
            <w:noProof/>
            <w:webHidden/>
          </w:rPr>
          <w:instrText xml:space="preserve"> PAGEREF _Toc531632226 \h </w:instrText>
        </w:r>
        <w:r w:rsidR="003916EB">
          <w:rPr>
            <w:noProof/>
            <w:webHidden/>
          </w:rPr>
        </w:r>
        <w:r w:rsidR="003916EB">
          <w:rPr>
            <w:noProof/>
            <w:webHidden/>
          </w:rPr>
          <w:fldChar w:fldCharType="separate"/>
        </w:r>
        <w:r w:rsidR="00D67CB2">
          <w:rPr>
            <w:noProof/>
            <w:webHidden/>
          </w:rPr>
          <w:t>v</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227" w:history="1">
        <w:r w:rsidR="003916EB" w:rsidRPr="00EA1A50">
          <w:rPr>
            <w:rStyle w:val="Hyperlink"/>
            <w:noProof/>
          </w:rPr>
          <w:t>Acronyms</w:t>
        </w:r>
        <w:r w:rsidR="003916EB">
          <w:rPr>
            <w:noProof/>
            <w:webHidden/>
          </w:rPr>
          <w:tab/>
        </w:r>
        <w:r w:rsidR="003916EB">
          <w:rPr>
            <w:noProof/>
            <w:webHidden/>
          </w:rPr>
          <w:fldChar w:fldCharType="begin"/>
        </w:r>
        <w:r w:rsidR="003916EB">
          <w:rPr>
            <w:noProof/>
            <w:webHidden/>
          </w:rPr>
          <w:instrText xml:space="preserve"> PAGEREF _Toc531632227 \h </w:instrText>
        </w:r>
        <w:r w:rsidR="003916EB">
          <w:rPr>
            <w:noProof/>
            <w:webHidden/>
          </w:rPr>
        </w:r>
        <w:r w:rsidR="003916EB">
          <w:rPr>
            <w:noProof/>
            <w:webHidden/>
          </w:rPr>
          <w:fldChar w:fldCharType="separate"/>
        </w:r>
        <w:r w:rsidR="00D67CB2">
          <w:rPr>
            <w:noProof/>
            <w:webHidden/>
          </w:rPr>
          <w:t>xi</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228" w:history="1">
        <w:r w:rsidR="003916EB" w:rsidRPr="00EA1A50">
          <w:rPr>
            <w:rStyle w:val="Hyperlink"/>
            <w:noProof/>
          </w:rPr>
          <w:t>PREFACE</w:t>
        </w:r>
        <w:r w:rsidR="003916EB">
          <w:rPr>
            <w:noProof/>
            <w:webHidden/>
          </w:rPr>
          <w:tab/>
        </w:r>
        <w:r w:rsidR="003916EB">
          <w:rPr>
            <w:noProof/>
            <w:webHidden/>
          </w:rPr>
          <w:fldChar w:fldCharType="begin"/>
        </w:r>
        <w:r w:rsidR="003916EB">
          <w:rPr>
            <w:noProof/>
            <w:webHidden/>
          </w:rPr>
          <w:instrText xml:space="preserve"> PAGEREF _Toc531632228 \h </w:instrText>
        </w:r>
        <w:r w:rsidR="003916EB">
          <w:rPr>
            <w:noProof/>
            <w:webHidden/>
          </w:rPr>
        </w:r>
        <w:r w:rsidR="003916EB">
          <w:rPr>
            <w:noProof/>
            <w:webHidden/>
          </w:rPr>
          <w:fldChar w:fldCharType="separate"/>
        </w:r>
        <w:r w:rsidR="00D67CB2">
          <w:rPr>
            <w:noProof/>
            <w:webHidden/>
          </w:rPr>
          <w:t>xiii</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229" w:history="1">
        <w:r w:rsidR="003916EB" w:rsidRPr="00EA1A50">
          <w:rPr>
            <w:rStyle w:val="Hyperlink"/>
            <w:noProof/>
          </w:rPr>
          <w:t>UPDATING AND REVISIONS OF GUIDELINES</w:t>
        </w:r>
        <w:r w:rsidR="003916EB">
          <w:rPr>
            <w:noProof/>
            <w:webHidden/>
          </w:rPr>
          <w:tab/>
        </w:r>
        <w:r w:rsidR="003916EB">
          <w:rPr>
            <w:noProof/>
            <w:webHidden/>
          </w:rPr>
          <w:fldChar w:fldCharType="begin"/>
        </w:r>
        <w:r w:rsidR="003916EB">
          <w:rPr>
            <w:noProof/>
            <w:webHidden/>
          </w:rPr>
          <w:instrText xml:space="preserve"> PAGEREF _Toc531632229 \h </w:instrText>
        </w:r>
        <w:r w:rsidR="003916EB">
          <w:rPr>
            <w:noProof/>
            <w:webHidden/>
          </w:rPr>
        </w:r>
        <w:r w:rsidR="003916EB">
          <w:rPr>
            <w:noProof/>
            <w:webHidden/>
          </w:rPr>
          <w:fldChar w:fldCharType="separate"/>
        </w:r>
        <w:r w:rsidR="00D67CB2">
          <w:rPr>
            <w:noProof/>
            <w:webHidden/>
          </w:rPr>
          <w:t>xv</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230" w:history="1">
        <w:r w:rsidR="003916EB" w:rsidRPr="00EA1A50">
          <w:rPr>
            <w:rStyle w:val="Hyperlink"/>
            <w:noProof/>
            <w14:scene3d>
              <w14:camera w14:prst="orthographicFront"/>
              <w14:lightRig w14:rig="threePt" w14:dir="t">
                <w14:rot w14:lat="0" w14:lon="0" w14:rev="0"/>
              </w14:lightRig>
            </w14:scene3d>
          </w:rPr>
          <w:t>1</w:t>
        </w:r>
        <w:r w:rsidR="003916EB">
          <w:rPr>
            <w:rFonts w:asciiTheme="minorHAnsi" w:eastAsiaTheme="minorEastAsia" w:hAnsiTheme="minorHAnsi" w:cstheme="minorBidi"/>
            <w:b w:val="0"/>
            <w:bCs w:val="0"/>
            <w:caps w:val="0"/>
            <w:noProof/>
            <w:sz w:val="22"/>
            <w:szCs w:val="22"/>
          </w:rPr>
          <w:tab/>
        </w:r>
        <w:r w:rsidR="003916EB" w:rsidRPr="00EA1A50">
          <w:rPr>
            <w:rStyle w:val="Hyperlink"/>
            <w:noProof/>
          </w:rPr>
          <w:t>Scope and Objectives of the guideline</w:t>
        </w:r>
        <w:r w:rsidR="003916EB">
          <w:rPr>
            <w:noProof/>
            <w:webHidden/>
          </w:rPr>
          <w:tab/>
        </w:r>
        <w:r w:rsidR="003916EB">
          <w:rPr>
            <w:noProof/>
            <w:webHidden/>
          </w:rPr>
          <w:fldChar w:fldCharType="begin"/>
        </w:r>
        <w:r w:rsidR="003916EB">
          <w:rPr>
            <w:noProof/>
            <w:webHidden/>
          </w:rPr>
          <w:instrText xml:space="preserve"> PAGEREF _Toc531632230 \h </w:instrText>
        </w:r>
        <w:r w:rsidR="003916EB">
          <w:rPr>
            <w:noProof/>
            <w:webHidden/>
          </w:rPr>
        </w:r>
        <w:r w:rsidR="003916EB">
          <w:rPr>
            <w:noProof/>
            <w:webHidden/>
          </w:rPr>
          <w:fldChar w:fldCharType="separate"/>
        </w:r>
        <w:r w:rsidR="00D67CB2">
          <w:rPr>
            <w:noProof/>
            <w:webHidden/>
          </w:rPr>
          <w:t>1</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31" w:history="1">
        <w:r w:rsidR="003916EB" w:rsidRPr="00EA1A50">
          <w:rPr>
            <w:rStyle w:val="Hyperlink"/>
            <w:noProof/>
            <w14:scene3d>
              <w14:camera w14:prst="orthographicFront"/>
              <w14:lightRig w14:rig="threePt" w14:dir="t">
                <w14:rot w14:lat="0" w14:lon="0" w14:rev="0"/>
              </w14:lightRig>
            </w14:scene3d>
          </w:rPr>
          <w:t>1.1</w:t>
        </w:r>
        <w:r w:rsidR="003916EB">
          <w:rPr>
            <w:rFonts w:asciiTheme="minorHAnsi" w:eastAsiaTheme="minorEastAsia" w:hAnsiTheme="minorHAnsi" w:cstheme="minorBidi"/>
            <w:bCs w:val="0"/>
            <w:caps w:val="0"/>
            <w:noProof/>
            <w:szCs w:val="22"/>
          </w:rPr>
          <w:tab/>
        </w:r>
        <w:r w:rsidR="003916EB" w:rsidRPr="00EA1A50">
          <w:rPr>
            <w:rStyle w:val="Hyperlink"/>
            <w:noProof/>
          </w:rPr>
          <w:t>objectives</w:t>
        </w:r>
        <w:r w:rsidR="003916EB">
          <w:rPr>
            <w:noProof/>
            <w:webHidden/>
          </w:rPr>
          <w:tab/>
        </w:r>
        <w:r w:rsidR="003916EB">
          <w:rPr>
            <w:noProof/>
            <w:webHidden/>
          </w:rPr>
          <w:fldChar w:fldCharType="begin"/>
        </w:r>
        <w:r w:rsidR="003916EB">
          <w:rPr>
            <w:noProof/>
            <w:webHidden/>
          </w:rPr>
          <w:instrText xml:space="preserve"> PAGEREF _Toc531632231 \h </w:instrText>
        </w:r>
        <w:r w:rsidR="003916EB">
          <w:rPr>
            <w:noProof/>
            <w:webHidden/>
          </w:rPr>
        </w:r>
        <w:r w:rsidR="003916EB">
          <w:rPr>
            <w:noProof/>
            <w:webHidden/>
          </w:rPr>
          <w:fldChar w:fldCharType="separate"/>
        </w:r>
        <w:r w:rsidR="00D67CB2">
          <w:rPr>
            <w:noProof/>
            <w:webHidden/>
          </w:rPr>
          <w:t>1</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32" w:history="1">
        <w:r w:rsidR="003916EB" w:rsidRPr="00EA1A50">
          <w:rPr>
            <w:rStyle w:val="Hyperlink"/>
            <w:noProof/>
            <w14:scene3d>
              <w14:camera w14:prst="orthographicFront"/>
              <w14:lightRig w14:rig="threePt" w14:dir="t">
                <w14:rot w14:lat="0" w14:lon="0" w14:rev="0"/>
              </w14:lightRig>
            </w14:scene3d>
          </w:rPr>
          <w:t>1.2</w:t>
        </w:r>
        <w:r w:rsidR="003916EB">
          <w:rPr>
            <w:rFonts w:asciiTheme="minorHAnsi" w:eastAsiaTheme="minorEastAsia" w:hAnsiTheme="minorHAnsi" w:cstheme="minorBidi"/>
            <w:bCs w:val="0"/>
            <w:caps w:val="0"/>
            <w:noProof/>
            <w:szCs w:val="22"/>
          </w:rPr>
          <w:tab/>
        </w:r>
        <w:r w:rsidR="003916EB" w:rsidRPr="00EA1A50">
          <w:rPr>
            <w:rStyle w:val="Hyperlink"/>
            <w:noProof/>
          </w:rPr>
          <w:t>scope of the guideline</w:t>
        </w:r>
        <w:r w:rsidR="003916EB">
          <w:rPr>
            <w:noProof/>
            <w:webHidden/>
          </w:rPr>
          <w:tab/>
        </w:r>
        <w:r w:rsidR="003916EB">
          <w:rPr>
            <w:noProof/>
            <w:webHidden/>
          </w:rPr>
          <w:fldChar w:fldCharType="begin"/>
        </w:r>
        <w:r w:rsidR="003916EB">
          <w:rPr>
            <w:noProof/>
            <w:webHidden/>
          </w:rPr>
          <w:instrText xml:space="preserve"> PAGEREF _Toc531632232 \h </w:instrText>
        </w:r>
        <w:r w:rsidR="003916EB">
          <w:rPr>
            <w:noProof/>
            <w:webHidden/>
          </w:rPr>
        </w:r>
        <w:r w:rsidR="003916EB">
          <w:rPr>
            <w:noProof/>
            <w:webHidden/>
          </w:rPr>
          <w:fldChar w:fldCharType="separate"/>
        </w:r>
        <w:r w:rsidR="00D67CB2">
          <w:rPr>
            <w:noProof/>
            <w:webHidden/>
          </w:rPr>
          <w:t>1</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233" w:history="1">
        <w:r w:rsidR="003916EB" w:rsidRPr="00EA1A50">
          <w:rPr>
            <w:rStyle w:val="Hyperlink"/>
            <w:noProof/>
            <w14:scene3d>
              <w14:camera w14:prst="orthographicFront"/>
              <w14:lightRig w14:rig="threePt" w14:dir="t">
                <w14:rot w14:lat="0" w14:lon="0" w14:rev="0"/>
              </w14:lightRig>
            </w14:scene3d>
          </w:rPr>
          <w:t>2</w:t>
        </w:r>
        <w:r w:rsidR="003916EB">
          <w:rPr>
            <w:rFonts w:asciiTheme="minorHAnsi" w:eastAsiaTheme="minorEastAsia" w:hAnsiTheme="minorHAnsi" w:cstheme="minorBidi"/>
            <w:b w:val="0"/>
            <w:bCs w:val="0"/>
            <w:caps w:val="0"/>
            <w:noProof/>
            <w:sz w:val="22"/>
            <w:szCs w:val="22"/>
          </w:rPr>
          <w:tab/>
        </w:r>
        <w:r w:rsidR="003916EB" w:rsidRPr="00EA1A50">
          <w:rPr>
            <w:rStyle w:val="Hyperlink"/>
            <w:noProof/>
          </w:rPr>
          <w:t>methodolgy of site identifcation and prioritization</w:t>
        </w:r>
        <w:r w:rsidR="003916EB">
          <w:rPr>
            <w:noProof/>
            <w:webHidden/>
          </w:rPr>
          <w:tab/>
        </w:r>
        <w:r w:rsidR="003916EB">
          <w:rPr>
            <w:noProof/>
            <w:webHidden/>
          </w:rPr>
          <w:fldChar w:fldCharType="begin"/>
        </w:r>
        <w:r w:rsidR="003916EB">
          <w:rPr>
            <w:noProof/>
            <w:webHidden/>
          </w:rPr>
          <w:instrText xml:space="preserve"> PAGEREF _Toc531632233 \h </w:instrText>
        </w:r>
        <w:r w:rsidR="003916EB">
          <w:rPr>
            <w:noProof/>
            <w:webHidden/>
          </w:rPr>
        </w:r>
        <w:r w:rsidR="003916EB">
          <w:rPr>
            <w:noProof/>
            <w:webHidden/>
          </w:rPr>
          <w:fldChar w:fldCharType="separate"/>
        </w:r>
        <w:r w:rsidR="00D67CB2">
          <w:rPr>
            <w:noProof/>
            <w:webHidden/>
          </w:rPr>
          <w:t>3</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34" w:history="1">
        <w:r w:rsidR="003916EB" w:rsidRPr="00EA1A50">
          <w:rPr>
            <w:rStyle w:val="Hyperlink"/>
            <w:noProof/>
            <w14:scene3d>
              <w14:camera w14:prst="orthographicFront"/>
              <w14:lightRig w14:rig="threePt" w14:dir="t">
                <w14:rot w14:lat="0" w14:lon="0" w14:rev="0"/>
              </w14:lightRig>
            </w14:scene3d>
          </w:rPr>
          <w:t>2.1</w:t>
        </w:r>
        <w:r w:rsidR="003916EB">
          <w:rPr>
            <w:rFonts w:asciiTheme="minorHAnsi" w:eastAsiaTheme="minorEastAsia" w:hAnsiTheme="minorHAnsi" w:cstheme="minorBidi"/>
            <w:bCs w:val="0"/>
            <w:caps w:val="0"/>
            <w:noProof/>
            <w:szCs w:val="22"/>
          </w:rPr>
          <w:tab/>
        </w:r>
        <w:r w:rsidR="003916EB" w:rsidRPr="00EA1A50">
          <w:rPr>
            <w:rStyle w:val="Hyperlink"/>
            <w:noProof/>
          </w:rPr>
          <w:t>general</w:t>
        </w:r>
        <w:r w:rsidR="003916EB">
          <w:rPr>
            <w:noProof/>
            <w:webHidden/>
          </w:rPr>
          <w:tab/>
        </w:r>
        <w:r w:rsidR="003916EB">
          <w:rPr>
            <w:noProof/>
            <w:webHidden/>
          </w:rPr>
          <w:fldChar w:fldCharType="begin"/>
        </w:r>
        <w:r w:rsidR="003916EB">
          <w:rPr>
            <w:noProof/>
            <w:webHidden/>
          </w:rPr>
          <w:instrText xml:space="preserve"> PAGEREF _Toc531632234 \h </w:instrText>
        </w:r>
        <w:r w:rsidR="003916EB">
          <w:rPr>
            <w:noProof/>
            <w:webHidden/>
          </w:rPr>
        </w:r>
        <w:r w:rsidR="003916EB">
          <w:rPr>
            <w:noProof/>
            <w:webHidden/>
          </w:rPr>
          <w:fldChar w:fldCharType="separate"/>
        </w:r>
        <w:r w:rsidR="00D67CB2">
          <w:rPr>
            <w:noProof/>
            <w:webHidden/>
          </w:rPr>
          <w:t>3</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35" w:history="1">
        <w:r w:rsidR="003916EB" w:rsidRPr="00EA1A50">
          <w:rPr>
            <w:rStyle w:val="Hyperlink"/>
            <w:noProof/>
            <w14:scene3d>
              <w14:camera w14:prst="orthographicFront"/>
              <w14:lightRig w14:rig="threePt" w14:dir="t">
                <w14:rot w14:lat="0" w14:lon="0" w14:rev="0"/>
              </w14:lightRig>
            </w14:scene3d>
          </w:rPr>
          <w:t>2.2</w:t>
        </w:r>
        <w:r w:rsidR="003916EB">
          <w:rPr>
            <w:rFonts w:asciiTheme="minorHAnsi" w:eastAsiaTheme="minorEastAsia" w:hAnsiTheme="minorHAnsi" w:cstheme="minorBidi"/>
            <w:bCs w:val="0"/>
            <w:caps w:val="0"/>
            <w:noProof/>
            <w:szCs w:val="22"/>
          </w:rPr>
          <w:tab/>
        </w:r>
        <w:r w:rsidR="003916EB" w:rsidRPr="00EA1A50">
          <w:rPr>
            <w:rStyle w:val="Hyperlink"/>
            <w:noProof/>
          </w:rPr>
          <w:t>review of policies and previous works</w:t>
        </w:r>
        <w:r w:rsidR="003916EB">
          <w:rPr>
            <w:noProof/>
            <w:webHidden/>
          </w:rPr>
          <w:tab/>
        </w:r>
        <w:r w:rsidR="003916EB">
          <w:rPr>
            <w:noProof/>
            <w:webHidden/>
          </w:rPr>
          <w:fldChar w:fldCharType="begin"/>
        </w:r>
        <w:r w:rsidR="003916EB">
          <w:rPr>
            <w:noProof/>
            <w:webHidden/>
          </w:rPr>
          <w:instrText xml:space="preserve"> PAGEREF _Toc531632235 \h </w:instrText>
        </w:r>
        <w:r w:rsidR="003916EB">
          <w:rPr>
            <w:noProof/>
            <w:webHidden/>
          </w:rPr>
        </w:r>
        <w:r w:rsidR="003916EB">
          <w:rPr>
            <w:noProof/>
            <w:webHidden/>
          </w:rPr>
          <w:fldChar w:fldCharType="separate"/>
        </w:r>
        <w:r w:rsidR="00D67CB2">
          <w:rPr>
            <w:noProof/>
            <w:webHidden/>
          </w:rPr>
          <w:t>3</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36" w:history="1">
        <w:r w:rsidR="003916EB" w:rsidRPr="00EA1A50">
          <w:rPr>
            <w:rStyle w:val="Hyperlink"/>
            <w:noProof/>
            <w14:scene3d>
              <w14:camera w14:prst="orthographicFront"/>
              <w14:lightRig w14:rig="threePt" w14:dir="t">
                <w14:rot w14:lat="0" w14:lon="0" w14:rev="0"/>
              </w14:lightRig>
            </w14:scene3d>
          </w:rPr>
          <w:t>2.3</w:t>
        </w:r>
        <w:r w:rsidR="003916EB">
          <w:rPr>
            <w:rFonts w:asciiTheme="minorHAnsi" w:eastAsiaTheme="minorEastAsia" w:hAnsiTheme="minorHAnsi" w:cstheme="minorBidi"/>
            <w:bCs w:val="0"/>
            <w:caps w:val="0"/>
            <w:noProof/>
            <w:szCs w:val="22"/>
          </w:rPr>
          <w:tab/>
        </w:r>
        <w:r w:rsidR="003916EB" w:rsidRPr="00EA1A50">
          <w:rPr>
            <w:rStyle w:val="Hyperlink"/>
            <w:noProof/>
          </w:rPr>
          <w:t>preparation of base map for SSIP site identification</w:t>
        </w:r>
        <w:r w:rsidR="003916EB">
          <w:rPr>
            <w:noProof/>
            <w:webHidden/>
          </w:rPr>
          <w:tab/>
        </w:r>
        <w:r w:rsidR="003916EB">
          <w:rPr>
            <w:noProof/>
            <w:webHidden/>
          </w:rPr>
          <w:fldChar w:fldCharType="begin"/>
        </w:r>
        <w:r w:rsidR="003916EB">
          <w:rPr>
            <w:noProof/>
            <w:webHidden/>
          </w:rPr>
          <w:instrText xml:space="preserve"> PAGEREF _Toc531632236 \h </w:instrText>
        </w:r>
        <w:r w:rsidR="003916EB">
          <w:rPr>
            <w:noProof/>
            <w:webHidden/>
          </w:rPr>
        </w:r>
        <w:r w:rsidR="003916EB">
          <w:rPr>
            <w:noProof/>
            <w:webHidden/>
          </w:rPr>
          <w:fldChar w:fldCharType="separate"/>
        </w:r>
        <w:r w:rsidR="00D67CB2">
          <w:rPr>
            <w:noProof/>
            <w:webHidden/>
          </w:rPr>
          <w:t>3</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37" w:history="1">
        <w:r w:rsidR="003916EB" w:rsidRPr="00EA1A50">
          <w:rPr>
            <w:rStyle w:val="Hyperlink"/>
            <w:noProof/>
            <w14:scene3d>
              <w14:camera w14:prst="orthographicFront"/>
              <w14:lightRig w14:rig="threePt" w14:dir="t">
                <w14:rot w14:lat="0" w14:lon="0" w14:rev="0"/>
              </w14:lightRig>
            </w14:scene3d>
          </w:rPr>
          <w:t>2.4</w:t>
        </w:r>
        <w:r w:rsidR="003916EB">
          <w:rPr>
            <w:rFonts w:asciiTheme="minorHAnsi" w:eastAsiaTheme="minorEastAsia" w:hAnsiTheme="minorHAnsi" w:cstheme="minorBidi"/>
            <w:bCs w:val="0"/>
            <w:caps w:val="0"/>
            <w:noProof/>
            <w:szCs w:val="22"/>
          </w:rPr>
          <w:tab/>
        </w:r>
        <w:r w:rsidR="003916EB" w:rsidRPr="00EA1A50">
          <w:rPr>
            <w:rStyle w:val="Hyperlink"/>
            <w:noProof/>
          </w:rPr>
          <w:t>community and stakeholder consultation</w:t>
        </w:r>
        <w:r w:rsidR="003916EB">
          <w:rPr>
            <w:noProof/>
            <w:webHidden/>
          </w:rPr>
          <w:tab/>
        </w:r>
        <w:r w:rsidR="003916EB">
          <w:rPr>
            <w:noProof/>
            <w:webHidden/>
          </w:rPr>
          <w:fldChar w:fldCharType="begin"/>
        </w:r>
        <w:r w:rsidR="003916EB">
          <w:rPr>
            <w:noProof/>
            <w:webHidden/>
          </w:rPr>
          <w:instrText xml:space="preserve"> PAGEREF _Toc531632237 \h </w:instrText>
        </w:r>
        <w:r w:rsidR="003916EB">
          <w:rPr>
            <w:noProof/>
            <w:webHidden/>
          </w:rPr>
        </w:r>
        <w:r w:rsidR="003916EB">
          <w:rPr>
            <w:noProof/>
            <w:webHidden/>
          </w:rPr>
          <w:fldChar w:fldCharType="separate"/>
        </w:r>
        <w:r w:rsidR="00D67CB2">
          <w:rPr>
            <w:noProof/>
            <w:webHidden/>
          </w:rPr>
          <w:t>4</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38" w:history="1">
        <w:r w:rsidR="003916EB" w:rsidRPr="00EA1A50">
          <w:rPr>
            <w:rStyle w:val="Hyperlink"/>
            <w:noProof/>
            <w14:scene3d>
              <w14:camera w14:prst="orthographicFront"/>
              <w14:lightRig w14:rig="threePt" w14:dir="t">
                <w14:rot w14:lat="0" w14:lon="0" w14:rev="0"/>
              </w14:lightRig>
            </w14:scene3d>
          </w:rPr>
          <w:t>2.4.1</w:t>
        </w:r>
        <w:r w:rsidR="003916EB">
          <w:rPr>
            <w:rFonts w:asciiTheme="minorHAnsi" w:eastAsiaTheme="minorEastAsia" w:hAnsiTheme="minorHAnsi" w:cstheme="minorBidi"/>
            <w:i w:val="0"/>
            <w:noProof/>
            <w:szCs w:val="22"/>
          </w:rPr>
          <w:tab/>
        </w:r>
        <w:r w:rsidR="003916EB" w:rsidRPr="00EA1A50">
          <w:rPr>
            <w:rStyle w:val="Hyperlink"/>
            <w:noProof/>
          </w:rPr>
          <w:t>Stakeholder consultation</w:t>
        </w:r>
        <w:r w:rsidR="003916EB">
          <w:rPr>
            <w:noProof/>
            <w:webHidden/>
          </w:rPr>
          <w:tab/>
        </w:r>
        <w:r w:rsidR="003916EB">
          <w:rPr>
            <w:noProof/>
            <w:webHidden/>
          </w:rPr>
          <w:fldChar w:fldCharType="begin"/>
        </w:r>
        <w:r w:rsidR="003916EB">
          <w:rPr>
            <w:noProof/>
            <w:webHidden/>
          </w:rPr>
          <w:instrText xml:space="preserve"> PAGEREF _Toc531632238 \h </w:instrText>
        </w:r>
        <w:r w:rsidR="003916EB">
          <w:rPr>
            <w:noProof/>
            <w:webHidden/>
          </w:rPr>
        </w:r>
        <w:r w:rsidR="003916EB">
          <w:rPr>
            <w:noProof/>
            <w:webHidden/>
          </w:rPr>
          <w:fldChar w:fldCharType="separate"/>
        </w:r>
        <w:r w:rsidR="00D67CB2">
          <w:rPr>
            <w:noProof/>
            <w:webHidden/>
          </w:rPr>
          <w:t>4</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39" w:history="1">
        <w:r w:rsidR="003916EB" w:rsidRPr="00EA1A50">
          <w:rPr>
            <w:rStyle w:val="Hyperlink"/>
            <w:noProof/>
            <w14:scene3d>
              <w14:camera w14:prst="orthographicFront"/>
              <w14:lightRig w14:rig="threePt" w14:dir="t">
                <w14:rot w14:lat="0" w14:lon="0" w14:rev="0"/>
              </w14:lightRig>
            </w14:scene3d>
          </w:rPr>
          <w:t>2.4.2</w:t>
        </w:r>
        <w:r w:rsidR="003916EB">
          <w:rPr>
            <w:rFonts w:asciiTheme="minorHAnsi" w:eastAsiaTheme="minorEastAsia" w:hAnsiTheme="minorHAnsi" w:cstheme="minorBidi"/>
            <w:i w:val="0"/>
            <w:noProof/>
            <w:szCs w:val="22"/>
          </w:rPr>
          <w:tab/>
        </w:r>
        <w:r w:rsidR="003916EB" w:rsidRPr="00EA1A50">
          <w:rPr>
            <w:rStyle w:val="Hyperlink"/>
            <w:noProof/>
          </w:rPr>
          <w:t>Community consultation and participation</w:t>
        </w:r>
        <w:r w:rsidR="003916EB">
          <w:rPr>
            <w:noProof/>
            <w:webHidden/>
          </w:rPr>
          <w:tab/>
        </w:r>
        <w:r w:rsidR="003916EB">
          <w:rPr>
            <w:noProof/>
            <w:webHidden/>
          </w:rPr>
          <w:fldChar w:fldCharType="begin"/>
        </w:r>
        <w:r w:rsidR="003916EB">
          <w:rPr>
            <w:noProof/>
            <w:webHidden/>
          </w:rPr>
          <w:instrText xml:space="preserve"> PAGEREF _Toc531632239 \h </w:instrText>
        </w:r>
        <w:r w:rsidR="003916EB">
          <w:rPr>
            <w:noProof/>
            <w:webHidden/>
          </w:rPr>
        </w:r>
        <w:r w:rsidR="003916EB">
          <w:rPr>
            <w:noProof/>
            <w:webHidden/>
          </w:rPr>
          <w:fldChar w:fldCharType="separate"/>
        </w:r>
        <w:r w:rsidR="00D67CB2">
          <w:rPr>
            <w:noProof/>
            <w:webHidden/>
          </w:rPr>
          <w:t>5</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40" w:history="1">
        <w:r w:rsidR="003916EB" w:rsidRPr="00EA1A50">
          <w:rPr>
            <w:rStyle w:val="Hyperlink"/>
            <w:noProof/>
            <w14:scene3d>
              <w14:camera w14:prst="orthographicFront"/>
              <w14:lightRig w14:rig="threePt" w14:dir="t">
                <w14:rot w14:lat="0" w14:lon="0" w14:rev="0"/>
              </w14:lightRig>
            </w14:scene3d>
          </w:rPr>
          <w:t>2.5</w:t>
        </w:r>
        <w:r w:rsidR="003916EB">
          <w:rPr>
            <w:rFonts w:asciiTheme="minorHAnsi" w:eastAsiaTheme="minorEastAsia" w:hAnsiTheme="minorHAnsi" w:cstheme="minorBidi"/>
            <w:bCs w:val="0"/>
            <w:caps w:val="0"/>
            <w:noProof/>
            <w:szCs w:val="22"/>
          </w:rPr>
          <w:tab/>
        </w:r>
        <w:r w:rsidR="003916EB" w:rsidRPr="00EA1A50">
          <w:rPr>
            <w:rStyle w:val="Hyperlink"/>
            <w:noProof/>
          </w:rPr>
          <w:t>field observation and assessment</w:t>
        </w:r>
        <w:r w:rsidR="003916EB">
          <w:rPr>
            <w:noProof/>
            <w:webHidden/>
          </w:rPr>
          <w:tab/>
        </w:r>
        <w:r w:rsidR="003916EB">
          <w:rPr>
            <w:noProof/>
            <w:webHidden/>
          </w:rPr>
          <w:fldChar w:fldCharType="begin"/>
        </w:r>
        <w:r w:rsidR="003916EB">
          <w:rPr>
            <w:noProof/>
            <w:webHidden/>
          </w:rPr>
          <w:instrText xml:space="preserve"> PAGEREF _Toc531632240 \h </w:instrText>
        </w:r>
        <w:r w:rsidR="003916EB">
          <w:rPr>
            <w:noProof/>
            <w:webHidden/>
          </w:rPr>
        </w:r>
        <w:r w:rsidR="003916EB">
          <w:rPr>
            <w:noProof/>
            <w:webHidden/>
          </w:rPr>
          <w:fldChar w:fldCharType="separate"/>
        </w:r>
        <w:r w:rsidR="00D67CB2">
          <w:rPr>
            <w:noProof/>
            <w:webHidden/>
          </w:rPr>
          <w:t>5</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41" w:history="1">
        <w:r w:rsidR="003916EB" w:rsidRPr="00EA1A50">
          <w:rPr>
            <w:rStyle w:val="Hyperlink"/>
            <w:noProof/>
            <w14:scene3d>
              <w14:camera w14:prst="orthographicFront"/>
              <w14:lightRig w14:rig="threePt" w14:dir="t">
                <w14:rot w14:lat="0" w14:lon="0" w14:rev="0"/>
              </w14:lightRig>
            </w14:scene3d>
          </w:rPr>
          <w:t>2.6</w:t>
        </w:r>
        <w:r w:rsidR="003916EB">
          <w:rPr>
            <w:rFonts w:asciiTheme="minorHAnsi" w:eastAsiaTheme="minorEastAsia" w:hAnsiTheme="minorHAnsi" w:cstheme="minorBidi"/>
            <w:bCs w:val="0"/>
            <w:caps w:val="0"/>
            <w:noProof/>
            <w:szCs w:val="22"/>
          </w:rPr>
          <w:tab/>
        </w:r>
        <w:r w:rsidR="003916EB" w:rsidRPr="00EA1A50">
          <w:rPr>
            <w:rStyle w:val="Hyperlink"/>
            <w:noProof/>
          </w:rPr>
          <w:t>secondary data collection</w:t>
        </w:r>
        <w:r w:rsidR="003916EB">
          <w:rPr>
            <w:noProof/>
            <w:webHidden/>
          </w:rPr>
          <w:tab/>
        </w:r>
        <w:r w:rsidR="003916EB">
          <w:rPr>
            <w:noProof/>
            <w:webHidden/>
          </w:rPr>
          <w:fldChar w:fldCharType="begin"/>
        </w:r>
        <w:r w:rsidR="003916EB">
          <w:rPr>
            <w:noProof/>
            <w:webHidden/>
          </w:rPr>
          <w:instrText xml:space="preserve"> PAGEREF _Toc531632241 \h </w:instrText>
        </w:r>
        <w:r w:rsidR="003916EB">
          <w:rPr>
            <w:noProof/>
            <w:webHidden/>
          </w:rPr>
        </w:r>
        <w:r w:rsidR="003916EB">
          <w:rPr>
            <w:noProof/>
            <w:webHidden/>
          </w:rPr>
          <w:fldChar w:fldCharType="separate"/>
        </w:r>
        <w:r w:rsidR="00D67CB2">
          <w:rPr>
            <w:noProof/>
            <w:webHidden/>
          </w:rPr>
          <w:t>6</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42" w:history="1">
        <w:r w:rsidR="003916EB" w:rsidRPr="00EA1A50">
          <w:rPr>
            <w:rStyle w:val="Hyperlink"/>
            <w:noProof/>
            <w14:scene3d>
              <w14:camera w14:prst="orthographicFront"/>
              <w14:lightRig w14:rig="threePt" w14:dir="t">
                <w14:rot w14:lat="0" w14:lon="0" w14:rev="0"/>
              </w14:lightRig>
            </w14:scene3d>
          </w:rPr>
          <w:t>2.7</w:t>
        </w:r>
        <w:r w:rsidR="003916EB">
          <w:rPr>
            <w:rFonts w:asciiTheme="minorHAnsi" w:eastAsiaTheme="minorEastAsia" w:hAnsiTheme="minorHAnsi" w:cstheme="minorBidi"/>
            <w:bCs w:val="0"/>
            <w:caps w:val="0"/>
            <w:noProof/>
            <w:szCs w:val="22"/>
          </w:rPr>
          <w:tab/>
        </w:r>
        <w:r w:rsidR="003916EB" w:rsidRPr="00EA1A50">
          <w:rPr>
            <w:rStyle w:val="Hyperlink"/>
            <w:noProof/>
          </w:rPr>
          <w:t>establishment of site selection and ranking criteria</w:t>
        </w:r>
        <w:r w:rsidR="003916EB">
          <w:rPr>
            <w:noProof/>
            <w:webHidden/>
          </w:rPr>
          <w:tab/>
        </w:r>
        <w:r w:rsidR="003916EB">
          <w:rPr>
            <w:noProof/>
            <w:webHidden/>
          </w:rPr>
          <w:fldChar w:fldCharType="begin"/>
        </w:r>
        <w:r w:rsidR="003916EB">
          <w:rPr>
            <w:noProof/>
            <w:webHidden/>
          </w:rPr>
          <w:instrText xml:space="preserve"> PAGEREF _Toc531632242 \h </w:instrText>
        </w:r>
        <w:r w:rsidR="003916EB">
          <w:rPr>
            <w:noProof/>
            <w:webHidden/>
          </w:rPr>
        </w:r>
        <w:r w:rsidR="003916EB">
          <w:rPr>
            <w:noProof/>
            <w:webHidden/>
          </w:rPr>
          <w:fldChar w:fldCharType="separate"/>
        </w:r>
        <w:r w:rsidR="00D67CB2">
          <w:rPr>
            <w:noProof/>
            <w:webHidden/>
          </w:rPr>
          <w:t>6</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43" w:history="1">
        <w:r w:rsidR="003916EB" w:rsidRPr="00EA1A50">
          <w:rPr>
            <w:rStyle w:val="Hyperlink"/>
            <w:noProof/>
            <w14:scene3d>
              <w14:camera w14:prst="orthographicFront"/>
              <w14:lightRig w14:rig="threePt" w14:dir="t">
                <w14:rot w14:lat="0" w14:lon="0" w14:rev="0"/>
              </w14:lightRig>
            </w14:scene3d>
          </w:rPr>
          <w:t>2.8</w:t>
        </w:r>
        <w:r w:rsidR="003916EB">
          <w:rPr>
            <w:rFonts w:asciiTheme="minorHAnsi" w:eastAsiaTheme="minorEastAsia" w:hAnsiTheme="minorHAnsi" w:cstheme="minorBidi"/>
            <w:bCs w:val="0"/>
            <w:caps w:val="0"/>
            <w:noProof/>
            <w:szCs w:val="22"/>
          </w:rPr>
          <w:tab/>
        </w:r>
        <w:r w:rsidR="003916EB" w:rsidRPr="00EA1A50">
          <w:rPr>
            <w:rStyle w:val="Hyperlink"/>
            <w:noProof/>
          </w:rPr>
          <w:t>data compilation and analysis</w:t>
        </w:r>
        <w:r w:rsidR="003916EB">
          <w:rPr>
            <w:noProof/>
            <w:webHidden/>
          </w:rPr>
          <w:tab/>
        </w:r>
        <w:r w:rsidR="003916EB">
          <w:rPr>
            <w:noProof/>
            <w:webHidden/>
          </w:rPr>
          <w:fldChar w:fldCharType="begin"/>
        </w:r>
        <w:r w:rsidR="003916EB">
          <w:rPr>
            <w:noProof/>
            <w:webHidden/>
          </w:rPr>
          <w:instrText xml:space="preserve"> PAGEREF _Toc531632243 \h </w:instrText>
        </w:r>
        <w:r w:rsidR="003916EB">
          <w:rPr>
            <w:noProof/>
            <w:webHidden/>
          </w:rPr>
        </w:r>
        <w:r w:rsidR="003916EB">
          <w:rPr>
            <w:noProof/>
            <w:webHidden/>
          </w:rPr>
          <w:fldChar w:fldCharType="separate"/>
        </w:r>
        <w:r w:rsidR="00D67CB2">
          <w:rPr>
            <w:noProof/>
            <w:webHidden/>
          </w:rPr>
          <w:t>7</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44" w:history="1">
        <w:r w:rsidR="003916EB" w:rsidRPr="00EA1A50">
          <w:rPr>
            <w:rStyle w:val="Hyperlink"/>
            <w:noProof/>
            <w14:scene3d>
              <w14:camera w14:prst="orthographicFront"/>
              <w14:lightRig w14:rig="threePt" w14:dir="t">
                <w14:rot w14:lat="0" w14:lon="0" w14:rev="0"/>
              </w14:lightRig>
            </w14:scene3d>
          </w:rPr>
          <w:t>2.9</w:t>
        </w:r>
        <w:r w:rsidR="003916EB">
          <w:rPr>
            <w:rFonts w:asciiTheme="minorHAnsi" w:eastAsiaTheme="minorEastAsia" w:hAnsiTheme="minorHAnsi" w:cstheme="minorBidi"/>
            <w:bCs w:val="0"/>
            <w:caps w:val="0"/>
            <w:noProof/>
            <w:szCs w:val="22"/>
          </w:rPr>
          <w:tab/>
        </w:r>
        <w:r w:rsidR="003916EB" w:rsidRPr="00EA1A50">
          <w:rPr>
            <w:rStyle w:val="Hyperlink"/>
            <w:noProof/>
          </w:rPr>
          <w:t>evaluation, ranking and prioritization</w:t>
        </w:r>
        <w:r w:rsidR="003916EB">
          <w:rPr>
            <w:noProof/>
            <w:webHidden/>
          </w:rPr>
          <w:tab/>
        </w:r>
        <w:r w:rsidR="003916EB">
          <w:rPr>
            <w:noProof/>
            <w:webHidden/>
          </w:rPr>
          <w:fldChar w:fldCharType="begin"/>
        </w:r>
        <w:r w:rsidR="003916EB">
          <w:rPr>
            <w:noProof/>
            <w:webHidden/>
          </w:rPr>
          <w:instrText xml:space="preserve"> PAGEREF _Toc531632244 \h </w:instrText>
        </w:r>
        <w:r w:rsidR="003916EB">
          <w:rPr>
            <w:noProof/>
            <w:webHidden/>
          </w:rPr>
        </w:r>
        <w:r w:rsidR="003916EB">
          <w:rPr>
            <w:noProof/>
            <w:webHidden/>
          </w:rPr>
          <w:fldChar w:fldCharType="separate"/>
        </w:r>
        <w:r w:rsidR="00D67CB2">
          <w:rPr>
            <w:noProof/>
            <w:webHidden/>
          </w:rPr>
          <w:t>7</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45" w:history="1">
        <w:r w:rsidR="003916EB" w:rsidRPr="00EA1A50">
          <w:rPr>
            <w:rStyle w:val="Hyperlink"/>
            <w:noProof/>
            <w14:scene3d>
              <w14:camera w14:prst="orthographicFront"/>
              <w14:lightRig w14:rig="threePt" w14:dir="t">
                <w14:rot w14:lat="0" w14:lon="0" w14:rev="0"/>
              </w14:lightRig>
            </w14:scene3d>
          </w:rPr>
          <w:t>2.10</w:t>
        </w:r>
        <w:r w:rsidR="003916EB">
          <w:rPr>
            <w:rFonts w:asciiTheme="minorHAnsi" w:eastAsiaTheme="minorEastAsia" w:hAnsiTheme="minorHAnsi" w:cstheme="minorBidi"/>
            <w:bCs w:val="0"/>
            <w:caps w:val="0"/>
            <w:noProof/>
            <w:szCs w:val="22"/>
          </w:rPr>
          <w:tab/>
        </w:r>
        <w:r w:rsidR="003916EB" w:rsidRPr="00EA1A50">
          <w:rPr>
            <w:rStyle w:val="Hyperlink"/>
            <w:noProof/>
          </w:rPr>
          <w:t>preparation of FS &amp; DD work activities and schedule</w:t>
        </w:r>
        <w:r w:rsidR="003916EB">
          <w:rPr>
            <w:noProof/>
            <w:webHidden/>
          </w:rPr>
          <w:tab/>
        </w:r>
        <w:r w:rsidR="003916EB">
          <w:rPr>
            <w:noProof/>
            <w:webHidden/>
          </w:rPr>
          <w:fldChar w:fldCharType="begin"/>
        </w:r>
        <w:r w:rsidR="003916EB">
          <w:rPr>
            <w:noProof/>
            <w:webHidden/>
          </w:rPr>
          <w:instrText xml:space="preserve"> PAGEREF _Toc531632245 \h </w:instrText>
        </w:r>
        <w:r w:rsidR="003916EB">
          <w:rPr>
            <w:noProof/>
            <w:webHidden/>
          </w:rPr>
        </w:r>
        <w:r w:rsidR="003916EB">
          <w:rPr>
            <w:noProof/>
            <w:webHidden/>
          </w:rPr>
          <w:fldChar w:fldCharType="separate"/>
        </w:r>
        <w:r w:rsidR="00D67CB2">
          <w:rPr>
            <w:noProof/>
            <w:webHidden/>
          </w:rPr>
          <w:t>7</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246" w:history="1">
        <w:r w:rsidR="003916EB" w:rsidRPr="00EA1A50">
          <w:rPr>
            <w:rStyle w:val="Hyperlink"/>
            <w:noProof/>
            <w14:scene3d>
              <w14:camera w14:prst="orthographicFront"/>
              <w14:lightRig w14:rig="threePt" w14:dir="t">
                <w14:rot w14:lat="0" w14:lon="0" w14:rev="0"/>
              </w14:lightRig>
            </w14:scene3d>
          </w:rPr>
          <w:t>3</w:t>
        </w:r>
        <w:r w:rsidR="003916EB">
          <w:rPr>
            <w:rFonts w:asciiTheme="minorHAnsi" w:eastAsiaTheme="minorEastAsia" w:hAnsiTheme="minorHAnsi" w:cstheme="minorBidi"/>
            <w:b w:val="0"/>
            <w:bCs w:val="0"/>
            <w:caps w:val="0"/>
            <w:noProof/>
            <w:sz w:val="22"/>
            <w:szCs w:val="22"/>
          </w:rPr>
          <w:tab/>
        </w:r>
        <w:r w:rsidR="003916EB" w:rsidRPr="00EA1A50">
          <w:rPr>
            <w:rStyle w:val="Hyperlink"/>
            <w:noProof/>
          </w:rPr>
          <w:t>Technical staff AND organization</w:t>
        </w:r>
        <w:r w:rsidR="003916EB">
          <w:rPr>
            <w:noProof/>
            <w:webHidden/>
          </w:rPr>
          <w:tab/>
        </w:r>
        <w:r w:rsidR="003916EB">
          <w:rPr>
            <w:noProof/>
            <w:webHidden/>
          </w:rPr>
          <w:fldChar w:fldCharType="begin"/>
        </w:r>
        <w:r w:rsidR="003916EB">
          <w:rPr>
            <w:noProof/>
            <w:webHidden/>
          </w:rPr>
          <w:instrText xml:space="preserve"> PAGEREF _Toc531632246 \h </w:instrText>
        </w:r>
        <w:r w:rsidR="003916EB">
          <w:rPr>
            <w:noProof/>
            <w:webHidden/>
          </w:rPr>
        </w:r>
        <w:r w:rsidR="003916EB">
          <w:rPr>
            <w:noProof/>
            <w:webHidden/>
          </w:rPr>
          <w:fldChar w:fldCharType="separate"/>
        </w:r>
        <w:r w:rsidR="00D67CB2">
          <w:rPr>
            <w:noProof/>
            <w:webHidden/>
          </w:rPr>
          <w:t>9</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47" w:history="1">
        <w:r w:rsidR="003916EB" w:rsidRPr="00EA1A50">
          <w:rPr>
            <w:rStyle w:val="Hyperlink"/>
            <w:noProof/>
            <w14:scene3d>
              <w14:camera w14:prst="orthographicFront"/>
              <w14:lightRig w14:rig="threePt" w14:dir="t">
                <w14:rot w14:lat="0" w14:lon="0" w14:rev="0"/>
              </w14:lightRig>
            </w14:scene3d>
          </w:rPr>
          <w:t>3.1</w:t>
        </w:r>
        <w:r w:rsidR="003916EB">
          <w:rPr>
            <w:rFonts w:asciiTheme="minorHAnsi" w:eastAsiaTheme="minorEastAsia" w:hAnsiTheme="minorHAnsi" w:cstheme="minorBidi"/>
            <w:bCs w:val="0"/>
            <w:caps w:val="0"/>
            <w:noProof/>
            <w:szCs w:val="22"/>
          </w:rPr>
          <w:tab/>
        </w:r>
        <w:r w:rsidR="003916EB" w:rsidRPr="00EA1A50">
          <w:rPr>
            <w:rStyle w:val="Hyperlink"/>
            <w:noProof/>
          </w:rPr>
          <w:t>human resource requirement and responsibilities</w:t>
        </w:r>
        <w:r w:rsidR="003916EB">
          <w:rPr>
            <w:noProof/>
            <w:webHidden/>
          </w:rPr>
          <w:tab/>
        </w:r>
        <w:r w:rsidR="003916EB">
          <w:rPr>
            <w:noProof/>
            <w:webHidden/>
          </w:rPr>
          <w:fldChar w:fldCharType="begin"/>
        </w:r>
        <w:r w:rsidR="003916EB">
          <w:rPr>
            <w:noProof/>
            <w:webHidden/>
          </w:rPr>
          <w:instrText xml:space="preserve"> PAGEREF _Toc531632247 \h </w:instrText>
        </w:r>
        <w:r w:rsidR="003916EB">
          <w:rPr>
            <w:noProof/>
            <w:webHidden/>
          </w:rPr>
        </w:r>
        <w:r w:rsidR="003916EB">
          <w:rPr>
            <w:noProof/>
            <w:webHidden/>
          </w:rPr>
          <w:fldChar w:fldCharType="separate"/>
        </w:r>
        <w:r w:rsidR="00D67CB2">
          <w:rPr>
            <w:noProof/>
            <w:webHidden/>
          </w:rPr>
          <w:t>9</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48" w:history="1">
        <w:r w:rsidR="003916EB" w:rsidRPr="00EA1A50">
          <w:rPr>
            <w:rStyle w:val="Hyperlink"/>
            <w:noProof/>
            <w14:scene3d>
              <w14:camera w14:prst="orthographicFront"/>
              <w14:lightRig w14:rig="threePt" w14:dir="t">
                <w14:rot w14:lat="0" w14:lon="0" w14:rev="0"/>
              </w14:lightRig>
            </w14:scene3d>
          </w:rPr>
          <w:t>3.2</w:t>
        </w:r>
        <w:r w:rsidR="003916EB">
          <w:rPr>
            <w:rFonts w:asciiTheme="minorHAnsi" w:eastAsiaTheme="minorEastAsia" w:hAnsiTheme="minorHAnsi" w:cstheme="minorBidi"/>
            <w:bCs w:val="0"/>
            <w:caps w:val="0"/>
            <w:noProof/>
            <w:szCs w:val="22"/>
          </w:rPr>
          <w:tab/>
        </w:r>
        <w:r w:rsidR="003916EB" w:rsidRPr="00EA1A50">
          <w:rPr>
            <w:rStyle w:val="Hyperlink"/>
            <w:noProof/>
          </w:rPr>
          <w:t>organizational set-up of the team</w:t>
        </w:r>
        <w:r w:rsidR="003916EB">
          <w:rPr>
            <w:noProof/>
            <w:webHidden/>
          </w:rPr>
          <w:tab/>
        </w:r>
        <w:r w:rsidR="003916EB">
          <w:rPr>
            <w:noProof/>
            <w:webHidden/>
          </w:rPr>
          <w:fldChar w:fldCharType="begin"/>
        </w:r>
        <w:r w:rsidR="003916EB">
          <w:rPr>
            <w:noProof/>
            <w:webHidden/>
          </w:rPr>
          <w:instrText xml:space="preserve"> PAGEREF _Toc531632248 \h </w:instrText>
        </w:r>
        <w:r w:rsidR="003916EB">
          <w:rPr>
            <w:noProof/>
            <w:webHidden/>
          </w:rPr>
        </w:r>
        <w:r w:rsidR="003916EB">
          <w:rPr>
            <w:noProof/>
            <w:webHidden/>
          </w:rPr>
          <w:fldChar w:fldCharType="separate"/>
        </w:r>
        <w:r w:rsidR="00D67CB2">
          <w:rPr>
            <w:noProof/>
            <w:webHidden/>
          </w:rPr>
          <w:t>9</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249" w:history="1">
        <w:r w:rsidR="003916EB" w:rsidRPr="00EA1A50">
          <w:rPr>
            <w:rStyle w:val="Hyperlink"/>
            <w:noProof/>
            <w14:scene3d>
              <w14:camera w14:prst="orthographicFront"/>
              <w14:lightRig w14:rig="threePt" w14:dir="t">
                <w14:rot w14:lat="0" w14:lon="0" w14:rev="0"/>
              </w14:lightRig>
            </w14:scene3d>
          </w:rPr>
          <w:t>4</w:t>
        </w:r>
        <w:r w:rsidR="003916EB">
          <w:rPr>
            <w:rFonts w:asciiTheme="minorHAnsi" w:eastAsiaTheme="minorEastAsia" w:hAnsiTheme="minorHAnsi" w:cstheme="minorBidi"/>
            <w:b w:val="0"/>
            <w:bCs w:val="0"/>
            <w:caps w:val="0"/>
            <w:noProof/>
            <w:sz w:val="22"/>
            <w:szCs w:val="22"/>
          </w:rPr>
          <w:tab/>
        </w:r>
        <w:r w:rsidR="003916EB" w:rsidRPr="00EA1A50">
          <w:rPr>
            <w:rStyle w:val="Hyperlink"/>
            <w:noProof/>
          </w:rPr>
          <w:t>preliminary identification OF POTENTIAL SSI sites for screening</w:t>
        </w:r>
        <w:r w:rsidR="003916EB">
          <w:rPr>
            <w:noProof/>
            <w:webHidden/>
          </w:rPr>
          <w:tab/>
        </w:r>
        <w:r w:rsidR="003916EB">
          <w:rPr>
            <w:noProof/>
            <w:webHidden/>
          </w:rPr>
          <w:fldChar w:fldCharType="begin"/>
        </w:r>
        <w:r w:rsidR="003916EB">
          <w:rPr>
            <w:noProof/>
            <w:webHidden/>
          </w:rPr>
          <w:instrText xml:space="preserve"> PAGEREF _Toc531632249 \h </w:instrText>
        </w:r>
        <w:r w:rsidR="003916EB">
          <w:rPr>
            <w:noProof/>
            <w:webHidden/>
          </w:rPr>
        </w:r>
        <w:r w:rsidR="003916EB">
          <w:rPr>
            <w:noProof/>
            <w:webHidden/>
          </w:rPr>
          <w:fldChar w:fldCharType="separate"/>
        </w:r>
        <w:r w:rsidR="00D67CB2">
          <w:rPr>
            <w:noProof/>
            <w:webHidden/>
          </w:rPr>
          <w:t>11</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50" w:history="1">
        <w:r w:rsidR="003916EB" w:rsidRPr="00EA1A50">
          <w:rPr>
            <w:rStyle w:val="Hyperlink"/>
            <w:noProof/>
            <w14:scene3d>
              <w14:camera w14:prst="orthographicFront"/>
              <w14:lightRig w14:rig="threePt" w14:dir="t">
                <w14:rot w14:lat="0" w14:lon="0" w14:rev="0"/>
              </w14:lightRig>
            </w14:scene3d>
          </w:rPr>
          <w:t>4.1</w:t>
        </w:r>
        <w:r w:rsidR="003916EB">
          <w:rPr>
            <w:rFonts w:asciiTheme="minorHAnsi" w:eastAsiaTheme="minorEastAsia" w:hAnsiTheme="minorHAnsi" w:cstheme="minorBidi"/>
            <w:bCs w:val="0"/>
            <w:caps w:val="0"/>
            <w:noProof/>
            <w:szCs w:val="22"/>
          </w:rPr>
          <w:tab/>
        </w:r>
        <w:r w:rsidR="003916EB" w:rsidRPr="00EA1A50">
          <w:rPr>
            <w:rStyle w:val="Hyperlink"/>
            <w:noProof/>
          </w:rPr>
          <w:t>identifying from available bio-physical maps</w:t>
        </w:r>
        <w:r w:rsidR="003916EB">
          <w:rPr>
            <w:noProof/>
            <w:webHidden/>
          </w:rPr>
          <w:tab/>
        </w:r>
        <w:r w:rsidR="003916EB">
          <w:rPr>
            <w:noProof/>
            <w:webHidden/>
          </w:rPr>
          <w:fldChar w:fldCharType="begin"/>
        </w:r>
        <w:r w:rsidR="003916EB">
          <w:rPr>
            <w:noProof/>
            <w:webHidden/>
          </w:rPr>
          <w:instrText xml:space="preserve"> PAGEREF _Toc531632250 \h </w:instrText>
        </w:r>
        <w:r w:rsidR="003916EB">
          <w:rPr>
            <w:noProof/>
            <w:webHidden/>
          </w:rPr>
        </w:r>
        <w:r w:rsidR="003916EB">
          <w:rPr>
            <w:noProof/>
            <w:webHidden/>
          </w:rPr>
          <w:fldChar w:fldCharType="separate"/>
        </w:r>
        <w:r w:rsidR="00D67CB2">
          <w:rPr>
            <w:noProof/>
            <w:webHidden/>
          </w:rPr>
          <w:t>11</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51" w:history="1">
        <w:r w:rsidR="003916EB" w:rsidRPr="00EA1A50">
          <w:rPr>
            <w:rStyle w:val="Hyperlink"/>
            <w:noProof/>
            <w14:scene3d>
              <w14:camera w14:prst="orthographicFront"/>
              <w14:lightRig w14:rig="threePt" w14:dir="t">
                <w14:rot w14:lat="0" w14:lon="0" w14:rev="0"/>
              </w14:lightRig>
            </w14:scene3d>
          </w:rPr>
          <w:t>4.2</w:t>
        </w:r>
        <w:r w:rsidR="003916EB">
          <w:rPr>
            <w:rFonts w:asciiTheme="minorHAnsi" w:eastAsiaTheme="minorEastAsia" w:hAnsiTheme="minorHAnsi" w:cstheme="minorBidi"/>
            <w:bCs w:val="0"/>
            <w:caps w:val="0"/>
            <w:noProof/>
            <w:szCs w:val="22"/>
          </w:rPr>
          <w:tab/>
        </w:r>
        <w:r w:rsidR="003916EB" w:rsidRPr="00EA1A50">
          <w:rPr>
            <w:rStyle w:val="Hyperlink"/>
            <w:noProof/>
          </w:rPr>
          <w:t>identifying potential sites with stakeholder consultation</w:t>
        </w:r>
        <w:r w:rsidR="003916EB">
          <w:rPr>
            <w:noProof/>
            <w:webHidden/>
          </w:rPr>
          <w:tab/>
        </w:r>
        <w:r w:rsidR="003916EB">
          <w:rPr>
            <w:noProof/>
            <w:webHidden/>
          </w:rPr>
          <w:fldChar w:fldCharType="begin"/>
        </w:r>
        <w:r w:rsidR="003916EB">
          <w:rPr>
            <w:noProof/>
            <w:webHidden/>
          </w:rPr>
          <w:instrText xml:space="preserve"> PAGEREF _Toc531632251 \h </w:instrText>
        </w:r>
        <w:r w:rsidR="003916EB">
          <w:rPr>
            <w:noProof/>
            <w:webHidden/>
          </w:rPr>
        </w:r>
        <w:r w:rsidR="003916EB">
          <w:rPr>
            <w:noProof/>
            <w:webHidden/>
          </w:rPr>
          <w:fldChar w:fldCharType="separate"/>
        </w:r>
        <w:r w:rsidR="00D67CB2">
          <w:rPr>
            <w:noProof/>
            <w:webHidden/>
          </w:rPr>
          <w:t>12</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52" w:history="1">
        <w:r w:rsidR="003916EB" w:rsidRPr="00EA1A50">
          <w:rPr>
            <w:rStyle w:val="Hyperlink"/>
            <w:noProof/>
            <w14:scene3d>
              <w14:camera w14:prst="orthographicFront"/>
              <w14:lightRig w14:rig="threePt" w14:dir="t">
                <w14:rot w14:lat="0" w14:lon="0" w14:rev="0"/>
              </w14:lightRig>
            </w14:scene3d>
          </w:rPr>
          <w:t>4.3</w:t>
        </w:r>
        <w:r w:rsidR="003916EB">
          <w:rPr>
            <w:rFonts w:asciiTheme="minorHAnsi" w:eastAsiaTheme="minorEastAsia" w:hAnsiTheme="minorHAnsi" w:cstheme="minorBidi"/>
            <w:bCs w:val="0"/>
            <w:caps w:val="0"/>
            <w:noProof/>
            <w:szCs w:val="22"/>
          </w:rPr>
          <w:tab/>
        </w:r>
        <w:r w:rsidR="003916EB" w:rsidRPr="00EA1A50">
          <w:rPr>
            <w:rStyle w:val="Hyperlink"/>
            <w:noProof/>
          </w:rPr>
          <w:t>GIS and other software’s based irrigation potential area assessment</w:t>
        </w:r>
        <w:r w:rsidR="003916EB">
          <w:rPr>
            <w:noProof/>
            <w:webHidden/>
          </w:rPr>
          <w:tab/>
        </w:r>
        <w:r w:rsidR="003916EB">
          <w:rPr>
            <w:noProof/>
            <w:webHidden/>
          </w:rPr>
          <w:fldChar w:fldCharType="begin"/>
        </w:r>
        <w:r w:rsidR="003916EB">
          <w:rPr>
            <w:noProof/>
            <w:webHidden/>
          </w:rPr>
          <w:instrText xml:space="preserve"> PAGEREF _Toc531632252 \h </w:instrText>
        </w:r>
        <w:r w:rsidR="003916EB">
          <w:rPr>
            <w:noProof/>
            <w:webHidden/>
          </w:rPr>
        </w:r>
        <w:r w:rsidR="003916EB">
          <w:rPr>
            <w:noProof/>
            <w:webHidden/>
          </w:rPr>
          <w:fldChar w:fldCharType="separate"/>
        </w:r>
        <w:r w:rsidR="00D67CB2">
          <w:rPr>
            <w:noProof/>
            <w:webHidden/>
          </w:rPr>
          <w:t>12</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253" w:history="1">
        <w:r w:rsidR="003916EB" w:rsidRPr="00EA1A50">
          <w:rPr>
            <w:rStyle w:val="Hyperlink"/>
            <w:noProof/>
            <w14:scene3d>
              <w14:camera w14:prst="orthographicFront"/>
              <w14:lightRig w14:rig="threePt" w14:dir="t">
                <w14:rot w14:lat="0" w14:lon="0" w14:rev="0"/>
              </w14:lightRig>
            </w14:scene3d>
          </w:rPr>
          <w:t>5</w:t>
        </w:r>
        <w:r w:rsidR="003916EB">
          <w:rPr>
            <w:rFonts w:asciiTheme="minorHAnsi" w:eastAsiaTheme="minorEastAsia" w:hAnsiTheme="minorHAnsi" w:cstheme="minorBidi"/>
            <w:b w:val="0"/>
            <w:bCs w:val="0"/>
            <w:caps w:val="0"/>
            <w:noProof/>
            <w:sz w:val="22"/>
            <w:szCs w:val="22"/>
          </w:rPr>
          <w:tab/>
        </w:r>
        <w:r w:rsidR="003916EB" w:rsidRPr="00EA1A50">
          <w:rPr>
            <w:rStyle w:val="Hyperlink"/>
            <w:noProof/>
          </w:rPr>
          <w:t>criteria for Semi-detail potential SSIP site identifcation</w:t>
        </w:r>
        <w:r w:rsidR="003916EB">
          <w:rPr>
            <w:noProof/>
            <w:webHidden/>
          </w:rPr>
          <w:tab/>
        </w:r>
        <w:r w:rsidR="003916EB">
          <w:rPr>
            <w:noProof/>
            <w:webHidden/>
          </w:rPr>
          <w:fldChar w:fldCharType="begin"/>
        </w:r>
        <w:r w:rsidR="003916EB">
          <w:rPr>
            <w:noProof/>
            <w:webHidden/>
          </w:rPr>
          <w:instrText xml:space="preserve"> PAGEREF _Toc531632253 \h </w:instrText>
        </w:r>
        <w:r w:rsidR="003916EB">
          <w:rPr>
            <w:noProof/>
            <w:webHidden/>
          </w:rPr>
        </w:r>
        <w:r w:rsidR="003916EB">
          <w:rPr>
            <w:noProof/>
            <w:webHidden/>
          </w:rPr>
          <w:fldChar w:fldCharType="separate"/>
        </w:r>
        <w:r w:rsidR="00D67CB2">
          <w:rPr>
            <w:noProof/>
            <w:webHidden/>
          </w:rPr>
          <w:t>15</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54" w:history="1">
        <w:r w:rsidR="003916EB" w:rsidRPr="00EA1A50">
          <w:rPr>
            <w:rStyle w:val="Hyperlink"/>
            <w:noProof/>
            <w14:scene3d>
              <w14:camera w14:prst="orthographicFront"/>
              <w14:lightRig w14:rig="threePt" w14:dir="t">
                <w14:rot w14:lat="0" w14:lon="0" w14:rev="0"/>
              </w14:lightRig>
            </w14:scene3d>
          </w:rPr>
          <w:t>5.1</w:t>
        </w:r>
        <w:r w:rsidR="003916EB">
          <w:rPr>
            <w:rFonts w:asciiTheme="minorHAnsi" w:eastAsiaTheme="minorEastAsia" w:hAnsiTheme="minorHAnsi" w:cstheme="minorBidi"/>
            <w:bCs w:val="0"/>
            <w:caps w:val="0"/>
            <w:noProof/>
            <w:szCs w:val="22"/>
          </w:rPr>
          <w:tab/>
        </w:r>
        <w:r w:rsidR="003916EB" w:rsidRPr="00EA1A50">
          <w:rPr>
            <w:rStyle w:val="Hyperlink"/>
            <w:noProof/>
          </w:rPr>
          <w:t>general</w:t>
        </w:r>
        <w:r w:rsidR="003916EB">
          <w:rPr>
            <w:noProof/>
            <w:webHidden/>
          </w:rPr>
          <w:tab/>
        </w:r>
        <w:r w:rsidR="003916EB">
          <w:rPr>
            <w:noProof/>
            <w:webHidden/>
          </w:rPr>
          <w:fldChar w:fldCharType="begin"/>
        </w:r>
        <w:r w:rsidR="003916EB">
          <w:rPr>
            <w:noProof/>
            <w:webHidden/>
          </w:rPr>
          <w:instrText xml:space="preserve"> PAGEREF _Toc531632254 \h </w:instrText>
        </w:r>
        <w:r w:rsidR="003916EB">
          <w:rPr>
            <w:noProof/>
            <w:webHidden/>
          </w:rPr>
        </w:r>
        <w:r w:rsidR="003916EB">
          <w:rPr>
            <w:noProof/>
            <w:webHidden/>
          </w:rPr>
          <w:fldChar w:fldCharType="separate"/>
        </w:r>
        <w:r w:rsidR="00D67CB2">
          <w:rPr>
            <w:noProof/>
            <w:webHidden/>
          </w:rPr>
          <w:t>15</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55" w:history="1">
        <w:r w:rsidR="003916EB" w:rsidRPr="00EA1A50">
          <w:rPr>
            <w:rStyle w:val="Hyperlink"/>
            <w:noProof/>
            <w14:scene3d>
              <w14:camera w14:prst="orthographicFront"/>
              <w14:lightRig w14:rig="threePt" w14:dir="t">
                <w14:rot w14:lat="0" w14:lon="0" w14:rev="0"/>
              </w14:lightRig>
            </w14:scene3d>
          </w:rPr>
          <w:t>5.2</w:t>
        </w:r>
        <w:r w:rsidR="003916EB">
          <w:rPr>
            <w:rFonts w:asciiTheme="minorHAnsi" w:eastAsiaTheme="minorEastAsia" w:hAnsiTheme="minorHAnsi" w:cstheme="minorBidi"/>
            <w:bCs w:val="0"/>
            <w:caps w:val="0"/>
            <w:noProof/>
            <w:szCs w:val="22"/>
          </w:rPr>
          <w:tab/>
        </w:r>
        <w:r w:rsidR="003916EB" w:rsidRPr="00EA1A50">
          <w:rPr>
            <w:rStyle w:val="Hyperlink"/>
            <w:noProof/>
          </w:rPr>
          <w:t>hydrology &amp; water resource potential</w:t>
        </w:r>
        <w:r w:rsidR="003916EB">
          <w:rPr>
            <w:noProof/>
            <w:webHidden/>
          </w:rPr>
          <w:tab/>
        </w:r>
        <w:r w:rsidR="003916EB">
          <w:rPr>
            <w:noProof/>
            <w:webHidden/>
          </w:rPr>
          <w:fldChar w:fldCharType="begin"/>
        </w:r>
        <w:r w:rsidR="003916EB">
          <w:rPr>
            <w:noProof/>
            <w:webHidden/>
          </w:rPr>
          <w:instrText xml:space="preserve"> PAGEREF _Toc531632255 \h </w:instrText>
        </w:r>
        <w:r w:rsidR="003916EB">
          <w:rPr>
            <w:noProof/>
            <w:webHidden/>
          </w:rPr>
        </w:r>
        <w:r w:rsidR="003916EB">
          <w:rPr>
            <w:noProof/>
            <w:webHidden/>
          </w:rPr>
          <w:fldChar w:fldCharType="separate"/>
        </w:r>
        <w:r w:rsidR="00D67CB2">
          <w:rPr>
            <w:noProof/>
            <w:webHidden/>
          </w:rPr>
          <w:t>15</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56" w:history="1">
        <w:r w:rsidR="003916EB" w:rsidRPr="00EA1A50">
          <w:rPr>
            <w:rStyle w:val="Hyperlink"/>
            <w:noProof/>
            <w14:scene3d>
              <w14:camera w14:prst="orthographicFront"/>
              <w14:lightRig w14:rig="threePt" w14:dir="t">
                <w14:rot w14:lat="0" w14:lon="0" w14:rev="0"/>
              </w14:lightRig>
            </w14:scene3d>
          </w:rPr>
          <w:t>5.3</w:t>
        </w:r>
        <w:r w:rsidR="003916EB">
          <w:rPr>
            <w:rFonts w:asciiTheme="minorHAnsi" w:eastAsiaTheme="minorEastAsia" w:hAnsiTheme="minorHAnsi" w:cstheme="minorBidi"/>
            <w:bCs w:val="0"/>
            <w:caps w:val="0"/>
            <w:noProof/>
            <w:szCs w:val="22"/>
          </w:rPr>
          <w:tab/>
        </w:r>
        <w:r w:rsidR="003916EB" w:rsidRPr="00EA1A50">
          <w:rPr>
            <w:rStyle w:val="Hyperlink"/>
            <w:noProof/>
          </w:rPr>
          <w:t>topographic characteristics of the command area</w:t>
        </w:r>
        <w:r w:rsidR="003916EB">
          <w:rPr>
            <w:noProof/>
            <w:webHidden/>
          </w:rPr>
          <w:tab/>
        </w:r>
        <w:r w:rsidR="003916EB">
          <w:rPr>
            <w:noProof/>
            <w:webHidden/>
          </w:rPr>
          <w:fldChar w:fldCharType="begin"/>
        </w:r>
        <w:r w:rsidR="003916EB">
          <w:rPr>
            <w:noProof/>
            <w:webHidden/>
          </w:rPr>
          <w:instrText xml:space="preserve"> PAGEREF _Toc531632256 \h </w:instrText>
        </w:r>
        <w:r w:rsidR="003916EB">
          <w:rPr>
            <w:noProof/>
            <w:webHidden/>
          </w:rPr>
        </w:r>
        <w:r w:rsidR="003916EB">
          <w:rPr>
            <w:noProof/>
            <w:webHidden/>
          </w:rPr>
          <w:fldChar w:fldCharType="separate"/>
        </w:r>
        <w:r w:rsidR="00D67CB2">
          <w:rPr>
            <w:noProof/>
            <w:webHidden/>
          </w:rPr>
          <w:t>15</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57" w:history="1">
        <w:r w:rsidR="003916EB" w:rsidRPr="00EA1A50">
          <w:rPr>
            <w:rStyle w:val="Hyperlink"/>
            <w:noProof/>
            <w14:scene3d>
              <w14:camera w14:prst="orthographicFront"/>
              <w14:lightRig w14:rig="threePt" w14:dir="t">
                <w14:rot w14:lat="0" w14:lon="0" w14:rev="0"/>
              </w14:lightRig>
            </w14:scene3d>
          </w:rPr>
          <w:t>5.4</w:t>
        </w:r>
        <w:r w:rsidR="003916EB">
          <w:rPr>
            <w:rFonts w:asciiTheme="minorHAnsi" w:eastAsiaTheme="minorEastAsia" w:hAnsiTheme="minorHAnsi" w:cstheme="minorBidi"/>
            <w:bCs w:val="0"/>
            <w:caps w:val="0"/>
            <w:noProof/>
            <w:szCs w:val="22"/>
          </w:rPr>
          <w:tab/>
        </w:r>
        <w:r w:rsidR="003916EB" w:rsidRPr="00EA1A50">
          <w:rPr>
            <w:rStyle w:val="Hyperlink"/>
            <w:noProof/>
          </w:rPr>
          <w:t>land resource and suitability for irrigation</w:t>
        </w:r>
        <w:r w:rsidR="003916EB">
          <w:rPr>
            <w:noProof/>
            <w:webHidden/>
          </w:rPr>
          <w:tab/>
        </w:r>
        <w:r w:rsidR="003916EB">
          <w:rPr>
            <w:noProof/>
            <w:webHidden/>
          </w:rPr>
          <w:fldChar w:fldCharType="begin"/>
        </w:r>
        <w:r w:rsidR="003916EB">
          <w:rPr>
            <w:noProof/>
            <w:webHidden/>
          </w:rPr>
          <w:instrText xml:space="preserve"> PAGEREF _Toc531632257 \h </w:instrText>
        </w:r>
        <w:r w:rsidR="003916EB">
          <w:rPr>
            <w:noProof/>
            <w:webHidden/>
          </w:rPr>
        </w:r>
        <w:r w:rsidR="003916EB">
          <w:rPr>
            <w:noProof/>
            <w:webHidden/>
          </w:rPr>
          <w:fldChar w:fldCharType="separate"/>
        </w:r>
        <w:r w:rsidR="00D67CB2">
          <w:rPr>
            <w:noProof/>
            <w:webHidden/>
          </w:rPr>
          <w:t>15</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58" w:history="1">
        <w:r w:rsidR="003916EB" w:rsidRPr="00EA1A50">
          <w:rPr>
            <w:rStyle w:val="Hyperlink"/>
            <w:noProof/>
            <w14:scene3d>
              <w14:camera w14:prst="orthographicFront"/>
              <w14:lightRig w14:rig="threePt" w14:dir="t">
                <w14:rot w14:lat="0" w14:lon="0" w14:rev="0"/>
              </w14:lightRig>
            </w14:scene3d>
          </w:rPr>
          <w:t>5.5</w:t>
        </w:r>
        <w:r w:rsidR="003916EB">
          <w:rPr>
            <w:rFonts w:asciiTheme="minorHAnsi" w:eastAsiaTheme="minorEastAsia" w:hAnsiTheme="minorHAnsi" w:cstheme="minorBidi"/>
            <w:bCs w:val="0"/>
            <w:caps w:val="0"/>
            <w:noProof/>
            <w:szCs w:val="22"/>
          </w:rPr>
          <w:tab/>
        </w:r>
        <w:r w:rsidR="003916EB" w:rsidRPr="00EA1A50">
          <w:rPr>
            <w:rStyle w:val="Hyperlink"/>
            <w:noProof/>
          </w:rPr>
          <w:t>watershed characteristics</w:t>
        </w:r>
        <w:r w:rsidR="003916EB">
          <w:rPr>
            <w:noProof/>
            <w:webHidden/>
          </w:rPr>
          <w:tab/>
        </w:r>
        <w:r w:rsidR="003916EB">
          <w:rPr>
            <w:noProof/>
            <w:webHidden/>
          </w:rPr>
          <w:fldChar w:fldCharType="begin"/>
        </w:r>
        <w:r w:rsidR="003916EB">
          <w:rPr>
            <w:noProof/>
            <w:webHidden/>
          </w:rPr>
          <w:instrText xml:space="preserve"> PAGEREF _Toc531632258 \h </w:instrText>
        </w:r>
        <w:r w:rsidR="003916EB">
          <w:rPr>
            <w:noProof/>
            <w:webHidden/>
          </w:rPr>
        </w:r>
        <w:r w:rsidR="003916EB">
          <w:rPr>
            <w:noProof/>
            <w:webHidden/>
          </w:rPr>
          <w:fldChar w:fldCharType="separate"/>
        </w:r>
        <w:r w:rsidR="00D67CB2">
          <w:rPr>
            <w:noProof/>
            <w:webHidden/>
          </w:rPr>
          <w:t>15</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59" w:history="1">
        <w:r w:rsidR="003916EB" w:rsidRPr="00EA1A50">
          <w:rPr>
            <w:rStyle w:val="Hyperlink"/>
            <w:noProof/>
            <w14:scene3d>
              <w14:camera w14:prst="orthographicFront"/>
              <w14:lightRig w14:rig="threePt" w14:dir="t">
                <w14:rot w14:lat="0" w14:lon="0" w14:rev="0"/>
              </w14:lightRig>
            </w14:scene3d>
          </w:rPr>
          <w:t>5.6</w:t>
        </w:r>
        <w:r w:rsidR="003916EB">
          <w:rPr>
            <w:rFonts w:asciiTheme="minorHAnsi" w:eastAsiaTheme="minorEastAsia" w:hAnsiTheme="minorHAnsi" w:cstheme="minorBidi"/>
            <w:bCs w:val="0"/>
            <w:caps w:val="0"/>
            <w:noProof/>
            <w:szCs w:val="22"/>
          </w:rPr>
          <w:tab/>
        </w:r>
        <w:r w:rsidR="003916EB" w:rsidRPr="00EA1A50">
          <w:rPr>
            <w:rStyle w:val="Hyperlink"/>
            <w:noProof/>
          </w:rPr>
          <w:t>engineering criteria</w:t>
        </w:r>
        <w:r w:rsidR="003916EB">
          <w:rPr>
            <w:noProof/>
            <w:webHidden/>
          </w:rPr>
          <w:tab/>
        </w:r>
        <w:r w:rsidR="003916EB">
          <w:rPr>
            <w:noProof/>
            <w:webHidden/>
          </w:rPr>
          <w:fldChar w:fldCharType="begin"/>
        </w:r>
        <w:r w:rsidR="003916EB">
          <w:rPr>
            <w:noProof/>
            <w:webHidden/>
          </w:rPr>
          <w:instrText xml:space="preserve"> PAGEREF _Toc531632259 \h </w:instrText>
        </w:r>
        <w:r w:rsidR="003916EB">
          <w:rPr>
            <w:noProof/>
            <w:webHidden/>
          </w:rPr>
        </w:r>
        <w:r w:rsidR="003916EB">
          <w:rPr>
            <w:noProof/>
            <w:webHidden/>
          </w:rPr>
          <w:fldChar w:fldCharType="separate"/>
        </w:r>
        <w:r w:rsidR="00D67CB2">
          <w:rPr>
            <w:noProof/>
            <w:webHidden/>
          </w:rPr>
          <w:t>16</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60" w:history="1">
        <w:r w:rsidR="003916EB" w:rsidRPr="00EA1A50">
          <w:rPr>
            <w:rStyle w:val="Hyperlink"/>
            <w:noProof/>
            <w14:scene3d>
              <w14:camera w14:prst="orthographicFront"/>
              <w14:lightRig w14:rig="threePt" w14:dir="t">
                <w14:rot w14:lat="0" w14:lon="0" w14:rev="0"/>
              </w14:lightRig>
            </w14:scene3d>
          </w:rPr>
          <w:t>5.6.1</w:t>
        </w:r>
        <w:r w:rsidR="003916EB">
          <w:rPr>
            <w:rFonts w:asciiTheme="minorHAnsi" w:eastAsiaTheme="minorEastAsia" w:hAnsiTheme="minorHAnsi" w:cstheme="minorBidi"/>
            <w:i w:val="0"/>
            <w:noProof/>
            <w:szCs w:val="22"/>
          </w:rPr>
          <w:tab/>
        </w:r>
        <w:r w:rsidR="003916EB" w:rsidRPr="00EA1A50">
          <w:rPr>
            <w:rStyle w:val="Hyperlink"/>
            <w:noProof/>
          </w:rPr>
          <w:t>Headwork type &amp; sites</w:t>
        </w:r>
        <w:r w:rsidR="003916EB">
          <w:rPr>
            <w:noProof/>
            <w:webHidden/>
          </w:rPr>
          <w:tab/>
        </w:r>
        <w:r w:rsidR="003916EB">
          <w:rPr>
            <w:noProof/>
            <w:webHidden/>
          </w:rPr>
          <w:fldChar w:fldCharType="begin"/>
        </w:r>
        <w:r w:rsidR="003916EB">
          <w:rPr>
            <w:noProof/>
            <w:webHidden/>
          </w:rPr>
          <w:instrText xml:space="preserve"> PAGEREF _Toc531632260 \h </w:instrText>
        </w:r>
        <w:r w:rsidR="003916EB">
          <w:rPr>
            <w:noProof/>
            <w:webHidden/>
          </w:rPr>
        </w:r>
        <w:r w:rsidR="003916EB">
          <w:rPr>
            <w:noProof/>
            <w:webHidden/>
          </w:rPr>
          <w:fldChar w:fldCharType="separate"/>
        </w:r>
        <w:r w:rsidR="00D67CB2">
          <w:rPr>
            <w:noProof/>
            <w:webHidden/>
          </w:rPr>
          <w:t>16</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61" w:history="1">
        <w:r w:rsidR="003916EB" w:rsidRPr="00EA1A50">
          <w:rPr>
            <w:rStyle w:val="Hyperlink"/>
            <w:noProof/>
            <w14:scene3d>
              <w14:camera w14:prst="orthographicFront"/>
              <w14:lightRig w14:rig="threePt" w14:dir="t">
                <w14:rot w14:lat="0" w14:lon="0" w14:rev="0"/>
              </w14:lightRig>
            </w14:scene3d>
          </w:rPr>
          <w:t>5.6.2</w:t>
        </w:r>
        <w:r w:rsidR="003916EB">
          <w:rPr>
            <w:rFonts w:asciiTheme="minorHAnsi" w:eastAsiaTheme="minorEastAsia" w:hAnsiTheme="minorHAnsi" w:cstheme="minorBidi"/>
            <w:i w:val="0"/>
            <w:noProof/>
            <w:szCs w:val="22"/>
          </w:rPr>
          <w:tab/>
        </w:r>
        <w:r w:rsidR="003916EB" w:rsidRPr="00EA1A50">
          <w:rPr>
            <w:rStyle w:val="Hyperlink"/>
            <w:noProof/>
          </w:rPr>
          <w:t>Flow condition</w:t>
        </w:r>
        <w:r w:rsidR="003916EB">
          <w:rPr>
            <w:noProof/>
            <w:webHidden/>
          </w:rPr>
          <w:tab/>
        </w:r>
        <w:r w:rsidR="003916EB">
          <w:rPr>
            <w:noProof/>
            <w:webHidden/>
          </w:rPr>
          <w:fldChar w:fldCharType="begin"/>
        </w:r>
        <w:r w:rsidR="003916EB">
          <w:rPr>
            <w:noProof/>
            <w:webHidden/>
          </w:rPr>
          <w:instrText xml:space="preserve"> PAGEREF _Toc531632261 \h </w:instrText>
        </w:r>
        <w:r w:rsidR="003916EB">
          <w:rPr>
            <w:noProof/>
            <w:webHidden/>
          </w:rPr>
        </w:r>
        <w:r w:rsidR="003916EB">
          <w:rPr>
            <w:noProof/>
            <w:webHidden/>
          </w:rPr>
          <w:fldChar w:fldCharType="separate"/>
        </w:r>
        <w:r w:rsidR="00D67CB2">
          <w:rPr>
            <w:noProof/>
            <w:webHidden/>
          </w:rPr>
          <w:t>16</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62" w:history="1">
        <w:r w:rsidR="003916EB" w:rsidRPr="00EA1A50">
          <w:rPr>
            <w:rStyle w:val="Hyperlink"/>
            <w:noProof/>
            <w14:scene3d>
              <w14:camera w14:prst="orthographicFront"/>
              <w14:lightRig w14:rig="threePt" w14:dir="t">
                <w14:rot w14:lat="0" w14:lon="0" w14:rev="0"/>
              </w14:lightRig>
            </w14:scene3d>
          </w:rPr>
          <w:t>5.6.3</w:t>
        </w:r>
        <w:r w:rsidR="003916EB">
          <w:rPr>
            <w:rFonts w:asciiTheme="minorHAnsi" w:eastAsiaTheme="minorEastAsia" w:hAnsiTheme="minorHAnsi" w:cstheme="minorBidi"/>
            <w:i w:val="0"/>
            <w:noProof/>
            <w:szCs w:val="22"/>
          </w:rPr>
          <w:tab/>
        </w:r>
        <w:r w:rsidR="003916EB" w:rsidRPr="00EA1A50">
          <w:rPr>
            <w:rStyle w:val="Hyperlink"/>
            <w:noProof/>
          </w:rPr>
          <w:t>Intake arrangement</w:t>
        </w:r>
        <w:r w:rsidR="003916EB">
          <w:rPr>
            <w:noProof/>
            <w:webHidden/>
          </w:rPr>
          <w:tab/>
        </w:r>
        <w:r w:rsidR="003916EB">
          <w:rPr>
            <w:noProof/>
            <w:webHidden/>
          </w:rPr>
          <w:fldChar w:fldCharType="begin"/>
        </w:r>
        <w:r w:rsidR="003916EB">
          <w:rPr>
            <w:noProof/>
            <w:webHidden/>
          </w:rPr>
          <w:instrText xml:space="preserve"> PAGEREF _Toc531632262 \h </w:instrText>
        </w:r>
        <w:r w:rsidR="003916EB">
          <w:rPr>
            <w:noProof/>
            <w:webHidden/>
          </w:rPr>
        </w:r>
        <w:r w:rsidR="003916EB">
          <w:rPr>
            <w:noProof/>
            <w:webHidden/>
          </w:rPr>
          <w:fldChar w:fldCharType="separate"/>
        </w:r>
        <w:r w:rsidR="00D67CB2">
          <w:rPr>
            <w:noProof/>
            <w:webHidden/>
          </w:rPr>
          <w:t>16</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63" w:history="1">
        <w:r w:rsidR="003916EB" w:rsidRPr="00EA1A50">
          <w:rPr>
            <w:rStyle w:val="Hyperlink"/>
            <w:noProof/>
            <w14:scene3d>
              <w14:camera w14:prst="orthographicFront"/>
              <w14:lightRig w14:rig="threePt" w14:dir="t">
                <w14:rot w14:lat="0" w14:lon="0" w14:rev="0"/>
              </w14:lightRig>
            </w14:scene3d>
          </w:rPr>
          <w:t>5.6.4</w:t>
        </w:r>
        <w:r w:rsidR="003916EB">
          <w:rPr>
            <w:rFonts w:asciiTheme="minorHAnsi" w:eastAsiaTheme="minorEastAsia" w:hAnsiTheme="minorHAnsi" w:cstheme="minorBidi"/>
            <w:i w:val="0"/>
            <w:noProof/>
            <w:szCs w:val="22"/>
          </w:rPr>
          <w:tab/>
        </w:r>
        <w:r w:rsidR="003916EB" w:rsidRPr="00EA1A50">
          <w:rPr>
            <w:rStyle w:val="Hyperlink"/>
            <w:noProof/>
          </w:rPr>
          <w:t>Channel stabilization works requirement</w:t>
        </w:r>
        <w:r w:rsidR="003916EB">
          <w:rPr>
            <w:noProof/>
            <w:webHidden/>
          </w:rPr>
          <w:tab/>
        </w:r>
        <w:r w:rsidR="003916EB">
          <w:rPr>
            <w:noProof/>
            <w:webHidden/>
          </w:rPr>
          <w:fldChar w:fldCharType="begin"/>
        </w:r>
        <w:r w:rsidR="003916EB">
          <w:rPr>
            <w:noProof/>
            <w:webHidden/>
          </w:rPr>
          <w:instrText xml:space="preserve"> PAGEREF _Toc531632263 \h </w:instrText>
        </w:r>
        <w:r w:rsidR="003916EB">
          <w:rPr>
            <w:noProof/>
            <w:webHidden/>
          </w:rPr>
        </w:r>
        <w:r w:rsidR="003916EB">
          <w:rPr>
            <w:noProof/>
            <w:webHidden/>
          </w:rPr>
          <w:fldChar w:fldCharType="separate"/>
        </w:r>
        <w:r w:rsidR="00D67CB2">
          <w:rPr>
            <w:noProof/>
            <w:webHidden/>
          </w:rPr>
          <w:t>16</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64" w:history="1">
        <w:r w:rsidR="003916EB" w:rsidRPr="00EA1A50">
          <w:rPr>
            <w:rStyle w:val="Hyperlink"/>
            <w:noProof/>
            <w14:scene3d>
              <w14:camera w14:prst="orthographicFront"/>
              <w14:lightRig w14:rig="threePt" w14:dir="t">
                <w14:rot w14:lat="0" w14:lon="0" w14:rev="0"/>
              </w14:lightRig>
            </w14:scene3d>
          </w:rPr>
          <w:t>5.6.5</w:t>
        </w:r>
        <w:r w:rsidR="003916EB">
          <w:rPr>
            <w:rFonts w:asciiTheme="minorHAnsi" w:eastAsiaTheme="minorEastAsia" w:hAnsiTheme="minorHAnsi" w:cstheme="minorBidi"/>
            <w:i w:val="0"/>
            <w:noProof/>
            <w:szCs w:val="22"/>
          </w:rPr>
          <w:tab/>
        </w:r>
        <w:r w:rsidR="003916EB" w:rsidRPr="00EA1A50">
          <w:rPr>
            <w:rStyle w:val="Hyperlink"/>
            <w:noProof/>
          </w:rPr>
          <w:t>Complexity of the system</w:t>
        </w:r>
        <w:r w:rsidR="003916EB">
          <w:rPr>
            <w:noProof/>
            <w:webHidden/>
          </w:rPr>
          <w:tab/>
        </w:r>
        <w:r w:rsidR="003916EB">
          <w:rPr>
            <w:noProof/>
            <w:webHidden/>
          </w:rPr>
          <w:fldChar w:fldCharType="begin"/>
        </w:r>
        <w:r w:rsidR="003916EB">
          <w:rPr>
            <w:noProof/>
            <w:webHidden/>
          </w:rPr>
          <w:instrText xml:space="preserve"> PAGEREF _Toc531632264 \h </w:instrText>
        </w:r>
        <w:r w:rsidR="003916EB">
          <w:rPr>
            <w:noProof/>
            <w:webHidden/>
          </w:rPr>
        </w:r>
        <w:r w:rsidR="003916EB">
          <w:rPr>
            <w:noProof/>
            <w:webHidden/>
          </w:rPr>
          <w:fldChar w:fldCharType="separate"/>
        </w:r>
        <w:r w:rsidR="00D67CB2">
          <w:rPr>
            <w:noProof/>
            <w:webHidden/>
          </w:rPr>
          <w:t>16</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65" w:history="1">
        <w:r w:rsidR="003916EB" w:rsidRPr="00EA1A50">
          <w:rPr>
            <w:rStyle w:val="Hyperlink"/>
            <w:noProof/>
            <w14:scene3d>
              <w14:camera w14:prst="orthographicFront"/>
              <w14:lightRig w14:rig="threePt" w14:dir="t">
                <w14:rot w14:lat="0" w14:lon="0" w14:rev="0"/>
              </w14:lightRig>
            </w14:scene3d>
          </w:rPr>
          <w:t>5.6.6</w:t>
        </w:r>
        <w:r w:rsidR="003916EB">
          <w:rPr>
            <w:rFonts w:asciiTheme="minorHAnsi" w:eastAsiaTheme="minorEastAsia" w:hAnsiTheme="minorHAnsi" w:cstheme="minorBidi"/>
            <w:i w:val="0"/>
            <w:noProof/>
            <w:szCs w:val="22"/>
          </w:rPr>
          <w:tab/>
        </w:r>
        <w:r w:rsidR="003916EB" w:rsidRPr="00EA1A50">
          <w:rPr>
            <w:rStyle w:val="Hyperlink"/>
            <w:noProof/>
          </w:rPr>
          <w:t>Drainage condition in the command</w:t>
        </w:r>
        <w:r w:rsidR="003916EB">
          <w:rPr>
            <w:noProof/>
            <w:webHidden/>
          </w:rPr>
          <w:tab/>
        </w:r>
        <w:r w:rsidR="003916EB">
          <w:rPr>
            <w:noProof/>
            <w:webHidden/>
          </w:rPr>
          <w:fldChar w:fldCharType="begin"/>
        </w:r>
        <w:r w:rsidR="003916EB">
          <w:rPr>
            <w:noProof/>
            <w:webHidden/>
          </w:rPr>
          <w:instrText xml:space="preserve"> PAGEREF _Toc531632265 \h </w:instrText>
        </w:r>
        <w:r w:rsidR="003916EB">
          <w:rPr>
            <w:noProof/>
            <w:webHidden/>
          </w:rPr>
        </w:r>
        <w:r w:rsidR="003916EB">
          <w:rPr>
            <w:noProof/>
            <w:webHidden/>
          </w:rPr>
          <w:fldChar w:fldCharType="separate"/>
        </w:r>
        <w:r w:rsidR="00D67CB2">
          <w:rPr>
            <w:noProof/>
            <w:webHidden/>
          </w:rPr>
          <w:t>17</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66" w:history="1">
        <w:r w:rsidR="003916EB" w:rsidRPr="00EA1A50">
          <w:rPr>
            <w:rStyle w:val="Hyperlink"/>
            <w:noProof/>
            <w14:scene3d>
              <w14:camera w14:prst="orthographicFront"/>
              <w14:lightRig w14:rig="threePt" w14:dir="t">
                <w14:rot w14:lat="0" w14:lon="0" w14:rev="0"/>
              </w14:lightRig>
            </w14:scene3d>
          </w:rPr>
          <w:t>5.6.7</w:t>
        </w:r>
        <w:r w:rsidR="003916EB">
          <w:rPr>
            <w:rFonts w:asciiTheme="minorHAnsi" w:eastAsiaTheme="minorEastAsia" w:hAnsiTheme="minorHAnsi" w:cstheme="minorBidi"/>
            <w:i w:val="0"/>
            <w:noProof/>
            <w:szCs w:val="22"/>
          </w:rPr>
          <w:tab/>
        </w:r>
        <w:r w:rsidR="003916EB" w:rsidRPr="00EA1A50">
          <w:rPr>
            <w:rStyle w:val="Hyperlink"/>
            <w:noProof/>
          </w:rPr>
          <w:t>Type and no of structure requirements of main canal</w:t>
        </w:r>
        <w:r w:rsidR="003916EB">
          <w:rPr>
            <w:noProof/>
            <w:webHidden/>
          </w:rPr>
          <w:tab/>
        </w:r>
        <w:r w:rsidR="003916EB">
          <w:rPr>
            <w:noProof/>
            <w:webHidden/>
          </w:rPr>
          <w:fldChar w:fldCharType="begin"/>
        </w:r>
        <w:r w:rsidR="003916EB">
          <w:rPr>
            <w:noProof/>
            <w:webHidden/>
          </w:rPr>
          <w:instrText xml:space="preserve"> PAGEREF _Toc531632266 \h </w:instrText>
        </w:r>
        <w:r w:rsidR="003916EB">
          <w:rPr>
            <w:noProof/>
            <w:webHidden/>
          </w:rPr>
        </w:r>
        <w:r w:rsidR="003916EB">
          <w:rPr>
            <w:noProof/>
            <w:webHidden/>
          </w:rPr>
          <w:fldChar w:fldCharType="separate"/>
        </w:r>
        <w:r w:rsidR="00D67CB2">
          <w:rPr>
            <w:noProof/>
            <w:webHidden/>
          </w:rPr>
          <w:t>17</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67" w:history="1">
        <w:r w:rsidR="003916EB" w:rsidRPr="00EA1A50">
          <w:rPr>
            <w:rStyle w:val="Hyperlink"/>
            <w:noProof/>
            <w14:scene3d>
              <w14:camera w14:prst="orthographicFront"/>
              <w14:lightRig w14:rig="threePt" w14:dir="t">
                <w14:rot w14:lat="0" w14:lon="0" w14:rev="0"/>
              </w14:lightRig>
            </w14:scene3d>
          </w:rPr>
          <w:t>5.7</w:t>
        </w:r>
        <w:r w:rsidR="003916EB">
          <w:rPr>
            <w:rFonts w:asciiTheme="minorHAnsi" w:eastAsiaTheme="minorEastAsia" w:hAnsiTheme="minorHAnsi" w:cstheme="minorBidi"/>
            <w:bCs w:val="0"/>
            <w:caps w:val="0"/>
            <w:noProof/>
            <w:szCs w:val="22"/>
          </w:rPr>
          <w:tab/>
        </w:r>
        <w:r w:rsidR="003916EB" w:rsidRPr="00EA1A50">
          <w:rPr>
            <w:rStyle w:val="Hyperlink"/>
            <w:noProof/>
          </w:rPr>
          <w:t>geology and geotechnical criteria</w:t>
        </w:r>
        <w:r w:rsidR="003916EB">
          <w:rPr>
            <w:noProof/>
            <w:webHidden/>
          </w:rPr>
          <w:tab/>
        </w:r>
        <w:r w:rsidR="003916EB">
          <w:rPr>
            <w:noProof/>
            <w:webHidden/>
          </w:rPr>
          <w:fldChar w:fldCharType="begin"/>
        </w:r>
        <w:r w:rsidR="003916EB">
          <w:rPr>
            <w:noProof/>
            <w:webHidden/>
          </w:rPr>
          <w:instrText xml:space="preserve"> PAGEREF _Toc531632267 \h </w:instrText>
        </w:r>
        <w:r w:rsidR="003916EB">
          <w:rPr>
            <w:noProof/>
            <w:webHidden/>
          </w:rPr>
        </w:r>
        <w:r w:rsidR="003916EB">
          <w:rPr>
            <w:noProof/>
            <w:webHidden/>
          </w:rPr>
          <w:fldChar w:fldCharType="separate"/>
        </w:r>
        <w:r w:rsidR="00D67CB2">
          <w:rPr>
            <w:noProof/>
            <w:webHidden/>
          </w:rPr>
          <w:t>17</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68" w:history="1">
        <w:r w:rsidR="003916EB" w:rsidRPr="00EA1A50">
          <w:rPr>
            <w:rStyle w:val="Hyperlink"/>
            <w:noProof/>
            <w14:scene3d>
              <w14:camera w14:prst="orthographicFront"/>
              <w14:lightRig w14:rig="threePt" w14:dir="t">
                <w14:rot w14:lat="0" w14:lon="0" w14:rev="0"/>
              </w14:lightRig>
            </w14:scene3d>
          </w:rPr>
          <w:t>5.8</w:t>
        </w:r>
        <w:r w:rsidR="003916EB">
          <w:rPr>
            <w:rFonts w:asciiTheme="minorHAnsi" w:eastAsiaTheme="minorEastAsia" w:hAnsiTheme="minorHAnsi" w:cstheme="minorBidi"/>
            <w:bCs w:val="0"/>
            <w:caps w:val="0"/>
            <w:noProof/>
            <w:szCs w:val="22"/>
          </w:rPr>
          <w:tab/>
        </w:r>
        <w:r w:rsidR="003916EB" w:rsidRPr="00EA1A50">
          <w:rPr>
            <w:rStyle w:val="Hyperlink"/>
            <w:noProof/>
          </w:rPr>
          <w:t>irrigation agronomy criteria</w:t>
        </w:r>
        <w:r w:rsidR="003916EB">
          <w:rPr>
            <w:noProof/>
            <w:webHidden/>
          </w:rPr>
          <w:tab/>
        </w:r>
        <w:r w:rsidR="003916EB">
          <w:rPr>
            <w:noProof/>
            <w:webHidden/>
          </w:rPr>
          <w:fldChar w:fldCharType="begin"/>
        </w:r>
        <w:r w:rsidR="003916EB">
          <w:rPr>
            <w:noProof/>
            <w:webHidden/>
          </w:rPr>
          <w:instrText xml:space="preserve"> PAGEREF _Toc531632268 \h </w:instrText>
        </w:r>
        <w:r w:rsidR="003916EB">
          <w:rPr>
            <w:noProof/>
            <w:webHidden/>
          </w:rPr>
        </w:r>
        <w:r w:rsidR="003916EB">
          <w:rPr>
            <w:noProof/>
            <w:webHidden/>
          </w:rPr>
          <w:fldChar w:fldCharType="separate"/>
        </w:r>
        <w:r w:rsidR="00D67CB2">
          <w:rPr>
            <w:noProof/>
            <w:webHidden/>
          </w:rPr>
          <w:t>17</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69" w:history="1">
        <w:r w:rsidR="003916EB" w:rsidRPr="00EA1A50">
          <w:rPr>
            <w:rStyle w:val="Hyperlink"/>
            <w:noProof/>
            <w14:scene3d>
              <w14:camera w14:prst="orthographicFront"/>
              <w14:lightRig w14:rig="threePt" w14:dir="t">
                <w14:rot w14:lat="0" w14:lon="0" w14:rev="0"/>
              </w14:lightRig>
            </w14:scene3d>
          </w:rPr>
          <w:t>5.9</w:t>
        </w:r>
        <w:r w:rsidR="003916EB">
          <w:rPr>
            <w:rFonts w:asciiTheme="minorHAnsi" w:eastAsiaTheme="minorEastAsia" w:hAnsiTheme="minorHAnsi" w:cstheme="minorBidi"/>
            <w:bCs w:val="0"/>
            <w:caps w:val="0"/>
            <w:noProof/>
            <w:szCs w:val="22"/>
          </w:rPr>
          <w:tab/>
        </w:r>
        <w:r w:rsidR="003916EB" w:rsidRPr="00EA1A50">
          <w:rPr>
            <w:rStyle w:val="Hyperlink"/>
            <w:noProof/>
          </w:rPr>
          <w:t>environmental factors</w:t>
        </w:r>
        <w:r w:rsidR="003916EB">
          <w:rPr>
            <w:noProof/>
            <w:webHidden/>
          </w:rPr>
          <w:tab/>
        </w:r>
        <w:r w:rsidR="003916EB">
          <w:rPr>
            <w:noProof/>
            <w:webHidden/>
          </w:rPr>
          <w:fldChar w:fldCharType="begin"/>
        </w:r>
        <w:r w:rsidR="003916EB">
          <w:rPr>
            <w:noProof/>
            <w:webHidden/>
          </w:rPr>
          <w:instrText xml:space="preserve"> PAGEREF _Toc531632269 \h </w:instrText>
        </w:r>
        <w:r w:rsidR="003916EB">
          <w:rPr>
            <w:noProof/>
            <w:webHidden/>
          </w:rPr>
        </w:r>
        <w:r w:rsidR="003916EB">
          <w:rPr>
            <w:noProof/>
            <w:webHidden/>
          </w:rPr>
          <w:fldChar w:fldCharType="separate"/>
        </w:r>
        <w:r w:rsidR="00D67CB2">
          <w:rPr>
            <w:noProof/>
            <w:webHidden/>
          </w:rPr>
          <w:t>17</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70" w:history="1">
        <w:r w:rsidR="003916EB" w:rsidRPr="00EA1A50">
          <w:rPr>
            <w:rStyle w:val="Hyperlink"/>
            <w:noProof/>
            <w14:scene3d>
              <w14:camera w14:prst="orthographicFront"/>
              <w14:lightRig w14:rig="threePt" w14:dir="t">
                <w14:rot w14:lat="0" w14:lon="0" w14:rev="0"/>
              </w14:lightRig>
            </w14:scene3d>
          </w:rPr>
          <w:t>5.10</w:t>
        </w:r>
        <w:r w:rsidR="003916EB">
          <w:rPr>
            <w:rFonts w:asciiTheme="minorHAnsi" w:eastAsiaTheme="minorEastAsia" w:hAnsiTheme="minorHAnsi" w:cstheme="minorBidi"/>
            <w:bCs w:val="0"/>
            <w:caps w:val="0"/>
            <w:noProof/>
            <w:szCs w:val="22"/>
          </w:rPr>
          <w:tab/>
        </w:r>
        <w:r w:rsidR="003916EB" w:rsidRPr="00EA1A50">
          <w:rPr>
            <w:rStyle w:val="Hyperlink"/>
            <w:noProof/>
          </w:rPr>
          <w:t>social and economic aspects</w:t>
        </w:r>
        <w:r w:rsidR="003916EB">
          <w:rPr>
            <w:noProof/>
            <w:webHidden/>
          </w:rPr>
          <w:tab/>
        </w:r>
        <w:r w:rsidR="003916EB">
          <w:rPr>
            <w:noProof/>
            <w:webHidden/>
          </w:rPr>
          <w:fldChar w:fldCharType="begin"/>
        </w:r>
        <w:r w:rsidR="003916EB">
          <w:rPr>
            <w:noProof/>
            <w:webHidden/>
          </w:rPr>
          <w:instrText xml:space="preserve"> PAGEREF _Toc531632270 \h </w:instrText>
        </w:r>
        <w:r w:rsidR="003916EB">
          <w:rPr>
            <w:noProof/>
            <w:webHidden/>
          </w:rPr>
        </w:r>
        <w:r w:rsidR="003916EB">
          <w:rPr>
            <w:noProof/>
            <w:webHidden/>
          </w:rPr>
          <w:fldChar w:fldCharType="separate"/>
        </w:r>
        <w:r w:rsidR="00D67CB2">
          <w:rPr>
            <w:noProof/>
            <w:webHidden/>
          </w:rPr>
          <w:t>17</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271" w:history="1">
        <w:r w:rsidR="003916EB" w:rsidRPr="00EA1A50">
          <w:rPr>
            <w:rStyle w:val="Hyperlink"/>
            <w:noProof/>
            <w14:scene3d>
              <w14:camera w14:prst="orthographicFront"/>
              <w14:lightRig w14:rig="threePt" w14:dir="t">
                <w14:rot w14:lat="0" w14:lon="0" w14:rev="0"/>
              </w14:lightRig>
            </w14:scene3d>
          </w:rPr>
          <w:t>6</w:t>
        </w:r>
        <w:r w:rsidR="003916EB">
          <w:rPr>
            <w:rFonts w:asciiTheme="minorHAnsi" w:eastAsiaTheme="minorEastAsia" w:hAnsiTheme="minorHAnsi" w:cstheme="minorBidi"/>
            <w:b w:val="0"/>
            <w:bCs w:val="0"/>
            <w:caps w:val="0"/>
            <w:noProof/>
            <w:sz w:val="22"/>
            <w:szCs w:val="22"/>
          </w:rPr>
          <w:tab/>
        </w:r>
        <w:r w:rsidR="003916EB" w:rsidRPr="00EA1A50">
          <w:rPr>
            <w:rStyle w:val="Hyperlink"/>
            <w:noProof/>
          </w:rPr>
          <w:t>SSI potential site assessment</w:t>
        </w:r>
        <w:r w:rsidR="003916EB">
          <w:rPr>
            <w:noProof/>
            <w:webHidden/>
          </w:rPr>
          <w:tab/>
        </w:r>
        <w:r w:rsidR="003916EB">
          <w:rPr>
            <w:noProof/>
            <w:webHidden/>
          </w:rPr>
          <w:fldChar w:fldCharType="begin"/>
        </w:r>
        <w:r w:rsidR="003916EB">
          <w:rPr>
            <w:noProof/>
            <w:webHidden/>
          </w:rPr>
          <w:instrText xml:space="preserve"> PAGEREF _Toc531632271 \h </w:instrText>
        </w:r>
        <w:r w:rsidR="003916EB">
          <w:rPr>
            <w:noProof/>
            <w:webHidden/>
          </w:rPr>
        </w:r>
        <w:r w:rsidR="003916EB">
          <w:rPr>
            <w:noProof/>
            <w:webHidden/>
          </w:rPr>
          <w:fldChar w:fldCharType="separate"/>
        </w:r>
        <w:r w:rsidR="00D67CB2">
          <w:rPr>
            <w:noProof/>
            <w:webHidden/>
          </w:rPr>
          <w:t>19</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72" w:history="1">
        <w:r w:rsidR="003916EB" w:rsidRPr="00EA1A50">
          <w:rPr>
            <w:rStyle w:val="Hyperlink"/>
            <w:noProof/>
            <w14:scene3d>
              <w14:camera w14:prst="orthographicFront"/>
              <w14:lightRig w14:rig="threePt" w14:dir="t">
                <w14:rot w14:lat="0" w14:lon="0" w14:rev="0"/>
              </w14:lightRig>
            </w14:scene3d>
          </w:rPr>
          <w:t>6.1</w:t>
        </w:r>
        <w:r w:rsidR="003916EB">
          <w:rPr>
            <w:rFonts w:asciiTheme="minorHAnsi" w:eastAsiaTheme="minorEastAsia" w:hAnsiTheme="minorHAnsi" w:cstheme="minorBidi"/>
            <w:bCs w:val="0"/>
            <w:caps w:val="0"/>
            <w:noProof/>
            <w:szCs w:val="22"/>
          </w:rPr>
          <w:tab/>
        </w:r>
        <w:r w:rsidR="003916EB" w:rsidRPr="00EA1A50">
          <w:rPr>
            <w:rStyle w:val="Hyperlink"/>
            <w:noProof/>
          </w:rPr>
          <w:t>climate &amp; hydrology</w:t>
        </w:r>
        <w:r w:rsidR="003916EB">
          <w:rPr>
            <w:noProof/>
            <w:webHidden/>
          </w:rPr>
          <w:tab/>
        </w:r>
        <w:r w:rsidR="003916EB">
          <w:rPr>
            <w:noProof/>
            <w:webHidden/>
          </w:rPr>
          <w:fldChar w:fldCharType="begin"/>
        </w:r>
        <w:r w:rsidR="003916EB">
          <w:rPr>
            <w:noProof/>
            <w:webHidden/>
          </w:rPr>
          <w:instrText xml:space="preserve"> PAGEREF _Toc531632272 \h </w:instrText>
        </w:r>
        <w:r w:rsidR="003916EB">
          <w:rPr>
            <w:noProof/>
            <w:webHidden/>
          </w:rPr>
        </w:r>
        <w:r w:rsidR="003916EB">
          <w:rPr>
            <w:noProof/>
            <w:webHidden/>
          </w:rPr>
          <w:fldChar w:fldCharType="separate"/>
        </w:r>
        <w:r w:rsidR="00D67CB2">
          <w:rPr>
            <w:noProof/>
            <w:webHidden/>
          </w:rPr>
          <w:t>19</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73" w:history="1">
        <w:r w:rsidR="003916EB" w:rsidRPr="00EA1A50">
          <w:rPr>
            <w:rStyle w:val="Hyperlink"/>
            <w:noProof/>
            <w14:scene3d>
              <w14:camera w14:prst="orthographicFront"/>
              <w14:lightRig w14:rig="threePt" w14:dir="t">
                <w14:rot w14:lat="0" w14:lon="0" w14:rev="0"/>
              </w14:lightRig>
            </w14:scene3d>
          </w:rPr>
          <w:t>6.1.1</w:t>
        </w:r>
        <w:r w:rsidR="003916EB">
          <w:rPr>
            <w:rFonts w:asciiTheme="minorHAnsi" w:eastAsiaTheme="minorEastAsia" w:hAnsiTheme="minorHAnsi" w:cstheme="minorBidi"/>
            <w:i w:val="0"/>
            <w:noProof/>
            <w:szCs w:val="22"/>
          </w:rPr>
          <w:tab/>
        </w:r>
        <w:r w:rsidR="003916EB" w:rsidRPr="00EA1A50">
          <w:rPr>
            <w:rStyle w:val="Hyperlink"/>
            <w:noProof/>
          </w:rPr>
          <w:t>Climate condition analysis and description of the project sites</w:t>
        </w:r>
        <w:r w:rsidR="003916EB">
          <w:rPr>
            <w:noProof/>
            <w:webHidden/>
          </w:rPr>
          <w:tab/>
        </w:r>
        <w:r w:rsidR="003916EB">
          <w:rPr>
            <w:noProof/>
            <w:webHidden/>
          </w:rPr>
          <w:fldChar w:fldCharType="begin"/>
        </w:r>
        <w:r w:rsidR="003916EB">
          <w:rPr>
            <w:noProof/>
            <w:webHidden/>
          </w:rPr>
          <w:instrText xml:space="preserve"> PAGEREF _Toc531632273 \h </w:instrText>
        </w:r>
        <w:r w:rsidR="003916EB">
          <w:rPr>
            <w:noProof/>
            <w:webHidden/>
          </w:rPr>
        </w:r>
        <w:r w:rsidR="003916EB">
          <w:rPr>
            <w:noProof/>
            <w:webHidden/>
          </w:rPr>
          <w:fldChar w:fldCharType="separate"/>
        </w:r>
        <w:r w:rsidR="00D67CB2">
          <w:rPr>
            <w:noProof/>
            <w:webHidden/>
          </w:rPr>
          <w:t>19</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74" w:history="1">
        <w:r w:rsidR="003916EB" w:rsidRPr="00EA1A50">
          <w:rPr>
            <w:rStyle w:val="Hyperlink"/>
            <w:noProof/>
            <w14:scene3d>
              <w14:camera w14:prst="orthographicFront"/>
              <w14:lightRig w14:rig="threePt" w14:dir="t">
                <w14:rot w14:lat="0" w14:lon="0" w14:rev="0"/>
              </w14:lightRig>
            </w14:scene3d>
          </w:rPr>
          <w:t>6.1.2</w:t>
        </w:r>
        <w:r w:rsidR="003916EB">
          <w:rPr>
            <w:rFonts w:asciiTheme="minorHAnsi" w:eastAsiaTheme="minorEastAsia" w:hAnsiTheme="minorHAnsi" w:cstheme="minorBidi"/>
            <w:i w:val="0"/>
            <w:noProof/>
            <w:szCs w:val="22"/>
          </w:rPr>
          <w:tab/>
        </w:r>
        <w:r w:rsidR="003916EB" w:rsidRPr="00EA1A50">
          <w:rPr>
            <w:rStyle w:val="Hyperlink"/>
            <w:noProof/>
          </w:rPr>
          <w:t>Stream flow analysis</w:t>
        </w:r>
        <w:r w:rsidR="003916EB">
          <w:rPr>
            <w:noProof/>
            <w:webHidden/>
          </w:rPr>
          <w:tab/>
        </w:r>
        <w:r w:rsidR="003916EB">
          <w:rPr>
            <w:noProof/>
            <w:webHidden/>
          </w:rPr>
          <w:fldChar w:fldCharType="begin"/>
        </w:r>
        <w:r w:rsidR="003916EB">
          <w:rPr>
            <w:noProof/>
            <w:webHidden/>
          </w:rPr>
          <w:instrText xml:space="preserve"> PAGEREF _Toc531632274 \h </w:instrText>
        </w:r>
        <w:r w:rsidR="003916EB">
          <w:rPr>
            <w:noProof/>
            <w:webHidden/>
          </w:rPr>
        </w:r>
        <w:r w:rsidR="003916EB">
          <w:rPr>
            <w:noProof/>
            <w:webHidden/>
          </w:rPr>
          <w:fldChar w:fldCharType="separate"/>
        </w:r>
        <w:r w:rsidR="00D67CB2">
          <w:rPr>
            <w:noProof/>
            <w:webHidden/>
          </w:rPr>
          <w:t>19</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75" w:history="1">
        <w:r w:rsidR="003916EB" w:rsidRPr="00EA1A50">
          <w:rPr>
            <w:rStyle w:val="Hyperlink"/>
            <w:noProof/>
            <w14:scene3d>
              <w14:camera w14:prst="orthographicFront"/>
              <w14:lightRig w14:rig="threePt" w14:dir="t">
                <w14:rot w14:lat="0" w14:lon="0" w14:rev="0"/>
              </w14:lightRig>
            </w14:scene3d>
          </w:rPr>
          <w:t>6.1.3</w:t>
        </w:r>
        <w:r w:rsidR="003916EB">
          <w:rPr>
            <w:rFonts w:asciiTheme="minorHAnsi" w:eastAsiaTheme="minorEastAsia" w:hAnsiTheme="minorHAnsi" w:cstheme="minorBidi"/>
            <w:i w:val="0"/>
            <w:noProof/>
            <w:szCs w:val="22"/>
          </w:rPr>
          <w:tab/>
        </w:r>
        <w:r w:rsidR="003916EB" w:rsidRPr="00EA1A50">
          <w:rPr>
            <w:rStyle w:val="Hyperlink"/>
            <w:noProof/>
          </w:rPr>
          <w:t>Flood estimation</w:t>
        </w:r>
        <w:r w:rsidR="003916EB">
          <w:rPr>
            <w:noProof/>
            <w:webHidden/>
          </w:rPr>
          <w:tab/>
        </w:r>
        <w:r w:rsidR="003916EB">
          <w:rPr>
            <w:noProof/>
            <w:webHidden/>
          </w:rPr>
          <w:fldChar w:fldCharType="begin"/>
        </w:r>
        <w:r w:rsidR="003916EB">
          <w:rPr>
            <w:noProof/>
            <w:webHidden/>
          </w:rPr>
          <w:instrText xml:space="preserve"> PAGEREF _Toc531632275 \h </w:instrText>
        </w:r>
        <w:r w:rsidR="003916EB">
          <w:rPr>
            <w:noProof/>
            <w:webHidden/>
          </w:rPr>
        </w:r>
        <w:r w:rsidR="003916EB">
          <w:rPr>
            <w:noProof/>
            <w:webHidden/>
          </w:rPr>
          <w:fldChar w:fldCharType="separate"/>
        </w:r>
        <w:r w:rsidR="00D67CB2">
          <w:rPr>
            <w:noProof/>
            <w:webHidden/>
          </w:rPr>
          <w:t>21</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76" w:history="1">
        <w:r w:rsidR="003916EB" w:rsidRPr="00EA1A50">
          <w:rPr>
            <w:rStyle w:val="Hyperlink"/>
            <w:noProof/>
            <w14:scene3d>
              <w14:camera w14:prst="orthographicFront"/>
              <w14:lightRig w14:rig="threePt" w14:dir="t">
                <w14:rot w14:lat="0" w14:lon="0" w14:rev="0"/>
              </w14:lightRig>
            </w14:scene3d>
          </w:rPr>
          <w:t>6.1.4</w:t>
        </w:r>
        <w:r w:rsidR="003916EB">
          <w:rPr>
            <w:rFonts w:asciiTheme="minorHAnsi" w:eastAsiaTheme="minorEastAsia" w:hAnsiTheme="minorHAnsi" w:cstheme="minorBidi"/>
            <w:i w:val="0"/>
            <w:noProof/>
            <w:szCs w:val="22"/>
          </w:rPr>
          <w:tab/>
        </w:r>
        <w:r w:rsidR="003916EB" w:rsidRPr="00EA1A50">
          <w:rPr>
            <w:rStyle w:val="Hyperlink"/>
            <w:noProof/>
          </w:rPr>
          <w:t>Water balance analysis</w:t>
        </w:r>
        <w:r w:rsidR="003916EB">
          <w:rPr>
            <w:noProof/>
            <w:webHidden/>
          </w:rPr>
          <w:tab/>
        </w:r>
        <w:r w:rsidR="003916EB">
          <w:rPr>
            <w:noProof/>
            <w:webHidden/>
          </w:rPr>
          <w:fldChar w:fldCharType="begin"/>
        </w:r>
        <w:r w:rsidR="003916EB">
          <w:rPr>
            <w:noProof/>
            <w:webHidden/>
          </w:rPr>
          <w:instrText xml:space="preserve"> PAGEREF _Toc531632276 \h </w:instrText>
        </w:r>
        <w:r w:rsidR="003916EB">
          <w:rPr>
            <w:noProof/>
            <w:webHidden/>
          </w:rPr>
        </w:r>
        <w:r w:rsidR="003916EB">
          <w:rPr>
            <w:noProof/>
            <w:webHidden/>
          </w:rPr>
          <w:fldChar w:fldCharType="separate"/>
        </w:r>
        <w:r w:rsidR="00D67CB2">
          <w:rPr>
            <w:noProof/>
            <w:webHidden/>
          </w:rPr>
          <w:t>23</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77" w:history="1">
        <w:r w:rsidR="003916EB" w:rsidRPr="00EA1A50">
          <w:rPr>
            <w:rStyle w:val="Hyperlink"/>
            <w:noProof/>
            <w14:scene3d>
              <w14:camera w14:prst="orthographicFront"/>
              <w14:lightRig w14:rig="threePt" w14:dir="t">
                <w14:rot w14:lat="0" w14:lon="0" w14:rev="0"/>
              </w14:lightRig>
            </w14:scene3d>
          </w:rPr>
          <w:t>6.2</w:t>
        </w:r>
        <w:r w:rsidR="003916EB">
          <w:rPr>
            <w:rFonts w:asciiTheme="minorHAnsi" w:eastAsiaTheme="minorEastAsia" w:hAnsiTheme="minorHAnsi" w:cstheme="minorBidi"/>
            <w:bCs w:val="0"/>
            <w:caps w:val="0"/>
            <w:noProof/>
            <w:szCs w:val="22"/>
          </w:rPr>
          <w:tab/>
        </w:r>
        <w:r w:rsidR="003916EB" w:rsidRPr="00EA1A50">
          <w:rPr>
            <w:rStyle w:val="Hyperlink"/>
            <w:noProof/>
          </w:rPr>
          <w:t>engineering sector assessment</w:t>
        </w:r>
        <w:r w:rsidR="003916EB">
          <w:rPr>
            <w:noProof/>
            <w:webHidden/>
          </w:rPr>
          <w:tab/>
        </w:r>
        <w:r w:rsidR="003916EB">
          <w:rPr>
            <w:noProof/>
            <w:webHidden/>
          </w:rPr>
          <w:fldChar w:fldCharType="begin"/>
        </w:r>
        <w:r w:rsidR="003916EB">
          <w:rPr>
            <w:noProof/>
            <w:webHidden/>
          </w:rPr>
          <w:instrText xml:space="preserve"> PAGEREF _Toc531632277 \h </w:instrText>
        </w:r>
        <w:r w:rsidR="003916EB">
          <w:rPr>
            <w:noProof/>
            <w:webHidden/>
          </w:rPr>
        </w:r>
        <w:r w:rsidR="003916EB">
          <w:rPr>
            <w:noProof/>
            <w:webHidden/>
          </w:rPr>
          <w:fldChar w:fldCharType="separate"/>
        </w:r>
        <w:r w:rsidR="00D67CB2">
          <w:rPr>
            <w:noProof/>
            <w:webHidden/>
          </w:rPr>
          <w:t>24</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78" w:history="1">
        <w:r w:rsidR="003916EB" w:rsidRPr="00EA1A50">
          <w:rPr>
            <w:rStyle w:val="Hyperlink"/>
            <w:noProof/>
            <w14:scene3d>
              <w14:camera w14:prst="orthographicFront"/>
              <w14:lightRig w14:rig="threePt" w14:dir="t">
                <w14:rot w14:lat="0" w14:lon="0" w14:rev="0"/>
              </w14:lightRig>
            </w14:scene3d>
          </w:rPr>
          <w:t>6.2.1</w:t>
        </w:r>
        <w:r w:rsidR="003916EB">
          <w:rPr>
            <w:rFonts w:asciiTheme="minorHAnsi" w:eastAsiaTheme="minorEastAsia" w:hAnsiTheme="minorHAnsi" w:cstheme="minorBidi"/>
            <w:i w:val="0"/>
            <w:noProof/>
            <w:szCs w:val="22"/>
          </w:rPr>
          <w:tab/>
        </w:r>
        <w:r w:rsidR="003916EB" w:rsidRPr="00EA1A50">
          <w:rPr>
            <w:rStyle w:val="Hyperlink"/>
            <w:noProof/>
          </w:rPr>
          <w:t>Selection of irrigation type (surface, drip, sprinkler, and spate.)</w:t>
        </w:r>
        <w:r w:rsidR="003916EB">
          <w:rPr>
            <w:noProof/>
            <w:webHidden/>
          </w:rPr>
          <w:tab/>
        </w:r>
        <w:r w:rsidR="003916EB">
          <w:rPr>
            <w:noProof/>
            <w:webHidden/>
          </w:rPr>
          <w:fldChar w:fldCharType="begin"/>
        </w:r>
        <w:r w:rsidR="003916EB">
          <w:rPr>
            <w:noProof/>
            <w:webHidden/>
          </w:rPr>
          <w:instrText xml:space="preserve"> PAGEREF _Toc531632278 \h </w:instrText>
        </w:r>
        <w:r w:rsidR="003916EB">
          <w:rPr>
            <w:noProof/>
            <w:webHidden/>
          </w:rPr>
        </w:r>
        <w:r w:rsidR="003916EB">
          <w:rPr>
            <w:noProof/>
            <w:webHidden/>
          </w:rPr>
          <w:fldChar w:fldCharType="separate"/>
        </w:r>
        <w:r w:rsidR="00D67CB2">
          <w:rPr>
            <w:noProof/>
            <w:webHidden/>
          </w:rPr>
          <w:t>24</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79" w:history="1">
        <w:r w:rsidR="003916EB" w:rsidRPr="00EA1A50">
          <w:rPr>
            <w:rStyle w:val="Hyperlink"/>
            <w:noProof/>
            <w14:scene3d>
              <w14:camera w14:prst="orthographicFront"/>
              <w14:lightRig w14:rig="threePt" w14:dir="t">
                <w14:rot w14:lat="0" w14:lon="0" w14:rev="0"/>
              </w14:lightRig>
            </w14:scene3d>
          </w:rPr>
          <w:t>6.2.2</w:t>
        </w:r>
        <w:r w:rsidR="003916EB">
          <w:rPr>
            <w:rFonts w:asciiTheme="minorHAnsi" w:eastAsiaTheme="minorEastAsia" w:hAnsiTheme="minorHAnsi" w:cstheme="minorBidi"/>
            <w:i w:val="0"/>
            <w:noProof/>
            <w:szCs w:val="22"/>
          </w:rPr>
          <w:tab/>
        </w:r>
        <w:r w:rsidR="003916EB" w:rsidRPr="00EA1A50">
          <w:rPr>
            <w:rStyle w:val="Hyperlink"/>
            <w:noProof/>
          </w:rPr>
          <w:t>Potential headwork site assessment and identification</w:t>
        </w:r>
        <w:r w:rsidR="003916EB">
          <w:rPr>
            <w:noProof/>
            <w:webHidden/>
          </w:rPr>
          <w:tab/>
        </w:r>
        <w:r w:rsidR="003916EB">
          <w:rPr>
            <w:noProof/>
            <w:webHidden/>
          </w:rPr>
          <w:fldChar w:fldCharType="begin"/>
        </w:r>
        <w:r w:rsidR="003916EB">
          <w:rPr>
            <w:noProof/>
            <w:webHidden/>
          </w:rPr>
          <w:instrText xml:space="preserve"> PAGEREF _Toc531632279 \h </w:instrText>
        </w:r>
        <w:r w:rsidR="003916EB">
          <w:rPr>
            <w:noProof/>
            <w:webHidden/>
          </w:rPr>
        </w:r>
        <w:r w:rsidR="003916EB">
          <w:rPr>
            <w:noProof/>
            <w:webHidden/>
          </w:rPr>
          <w:fldChar w:fldCharType="separate"/>
        </w:r>
        <w:r w:rsidR="00D67CB2">
          <w:rPr>
            <w:noProof/>
            <w:webHidden/>
          </w:rPr>
          <w:t>25</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80" w:history="1">
        <w:r w:rsidR="003916EB" w:rsidRPr="00EA1A50">
          <w:rPr>
            <w:rStyle w:val="Hyperlink"/>
            <w:noProof/>
            <w14:scene3d>
              <w14:camera w14:prst="orthographicFront"/>
              <w14:lightRig w14:rig="threePt" w14:dir="t">
                <w14:rot w14:lat="0" w14:lon="0" w14:rev="0"/>
              </w14:lightRig>
            </w14:scene3d>
          </w:rPr>
          <w:t>6.2.3</w:t>
        </w:r>
        <w:r w:rsidR="003916EB">
          <w:rPr>
            <w:rFonts w:asciiTheme="minorHAnsi" w:eastAsiaTheme="minorEastAsia" w:hAnsiTheme="minorHAnsi" w:cstheme="minorBidi"/>
            <w:i w:val="0"/>
            <w:noProof/>
            <w:szCs w:val="22"/>
          </w:rPr>
          <w:tab/>
        </w:r>
        <w:r w:rsidR="003916EB" w:rsidRPr="00EA1A50">
          <w:rPr>
            <w:rStyle w:val="Hyperlink"/>
            <w:noProof/>
          </w:rPr>
          <w:t>Delineation command area and preliminary layout</w:t>
        </w:r>
        <w:r w:rsidR="003916EB">
          <w:rPr>
            <w:noProof/>
            <w:webHidden/>
          </w:rPr>
          <w:tab/>
        </w:r>
        <w:r w:rsidR="003916EB">
          <w:rPr>
            <w:noProof/>
            <w:webHidden/>
          </w:rPr>
          <w:fldChar w:fldCharType="begin"/>
        </w:r>
        <w:r w:rsidR="003916EB">
          <w:rPr>
            <w:noProof/>
            <w:webHidden/>
          </w:rPr>
          <w:instrText xml:space="preserve"> PAGEREF _Toc531632280 \h </w:instrText>
        </w:r>
        <w:r w:rsidR="003916EB">
          <w:rPr>
            <w:noProof/>
            <w:webHidden/>
          </w:rPr>
        </w:r>
        <w:r w:rsidR="003916EB">
          <w:rPr>
            <w:noProof/>
            <w:webHidden/>
          </w:rPr>
          <w:fldChar w:fldCharType="separate"/>
        </w:r>
        <w:r w:rsidR="00D67CB2">
          <w:rPr>
            <w:noProof/>
            <w:webHidden/>
          </w:rPr>
          <w:t>27</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81" w:history="1">
        <w:r w:rsidR="003916EB" w:rsidRPr="00EA1A50">
          <w:rPr>
            <w:rStyle w:val="Hyperlink"/>
            <w:noProof/>
            <w14:scene3d>
              <w14:camera w14:prst="orthographicFront"/>
              <w14:lightRig w14:rig="threePt" w14:dir="t">
                <w14:rot w14:lat="0" w14:lon="0" w14:rev="0"/>
              </w14:lightRig>
            </w14:scene3d>
          </w:rPr>
          <w:t>6.2.4</w:t>
        </w:r>
        <w:r w:rsidR="003916EB">
          <w:rPr>
            <w:rFonts w:asciiTheme="minorHAnsi" w:eastAsiaTheme="minorEastAsia" w:hAnsiTheme="minorHAnsi" w:cstheme="minorBidi"/>
            <w:i w:val="0"/>
            <w:noProof/>
            <w:szCs w:val="22"/>
          </w:rPr>
          <w:tab/>
        </w:r>
        <w:r w:rsidR="003916EB" w:rsidRPr="00EA1A50">
          <w:rPr>
            <w:rStyle w:val="Hyperlink"/>
            <w:noProof/>
          </w:rPr>
          <w:t>Preliminary layout</w:t>
        </w:r>
        <w:r w:rsidR="003916EB">
          <w:rPr>
            <w:noProof/>
            <w:webHidden/>
          </w:rPr>
          <w:tab/>
        </w:r>
        <w:r w:rsidR="003916EB">
          <w:rPr>
            <w:noProof/>
            <w:webHidden/>
          </w:rPr>
          <w:fldChar w:fldCharType="begin"/>
        </w:r>
        <w:r w:rsidR="003916EB">
          <w:rPr>
            <w:noProof/>
            <w:webHidden/>
          </w:rPr>
          <w:instrText xml:space="preserve"> PAGEREF _Toc531632281 \h </w:instrText>
        </w:r>
        <w:r w:rsidR="003916EB">
          <w:rPr>
            <w:noProof/>
            <w:webHidden/>
          </w:rPr>
        </w:r>
        <w:r w:rsidR="003916EB">
          <w:rPr>
            <w:noProof/>
            <w:webHidden/>
          </w:rPr>
          <w:fldChar w:fldCharType="separate"/>
        </w:r>
        <w:r w:rsidR="00D67CB2">
          <w:rPr>
            <w:noProof/>
            <w:webHidden/>
          </w:rPr>
          <w:t>28</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82" w:history="1">
        <w:r w:rsidR="003916EB" w:rsidRPr="00EA1A50">
          <w:rPr>
            <w:rStyle w:val="Hyperlink"/>
            <w:noProof/>
            <w14:scene3d>
              <w14:camera w14:prst="orthographicFront"/>
              <w14:lightRig w14:rig="threePt" w14:dir="t">
                <w14:rot w14:lat="0" w14:lon="0" w14:rev="0"/>
              </w14:lightRig>
            </w14:scene3d>
          </w:rPr>
          <w:t>6.2.5</w:t>
        </w:r>
        <w:r w:rsidR="003916EB">
          <w:rPr>
            <w:rFonts w:asciiTheme="minorHAnsi" w:eastAsiaTheme="minorEastAsia" w:hAnsiTheme="minorHAnsi" w:cstheme="minorBidi"/>
            <w:i w:val="0"/>
            <w:noProof/>
            <w:szCs w:val="22"/>
          </w:rPr>
          <w:tab/>
        </w:r>
        <w:r w:rsidR="003916EB" w:rsidRPr="00EA1A50">
          <w:rPr>
            <w:rStyle w:val="Hyperlink"/>
            <w:noProof/>
          </w:rPr>
          <w:t>Estimating indicative engineering costs</w:t>
        </w:r>
        <w:r w:rsidR="003916EB">
          <w:rPr>
            <w:noProof/>
            <w:webHidden/>
          </w:rPr>
          <w:tab/>
        </w:r>
        <w:r w:rsidR="003916EB">
          <w:rPr>
            <w:noProof/>
            <w:webHidden/>
          </w:rPr>
          <w:fldChar w:fldCharType="begin"/>
        </w:r>
        <w:r w:rsidR="003916EB">
          <w:rPr>
            <w:noProof/>
            <w:webHidden/>
          </w:rPr>
          <w:instrText xml:space="preserve"> PAGEREF _Toc531632282 \h </w:instrText>
        </w:r>
        <w:r w:rsidR="003916EB">
          <w:rPr>
            <w:noProof/>
            <w:webHidden/>
          </w:rPr>
        </w:r>
        <w:r w:rsidR="003916EB">
          <w:rPr>
            <w:noProof/>
            <w:webHidden/>
          </w:rPr>
          <w:fldChar w:fldCharType="separate"/>
        </w:r>
        <w:r w:rsidR="00D67CB2">
          <w:rPr>
            <w:noProof/>
            <w:webHidden/>
          </w:rPr>
          <w:t>28</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83" w:history="1">
        <w:r w:rsidR="003916EB" w:rsidRPr="00EA1A50">
          <w:rPr>
            <w:rStyle w:val="Hyperlink"/>
            <w:noProof/>
            <w14:scene3d>
              <w14:camera w14:prst="orthographicFront"/>
              <w14:lightRig w14:rig="threePt" w14:dir="t">
                <w14:rot w14:lat="0" w14:lon="0" w14:rev="0"/>
              </w14:lightRig>
            </w14:scene3d>
          </w:rPr>
          <w:t>6.3</w:t>
        </w:r>
        <w:r w:rsidR="003916EB">
          <w:rPr>
            <w:rFonts w:asciiTheme="minorHAnsi" w:eastAsiaTheme="minorEastAsia" w:hAnsiTheme="minorHAnsi" w:cstheme="minorBidi"/>
            <w:bCs w:val="0"/>
            <w:caps w:val="0"/>
            <w:noProof/>
            <w:szCs w:val="22"/>
          </w:rPr>
          <w:tab/>
        </w:r>
        <w:r w:rsidR="003916EB" w:rsidRPr="00EA1A50">
          <w:rPr>
            <w:rStyle w:val="Hyperlink"/>
            <w:noProof/>
          </w:rPr>
          <w:t>geology sector assessment</w:t>
        </w:r>
        <w:r w:rsidR="003916EB">
          <w:rPr>
            <w:noProof/>
            <w:webHidden/>
          </w:rPr>
          <w:tab/>
        </w:r>
        <w:r w:rsidR="003916EB">
          <w:rPr>
            <w:noProof/>
            <w:webHidden/>
          </w:rPr>
          <w:fldChar w:fldCharType="begin"/>
        </w:r>
        <w:r w:rsidR="003916EB">
          <w:rPr>
            <w:noProof/>
            <w:webHidden/>
          </w:rPr>
          <w:instrText xml:space="preserve"> PAGEREF _Toc531632283 \h </w:instrText>
        </w:r>
        <w:r w:rsidR="003916EB">
          <w:rPr>
            <w:noProof/>
            <w:webHidden/>
          </w:rPr>
        </w:r>
        <w:r w:rsidR="003916EB">
          <w:rPr>
            <w:noProof/>
            <w:webHidden/>
          </w:rPr>
          <w:fldChar w:fldCharType="separate"/>
        </w:r>
        <w:r w:rsidR="00D67CB2">
          <w:rPr>
            <w:noProof/>
            <w:webHidden/>
          </w:rPr>
          <w:t>29</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84" w:history="1">
        <w:r w:rsidR="003916EB" w:rsidRPr="00EA1A50">
          <w:rPr>
            <w:rStyle w:val="Hyperlink"/>
            <w:noProof/>
            <w14:scene3d>
              <w14:camera w14:prst="orthographicFront"/>
              <w14:lightRig w14:rig="threePt" w14:dir="t">
                <w14:rot w14:lat="0" w14:lon="0" w14:rev="0"/>
              </w14:lightRig>
            </w14:scene3d>
          </w:rPr>
          <w:t>6.4</w:t>
        </w:r>
        <w:r w:rsidR="003916EB">
          <w:rPr>
            <w:rFonts w:asciiTheme="minorHAnsi" w:eastAsiaTheme="minorEastAsia" w:hAnsiTheme="minorHAnsi" w:cstheme="minorBidi"/>
            <w:bCs w:val="0"/>
            <w:caps w:val="0"/>
            <w:noProof/>
            <w:szCs w:val="22"/>
          </w:rPr>
          <w:tab/>
        </w:r>
        <w:r w:rsidR="003916EB" w:rsidRPr="00EA1A50">
          <w:rPr>
            <w:rStyle w:val="Hyperlink"/>
            <w:noProof/>
          </w:rPr>
          <w:t>topography survey</w:t>
        </w:r>
        <w:r w:rsidR="003916EB">
          <w:rPr>
            <w:noProof/>
            <w:webHidden/>
          </w:rPr>
          <w:tab/>
        </w:r>
        <w:r w:rsidR="003916EB">
          <w:rPr>
            <w:noProof/>
            <w:webHidden/>
          </w:rPr>
          <w:fldChar w:fldCharType="begin"/>
        </w:r>
        <w:r w:rsidR="003916EB">
          <w:rPr>
            <w:noProof/>
            <w:webHidden/>
          </w:rPr>
          <w:instrText xml:space="preserve"> PAGEREF _Toc531632284 \h </w:instrText>
        </w:r>
        <w:r w:rsidR="003916EB">
          <w:rPr>
            <w:noProof/>
            <w:webHidden/>
          </w:rPr>
        </w:r>
        <w:r w:rsidR="003916EB">
          <w:rPr>
            <w:noProof/>
            <w:webHidden/>
          </w:rPr>
          <w:fldChar w:fldCharType="separate"/>
        </w:r>
        <w:r w:rsidR="00D67CB2">
          <w:rPr>
            <w:noProof/>
            <w:webHidden/>
          </w:rPr>
          <w:t>29</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85" w:history="1">
        <w:r w:rsidR="003916EB" w:rsidRPr="00EA1A50">
          <w:rPr>
            <w:rStyle w:val="Hyperlink"/>
            <w:noProof/>
            <w14:scene3d>
              <w14:camera w14:prst="orthographicFront"/>
              <w14:lightRig w14:rig="threePt" w14:dir="t">
                <w14:rot w14:lat="0" w14:lon="0" w14:rev="0"/>
              </w14:lightRig>
            </w14:scene3d>
          </w:rPr>
          <w:t>6.5</w:t>
        </w:r>
        <w:r w:rsidR="003916EB">
          <w:rPr>
            <w:rFonts w:asciiTheme="minorHAnsi" w:eastAsiaTheme="minorEastAsia" w:hAnsiTheme="minorHAnsi" w:cstheme="minorBidi"/>
            <w:bCs w:val="0"/>
            <w:caps w:val="0"/>
            <w:noProof/>
            <w:szCs w:val="22"/>
          </w:rPr>
          <w:tab/>
        </w:r>
        <w:r w:rsidR="003916EB" w:rsidRPr="00EA1A50">
          <w:rPr>
            <w:rStyle w:val="Hyperlink"/>
            <w:noProof/>
          </w:rPr>
          <w:t>soils and land suitability assessment</w:t>
        </w:r>
        <w:r w:rsidR="003916EB">
          <w:rPr>
            <w:noProof/>
            <w:webHidden/>
          </w:rPr>
          <w:tab/>
        </w:r>
        <w:r w:rsidR="003916EB">
          <w:rPr>
            <w:noProof/>
            <w:webHidden/>
          </w:rPr>
          <w:fldChar w:fldCharType="begin"/>
        </w:r>
        <w:r w:rsidR="003916EB">
          <w:rPr>
            <w:noProof/>
            <w:webHidden/>
          </w:rPr>
          <w:instrText xml:space="preserve"> PAGEREF _Toc531632285 \h </w:instrText>
        </w:r>
        <w:r w:rsidR="003916EB">
          <w:rPr>
            <w:noProof/>
            <w:webHidden/>
          </w:rPr>
        </w:r>
        <w:r w:rsidR="003916EB">
          <w:rPr>
            <w:noProof/>
            <w:webHidden/>
          </w:rPr>
          <w:fldChar w:fldCharType="separate"/>
        </w:r>
        <w:r w:rsidR="00D67CB2">
          <w:rPr>
            <w:noProof/>
            <w:webHidden/>
          </w:rPr>
          <w:t>29</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86" w:history="1">
        <w:r w:rsidR="003916EB" w:rsidRPr="00EA1A50">
          <w:rPr>
            <w:rStyle w:val="Hyperlink"/>
            <w:noProof/>
            <w14:scene3d>
              <w14:camera w14:prst="orthographicFront"/>
              <w14:lightRig w14:rig="threePt" w14:dir="t">
                <w14:rot w14:lat="0" w14:lon="0" w14:rev="0"/>
              </w14:lightRig>
            </w14:scene3d>
          </w:rPr>
          <w:t>6.5.1</w:t>
        </w:r>
        <w:r w:rsidR="003916EB">
          <w:rPr>
            <w:rFonts w:asciiTheme="minorHAnsi" w:eastAsiaTheme="minorEastAsia" w:hAnsiTheme="minorHAnsi" w:cstheme="minorBidi"/>
            <w:i w:val="0"/>
            <w:noProof/>
            <w:szCs w:val="22"/>
          </w:rPr>
          <w:tab/>
        </w:r>
        <w:r w:rsidR="003916EB" w:rsidRPr="00EA1A50">
          <w:rPr>
            <w:rStyle w:val="Hyperlink"/>
            <w:noProof/>
          </w:rPr>
          <w:t>Preparation of base map</w:t>
        </w:r>
        <w:r w:rsidR="003916EB">
          <w:rPr>
            <w:noProof/>
            <w:webHidden/>
          </w:rPr>
          <w:tab/>
        </w:r>
        <w:r w:rsidR="003916EB">
          <w:rPr>
            <w:noProof/>
            <w:webHidden/>
          </w:rPr>
          <w:fldChar w:fldCharType="begin"/>
        </w:r>
        <w:r w:rsidR="003916EB">
          <w:rPr>
            <w:noProof/>
            <w:webHidden/>
          </w:rPr>
          <w:instrText xml:space="preserve"> PAGEREF _Toc531632286 \h </w:instrText>
        </w:r>
        <w:r w:rsidR="003916EB">
          <w:rPr>
            <w:noProof/>
            <w:webHidden/>
          </w:rPr>
        </w:r>
        <w:r w:rsidR="003916EB">
          <w:rPr>
            <w:noProof/>
            <w:webHidden/>
          </w:rPr>
          <w:fldChar w:fldCharType="separate"/>
        </w:r>
        <w:r w:rsidR="00D67CB2">
          <w:rPr>
            <w:noProof/>
            <w:webHidden/>
          </w:rPr>
          <w:t>29</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87" w:history="1">
        <w:r w:rsidR="003916EB" w:rsidRPr="00EA1A50">
          <w:rPr>
            <w:rStyle w:val="Hyperlink"/>
            <w:noProof/>
            <w14:scene3d>
              <w14:camera w14:prst="orthographicFront"/>
              <w14:lightRig w14:rig="threePt" w14:dir="t">
                <w14:rot w14:lat="0" w14:lon="0" w14:rev="0"/>
              </w14:lightRig>
            </w14:scene3d>
          </w:rPr>
          <w:t>6.5.2</w:t>
        </w:r>
        <w:r w:rsidR="003916EB">
          <w:rPr>
            <w:rFonts w:asciiTheme="minorHAnsi" w:eastAsiaTheme="minorEastAsia" w:hAnsiTheme="minorHAnsi" w:cstheme="minorBidi"/>
            <w:i w:val="0"/>
            <w:noProof/>
            <w:szCs w:val="22"/>
          </w:rPr>
          <w:tab/>
        </w:r>
        <w:r w:rsidR="003916EB" w:rsidRPr="00EA1A50">
          <w:rPr>
            <w:rStyle w:val="Hyperlink"/>
            <w:noProof/>
          </w:rPr>
          <w:t>Auger observation</w:t>
        </w:r>
        <w:r w:rsidR="003916EB">
          <w:rPr>
            <w:noProof/>
            <w:webHidden/>
          </w:rPr>
          <w:tab/>
        </w:r>
        <w:r w:rsidR="003916EB">
          <w:rPr>
            <w:noProof/>
            <w:webHidden/>
          </w:rPr>
          <w:fldChar w:fldCharType="begin"/>
        </w:r>
        <w:r w:rsidR="003916EB">
          <w:rPr>
            <w:noProof/>
            <w:webHidden/>
          </w:rPr>
          <w:instrText xml:space="preserve"> PAGEREF _Toc531632287 \h </w:instrText>
        </w:r>
        <w:r w:rsidR="003916EB">
          <w:rPr>
            <w:noProof/>
            <w:webHidden/>
          </w:rPr>
        </w:r>
        <w:r w:rsidR="003916EB">
          <w:rPr>
            <w:noProof/>
            <w:webHidden/>
          </w:rPr>
          <w:fldChar w:fldCharType="separate"/>
        </w:r>
        <w:r w:rsidR="00D67CB2">
          <w:rPr>
            <w:noProof/>
            <w:webHidden/>
          </w:rPr>
          <w:t>30</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88" w:history="1">
        <w:r w:rsidR="003916EB" w:rsidRPr="00EA1A50">
          <w:rPr>
            <w:rStyle w:val="Hyperlink"/>
            <w:noProof/>
            <w:lang w:eastAsia="fr-FR"/>
            <w14:scene3d>
              <w14:camera w14:prst="orthographicFront"/>
              <w14:lightRig w14:rig="threePt" w14:dir="t">
                <w14:rot w14:lat="0" w14:lon="0" w14:rev="0"/>
              </w14:lightRig>
            </w14:scene3d>
          </w:rPr>
          <w:t>6.5.3</w:t>
        </w:r>
        <w:r w:rsidR="003916EB">
          <w:rPr>
            <w:rFonts w:asciiTheme="minorHAnsi" w:eastAsiaTheme="minorEastAsia" w:hAnsiTheme="minorHAnsi" w:cstheme="minorBidi"/>
            <w:i w:val="0"/>
            <w:noProof/>
            <w:szCs w:val="22"/>
          </w:rPr>
          <w:tab/>
        </w:r>
        <w:r w:rsidR="003916EB" w:rsidRPr="00EA1A50">
          <w:rPr>
            <w:rStyle w:val="Hyperlink"/>
            <w:noProof/>
            <w:lang w:eastAsia="fr-FR"/>
          </w:rPr>
          <w:t>Visual site observation</w:t>
        </w:r>
        <w:r w:rsidR="003916EB">
          <w:rPr>
            <w:noProof/>
            <w:webHidden/>
          </w:rPr>
          <w:tab/>
        </w:r>
        <w:r w:rsidR="003916EB">
          <w:rPr>
            <w:noProof/>
            <w:webHidden/>
          </w:rPr>
          <w:fldChar w:fldCharType="begin"/>
        </w:r>
        <w:r w:rsidR="003916EB">
          <w:rPr>
            <w:noProof/>
            <w:webHidden/>
          </w:rPr>
          <w:instrText xml:space="preserve"> PAGEREF _Toc531632288 \h </w:instrText>
        </w:r>
        <w:r w:rsidR="003916EB">
          <w:rPr>
            <w:noProof/>
            <w:webHidden/>
          </w:rPr>
        </w:r>
        <w:r w:rsidR="003916EB">
          <w:rPr>
            <w:noProof/>
            <w:webHidden/>
          </w:rPr>
          <w:fldChar w:fldCharType="separate"/>
        </w:r>
        <w:r w:rsidR="00D67CB2">
          <w:rPr>
            <w:noProof/>
            <w:webHidden/>
          </w:rPr>
          <w:t>31</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89" w:history="1">
        <w:r w:rsidR="003916EB" w:rsidRPr="00EA1A50">
          <w:rPr>
            <w:rStyle w:val="Hyperlink"/>
            <w:noProof/>
            <w14:scene3d>
              <w14:camera w14:prst="orthographicFront"/>
              <w14:lightRig w14:rig="threePt" w14:dir="t">
                <w14:rot w14:lat="0" w14:lon="0" w14:rev="0"/>
              </w14:lightRig>
            </w14:scene3d>
          </w:rPr>
          <w:t>6.5.4</w:t>
        </w:r>
        <w:r w:rsidR="003916EB">
          <w:rPr>
            <w:rFonts w:asciiTheme="minorHAnsi" w:eastAsiaTheme="minorEastAsia" w:hAnsiTheme="minorHAnsi" w:cstheme="minorBidi"/>
            <w:i w:val="0"/>
            <w:noProof/>
            <w:szCs w:val="22"/>
          </w:rPr>
          <w:tab/>
        </w:r>
        <w:r w:rsidR="003916EB" w:rsidRPr="00EA1A50">
          <w:rPr>
            <w:rStyle w:val="Hyperlink"/>
            <w:noProof/>
          </w:rPr>
          <w:t>Land evaluation for irrigation</w:t>
        </w:r>
        <w:r w:rsidR="003916EB">
          <w:rPr>
            <w:noProof/>
            <w:webHidden/>
          </w:rPr>
          <w:tab/>
        </w:r>
        <w:r w:rsidR="003916EB">
          <w:rPr>
            <w:noProof/>
            <w:webHidden/>
          </w:rPr>
          <w:fldChar w:fldCharType="begin"/>
        </w:r>
        <w:r w:rsidR="003916EB">
          <w:rPr>
            <w:noProof/>
            <w:webHidden/>
          </w:rPr>
          <w:instrText xml:space="preserve"> PAGEREF _Toc531632289 \h </w:instrText>
        </w:r>
        <w:r w:rsidR="003916EB">
          <w:rPr>
            <w:noProof/>
            <w:webHidden/>
          </w:rPr>
        </w:r>
        <w:r w:rsidR="003916EB">
          <w:rPr>
            <w:noProof/>
            <w:webHidden/>
          </w:rPr>
          <w:fldChar w:fldCharType="separate"/>
        </w:r>
        <w:r w:rsidR="00D67CB2">
          <w:rPr>
            <w:noProof/>
            <w:webHidden/>
          </w:rPr>
          <w:t>31</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90" w:history="1">
        <w:r w:rsidR="003916EB" w:rsidRPr="00EA1A50">
          <w:rPr>
            <w:rStyle w:val="Hyperlink"/>
            <w:noProof/>
            <w14:scene3d>
              <w14:camera w14:prst="orthographicFront"/>
              <w14:lightRig w14:rig="threePt" w14:dir="t">
                <w14:rot w14:lat="0" w14:lon="0" w14:rev="0"/>
              </w14:lightRig>
            </w14:scene3d>
          </w:rPr>
          <w:t>6.5.5</w:t>
        </w:r>
        <w:r w:rsidR="003916EB">
          <w:rPr>
            <w:rFonts w:asciiTheme="minorHAnsi" w:eastAsiaTheme="minorEastAsia" w:hAnsiTheme="minorHAnsi" w:cstheme="minorBidi"/>
            <w:i w:val="0"/>
            <w:noProof/>
            <w:szCs w:val="22"/>
          </w:rPr>
          <w:tab/>
        </w:r>
        <w:r w:rsidR="003916EB" w:rsidRPr="00EA1A50">
          <w:rPr>
            <w:rStyle w:val="Hyperlink"/>
            <w:noProof/>
          </w:rPr>
          <w:t>Matching of site specific land quality and requirement</w:t>
        </w:r>
        <w:r w:rsidR="003916EB">
          <w:rPr>
            <w:noProof/>
            <w:webHidden/>
          </w:rPr>
          <w:tab/>
        </w:r>
        <w:r w:rsidR="003916EB">
          <w:rPr>
            <w:noProof/>
            <w:webHidden/>
          </w:rPr>
          <w:fldChar w:fldCharType="begin"/>
        </w:r>
        <w:r w:rsidR="003916EB">
          <w:rPr>
            <w:noProof/>
            <w:webHidden/>
          </w:rPr>
          <w:instrText xml:space="preserve"> PAGEREF _Toc531632290 \h </w:instrText>
        </w:r>
        <w:r w:rsidR="003916EB">
          <w:rPr>
            <w:noProof/>
            <w:webHidden/>
          </w:rPr>
        </w:r>
        <w:r w:rsidR="003916EB">
          <w:rPr>
            <w:noProof/>
            <w:webHidden/>
          </w:rPr>
          <w:fldChar w:fldCharType="separate"/>
        </w:r>
        <w:r w:rsidR="00D67CB2">
          <w:rPr>
            <w:noProof/>
            <w:webHidden/>
          </w:rPr>
          <w:t>32</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91" w:history="1">
        <w:r w:rsidR="003916EB" w:rsidRPr="00EA1A50">
          <w:rPr>
            <w:rStyle w:val="Hyperlink"/>
            <w:noProof/>
            <w14:scene3d>
              <w14:camera w14:prst="orthographicFront"/>
              <w14:lightRig w14:rig="threePt" w14:dir="t">
                <w14:rot w14:lat="0" w14:lon="0" w14:rev="0"/>
              </w14:lightRig>
            </w14:scene3d>
          </w:rPr>
          <w:t>6.6</w:t>
        </w:r>
        <w:r w:rsidR="003916EB">
          <w:rPr>
            <w:rFonts w:asciiTheme="minorHAnsi" w:eastAsiaTheme="minorEastAsia" w:hAnsiTheme="minorHAnsi" w:cstheme="minorBidi"/>
            <w:bCs w:val="0"/>
            <w:caps w:val="0"/>
            <w:noProof/>
            <w:szCs w:val="22"/>
          </w:rPr>
          <w:tab/>
        </w:r>
        <w:r w:rsidR="003916EB" w:rsidRPr="00EA1A50">
          <w:rPr>
            <w:rStyle w:val="Hyperlink"/>
            <w:noProof/>
          </w:rPr>
          <w:t>agricultural production potential assessments</w:t>
        </w:r>
        <w:r w:rsidR="003916EB">
          <w:rPr>
            <w:noProof/>
            <w:webHidden/>
          </w:rPr>
          <w:tab/>
        </w:r>
        <w:r w:rsidR="003916EB">
          <w:rPr>
            <w:noProof/>
            <w:webHidden/>
          </w:rPr>
          <w:fldChar w:fldCharType="begin"/>
        </w:r>
        <w:r w:rsidR="003916EB">
          <w:rPr>
            <w:noProof/>
            <w:webHidden/>
          </w:rPr>
          <w:instrText xml:space="preserve"> PAGEREF _Toc531632291 \h </w:instrText>
        </w:r>
        <w:r w:rsidR="003916EB">
          <w:rPr>
            <w:noProof/>
            <w:webHidden/>
          </w:rPr>
        </w:r>
        <w:r w:rsidR="003916EB">
          <w:rPr>
            <w:noProof/>
            <w:webHidden/>
          </w:rPr>
          <w:fldChar w:fldCharType="separate"/>
        </w:r>
        <w:r w:rsidR="00D67CB2">
          <w:rPr>
            <w:noProof/>
            <w:webHidden/>
          </w:rPr>
          <w:t>32</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92" w:history="1">
        <w:r w:rsidR="003916EB" w:rsidRPr="00EA1A50">
          <w:rPr>
            <w:rStyle w:val="Hyperlink"/>
            <w:noProof/>
            <w14:scene3d>
              <w14:camera w14:prst="orthographicFront"/>
              <w14:lightRig w14:rig="threePt" w14:dir="t">
                <w14:rot w14:lat="0" w14:lon="0" w14:rev="0"/>
              </w14:lightRig>
            </w14:scene3d>
          </w:rPr>
          <w:t>6.6.1</w:t>
        </w:r>
        <w:r w:rsidR="003916EB">
          <w:rPr>
            <w:rFonts w:asciiTheme="minorHAnsi" w:eastAsiaTheme="minorEastAsia" w:hAnsiTheme="minorHAnsi" w:cstheme="minorBidi"/>
            <w:i w:val="0"/>
            <w:noProof/>
            <w:szCs w:val="22"/>
          </w:rPr>
          <w:tab/>
        </w:r>
        <w:r w:rsidR="003916EB" w:rsidRPr="00EA1A50">
          <w:rPr>
            <w:rStyle w:val="Hyperlink"/>
            <w:noProof/>
          </w:rPr>
          <w:t>Existing crop production experiences</w:t>
        </w:r>
        <w:r w:rsidR="003916EB">
          <w:rPr>
            <w:noProof/>
            <w:webHidden/>
          </w:rPr>
          <w:tab/>
        </w:r>
        <w:r w:rsidR="003916EB">
          <w:rPr>
            <w:noProof/>
            <w:webHidden/>
          </w:rPr>
          <w:fldChar w:fldCharType="begin"/>
        </w:r>
        <w:r w:rsidR="003916EB">
          <w:rPr>
            <w:noProof/>
            <w:webHidden/>
          </w:rPr>
          <w:instrText xml:space="preserve"> PAGEREF _Toc531632292 \h </w:instrText>
        </w:r>
        <w:r w:rsidR="003916EB">
          <w:rPr>
            <w:noProof/>
            <w:webHidden/>
          </w:rPr>
        </w:r>
        <w:r w:rsidR="003916EB">
          <w:rPr>
            <w:noProof/>
            <w:webHidden/>
          </w:rPr>
          <w:fldChar w:fldCharType="separate"/>
        </w:r>
        <w:r w:rsidR="00D67CB2">
          <w:rPr>
            <w:noProof/>
            <w:webHidden/>
          </w:rPr>
          <w:t>33</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93" w:history="1">
        <w:r w:rsidR="003916EB" w:rsidRPr="00EA1A50">
          <w:rPr>
            <w:rStyle w:val="Hyperlink"/>
            <w:noProof/>
            <w14:scene3d>
              <w14:camera w14:prst="orthographicFront"/>
              <w14:lightRig w14:rig="threePt" w14:dir="t">
                <w14:rot w14:lat="0" w14:lon="0" w14:rev="0"/>
              </w14:lightRig>
            </w14:scene3d>
          </w:rPr>
          <w:t>6.6.2</w:t>
        </w:r>
        <w:r w:rsidR="003916EB">
          <w:rPr>
            <w:rFonts w:asciiTheme="minorHAnsi" w:eastAsiaTheme="minorEastAsia" w:hAnsiTheme="minorHAnsi" w:cstheme="minorBidi"/>
            <w:i w:val="0"/>
            <w:noProof/>
            <w:szCs w:val="22"/>
          </w:rPr>
          <w:tab/>
        </w:r>
        <w:r w:rsidR="003916EB" w:rsidRPr="00EA1A50">
          <w:rPr>
            <w:rStyle w:val="Hyperlink"/>
            <w:noProof/>
          </w:rPr>
          <w:t>Agro-climate suitability analysis</w:t>
        </w:r>
        <w:r w:rsidR="003916EB">
          <w:rPr>
            <w:noProof/>
            <w:webHidden/>
          </w:rPr>
          <w:tab/>
        </w:r>
        <w:r w:rsidR="003916EB">
          <w:rPr>
            <w:noProof/>
            <w:webHidden/>
          </w:rPr>
          <w:fldChar w:fldCharType="begin"/>
        </w:r>
        <w:r w:rsidR="003916EB">
          <w:rPr>
            <w:noProof/>
            <w:webHidden/>
          </w:rPr>
          <w:instrText xml:space="preserve"> PAGEREF _Toc531632293 \h </w:instrText>
        </w:r>
        <w:r w:rsidR="003916EB">
          <w:rPr>
            <w:noProof/>
            <w:webHidden/>
          </w:rPr>
        </w:r>
        <w:r w:rsidR="003916EB">
          <w:rPr>
            <w:noProof/>
            <w:webHidden/>
          </w:rPr>
          <w:fldChar w:fldCharType="separate"/>
        </w:r>
        <w:r w:rsidR="00D67CB2">
          <w:rPr>
            <w:noProof/>
            <w:webHidden/>
          </w:rPr>
          <w:t>34</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94" w:history="1">
        <w:r w:rsidR="003916EB" w:rsidRPr="00EA1A50">
          <w:rPr>
            <w:rStyle w:val="Hyperlink"/>
            <w:noProof/>
            <w14:scene3d>
              <w14:camera w14:prst="orthographicFront"/>
              <w14:lightRig w14:rig="threePt" w14:dir="t">
                <w14:rot w14:lat="0" w14:lon="0" w14:rev="0"/>
              </w14:lightRig>
            </w14:scene3d>
          </w:rPr>
          <w:t>6.6.3</w:t>
        </w:r>
        <w:r w:rsidR="003916EB">
          <w:rPr>
            <w:rFonts w:asciiTheme="minorHAnsi" w:eastAsiaTheme="minorEastAsia" w:hAnsiTheme="minorHAnsi" w:cstheme="minorBidi"/>
            <w:i w:val="0"/>
            <w:noProof/>
            <w:szCs w:val="22"/>
          </w:rPr>
          <w:tab/>
        </w:r>
        <w:r w:rsidR="003916EB" w:rsidRPr="00EA1A50">
          <w:rPr>
            <w:rStyle w:val="Hyperlink"/>
            <w:noProof/>
          </w:rPr>
          <w:t>LGP description and compatible analysis</w:t>
        </w:r>
        <w:r w:rsidR="003916EB">
          <w:rPr>
            <w:noProof/>
            <w:webHidden/>
          </w:rPr>
          <w:tab/>
        </w:r>
        <w:r w:rsidR="003916EB">
          <w:rPr>
            <w:noProof/>
            <w:webHidden/>
          </w:rPr>
          <w:fldChar w:fldCharType="begin"/>
        </w:r>
        <w:r w:rsidR="003916EB">
          <w:rPr>
            <w:noProof/>
            <w:webHidden/>
          </w:rPr>
          <w:instrText xml:space="preserve"> PAGEREF _Toc531632294 \h </w:instrText>
        </w:r>
        <w:r w:rsidR="003916EB">
          <w:rPr>
            <w:noProof/>
            <w:webHidden/>
          </w:rPr>
        </w:r>
        <w:r w:rsidR="003916EB">
          <w:rPr>
            <w:noProof/>
            <w:webHidden/>
          </w:rPr>
          <w:fldChar w:fldCharType="separate"/>
        </w:r>
        <w:r w:rsidR="00D67CB2">
          <w:rPr>
            <w:noProof/>
            <w:webHidden/>
          </w:rPr>
          <w:t>35</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95" w:history="1">
        <w:r w:rsidR="003916EB" w:rsidRPr="00EA1A50">
          <w:rPr>
            <w:rStyle w:val="Hyperlink"/>
            <w:noProof/>
            <w14:scene3d>
              <w14:camera w14:prst="orthographicFront"/>
              <w14:lightRig w14:rig="threePt" w14:dir="t">
                <w14:rot w14:lat="0" w14:lon="0" w14:rev="0"/>
              </w14:lightRig>
            </w14:scene3d>
          </w:rPr>
          <w:t>6.6.4</w:t>
        </w:r>
        <w:r w:rsidR="003916EB">
          <w:rPr>
            <w:rFonts w:asciiTheme="minorHAnsi" w:eastAsiaTheme="minorEastAsia" w:hAnsiTheme="minorHAnsi" w:cstheme="minorBidi"/>
            <w:i w:val="0"/>
            <w:noProof/>
            <w:szCs w:val="22"/>
          </w:rPr>
          <w:tab/>
        </w:r>
        <w:r w:rsidR="003916EB" w:rsidRPr="00EA1A50">
          <w:rPr>
            <w:rStyle w:val="Hyperlink"/>
            <w:noProof/>
          </w:rPr>
          <w:t>Vulnerability assessment</w:t>
        </w:r>
        <w:r w:rsidR="003916EB">
          <w:rPr>
            <w:noProof/>
            <w:webHidden/>
          </w:rPr>
          <w:tab/>
        </w:r>
        <w:r w:rsidR="003916EB">
          <w:rPr>
            <w:noProof/>
            <w:webHidden/>
          </w:rPr>
          <w:fldChar w:fldCharType="begin"/>
        </w:r>
        <w:r w:rsidR="003916EB">
          <w:rPr>
            <w:noProof/>
            <w:webHidden/>
          </w:rPr>
          <w:instrText xml:space="preserve"> PAGEREF _Toc531632295 \h </w:instrText>
        </w:r>
        <w:r w:rsidR="003916EB">
          <w:rPr>
            <w:noProof/>
            <w:webHidden/>
          </w:rPr>
        </w:r>
        <w:r w:rsidR="003916EB">
          <w:rPr>
            <w:noProof/>
            <w:webHidden/>
          </w:rPr>
          <w:fldChar w:fldCharType="separate"/>
        </w:r>
        <w:r w:rsidR="00D67CB2">
          <w:rPr>
            <w:noProof/>
            <w:webHidden/>
          </w:rPr>
          <w:t>36</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96" w:history="1">
        <w:r w:rsidR="003916EB" w:rsidRPr="00EA1A50">
          <w:rPr>
            <w:rStyle w:val="Hyperlink"/>
            <w:noProof/>
            <w14:scene3d>
              <w14:camera w14:prst="orthographicFront"/>
              <w14:lightRig w14:rig="threePt" w14:dir="t">
                <w14:rot w14:lat="0" w14:lon="0" w14:rev="0"/>
              </w14:lightRig>
            </w14:scene3d>
          </w:rPr>
          <w:t>6.6.5</w:t>
        </w:r>
        <w:r w:rsidR="003916EB">
          <w:rPr>
            <w:rFonts w:asciiTheme="minorHAnsi" w:eastAsiaTheme="minorEastAsia" w:hAnsiTheme="minorHAnsi" w:cstheme="minorBidi"/>
            <w:i w:val="0"/>
            <w:noProof/>
            <w:szCs w:val="22"/>
          </w:rPr>
          <w:tab/>
        </w:r>
        <w:r w:rsidR="003916EB" w:rsidRPr="00EA1A50">
          <w:rPr>
            <w:rStyle w:val="Hyperlink"/>
            <w:noProof/>
          </w:rPr>
          <w:t>Crop proposal and cropping pattern recommendation</w:t>
        </w:r>
        <w:r w:rsidR="003916EB">
          <w:rPr>
            <w:noProof/>
            <w:webHidden/>
          </w:rPr>
          <w:tab/>
        </w:r>
        <w:r w:rsidR="003916EB">
          <w:rPr>
            <w:noProof/>
            <w:webHidden/>
          </w:rPr>
          <w:fldChar w:fldCharType="begin"/>
        </w:r>
        <w:r w:rsidR="003916EB">
          <w:rPr>
            <w:noProof/>
            <w:webHidden/>
          </w:rPr>
          <w:instrText xml:space="preserve"> PAGEREF _Toc531632296 \h </w:instrText>
        </w:r>
        <w:r w:rsidR="003916EB">
          <w:rPr>
            <w:noProof/>
            <w:webHidden/>
          </w:rPr>
        </w:r>
        <w:r w:rsidR="003916EB">
          <w:rPr>
            <w:noProof/>
            <w:webHidden/>
          </w:rPr>
          <w:fldChar w:fldCharType="separate"/>
        </w:r>
        <w:r w:rsidR="00D67CB2">
          <w:rPr>
            <w:noProof/>
            <w:webHidden/>
          </w:rPr>
          <w:t>36</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97" w:history="1">
        <w:r w:rsidR="003916EB" w:rsidRPr="00EA1A50">
          <w:rPr>
            <w:rStyle w:val="Hyperlink"/>
            <w:noProof/>
            <w14:scene3d>
              <w14:camera w14:prst="orthographicFront"/>
              <w14:lightRig w14:rig="threePt" w14:dir="t">
                <w14:rot w14:lat="0" w14:lon="0" w14:rev="0"/>
              </w14:lightRig>
            </w14:scene3d>
          </w:rPr>
          <w:t>6.6.6</w:t>
        </w:r>
        <w:r w:rsidR="003916EB">
          <w:rPr>
            <w:rFonts w:asciiTheme="minorHAnsi" w:eastAsiaTheme="minorEastAsia" w:hAnsiTheme="minorHAnsi" w:cstheme="minorBidi"/>
            <w:i w:val="0"/>
            <w:noProof/>
            <w:szCs w:val="22"/>
          </w:rPr>
          <w:tab/>
        </w:r>
        <w:r w:rsidR="003916EB" w:rsidRPr="00EA1A50">
          <w:rPr>
            <w:rStyle w:val="Hyperlink"/>
            <w:noProof/>
          </w:rPr>
          <w:t>Irrigation water requirements computation for selected sites</w:t>
        </w:r>
        <w:r w:rsidR="003916EB">
          <w:rPr>
            <w:noProof/>
            <w:webHidden/>
          </w:rPr>
          <w:tab/>
        </w:r>
        <w:r w:rsidR="003916EB">
          <w:rPr>
            <w:noProof/>
            <w:webHidden/>
          </w:rPr>
          <w:fldChar w:fldCharType="begin"/>
        </w:r>
        <w:r w:rsidR="003916EB">
          <w:rPr>
            <w:noProof/>
            <w:webHidden/>
          </w:rPr>
          <w:instrText xml:space="preserve"> PAGEREF _Toc531632297 \h </w:instrText>
        </w:r>
        <w:r w:rsidR="003916EB">
          <w:rPr>
            <w:noProof/>
            <w:webHidden/>
          </w:rPr>
        </w:r>
        <w:r w:rsidR="003916EB">
          <w:rPr>
            <w:noProof/>
            <w:webHidden/>
          </w:rPr>
          <w:fldChar w:fldCharType="separate"/>
        </w:r>
        <w:r w:rsidR="00D67CB2">
          <w:rPr>
            <w:noProof/>
            <w:webHidden/>
          </w:rPr>
          <w:t>37</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298" w:history="1">
        <w:r w:rsidR="003916EB" w:rsidRPr="00EA1A50">
          <w:rPr>
            <w:rStyle w:val="Hyperlink"/>
            <w:noProof/>
            <w14:scene3d>
              <w14:camera w14:prst="orthographicFront"/>
              <w14:lightRig w14:rig="threePt" w14:dir="t">
                <w14:rot w14:lat="0" w14:lon="0" w14:rev="0"/>
              </w14:lightRig>
            </w14:scene3d>
          </w:rPr>
          <w:t>6.6.7</w:t>
        </w:r>
        <w:r w:rsidR="003916EB">
          <w:rPr>
            <w:rFonts w:asciiTheme="minorHAnsi" w:eastAsiaTheme="minorEastAsia" w:hAnsiTheme="minorHAnsi" w:cstheme="minorBidi"/>
            <w:i w:val="0"/>
            <w:noProof/>
            <w:szCs w:val="22"/>
          </w:rPr>
          <w:tab/>
        </w:r>
        <w:r w:rsidR="003916EB" w:rsidRPr="00EA1A50">
          <w:rPr>
            <w:rStyle w:val="Hyperlink"/>
            <w:noProof/>
          </w:rPr>
          <w:t>Estimate Yields and Crop budget</w:t>
        </w:r>
        <w:r w:rsidR="003916EB">
          <w:rPr>
            <w:noProof/>
            <w:webHidden/>
          </w:rPr>
          <w:tab/>
        </w:r>
        <w:r w:rsidR="003916EB">
          <w:rPr>
            <w:noProof/>
            <w:webHidden/>
          </w:rPr>
          <w:fldChar w:fldCharType="begin"/>
        </w:r>
        <w:r w:rsidR="003916EB">
          <w:rPr>
            <w:noProof/>
            <w:webHidden/>
          </w:rPr>
          <w:instrText xml:space="preserve"> PAGEREF _Toc531632298 \h </w:instrText>
        </w:r>
        <w:r w:rsidR="003916EB">
          <w:rPr>
            <w:noProof/>
            <w:webHidden/>
          </w:rPr>
        </w:r>
        <w:r w:rsidR="003916EB">
          <w:rPr>
            <w:noProof/>
            <w:webHidden/>
          </w:rPr>
          <w:fldChar w:fldCharType="separate"/>
        </w:r>
        <w:r w:rsidR="00D67CB2">
          <w:rPr>
            <w:noProof/>
            <w:webHidden/>
          </w:rPr>
          <w:t>39</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299" w:history="1">
        <w:r w:rsidR="003916EB" w:rsidRPr="00EA1A50">
          <w:rPr>
            <w:rStyle w:val="Hyperlink"/>
            <w:noProof/>
            <w14:scene3d>
              <w14:camera w14:prst="orthographicFront"/>
              <w14:lightRig w14:rig="threePt" w14:dir="t">
                <w14:rot w14:lat="0" w14:lon="0" w14:rev="0"/>
              </w14:lightRig>
            </w14:scene3d>
          </w:rPr>
          <w:t>6.7</w:t>
        </w:r>
        <w:r w:rsidR="003916EB">
          <w:rPr>
            <w:rFonts w:asciiTheme="minorHAnsi" w:eastAsiaTheme="minorEastAsia" w:hAnsiTheme="minorHAnsi" w:cstheme="minorBidi"/>
            <w:bCs w:val="0"/>
            <w:caps w:val="0"/>
            <w:noProof/>
            <w:szCs w:val="22"/>
          </w:rPr>
          <w:tab/>
        </w:r>
        <w:r w:rsidR="003916EB" w:rsidRPr="00EA1A50">
          <w:rPr>
            <w:rStyle w:val="Hyperlink"/>
            <w:noProof/>
          </w:rPr>
          <w:t>socio-economic assessments</w:t>
        </w:r>
        <w:r w:rsidR="003916EB">
          <w:rPr>
            <w:noProof/>
            <w:webHidden/>
          </w:rPr>
          <w:tab/>
        </w:r>
        <w:r w:rsidR="003916EB">
          <w:rPr>
            <w:noProof/>
            <w:webHidden/>
          </w:rPr>
          <w:fldChar w:fldCharType="begin"/>
        </w:r>
        <w:r w:rsidR="003916EB">
          <w:rPr>
            <w:noProof/>
            <w:webHidden/>
          </w:rPr>
          <w:instrText xml:space="preserve"> PAGEREF _Toc531632299 \h </w:instrText>
        </w:r>
        <w:r w:rsidR="003916EB">
          <w:rPr>
            <w:noProof/>
            <w:webHidden/>
          </w:rPr>
        </w:r>
        <w:r w:rsidR="003916EB">
          <w:rPr>
            <w:noProof/>
            <w:webHidden/>
          </w:rPr>
          <w:fldChar w:fldCharType="separate"/>
        </w:r>
        <w:r w:rsidR="00D67CB2">
          <w:rPr>
            <w:noProof/>
            <w:webHidden/>
          </w:rPr>
          <w:t>39</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00" w:history="1">
        <w:r w:rsidR="003916EB" w:rsidRPr="00EA1A50">
          <w:rPr>
            <w:rStyle w:val="Hyperlink"/>
            <w:noProof/>
            <w14:scene3d>
              <w14:camera w14:prst="orthographicFront"/>
              <w14:lightRig w14:rig="threePt" w14:dir="t">
                <w14:rot w14:lat="0" w14:lon="0" w14:rev="0"/>
              </w14:lightRig>
            </w14:scene3d>
          </w:rPr>
          <w:t>6.7.1</w:t>
        </w:r>
        <w:r w:rsidR="003916EB">
          <w:rPr>
            <w:rFonts w:asciiTheme="minorHAnsi" w:eastAsiaTheme="minorEastAsia" w:hAnsiTheme="minorHAnsi" w:cstheme="minorBidi"/>
            <w:i w:val="0"/>
            <w:noProof/>
            <w:szCs w:val="22"/>
          </w:rPr>
          <w:tab/>
        </w:r>
        <w:r w:rsidR="003916EB" w:rsidRPr="00EA1A50">
          <w:rPr>
            <w:rStyle w:val="Hyperlink"/>
            <w:noProof/>
          </w:rPr>
          <w:t>Settlement patterns of the beneficiaries in the command area</w:t>
        </w:r>
        <w:r w:rsidR="003916EB">
          <w:rPr>
            <w:noProof/>
            <w:webHidden/>
          </w:rPr>
          <w:tab/>
        </w:r>
        <w:r w:rsidR="003916EB">
          <w:rPr>
            <w:noProof/>
            <w:webHidden/>
          </w:rPr>
          <w:fldChar w:fldCharType="begin"/>
        </w:r>
        <w:r w:rsidR="003916EB">
          <w:rPr>
            <w:noProof/>
            <w:webHidden/>
          </w:rPr>
          <w:instrText xml:space="preserve"> PAGEREF _Toc531632300 \h </w:instrText>
        </w:r>
        <w:r w:rsidR="003916EB">
          <w:rPr>
            <w:noProof/>
            <w:webHidden/>
          </w:rPr>
        </w:r>
        <w:r w:rsidR="003916EB">
          <w:rPr>
            <w:noProof/>
            <w:webHidden/>
          </w:rPr>
          <w:fldChar w:fldCharType="separate"/>
        </w:r>
        <w:r w:rsidR="00D67CB2">
          <w:rPr>
            <w:noProof/>
            <w:webHidden/>
          </w:rPr>
          <w:t>39</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01" w:history="1">
        <w:r w:rsidR="003916EB" w:rsidRPr="00EA1A50">
          <w:rPr>
            <w:rStyle w:val="Hyperlink"/>
            <w:noProof/>
            <w14:scene3d>
              <w14:camera w14:prst="orthographicFront"/>
              <w14:lightRig w14:rig="threePt" w14:dir="t">
                <w14:rot w14:lat="0" w14:lon="0" w14:rev="0"/>
              </w14:lightRig>
            </w14:scene3d>
          </w:rPr>
          <w:t>6.7.2</w:t>
        </w:r>
        <w:r w:rsidR="003916EB">
          <w:rPr>
            <w:rFonts w:asciiTheme="minorHAnsi" w:eastAsiaTheme="minorEastAsia" w:hAnsiTheme="minorHAnsi" w:cstheme="minorBidi"/>
            <w:i w:val="0"/>
            <w:noProof/>
            <w:szCs w:val="22"/>
          </w:rPr>
          <w:tab/>
        </w:r>
        <w:r w:rsidR="003916EB" w:rsidRPr="00EA1A50">
          <w:rPr>
            <w:rStyle w:val="Hyperlink"/>
            <w:noProof/>
          </w:rPr>
          <w:t>Demographic features assessment</w:t>
        </w:r>
        <w:r w:rsidR="003916EB">
          <w:rPr>
            <w:noProof/>
            <w:webHidden/>
          </w:rPr>
          <w:tab/>
        </w:r>
        <w:r w:rsidR="003916EB">
          <w:rPr>
            <w:noProof/>
            <w:webHidden/>
          </w:rPr>
          <w:fldChar w:fldCharType="begin"/>
        </w:r>
        <w:r w:rsidR="003916EB">
          <w:rPr>
            <w:noProof/>
            <w:webHidden/>
          </w:rPr>
          <w:instrText xml:space="preserve"> PAGEREF _Toc531632301 \h </w:instrText>
        </w:r>
        <w:r w:rsidR="003916EB">
          <w:rPr>
            <w:noProof/>
            <w:webHidden/>
          </w:rPr>
        </w:r>
        <w:r w:rsidR="003916EB">
          <w:rPr>
            <w:noProof/>
            <w:webHidden/>
          </w:rPr>
          <w:fldChar w:fldCharType="separate"/>
        </w:r>
        <w:r w:rsidR="00D67CB2">
          <w:rPr>
            <w:noProof/>
            <w:webHidden/>
          </w:rPr>
          <w:t>40</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02" w:history="1">
        <w:r w:rsidR="003916EB" w:rsidRPr="00EA1A50">
          <w:rPr>
            <w:rStyle w:val="Hyperlink"/>
            <w:noProof/>
            <w14:scene3d>
              <w14:camera w14:prst="orthographicFront"/>
              <w14:lightRig w14:rig="threePt" w14:dir="t">
                <w14:rot w14:lat="0" w14:lon="0" w14:rev="0"/>
              </w14:lightRig>
            </w14:scene3d>
          </w:rPr>
          <w:t>6.7.3</w:t>
        </w:r>
        <w:r w:rsidR="003916EB">
          <w:rPr>
            <w:rFonts w:asciiTheme="minorHAnsi" w:eastAsiaTheme="minorEastAsia" w:hAnsiTheme="minorHAnsi" w:cstheme="minorBidi"/>
            <w:i w:val="0"/>
            <w:noProof/>
            <w:szCs w:val="22"/>
          </w:rPr>
          <w:tab/>
        </w:r>
        <w:r w:rsidR="003916EB" w:rsidRPr="00EA1A50">
          <w:rPr>
            <w:rStyle w:val="Hyperlink"/>
            <w:noProof/>
          </w:rPr>
          <w:t>Economic conditions assessment</w:t>
        </w:r>
        <w:r w:rsidR="003916EB">
          <w:rPr>
            <w:noProof/>
            <w:webHidden/>
          </w:rPr>
          <w:tab/>
        </w:r>
        <w:r w:rsidR="003916EB">
          <w:rPr>
            <w:noProof/>
            <w:webHidden/>
          </w:rPr>
          <w:fldChar w:fldCharType="begin"/>
        </w:r>
        <w:r w:rsidR="003916EB">
          <w:rPr>
            <w:noProof/>
            <w:webHidden/>
          </w:rPr>
          <w:instrText xml:space="preserve"> PAGEREF _Toc531632302 \h </w:instrText>
        </w:r>
        <w:r w:rsidR="003916EB">
          <w:rPr>
            <w:noProof/>
            <w:webHidden/>
          </w:rPr>
        </w:r>
        <w:r w:rsidR="003916EB">
          <w:rPr>
            <w:noProof/>
            <w:webHidden/>
          </w:rPr>
          <w:fldChar w:fldCharType="separate"/>
        </w:r>
        <w:r w:rsidR="00D67CB2">
          <w:rPr>
            <w:noProof/>
            <w:webHidden/>
          </w:rPr>
          <w:t>40</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03" w:history="1">
        <w:r w:rsidR="003916EB" w:rsidRPr="00EA1A50">
          <w:rPr>
            <w:rStyle w:val="Hyperlink"/>
            <w:noProof/>
            <w14:scene3d>
              <w14:camera w14:prst="orthographicFront"/>
              <w14:lightRig w14:rig="threePt" w14:dir="t">
                <w14:rot w14:lat="0" w14:lon="0" w14:rev="0"/>
              </w14:lightRig>
            </w14:scene3d>
          </w:rPr>
          <w:t>6.7.4</w:t>
        </w:r>
        <w:r w:rsidR="003916EB">
          <w:rPr>
            <w:rFonts w:asciiTheme="minorHAnsi" w:eastAsiaTheme="minorEastAsia" w:hAnsiTheme="minorHAnsi" w:cstheme="minorBidi"/>
            <w:i w:val="0"/>
            <w:noProof/>
            <w:szCs w:val="22"/>
          </w:rPr>
          <w:tab/>
        </w:r>
        <w:r w:rsidR="003916EB" w:rsidRPr="00EA1A50">
          <w:rPr>
            <w:rStyle w:val="Hyperlink"/>
            <w:noProof/>
          </w:rPr>
          <w:t>On-going or planned investment projects identification</w:t>
        </w:r>
        <w:r w:rsidR="003916EB">
          <w:rPr>
            <w:noProof/>
            <w:webHidden/>
          </w:rPr>
          <w:tab/>
        </w:r>
        <w:r w:rsidR="003916EB">
          <w:rPr>
            <w:noProof/>
            <w:webHidden/>
          </w:rPr>
          <w:fldChar w:fldCharType="begin"/>
        </w:r>
        <w:r w:rsidR="003916EB">
          <w:rPr>
            <w:noProof/>
            <w:webHidden/>
          </w:rPr>
          <w:instrText xml:space="preserve"> PAGEREF _Toc531632303 \h </w:instrText>
        </w:r>
        <w:r w:rsidR="003916EB">
          <w:rPr>
            <w:noProof/>
            <w:webHidden/>
          </w:rPr>
        </w:r>
        <w:r w:rsidR="003916EB">
          <w:rPr>
            <w:noProof/>
            <w:webHidden/>
          </w:rPr>
          <w:fldChar w:fldCharType="separate"/>
        </w:r>
        <w:r w:rsidR="00D67CB2">
          <w:rPr>
            <w:noProof/>
            <w:webHidden/>
          </w:rPr>
          <w:t>40</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04" w:history="1">
        <w:r w:rsidR="003916EB" w:rsidRPr="00EA1A50">
          <w:rPr>
            <w:rStyle w:val="Hyperlink"/>
            <w:noProof/>
            <w14:scene3d>
              <w14:camera w14:prst="orthographicFront"/>
              <w14:lightRig w14:rig="threePt" w14:dir="t">
                <w14:rot w14:lat="0" w14:lon="0" w14:rev="0"/>
              </w14:lightRig>
            </w14:scene3d>
          </w:rPr>
          <w:t>6.7.5</w:t>
        </w:r>
        <w:r w:rsidR="003916EB">
          <w:rPr>
            <w:rFonts w:asciiTheme="minorHAnsi" w:eastAsiaTheme="minorEastAsia" w:hAnsiTheme="minorHAnsi" w:cstheme="minorBidi"/>
            <w:i w:val="0"/>
            <w:noProof/>
            <w:szCs w:val="22"/>
          </w:rPr>
          <w:tab/>
        </w:r>
        <w:r w:rsidR="003916EB" w:rsidRPr="00EA1A50">
          <w:rPr>
            <w:rStyle w:val="Hyperlink"/>
            <w:noProof/>
          </w:rPr>
          <w:t>Assessment of availability of human resource for irrigated agriculture development</w:t>
        </w:r>
        <w:r w:rsidR="003916EB">
          <w:rPr>
            <w:noProof/>
            <w:webHidden/>
          </w:rPr>
          <w:tab/>
        </w:r>
        <w:r w:rsidR="003916EB">
          <w:rPr>
            <w:noProof/>
            <w:webHidden/>
          </w:rPr>
          <w:fldChar w:fldCharType="begin"/>
        </w:r>
        <w:r w:rsidR="003916EB">
          <w:rPr>
            <w:noProof/>
            <w:webHidden/>
          </w:rPr>
          <w:instrText xml:space="preserve"> PAGEREF _Toc531632304 \h </w:instrText>
        </w:r>
        <w:r w:rsidR="003916EB">
          <w:rPr>
            <w:noProof/>
            <w:webHidden/>
          </w:rPr>
        </w:r>
        <w:r w:rsidR="003916EB">
          <w:rPr>
            <w:noProof/>
            <w:webHidden/>
          </w:rPr>
          <w:fldChar w:fldCharType="separate"/>
        </w:r>
        <w:r w:rsidR="00D67CB2">
          <w:rPr>
            <w:noProof/>
            <w:webHidden/>
          </w:rPr>
          <w:t>40</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05" w:history="1">
        <w:r w:rsidR="003916EB" w:rsidRPr="00EA1A50">
          <w:rPr>
            <w:rStyle w:val="Hyperlink"/>
            <w:noProof/>
            <w14:scene3d>
              <w14:camera w14:prst="orthographicFront"/>
              <w14:lightRig w14:rig="threePt" w14:dir="t">
                <w14:rot w14:lat="0" w14:lon="0" w14:rev="0"/>
              </w14:lightRig>
            </w14:scene3d>
          </w:rPr>
          <w:t>6.7.6</w:t>
        </w:r>
        <w:r w:rsidR="003916EB">
          <w:rPr>
            <w:rFonts w:asciiTheme="minorHAnsi" w:eastAsiaTheme="minorEastAsia" w:hAnsiTheme="minorHAnsi" w:cstheme="minorBidi"/>
            <w:i w:val="0"/>
            <w:noProof/>
            <w:szCs w:val="22"/>
          </w:rPr>
          <w:tab/>
        </w:r>
        <w:r w:rsidR="003916EB" w:rsidRPr="00EA1A50">
          <w:rPr>
            <w:rStyle w:val="Hyperlink"/>
            <w:noProof/>
          </w:rPr>
          <w:t>Assessment of stakeholders attitude towards irrigated agriculture development</w:t>
        </w:r>
        <w:r w:rsidR="003916EB">
          <w:rPr>
            <w:noProof/>
            <w:webHidden/>
          </w:rPr>
          <w:tab/>
        </w:r>
        <w:r w:rsidR="003916EB">
          <w:rPr>
            <w:noProof/>
            <w:webHidden/>
          </w:rPr>
          <w:fldChar w:fldCharType="begin"/>
        </w:r>
        <w:r w:rsidR="003916EB">
          <w:rPr>
            <w:noProof/>
            <w:webHidden/>
          </w:rPr>
          <w:instrText xml:space="preserve"> PAGEREF _Toc531632305 \h </w:instrText>
        </w:r>
        <w:r w:rsidR="003916EB">
          <w:rPr>
            <w:noProof/>
            <w:webHidden/>
          </w:rPr>
        </w:r>
        <w:r w:rsidR="003916EB">
          <w:rPr>
            <w:noProof/>
            <w:webHidden/>
          </w:rPr>
          <w:fldChar w:fldCharType="separate"/>
        </w:r>
        <w:r w:rsidR="00D67CB2">
          <w:rPr>
            <w:noProof/>
            <w:webHidden/>
          </w:rPr>
          <w:t>40</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06" w:history="1">
        <w:r w:rsidR="003916EB" w:rsidRPr="00EA1A50">
          <w:rPr>
            <w:rStyle w:val="Hyperlink"/>
            <w:noProof/>
            <w14:scene3d>
              <w14:camera w14:prst="orthographicFront"/>
              <w14:lightRig w14:rig="threePt" w14:dir="t">
                <w14:rot w14:lat="0" w14:lon="0" w14:rev="0"/>
              </w14:lightRig>
            </w14:scene3d>
          </w:rPr>
          <w:t>6.7.7</w:t>
        </w:r>
        <w:r w:rsidR="003916EB">
          <w:rPr>
            <w:rFonts w:asciiTheme="minorHAnsi" w:eastAsiaTheme="minorEastAsia" w:hAnsiTheme="minorHAnsi" w:cstheme="minorBidi"/>
            <w:i w:val="0"/>
            <w:noProof/>
            <w:szCs w:val="22"/>
          </w:rPr>
          <w:tab/>
        </w:r>
        <w:r w:rsidR="003916EB" w:rsidRPr="00EA1A50">
          <w:rPr>
            <w:rStyle w:val="Hyperlink"/>
            <w:noProof/>
          </w:rPr>
          <w:t>Community attitude assessment</w:t>
        </w:r>
        <w:r w:rsidR="003916EB">
          <w:rPr>
            <w:noProof/>
            <w:webHidden/>
          </w:rPr>
          <w:tab/>
        </w:r>
        <w:r w:rsidR="003916EB">
          <w:rPr>
            <w:noProof/>
            <w:webHidden/>
          </w:rPr>
          <w:fldChar w:fldCharType="begin"/>
        </w:r>
        <w:r w:rsidR="003916EB">
          <w:rPr>
            <w:noProof/>
            <w:webHidden/>
          </w:rPr>
          <w:instrText xml:space="preserve"> PAGEREF _Toc531632306 \h </w:instrText>
        </w:r>
        <w:r w:rsidR="003916EB">
          <w:rPr>
            <w:noProof/>
            <w:webHidden/>
          </w:rPr>
        </w:r>
        <w:r w:rsidR="003916EB">
          <w:rPr>
            <w:noProof/>
            <w:webHidden/>
          </w:rPr>
          <w:fldChar w:fldCharType="separate"/>
        </w:r>
        <w:r w:rsidR="00D67CB2">
          <w:rPr>
            <w:noProof/>
            <w:webHidden/>
          </w:rPr>
          <w:t>41</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07" w:history="1">
        <w:r w:rsidR="003916EB" w:rsidRPr="00EA1A50">
          <w:rPr>
            <w:rStyle w:val="Hyperlink"/>
            <w:noProof/>
            <w14:scene3d>
              <w14:camera w14:prst="orthographicFront"/>
              <w14:lightRig w14:rig="threePt" w14:dir="t">
                <w14:rot w14:lat="0" w14:lon="0" w14:rev="0"/>
              </w14:lightRig>
            </w14:scene3d>
          </w:rPr>
          <w:t>6.7.8</w:t>
        </w:r>
        <w:r w:rsidR="003916EB">
          <w:rPr>
            <w:rFonts w:asciiTheme="minorHAnsi" w:eastAsiaTheme="minorEastAsia" w:hAnsiTheme="minorHAnsi" w:cstheme="minorBidi"/>
            <w:i w:val="0"/>
            <w:noProof/>
            <w:szCs w:val="22"/>
          </w:rPr>
          <w:tab/>
        </w:r>
        <w:r w:rsidR="003916EB" w:rsidRPr="00EA1A50">
          <w:rPr>
            <w:rStyle w:val="Hyperlink"/>
            <w:noProof/>
          </w:rPr>
          <w:t>Preliminary assessment of social infrastructure</w:t>
        </w:r>
        <w:r w:rsidR="003916EB">
          <w:rPr>
            <w:noProof/>
            <w:webHidden/>
          </w:rPr>
          <w:tab/>
        </w:r>
        <w:r w:rsidR="003916EB">
          <w:rPr>
            <w:noProof/>
            <w:webHidden/>
          </w:rPr>
          <w:fldChar w:fldCharType="begin"/>
        </w:r>
        <w:r w:rsidR="003916EB">
          <w:rPr>
            <w:noProof/>
            <w:webHidden/>
          </w:rPr>
          <w:instrText xml:space="preserve"> PAGEREF _Toc531632307 \h </w:instrText>
        </w:r>
        <w:r w:rsidR="003916EB">
          <w:rPr>
            <w:noProof/>
            <w:webHidden/>
          </w:rPr>
        </w:r>
        <w:r w:rsidR="003916EB">
          <w:rPr>
            <w:noProof/>
            <w:webHidden/>
          </w:rPr>
          <w:fldChar w:fldCharType="separate"/>
        </w:r>
        <w:r w:rsidR="00D67CB2">
          <w:rPr>
            <w:noProof/>
            <w:webHidden/>
          </w:rPr>
          <w:t>41</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08" w:history="1">
        <w:r w:rsidR="003916EB" w:rsidRPr="00EA1A50">
          <w:rPr>
            <w:rStyle w:val="Hyperlink"/>
            <w:noProof/>
            <w14:scene3d>
              <w14:camera w14:prst="orthographicFront"/>
              <w14:lightRig w14:rig="threePt" w14:dir="t">
                <w14:rot w14:lat="0" w14:lon="0" w14:rev="0"/>
              </w14:lightRig>
            </w14:scene3d>
          </w:rPr>
          <w:t>6.7.9</w:t>
        </w:r>
        <w:r w:rsidR="003916EB">
          <w:rPr>
            <w:rFonts w:asciiTheme="minorHAnsi" w:eastAsiaTheme="minorEastAsia" w:hAnsiTheme="minorHAnsi" w:cstheme="minorBidi"/>
            <w:i w:val="0"/>
            <w:noProof/>
            <w:szCs w:val="22"/>
          </w:rPr>
          <w:tab/>
        </w:r>
        <w:r w:rsidR="003916EB" w:rsidRPr="00EA1A50">
          <w:rPr>
            <w:rStyle w:val="Hyperlink"/>
            <w:noProof/>
          </w:rPr>
          <w:t>Preliminary assessment of agricultural support service</w:t>
        </w:r>
        <w:r w:rsidR="003916EB">
          <w:rPr>
            <w:noProof/>
            <w:webHidden/>
          </w:rPr>
          <w:tab/>
        </w:r>
        <w:r w:rsidR="003916EB">
          <w:rPr>
            <w:noProof/>
            <w:webHidden/>
          </w:rPr>
          <w:fldChar w:fldCharType="begin"/>
        </w:r>
        <w:r w:rsidR="003916EB">
          <w:rPr>
            <w:noProof/>
            <w:webHidden/>
          </w:rPr>
          <w:instrText xml:space="preserve"> PAGEREF _Toc531632308 \h </w:instrText>
        </w:r>
        <w:r w:rsidR="003916EB">
          <w:rPr>
            <w:noProof/>
            <w:webHidden/>
          </w:rPr>
        </w:r>
        <w:r w:rsidR="003916EB">
          <w:rPr>
            <w:noProof/>
            <w:webHidden/>
          </w:rPr>
          <w:fldChar w:fldCharType="separate"/>
        </w:r>
        <w:r w:rsidR="00D67CB2">
          <w:rPr>
            <w:noProof/>
            <w:webHidden/>
          </w:rPr>
          <w:t>42</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09" w:history="1">
        <w:r w:rsidR="003916EB" w:rsidRPr="00EA1A50">
          <w:rPr>
            <w:rStyle w:val="Hyperlink"/>
            <w:noProof/>
            <w14:scene3d>
              <w14:camera w14:prst="orthographicFront"/>
              <w14:lightRig w14:rig="threePt" w14:dir="t">
                <w14:rot w14:lat="0" w14:lon="0" w14:rev="0"/>
              </w14:lightRig>
            </w14:scene3d>
          </w:rPr>
          <w:t>6.7.10</w:t>
        </w:r>
        <w:r w:rsidR="003916EB">
          <w:rPr>
            <w:rFonts w:asciiTheme="minorHAnsi" w:eastAsiaTheme="minorEastAsia" w:hAnsiTheme="minorHAnsi" w:cstheme="minorBidi"/>
            <w:i w:val="0"/>
            <w:noProof/>
            <w:szCs w:val="22"/>
          </w:rPr>
          <w:tab/>
        </w:r>
        <w:r w:rsidR="003916EB" w:rsidRPr="00EA1A50">
          <w:rPr>
            <w:rStyle w:val="Hyperlink"/>
            <w:noProof/>
          </w:rPr>
          <w:t>Existing community based organization assessment</w:t>
        </w:r>
        <w:r w:rsidR="003916EB">
          <w:rPr>
            <w:noProof/>
            <w:webHidden/>
          </w:rPr>
          <w:tab/>
        </w:r>
        <w:r w:rsidR="003916EB">
          <w:rPr>
            <w:noProof/>
            <w:webHidden/>
          </w:rPr>
          <w:fldChar w:fldCharType="begin"/>
        </w:r>
        <w:r w:rsidR="003916EB">
          <w:rPr>
            <w:noProof/>
            <w:webHidden/>
          </w:rPr>
          <w:instrText xml:space="preserve"> PAGEREF _Toc531632309 \h </w:instrText>
        </w:r>
        <w:r w:rsidR="003916EB">
          <w:rPr>
            <w:noProof/>
            <w:webHidden/>
          </w:rPr>
        </w:r>
        <w:r w:rsidR="003916EB">
          <w:rPr>
            <w:noProof/>
            <w:webHidden/>
          </w:rPr>
          <w:fldChar w:fldCharType="separate"/>
        </w:r>
        <w:r w:rsidR="00D67CB2">
          <w:rPr>
            <w:noProof/>
            <w:webHidden/>
          </w:rPr>
          <w:t>43</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10" w:history="1">
        <w:r w:rsidR="003916EB" w:rsidRPr="00EA1A50">
          <w:rPr>
            <w:rStyle w:val="Hyperlink"/>
            <w:noProof/>
            <w14:scene3d>
              <w14:camera w14:prst="orthographicFront"/>
              <w14:lightRig w14:rig="threePt" w14:dir="t">
                <w14:rot w14:lat="0" w14:lon="0" w14:rev="0"/>
              </w14:lightRig>
            </w14:scene3d>
          </w:rPr>
          <w:t>6.7.11</w:t>
        </w:r>
        <w:r w:rsidR="003916EB">
          <w:rPr>
            <w:rFonts w:asciiTheme="minorHAnsi" w:eastAsiaTheme="minorEastAsia" w:hAnsiTheme="minorHAnsi" w:cstheme="minorBidi"/>
            <w:i w:val="0"/>
            <w:noProof/>
            <w:szCs w:val="22"/>
          </w:rPr>
          <w:tab/>
        </w:r>
        <w:r w:rsidR="003916EB" w:rsidRPr="00EA1A50">
          <w:rPr>
            <w:rStyle w:val="Hyperlink"/>
            <w:noProof/>
          </w:rPr>
          <w:t>Marketing conditions</w:t>
        </w:r>
        <w:r w:rsidR="003916EB">
          <w:rPr>
            <w:noProof/>
            <w:webHidden/>
          </w:rPr>
          <w:tab/>
        </w:r>
        <w:r w:rsidR="003916EB">
          <w:rPr>
            <w:noProof/>
            <w:webHidden/>
          </w:rPr>
          <w:fldChar w:fldCharType="begin"/>
        </w:r>
        <w:r w:rsidR="003916EB">
          <w:rPr>
            <w:noProof/>
            <w:webHidden/>
          </w:rPr>
          <w:instrText xml:space="preserve"> PAGEREF _Toc531632310 \h </w:instrText>
        </w:r>
        <w:r w:rsidR="003916EB">
          <w:rPr>
            <w:noProof/>
            <w:webHidden/>
          </w:rPr>
        </w:r>
        <w:r w:rsidR="003916EB">
          <w:rPr>
            <w:noProof/>
            <w:webHidden/>
          </w:rPr>
          <w:fldChar w:fldCharType="separate"/>
        </w:r>
        <w:r w:rsidR="00D67CB2">
          <w:rPr>
            <w:noProof/>
            <w:webHidden/>
          </w:rPr>
          <w:t>43</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311" w:history="1">
        <w:r w:rsidR="003916EB" w:rsidRPr="00EA1A50">
          <w:rPr>
            <w:rStyle w:val="Hyperlink"/>
            <w:noProof/>
            <w14:scene3d>
              <w14:camera w14:prst="orthographicFront"/>
              <w14:lightRig w14:rig="threePt" w14:dir="t">
                <w14:rot w14:lat="0" w14:lon="0" w14:rev="0"/>
              </w14:lightRig>
            </w14:scene3d>
          </w:rPr>
          <w:t>6.8</w:t>
        </w:r>
        <w:r w:rsidR="003916EB">
          <w:rPr>
            <w:rFonts w:asciiTheme="minorHAnsi" w:eastAsiaTheme="minorEastAsia" w:hAnsiTheme="minorHAnsi" w:cstheme="minorBidi"/>
            <w:bCs w:val="0"/>
            <w:caps w:val="0"/>
            <w:noProof/>
            <w:szCs w:val="22"/>
          </w:rPr>
          <w:tab/>
        </w:r>
        <w:r w:rsidR="003916EB" w:rsidRPr="00EA1A50">
          <w:rPr>
            <w:rStyle w:val="Hyperlink"/>
            <w:noProof/>
          </w:rPr>
          <w:t>environmental and social impact assessment</w:t>
        </w:r>
        <w:r w:rsidR="003916EB">
          <w:rPr>
            <w:noProof/>
            <w:webHidden/>
          </w:rPr>
          <w:tab/>
        </w:r>
        <w:r w:rsidR="003916EB">
          <w:rPr>
            <w:noProof/>
            <w:webHidden/>
          </w:rPr>
          <w:fldChar w:fldCharType="begin"/>
        </w:r>
        <w:r w:rsidR="003916EB">
          <w:rPr>
            <w:noProof/>
            <w:webHidden/>
          </w:rPr>
          <w:instrText xml:space="preserve"> PAGEREF _Toc531632311 \h </w:instrText>
        </w:r>
        <w:r w:rsidR="003916EB">
          <w:rPr>
            <w:noProof/>
            <w:webHidden/>
          </w:rPr>
        </w:r>
        <w:r w:rsidR="003916EB">
          <w:rPr>
            <w:noProof/>
            <w:webHidden/>
          </w:rPr>
          <w:fldChar w:fldCharType="separate"/>
        </w:r>
        <w:r w:rsidR="00D67CB2">
          <w:rPr>
            <w:noProof/>
            <w:webHidden/>
          </w:rPr>
          <w:t>44</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12" w:history="1">
        <w:r w:rsidR="003916EB" w:rsidRPr="00EA1A50">
          <w:rPr>
            <w:rStyle w:val="Hyperlink"/>
            <w:noProof/>
            <w14:scene3d>
              <w14:camera w14:prst="orthographicFront"/>
              <w14:lightRig w14:rig="threePt" w14:dir="t">
                <w14:rot w14:lat="0" w14:lon="0" w14:rev="0"/>
              </w14:lightRig>
            </w14:scene3d>
          </w:rPr>
          <w:t>6.8.1</w:t>
        </w:r>
        <w:r w:rsidR="003916EB">
          <w:rPr>
            <w:rFonts w:asciiTheme="minorHAnsi" w:eastAsiaTheme="minorEastAsia" w:hAnsiTheme="minorHAnsi" w:cstheme="minorBidi"/>
            <w:i w:val="0"/>
            <w:noProof/>
            <w:szCs w:val="22"/>
          </w:rPr>
          <w:tab/>
        </w:r>
        <w:r w:rsidR="003916EB" w:rsidRPr="00EA1A50">
          <w:rPr>
            <w:rStyle w:val="Hyperlink"/>
            <w:noProof/>
          </w:rPr>
          <w:t>Screening of the project</w:t>
        </w:r>
        <w:r w:rsidR="003916EB">
          <w:rPr>
            <w:noProof/>
            <w:webHidden/>
          </w:rPr>
          <w:tab/>
        </w:r>
        <w:r w:rsidR="003916EB">
          <w:rPr>
            <w:noProof/>
            <w:webHidden/>
          </w:rPr>
          <w:fldChar w:fldCharType="begin"/>
        </w:r>
        <w:r w:rsidR="003916EB">
          <w:rPr>
            <w:noProof/>
            <w:webHidden/>
          </w:rPr>
          <w:instrText xml:space="preserve"> PAGEREF _Toc531632312 \h </w:instrText>
        </w:r>
        <w:r w:rsidR="003916EB">
          <w:rPr>
            <w:noProof/>
            <w:webHidden/>
          </w:rPr>
        </w:r>
        <w:r w:rsidR="003916EB">
          <w:rPr>
            <w:noProof/>
            <w:webHidden/>
          </w:rPr>
          <w:fldChar w:fldCharType="separate"/>
        </w:r>
        <w:r w:rsidR="00D67CB2">
          <w:rPr>
            <w:noProof/>
            <w:webHidden/>
          </w:rPr>
          <w:t>44</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13" w:history="1">
        <w:r w:rsidR="003916EB" w:rsidRPr="00EA1A50">
          <w:rPr>
            <w:rStyle w:val="Hyperlink"/>
            <w:noProof/>
            <w14:scene3d>
              <w14:camera w14:prst="orthographicFront"/>
              <w14:lightRig w14:rig="threePt" w14:dir="t">
                <w14:rot w14:lat="0" w14:lon="0" w14:rev="0"/>
              </w14:lightRig>
            </w14:scene3d>
          </w:rPr>
          <w:t>6.8.2</w:t>
        </w:r>
        <w:r w:rsidR="003916EB">
          <w:rPr>
            <w:rFonts w:asciiTheme="minorHAnsi" w:eastAsiaTheme="minorEastAsia" w:hAnsiTheme="minorHAnsi" w:cstheme="minorBidi"/>
            <w:i w:val="0"/>
            <w:noProof/>
            <w:szCs w:val="22"/>
          </w:rPr>
          <w:tab/>
        </w:r>
        <w:r w:rsidR="003916EB" w:rsidRPr="00EA1A50">
          <w:rPr>
            <w:rStyle w:val="Hyperlink"/>
            <w:noProof/>
          </w:rPr>
          <w:t>Scoping</w:t>
        </w:r>
        <w:r w:rsidR="003916EB">
          <w:rPr>
            <w:noProof/>
            <w:webHidden/>
          </w:rPr>
          <w:tab/>
        </w:r>
        <w:r w:rsidR="003916EB">
          <w:rPr>
            <w:noProof/>
            <w:webHidden/>
          </w:rPr>
          <w:fldChar w:fldCharType="begin"/>
        </w:r>
        <w:r w:rsidR="003916EB">
          <w:rPr>
            <w:noProof/>
            <w:webHidden/>
          </w:rPr>
          <w:instrText xml:space="preserve"> PAGEREF _Toc531632313 \h </w:instrText>
        </w:r>
        <w:r w:rsidR="003916EB">
          <w:rPr>
            <w:noProof/>
            <w:webHidden/>
          </w:rPr>
        </w:r>
        <w:r w:rsidR="003916EB">
          <w:rPr>
            <w:noProof/>
            <w:webHidden/>
          </w:rPr>
          <w:fldChar w:fldCharType="separate"/>
        </w:r>
        <w:r w:rsidR="00D67CB2">
          <w:rPr>
            <w:noProof/>
            <w:webHidden/>
          </w:rPr>
          <w:t>44</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14" w:history="1">
        <w:r w:rsidR="003916EB" w:rsidRPr="00EA1A50">
          <w:rPr>
            <w:rStyle w:val="Hyperlink"/>
            <w:noProof/>
            <w14:scene3d>
              <w14:camera w14:prst="orthographicFront"/>
              <w14:lightRig w14:rig="threePt" w14:dir="t">
                <w14:rot w14:lat="0" w14:lon="0" w14:rev="0"/>
              </w14:lightRig>
            </w14:scene3d>
          </w:rPr>
          <w:t>6.8.3</w:t>
        </w:r>
        <w:r w:rsidR="003916EB">
          <w:rPr>
            <w:rFonts w:asciiTheme="minorHAnsi" w:eastAsiaTheme="minorEastAsia" w:hAnsiTheme="minorHAnsi" w:cstheme="minorBidi"/>
            <w:i w:val="0"/>
            <w:noProof/>
            <w:szCs w:val="22"/>
          </w:rPr>
          <w:tab/>
        </w:r>
        <w:r w:rsidR="003916EB" w:rsidRPr="00EA1A50">
          <w:rPr>
            <w:rStyle w:val="Hyperlink"/>
            <w:noProof/>
          </w:rPr>
          <w:t>Brief description of the project and environmental influence area</w:t>
        </w:r>
        <w:r w:rsidR="003916EB">
          <w:rPr>
            <w:noProof/>
            <w:webHidden/>
          </w:rPr>
          <w:tab/>
        </w:r>
        <w:r w:rsidR="003916EB">
          <w:rPr>
            <w:noProof/>
            <w:webHidden/>
          </w:rPr>
          <w:fldChar w:fldCharType="begin"/>
        </w:r>
        <w:r w:rsidR="003916EB">
          <w:rPr>
            <w:noProof/>
            <w:webHidden/>
          </w:rPr>
          <w:instrText xml:space="preserve"> PAGEREF _Toc531632314 \h </w:instrText>
        </w:r>
        <w:r w:rsidR="003916EB">
          <w:rPr>
            <w:noProof/>
            <w:webHidden/>
          </w:rPr>
        </w:r>
        <w:r w:rsidR="003916EB">
          <w:rPr>
            <w:noProof/>
            <w:webHidden/>
          </w:rPr>
          <w:fldChar w:fldCharType="separate"/>
        </w:r>
        <w:r w:rsidR="00D67CB2">
          <w:rPr>
            <w:noProof/>
            <w:webHidden/>
          </w:rPr>
          <w:t>44</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15" w:history="1">
        <w:r w:rsidR="003916EB" w:rsidRPr="00EA1A50">
          <w:rPr>
            <w:rStyle w:val="Hyperlink"/>
            <w:noProof/>
            <w14:scene3d>
              <w14:camera w14:prst="orthographicFront"/>
              <w14:lightRig w14:rig="threePt" w14:dir="t">
                <w14:rot w14:lat="0" w14:lon="0" w14:rev="0"/>
              </w14:lightRig>
            </w14:scene3d>
          </w:rPr>
          <w:t>6.8.4</w:t>
        </w:r>
        <w:r w:rsidR="003916EB">
          <w:rPr>
            <w:rFonts w:asciiTheme="minorHAnsi" w:eastAsiaTheme="minorEastAsia" w:hAnsiTheme="minorHAnsi" w:cstheme="minorBidi"/>
            <w:i w:val="0"/>
            <w:noProof/>
            <w:szCs w:val="22"/>
          </w:rPr>
          <w:tab/>
        </w:r>
        <w:r w:rsidR="003916EB" w:rsidRPr="00EA1A50">
          <w:rPr>
            <w:rStyle w:val="Hyperlink"/>
            <w:noProof/>
          </w:rPr>
          <w:t>Alternative consideration for the project</w:t>
        </w:r>
        <w:r w:rsidR="003916EB">
          <w:rPr>
            <w:noProof/>
            <w:webHidden/>
          </w:rPr>
          <w:tab/>
        </w:r>
        <w:r w:rsidR="003916EB">
          <w:rPr>
            <w:noProof/>
            <w:webHidden/>
          </w:rPr>
          <w:fldChar w:fldCharType="begin"/>
        </w:r>
        <w:r w:rsidR="003916EB">
          <w:rPr>
            <w:noProof/>
            <w:webHidden/>
          </w:rPr>
          <w:instrText xml:space="preserve"> PAGEREF _Toc531632315 \h </w:instrText>
        </w:r>
        <w:r w:rsidR="003916EB">
          <w:rPr>
            <w:noProof/>
            <w:webHidden/>
          </w:rPr>
        </w:r>
        <w:r w:rsidR="003916EB">
          <w:rPr>
            <w:noProof/>
            <w:webHidden/>
          </w:rPr>
          <w:fldChar w:fldCharType="separate"/>
        </w:r>
        <w:r w:rsidR="00D67CB2">
          <w:rPr>
            <w:noProof/>
            <w:webHidden/>
          </w:rPr>
          <w:t>45</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16" w:history="1">
        <w:r w:rsidR="003916EB" w:rsidRPr="00EA1A50">
          <w:rPr>
            <w:rStyle w:val="Hyperlink"/>
            <w:noProof/>
            <w14:scene3d>
              <w14:camera w14:prst="orthographicFront"/>
              <w14:lightRig w14:rig="threePt" w14:dir="t">
                <w14:rot w14:lat="0" w14:lon="0" w14:rev="0"/>
              </w14:lightRig>
            </w14:scene3d>
          </w:rPr>
          <w:t>6.8.5</w:t>
        </w:r>
        <w:r w:rsidR="003916EB">
          <w:rPr>
            <w:rFonts w:asciiTheme="minorHAnsi" w:eastAsiaTheme="minorEastAsia" w:hAnsiTheme="minorHAnsi" w:cstheme="minorBidi"/>
            <w:i w:val="0"/>
            <w:noProof/>
            <w:szCs w:val="22"/>
          </w:rPr>
          <w:tab/>
        </w:r>
        <w:r w:rsidR="003916EB" w:rsidRPr="00EA1A50">
          <w:rPr>
            <w:rStyle w:val="Hyperlink"/>
            <w:noProof/>
          </w:rPr>
          <w:t>Environmental and social sensitive issues</w:t>
        </w:r>
        <w:r w:rsidR="003916EB">
          <w:rPr>
            <w:noProof/>
            <w:webHidden/>
          </w:rPr>
          <w:tab/>
        </w:r>
        <w:r w:rsidR="003916EB">
          <w:rPr>
            <w:noProof/>
            <w:webHidden/>
          </w:rPr>
          <w:fldChar w:fldCharType="begin"/>
        </w:r>
        <w:r w:rsidR="003916EB">
          <w:rPr>
            <w:noProof/>
            <w:webHidden/>
          </w:rPr>
          <w:instrText xml:space="preserve"> PAGEREF _Toc531632316 \h </w:instrText>
        </w:r>
        <w:r w:rsidR="003916EB">
          <w:rPr>
            <w:noProof/>
            <w:webHidden/>
          </w:rPr>
        </w:r>
        <w:r w:rsidR="003916EB">
          <w:rPr>
            <w:noProof/>
            <w:webHidden/>
          </w:rPr>
          <w:fldChar w:fldCharType="separate"/>
        </w:r>
        <w:r w:rsidR="00D67CB2">
          <w:rPr>
            <w:noProof/>
            <w:webHidden/>
          </w:rPr>
          <w:t>46</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17" w:history="1">
        <w:r w:rsidR="003916EB" w:rsidRPr="00EA1A50">
          <w:rPr>
            <w:rStyle w:val="Hyperlink"/>
            <w:noProof/>
            <w14:scene3d>
              <w14:camera w14:prst="orthographicFront"/>
              <w14:lightRig w14:rig="threePt" w14:dir="t">
                <w14:rot w14:lat="0" w14:lon="0" w14:rev="0"/>
              </w14:lightRig>
            </w14:scene3d>
          </w:rPr>
          <w:t>6.8.6</w:t>
        </w:r>
        <w:r w:rsidR="003916EB">
          <w:rPr>
            <w:rFonts w:asciiTheme="minorHAnsi" w:eastAsiaTheme="minorEastAsia" w:hAnsiTheme="minorHAnsi" w:cstheme="minorBidi"/>
            <w:i w:val="0"/>
            <w:noProof/>
            <w:szCs w:val="22"/>
          </w:rPr>
          <w:tab/>
        </w:r>
        <w:r w:rsidR="003916EB" w:rsidRPr="00EA1A50">
          <w:rPr>
            <w:rStyle w:val="Hyperlink"/>
            <w:noProof/>
          </w:rPr>
          <w:t>Preliminary environmental and social impact assessment of SSIP</w:t>
        </w:r>
        <w:r w:rsidR="003916EB">
          <w:rPr>
            <w:noProof/>
            <w:webHidden/>
          </w:rPr>
          <w:tab/>
        </w:r>
        <w:r w:rsidR="003916EB">
          <w:rPr>
            <w:noProof/>
            <w:webHidden/>
          </w:rPr>
          <w:fldChar w:fldCharType="begin"/>
        </w:r>
        <w:r w:rsidR="003916EB">
          <w:rPr>
            <w:noProof/>
            <w:webHidden/>
          </w:rPr>
          <w:instrText xml:space="preserve"> PAGEREF _Toc531632317 \h </w:instrText>
        </w:r>
        <w:r w:rsidR="003916EB">
          <w:rPr>
            <w:noProof/>
            <w:webHidden/>
          </w:rPr>
        </w:r>
        <w:r w:rsidR="003916EB">
          <w:rPr>
            <w:noProof/>
            <w:webHidden/>
          </w:rPr>
          <w:fldChar w:fldCharType="separate"/>
        </w:r>
        <w:r w:rsidR="00D67CB2">
          <w:rPr>
            <w:noProof/>
            <w:webHidden/>
          </w:rPr>
          <w:t>46</w:t>
        </w:r>
        <w:r w:rsidR="003916EB">
          <w:rPr>
            <w:noProof/>
            <w:webHidden/>
          </w:rPr>
          <w:fldChar w:fldCharType="end"/>
        </w:r>
      </w:hyperlink>
    </w:p>
    <w:p w:rsidR="003916EB" w:rsidRDefault="00A551CB">
      <w:pPr>
        <w:pStyle w:val="TOC3"/>
        <w:rPr>
          <w:rFonts w:asciiTheme="minorHAnsi" w:eastAsiaTheme="minorEastAsia" w:hAnsiTheme="minorHAnsi" w:cstheme="minorBidi"/>
          <w:i w:val="0"/>
          <w:noProof/>
          <w:szCs w:val="22"/>
        </w:rPr>
      </w:pPr>
      <w:hyperlink w:anchor="_Toc531632318" w:history="1">
        <w:r w:rsidR="003916EB" w:rsidRPr="00EA1A50">
          <w:rPr>
            <w:rStyle w:val="Hyperlink"/>
            <w:noProof/>
            <w14:scene3d>
              <w14:camera w14:prst="orthographicFront"/>
              <w14:lightRig w14:rig="threePt" w14:dir="t">
                <w14:rot w14:lat="0" w14:lon="0" w14:rev="0"/>
              </w14:lightRig>
            </w14:scene3d>
          </w:rPr>
          <w:t>6.8.7</w:t>
        </w:r>
        <w:r w:rsidR="003916EB">
          <w:rPr>
            <w:rFonts w:asciiTheme="minorHAnsi" w:eastAsiaTheme="minorEastAsia" w:hAnsiTheme="minorHAnsi" w:cstheme="minorBidi"/>
            <w:i w:val="0"/>
            <w:noProof/>
            <w:szCs w:val="22"/>
          </w:rPr>
          <w:tab/>
        </w:r>
        <w:r w:rsidR="003916EB" w:rsidRPr="00EA1A50">
          <w:rPr>
            <w:rStyle w:val="Hyperlink"/>
            <w:noProof/>
          </w:rPr>
          <w:t>Methodologies for feasibility study ESIA</w:t>
        </w:r>
        <w:r w:rsidR="003916EB">
          <w:rPr>
            <w:noProof/>
            <w:webHidden/>
          </w:rPr>
          <w:tab/>
        </w:r>
        <w:r w:rsidR="003916EB">
          <w:rPr>
            <w:noProof/>
            <w:webHidden/>
          </w:rPr>
          <w:fldChar w:fldCharType="begin"/>
        </w:r>
        <w:r w:rsidR="003916EB">
          <w:rPr>
            <w:noProof/>
            <w:webHidden/>
          </w:rPr>
          <w:instrText xml:space="preserve"> PAGEREF _Toc531632318 \h </w:instrText>
        </w:r>
        <w:r w:rsidR="003916EB">
          <w:rPr>
            <w:noProof/>
            <w:webHidden/>
          </w:rPr>
        </w:r>
        <w:r w:rsidR="003916EB">
          <w:rPr>
            <w:noProof/>
            <w:webHidden/>
          </w:rPr>
          <w:fldChar w:fldCharType="separate"/>
        </w:r>
        <w:r w:rsidR="00D67CB2">
          <w:rPr>
            <w:noProof/>
            <w:webHidden/>
          </w:rPr>
          <w:t>48</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319" w:history="1">
        <w:r w:rsidR="003916EB" w:rsidRPr="00EA1A50">
          <w:rPr>
            <w:rStyle w:val="Hyperlink"/>
            <w:noProof/>
            <w14:scene3d>
              <w14:camera w14:prst="orthographicFront"/>
              <w14:lightRig w14:rig="threePt" w14:dir="t">
                <w14:rot w14:lat="0" w14:lon="0" w14:rev="0"/>
              </w14:lightRig>
            </w14:scene3d>
          </w:rPr>
          <w:t>7</w:t>
        </w:r>
        <w:r w:rsidR="003916EB">
          <w:rPr>
            <w:rFonts w:asciiTheme="minorHAnsi" w:eastAsiaTheme="minorEastAsia" w:hAnsiTheme="minorHAnsi" w:cstheme="minorBidi"/>
            <w:b w:val="0"/>
            <w:bCs w:val="0"/>
            <w:caps w:val="0"/>
            <w:noProof/>
            <w:sz w:val="22"/>
            <w:szCs w:val="22"/>
          </w:rPr>
          <w:tab/>
        </w:r>
        <w:r w:rsidR="003916EB" w:rsidRPr="00EA1A50">
          <w:rPr>
            <w:rStyle w:val="Hyperlink"/>
            <w:noProof/>
          </w:rPr>
          <w:t>cost benefit analysis</w:t>
        </w:r>
        <w:r w:rsidR="003916EB">
          <w:rPr>
            <w:noProof/>
            <w:webHidden/>
          </w:rPr>
          <w:tab/>
        </w:r>
        <w:r w:rsidR="003916EB">
          <w:rPr>
            <w:noProof/>
            <w:webHidden/>
          </w:rPr>
          <w:fldChar w:fldCharType="begin"/>
        </w:r>
        <w:r w:rsidR="003916EB">
          <w:rPr>
            <w:noProof/>
            <w:webHidden/>
          </w:rPr>
          <w:instrText xml:space="preserve"> PAGEREF _Toc531632319 \h </w:instrText>
        </w:r>
        <w:r w:rsidR="003916EB">
          <w:rPr>
            <w:noProof/>
            <w:webHidden/>
          </w:rPr>
        </w:r>
        <w:r w:rsidR="003916EB">
          <w:rPr>
            <w:noProof/>
            <w:webHidden/>
          </w:rPr>
          <w:fldChar w:fldCharType="separate"/>
        </w:r>
        <w:r w:rsidR="00D67CB2">
          <w:rPr>
            <w:noProof/>
            <w:webHidden/>
          </w:rPr>
          <w:t>49</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320" w:history="1">
        <w:r w:rsidR="003916EB" w:rsidRPr="00EA1A50">
          <w:rPr>
            <w:rStyle w:val="Hyperlink"/>
            <w:noProof/>
            <w14:scene3d>
              <w14:camera w14:prst="orthographicFront"/>
              <w14:lightRig w14:rig="threePt" w14:dir="t">
                <w14:rot w14:lat="0" w14:lon="0" w14:rev="0"/>
              </w14:lightRig>
            </w14:scene3d>
          </w:rPr>
          <w:t>8</w:t>
        </w:r>
        <w:r w:rsidR="003916EB">
          <w:rPr>
            <w:rFonts w:asciiTheme="minorHAnsi" w:eastAsiaTheme="minorEastAsia" w:hAnsiTheme="minorHAnsi" w:cstheme="minorBidi"/>
            <w:b w:val="0"/>
            <w:bCs w:val="0"/>
            <w:caps w:val="0"/>
            <w:noProof/>
            <w:sz w:val="22"/>
            <w:szCs w:val="22"/>
          </w:rPr>
          <w:tab/>
        </w:r>
        <w:r w:rsidR="003916EB" w:rsidRPr="00EA1A50">
          <w:rPr>
            <w:rStyle w:val="Hyperlink"/>
            <w:noProof/>
          </w:rPr>
          <w:t>prioritization of potential sites</w:t>
        </w:r>
        <w:r w:rsidR="003916EB">
          <w:rPr>
            <w:noProof/>
            <w:webHidden/>
          </w:rPr>
          <w:tab/>
        </w:r>
        <w:r w:rsidR="003916EB">
          <w:rPr>
            <w:noProof/>
            <w:webHidden/>
          </w:rPr>
          <w:fldChar w:fldCharType="begin"/>
        </w:r>
        <w:r w:rsidR="003916EB">
          <w:rPr>
            <w:noProof/>
            <w:webHidden/>
          </w:rPr>
          <w:instrText xml:space="preserve"> PAGEREF _Toc531632320 \h </w:instrText>
        </w:r>
        <w:r w:rsidR="003916EB">
          <w:rPr>
            <w:noProof/>
            <w:webHidden/>
          </w:rPr>
        </w:r>
        <w:r w:rsidR="003916EB">
          <w:rPr>
            <w:noProof/>
            <w:webHidden/>
          </w:rPr>
          <w:fldChar w:fldCharType="separate"/>
        </w:r>
        <w:r w:rsidR="00D67CB2">
          <w:rPr>
            <w:noProof/>
            <w:webHidden/>
          </w:rPr>
          <w:t>51</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321" w:history="1">
        <w:r w:rsidR="003916EB" w:rsidRPr="00EA1A50">
          <w:rPr>
            <w:rStyle w:val="Hyperlink"/>
            <w:noProof/>
            <w14:scene3d>
              <w14:camera w14:prst="orthographicFront"/>
              <w14:lightRig w14:rig="threePt" w14:dir="t">
                <w14:rot w14:lat="0" w14:lon="0" w14:rev="0"/>
              </w14:lightRig>
            </w14:scene3d>
          </w:rPr>
          <w:t>8.1</w:t>
        </w:r>
        <w:r w:rsidR="003916EB">
          <w:rPr>
            <w:rFonts w:asciiTheme="minorHAnsi" w:eastAsiaTheme="minorEastAsia" w:hAnsiTheme="minorHAnsi" w:cstheme="minorBidi"/>
            <w:bCs w:val="0"/>
            <w:caps w:val="0"/>
            <w:noProof/>
            <w:szCs w:val="22"/>
          </w:rPr>
          <w:tab/>
        </w:r>
        <w:r w:rsidR="003916EB" w:rsidRPr="00EA1A50">
          <w:rPr>
            <w:rStyle w:val="Hyperlink"/>
            <w:noProof/>
          </w:rPr>
          <w:t>multi sectorial criteria and weighted system</w:t>
        </w:r>
        <w:r w:rsidR="003916EB">
          <w:rPr>
            <w:noProof/>
            <w:webHidden/>
          </w:rPr>
          <w:tab/>
        </w:r>
        <w:r w:rsidR="003916EB">
          <w:rPr>
            <w:noProof/>
            <w:webHidden/>
          </w:rPr>
          <w:fldChar w:fldCharType="begin"/>
        </w:r>
        <w:r w:rsidR="003916EB">
          <w:rPr>
            <w:noProof/>
            <w:webHidden/>
          </w:rPr>
          <w:instrText xml:space="preserve"> PAGEREF _Toc531632321 \h </w:instrText>
        </w:r>
        <w:r w:rsidR="003916EB">
          <w:rPr>
            <w:noProof/>
            <w:webHidden/>
          </w:rPr>
        </w:r>
        <w:r w:rsidR="003916EB">
          <w:rPr>
            <w:noProof/>
            <w:webHidden/>
          </w:rPr>
          <w:fldChar w:fldCharType="separate"/>
        </w:r>
        <w:r w:rsidR="00D67CB2">
          <w:rPr>
            <w:noProof/>
            <w:webHidden/>
          </w:rPr>
          <w:t>51</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322" w:history="1">
        <w:r w:rsidR="003916EB" w:rsidRPr="00EA1A50">
          <w:rPr>
            <w:rStyle w:val="Hyperlink"/>
            <w:noProof/>
            <w14:scene3d>
              <w14:camera w14:prst="orthographicFront"/>
              <w14:lightRig w14:rig="threePt" w14:dir="t">
                <w14:rot w14:lat="0" w14:lon="0" w14:rev="0"/>
              </w14:lightRig>
            </w14:scene3d>
          </w:rPr>
          <w:t>9</w:t>
        </w:r>
        <w:r w:rsidR="003916EB">
          <w:rPr>
            <w:rFonts w:asciiTheme="minorHAnsi" w:eastAsiaTheme="minorEastAsia" w:hAnsiTheme="minorHAnsi" w:cstheme="minorBidi"/>
            <w:b w:val="0"/>
            <w:bCs w:val="0"/>
            <w:caps w:val="0"/>
            <w:noProof/>
            <w:sz w:val="22"/>
            <w:szCs w:val="22"/>
          </w:rPr>
          <w:tab/>
        </w:r>
        <w:r w:rsidR="003916EB" w:rsidRPr="00EA1A50">
          <w:rPr>
            <w:rStyle w:val="Hyperlink"/>
            <w:noProof/>
          </w:rPr>
          <w:t>beneficiary and stakeholders endorsment</w:t>
        </w:r>
        <w:r w:rsidR="003916EB">
          <w:rPr>
            <w:noProof/>
            <w:webHidden/>
          </w:rPr>
          <w:tab/>
        </w:r>
        <w:r w:rsidR="003916EB">
          <w:rPr>
            <w:noProof/>
            <w:webHidden/>
          </w:rPr>
          <w:fldChar w:fldCharType="begin"/>
        </w:r>
        <w:r w:rsidR="003916EB">
          <w:rPr>
            <w:noProof/>
            <w:webHidden/>
          </w:rPr>
          <w:instrText xml:space="preserve"> PAGEREF _Toc531632322 \h </w:instrText>
        </w:r>
        <w:r w:rsidR="003916EB">
          <w:rPr>
            <w:noProof/>
            <w:webHidden/>
          </w:rPr>
        </w:r>
        <w:r w:rsidR="003916EB">
          <w:rPr>
            <w:noProof/>
            <w:webHidden/>
          </w:rPr>
          <w:fldChar w:fldCharType="separate"/>
        </w:r>
        <w:r w:rsidR="00D67CB2">
          <w:rPr>
            <w:noProof/>
            <w:webHidden/>
          </w:rPr>
          <w:t>57</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323" w:history="1">
        <w:r w:rsidR="003916EB" w:rsidRPr="00EA1A50">
          <w:rPr>
            <w:rStyle w:val="Hyperlink"/>
            <w:noProof/>
            <w14:scene3d>
              <w14:camera w14:prst="orthographicFront"/>
              <w14:lightRig w14:rig="threePt" w14:dir="t">
                <w14:rot w14:lat="0" w14:lon="0" w14:rev="0"/>
              </w14:lightRig>
            </w14:scene3d>
          </w:rPr>
          <w:t>9.1</w:t>
        </w:r>
        <w:r w:rsidR="003916EB">
          <w:rPr>
            <w:rFonts w:asciiTheme="minorHAnsi" w:eastAsiaTheme="minorEastAsia" w:hAnsiTheme="minorHAnsi" w:cstheme="minorBidi"/>
            <w:bCs w:val="0"/>
            <w:caps w:val="0"/>
            <w:noProof/>
            <w:szCs w:val="22"/>
          </w:rPr>
          <w:tab/>
        </w:r>
        <w:r w:rsidR="003916EB" w:rsidRPr="00EA1A50">
          <w:rPr>
            <w:rStyle w:val="Hyperlink"/>
            <w:noProof/>
          </w:rPr>
          <w:t>presentation, discussion and endorsement</w:t>
        </w:r>
        <w:r w:rsidR="003916EB">
          <w:rPr>
            <w:noProof/>
            <w:webHidden/>
          </w:rPr>
          <w:tab/>
        </w:r>
        <w:r w:rsidR="003916EB">
          <w:rPr>
            <w:noProof/>
            <w:webHidden/>
          </w:rPr>
          <w:fldChar w:fldCharType="begin"/>
        </w:r>
        <w:r w:rsidR="003916EB">
          <w:rPr>
            <w:noProof/>
            <w:webHidden/>
          </w:rPr>
          <w:instrText xml:space="preserve"> PAGEREF _Toc531632323 \h </w:instrText>
        </w:r>
        <w:r w:rsidR="003916EB">
          <w:rPr>
            <w:noProof/>
            <w:webHidden/>
          </w:rPr>
        </w:r>
        <w:r w:rsidR="003916EB">
          <w:rPr>
            <w:noProof/>
            <w:webHidden/>
          </w:rPr>
          <w:fldChar w:fldCharType="separate"/>
        </w:r>
        <w:r w:rsidR="00D67CB2">
          <w:rPr>
            <w:noProof/>
            <w:webHidden/>
          </w:rPr>
          <w:t>57</w:t>
        </w:r>
        <w:r w:rsidR="003916EB">
          <w:rPr>
            <w:noProof/>
            <w:webHidden/>
          </w:rPr>
          <w:fldChar w:fldCharType="end"/>
        </w:r>
      </w:hyperlink>
    </w:p>
    <w:p w:rsidR="003916EB" w:rsidRDefault="00A551CB">
      <w:pPr>
        <w:pStyle w:val="TOC2"/>
        <w:rPr>
          <w:rFonts w:asciiTheme="minorHAnsi" w:eastAsiaTheme="minorEastAsia" w:hAnsiTheme="minorHAnsi" w:cstheme="minorBidi"/>
          <w:bCs w:val="0"/>
          <w:caps w:val="0"/>
          <w:noProof/>
          <w:szCs w:val="22"/>
        </w:rPr>
      </w:pPr>
      <w:hyperlink w:anchor="_Toc531632324" w:history="1">
        <w:r w:rsidR="003916EB" w:rsidRPr="00EA1A50">
          <w:rPr>
            <w:rStyle w:val="Hyperlink"/>
            <w:noProof/>
            <w14:scene3d>
              <w14:camera w14:prst="orthographicFront"/>
              <w14:lightRig w14:rig="threePt" w14:dir="t">
                <w14:rot w14:lat="0" w14:lon="0" w14:rev="0"/>
              </w14:lightRig>
            </w14:scene3d>
          </w:rPr>
          <w:t>9.2</w:t>
        </w:r>
        <w:r w:rsidR="003916EB">
          <w:rPr>
            <w:rFonts w:asciiTheme="minorHAnsi" w:eastAsiaTheme="minorEastAsia" w:hAnsiTheme="minorHAnsi" w:cstheme="minorBidi"/>
            <w:bCs w:val="0"/>
            <w:caps w:val="0"/>
            <w:noProof/>
            <w:szCs w:val="22"/>
          </w:rPr>
          <w:tab/>
        </w:r>
        <w:r w:rsidR="003916EB" w:rsidRPr="00EA1A50">
          <w:rPr>
            <w:rStyle w:val="Hyperlink"/>
            <w:noProof/>
          </w:rPr>
          <w:t>approval and instruction to proceed to FS &amp; DD</w:t>
        </w:r>
        <w:r w:rsidR="003916EB">
          <w:rPr>
            <w:noProof/>
            <w:webHidden/>
          </w:rPr>
          <w:tab/>
        </w:r>
        <w:r w:rsidR="003916EB">
          <w:rPr>
            <w:noProof/>
            <w:webHidden/>
          </w:rPr>
          <w:fldChar w:fldCharType="begin"/>
        </w:r>
        <w:r w:rsidR="003916EB">
          <w:rPr>
            <w:noProof/>
            <w:webHidden/>
          </w:rPr>
          <w:instrText xml:space="preserve"> PAGEREF _Toc531632324 \h </w:instrText>
        </w:r>
        <w:r w:rsidR="003916EB">
          <w:rPr>
            <w:noProof/>
            <w:webHidden/>
          </w:rPr>
        </w:r>
        <w:r w:rsidR="003916EB">
          <w:rPr>
            <w:noProof/>
            <w:webHidden/>
          </w:rPr>
          <w:fldChar w:fldCharType="separate"/>
        </w:r>
        <w:r w:rsidR="00D67CB2">
          <w:rPr>
            <w:noProof/>
            <w:webHidden/>
          </w:rPr>
          <w:t>58</w:t>
        </w:r>
        <w:r w:rsidR="003916EB">
          <w:rPr>
            <w:noProof/>
            <w:webHidden/>
          </w:rPr>
          <w:fldChar w:fldCharType="end"/>
        </w:r>
      </w:hyperlink>
    </w:p>
    <w:p w:rsidR="003916EB" w:rsidRDefault="00A551CB">
      <w:pPr>
        <w:pStyle w:val="TOC1"/>
        <w:rPr>
          <w:rFonts w:asciiTheme="minorHAnsi" w:eastAsiaTheme="minorEastAsia" w:hAnsiTheme="minorHAnsi" w:cstheme="minorBidi"/>
          <w:b w:val="0"/>
          <w:bCs w:val="0"/>
          <w:caps w:val="0"/>
          <w:noProof/>
          <w:sz w:val="22"/>
          <w:szCs w:val="22"/>
        </w:rPr>
      </w:pPr>
      <w:hyperlink w:anchor="_Toc531632325" w:history="1">
        <w:r w:rsidR="003916EB" w:rsidRPr="00EA1A50">
          <w:rPr>
            <w:rStyle w:val="Hyperlink"/>
            <w:noProof/>
          </w:rPr>
          <w:t>Appendices</w:t>
        </w:r>
        <w:r w:rsidR="003916EB">
          <w:rPr>
            <w:noProof/>
            <w:webHidden/>
          </w:rPr>
          <w:tab/>
        </w:r>
        <w:r w:rsidR="003916EB">
          <w:rPr>
            <w:noProof/>
            <w:webHidden/>
          </w:rPr>
          <w:fldChar w:fldCharType="begin"/>
        </w:r>
        <w:r w:rsidR="003916EB">
          <w:rPr>
            <w:noProof/>
            <w:webHidden/>
          </w:rPr>
          <w:instrText xml:space="preserve"> PAGEREF _Toc531632325 \h </w:instrText>
        </w:r>
        <w:r w:rsidR="003916EB">
          <w:rPr>
            <w:noProof/>
            <w:webHidden/>
          </w:rPr>
        </w:r>
        <w:r w:rsidR="003916EB">
          <w:rPr>
            <w:noProof/>
            <w:webHidden/>
          </w:rPr>
          <w:fldChar w:fldCharType="separate"/>
        </w:r>
        <w:r w:rsidR="00D67CB2">
          <w:rPr>
            <w:noProof/>
            <w:webHidden/>
          </w:rPr>
          <w:t>59</w:t>
        </w:r>
        <w:r w:rsidR="003916EB">
          <w:rPr>
            <w:noProof/>
            <w:webHidden/>
          </w:rPr>
          <w:fldChar w:fldCharType="end"/>
        </w:r>
      </w:hyperlink>
    </w:p>
    <w:p w:rsidR="003049C6" w:rsidRDefault="00364FBF">
      <w:r>
        <w:rPr>
          <w:rFonts w:ascii="Arial Bold" w:hAnsi="Arial Bold"/>
          <w:b/>
          <w:bCs/>
          <w:caps/>
          <w:sz w:val="24"/>
          <w:szCs w:val="24"/>
        </w:rPr>
        <w:fldChar w:fldCharType="end"/>
      </w:r>
    </w:p>
    <w:p w:rsidR="003049C6" w:rsidRPr="00E334E9" w:rsidRDefault="003049C6"/>
    <w:p w:rsidR="008556BC" w:rsidRDefault="008556BC">
      <w:pPr>
        <w:spacing w:line="240" w:lineRule="auto"/>
        <w:jc w:val="left"/>
        <w:rPr>
          <w:b/>
          <w:bCs/>
          <w:sz w:val="28"/>
        </w:rPr>
      </w:pPr>
      <w:bookmarkStart w:id="5" w:name="_Toc439338739"/>
      <w:bookmarkStart w:id="6" w:name="_Toc439502560"/>
      <w:r>
        <w:rPr>
          <w:b/>
          <w:bCs/>
          <w:sz w:val="28"/>
        </w:rPr>
        <w:br w:type="page"/>
      </w:r>
    </w:p>
    <w:p w:rsidR="005E2C1C" w:rsidRDefault="005E2C1C" w:rsidP="002625F2">
      <w:pPr>
        <w:spacing w:line="240" w:lineRule="auto"/>
        <w:jc w:val="center"/>
        <w:rPr>
          <w:b/>
          <w:bCs/>
          <w:sz w:val="28"/>
        </w:rPr>
      </w:pPr>
      <w:r w:rsidRPr="005E2C1C">
        <w:rPr>
          <w:b/>
          <w:bCs/>
          <w:sz w:val="28"/>
        </w:rPr>
        <w:lastRenderedPageBreak/>
        <w:t>LIST OF APPENDICES</w:t>
      </w:r>
    </w:p>
    <w:p w:rsidR="005E2C1C" w:rsidRPr="005E2C1C" w:rsidRDefault="005E2C1C" w:rsidP="002625F2">
      <w:pPr>
        <w:spacing w:line="120" w:lineRule="auto"/>
        <w:jc w:val="center"/>
        <w:rPr>
          <w:b/>
          <w:bCs/>
          <w:sz w:val="28"/>
        </w:rPr>
      </w:pPr>
    </w:p>
    <w:p w:rsidR="003916EB" w:rsidRDefault="005E2C1C">
      <w:pPr>
        <w:pStyle w:val="TableofFigures"/>
        <w:tabs>
          <w:tab w:val="right" w:leader="dot" w:pos="9593"/>
        </w:tabs>
        <w:rPr>
          <w:rFonts w:asciiTheme="minorHAnsi" w:eastAsiaTheme="minorEastAsia" w:hAnsiTheme="minorHAnsi" w:cstheme="minorBidi"/>
          <w:noProof/>
          <w:szCs w:val="22"/>
        </w:rPr>
      </w:pPr>
      <w:r>
        <w:rPr>
          <w:b/>
          <w:bCs/>
          <w:sz w:val="28"/>
        </w:rPr>
        <w:fldChar w:fldCharType="begin"/>
      </w:r>
      <w:r>
        <w:rPr>
          <w:b/>
          <w:bCs/>
          <w:sz w:val="28"/>
        </w:rPr>
        <w:instrText xml:space="preserve"> TOC \h \z \c "APPENDIX" </w:instrText>
      </w:r>
      <w:r>
        <w:rPr>
          <w:b/>
          <w:bCs/>
          <w:sz w:val="28"/>
        </w:rPr>
        <w:fldChar w:fldCharType="separate"/>
      </w:r>
      <w:hyperlink w:anchor="_Toc531632326" w:history="1">
        <w:r w:rsidR="003916EB" w:rsidRPr="000D0DCA">
          <w:rPr>
            <w:rStyle w:val="Hyperlink"/>
            <w:noProof/>
          </w:rPr>
          <w:t>APPENDIX I:  Site Identification and Prioritization Work plan and Schedule</w:t>
        </w:r>
        <w:r w:rsidR="003916EB">
          <w:rPr>
            <w:noProof/>
            <w:webHidden/>
          </w:rPr>
          <w:tab/>
        </w:r>
        <w:r w:rsidR="003916EB">
          <w:rPr>
            <w:noProof/>
            <w:webHidden/>
          </w:rPr>
          <w:fldChar w:fldCharType="begin"/>
        </w:r>
        <w:r w:rsidR="003916EB">
          <w:rPr>
            <w:noProof/>
            <w:webHidden/>
          </w:rPr>
          <w:instrText xml:space="preserve"> PAGEREF _Toc531632326 \h </w:instrText>
        </w:r>
        <w:r w:rsidR="003916EB">
          <w:rPr>
            <w:noProof/>
            <w:webHidden/>
          </w:rPr>
        </w:r>
        <w:r w:rsidR="003916EB">
          <w:rPr>
            <w:noProof/>
            <w:webHidden/>
          </w:rPr>
          <w:fldChar w:fldCharType="separate"/>
        </w:r>
        <w:r w:rsidR="00D67CB2">
          <w:rPr>
            <w:noProof/>
            <w:webHidden/>
          </w:rPr>
          <w:t>61</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27" w:history="1">
        <w:r w:rsidR="003916EB" w:rsidRPr="000D0DCA">
          <w:rPr>
            <w:rStyle w:val="Hyperlink"/>
            <w:noProof/>
          </w:rPr>
          <w:t>APPENDIX II:  Feasibility Study &amp; Detail Design Work Schedule</w:t>
        </w:r>
        <w:r w:rsidR="003916EB">
          <w:rPr>
            <w:noProof/>
            <w:webHidden/>
          </w:rPr>
          <w:tab/>
        </w:r>
        <w:r w:rsidR="003916EB">
          <w:rPr>
            <w:noProof/>
            <w:webHidden/>
          </w:rPr>
          <w:fldChar w:fldCharType="begin"/>
        </w:r>
        <w:r w:rsidR="003916EB">
          <w:rPr>
            <w:noProof/>
            <w:webHidden/>
          </w:rPr>
          <w:instrText xml:space="preserve"> PAGEREF _Toc531632327 \h </w:instrText>
        </w:r>
        <w:r w:rsidR="003916EB">
          <w:rPr>
            <w:noProof/>
            <w:webHidden/>
          </w:rPr>
        </w:r>
        <w:r w:rsidR="003916EB">
          <w:rPr>
            <w:noProof/>
            <w:webHidden/>
          </w:rPr>
          <w:fldChar w:fldCharType="separate"/>
        </w:r>
        <w:r w:rsidR="00D67CB2">
          <w:rPr>
            <w:noProof/>
            <w:webHidden/>
          </w:rPr>
          <w:t>64</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28" w:history="1">
        <w:r w:rsidR="003916EB" w:rsidRPr="000D0DCA">
          <w:rPr>
            <w:rStyle w:val="Hyperlink"/>
            <w:noProof/>
          </w:rPr>
          <w:t>APPENDIX III: Delineation and assessment of watershed basic features</w:t>
        </w:r>
        <w:r w:rsidR="003916EB">
          <w:rPr>
            <w:noProof/>
            <w:webHidden/>
          </w:rPr>
          <w:tab/>
        </w:r>
        <w:r w:rsidR="003916EB">
          <w:rPr>
            <w:noProof/>
            <w:webHidden/>
          </w:rPr>
          <w:fldChar w:fldCharType="begin"/>
        </w:r>
        <w:r w:rsidR="003916EB">
          <w:rPr>
            <w:noProof/>
            <w:webHidden/>
          </w:rPr>
          <w:instrText xml:space="preserve"> PAGEREF _Toc531632328 \h </w:instrText>
        </w:r>
        <w:r w:rsidR="003916EB">
          <w:rPr>
            <w:noProof/>
            <w:webHidden/>
          </w:rPr>
        </w:r>
        <w:r w:rsidR="003916EB">
          <w:rPr>
            <w:noProof/>
            <w:webHidden/>
          </w:rPr>
          <w:fldChar w:fldCharType="separate"/>
        </w:r>
        <w:r w:rsidR="00D67CB2">
          <w:rPr>
            <w:noProof/>
            <w:webHidden/>
          </w:rPr>
          <w:t>70</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29" w:history="1">
        <w:r w:rsidR="003916EB" w:rsidRPr="000D0DCA">
          <w:rPr>
            <w:rStyle w:val="Hyperlink"/>
            <w:noProof/>
          </w:rPr>
          <w:t>APPENDIX IV: Description and assessment methods for land and soil suitability assessments</w:t>
        </w:r>
        <w:r w:rsidR="003916EB">
          <w:rPr>
            <w:noProof/>
            <w:webHidden/>
          </w:rPr>
          <w:tab/>
        </w:r>
        <w:r w:rsidR="003916EB">
          <w:rPr>
            <w:noProof/>
            <w:webHidden/>
          </w:rPr>
          <w:fldChar w:fldCharType="begin"/>
        </w:r>
        <w:r w:rsidR="003916EB">
          <w:rPr>
            <w:noProof/>
            <w:webHidden/>
          </w:rPr>
          <w:instrText xml:space="preserve"> PAGEREF _Toc531632329 \h </w:instrText>
        </w:r>
        <w:r w:rsidR="003916EB">
          <w:rPr>
            <w:noProof/>
            <w:webHidden/>
          </w:rPr>
        </w:r>
        <w:r w:rsidR="003916EB">
          <w:rPr>
            <w:noProof/>
            <w:webHidden/>
          </w:rPr>
          <w:fldChar w:fldCharType="separate"/>
        </w:r>
        <w:r w:rsidR="00D67CB2">
          <w:rPr>
            <w:noProof/>
            <w:webHidden/>
          </w:rPr>
          <w:t>74</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30" w:history="1">
        <w:r w:rsidR="003916EB" w:rsidRPr="000D0DCA">
          <w:rPr>
            <w:rStyle w:val="Hyperlink"/>
            <w:noProof/>
          </w:rPr>
          <w:t>APPENDIX V: Procedures to estimate ETo, crop water requirement and irrigation requirements</w:t>
        </w:r>
        <w:r w:rsidR="003916EB">
          <w:rPr>
            <w:noProof/>
            <w:webHidden/>
          </w:rPr>
          <w:tab/>
        </w:r>
        <w:r w:rsidR="003916EB">
          <w:rPr>
            <w:noProof/>
            <w:webHidden/>
          </w:rPr>
          <w:fldChar w:fldCharType="begin"/>
        </w:r>
        <w:r w:rsidR="003916EB">
          <w:rPr>
            <w:noProof/>
            <w:webHidden/>
          </w:rPr>
          <w:instrText xml:space="preserve"> PAGEREF _Toc531632330 \h </w:instrText>
        </w:r>
        <w:r w:rsidR="003916EB">
          <w:rPr>
            <w:noProof/>
            <w:webHidden/>
          </w:rPr>
        </w:r>
        <w:r w:rsidR="003916EB">
          <w:rPr>
            <w:noProof/>
            <w:webHidden/>
          </w:rPr>
          <w:fldChar w:fldCharType="separate"/>
        </w:r>
        <w:r w:rsidR="00D67CB2">
          <w:rPr>
            <w:noProof/>
            <w:webHidden/>
          </w:rPr>
          <w:t>78</w:t>
        </w:r>
        <w:r w:rsidR="003916EB">
          <w:rPr>
            <w:noProof/>
            <w:webHidden/>
          </w:rPr>
          <w:fldChar w:fldCharType="end"/>
        </w:r>
      </w:hyperlink>
    </w:p>
    <w:p w:rsidR="005E2C1C" w:rsidRDefault="005E2C1C" w:rsidP="002625F2">
      <w:pPr>
        <w:spacing w:line="120" w:lineRule="auto"/>
        <w:jc w:val="center"/>
        <w:rPr>
          <w:b/>
          <w:bCs/>
          <w:sz w:val="28"/>
        </w:rPr>
      </w:pPr>
      <w:r>
        <w:rPr>
          <w:b/>
          <w:bCs/>
          <w:sz w:val="28"/>
        </w:rPr>
        <w:fldChar w:fldCharType="end"/>
      </w:r>
    </w:p>
    <w:p w:rsidR="005E2C1C" w:rsidRPr="005E2C1C" w:rsidRDefault="005E2C1C" w:rsidP="002625F2">
      <w:pPr>
        <w:spacing w:line="240" w:lineRule="auto"/>
        <w:jc w:val="center"/>
        <w:rPr>
          <w:b/>
          <w:bCs/>
          <w:sz w:val="28"/>
        </w:rPr>
      </w:pPr>
      <w:r w:rsidRPr="005E2C1C">
        <w:rPr>
          <w:b/>
          <w:bCs/>
          <w:sz w:val="28"/>
        </w:rPr>
        <w:t>LIST OF TABLES</w:t>
      </w:r>
    </w:p>
    <w:p w:rsidR="003916EB" w:rsidRDefault="00C466DD">
      <w:pPr>
        <w:pStyle w:val="TableofFigures"/>
        <w:tabs>
          <w:tab w:val="right" w:leader="dot" w:pos="9593"/>
        </w:tabs>
        <w:rPr>
          <w:rFonts w:asciiTheme="minorHAnsi" w:eastAsiaTheme="minorEastAsia" w:hAnsiTheme="minorHAnsi" w:cstheme="minorBidi"/>
          <w:noProof/>
          <w:szCs w:val="22"/>
        </w:rPr>
      </w:pPr>
      <w:r w:rsidRPr="00E334E9">
        <w:fldChar w:fldCharType="begin"/>
      </w:r>
      <w:r w:rsidRPr="00E334E9">
        <w:instrText xml:space="preserve"> TOC \h \z \c "Table" </w:instrText>
      </w:r>
      <w:r w:rsidRPr="00E334E9">
        <w:fldChar w:fldCharType="separate"/>
      </w:r>
      <w:hyperlink w:anchor="_Toc531632331" w:history="1">
        <w:r w:rsidR="003916EB" w:rsidRPr="001C6787">
          <w:rPr>
            <w:rStyle w:val="Hyperlink"/>
            <w:noProof/>
          </w:rPr>
          <w:t>Table 4</w:t>
        </w:r>
        <w:r w:rsidR="003916EB" w:rsidRPr="001C6787">
          <w:rPr>
            <w:rStyle w:val="Hyperlink"/>
            <w:noProof/>
          </w:rPr>
          <w:noBreakHyphen/>
          <w:t>1: Example for preliminary potential site identification for first level screening</w:t>
        </w:r>
        <w:r w:rsidR="003916EB">
          <w:rPr>
            <w:noProof/>
            <w:webHidden/>
          </w:rPr>
          <w:tab/>
        </w:r>
        <w:r w:rsidR="003916EB">
          <w:rPr>
            <w:noProof/>
            <w:webHidden/>
          </w:rPr>
          <w:fldChar w:fldCharType="begin"/>
        </w:r>
        <w:r w:rsidR="003916EB">
          <w:rPr>
            <w:noProof/>
            <w:webHidden/>
          </w:rPr>
          <w:instrText xml:space="preserve"> PAGEREF _Toc531632331 \h </w:instrText>
        </w:r>
        <w:r w:rsidR="003916EB">
          <w:rPr>
            <w:noProof/>
            <w:webHidden/>
          </w:rPr>
        </w:r>
        <w:r w:rsidR="003916EB">
          <w:rPr>
            <w:noProof/>
            <w:webHidden/>
          </w:rPr>
          <w:fldChar w:fldCharType="separate"/>
        </w:r>
        <w:r w:rsidR="00D67CB2">
          <w:rPr>
            <w:noProof/>
            <w:webHidden/>
          </w:rPr>
          <w:t>11</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32" w:history="1">
        <w:r w:rsidR="003916EB" w:rsidRPr="001C6787">
          <w:rPr>
            <w:rStyle w:val="Hyperlink"/>
            <w:noProof/>
          </w:rPr>
          <w:t>Table 6</w:t>
        </w:r>
        <w:r w:rsidR="003916EB" w:rsidRPr="001C6787">
          <w:rPr>
            <w:rStyle w:val="Hyperlink"/>
            <w:noProof/>
          </w:rPr>
          <w:noBreakHyphen/>
          <w:t>1: Coefficient for converting float velocity to mean channel velocity</w:t>
        </w:r>
        <w:r w:rsidR="003916EB">
          <w:rPr>
            <w:noProof/>
            <w:webHidden/>
          </w:rPr>
          <w:tab/>
        </w:r>
        <w:r w:rsidR="003916EB">
          <w:rPr>
            <w:noProof/>
            <w:webHidden/>
          </w:rPr>
          <w:fldChar w:fldCharType="begin"/>
        </w:r>
        <w:r w:rsidR="003916EB">
          <w:rPr>
            <w:noProof/>
            <w:webHidden/>
          </w:rPr>
          <w:instrText xml:space="preserve"> PAGEREF _Toc531632332 \h </w:instrText>
        </w:r>
        <w:r w:rsidR="003916EB">
          <w:rPr>
            <w:noProof/>
            <w:webHidden/>
          </w:rPr>
        </w:r>
        <w:r w:rsidR="003916EB">
          <w:rPr>
            <w:noProof/>
            <w:webHidden/>
          </w:rPr>
          <w:fldChar w:fldCharType="separate"/>
        </w:r>
        <w:r w:rsidR="00D67CB2">
          <w:rPr>
            <w:noProof/>
            <w:webHidden/>
          </w:rPr>
          <w:t>20</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33" w:history="1">
        <w:r w:rsidR="003916EB" w:rsidRPr="001C6787">
          <w:rPr>
            <w:rStyle w:val="Hyperlink"/>
            <w:noProof/>
          </w:rPr>
          <w:t>Table 6</w:t>
        </w:r>
        <w:r w:rsidR="003916EB" w:rsidRPr="001C6787">
          <w:rPr>
            <w:rStyle w:val="Hyperlink"/>
            <w:noProof/>
          </w:rPr>
          <w:noBreakHyphen/>
          <w:t>2: Discharge measurement with bucket-watch method</w:t>
        </w:r>
        <w:r w:rsidR="003916EB">
          <w:rPr>
            <w:noProof/>
            <w:webHidden/>
          </w:rPr>
          <w:tab/>
        </w:r>
        <w:r w:rsidR="003916EB">
          <w:rPr>
            <w:noProof/>
            <w:webHidden/>
          </w:rPr>
          <w:fldChar w:fldCharType="begin"/>
        </w:r>
        <w:r w:rsidR="003916EB">
          <w:rPr>
            <w:noProof/>
            <w:webHidden/>
          </w:rPr>
          <w:instrText xml:space="preserve"> PAGEREF _Toc531632333 \h </w:instrText>
        </w:r>
        <w:r w:rsidR="003916EB">
          <w:rPr>
            <w:noProof/>
            <w:webHidden/>
          </w:rPr>
        </w:r>
        <w:r w:rsidR="003916EB">
          <w:rPr>
            <w:noProof/>
            <w:webHidden/>
          </w:rPr>
          <w:fldChar w:fldCharType="separate"/>
        </w:r>
        <w:r w:rsidR="00D67CB2">
          <w:rPr>
            <w:noProof/>
            <w:webHidden/>
          </w:rPr>
          <w:t>21</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34" w:history="1">
        <w:r w:rsidR="003916EB" w:rsidRPr="001C6787">
          <w:rPr>
            <w:rStyle w:val="Hyperlink"/>
            <w:noProof/>
          </w:rPr>
          <w:t>Table 6</w:t>
        </w:r>
        <w:r w:rsidR="003916EB" w:rsidRPr="001C6787">
          <w:rPr>
            <w:rStyle w:val="Hyperlink"/>
            <w:noProof/>
          </w:rPr>
          <w:noBreakHyphen/>
          <w:t>3: Example for scheme water balance</w:t>
        </w:r>
        <w:r w:rsidR="003916EB">
          <w:rPr>
            <w:noProof/>
            <w:webHidden/>
          </w:rPr>
          <w:tab/>
        </w:r>
        <w:r w:rsidR="003916EB">
          <w:rPr>
            <w:noProof/>
            <w:webHidden/>
          </w:rPr>
          <w:fldChar w:fldCharType="begin"/>
        </w:r>
        <w:r w:rsidR="003916EB">
          <w:rPr>
            <w:noProof/>
            <w:webHidden/>
          </w:rPr>
          <w:instrText xml:space="preserve"> PAGEREF _Toc531632334 \h </w:instrText>
        </w:r>
        <w:r w:rsidR="003916EB">
          <w:rPr>
            <w:noProof/>
            <w:webHidden/>
          </w:rPr>
        </w:r>
        <w:r w:rsidR="003916EB">
          <w:rPr>
            <w:noProof/>
            <w:webHidden/>
          </w:rPr>
          <w:fldChar w:fldCharType="separate"/>
        </w:r>
        <w:r w:rsidR="00D67CB2">
          <w:rPr>
            <w:noProof/>
            <w:webHidden/>
          </w:rPr>
          <w:t>24</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35" w:history="1">
        <w:r w:rsidR="003916EB" w:rsidRPr="001C6787">
          <w:rPr>
            <w:rStyle w:val="Hyperlink"/>
            <w:noProof/>
          </w:rPr>
          <w:t>Table 6</w:t>
        </w:r>
        <w:r w:rsidR="003916EB" w:rsidRPr="001C6787">
          <w:rPr>
            <w:rStyle w:val="Hyperlink"/>
            <w:noProof/>
          </w:rPr>
          <w:noBreakHyphen/>
          <w:t>4: Summary of hydrology assessment findings</w:t>
        </w:r>
        <w:r w:rsidR="003916EB">
          <w:rPr>
            <w:noProof/>
            <w:webHidden/>
          </w:rPr>
          <w:tab/>
        </w:r>
        <w:r w:rsidR="003916EB">
          <w:rPr>
            <w:noProof/>
            <w:webHidden/>
          </w:rPr>
          <w:fldChar w:fldCharType="begin"/>
        </w:r>
        <w:r w:rsidR="003916EB">
          <w:rPr>
            <w:noProof/>
            <w:webHidden/>
          </w:rPr>
          <w:instrText xml:space="preserve"> PAGEREF _Toc531632335 \h </w:instrText>
        </w:r>
        <w:r w:rsidR="003916EB">
          <w:rPr>
            <w:noProof/>
            <w:webHidden/>
          </w:rPr>
        </w:r>
        <w:r w:rsidR="003916EB">
          <w:rPr>
            <w:noProof/>
            <w:webHidden/>
          </w:rPr>
          <w:fldChar w:fldCharType="separate"/>
        </w:r>
        <w:r w:rsidR="00D67CB2">
          <w:rPr>
            <w:noProof/>
            <w:webHidden/>
          </w:rPr>
          <w:t>24</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36" w:history="1">
        <w:r w:rsidR="003916EB" w:rsidRPr="001C6787">
          <w:rPr>
            <w:rStyle w:val="Hyperlink"/>
            <w:noProof/>
          </w:rPr>
          <w:t>Table 6</w:t>
        </w:r>
        <w:r w:rsidR="003916EB" w:rsidRPr="001C6787">
          <w:rPr>
            <w:rStyle w:val="Hyperlink"/>
            <w:noProof/>
          </w:rPr>
          <w:noBreakHyphen/>
          <w:t>5: Consideration in selection of irrigation type</w:t>
        </w:r>
        <w:r w:rsidR="003916EB">
          <w:rPr>
            <w:noProof/>
            <w:webHidden/>
          </w:rPr>
          <w:tab/>
        </w:r>
        <w:r w:rsidR="003916EB">
          <w:rPr>
            <w:noProof/>
            <w:webHidden/>
          </w:rPr>
          <w:fldChar w:fldCharType="begin"/>
        </w:r>
        <w:r w:rsidR="003916EB">
          <w:rPr>
            <w:noProof/>
            <w:webHidden/>
          </w:rPr>
          <w:instrText xml:space="preserve"> PAGEREF _Toc531632336 \h </w:instrText>
        </w:r>
        <w:r w:rsidR="003916EB">
          <w:rPr>
            <w:noProof/>
            <w:webHidden/>
          </w:rPr>
        </w:r>
        <w:r w:rsidR="003916EB">
          <w:rPr>
            <w:noProof/>
            <w:webHidden/>
          </w:rPr>
          <w:fldChar w:fldCharType="separate"/>
        </w:r>
        <w:r w:rsidR="00D67CB2">
          <w:rPr>
            <w:noProof/>
            <w:webHidden/>
          </w:rPr>
          <w:t>25</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37" w:history="1">
        <w:r w:rsidR="003916EB" w:rsidRPr="001C6787">
          <w:rPr>
            <w:rStyle w:val="Hyperlink"/>
            <w:noProof/>
          </w:rPr>
          <w:t>Table 6</w:t>
        </w:r>
        <w:r w:rsidR="003916EB" w:rsidRPr="001C6787">
          <w:rPr>
            <w:rStyle w:val="Hyperlink"/>
            <w:noProof/>
          </w:rPr>
          <w:noBreakHyphen/>
          <w:t>6: Comparison and selection of headwork type</w:t>
        </w:r>
        <w:r w:rsidR="003916EB">
          <w:rPr>
            <w:noProof/>
            <w:webHidden/>
          </w:rPr>
          <w:tab/>
        </w:r>
        <w:r w:rsidR="003916EB">
          <w:rPr>
            <w:noProof/>
            <w:webHidden/>
          </w:rPr>
          <w:fldChar w:fldCharType="begin"/>
        </w:r>
        <w:r w:rsidR="003916EB">
          <w:rPr>
            <w:noProof/>
            <w:webHidden/>
          </w:rPr>
          <w:instrText xml:space="preserve"> PAGEREF _Toc531632337 \h </w:instrText>
        </w:r>
        <w:r w:rsidR="003916EB">
          <w:rPr>
            <w:noProof/>
            <w:webHidden/>
          </w:rPr>
        </w:r>
        <w:r w:rsidR="003916EB">
          <w:rPr>
            <w:noProof/>
            <w:webHidden/>
          </w:rPr>
          <w:fldChar w:fldCharType="separate"/>
        </w:r>
        <w:r w:rsidR="00D67CB2">
          <w:rPr>
            <w:noProof/>
            <w:webHidden/>
          </w:rPr>
          <w:t>26</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38" w:history="1">
        <w:r w:rsidR="003916EB" w:rsidRPr="001C6787">
          <w:rPr>
            <w:rStyle w:val="Hyperlink"/>
            <w:noProof/>
          </w:rPr>
          <w:t>Table 6</w:t>
        </w:r>
        <w:r w:rsidR="003916EB" w:rsidRPr="001C6787">
          <w:rPr>
            <w:rStyle w:val="Hyperlink"/>
            <w:noProof/>
          </w:rPr>
          <w:noBreakHyphen/>
          <w:t>7: Summary of engineering sector assessment findings</w:t>
        </w:r>
        <w:r w:rsidR="003916EB">
          <w:rPr>
            <w:noProof/>
            <w:webHidden/>
          </w:rPr>
          <w:tab/>
        </w:r>
        <w:r w:rsidR="003916EB">
          <w:rPr>
            <w:noProof/>
            <w:webHidden/>
          </w:rPr>
          <w:fldChar w:fldCharType="begin"/>
        </w:r>
        <w:r w:rsidR="003916EB">
          <w:rPr>
            <w:noProof/>
            <w:webHidden/>
          </w:rPr>
          <w:instrText xml:space="preserve"> PAGEREF _Toc531632338 \h </w:instrText>
        </w:r>
        <w:r w:rsidR="003916EB">
          <w:rPr>
            <w:noProof/>
            <w:webHidden/>
          </w:rPr>
        </w:r>
        <w:r w:rsidR="003916EB">
          <w:rPr>
            <w:noProof/>
            <w:webHidden/>
          </w:rPr>
          <w:fldChar w:fldCharType="separate"/>
        </w:r>
        <w:r w:rsidR="00D67CB2">
          <w:rPr>
            <w:noProof/>
            <w:webHidden/>
          </w:rPr>
          <w:t>29</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39" w:history="1">
        <w:r w:rsidR="003916EB" w:rsidRPr="001C6787">
          <w:rPr>
            <w:rStyle w:val="Hyperlink"/>
            <w:noProof/>
          </w:rPr>
          <w:t>Table 6</w:t>
        </w:r>
        <w:r w:rsidR="003916EB" w:rsidRPr="001C6787">
          <w:rPr>
            <w:rStyle w:val="Hyperlink"/>
            <w:noProof/>
          </w:rPr>
          <w:noBreakHyphen/>
          <w:t>8: Land evaluation criteria</w:t>
        </w:r>
        <w:r w:rsidR="003916EB">
          <w:rPr>
            <w:noProof/>
            <w:webHidden/>
          </w:rPr>
          <w:tab/>
        </w:r>
        <w:r w:rsidR="003916EB">
          <w:rPr>
            <w:noProof/>
            <w:webHidden/>
          </w:rPr>
          <w:fldChar w:fldCharType="begin"/>
        </w:r>
        <w:r w:rsidR="003916EB">
          <w:rPr>
            <w:noProof/>
            <w:webHidden/>
          </w:rPr>
          <w:instrText xml:space="preserve"> PAGEREF _Toc531632339 \h </w:instrText>
        </w:r>
        <w:r w:rsidR="003916EB">
          <w:rPr>
            <w:noProof/>
            <w:webHidden/>
          </w:rPr>
        </w:r>
        <w:r w:rsidR="003916EB">
          <w:rPr>
            <w:noProof/>
            <w:webHidden/>
          </w:rPr>
          <w:fldChar w:fldCharType="separate"/>
        </w:r>
        <w:r w:rsidR="00D67CB2">
          <w:rPr>
            <w:noProof/>
            <w:webHidden/>
          </w:rPr>
          <w:t>31</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40" w:history="1">
        <w:r w:rsidR="003916EB" w:rsidRPr="001C6787">
          <w:rPr>
            <w:rStyle w:val="Hyperlink"/>
            <w:noProof/>
          </w:rPr>
          <w:t>Table 6</w:t>
        </w:r>
        <w:r w:rsidR="003916EB" w:rsidRPr="001C6787">
          <w:rPr>
            <w:rStyle w:val="Hyperlink"/>
            <w:noProof/>
          </w:rPr>
          <w:noBreakHyphen/>
          <w:t>9: Land quality matching results for potential site</w:t>
        </w:r>
        <w:r w:rsidR="003916EB">
          <w:rPr>
            <w:noProof/>
            <w:webHidden/>
          </w:rPr>
          <w:tab/>
        </w:r>
        <w:r w:rsidR="003916EB">
          <w:rPr>
            <w:noProof/>
            <w:webHidden/>
          </w:rPr>
          <w:fldChar w:fldCharType="begin"/>
        </w:r>
        <w:r w:rsidR="003916EB">
          <w:rPr>
            <w:noProof/>
            <w:webHidden/>
          </w:rPr>
          <w:instrText xml:space="preserve"> PAGEREF _Toc531632340 \h </w:instrText>
        </w:r>
        <w:r w:rsidR="003916EB">
          <w:rPr>
            <w:noProof/>
            <w:webHidden/>
          </w:rPr>
        </w:r>
        <w:r w:rsidR="003916EB">
          <w:rPr>
            <w:noProof/>
            <w:webHidden/>
          </w:rPr>
          <w:fldChar w:fldCharType="separate"/>
        </w:r>
        <w:r w:rsidR="00D67CB2">
          <w:rPr>
            <w:noProof/>
            <w:webHidden/>
          </w:rPr>
          <w:t>32</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41" w:history="1">
        <w:r w:rsidR="003916EB" w:rsidRPr="001C6787">
          <w:rPr>
            <w:rStyle w:val="Hyperlink"/>
            <w:noProof/>
          </w:rPr>
          <w:t>Table 6</w:t>
        </w:r>
        <w:r w:rsidR="003916EB" w:rsidRPr="001C6787">
          <w:rPr>
            <w:rStyle w:val="Hyperlink"/>
            <w:noProof/>
          </w:rPr>
          <w:noBreakHyphen/>
          <w:t>10: potential site rating from land suitability aspects</w:t>
        </w:r>
        <w:r w:rsidR="003916EB">
          <w:rPr>
            <w:noProof/>
            <w:webHidden/>
          </w:rPr>
          <w:tab/>
        </w:r>
        <w:r w:rsidR="003916EB">
          <w:rPr>
            <w:noProof/>
            <w:webHidden/>
          </w:rPr>
          <w:fldChar w:fldCharType="begin"/>
        </w:r>
        <w:r w:rsidR="003916EB">
          <w:rPr>
            <w:noProof/>
            <w:webHidden/>
          </w:rPr>
          <w:instrText xml:space="preserve"> PAGEREF _Toc531632341 \h </w:instrText>
        </w:r>
        <w:r w:rsidR="003916EB">
          <w:rPr>
            <w:noProof/>
            <w:webHidden/>
          </w:rPr>
        </w:r>
        <w:r w:rsidR="003916EB">
          <w:rPr>
            <w:noProof/>
            <w:webHidden/>
          </w:rPr>
          <w:fldChar w:fldCharType="separate"/>
        </w:r>
        <w:r w:rsidR="00D67CB2">
          <w:rPr>
            <w:noProof/>
            <w:webHidden/>
          </w:rPr>
          <w:t>32</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42" w:history="1">
        <w:r w:rsidR="003916EB" w:rsidRPr="001C6787">
          <w:rPr>
            <w:rStyle w:val="Hyperlink"/>
            <w:noProof/>
          </w:rPr>
          <w:t>Table 6</w:t>
        </w:r>
        <w:r w:rsidR="003916EB" w:rsidRPr="001C6787">
          <w:rPr>
            <w:rStyle w:val="Hyperlink"/>
            <w:noProof/>
          </w:rPr>
          <w:noBreakHyphen/>
          <w:t>11: List of crops grown in the project area</w:t>
        </w:r>
        <w:r w:rsidR="003916EB">
          <w:rPr>
            <w:noProof/>
            <w:webHidden/>
          </w:rPr>
          <w:tab/>
        </w:r>
        <w:r w:rsidR="003916EB">
          <w:rPr>
            <w:noProof/>
            <w:webHidden/>
          </w:rPr>
          <w:fldChar w:fldCharType="begin"/>
        </w:r>
        <w:r w:rsidR="003916EB">
          <w:rPr>
            <w:noProof/>
            <w:webHidden/>
          </w:rPr>
          <w:instrText xml:space="preserve"> PAGEREF _Toc531632342 \h </w:instrText>
        </w:r>
        <w:r w:rsidR="003916EB">
          <w:rPr>
            <w:noProof/>
            <w:webHidden/>
          </w:rPr>
        </w:r>
        <w:r w:rsidR="003916EB">
          <w:rPr>
            <w:noProof/>
            <w:webHidden/>
          </w:rPr>
          <w:fldChar w:fldCharType="separate"/>
        </w:r>
        <w:r w:rsidR="00D67CB2">
          <w:rPr>
            <w:noProof/>
            <w:webHidden/>
          </w:rPr>
          <w:t>33</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43" w:history="1">
        <w:r w:rsidR="003916EB" w:rsidRPr="001C6787">
          <w:rPr>
            <w:rStyle w:val="Hyperlink"/>
            <w:noProof/>
          </w:rPr>
          <w:t>Table 6</w:t>
        </w:r>
        <w:r w:rsidR="003916EB" w:rsidRPr="001C6787">
          <w:rPr>
            <w:rStyle w:val="Hyperlink"/>
            <w:noProof/>
          </w:rPr>
          <w:noBreakHyphen/>
          <w:t>12: Cropping calendar of crops grown under rainfed farming</w:t>
        </w:r>
        <w:r w:rsidR="003916EB">
          <w:rPr>
            <w:noProof/>
            <w:webHidden/>
          </w:rPr>
          <w:tab/>
        </w:r>
        <w:r w:rsidR="003916EB">
          <w:rPr>
            <w:noProof/>
            <w:webHidden/>
          </w:rPr>
          <w:fldChar w:fldCharType="begin"/>
        </w:r>
        <w:r w:rsidR="003916EB">
          <w:rPr>
            <w:noProof/>
            <w:webHidden/>
          </w:rPr>
          <w:instrText xml:space="preserve"> PAGEREF _Toc531632343 \h </w:instrText>
        </w:r>
        <w:r w:rsidR="003916EB">
          <w:rPr>
            <w:noProof/>
            <w:webHidden/>
          </w:rPr>
        </w:r>
        <w:r w:rsidR="003916EB">
          <w:rPr>
            <w:noProof/>
            <w:webHidden/>
          </w:rPr>
          <w:fldChar w:fldCharType="separate"/>
        </w:r>
        <w:r w:rsidR="00D67CB2">
          <w:rPr>
            <w:noProof/>
            <w:webHidden/>
          </w:rPr>
          <w:t>33</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44" w:history="1">
        <w:r w:rsidR="003916EB" w:rsidRPr="001C6787">
          <w:rPr>
            <w:rStyle w:val="Hyperlink"/>
            <w:noProof/>
          </w:rPr>
          <w:t>Table 6</w:t>
        </w:r>
        <w:r w:rsidR="003916EB" w:rsidRPr="001C6787">
          <w:rPr>
            <w:rStyle w:val="Hyperlink"/>
            <w:noProof/>
          </w:rPr>
          <w:noBreakHyphen/>
          <w:t>13: Identified agricultural production constraints of the project site(s)</w:t>
        </w:r>
        <w:r w:rsidR="003916EB">
          <w:rPr>
            <w:noProof/>
            <w:webHidden/>
          </w:rPr>
          <w:tab/>
        </w:r>
        <w:r w:rsidR="003916EB">
          <w:rPr>
            <w:noProof/>
            <w:webHidden/>
          </w:rPr>
          <w:fldChar w:fldCharType="begin"/>
        </w:r>
        <w:r w:rsidR="003916EB">
          <w:rPr>
            <w:noProof/>
            <w:webHidden/>
          </w:rPr>
          <w:instrText xml:space="preserve"> PAGEREF _Toc531632344 \h </w:instrText>
        </w:r>
        <w:r w:rsidR="003916EB">
          <w:rPr>
            <w:noProof/>
            <w:webHidden/>
          </w:rPr>
        </w:r>
        <w:r w:rsidR="003916EB">
          <w:rPr>
            <w:noProof/>
            <w:webHidden/>
          </w:rPr>
          <w:fldChar w:fldCharType="separate"/>
        </w:r>
        <w:r w:rsidR="00D67CB2">
          <w:rPr>
            <w:noProof/>
            <w:webHidden/>
          </w:rPr>
          <w:t>34</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45" w:history="1">
        <w:r w:rsidR="003916EB" w:rsidRPr="001C6787">
          <w:rPr>
            <w:rStyle w:val="Hyperlink"/>
            <w:noProof/>
          </w:rPr>
          <w:t>Table 6</w:t>
        </w:r>
        <w:r w:rsidR="003916EB" w:rsidRPr="001C6787">
          <w:rPr>
            <w:rStyle w:val="Hyperlink"/>
            <w:noProof/>
          </w:rPr>
          <w:noBreakHyphen/>
          <w:t>14: Project area climate conditions</w:t>
        </w:r>
        <w:r w:rsidR="003916EB">
          <w:rPr>
            <w:noProof/>
            <w:webHidden/>
          </w:rPr>
          <w:tab/>
        </w:r>
        <w:r w:rsidR="003916EB">
          <w:rPr>
            <w:noProof/>
            <w:webHidden/>
          </w:rPr>
          <w:fldChar w:fldCharType="begin"/>
        </w:r>
        <w:r w:rsidR="003916EB">
          <w:rPr>
            <w:noProof/>
            <w:webHidden/>
          </w:rPr>
          <w:instrText xml:space="preserve"> PAGEREF _Toc531632345 \h </w:instrText>
        </w:r>
        <w:r w:rsidR="003916EB">
          <w:rPr>
            <w:noProof/>
            <w:webHidden/>
          </w:rPr>
        </w:r>
        <w:r w:rsidR="003916EB">
          <w:rPr>
            <w:noProof/>
            <w:webHidden/>
          </w:rPr>
          <w:fldChar w:fldCharType="separate"/>
        </w:r>
        <w:r w:rsidR="00D67CB2">
          <w:rPr>
            <w:noProof/>
            <w:webHidden/>
          </w:rPr>
          <w:t>34</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46" w:history="1">
        <w:r w:rsidR="003916EB" w:rsidRPr="001C6787">
          <w:rPr>
            <w:rStyle w:val="Hyperlink"/>
            <w:noProof/>
          </w:rPr>
          <w:t>Table 6</w:t>
        </w:r>
        <w:r w:rsidR="003916EB" w:rsidRPr="001C6787">
          <w:rPr>
            <w:rStyle w:val="Hyperlink"/>
            <w:noProof/>
          </w:rPr>
          <w:noBreakHyphen/>
          <w:t>15: Cropping season of the project area, in months</w:t>
        </w:r>
        <w:r w:rsidR="003916EB">
          <w:rPr>
            <w:noProof/>
            <w:webHidden/>
          </w:rPr>
          <w:tab/>
        </w:r>
        <w:r w:rsidR="003916EB">
          <w:rPr>
            <w:noProof/>
            <w:webHidden/>
          </w:rPr>
          <w:fldChar w:fldCharType="begin"/>
        </w:r>
        <w:r w:rsidR="003916EB">
          <w:rPr>
            <w:noProof/>
            <w:webHidden/>
          </w:rPr>
          <w:instrText xml:space="preserve"> PAGEREF _Toc531632346 \h </w:instrText>
        </w:r>
        <w:r w:rsidR="003916EB">
          <w:rPr>
            <w:noProof/>
            <w:webHidden/>
          </w:rPr>
        </w:r>
        <w:r w:rsidR="003916EB">
          <w:rPr>
            <w:noProof/>
            <w:webHidden/>
          </w:rPr>
          <w:fldChar w:fldCharType="separate"/>
        </w:r>
        <w:r w:rsidR="00D67CB2">
          <w:rPr>
            <w:noProof/>
            <w:webHidden/>
          </w:rPr>
          <w:t>35</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47" w:history="1">
        <w:r w:rsidR="003916EB" w:rsidRPr="001C6787">
          <w:rPr>
            <w:rStyle w:val="Hyperlink"/>
            <w:noProof/>
          </w:rPr>
          <w:t>Table 6</w:t>
        </w:r>
        <w:r w:rsidR="003916EB" w:rsidRPr="001C6787">
          <w:rPr>
            <w:rStyle w:val="Hyperlink"/>
            <w:noProof/>
          </w:rPr>
          <w:noBreakHyphen/>
          <w:t>16: LGP determination for Pawi Area SSIP area</w:t>
        </w:r>
        <w:r w:rsidR="003916EB">
          <w:rPr>
            <w:noProof/>
            <w:webHidden/>
          </w:rPr>
          <w:tab/>
        </w:r>
        <w:r w:rsidR="003916EB">
          <w:rPr>
            <w:noProof/>
            <w:webHidden/>
          </w:rPr>
          <w:fldChar w:fldCharType="begin"/>
        </w:r>
        <w:r w:rsidR="003916EB">
          <w:rPr>
            <w:noProof/>
            <w:webHidden/>
          </w:rPr>
          <w:instrText xml:space="preserve"> PAGEREF _Toc531632347 \h </w:instrText>
        </w:r>
        <w:r w:rsidR="003916EB">
          <w:rPr>
            <w:noProof/>
            <w:webHidden/>
          </w:rPr>
        </w:r>
        <w:r w:rsidR="003916EB">
          <w:rPr>
            <w:noProof/>
            <w:webHidden/>
          </w:rPr>
          <w:fldChar w:fldCharType="separate"/>
        </w:r>
        <w:r w:rsidR="00D67CB2">
          <w:rPr>
            <w:noProof/>
            <w:webHidden/>
          </w:rPr>
          <w:t>36</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48" w:history="1">
        <w:r w:rsidR="003916EB" w:rsidRPr="001C6787">
          <w:rPr>
            <w:rStyle w:val="Hyperlink"/>
            <w:noProof/>
          </w:rPr>
          <w:t>Table 6</w:t>
        </w:r>
        <w:r w:rsidR="003916EB" w:rsidRPr="001C6787">
          <w:rPr>
            <w:rStyle w:val="Hyperlink"/>
            <w:noProof/>
          </w:rPr>
          <w:noBreakHyphen/>
          <w:t>17: Existing level of crop vulnerability to different calamities</w:t>
        </w:r>
        <w:r w:rsidR="003916EB">
          <w:rPr>
            <w:noProof/>
            <w:webHidden/>
          </w:rPr>
          <w:tab/>
        </w:r>
        <w:r w:rsidR="003916EB">
          <w:rPr>
            <w:noProof/>
            <w:webHidden/>
          </w:rPr>
          <w:fldChar w:fldCharType="begin"/>
        </w:r>
        <w:r w:rsidR="003916EB">
          <w:rPr>
            <w:noProof/>
            <w:webHidden/>
          </w:rPr>
          <w:instrText xml:space="preserve"> PAGEREF _Toc531632348 \h </w:instrText>
        </w:r>
        <w:r w:rsidR="003916EB">
          <w:rPr>
            <w:noProof/>
            <w:webHidden/>
          </w:rPr>
        </w:r>
        <w:r w:rsidR="003916EB">
          <w:rPr>
            <w:noProof/>
            <w:webHidden/>
          </w:rPr>
          <w:fldChar w:fldCharType="separate"/>
        </w:r>
        <w:r w:rsidR="00D67CB2">
          <w:rPr>
            <w:noProof/>
            <w:webHidden/>
          </w:rPr>
          <w:t>36</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49" w:history="1">
        <w:r w:rsidR="003916EB" w:rsidRPr="001C6787">
          <w:rPr>
            <w:rStyle w:val="Hyperlink"/>
            <w:noProof/>
          </w:rPr>
          <w:t>Table 6</w:t>
        </w:r>
        <w:r w:rsidR="003916EB" w:rsidRPr="001C6787">
          <w:rPr>
            <w:rStyle w:val="Hyperlink"/>
            <w:noProof/>
          </w:rPr>
          <w:noBreakHyphen/>
          <w:t>18: Proposed crops and cropping calendar</w:t>
        </w:r>
        <w:r w:rsidR="003916EB">
          <w:rPr>
            <w:noProof/>
            <w:webHidden/>
          </w:rPr>
          <w:tab/>
        </w:r>
        <w:r w:rsidR="003916EB">
          <w:rPr>
            <w:noProof/>
            <w:webHidden/>
          </w:rPr>
          <w:fldChar w:fldCharType="begin"/>
        </w:r>
        <w:r w:rsidR="003916EB">
          <w:rPr>
            <w:noProof/>
            <w:webHidden/>
          </w:rPr>
          <w:instrText xml:space="preserve"> PAGEREF _Toc531632349 \h </w:instrText>
        </w:r>
        <w:r w:rsidR="003916EB">
          <w:rPr>
            <w:noProof/>
            <w:webHidden/>
          </w:rPr>
        </w:r>
        <w:r w:rsidR="003916EB">
          <w:rPr>
            <w:noProof/>
            <w:webHidden/>
          </w:rPr>
          <w:fldChar w:fldCharType="separate"/>
        </w:r>
        <w:r w:rsidR="00D67CB2">
          <w:rPr>
            <w:noProof/>
            <w:webHidden/>
          </w:rPr>
          <w:t>36</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50" w:history="1">
        <w:r w:rsidR="003916EB" w:rsidRPr="001C6787">
          <w:rPr>
            <w:rStyle w:val="Hyperlink"/>
            <w:noProof/>
          </w:rPr>
          <w:t>Table 6</w:t>
        </w:r>
        <w:r w:rsidR="003916EB" w:rsidRPr="001C6787">
          <w:rPr>
            <w:rStyle w:val="Hyperlink"/>
            <w:noProof/>
          </w:rPr>
          <w:noBreakHyphen/>
          <w:t>19: Example for Crop and Irrigation Water Requirement Computation</w:t>
        </w:r>
        <w:r w:rsidR="003916EB">
          <w:rPr>
            <w:noProof/>
            <w:webHidden/>
          </w:rPr>
          <w:tab/>
        </w:r>
        <w:r w:rsidR="003916EB">
          <w:rPr>
            <w:noProof/>
            <w:webHidden/>
          </w:rPr>
          <w:fldChar w:fldCharType="begin"/>
        </w:r>
        <w:r w:rsidR="003916EB">
          <w:rPr>
            <w:noProof/>
            <w:webHidden/>
          </w:rPr>
          <w:instrText xml:space="preserve"> PAGEREF _Toc531632350 \h </w:instrText>
        </w:r>
        <w:r w:rsidR="003916EB">
          <w:rPr>
            <w:noProof/>
            <w:webHidden/>
          </w:rPr>
        </w:r>
        <w:r w:rsidR="003916EB">
          <w:rPr>
            <w:noProof/>
            <w:webHidden/>
          </w:rPr>
          <w:fldChar w:fldCharType="separate"/>
        </w:r>
        <w:r w:rsidR="00D67CB2">
          <w:rPr>
            <w:noProof/>
            <w:webHidden/>
          </w:rPr>
          <w:t>38</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51" w:history="1">
        <w:r w:rsidR="003916EB" w:rsidRPr="001C6787">
          <w:rPr>
            <w:rStyle w:val="Hyperlink"/>
            <w:noProof/>
          </w:rPr>
          <w:t>Table 6</w:t>
        </w:r>
        <w:r w:rsidR="003916EB" w:rsidRPr="001C6787">
          <w:rPr>
            <w:rStyle w:val="Hyperlink"/>
            <w:noProof/>
          </w:rPr>
          <w:noBreakHyphen/>
          <w:t>20: Formats for crop budget calculation</w:t>
        </w:r>
        <w:r w:rsidR="003916EB">
          <w:rPr>
            <w:noProof/>
            <w:webHidden/>
          </w:rPr>
          <w:tab/>
        </w:r>
        <w:r w:rsidR="003916EB">
          <w:rPr>
            <w:noProof/>
            <w:webHidden/>
          </w:rPr>
          <w:fldChar w:fldCharType="begin"/>
        </w:r>
        <w:r w:rsidR="003916EB">
          <w:rPr>
            <w:noProof/>
            <w:webHidden/>
          </w:rPr>
          <w:instrText xml:space="preserve"> PAGEREF _Toc531632351 \h </w:instrText>
        </w:r>
        <w:r w:rsidR="003916EB">
          <w:rPr>
            <w:noProof/>
            <w:webHidden/>
          </w:rPr>
        </w:r>
        <w:r w:rsidR="003916EB">
          <w:rPr>
            <w:noProof/>
            <w:webHidden/>
          </w:rPr>
          <w:fldChar w:fldCharType="separate"/>
        </w:r>
        <w:r w:rsidR="00D67CB2">
          <w:rPr>
            <w:noProof/>
            <w:webHidden/>
          </w:rPr>
          <w:t>39</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52" w:history="1">
        <w:r w:rsidR="003916EB" w:rsidRPr="001C6787">
          <w:rPr>
            <w:rStyle w:val="Hyperlink"/>
            <w:noProof/>
          </w:rPr>
          <w:t>Table 6</w:t>
        </w:r>
        <w:r w:rsidR="003916EB" w:rsidRPr="001C6787">
          <w:rPr>
            <w:rStyle w:val="Hyperlink"/>
            <w:noProof/>
          </w:rPr>
          <w:noBreakHyphen/>
          <w:t>21: Format for assessment of social infrastructure accessibility</w:t>
        </w:r>
        <w:r w:rsidR="003916EB">
          <w:rPr>
            <w:noProof/>
            <w:webHidden/>
          </w:rPr>
          <w:tab/>
        </w:r>
        <w:r w:rsidR="003916EB">
          <w:rPr>
            <w:noProof/>
            <w:webHidden/>
          </w:rPr>
          <w:fldChar w:fldCharType="begin"/>
        </w:r>
        <w:r w:rsidR="003916EB">
          <w:rPr>
            <w:noProof/>
            <w:webHidden/>
          </w:rPr>
          <w:instrText xml:space="preserve"> PAGEREF _Toc531632352 \h </w:instrText>
        </w:r>
        <w:r w:rsidR="003916EB">
          <w:rPr>
            <w:noProof/>
            <w:webHidden/>
          </w:rPr>
        </w:r>
        <w:r w:rsidR="003916EB">
          <w:rPr>
            <w:noProof/>
            <w:webHidden/>
          </w:rPr>
          <w:fldChar w:fldCharType="separate"/>
        </w:r>
        <w:r w:rsidR="00D67CB2">
          <w:rPr>
            <w:noProof/>
            <w:webHidden/>
          </w:rPr>
          <w:t>42</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53" w:history="1">
        <w:r w:rsidR="003916EB" w:rsidRPr="001C6787">
          <w:rPr>
            <w:rStyle w:val="Hyperlink"/>
            <w:noProof/>
          </w:rPr>
          <w:t>Table 6</w:t>
        </w:r>
        <w:r w:rsidR="003916EB" w:rsidRPr="001C6787">
          <w:rPr>
            <w:rStyle w:val="Hyperlink"/>
            <w:noProof/>
          </w:rPr>
          <w:noBreakHyphen/>
          <w:t>22: preliminary performance evaluation of agricultural support institutions</w:t>
        </w:r>
        <w:r w:rsidR="003916EB">
          <w:rPr>
            <w:noProof/>
            <w:webHidden/>
          </w:rPr>
          <w:tab/>
        </w:r>
        <w:r w:rsidR="003916EB">
          <w:rPr>
            <w:noProof/>
            <w:webHidden/>
          </w:rPr>
          <w:fldChar w:fldCharType="begin"/>
        </w:r>
        <w:r w:rsidR="003916EB">
          <w:rPr>
            <w:noProof/>
            <w:webHidden/>
          </w:rPr>
          <w:instrText xml:space="preserve"> PAGEREF _Toc531632353 \h </w:instrText>
        </w:r>
        <w:r w:rsidR="003916EB">
          <w:rPr>
            <w:noProof/>
            <w:webHidden/>
          </w:rPr>
        </w:r>
        <w:r w:rsidR="003916EB">
          <w:rPr>
            <w:noProof/>
            <w:webHidden/>
          </w:rPr>
          <w:fldChar w:fldCharType="separate"/>
        </w:r>
        <w:r w:rsidR="00D67CB2">
          <w:rPr>
            <w:noProof/>
            <w:webHidden/>
          </w:rPr>
          <w:t>42</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54" w:history="1">
        <w:r w:rsidR="003916EB" w:rsidRPr="001C6787">
          <w:rPr>
            <w:rStyle w:val="Hyperlink"/>
            <w:noProof/>
          </w:rPr>
          <w:t>Table 6</w:t>
        </w:r>
        <w:r w:rsidR="003916EB" w:rsidRPr="001C6787">
          <w:rPr>
            <w:rStyle w:val="Hyperlink"/>
            <w:noProof/>
          </w:rPr>
          <w:noBreakHyphen/>
          <w:t>23: Capacity of existing community based organizations</w:t>
        </w:r>
        <w:r w:rsidR="003916EB">
          <w:rPr>
            <w:noProof/>
            <w:webHidden/>
          </w:rPr>
          <w:tab/>
        </w:r>
        <w:r w:rsidR="003916EB">
          <w:rPr>
            <w:noProof/>
            <w:webHidden/>
          </w:rPr>
          <w:fldChar w:fldCharType="begin"/>
        </w:r>
        <w:r w:rsidR="003916EB">
          <w:rPr>
            <w:noProof/>
            <w:webHidden/>
          </w:rPr>
          <w:instrText xml:space="preserve"> PAGEREF _Toc531632354 \h </w:instrText>
        </w:r>
        <w:r w:rsidR="003916EB">
          <w:rPr>
            <w:noProof/>
            <w:webHidden/>
          </w:rPr>
        </w:r>
        <w:r w:rsidR="003916EB">
          <w:rPr>
            <w:noProof/>
            <w:webHidden/>
          </w:rPr>
          <w:fldChar w:fldCharType="separate"/>
        </w:r>
        <w:r w:rsidR="00D67CB2">
          <w:rPr>
            <w:noProof/>
            <w:webHidden/>
          </w:rPr>
          <w:t>43</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55" w:history="1">
        <w:r w:rsidR="003916EB" w:rsidRPr="001C6787">
          <w:rPr>
            <w:rStyle w:val="Hyperlink"/>
            <w:noProof/>
          </w:rPr>
          <w:t>Table 6</w:t>
        </w:r>
        <w:r w:rsidR="003916EB" w:rsidRPr="001C6787">
          <w:rPr>
            <w:rStyle w:val="Hyperlink"/>
            <w:noProof/>
          </w:rPr>
          <w:noBreakHyphen/>
          <w:t>24: Summary of market potential and accessibility assessment</w:t>
        </w:r>
        <w:r w:rsidR="003916EB">
          <w:rPr>
            <w:noProof/>
            <w:webHidden/>
          </w:rPr>
          <w:tab/>
        </w:r>
        <w:r w:rsidR="003916EB">
          <w:rPr>
            <w:noProof/>
            <w:webHidden/>
          </w:rPr>
          <w:fldChar w:fldCharType="begin"/>
        </w:r>
        <w:r w:rsidR="003916EB">
          <w:rPr>
            <w:noProof/>
            <w:webHidden/>
          </w:rPr>
          <w:instrText xml:space="preserve"> PAGEREF _Toc531632355 \h </w:instrText>
        </w:r>
        <w:r w:rsidR="003916EB">
          <w:rPr>
            <w:noProof/>
            <w:webHidden/>
          </w:rPr>
        </w:r>
        <w:r w:rsidR="003916EB">
          <w:rPr>
            <w:noProof/>
            <w:webHidden/>
          </w:rPr>
          <w:fldChar w:fldCharType="separate"/>
        </w:r>
        <w:r w:rsidR="00D67CB2">
          <w:rPr>
            <w:noProof/>
            <w:webHidden/>
          </w:rPr>
          <w:t>43</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56" w:history="1">
        <w:r w:rsidR="003916EB" w:rsidRPr="001C6787">
          <w:rPr>
            <w:rStyle w:val="Hyperlink"/>
            <w:noProof/>
          </w:rPr>
          <w:t>Table 6</w:t>
        </w:r>
        <w:r w:rsidR="003916EB" w:rsidRPr="001C6787">
          <w:rPr>
            <w:rStyle w:val="Hyperlink"/>
            <w:noProof/>
          </w:rPr>
          <w:noBreakHyphen/>
          <w:t>25: Example for description of alternative and environmental comparison</w:t>
        </w:r>
        <w:r w:rsidR="003916EB">
          <w:rPr>
            <w:noProof/>
            <w:webHidden/>
          </w:rPr>
          <w:tab/>
        </w:r>
        <w:r w:rsidR="003916EB">
          <w:rPr>
            <w:noProof/>
            <w:webHidden/>
          </w:rPr>
          <w:fldChar w:fldCharType="begin"/>
        </w:r>
        <w:r w:rsidR="003916EB">
          <w:rPr>
            <w:noProof/>
            <w:webHidden/>
          </w:rPr>
          <w:instrText xml:space="preserve"> PAGEREF _Toc531632356 \h </w:instrText>
        </w:r>
        <w:r w:rsidR="003916EB">
          <w:rPr>
            <w:noProof/>
            <w:webHidden/>
          </w:rPr>
        </w:r>
        <w:r w:rsidR="003916EB">
          <w:rPr>
            <w:noProof/>
            <w:webHidden/>
          </w:rPr>
          <w:fldChar w:fldCharType="separate"/>
        </w:r>
        <w:r w:rsidR="00D67CB2">
          <w:rPr>
            <w:noProof/>
            <w:webHidden/>
          </w:rPr>
          <w:t>45</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57" w:history="1">
        <w:r w:rsidR="003916EB" w:rsidRPr="001C6787">
          <w:rPr>
            <w:rStyle w:val="Hyperlink"/>
            <w:noProof/>
          </w:rPr>
          <w:t>Table 7</w:t>
        </w:r>
        <w:r w:rsidR="003916EB" w:rsidRPr="001C6787">
          <w:rPr>
            <w:rStyle w:val="Hyperlink"/>
            <w:noProof/>
          </w:rPr>
          <w:noBreakHyphen/>
          <w:t>1: Project costs and benefit estimation</w:t>
        </w:r>
        <w:r w:rsidR="003916EB">
          <w:rPr>
            <w:noProof/>
            <w:webHidden/>
          </w:rPr>
          <w:tab/>
        </w:r>
        <w:r w:rsidR="003916EB">
          <w:rPr>
            <w:noProof/>
            <w:webHidden/>
          </w:rPr>
          <w:fldChar w:fldCharType="begin"/>
        </w:r>
        <w:r w:rsidR="003916EB">
          <w:rPr>
            <w:noProof/>
            <w:webHidden/>
          </w:rPr>
          <w:instrText xml:space="preserve"> PAGEREF _Toc531632357 \h </w:instrText>
        </w:r>
        <w:r w:rsidR="003916EB">
          <w:rPr>
            <w:noProof/>
            <w:webHidden/>
          </w:rPr>
        </w:r>
        <w:r w:rsidR="003916EB">
          <w:rPr>
            <w:noProof/>
            <w:webHidden/>
          </w:rPr>
          <w:fldChar w:fldCharType="separate"/>
        </w:r>
        <w:r w:rsidR="00D67CB2">
          <w:rPr>
            <w:noProof/>
            <w:webHidden/>
          </w:rPr>
          <w:t>49</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58" w:history="1">
        <w:r w:rsidR="003916EB" w:rsidRPr="001C6787">
          <w:rPr>
            <w:rStyle w:val="Hyperlink"/>
            <w:noProof/>
          </w:rPr>
          <w:t>Table 8</w:t>
        </w:r>
        <w:r w:rsidR="003916EB" w:rsidRPr="001C6787">
          <w:rPr>
            <w:rStyle w:val="Hyperlink"/>
            <w:noProof/>
          </w:rPr>
          <w:noBreakHyphen/>
          <w:t>1: Descriptions for recommended of  evaluation</w:t>
        </w:r>
        <w:r w:rsidR="003916EB">
          <w:rPr>
            <w:noProof/>
            <w:webHidden/>
          </w:rPr>
          <w:tab/>
        </w:r>
        <w:r w:rsidR="003916EB">
          <w:rPr>
            <w:noProof/>
            <w:webHidden/>
          </w:rPr>
          <w:fldChar w:fldCharType="begin"/>
        </w:r>
        <w:r w:rsidR="003916EB">
          <w:rPr>
            <w:noProof/>
            <w:webHidden/>
          </w:rPr>
          <w:instrText xml:space="preserve"> PAGEREF _Toc531632358 \h </w:instrText>
        </w:r>
        <w:r w:rsidR="003916EB">
          <w:rPr>
            <w:noProof/>
            <w:webHidden/>
          </w:rPr>
        </w:r>
        <w:r w:rsidR="003916EB">
          <w:rPr>
            <w:noProof/>
            <w:webHidden/>
          </w:rPr>
          <w:fldChar w:fldCharType="separate"/>
        </w:r>
        <w:r w:rsidR="00D67CB2">
          <w:rPr>
            <w:noProof/>
            <w:webHidden/>
          </w:rPr>
          <w:t>52</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59" w:history="1">
        <w:r w:rsidR="003916EB" w:rsidRPr="001C6787">
          <w:rPr>
            <w:rStyle w:val="Hyperlink"/>
            <w:noProof/>
          </w:rPr>
          <w:t>Table 8</w:t>
        </w:r>
        <w:r w:rsidR="003916EB" w:rsidRPr="001C6787">
          <w:rPr>
            <w:rStyle w:val="Hyperlink"/>
            <w:noProof/>
          </w:rPr>
          <w:noBreakHyphen/>
          <w:t>2: Proposed prioritization criteria &amp; Evaluation matrix for selected of potential site</w:t>
        </w:r>
        <w:r w:rsidR="003916EB">
          <w:rPr>
            <w:noProof/>
            <w:webHidden/>
          </w:rPr>
          <w:tab/>
        </w:r>
        <w:r w:rsidR="003916EB">
          <w:rPr>
            <w:noProof/>
            <w:webHidden/>
          </w:rPr>
          <w:fldChar w:fldCharType="begin"/>
        </w:r>
        <w:r w:rsidR="003916EB">
          <w:rPr>
            <w:noProof/>
            <w:webHidden/>
          </w:rPr>
          <w:instrText xml:space="preserve"> PAGEREF _Toc531632359 \h </w:instrText>
        </w:r>
        <w:r w:rsidR="003916EB">
          <w:rPr>
            <w:noProof/>
            <w:webHidden/>
          </w:rPr>
        </w:r>
        <w:r w:rsidR="003916EB">
          <w:rPr>
            <w:noProof/>
            <w:webHidden/>
          </w:rPr>
          <w:fldChar w:fldCharType="separate"/>
        </w:r>
        <w:r w:rsidR="00D67CB2">
          <w:rPr>
            <w:noProof/>
            <w:webHidden/>
          </w:rPr>
          <w:t>52</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60" w:history="1">
        <w:r w:rsidR="003916EB" w:rsidRPr="001C6787">
          <w:rPr>
            <w:rStyle w:val="Hyperlink"/>
            <w:noProof/>
          </w:rPr>
          <w:t>Table 8</w:t>
        </w:r>
        <w:r w:rsidR="003916EB" w:rsidRPr="001C6787">
          <w:rPr>
            <w:rStyle w:val="Hyperlink"/>
            <w:noProof/>
          </w:rPr>
          <w:noBreakHyphen/>
          <w:t>3: Selected Potential Sites for Small Scale Irrigation Project</w:t>
        </w:r>
        <w:r w:rsidR="003916EB">
          <w:rPr>
            <w:noProof/>
            <w:webHidden/>
          </w:rPr>
          <w:tab/>
        </w:r>
        <w:r w:rsidR="003916EB">
          <w:rPr>
            <w:noProof/>
            <w:webHidden/>
          </w:rPr>
          <w:fldChar w:fldCharType="begin"/>
        </w:r>
        <w:r w:rsidR="003916EB">
          <w:rPr>
            <w:noProof/>
            <w:webHidden/>
          </w:rPr>
          <w:instrText xml:space="preserve"> PAGEREF _Toc531632360 \h </w:instrText>
        </w:r>
        <w:r w:rsidR="003916EB">
          <w:rPr>
            <w:noProof/>
            <w:webHidden/>
          </w:rPr>
        </w:r>
        <w:r w:rsidR="003916EB">
          <w:rPr>
            <w:noProof/>
            <w:webHidden/>
          </w:rPr>
          <w:fldChar w:fldCharType="separate"/>
        </w:r>
        <w:r w:rsidR="00D67CB2">
          <w:rPr>
            <w:noProof/>
            <w:webHidden/>
          </w:rPr>
          <w:t>54</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61" w:history="1">
        <w:r w:rsidR="003916EB" w:rsidRPr="001C6787">
          <w:rPr>
            <w:rStyle w:val="Hyperlink"/>
            <w:noProof/>
          </w:rPr>
          <w:t>Table 8</w:t>
        </w:r>
        <w:r w:rsidR="003916EB" w:rsidRPr="001C6787">
          <w:rPr>
            <w:rStyle w:val="Hyperlink"/>
            <w:noProof/>
          </w:rPr>
          <w:noBreakHyphen/>
          <w:t>4:  Example for Weighted Factor System Evaluation &amp; Ranking sites</w:t>
        </w:r>
        <w:r w:rsidR="003916EB">
          <w:rPr>
            <w:noProof/>
            <w:webHidden/>
          </w:rPr>
          <w:tab/>
        </w:r>
        <w:r w:rsidR="003916EB">
          <w:rPr>
            <w:noProof/>
            <w:webHidden/>
          </w:rPr>
          <w:fldChar w:fldCharType="begin"/>
        </w:r>
        <w:r w:rsidR="003916EB">
          <w:rPr>
            <w:noProof/>
            <w:webHidden/>
          </w:rPr>
          <w:instrText xml:space="preserve"> PAGEREF _Toc531632361 \h </w:instrText>
        </w:r>
        <w:r w:rsidR="003916EB">
          <w:rPr>
            <w:noProof/>
            <w:webHidden/>
          </w:rPr>
        </w:r>
        <w:r w:rsidR="003916EB">
          <w:rPr>
            <w:noProof/>
            <w:webHidden/>
          </w:rPr>
          <w:fldChar w:fldCharType="separate"/>
        </w:r>
        <w:r w:rsidR="00D67CB2">
          <w:rPr>
            <w:noProof/>
            <w:webHidden/>
          </w:rPr>
          <w:t>54</w:t>
        </w:r>
        <w:r w:rsidR="003916EB">
          <w:rPr>
            <w:noProof/>
            <w:webHidden/>
          </w:rPr>
          <w:fldChar w:fldCharType="end"/>
        </w:r>
      </w:hyperlink>
    </w:p>
    <w:p w:rsidR="002625F2" w:rsidRDefault="00C466DD" w:rsidP="003916EB">
      <w:pPr>
        <w:spacing w:line="120" w:lineRule="auto"/>
        <w:jc w:val="center"/>
        <w:rPr>
          <w:b/>
          <w:sz w:val="28"/>
        </w:rPr>
      </w:pPr>
      <w:r w:rsidRPr="00E334E9">
        <w:fldChar w:fldCharType="end"/>
      </w:r>
      <w:r w:rsidR="005E2C1C" w:rsidRPr="005E2C1C">
        <w:rPr>
          <w:b/>
          <w:sz w:val="28"/>
        </w:rPr>
        <w:t xml:space="preserve"> </w:t>
      </w:r>
    </w:p>
    <w:p w:rsidR="005E2C1C" w:rsidRDefault="005E2C1C" w:rsidP="002625F2">
      <w:pPr>
        <w:spacing w:line="240" w:lineRule="auto"/>
        <w:jc w:val="center"/>
        <w:rPr>
          <w:b/>
          <w:sz w:val="28"/>
        </w:rPr>
      </w:pPr>
      <w:r w:rsidRPr="005E2C1C">
        <w:rPr>
          <w:b/>
          <w:sz w:val="28"/>
        </w:rPr>
        <w:t>LIST OF FIGURES</w:t>
      </w:r>
    </w:p>
    <w:p w:rsidR="003916EB" w:rsidRDefault="00C466DD">
      <w:pPr>
        <w:pStyle w:val="TableofFigures"/>
        <w:tabs>
          <w:tab w:val="right" w:leader="dot" w:pos="9593"/>
        </w:tabs>
        <w:rPr>
          <w:rFonts w:asciiTheme="minorHAnsi" w:eastAsiaTheme="minorEastAsia" w:hAnsiTheme="minorHAnsi" w:cstheme="minorBidi"/>
          <w:noProof/>
          <w:szCs w:val="22"/>
        </w:rPr>
      </w:pPr>
      <w:r w:rsidRPr="00E334E9">
        <w:fldChar w:fldCharType="begin"/>
      </w:r>
      <w:r w:rsidRPr="00E334E9">
        <w:instrText xml:space="preserve"> TOC \h \z \c "Figure" </w:instrText>
      </w:r>
      <w:r w:rsidRPr="00E334E9">
        <w:fldChar w:fldCharType="separate"/>
      </w:r>
      <w:hyperlink w:anchor="_Toc531632362" w:history="1">
        <w:r w:rsidR="003916EB" w:rsidRPr="00035D83">
          <w:rPr>
            <w:rStyle w:val="Hyperlink"/>
            <w:noProof/>
          </w:rPr>
          <w:t>Figure 2</w:t>
        </w:r>
        <w:r w:rsidR="003916EB" w:rsidRPr="00035D83">
          <w:rPr>
            <w:rStyle w:val="Hyperlink"/>
            <w:noProof/>
          </w:rPr>
          <w:noBreakHyphen/>
          <w:t>1: Sample indicative base map</w:t>
        </w:r>
        <w:r w:rsidR="003916EB">
          <w:rPr>
            <w:noProof/>
            <w:webHidden/>
          </w:rPr>
          <w:tab/>
        </w:r>
        <w:r w:rsidR="003916EB">
          <w:rPr>
            <w:noProof/>
            <w:webHidden/>
          </w:rPr>
          <w:fldChar w:fldCharType="begin"/>
        </w:r>
        <w:r w:rsidR="003916EB">
          <w:rPr>
            <w:noProof/>
            <w:webHidden/>
          </w:rPr>
          <w:instrText xml:space="preserve"> PAGEREF _Toc531632362 \h </w:instrText>
        </w:r>
        <w:r w:rsidR="003916EB">
          <w:rPr>
            <w:noProof/>
            <w:webHidden/>
          </w:rPr>
        </w:r>
        <w:r w:rsidR="003916EB">
          <w:rPr>
            <w:noProof/>
            <w:webHidden/>
          </w:rPr>
          <w:fldChar w:fldCharType="separate"/>
        </w:r>
        <w:r w:rsidR="00D67CB2">
          <w:rPr>
            <w:noProof/>
            <w:webHidden/>
          </w:rPr>
          <w:t>3</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63" w:history="1">
        <w:r w:rsidR="003916EB" w:rsidRPr="00035D83">
          <w:rPr>
            <w:rStyle w:val="Hyperlink"/>
            <w:noProof/>
          </w:rPr>
          <w:t>Figure 3</w:t>
        </w:r>
        <w:r w:rsidR="003916EB" w:rsidRPr="00035D83">
          <w:rPr>
            <w:rStyle w:val="Hyperlink"/>
            <w:noProof/>
          </w:rPr>
          <w:noBreakHyphen/>
          <w:t>1: Organization chart for site identification and prioritization</w:t>
        </w:r>
        <w:r w:rsidR="003916EB">
          <w:rPr>
            <w:noProof/>
            <w:webHidden/>
          </w:rPr>
          <w:tab/>
        </w:r>
        <w:r w:rsidR="003916EB">
          <w:rPr>
            <w:noProof/>
            <w:webHidden/>
          </w:rPr>
          <w:fldChar w:fldCharType="begin"/>
        </w:r>
        <w:r w:rsidR="003916EB">
          <w:rPr>
            <w:noProof/>
            <w:webHidden/>
          </w:rPr>
          <w:instrText xml:space="preserve"> PAGEREF _Toc531632363 \h </w:instrText>
        </w:r>
        <w:r w:rsidR="003916EB">
          <w:rPr>
            <w:noProof/>
            <w:webHidden/>
          </w:rPr>
        </w:r>
        <w:r w:rsidR="003916EB">
          <w:rPr>
            <w:noProof/>
            <w:webHidden/>
          </w:rPr>
          <w:fldChar w:fldCharType="separate"/>
        </w:r>
        <w:r w:rsidR="00D67CB2">
          <w:rPr>
            <w:noProof/>
            <w:webHidden/>
          </w:rPr>
          <w:t>10</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64" w:history="1">
        <w:r w:rsidR="003916EB" w:rsidRPr="00035D83">
          <w:rPr>
            <w:rStyle w:val="Hyperlink"/>
            <w:noProof/>
            <w:lang w:eastAsia="en-GB"/>
          </w:rPr>
          <w:t>Figure 6</w:t>
        </w:r>
        <w:r w:rsidR="003916EB" w:rsidRPr="00035D83">
          <w:rPr>
            <w:rStyle w:val="Hyperlink"/>
            <w:noProof/>
            <w:lang w:eastAsia="en-GB"/>
          </w:rPr>
          <w:noBreakHyphen/>
          <w:t>1: One of the headwork site options of Abay Chimba SSIP, in ANRS West Gojam</w:t>
        </w:r>
        <w:r w:rsidR="003916EB">
          <w:rPr>
            <w:noProof/>
            <w:webHidden/>
          </w:rPr>
          <w:tab/>
        </w:r>
        <w:r w:rsidR="003916EB">
          <w:rPr>
            <w:noProof/>
            <w:webHidden/>
          </w:rPr>
          <w:fldChar w:fldCharType="begin"/>
        </w:r>
        <w:r w:rsidR="003916EB">
          <w:rPr>
            <w:noProof/>
            <w:webHidden/>
          </w:rPr>
          <w:instrText xml:space="preserve"> PAGEREF _Toc531632364 \h </w:instrText>
        </w:r>
        <w:r w:rsidR="003916EB">
          <w:rPr>
            <w:noProof/>
            <w:webHidden/>
          </w:rPr>
        </w:r>
        <w:r w:rsidR="003916EB">
          <w:rPr>
            <w:noProof/>
            <w:webHidden/>
          </w:rPr>
          <w:fldChar w:fldCharType="separate"/>
        </w:r>
        <w:r w:rsidR="00D67CB2">
          <w:rPr>
            <w:noProof/>
            <w:webHidden/>
          </w:rPr>
          <w:t>27</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65" w:history="1">
        <w:r w:rsidR="003916EB" w:rsidRPr="00035D83">
          <w:rPr>
            <w:rStyle w:val="Hyperlink"/>
            <w:noProof/>
            <w:lang w:eastAsia="en-GB"/>
          </w:rPr>
          <w:t>Figure 6</w:t>
        </w:r>
        <w:r w:rsidR="003916EB" w:rsidRPr="00035D83">
          <w:rPr>
            <w:rStyle w:val="Hyperlink"/>
            <w:noProof/>
            <w:lang w:eastAsia="en-GB"/>
          </w:rPr>
          <w:noBreakHyphen/>
          <w:t>2: HW site for Meenit Goldya SSIP in Bench Maji zone</w:t>
        </w:r>
        <w:r w:rsidR="003916EB">
          <w:rPr>
            <w:noProof/>
            <w:webHidden/>
          </w:rPr>
          <w:tab/>
        </w:r>
        <w:r w:rsidR="003916EB">
          <w:rPr>
            <w:noProof/>
            <w:webHidden/>
          </w:rPr>
          <w:fldChar w:fldCharType="begin"/>
        </w:r>
        <w:r w:rsidR="003916EB">
          <w:rPr>
            <w:noProof/>
            <w:webHidden/>
          </w:rPr>
          <w:instrText xml:space="preserve"> PAGEREF _Toc531632365 \h </w:instrText>
        </w:r>
        <w:r w:rsidR="003916EB">
          <w:rPr>
            <w:noProof/>
            <w:webHidden/>
          </w:rPr>
        </w:r>
        <w:r w:rsidR="003916EB">
          <w:rPr>
            <w:noProof/>
            <w:webHidden/>
          </w:rPr>
          <w:fldChar w:fldCharType="separate"/>
        </w:r>
        <w:r w:rsidR="00D67CB2">
          <w:rPr>
            <w:noProof/>
            <w:webHidden/>
          </w:rPr>
          <w:t>27</w:t>
        </w:r>
        <w:r w:rsidR="003916EB">
          <w:rPr>
            <w:noProof/>
            <w:webHidden/>
          </w:rPr>
          <w:fldChar w:fldCharType="end"/>
        </w:r>
      </w:hyperlink>
    </w:p>
    <w:p w:rsidR="003916EB" w:rsidRDefault="00A551CB">
      <w:pPr>
        <w:pStyle w:val="TableofFigures"/>
        <w:tabs>
          <w:tab w:val="right" w:leader="dot" w:pos="9593"/>
        </w:tabs>
        <w:rPr>
          <w:rFonts w:asciiTheme="minorHAnsi" w:eastAsiaTheme="minorEastAsia" w:hAnsiTheme="minorHAnsi" w:cstheme="minorBidi"/>
          <w:noProof/>
          <w:szCs w:val="22"/>
        </w:rPr>
      </w:pPr>
      <w:hyperlink w:anchor="_Toc531632366" w:history="1">
        <w:r w:rsidR="003916EB" w:rsidRPr="00035D83">
          <w:rPr>
            <w:rStyle w:val="Hyperlink"/>
            <w:noProof/>
          </w:rPr>
          <w:t>Figure 6</w:t>
        </w:r>
        <w:r w:rsidR="003916EB" w:rsidRPr="00035D83">
          <w:rPr>
            <w:rStyle w:val="Hyperlink"/>
            <w:noProof/>
          </w:rPr>
          <w:noBreakHyphen/>
          <w:t>3: Alternative command areas delineated during site identification stage in Bursa woreda, Sidama zone, SNNPR</w:t>
        </w:r>
        <w:r w:rsidR="003916EB">
          <w:rPr>
            <w:noProof/>
            <w:webHidden/>
          </w:rPr>
          <w:tab/>
        </w:r>
        <w:r w:rsidR="003916EB">
          <w:rPr>
            <w:noProof/>
            <w:webHidden/>
          </w:rPr>
          <w:fldChar w:fldCharType="begin"/>
        </w:r>
        <w:r w:rsidR="003916EB">
          <w:rPr>
            <w:noProof/>
            <w:webHidden/>
          </w:rPr>
          <w:instrText xml:space="preserve"> PAGEREF _Toc531632366 \h </w:instrText>
        </w:r>
        <w:r w:rsidR="003916EB">
          <w:rPr>
            <w:noProof/>
            <w:webHidden/>
          </w:rPr>
        </w:r>
        <w:r w:rsidR="003916EB">
          <w:rPr>
            <w:noProof/>
            <w:webHidden/>
          </w:rPr>
          <w:fldChar w:fldCharType="separate"/>
        </w:r>
        <w:r w:rsidR="00D67CB2">
          <w:rPr>
            <w:noProof/>
            <w:webHidden/>
          </w:rPr>
          <w:t>28</w:t>
        </w:r>
        <w:r w:rsidR="003916EB">
          <w:rPr>
            <w:noProof/>
            <w:webHidden/>
          </w:rPr>
          <w:fldChar w:fldCharType="end"/>
        </w:r>
      </w:hyperlink>
    </w:p>
    <w:p w:rsidR="005F608B" w:rsidRDefault="00A551CB" w:rsidP="002625F2">
      <w:pPr>
        <w:pStyle w:val="TableofFigures"/>
        <w:tabs>
          <w:tab w:val="right" w:leader="dot" w:pos="9593"/>
        </w:tabs>
      </w:pPr>
      <w:hyperlink w:anchor="_Toc531632367" w:history="1">
        <w:r w:rsidR="003916EB" w:rsidRPr="00035D83">
          <w:rPr>
            <w:rStyle w:val="Hyperlink"/>
            <w:noProof/>
          </w:rPr>
          <w:t>Figure 6</w:t>
        </w:r>
        <w:r w:rsidR="003916EB" w:rsidRPr="00035D83">
          <w:rPr>
            <w:rStyle w:val="Hyperlink"/>
            <w:noProof/>
          </w:rPr>
          <w:noBreakHyphen/>
          <w:t>4: Auger-hole samples arranged based on layers &amp; soil depth</w:t>
        </w:r>
        <w:r w:rsidR="003916EB">
          <w:rPr>
            <w:noProof/>
            <w:webHidden/>
          </w:rPr>
          <w:tab/>
        </w:r>
        <w:r w:rsidR="003916EB">
          <w:rPr>
            <w:noProof/>
            <w:webHidden/>
          </w:rPr>
          <w:fldChar w:fldCharType="begin"/>
        </w:r>
        <w:r w:rsidR="003916EB">
          <w:rPr>
            <w:noProof/>
            <w:webHidden/>
          </w:rPr>
          <w:instrText xml:space="preserve"> PAGEREF _Toc531632367 \h </w:instrText>
        </w:r>
        <w:r w:rsidR="003916EB">
          <w:rPr>
            <w:noProof/>
            <w:webHidden/>
          </w:rPr>
        </w:r>
        <w:r w:rsidR="003916EB">
          <w:rPr>
            <w:noProof/>
            <w:webHidden/>
          </w:rPr>
          <w:fldChar w:fldCharType="separate"/>
        </w:r>
        <w:r w:rsidR="00D67CB2">
          <w:rPr>
            <w:noProof/>
            <w:webHidden/>
          </w:rPr>
          <w:t>31</w:t>
        </w:r>
        <w:r w:rsidR="003916EB">
          <w:rPr>
            <w:noProof/>
            <w:webHidden/>
          </w:rPr>
          <w:fldChar w:fldCharType="end"/>
        </w:r>
      </w:hyperlink>
      <w:r w:rsidR="00C466DD" w:rsidRPr="00E334E9">
        <w:fldChar w:fldCharType="end"/>
      </w:r>
      <w:bookmarkStart w:id="7" w:name="_Toc502826375"/>
    </w:p>
    <w:p w:rsidR="005B15D0" w:rsidRPr="00CA47F9" w:rsidRDefault="005B15D0" w:rsidP="005B15D0">
      <w:pPr>
        <w:pStyle w:val="Heading10"/>
        <w:numPr>
          <w:ilvl w:val="0"/>
          <w:numId w:val="0"/>
        </w:numPr>
      </w:pPr>
      <w:bookmarkStart w:id="8" w:name="_Toc531632227"/>
      <w:r w:rsidRPr="00B1733C">
        <w:lastRenderedPageBreak/>
        <w:t>Acronyms</w:t>
      </w:r>
      <w:bookmarkEnd w:id="8"/>
      <w:r w:rsidRPr="00B1733C">
        <w:t xml:space="preserve"> </w:t>
      </w:r>
    </w:p>
    <w:tbl>
      <w:tblPr>
        <w:tblW w:w="7435" w:type="dxa"/>
        <w:tblLook w:val="04A0" w:firstRow="1" w:lastRow="0" w:firstColumn="1" w:lastColumn="0" w:noHBand="0" w:noVBand="1"/>
      </w:tblPr>
      <w:tblGrid>
        <w:gridCol w:w="1163"/>
        <w:gridCol w:w="6272"/>
      </w:tblGrid>
      <w:tr w:rsidR="005B15D0" w:rsidRPr="002461A3" w:rsidTr="00EE3D38">
        <w:trPr>
          <w:trHeight w:val="346"/>
        </w:trPr>
        <w:tc>
          <w:tcPr>
            <w:tcW w:w="1163" w:type="dxa"/>
            <w:tcBorders>
              <w:top w:val="nil"/>
              <w:left w:val="nil"/>
              <w:bottom w:val="nil"/>
              <w:right w:val="nil"/>
            </w:tcBorders>
            <w:shd w:val="clear" w:color="auto" w:fill="auto"/>
            <w:noWrap/>
            <w:vAlign w:val="bottom"/>
          </w:tcPr>
          <w:p w:rsidR="005B15D0" w:rsidRPr="002461A3" w:rsidRDefault="005B15D0" w:rsidP="005B15D0">
            <w:pPr>
              <w:spacing w:line="240" w:lineRule="auto"/>
              <w:rPr>
                <w:rFonts w:eastAsia="Times New Roman"/>
                <w:color w:val="000000"/>
              </w:rPr>
            </w:pPr>
            <w:r>
              <w:rPr>
                <w:rFonts w:eastAsia="Times New Roman"/>
                <w:color w:val="000000"/>
              </w:rPr>
              <w:t>AGP</w:t>
            </w:r>
          </w:p>
        </w:tc>
        <w:tc>
          <w:tcPr>
            <w:tcW w:w="6272" w:type="dxa"/>
            <w:tcBorders>
              <w:top w:val="nil"/>
              <w:left w:val="nil"/>
              <w:bottom w:val="nil"/>
              <w:right w:val="nil"/>
            </w:tcBorders>
            <w:shd w:val="clear" w:color="auto" w:fill="auto"/>
            <w:noWrap/>
            <w:vAlign w:val="bottom"/>
          </w:tcPr>
          <w:p w:rsidR="005B15D0" w:rsidRPr="002461A3" w:rsidRDefault="005B15D0" w:rsidP="005B15D0">
            <w:pPr>
              <w:spacing w:line="240" w:lineRule="auto"/>
              <w:rPr>
                <w:rFonts w:eastAsia="Times New Roman"/>
                <w:color w:val="000000"/>
              </w:rPr>
            </w:pPr>
            <w:r>
              <w:rPr>
                <w:rFonts w:eastAsia="Times New Roman"/>
                <w:color w:val="000000"/>
              </w:rPr>
              <w:t>Agricultural Growth Program</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ANRS</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proofErr w:type="spellStart"/>
            <w:r w:rsidRPr="002461A3">
              <w:rPr>
                <w:rFonts w:eastAsia="Times New Roman"/>
                <w:color w:val="000000"/>
              </w:rPr>
              <w:t>Amhara</w:t>
            </w:r>
            <w:proofErr w:type="spellEnd"/>
            <w:r w:rsidRPr="002461A3">
              <w:rPr>
                <w:rFonts w:eastAsia="Times New Roman"/>
                <w:color w:val="000000"/>
              </w:rPr>
              <w:t xml:space="preserve"> National regional State</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CA</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Command Area</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CBL</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Canal Bed Level</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CBO</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Community Based Organization</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CWR</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Crop Water Requirement</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DD</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Detail Design</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DEM</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Digital Elevation Model</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EMA</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Ethiopian Mapping Agency</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EPA</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Environmental Protection Authority</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ESIA</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 xml:space="preserve">Environmental and Social Impact Assessment </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proofErr w:type="spellStart"/>
            <w:r w:rsidRPr="002461A3">
              <w:rPr>
                <w:rFonts w:eastAsia="Times New Roman"/>
                <w:color w:val="000000"/>
              </w:rPr>
              <w:t>ETo</w:t>
            </w:r>
            <w:proofErr w:type="spellEnd"/>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Reference Evapotranspiration</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FAO</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 xml:space="preserve">Food and Agriculture Organization </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 xml:space="preserve">FS </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Feasibility Study</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GIR</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Gross Irrigation Requirement</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GIS</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Geographic Information System</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GPS</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Global Positioning System</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HIV</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Human Immunodeficiency Virus</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HW</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Head Work</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ID</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Identification</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IR</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Irrigation Requirement</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IWUA</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 xml:space="preserve">Irrigation Water Use Association </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LGP</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Length of Growing Period</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MCA</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 xml:space="preserve">Multiple Criteria Analysis </w:t>
            </w:r>
          </w:p>
        </w:tc>
      </w:tr>
      <w:tr w:rsidR="005B15D0" w:rsidRPr="002461A3" w:rsidTr="00EE3D38">
        <w:trPr>
          <w:trHeight w:val="346"/>
        </w:trPr>
        <w:tc>
          <w:tcPr>
            <w:tcW w:w="1163" w:type="dxa"/>
            <w:tcBorders>
              <w:top w:val="nil"/>
              <w:left w:val="nil"/>
              <w:bottom w:val="nil"/>
              <w:right w:val="nil"/>
            </w:tcBorders>
            <w:shd w:val="clear" w:color="auto" w:fill="auto"/>
            <w:noWrap/>
            <w:vAlign w:val="bottom"/>
          </w:tcPr>
          <w:p w:rsidR="005B15D0" w:rsidRPr="002461A3" w:rsidRDefault="005B15D0" w:rsidP="005B15D0">
            <w:pPr>
              <w:spacing w:line="240" w:lineRule="auto"/>
              <w:rPr>
                <w:rFonts w:eastAsia="Times New Roman"/>
                <w:color w:val="000000"/>
              </w:rPr>
            </w:pPr>
            <w:proofErr w:type="spellStart"/>
            <w:r>
              <w:rPr>
                <w:rFonts w:eastAsia="Times New Roman"/>
                <w:color w:val="000000"/>
              </w:rPr>
              <w:t>MoA</w:t>
            </w:r>
            <w:proofErr w:type="spellEnd"/>
          </w:p>
        </w:tc>
        <w:tc>
          <w:tcPr>
            <w:tcW w:w="6272" w:type="dxa"/>
            <w:tcBorders>
              <w:top w:val="nil"/>
              <w:left w:val="nil"/>
              <w:bottom w:val="nil"/>
              <w:right w:val="nil"/>
            </w:tcBorders>
            <w:shd w:val="clear" w:color="auto" w:fill="auto"/>
            <w:noWrap/>
            <w:vAlign w:val="bottom"/>
          </w:tcPr>
          <w:p w:rsidR="005B15D0" w:rsidRPr="002461A3" w:rsidRDefault="005B15D0" w:rsidP="005B15D0">
            <w:pPr>
              <w:spacing w:line="240" w:lineRule="auto"/>
              <w:rPr>
                <w:rFonts w:eastAsia="Times New Roman"/>
                <w:color w:val="000000"/>
              </w:rPr>
            </w:pPr>
            <w:r>
              <w:rPr>
                <w:rFonts w:eastAsia="Times New Roman"/>
                <w:color w:val="000000"/>
              </w:rPr>
              <w:t>Ministry of Agriculture</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MOWIE</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Ministry of Water, Irrigation and Electricity</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NIR</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Net Irrigation Requirement</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OBL</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Original Ground Level</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PIDM</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Participatory Irrigation Development and Management</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RBL</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River Bed Level</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SMISS</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Small Scale and Micro Irrigation Support Project</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SNNPR</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Southern Nations, Nationalities and Peoples' Region</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SSI</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Small Scale Irrigation</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SSID</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Small Scale Irrigation Development</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SSIGL</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Small Scale Irrigation Guideline</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SSIP</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Small Scale Irrigation Project</w:t>
            </w:r>
          </w:p>
        </w:tc>
      </w:tr>
      <w:tr w:rsidR="005B15D0" w:rsidRPr="002461A3" w:rsidTr="00EE3D38">
        <w:trPr>
          <w:trHeight w:val="346"/>
        </w:trPr>
        <w:tc>
          <w:tcPr>
            <w:tcW w:w="1163"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SSIS</w:t>
            </w:r>
          </w:p>
        </w:tc>
        <w:tc>
          <w:tcPr>
            <w:tcW w:w="6272" w:type="dxa"/>
            <w:tcBorders>
              <w:top w:val="nil"/>
              <w:left w:val="nil"/>
              <w:bottom w:val="nil"/>
              <w:right w:val="nil"/>
            </w:tcBorders>
            <w:shd w:val="clear" w:color="auto" w:fill="auto"/>
            <w:noWrap/>
            <w:vAlign w:val="bottom"/>
            <w:hideMark/>
          </w:tcPr>
          <w:p w:rsidR="005B15D0" w:rsidRPr="002461A3" w:rsidRDefault="005B15D0" w:rsidP="005B15D0">
            <w:pPr>
              <w:spacing w:line="240" w:lineRule="auto"/>
              <w:rPr>
                <w:rFonts w:eastAsia="Times New Roman"/>
                <w:color w:val="000000"/>
              </w:rPr>
            </w:pPr>
            <w:r w:rsidRPr="002461A3">
              <w:rPr>
                <w:rFonts w:eastAsia="Times New Roman"/>
                <w:color w:val="000000"/>
              </w:rPr>
              <w:t>Small Scale Irrigation Scheme</w:t>
            </w:r>
          </w:p>
        </w:tc>
      </w:tr>
      <w:tr w:rsidR="005B15D0" w:rsidRPr="002461A3" w:rsidTr="00EE3D38">
        <w:trPr>
          <w:trHeight w:val="346"/>
        </w:trPr>
        <w:tc>
          <w:tcPr>
            <w:tcW w:w="1163" w:type="dxa"/>
            <w:tcBorders>
              <w:top w:val="nil"/>
              <w:left w:val="nil"/>
              <w:bottom w:val="nil"/>
              <w:right w:val="nil"/>
            </w:tcBorders>
            <w:shd w:val="clear" w:color="auto" w:fill="auto"/>
            <w:noWrap/>
            <w:vAlign w:val="bottom"/>
          </w:tcPr>
          <w:p w:rsidR="005B15D0" w:rsidRPr="002461A3" w:rsidRDefault="005B15D0" w:rsidP="005B15D0">
            <w:pPr>
              <w:spacing w:line="240" w:lineRule="auto"/>
              <w:rPr>
                <w:rFonts w:eastAsia="Times New Roman"/>
                <w:color w:val="000000"/>
              </w:rPr>
            </w:pPr>
            <w:r>
              <w:rPr>
                <w:rFonts w:eastAsia="Times New Roman"/>
                <w:color w:val="000000"/>
              </w:rPr>
              <w:t>USBR</w:t>
            </w:r>
          </w:p>
        </w:tc>
        <w:tc>
          <w:tcPr>
            <w:tcW w:w="6272" w:type="dxa"/>
            <w:tcBorders>
              <w:top w:val="nil"/>
              <w:left w:val="nil"/>
              <w:bottom w:val="nil"/>
              <w:right w:val="nil"/>
            </w:tcBorders>
            <w:shd w:val="clear" w:color="auto" w:fill="auto"/>
            <w:noWrap/>
            <w:vAlign w:val="bottom"/>
          </w:tcPr>
          <w:p w:rsidR="005B15D0" w:rsidRPr="004D4F00" w:rsidRDefault="005B15D0" w:rsidP="005B15D0">
            <w:pPr>
              <w:spacing w:line="240" w:lineRule="auto"/>
              <w:rPr>
                <w:rFonts w:eastAsia="Times New Roman"/>
                <w:color w:val="000000"/>
              </w:rPr>
            </w:pPr>
            <w:r w:rsidRPr="004D4F00">
              <w:rPr>
                <w:rFonts w:eastAsia="Times New Roman"/>
                <w:bCs/>
                <w:color w:val="000000"/>
              </w:rPr>
              <w:t>United States Bureau of Reclamation</w:t>
            </w:r>
          </w:p>
        </w:tc>
      </w:tr>
    </w:tbl>
    <w:p w:rsidR="005B15D0" w:rsidRDefault="005B15D0">
      <w:pPr>
        <w:spacing w:line="240" w:lineRule="auto"/>
        <w:jc w:val="left"/>
        <w:rPr>
          <w:rFonts w:eastAsiaTheme="majorEastAsia"/>
          <w:b/>
          <w:bCs/>
          <w:caps/>
          <w:color w:val="1111FF"/>
          <w:sz w:val="28"/>
          <w:szCs w:val="28"/>
        </w:rPr>
      </w:pPr>
    </w:p>
    <w:p w:rsidR="005F608B" w:rsidRPr="004E5BF6" w:rsidRDefault="005F608B" w:rsidP="005F608B">
      <w:pPr>
        <w:pStyle w:val="Heading10"/>
        <w:numPr>
          <w:ilvl w:val="0"/>
          <w:numId w:val="0"/>
        </w:numPr>
        <w:ind w:left="720" w:hanging="720"/>
      </w:pPr>
      <w:bookmarkStart w:id="9" w:name="_Toc531632228"/>
      <w:r w:rsidRPr="004E5BF6">
        <w:lastRenderedPageBreak/>
        <w:t>PREFACE</w:t>
      </w:r>
      <w:bookmarkEnd w:id="9"/>
    </w:p>
    <w:p w:rsidR="005F608B" w:rsidRPr="004E5BF6" w:rsidRDefault="005F608B" w:rsidP="005F608B">
      <w:pPr>
        <w:pStyle w:val="Default"/>
        <w:spacing w:line="276" w:lineRule="auto"/>
        <w:jc w:val="both"/>
        <w:rPr>
          <w:rFonts w:ascii="Arial" w:hAnsi="Arial" w:cs="Arial"/>
          <w:b/>
          <w:color w:val="auto"/>
          <w:sz w:val="22"/>
          <w:szCs w:val="22"/>
        </w:rPr>
      </w:pPr>
      <w:r w:rsidRPr="004E5BF6">
        <w:rPr>
          <w:rFonts w:ascii="Arial" w:hAnsi="Arial" w:cs="Arial"/>
          <w:color w:val="auto"/>
          <w:sz w:val="22"/>
          <w:szCs w:val="22"/>
        </w:rPr>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rPr>
          <w:rFonts w:ascii="Arial" w:hAnsi="Arial" w:cs="Arial"/>
          <w:color w:val="auto"/>
          <w:sz w:val="22"/>
          <w:szCs w:val="22"/>
        </w:rPr>
        <w:t>MoA</w:t>
      </w:r>
      <w:proofErr w:type="spellEnd"/>
      <w:r w:rsidRPr="004E5BF6">
        <w:rPr>
          <w:rFonts w:ascii="Arial" w:hAnsi="Arial" w:cs="Arial"/>
          <w:color w:val="auto"/>
          <w:sz w:val="22"/>
          <w:szCs w:val="22"/>
        </w:rPr>
        <w:t>) had entrusted Generation Integrated Rural Development Consultant (GIRDC) to prepare the National Small-scale Irrigation Development Guidelines (SSIGLs).</w:t>
      </w:r>
    </w:p>
    <w:p w:rsidR="005F608B" w:rsidRPr="004E5BF6" w:rsidRDefault="005F608B" w:rsidP="005F608B">
      <w:pPr>
        <w:autoSpaceDE w:val="0"/>
        <w:autoSpaceDN w:val="0"/>
        <w:adjustRightInd w:val="0"/>
        <w:spacing w:line="240" w:lineRule="auto"/>
        <w:rPr>
          <w:b/>
        </w:rPr>
      </w:pPr>
    </w:p>
    <w:p w:rsidR="005F608B" w:rsidRPr="004E5BF6" w:rsidRDefault="005F608B" w:rsidP="005F608B">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5F608B" w:rsidRPr="004E5BF6" w:rsidRDefault="005F608B" w:rsidP="005F608B">
      <w:pPr>
        <w:autoSpaceDE w:val="0"/>
        <w:autoSpaceDN w:val="0"/>
        <w:adjustRightInd w:val="0"/>
      </w:pPr>
    </w:p>
    <w:p w:rsidR="005F608B" w:rsidRPr="004E5BF6" w:rsidRDefault="005F608B" w:rsidP="005F608B">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5F608B" w:rsidRPr="004E5BF6" w:rsidRDefault="005F608B" w:rsidP="005F608B">
      <w:pPr>
        <w:autoSpaceDE w:val="0"/>
        <w:autoSpaceDN w:val="0"/>
        <w:adjustRightInd w:val="0"/>
      </w:pPr>
    </w:p>
    <w:p w:rsidR="005F608B" w:rsidRPr="004E5BF6" w:rsidRDefault="005F608B" w:rsidP="005F608B">
      <w:pPr>
        <w:autoSpaceDE w:val="0"/>
        <w:autoSpaceDN w:val="0"/>
        <w:adjustRightInd w:val="0"/>
      </w:pPr>
      <w:r w:rsidRPr="004E5BF6">
        <w:t xml:space="preserve">The intended </w:t>
      </w:r>
      <w:r w:rsidR="0092493F" w:rsidRPr="004E5BF6">
        <w:t>audiences of the SSIGLs are</w:t>
      </w:r>
      <w:r w:rsidRPr="004E5BF6">
        <w:t xml:space="preserv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5F608B" w:rsidRPr="004E5BF6" w:rsidRDefault="005F608B" w:rsidP="005F608B">
      <w:pPr>
        <w:autoSpaceDE w:val="0"/>
        <w:autoSpaceDN w:val="0"/>
        <w:adjustRightInd w:val="0"/>
      </w:pPr>
    </w:p>
    <w:p w:rsidR="005F608B" w:rsidRPr="004E5BF6" w:rsidRDefault="005F608B" w:rsidP="005F608B">
      <w:pPr>
        <w:pStyle w:val="Default"/>
        <w:spacing w:line="276" w:lineRule="auto"/>
        <w:jc w:val="both"/>
        <w:rPr>
          <w:rFonts w:ascii="Arial" w:hAnsi="Arial" w:cs="Arial"/>
          <w:color w:val="auto"/>
          <w:sz w:val="22"/>
          <w:szCs w:val="22"/>
        </w:rPr>
      </w:pPr>
      <w:r w:rsidRPr="004E5BF6">
        <w:rPr>
          <w:rFonts w:ascii="Arial" w:hAnsi="Arial" w:cs="Arial"/>
          <w:color w:val="auto"/>
          <w:sz w:val="22"/>
          <w:szCs w:val="22"/>
        </w:rPr>
        <w:t xml:space="preserve">In cognizance with the need for quality SSIGLs, the </w:t>
      </w:r>
      <w:proofErr w:type="spellStart"/>
      <w:r w:rsidRPr="004E5BF6">
        <w:rPr>
          <w:rFonts w:ascii="Arial" w:hAnsi="Arial" w:cs="Arial"/>
          <w:color w:val="auto"/>
          <w:sz w:val="22"/>
          <w:szCs w:val="22"/>
        </w:rPr>
        <w:t>MoA</w:t>
      </w:r>
      <w:proofErr w:type="spellEnd"/>
      <w:r w:rsidRPr="004E5BF6">
        <w:rPr>
          <w:rFonts w:ascii="Arial" w:hAnsi="Arial" w:cs="Arial"/>
          <w:color w:val="auto"/>
          <w:sz w:val="22"/>
          <w:szCs w:val="22"/>
        </w:rPr>
        <w:t xml:space="preserve"> has duly considered quality assurance and control during preparation of the guidelines. Accordingly, the outlines, contents </w:t>
      </w:r>
      <w:r w:rsidRPr="004E5BF6">
        <w:rPr>
          <w:rFonts w:ascii="Arial" w:hAnsi="Arial" w:cs="Arial"/>
          <w:noProof/>
          <w:color w:val="auto"/>
          <w:sz w:val="22"/>
          <w:szCs w:val="22"/>
        </w:rPr>
        <w:t>and</w:t>
      </w:r>
      <w:r w:rsidRPr="004E5BF6">
        <w:rPr>
          <w:rFonts w:ascii="Arial" w:hAnsi="Arial" w:cs="Arial"/>
          <w:color w:val="auto"/>
          <w:sz w:val="22"/>
          <w:szCs w:val="22"/>
        </w:rPr>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rFonts w:ascii="Arial" w:hAnsi="Arial" w:cs="Arial"/>
          <w:noProof/>
          <w:color w:val="auto"/>
          <w:sz w:val="22"/>
          <w:szCs w:val="22"/>
        </w:rPr>
        <w:t>demands</w:t>
      </w:r>
      <w:r w:rsidRPr="004E5BF6">
        <w:rPr>
          <w:rFonts w:ascii="Arial" w:hAnsi="Arial" w:cs="Arial"/>
          <w:color w:val="auto"/>
          <w:sz w:val="22"/>
          <w:szCs w:val="22"/>
        </w:rPr>
        <w:t xml:space="preserve"> and expectations of users.</w:t>
      </w:r>
    </w:p>
    <w:p w:rsidR="005F608B" w:rsidRPr="004E5BF6" w:rsidRDefault="005F608B" w:rsidP="005F608B">
      <w:pPr>
        <w:autoSpaceDE w:val="0"/>
        <w:autoSpaceDN w:val="0"/>
        <w:adjustRightInd w:val="0"/>
        <w:spacing w:line="240" w:lineRule="auto"/>
      </w:pPr>
    </w:p>
    <w:p w:rsidR="005F608B" w:rsidRPr="004E5BF6" w:rsidRDefault="005F608B" w:rsidP="005F608B">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rsidR="005F608B" w:rsidRPr="004E5BF6" w:rsidRDefault="005F608B" w:rsidP="005F608B">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rsidR="005F608B" w:rsidRPr="004E5BF6" w:rsidRDefault="005F608B" w:rsidP="005F608B">
      <w:pPr>
        <w:autoSpaceDE w:val="0"/>
        <w:autoSpaceDN w:val="0"/>
        <w:adjustRightInd w:val="0"/>
      </w:pPr>
    </w:p>
    <w:p w:rsidR="005F608B" w:rsidRPr="004E5BF6" w:rsidRDefault="005F608B" w:rsidP="005F608B">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rsidR="005F608B" w:rsidRPr="004E5BF6" w:rsidRDefault="005F608B" w:rsidP="005F608B">
      <w:pPr>
        <w:autoSpaceDE w:val="0"/>
        <w:autoSpaceDN w:val="0"/>
        <w:adjustRightInd w:val="0"/>
      </w:pPr>
    </w:p>
    <w:p w:rsidR="005F608B" w:rsidRPr="004E5BF6" w:rsidRDefault="005F608B" w:rsidP="005F608B">
      <w:pPr>
        <w:autoSpaceDE w:val="0"/>
        <w:autoSpaceDN w:val="0"/>
        <w:adjustRightInd w:val="0"/>
      </w:pPr>
      <w:r w:rsidRPr="004E5BF6">
        <w:t>There are 34 separate guidelines which are categorized into the following five parts concurrent to SSI development phases:</w:t>
      </w:r>
    </w:p>
    <w:p w:rsidR="005F608B" w:rsidRPr="004E5BF6" w:rsidRDefault="005F608B" w:rsidP="005F608B">
      <w:pPr>
        <w:autoSpaceDE w:val="0"/>
        <w:autoSpaceDN w:val="0"/>
        <w:adjustRightInd w:val="0"/>
        <w:rPr>
          <w:rFonts w:eastAsia="Calibri"/>
        </w:rPr>
      </w:pPr>
    </w:p>
    <w:p w:rsidR="005F608B" w:rsidRPr="004E5BF6" w:rsidRDefault="005F608B" w:rsidP="005F608B">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5F608B" w:rsidRPr="004E5BF6" w:rsidRDefault="005F608B" w:rsidP="005F608B">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rsidR="005F608B" w:rsidRPr="004E5BF6" w:rsidRDefault="005F608B" w:rsidP="005F608B">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5F608B" w:rsidRPr="004E5BF6" w:rsidRDefault="005F608B" w:rsidP="005F608B">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5F608B" w:rsidRPr="004E5BF6" w:rsidRDefault="005F608B" w:rsidP="005F608B">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rsidR="005F608B" w:rsidRDefault="005F608B" w:rsidP="005F608B">
      <w:pPr>
        <w:autoSpaceDE w:val="0"/>
        <w:autoSpaceDN w:val="0"/>
        <w:adjustRightInd w:val="0"/>
        <w:rPr>
          <w:rFonts w:eastAsia="Calibri"/>
        </w:rPr>
      </w:pPr>
    </w:p>
    <w:p w:rsidR="00D5429C" w:rsidRDefault="00D5429C" w:rsidP="00D5429C">
      <w:pPr>
        <w:autoSpaceDE w:val="0"/>
        <w:autoSpaceDN w:val="0"/>
        <w:adjustRightInd w:val="0"/>
        <w:rPr>
          <w:rFonts w:eastAsia="Calibri"/>
        </w:rPr>
      </w:pPr>
    </w:p>
    <w:p w:rsidR="00D5429C" w:rsidRDefault="00D5429C" w:rsidP="00D5429C">
      <w:pPr>
        <w:autoSpaceDE w:val="0"/>
        <w:autoSpaceDN w:val="0"/>
        <w:adjustRightInd w:val="0"/>
        <w:rPr>
          <w:rFonts w:eastAsia="Calibri"/>
        </w:rPr>
      </w:pPr>
      <w:r>
        <w:rPr>
          <w:rFonts w:eastAsia="Calibri"/>
        </w:rPr>
        <w:t>Moreover, Tools for Small Scale Irrigation development are also prepared as part of SSIGLs.</w:t>
      </w:r>
    </w:p>
    <w:p w:rsidR="00D5429C" w:rsidRDefault="00D5429C" w:rsidP="00D5429C">
      <w:pPr>
        <w:autoSpaceDE w:val="0"/>
        <w:autoSpaceDN w:val="0"/>
        <w:adjustRightInd w:val="0"/>
      </w:pPr>
    </w:p>
    <w:p w:rsidR="00D5429C" w:rsidRDefault="00D5429C" w:rsidP="00D5429C">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rsidR="00D5429C" w:rsidRDefault="00D5429C" w:rsidP="00D5429C">
      <w:pPr>
        <w:autoSpaceDE w:val="0"/>
        <w:autoSpaceDN w:val="0"/>
        <w:adjustRightInd w:val="0"/>
      </w:pPr>
    </w:p>
    <w:p w:rsidR="00D5429C" w:rsidRDefault="00D5429C" w:rsidP="00D5429C">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rsidR="00F17914" w:rsidRDefault="00F17914" w:rsidP="00F17914">
      <w:pPr>
        <w:autoSpaceDE w:val="0"/>
        <w:autoSpaceDN w:val="0"/>
        <w:adjustRightInd w:val="0"/>
      </w:pPr>
    </w:p>
    <w:p w:rsidR="005F608B" w:rsidRPr="004E5BF6" w:rsidRDefault="005F608B" w:rsidP="005F608B">
      <w:pPr>
        <w:autoSpaceDE w:val="0"/>
        <w:autoSpaceDN w:val="0"/>
        <w:adjustRightInd w:val="0"/>
      </w:pPr>
    </w:p>
    <w:p w:rsidR="005F608B" w:rsidRPr="004E5BF6" w:rsidRDefault="005F608B" w:rsidP="005F608B">
      <w:pPr>
        <w:autoSpaceDE w:val="0"/>
        <w:autoSpaceDN w:val="0"/>
        <w:adjustRightInd w:val="0"/>
      </w:pPr>
    </w:p>
    <w:p w:rsidR="005F608B" w:rsidRDefault="005F608B" w:rsidP="005F608B">
      <w:pPr>
        <w:pStyle w:val="Heading10"/>
        <w:numPr>
          <w:ilvl w:val="0"/>
          <w:numId w:val="0"/>
        </w:numPr>
        <w:ind w:left="720" w:hanging="720"/>
      </w:pPr>
      <w:bookmarkStart w:id="10" w:name="_Toc531632229"/>
      <w:r w:rsidRPr="00315932">
        <w:lastRenderedPageBreak/>
        <w:t>UPDATING AND REVISIONS OF GUIDELINES</w:t>
      </w:r>
      <w:bookmarkEnd w:id="10"/>
    </w:p>
    <w:p w:rsidR="005F608B" w:rsidRPr="00315932" w:rsidRDefault="005F608B" w:rsidP="005F608B">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rsidR="005F608B" w:rsidRPr="00315932" w:rsidRDefault="005F608B" w:rsidP="005F608B">
      <w:pPr>
        <w:autoSpaceDE w:val="0"/>
        <w:autoSpaceDN w:val="0"/>
        <w:adjustRightInd w:val="0"/>
      </w:pPr>
    </w:p>
    <w:p w:rsidR="005F608B" w:rsidRPr="00315932" w:rsidRDefault="005F608B" w:rsidP="005F608B">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rsidR="005F608B" w:rsidRPr="00315932" w:rsidRDefault="005F608B" w:rsidP="005F608B">
      <w:pPr>
        <w:autoSpaceDE w:val="0"/>
        <w:autoSpaceDN w:val="0"/>
        <w:adjustRightInd w:val="0"/>
      </w:pPr>
    </w:p>
    <w:p w:rsidR="005F608B" w:rsidRPr="00315932" w:rsidRDefault="005F608B" w:rsidP="005F608B">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rsidR="005F608B" w:rsidRPr="00315932" w:rsidRDefault="005F608B" w:rsidP="005F608B">
      <w:pPr>
        <w:autoSpaceDE w:val="0"/>
        <w:autoSpaceDN w:val="0"/>
        <w:adjustRightInd w:val="0"/>
      </w:pPr>
    </w:p>
    <w:p w:rsidR="005F608B" w:rsidRPr="00315932" w:rsidRDefault="005F608B" w:rsidP="005F608B">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rsidR="005F608B" w:rsidRPr="00315932" w:rsidRDefault="005F608B" w:rsidP="005F608B">
      <w:pPr>
        <w:autoSpaceDE w:val="0"/>
        <w:autoSpaceDN w:val="0"/>
        <w:adjustRightInd w:val="0"/>
      </w:pPr>
    </w:p>
    <w:p w:rsidR="005F608B" w:rsidRDefault="005F608B" w:rsidP="005F608B">
      <w:pPr>
        <w:autoSpaceDE w:val="0"/>
        <w:autoSpaceDN w:val="0"/>
        <w:adjustRightInd w:val="0"/>
      </w:pPr>
      <w:r w:rsidRPr="00315932">
        <w:t>All suggestions to improve the GLs should be made in accordance with the following procedures:</w:t>
      </w:r>
    </w:p>
    <w:p w:rsidR="005F608B" w:rsidRPr="00315932" w:rsidRDefault="005F608B" w:rsidP="00CE3553">
      <w:pPr>
        <w:pStyle w:val="ListParagraph"/>
        <w:autoSpaceDE w:val="0"/>
        <w:autoSpaceDN w:val="0"/>
        <w:adjustRightInd w:val="0"/>
        <w:spacing w:before="0" w:after="0" w:line="276" w:lineRule="auto"/>
        <w:ind w:left="720" w:hanging="360"/>
      </w:pPr>
    </w:p>
    <w:p w:rsidR="00CE3553" w:rsidRPr="004961B2" w:rsidRDefault="00CE3553" w:rsidP="00CE3553">
      <w:pPr>
        <w:pStyle w:val="ListParagraph"/>
        <w:numPr>
          <w:ilvl w:val="0"/>
          <w:numId w:val="40"/>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29" w:history="1">
        <w:r w:rsidRPr="004961B2">
          <w:rPr>
            <w:rStyle w:val="Hyperlink"/>
          </w:rPr>
          <w:t>www.moa.gov.et</w:t>
        </w:r>
      </w:hyperlink>
    </w:p>
    <w:p w:rsidR="00CE3553" w:rsidRPr="00315932" w:rsidRDefault="00CE3553" w:rsidP="00CE3553">
      <w:pPr>
        <w:pStyle w:val="ListParagraph"/>
        <w:numPr>
          <w:ilvl w:val="0"/>
          <w:numId w:val="40"/>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rsidR="00CE3553" w:rsidRPr="00315932" w:rsidRDefault="00CE3553" w:rsidP="00CE3553">
      <w:pPr>
        <w:pStyle w:val="ListParagraph"/>
        <w:numPr>
          <w:ilvl w:val="0"/>
          <w:numId w:val="40"/>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rsidR="00CE3553" w:rsidRPr="00315932" w:rsidRDefault="00CE3553" w:rsidP="00CE3553">
      <w:pPr>
        <w:pStyle w:val="ListParagraph"/>
        <w:numPr>
          <w:ilvl w:val="0"/>
          <w:numId w:val="40"/>
        </w:numPr>
        <w:autoSpaceDE w:val="0"/>
        <w:autoSpaceDN w:val="0"/>
        <w:adjustRightInd w:val="0"/>
        <w:spacing w:before="0" w:after="0" w:line="276" w:lineRule="auto"/>
        <w:ind w:left="720"/>
      </w:pPr>
      <w:r w:rsidRPr="00315932">
        <w:t>The release date of the new version will be notified to all registered users and authorities.</w:t>
      </w:r>
    </w:p>
    <w:p w:rsidR="005F608B" w:rsidRPr="00315932" w:rsidRDefault="005F608B" w:rsidP="005F608B">
      <w:pPr>
        <w:autoSpaceDE w:val="0"/>
        <w:autoSpaceDN w:val="0"/>
        <w:adjustRightInd w:val="0"/>
      </w:pPr>
    </w:p>
    <w:p w:rsidR="005F608B" w:rsidRPr="00315932" w:rsidRDefault="005F608B" w:rsidP="005F608B">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rsidR="005F608B" w:rsidRDefault="005F608B" w:rsidP="005F608B">
      <w:pPr>
        <w:autoSpaceDE w:val="0"/>
        <w:autoSpaceDN w:val="0"/>
        <w:adjustRightInd w:val="0"/>
        <w:rPr>
          <w:b/>
          <w:bCs/>
        </w:rPr>
      </w:pPr>
    </w:p>
    <w:p w:rsidR="005F608B" w:rsidRDefault="005F608B" w:rsidP="004008A0">
      <w:pPr>
        <w:autoSpaceDE w:val="0"/>
        <w:autoSpaceDN w:val="0"/>
        <w:adjustRightInd w:val="0"/>
        <w:spacing w:line="240" w:lineRule="auto"/>
        <w:rPr>
          <w:b/>
          <w:bCs/>
          <w:sz w:val="20"/>
          <w:szCs w:val="20"/>
        </w:rPr>
      </w:pPr>
    </w:p>
    <w:p w:rsidR="005F608B" w:rsidRDefault="005F608B" w:rsidP="005F608B">
      <w:pPr>
        <w:autoSpaceDE w:val="0"/>
        <w:autoSpaceDN w:val="0"/>
        <w:adjustRightInd w:val="0"/>
        <w:rPr>
          <w:b/>
          <w:bCs/>
          <w:sz w:val="20"/>
          <w:szCs w:val="20"/>
        </w:rPr>
      </w:pPr>
      <w:r w:rsidRPr="002C2458">
        <w:rPr>
          <w:b/>
          <w:bCs/>
          <w:sz w:val="20"/>
          <w:szCs w:val="20"/>
        </w:rPr>
        <w:t>Suggested Revisions Request Form (Official Letter or Email)</w:t>
      </w:r>
    </w:p>
    <w:p w:rsidR="00DD4BC7" w:rsidRPr="002C2458" w:rsidRDefault="00DD4BC7" w:rsidP="005F608B">
      <w:pPr>
        <w:autoSpaceDE w:val="0"/>
        <w:autoSpaceDN w:val="0"/>
        <w:adjustRightInd w:val="0"/>
        <w:rPr>
          <w:b/>
          <w:bCs/>
          <w:sz w:val="20"/>
          <w:szCs w:val="20"/>
        </w:rPr>
      </w:pPr>
    </w:p>
    <w:p w:rsidR="005F608B" w:rsidRPr="002C2458" w:rsidRDefault="005F608B" w:rsidP="005F608B">
      <w:pPr>
        <w:autoSpaceDE w:val="0"/>
        <w:autoSpaceDN w:val="0"/>
        <w:adjustRightInd w:val="0"/>
        <w:rPr>
          <w:sz w:val="20"/>
          <w:szCs w:val="20"/>
        </w:rPr>
      </w:pPr>
      <w:r w:rsidRPr="002C2458">
        <w:rPr>
          <w:sz w:val="20"/>
          <w:szCs w:val="20"/>
        </w:rPr>
        <w:t>To: ---------------------------------------------------------------</w:t>
      </w:r>
    </w:p>
    <w:p w:rsidR="005F608B" w:rsidRPr="002C2458" w:rsidRDefault="005F608B" w:rsidP="005F608B">
      <w:pPr>
        <w:autoSpaceDE w:val="0"/>
        <w:autoSpaceDN w:val="0"/>
        <w:adjustRightInd w:val="0"/>
        <w:rPr>
          <w:sz w:val="20"/>
          <w:szCs w:val="20"/>
        </w:rPr>
      </w:pPr>
      <w:r w:rsidRPr="002C2458">
        <w:rPr>
          <w:sz w:val="20"/>
          <w:szCs w:val="20"/>
        </w:rPr>
        <w:t>From: -----------------------------------------------------------</w:t>
      </w:r>
    </w:p>
    <w:p w:rsidR="005F608B" w:rsidRPr="002C2458" w:rsidRDefault="005F608B" w:rsidP="005F608B">
      <w:pPr>
        <w:autoSpaceDE w:val="0"/>
        <w:autoSpaceDN w:val="0"/>
        <w:adjustRightInd w:val="0"/>
        <w:rPr>
          <w:sz w:val="20"/>
          <w:szCs w:val="20"/>
        </w:rPr>
      </w:pPr>
      <w:r w:rsidRPr="002C2458">
        <w:rPr>
          <w:sz w:val="20"/>
          <w:szCs w:val="20"/>
        </w:rPr>
        <w:t>Date: -----------------------------------------------------------</w:t>
      </w:r>
    </w:p>
    <w:p w:rsidR="005F608B" w:rsidRDefault="005F608B" w:rsidP="005F608B">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rsidR="00806807" w:rsidRPr="002C2458" w:rsidRDefault="00806807" w:rsidP="005F608B">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5F608B" w:rsidRPr="002C2458" w:rsidTr="001147E0">
        <w:tc>
          <w:tcPr>
            <w:tcW w:w="1525" w:type="dxa"/>
          </w:tcPr>
          <w:p w:rsidR="005F608B" w:rsidRPr="002C2458" w:rsidRDefault="005F608B" w:rsidP="001147E0">
            <w:pPr>
              <w:autoSpaceDE w:val="0"/>
              <w:autoSpaceDN w:val="0"/>
              <w:adjustRightInd w:val="0"/>
              <w:rPr>
                <w:bCs/>
                <w:sz w:val="20"/>
                <w:szCs w:val="20"/>
              </w:rPr>
            </w:pPr>
            <w:r w:rsidRPr="002C2458">
              <w:rPr>
                <w:b/>
                <w:bCs/>
                <w:sz w:val="20"/>
                <w:szCs w:val="20"/>
              </w:rPr>
              <w:t>GL Code and Title</w:t>
            </w:r>
          </w:p>
        </w:tc>
        <w:tc>
          <w:tcPr>
            <w:tcW w:w="1170" w:type="dxa"/>
          </w:tcPr>
          <w:p w:rsidR="005F608B" w:rsidRPr="002C2458" w:rsidRDefault="005F608B" w:rsidP="001147E0">
            <w:pPr>
              <w:autoSpaceDE w:val="0"/>
              <w:autoSpaceDN w:val="0"/>
              <w:adjustRightInd w:val="0"/>
              <w:rPr>
                <w:bCs/>
                <w:sz w:val="20"/>
                <w:szCs w:val="20"/>
              </w:rPr>
            </w:pPr>
            <w:r w:rsidRPr="002C2458">
              <w:rPr>
                <w:b/>
                <w:bCs/>
                <w:sz w:val="20"/>
                <w:szCs w:val="20"/>
              </w:rPr>
              <w:t>Date</w:t>
            </w:r>
          </w:p>
        </w:tc>
        <w:tc>
          <w:tcPr>
            <w:tcW w:w="2465" w:type="dxa"/>
          </w:tcPr>
          <w:p w:rsidR="005F608B" w:rsidRPr="002C2458" w:rsidRDefault="005F608B" w:rsidP="001147E0">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5F608B" w:rsidRPr="002C2458" w:rsidRDefault="005F608B" w:rsidP="001147E0">
            <w:pPr>
              <w:autoSpaceDE w:val="0"/>
              <w:autoSpaceDN w:val="0"/>
              <w:adjustRightInd w:val="0"/>
              <w:rPr>
                <w:b/>
                <w:bCs/>
                <w:sz w:val="20"/>
                <w:szCs w:val="20"/>
              </w:rPr>
            </w:pPr>
            <w:r w:rsidRPr="002C2458">
              <w:rPr>
                <w:b/>
                <w:bCs/>
                <w:sz w:val="20"/>
                <w:szCs w:val="20"/>
              </w:rPr>
              <w:t xml:space="preserve">Explanation </w:t>
            </w:r>
          </w:p>
        </w:tc>
        <w:tc>
          <w:tcPr>
            <w:tcW w:w="2520" w:type="dxa"/>
          </w:tcPr>
          <w:p w:rsidR="005F608B" w:rsidRPr="002C2458" w:rsidRDefault="005F608B" w:rsidP="001147E0">
            <w:pPr>
              <w:autoSpaceDE w:val="0"/>
              <w:autoSpaceDN w:val="0"/>
              <w:adjustRightInd w:val="0"/>
              <w:rPr>
                <w:bCs/>
                <w:sz w:val="20"/>
                <w:szCs w:val="20"/>
              </w:rPr>
            </w:pPr>
            <w:r w:rsidRPr="002C2458">
              <w:rPr>
                <w:b/>
                <w:bCs/>
                <w:sz w:val="20"/>
                <w:szCs w:val="20"/>
              </w:rPr>
              <w:t xml:space="preserve">Comments (proposed change) </w:t>
            </w:r>
          </w:p>
        </w:tc>
      </w:tr>
      <w:tr w:rsidR="005F608B" w:rsidRPr="002C2458" w:rsidTr="001147E0">
        <w:tc>
          <w:tcPr>
            <w:tcW w:w="1525" w:type="dxa"/>
          </w:tcPr>
          <w:p w:rsidR="005F608B" w:rsidRPr="002C2458" w:rsidRDefault="005F608B" w:rsidP="001147E0">
            <w:pPr>
              <w:autoSpaceDE w:val="0"/>
              <w:autoSpaceDN w:val="0"/>
              <w:adjustRightInd w:val="0"/>
              <w:rPr>
                <w:bCs/>
                <w:sz w:val="20"/>
                <w:szCs w:val="20"/>
              </w:rPr>
            </w:pPr>
          </w:p>
        </w:tc>
        <w:tc>
          <w:tcPr>
            <w:tcW w:w="1170" w:type="dxa"/>
          </w:tcPr>
          <w:p w:rsidR="005F608B" w:rsidRPr="002C2458" w:rsidRDefault="005F608B" w:rsidP="001147E0">
            <w:pPr>
              <w:autoSpaceDE w:val="0"/>
              <w:autoSpaceDN w:val="0"/>
              <w:adjustRightInd w:val="0"/>
              <w:rPr>
                <w:bCs/>
                <w:sz w:val="20"/>
                <w:szCs w:val="20"/>
              </w:rPr>
            </w:pPr>
          </w:p>
        </w:tc>
        <w:tc>
          <w:tcPr>
            <w:tcW w:w="2465" w:type="dxa"/>
          </w:tcPr>
          <w:p w:rsidR="005F608B" w:rsidRPr="002C2458" w:rsidRDefault="005F608B" w:rsidP="001147E0">
            <w:pPr>
              <w:autoSpaceDE w:val="0"/>
              <w:autoSpaceDN w:val="0"/>
              <w:adjustRightInd w:val="0"/>
              <w:rPr>
                <w:bCs/>
                <w:sz w:val="20"/>
                <w:szCs w:val="20"/>
              </w:rPr>
            </w:pPr>
          </w:p>
        </w:tc>
        <w:tc>
          <w:tcPr>
            <w:tcW w:w="1675" w:type="dxa"/>
          </w:tcPr>
          <w:p w:rsidR="005F608B" w:rsidRPr="002C2458" w:rsidRDefault="005F608B" w:rsidP="001147E0">
            <w:pPr>
              <w:autoSpaceDE w:val="0"/>
              <w:autoSpaceDN w:val="0"/>
              <w:adjustRightInd w:val="0"/>
              <w:rPr>
                <w:bCs/>
                <w:sz w:val="20"/>
                <w:szCs w:val="20"/>
              </w:rPr>
            </w:pPr>
          </w:p>
        </w:tc>
        <w:tc>
          <w:tcPr>
            <w:tcW w:w="2520" w:type="dxa"/>
          </w:tcPr>
          <w:p w:rsidR="005F608B" w:rsidRPr="002C2458" w:rsidRDefault="005F608B" w:rsidP="001147E0">
            <w:pPr>
              <w:autoSpaceDE w:val="0"/>
              <w:autoSpaceDN w:val="0"/>
              <w:adjustRightInd w:val="0"/>
              <w:rPr>
                <w:bCs/>
                <w:sz w:val="20"/>
                <w:szCs w:val="20"/>
              </w:rPr>
            </w:pPr>
          </w:p>
        </w:tc>
      </w:tr>
      <w:tr w:rsidR="005F608B" w:rsidRPr="002C2458" w:rsidTr="001147E0">
        <w:tc>
          <w:tcPr>
            <w:tcW w:w="1525" w:type="dxa"/>
          </w:tcPr>
          <w:p w:rsidR="005F608B" w:rsidRPr="002C2458" w:rsidRDefault="005F608B" w:rsidP="001147E0">
            <w:pPr>
              <w:autoSpaceDE w:val="0"/>
              <w:autoSpaceDN w:val="0"/>
              <w:adjustRightInd w:val="0"/>
              <w:rPr>
                <w:bCs/>
                <w:sz w:val="20"/>
                <w:szCs w:val="20"/>
              </w:rPr>
            </w:pPr>
          </w:p>
        </w:tc>
        <w:tc>
          <w:tcPr>
            <w:tcW w:w="1170" w:type="dxa"/>
          </w:tcPr>
          <w:p w:rsidR="005F608B" w:rsidRPr="002C2458" w:rsidRDefault="005F608B" w:rsidP="001147E0">
            <w:pPr>
              <w:autoSpaceDE w:val="0"/>
              <w:autoSpaceDN w:val="0"/>
              <w:adjustRightInd w:val="0"/>
              <w:rPr>
                <w:bCs/>
                <w:sz w:val="20"/>
                <w:szCs w:val="20"/>
              </w:rPr>
            </w:pPr>
          </w:p>
        </w:tc>
        <w:tc>
          <w:tcPr>
            <w:tcW w:w="2465" w:type="dxa"/>
          </w:tcPr>
          <w:p w:rsidR="005F608B" w:rsidRPr="002C2458" w:rsidRDefault="005F608B" w:rsidP="001147E0">
            <w:pPr>
              <w:autoSpaceDE w:val="0"/>
              <w:autoSpaceDN w:val="0"/>
              <w:adjustRightInd w:val="0"/>
              <w:rPr>
                <w:bCs/>
                <w:sz w:val="20"/>
                <w:szCs w:val="20"/>
              </w:rPr>
            </w:pPr>
          </w:p>
        </w:tc>
        <w:tc>
          <w:tcPr>
            <w:tcW w:w="1675" w:type="dxa"/>
          </w:tcPr>
          <w:p w:rsidR="005F608B" w:rsidRPr="002C2458" w:rsidRDefault="005F608B" w:rsidP="001147E0">
            <w:pPr>
              <w:autoSpaceDE w:val="0"/>
              <w:autoSpaceDN w:val="0"/>
              <w:adjustRightInd w:val="0"/>
              <w:rPr>
                <w:bCs/>
                <w:sz w:val="20"/>
                <w:szCs w:val="20"/>
              </w:rPr>
            </w:pPr>
          </w:p>
        </w:tc>
        <w:tc>
          <w:tcPr>
            <w:tcW w:w="2520" w:type="dxa"/>
          </w:tcPr>
          <w:p w:rsidR="005F608B" w:rsidRPr="002C2458" w:rsidRDefault="005F608B" w:rsidP="001147E0">
            <w:pPr>
              <w:autoSpaceDE w:val="0"/>
              <w:autoSpaceDN w:val="0"/>
              <w:adjustRightInd w:val="0"/>
              <w:rPr>
                <w:bCs/>
                <w:sz w:val="20"/>
                <w:szCs w:val="20"/>
              </w:rPr>
            </w:pPr>
          </w:p>
        </w:tc>
      </w:tr>
    </w:tbl>
    <w:p w:rsidR="005F608B" w:rsidRPr="002C2458" w:rsidRDefault="005F608B" w:rsidP="005F608B">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5F608B" w:rsidRPr="002C2458" w:rsidRDefault="005F608B" w:rsidP="005F608B">
      <w:pPr>
        <w:autoSpaceDE w:val="0"/>
        <w:autoSpaceDN w:val="0"/>
        <w:adjustRightInd w:val="0"/>
        <w:rPr>
          <w:sz w:val="20"/>
          <w:szCs w:val="20"/>
        </w:rPr>
      </w:pPr>
    </w:p>
    <w:p w:rsidR="005F608B" w:rsidRPr="002C2458" w:rsidRDefault="005F608B" w:rsidP="005F608B">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5F608B" w:rsidRPr="002C2458" w:rsidTr="001147E0">
        <w:tc>
          <w:tcPr>
            <w:tcW w:w="3276" w:type="dxa"/>
          </w:tcPr>
          <w:p w:rsidR="005F608B" w:rsidRPr="002C2458" w:rsidRDefault="005F608B" w:rsidP="001147E0">
            <w:pPr>
              <w:autoSpaceDE w:val="0"/>
              <w:autoSpaceDN w:val="0"/>
              <w:adjustRightInd w:val="0"/>
              <w:rPr>
                <w:b/>
                <w:bCs/>
                <w:sz w:val="20"/>
                <w:szCs w:val="20"/>
              </w:rPr>
            </w:pPr>
            <w:r w:rsidRPr="002C2458">
              <w:rPr>
                <w:b/>
                <w:bCs/>
                <w:sz w:val="20"/>
                <w:szCs w:val="20"/>
              </w:rPr>
              <w:t xml:space="preserve">Suggested Change </w:t>
            </w:r>
          </w:p>
        </w:tc>
        <w:tc>
          <w:tcPr>
            <w:tcW w:w="2684" w:type="dxa"/>
          </w:tcPr>
          <w:p w:rsidR="005F608B" w:rsidRPr="002C2458" w:rsidRDefault="005F608B" w:rsidP="001147E0">
            <w:pPr>
              <w:autoSpaceDE w:val="0"/>
              <w:autoSpaceDN w:val="0"/>
              <w:adjustRightInd w:val="0"/>
              <w:rPr>
                <w:b/>
                <w:bCs/>
                <w:sz w:val="20"/>
                <w:szCs w:val="20"/>
              </w:rPr>
            </w:pPr>
            <w:r w:rsidRPr="002C2458">
              <w:rPr>
                <w:b/>
                <w:bCs/>
                <w:sz w:val="20"/>
                <w:szCs w:val="20"/>
              </w:rPr>
              <w:t>Recommended Action</w:t>
            </w:r>
          </w:p>
        </w:tc>
        <w:tc>
          <w:tcPr>
            <w:tcW w:w="1670" w:type="dxa"/>
          </w:tcPr>
          <w:p w:rsidR="005F608B" w:rsidRPr="002C2458" w:rsidRDefault="005F608B" w:rsidP="001147E0">
            <w:pPr>
              <w:autoSpaceDE w:val="0"/>
              <w:autoSpaceDN w:val="0"/>
              <w:adjustRightInd w:val="0"/>
              <w:rPr>
                <w:b/>
                <w:bCs/>
                <w:sz w:val="20"/>
                <w:szCs w:val="20"/>
              </w:rPr>
            </w:pPr>
            <w:r w:rsidRPr="002C2458">
              <w:rPr>
                <w:b/>
                <w:bCs/>
                <w:sz w:val="20"/>
                <w:szCs w:val="20"/>
              </w:rPr>
              <w:t>Authorized by</w:t>
            </w:r>
          </w:p>
        </w:tc>
        <w:tc>
          <w:tcPr>
            <w:tcW w:w="1720" w:type="dxa"/>
          </w:tcPr>
          <w:p w:rsidR="005F608B" w:rsidRPr="002C2458" w:rsidRDefault="005F608B" w:rsidP="001147E0">
            <w:pPr>
              <w:autoSpaceDE w:val="0"/>
              <w:autoSpaceDN w:val="0"/>
              <w:adjustRightInd w:val="0"/>
              <w:rPr>
                <w:b/>
                <w:bCs/>
                <w:sz w:val="20"/>
                <w:szCs w:val="20"/>
              </w:rPr>
            </w:pPr>
            <w:r w:rsidRPr="002C2458">
              <w:rPr>
                <w:b/>
                <w:bCs/>
                <w:sz w:val="20"/>
                <w:szCs w:val="20"/>
              </w:rPr>
              <w:t xml:space="preserve">Date </w:t>
            </w:r>
          </w:p>
        </w:tc>
      </w:tr>
      <w:tr w:rsidR="005F608B" w:rsidRPr="002C2458" w:rsidTr="001147E0">
        <w:tc>
          <w:tcPr>
            <w:tcW w:w="3276" w:type="dxa"/>
          </w:tcPr>
          <w:p w:rsidR="005F608B" w:rsidRPr="002C2458" w:rsidRDefault="005F608B" w:rsidP="001147E0">
            <w:pPr>
              <w:autoSpaceDE w:val="0"/>
              <w:autoSpaceDN w:val="0"/>
              <w:adjustRightInd w:val="0"/>
              <w:rPr>
                <w:sz w:val="20"/>
                <w:szCs w:val="20"/>
              </w:rPr>
            </w:pPr>
          </w:p>
        </w:tc>
        <w:tc>
          <w:tcPr>
            <w:tcW w:w="2684" w:type="dxa"/>
          </w:tcPr>
          <w:p w:rsidR="005F608B" w:rsidRPr="002C2458" w:rsidRDefault="005F608B" w:rsidP="001147E0">
            <w:pPr>
              <w:autoSpaceDE w:val="0"/>
              <w:autoSpaceDN w:val="0"/>
              <w:adjustRightInd w:val="0"/>
              <w:rPr>
                <w:sz w:val="20"/>
                <w:szCs w:val="20"/>
              </w:rPr>
            </w:pPr>
          </w:p>
        </w:tc>
        <w:tc>
          <w:tcPr>
            <w:tcW w:w="1670" w:type="dxa"/>
          </w:tcPr>
          <w:p w:rsidR="005F608B" w:rsidRPr="002C2458" w:rsidRDefault="005F608B" w:rsidP="001147E0">
            <w:pPr>
              <w:autoSpaceDE w:val="0"/>
              <w:autoSpaceDN w:val="0"/>
              <w:adjustRightInd w:val="0"/>
              <w:rPr>
                <w:sz w:val="20"/>
                <w:szCs w:val="20"/>
              </w:rPr>
            </w:pPr>
          </w:p>
        </w:tc>
        <w:tc>
          <w:tcPr>
            <w:tcW w:w="1720" w:type="dxa"/>
          </w:tcPr>
          <w:p w:rsidR="005F608B" w:rsidRPr="002C2458" w:rsidRDefault="005F608B" w:rsidP="001147E0">
            <w:pPr>
              <w:autoSpaceDE w:val="0"/>
              <w:autoSpaceDN w:val="0"/>
              <w:adjustRightInd w:val="0"/>
              <w:rPr>
                <w:sz w:val="20"/>
                <w:szCs w:val="20"/>
              </w:rPr>
            </w:pPr>
          </w:p>
        </w:tc>
      </w:tr>
      <w:tr w:rsidR="005F608B" w:rsidRPr="002C2458" w:rsidTr="001147E0">
        <w:tc>
          <w:tcPr>
            <w:tcW w:w="3276" w:type="dxa"/>
          </w:tcPr>
          <w:p w:rsidR="005F608B" w:rsidRPr="002C2458" w:rsidRDefault="005F608B" w:rsidP="001147E0">
            <w:pPr>
              <w:autoSpaceDE w:val="0"/>
              <w:autoSpaceDN w:val="0"/>
              <w:adjustRightInd w:val="0"/>
              <w:rPr>
                <w:sz w:val="20"/>
                <w:szCs w:val="20"/>
              </w:rPr>
            </w:pPr>
          </w:p>
        </w:tc>
        <w:tc>
          <w:tcPr>
            <w:tcW w:w="2684" w:type="dxa"/>
          </w:tcPr>
          <w:p w:rsidR="005F608B" w:rsidRPr="002C2458" w:rsidRDefault="005F608B" w:rsidP="001147E0">
            <w:pPr>
              <w:autoSpaceDE w:val="0"/>
              <w:autoSpaceDN w:val="0"/>
              <w:adjustRightInd w:val="0"/>
              <w:rPr>
                <w:sz w:val="20"/>
                <w:szCs w:val="20"/>
              </w:rPr>
            </w:pPr>
          </w:p>
        </w:tc>
        <w:tc>
          <w:tcPr>
            <w:tcW w:w="1670" w:type="dxa"/>
          </w:tcPr>
          <w:p w:rsidR="005F608B" w:rsidRPr="002C2458" w:rsidRDefault="005F608B" w:rsidP="001147E0">
            <w:pPr>
              <w:autoSpaceDE w:val="0"/>
              <w:autoSpaceDN w:val="0"/>
              <w:adjustRightInd w:val="0"/>
              <w:rPr>
                <w:sz w:val="20"/>
                <w:szCs w:val="20"/>
              </w:rPr>
            </w:pPr>
          </w:p>
        </w:tc>
        <w:tc>
          <w:tcPr>
            <w:tcW w:w="1720" w:type="dxa"/>
          </w:tcPr>
          <w:p w:rsidR="005F608B" w:rsidRPr="002C2458" w:rsidRDefault="005F608B" w:rsidP="001147E0">
            <w:pPr>
              <w:autoSpaceDE w:val="0"/>
              <w:autoSpaceDN w:val="0"/>
              <w:adjustRightInd w:val="0"/>
              <w:rPr>
                <w:sz w:val="20"/>
                <w:szCs w:val="20"/>
              </w:rPr>
            </w:pPr>
          </w:p>
        </w:tc>
      </w:tr>
      <w:tr w:rsidR="005F608B" w:rsidRPr="002C2458" w:rsidTr="001147E0">
        <w:tc>
          <w:tcPr>
            <w:tcW w:w="3276" w:type="dxa"/>
          </w:tcPr>
          <w:p w:rsidR="005F608B" w:rsidRPr="002C2458" w:rsidRDefault="005F608B" w:rsidP="001147E0">
            <w:pPr>
              <w:autoSpaceDE w:val="0"/>
              <w:autoSpaceDN w:val="0"/>
              <w:adjustRightInd w:val="0"/>
              <w:rPr>
                <w:sz w:val="20"/>
                <w:szCs w:val="20"/>
              </w:rPr>
            </w:pPr>
          </w:p>
        </w:tc>
        <w:tc>
          <w:tcPr>
            <w:tcW w:w="2684" w:type="dxa"/>
          </w:tcPr>
          <w:p w:rsidR="005F608B" w:rsidRPr="002C2458" w:rsidRDefault="005F608B" w:rsidP="001147E0">
            <w:pPr>
              <w:autoSpaceDE w:val="0"/>
              <w:autoSpaceDN w:val="0"/>
              <w:adjustRightInd w:val="0"/>
              <w:rPr>
                <w:sz w:val="20"/>
                <w:szCs w:val="20"/>
              </w:rPr>
            </w:pPr>
          </w:p>
        </w:tc>
        <w:tc>
          <w:tcPr>
            <w:tcW w:w="1670" w:type="dxa"/>
          </w:tcPr>
          <w:p w:rsidR="005F608B" w:rsidRPr="002C2458" w:rsidRDefault="005F608B" w:rsidP="001147E0">
            <w:pPr>
              <w:autoSpaceDE w:val="0"/>
              <w:autoSpaceDN w:val="0"/>
              <w:adjustRightInd w:val="0"/>
              <w:rPr>
                <w:sz w:val="20"/>
                <w:szCs w:val="20"/>
              </w:rPr>
            </w:pPr>
          </w:p>
        </w:tc>
        <w:tc>
          <w:tcPr>
            <w:tcW w:w="1720" w:type="dxa"/>
          </w:tcPr>
          <w:p w:rsidR="005F608B" w:rsidRPr="002C2458" w:rsidRDefault="005F608B" w:rsidP="001147E0">
            <w:pPr>
              <w:autoSpaceDE w:val="0"/>
              <w:autoSpaceDN w:val="0"/>
              <w:adjustRightInd w:val="0"/>
              <w:rPr>
                <w:sz w:val="20"/>
                <w:szCs w:val="20"/>
              </w:rPr>
            </w:pPr>
          </w:p>
        </w:tc>
      </w:tr>
    </w:tbl>
    <w:p w:rsidR="005F608B" w:rsidRPr="002C2458" w:rsidRDefault="005F608B" w:rsidP="005F608B">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5F608B" w:rsidRPr="002C2458" w:rsidRDefault="005F608B" w:rsidP="005F608B">
      <w:pPr>
        <w:autoSpaceDE w:val="0"/>
        <w:autoSpaceDN w:val="0"/>
        <w:adjustRightInd w:val="0"/>
        <w:rPr>
          <w:sz w:val="20"/>
          <w:szCs w:val="20"/>
        </w:rPr>
      </w:pPr>
    </w:p>
    <w:p w:rsidR="005F608B" w:rsidRPr="002C2458" w:rsidRDefault="005F608B" w:rsidP="005F608B">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5F608B" w:rsidRPr="002C2458" w:rsidRDefault="005F608B" w:rsidP="005F608B">
      <w:pPr>
        <w:autoSpaceDE w:val="0"/>
        <w:autoSpaceDN w:val="0"/>
        <w:adjustRightInd w:val="0"/>
        <w:rPr>
          <w:b/>
          <w:bCs/>
          <w:sz w:val="20"/>
          <w:szCs w:val="20"/>
        </w:rPr>
      </w:pPr>
    </w:p>
    <w:p w:rsidR="005F608B" w:rsidRPr="002C2458" w:rsidRDefault="005F608B" w:rsidP="005F608B">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5F608B" w:rsidRPr="002C2458" w:rsidTr="001147E0">
        <w:trPr>
          <w:trHeight w:val="710"/>
        </w:trPr>
        <w:tc>
          <w:tcPr>
            <w:tcW w:w="2625" w:type="dxa"/>
          </w:tcPr>
          <w:p w:rsidR="005F608B" w:rsidRPr="002C2458" w:rsidRDefault="005F608B" w:rsidP="001147E0">
            <w:pPr>
              <w:autoSpaceDE w:val="0"/>
              <w:autoSpaceDN w:val="0"/>
              <w:adjustRightInd w:val="0"/>
              <w:rPr>
                <w:bCs/>
                <w:sz w:val="20"/>
                <w:szCs w:val="20"/>
              </w:rPr>
            </w:pPr>
            <w:r w:rsidRPr="002C2458">
              <w:rPr>
                <w:b/>
                <w:bCs/>
                <w:sz w:val="20"/>
                <w:szCs w:val="20"/>
              </w:rPr>
              <w:t xml:space="preserve">Version/Issue/Revision No </w:t>
            </w:r>
          </w:p>
        </w:tc>
        <w:tc>
          <w:tcPr>
            <w:tcW w:w="2552" w:type="dxa"/>
          </w:tcPr>
          <w:p w:rsidR="005F608B" w:rsidRPr="002C2458" w:rsidRDefault="005F608B" w:rsidP="001147E0">
            <w:pPr>
              <w:autoSpaceDE w:val="0"/>
              <w:autoSpaceDN w:val="0"/>
              <w:adjustRightInd w:val="0"/>
              <w:rPr>
                <w:bCs/>
                <w:sz w:val="20"/>
                <w:szCs w:val="20"/>
              </w:rPr>
            </w:pPr>
            <w:r w:rsidRPr="002C2458">
              <w:rPr>
                <w:b/>
                <w:bCs/>
                <w:sz w:val="20"/>
                <w:szCs w:val="20"/>
              </w:rPr>
              <w:t>Reference/Revised Sections/Pages/topics</w:t>
            </w:r>
          </w:p>
        </w:tc>
        <w:tc>
          <w:tcPr>
            <w:tcW w:w="1838" w:type="dxa"/>
          </w:tcPr>
          <w:p w:rsidR="005F608B" w:rsidRPr="002C2458" w:rsidRDefault="005F608B" w:rsidP="001147E0">
            <w:pPr>
              <w:autoSpaceDE w:val="0"/>
              <w:autoSpaceDN w:val="0"/>
              <w:adjustRightInd w:val="0"/>
              <w:rPr>
                <w:bCs/>
                <w:sz w:val="20"/>
                <w:szCs w:val="20"/>
              </w:rPr>
            </w:pPr>
            <w:r w:rsidRPr="002C2458">
              <w:rPr>
                <w:b/>
                <w:bCs/>
                <w:sz w:val="20"/>
                <w:szCs w:val="20"/>
              </w:rPr>
              <w:t>Description of revision (Comments)</w:t>
            </w:r>
          </w:p>
        </w:tc>
        <w:tc>
          <w:tcPr>
            <w:tcW w:w="990" w:type="dxa"/>
          </w:tcPr>
          <w:p w:rsidR="005F608B" w:rsidRPr="002C2458" w:rsidRDefault="005F608B" w:rsidP="001147E0">
            <w:pPr>
              <w:autoSpaceDE w:val="0"/>
              <w:autoSpaceDN w:val="0"/>
              <w:adjustRightInd w:val="0"/>
              <w:rPr>
                <w:b/>
                <w:bCs/>
                <w:sz w:val="20"/>
                <w:szCs w:val="20"/>
              </w:rPr>
            </w:pPr>
            <w:r w:rsidRPr="002C2458">
              <w:rPr>
                <w:b/>
                <w:bCs/>
                <w:sz w:val="20"/>
                <w:szCs w:val="20"/>
              </w:rPr>
              <w:t xml:space="preserve">Authorized by </w:t>
            </w:r>
          </w:p>
        </w:tc>
        <w:tc>
          <w:tcPr>
            <w:tcW w:w="990" w:type="dxa"/>
          </w:tcPr>
          <w:p w:rsidR="005F608B" w:rsidRPr="002C2458" w:rsidRDefault="005F608B" w:rsidP="001147E0">
            <w:pPr>
              <w:autoSpaceDE w:val="0"/>
              <w:autoSpaceDN w:val="0"/>
              <w:adjustRightInd w:val="0"/>
              <w:rPr>
                <w:bCs/>
                <w:sz w:val="20"/>
                <w:szCs w:val="20"/>
              </w:rPr>
            </w:pPr>
            <w:r w:rsidRPr="002C2458">
              <w:rPr>
                <w:b/>
                <w:bCs/>
                <w:sz w:val="20"/>
                <w:szCs w:val="20"/>
              </w:rPr>
              <w:t>Date</w:t>
            </w:r>
          </w:p>
        </w:tc>
      </w:tr>
      <w:tr w:rsidR="005F608B" w:rsidRPr="002C2458" w:rsidTr="001147E0">
        <w:tc>
          <w:tcPr>
            <w:tcW w:w="2625" w:type="dxa"/>
          </w:tcPr>
          <w:p w:rsidR="005F608B" w:rsidRPr="002C2458" w:rsidRDefault="005F608B" w:rsidP="001147E0">
            <w:pPr>
              <w:autoSpaceDE w:val="0"/>
              <w:autoSpaceDN w:val="0"/>
              <w:adjustRightInd w:val="0"/>
              <w:rPr>
                <w:bCs/>
                <w:sz w:val="20"/>
                <w:szCs w:val="20"/>
              </w:rPr>
            </w:pPr>
          </w:p>
        </w:tc>
        <w:tc>
          <w:tcPr>
            <w:tcW w:w="2552" w:type="dxa"/>
          </w:tcPr>
          <w:p w:rsidR="005F608B" w:rsidRPr="002C2458" w:rsidRDefault="005F608B" w:rsidP="001147E0">
            <w:pPr>
              <w:autoSpaceDE w:val="0"/>
              <w:autoSpaceDN w:val="0"/>
              <w:adjustRightInd w:val="0"/>
              <w:rPr>
                <w:bCs/>
                <w:sz w:val="20"/>
                <w:szCs w:val="20"/>
              </w:rPr>
            </w:pPr>
          </w:p>
        </w:tc>
        <w:tc>
          <w:tcPr>
            <w:tcW w:w="1838" w:type="dxa"/>
          </w:tcPr>
          <w:p w:rsidR="005F608B" w:rsidRPr="002C2458" w:rsidRDefault="005F608B" w:rsidP="001147E0">
            <w:pPr>
              <w:autoSpaceDE w:val="0"/>
              <w:autoSpaceDN w:val="0"/>
              <w:adjustRightInd w:val="0"/>
              <w:rPr>
                <w:bCs/>
                <w:sz w:val="20"/>
                <w:szCs w:val="20"/>
              </w:rPr>
            </w:pPr>
          </w:p>
        </w:tc>
        <w:tc>
          <w:tcPr>
            <w:tcW w:w="990" w:type="dxa"/>
          </w:tcPr>
          <w:p w:rsidR="005F608B" w:rsidRPr="002C2458" w:rsidRDefault="005F608B" w:rsidP="001147E0">
            <w:pPr>
              <w:autoSpaceDE w:val="0"/>
              <w:autoSpaceDN w:val="0"/>
              <w:adjustRightInd w:val="0"/>
              <w:rPr>
                <w:bCs/>
                <w:sz w:val="20"/>
                <w:szCs w:val="20"/>
              </w:rPr>
            </w:pPr>
          </w:p>
        </w:tc>
        <w:tc>
          <w:tcPr>
            <w:tcW w:w="990" w:type="dxa"/>
          </w:tcPr>
          <w:p w:rsidR="005F608B" w:rsidRPr="002C2458" w:rsidRDefault="005F608B" w:rsidP="001147E0">
            <w:pPr>
              <w:autoSpaceDE w:val="0"/>
              <w:autoSpaceDN w:val="0"/>
              <w:adjustRightInd w:val="0"/>
              <w:rPr>
                <w:bCs/>
                <w:sz w:val="20"/>
                <w:szCs w:val="20"/>
              </w:rPr>
            </w:pPr>
          </w:p>
        </w:tc>
      </w:tr>
      <w:tr w:rsidR="005F608B" w:rsidRPr="002C2458" w:rsidTr="001147E0">
        <w:tc>
          <w:tcPr>
            <w:tcW w:w="2625" w:type="dxa"/>
          </w:tcPr>
          <w:p w:rsidR="005F608B" w:rsidRPr="002C2458" w:rsidRDefault="005F608B" w:rsidP="001147E0">
            <w:pPr>
              <w:autoSpaceDE w:val="0"/>
              <w:autoSpaceDN w:val="0"/>
              <w:adjustRightInd w:val="0"/>
              <w:rPr>
                <w:bCs/>
                <w:sz w:val="20"/>
                <w:szCs w:val="20"/>
              </w:rPr>
            </w:pPr>
          </w:p>
        </w:tc>
        <w:tc>
          <w:tcPr>
            <w:tcW w:w="2552" w:type="dxa"/>
          </w:tcPr>
          <w:p w:rsidR="005F608B" w:rsidRPr="002C2458" w:rsidRDefault="005F608B" w:rsidP="001147E0">
            <w:pPr>
              <w:autoSpaceDE w:val="0"/>
              <w:autoSpaceDN w:val="0"/>
              <w:adjustRightInd w:val="0"/>
              <w:rPr>
                <w:bCs/>
                <w:sz w:val="20"/>
                <w:szCs w:val="20"/>
              </w:rPr>
            </w:pPr>
          </w:p>
        </w:tc>
        <w:tc>
          <w:tcPr>
            <w:tcW w:w="1838" w:type="dxa"/>
          </w:tcPr>
          <w:p w:rsidR="005F608B" w:rsidRPr="002C2458" w:rsidRDefault="005F608B" w:rsidP="001147E0">
            <w:pPr>
              <w:autoSpaceDE w:val="0"/>
              <w:autoSpaceDN w:val="0"/>
              <w:adjustRightInd w:val="0"/>
              <w:rPr>
                <w:bCs/>
                <w:sz w:val="20"/>
                <w:szCs w:val="20"/>
              </w:rPr>
            </w:pPr>
          </w:p>
        </w:tc>
        <w:tc>
          <w:tcPr>
            <w:tcW w:w="990" w:type="dxa"/>
          </w:tcPr>
          <w:p w:rsidR="005F608B" w:rsidRPr="002C2458" w:rsidRDefault="005F608B" w:rsidP="001147E0">
            <w:pPr>
              <w:autoSpaceDE w:val="0"/>
              <w:autoSpaceDN w:val="0"/>
              <w:adjustRightInd w:val="0"/>
              <w:rPr>
                <w:bCs/>
                <w:sz w:val="20"/>
                <w:szCs w:val="20"/>
              </w:rPr>
            </w:pPr>
          </w:p>
        </w:tc>
        <w:tc>
          <w:tcPr>
            <w:tcW w:w="990" w:type="dxa"/>
          </w:tcPr>
          <w:p w:rsidR="005F608B" w:rsidRPr="002C2458" w:rsidRDefault="005F608B" w:rsidP="001147E0">
            <w:pPr>
              <w:autoSpaceDE w:val="0"/>
              <w:autoSpaceDN w:val="0"/>
              <w:adjustRightInd w:val="0"/>
              <w:rPr>
                <w:bCs/>
                <w:sz w:val="20"/>
                <w:szCs w:val="20"/>
              </w:rPr>
            </w:pPr>
          </w:p>
        </w:tc>
      </w:tr>
      <w:tr w:rsidR="005F608B" w:rsidRPr="002C2458" w:rsidTr="001147E0">
        <w:tc>
          <w:tcPr>
            <w:tcW w:w="2625" w:type="dxa"/>
          </w:tcPr>
          <w:p w:rsidR="005F608B" w:rsidRPr="002C2458" w:rsidRDefault="005F608B" w:rsidP="001147E0">
            <w:pPr>
              <w:autoSpaceDE w:val="0"/>
              <w:autoSpaceDN w:val="0"/>
              <w:adjustRightInd w:val="0"/>
              <w:rPr>
                <w:bCs/>
                <w:sz w:val="20"/>
                <w:szCs w:val="20"/>
              </w:rPr>
            </w:pPr>
          </w:p>
        </w:tc>
        <w:tc>
          <w:tcPr>
            <w:tcW w:w="2552" w:type="dxa"/>
          </w:tcPr>
          <w:p w:rsidR="005F608B" w:rsidRPr="002C2458" w:rsidRDefault="005F608B" w:rsidP="001147E0">
            <w:pPr>
              <w:autoSpaceDE w:val="0"/>
              <w:autoSpaceDN w:val="0"/>
              <w:adjustRightInd w:val="0"/>
              <w:rPr>
                <w:bCs/>
                <w:sz w:val="20"/>
                <w:szCs w:val="20"/>
              </w:rPr>
            </w:pPr>
          </w:p>
        </w:tc>
        <w:tc>
          <w:tcPr>
            <w:tcW w:w="1838" w:type="dxa"/>
          </w:tcPr>
          <w:p w:rsidR="005F608B" w:rsidRPr="002C2458" w:rsidRDefault="005F608B" w:rsidP="001147E0">
            <w:pPr>
              <w:autoSpaceDE w:val="0"/>
              <w:autoSpaceDN w:val="0"/>
              <w:adjustRightInd w:val="0"/>
              <w:rPr>
                <w:bCs/>
                <w:sz w:val="20"/>
                <w:szCs w:val="20"/>
              </w:rPr>
            </w:pPr>
          </w:p>
        </w:tc>
        <w:tc>
          <w:tcPr>
            <w:tcW w:w="990" w:type="dxa"/>
          </w:tcPr>
          <w:p w:rsidR="005F608B" w:rsidRPr="002C2458" w:rsidRDefault="005F608B" w:rsidP="001147E0">
            <w:pPr>
              <w:autoSpaceDE w:val="0"/>
              <w:autoSpaceDN w:val="0"/>
              <w:adjustRightInd w:val="0"/>
              <w:rPr>
                <w:bCs/>
                <w:sz w:val="20"/>
                <w:szCs w:val="20"/>
              </w:rPr>
            </w:pPr>
          </w:p>
        </w:tc>
        <w:tc>
          <w:tcPr>
            <w:tcW w:w="990" w:type="dxa"/>
          </w:tcPr>
          <w:p w:rsidR="005F608B" w:rsidRPr="002C2458" w:rsidRDefault="005F608B" w:rsidP="001147E0">
            <w:pPr>
              <w:autoSpaceDE w:val="0"/>
              <w:autoSpaceDN w:val="0"/>
              <w:adjustRightInd w:val="0"/>
              <w:rPr>
                <w:bCs/>
                <w:sz w:val="20"/>
                <w:szCs w:val="20"/>
              </w:rPr>
            </w:pPr>
          </w:p>
        </w:tc>
      </w:tr>
    </w:tbl>
    <w:p w:rsidR="008556BC" w:rsidRDefault="008556BC" w:rsidP="002625F2">
      <w:pPr>
        <w:pStyle w:val="TableofFigures"/>
        <w:tabs>
          <w:tab w:val="right" w:leader="dot" w:pos="9593"/>
        </w:tabs>
      </w:pPr>
      <w:r>
        <w:br w:type="page"/>
      </w:r>
    </w:p>
    <w:p w:rsidR="0060481B" w:rsidRDefault="0060481B" w:rsidP="0060481B">
      <w:pPr>
        <w:sectPr w:rsidR="0060481B" w:rsidSect="003D45E0">
          <w:footerReference w:type="even" r:id="rId30"/>
          <w:footerReference w:type="default" r:id="rId31"/>
          <w:pgSz w:w="11907" w:h="16839" w:code="9"/>
          <w:pgMar w:top="1152" w:right="1152" w:bottom="1152" w:left="1152" w:header="720" w:footer="720" w:gutter="0"/>
          <w:pgNumType w:fmt="lowerRoman"/>
          <w:cols w:space="720"/>
          <w:docGrid w:linePitch="360"/>
        </w:sectPr>
      </w:pPr>
    </w:p>
    <w:p w:rsidR="00815F89" w:rsidRPr="007119D7" w:rsidRDefault="00815F89" w:rsidP="007119D7">
      <w:pPr>
        <w:pStyle w:val="Heading10"/>
      </w:pPr>
      <w:bookmarkStart w:id="11" w:name="_Toc531632230"/>
      <w:r w:rsidRPr="007119D7">
        <w:lastRenderedPageBreak/>
        <w:t>Scope and Objectives of the guideline</w:t>
      </w:r>
      <w:bookmarkEnd w:id="7"/>
      <w:bookmarkEnd w:id="11"/>
    </w:p>
    <w:p w:rsidR="00260265" w:rsidRPr="007119D7" w:rsidRDefault="00207B8A" w:rsidP="00F1683D">
      <w:pPr>
        <w:pStyle w:val="Heading2"/>
      </w:pPr>
      <w:bookmarkStart w:id="12" w:name="_Toc502826376"/>
      <w:bookmarkStart w:id="13" w:name="_Toc531632231"/>
      <w:bookmarkStart w:id="14" w:name="_Toc439338741"/>
      <w:bookmarkStart w:id="15" w:name="_Toc439502562"/>
      <w:r w:rsidRPr="007119D7">
        <w:t>objectives</w:t>
      </w:r>
      <w:bookmarkEnd w:id="12"/>
      <w:bookmarkEnd w:id="13"/>
    </w:p>
    <w:p w:rsidR="00260265" w:rsidRPr="00E334E9" w:rsidRDefault="00260265" w:rsidP="00260265">
      <w:r w:rsidRPr="00E334E9">
        <w:t xml:space="preserve">The </w:t>
      </w:r>
      <w:r w:rsidRPr="00E334E9">
        <w:rPr>
          <w:rFonts w:eastAsia="Times New Roman"/>
          <w:bCs/>
        </w:rPr>
        <w:t xml:space="preserve">general </w:t>
      </w:r>
      <w:r w:rsidRPr="00E334E9">
        <w:t xml:space="preserve">objective of site identification </w:t>
      </w:r>
      <w:r w:rsidR="002060A0" w:rsidRPr="00E334E9">
        <w:t xml:space="preserve">and prioritization </w:t>
      </w:r>
      <w:r w:rsidRPr="00E334E9">
        <w:t xml:space="preserve">guideline is to prepare procedural guideline to undertake appropriate site identification for successive study and design phases of small-scale irrigation projects (SSIPs) and their associated irrigation infrastructures to enhance the utilization of the available/potential water resources for irrigation development and thus improve agricultural productivity of </w:t>
      </w:r>
      <w:r w:rsidR="00E334E9">
        <w:t xml:space="preserve">the </w:t>
      </w:r>
      <w:r w:rsidR="00A45A38">
        <w:t>beneficiaries</w:t>
      </w:r>
      <w:r w:rsidR="00E334E9">
        <w:t xml:space="preserve"> </w:t>
      </w:r>
      <w:r w:rsidRPr="00E334E9">
        <w:t>farmers of the study area.</w:t>
      </w:r>
    </w:p>
    <w:p w:rsidR="00E334E9" w:rsidRDefault="00E334E9" w:rsidP="00260265">
      <w:pPr>
        <w:ind w:left="630" w:hanging="360"/>
      </w:pPr>
    </w:p>
    <w:p w:rsidR="00260265" w:rsidRPr="00E334E9" w:rsidRDefault="00260265" w:rsidP="007119D7">
      <w:r w:rsidRPr="00E334E9">
        <w:t>The specific objectives include:</w:t>
      </w:r>
      <w:r w:rsidR="00BF46AF">
        <w:t xml:space="preserve"> prioritization </w:t>
      </w:r>
    </w:p>
    <w:p w:rsidR="00260265" w:rsidRPr="00E334E9" w:rsidRDefault="00260265" w:rsidP="005856AE">
      <w:pPr>
        <w:pStyle w:val="Buletted"/>
      </w:pPr>
      <w:r w:rsidRPr="00E334E9">
        <w:t xml:space="preserve">Conduct preliminary investigation from previous studies, </w:t>
      </w:r>
      <w:proofErr w:type="spellStart"/>
      <w:r w:rsidRPr="00E334E9">
        <w:t>topo</w:t>
      </w:r>
      <w:proofErr w:type="spellEnd"/>
      <w:r w:rsidRPr="00E334E9">
        <w:t xml:space="preserve">-map reading, and GIS software. </w:t>
      </w:r>
    </w:p>
    <w:p w:rsidR="00260265" w:rsidRPr="00E334E9" w:rsidRDefault="00260265" w:rsidP="002B2CD8">
      <w:pPr>
        <w:pStyle w:val="Buletted"/>
      </w:pPr>
      <w:r w:rsidRPr="00E334E9">
        <w:t xml:space="preserve">Demonstrate the role of community participation in site identification process  </w:t>
      </w:r>
    </w:p>
    <w:p w:rsidR="00260265" w:rsidRPr="00E334E9" w:rsidRDefault="00260265" w:rsidP="00387536">
      <w:pPr>
        <w:pStyle w:val="Buletted"/>
      </w:pPr>
      <w:r w:rsidRPr="00E334E9">
        <w:t xml:space="preserve">Identify appropriate site identification and evaluation criteria </w:t>
      </w:r>
    </w:p>
    <w:p w:rsidR="002060A0" w:rsidRPr="00E334E9" w:rsidRDefault="002060A0" w:rsidP="00943839">
      <w:pPr>
        <w:pStyle w:val="Buletted"/>
      </w:pPr>
      <w:r w:rsidRPr="00E334E9">
        <w:t xml:space="preserve">Select most appropriate potential small-scale irrigation site </w:t>
      </w:r>
    </w:p>
    <w:p w:rsidR="00260265" w:rsidRPr="00E334E9" w:rsidRDefault="00260265">
      <w:pPr>
        <w:pStyle w:val="Buletted"/>
      </w:pPr>
      <w:r w:rsidRPr="00E334E9">
        <w:t>Recommend the required technical staff, materials and other logistics</w:t>
      </w:r>
    </w:p>
    <w:p w:rsidR="00260265" w:rsidRPr="00E334E9" w:rsidRDefault="00260265">
      <w:pPr>
        <w:pStyle w:val="Buletted"/>
      </w:pPr>
      <w:r w:rsidRPr="00E334E9">
        <w:t xml:space="preserve">Prepare tentative work schedule for site identification   </w:t>
      </w:r>
    </w:p>
    <w:p w:rsidR="00815F89" w:rsidRPr="00E334E9" w:rsidRDefault="00207B8A" w:rsidP="00F1683D">
      <w:pPr>
        <w:pStyle w:val="Heading2"/>
      </w:pPr>
      <w:bookmarkStart w:id="16" w:name="_Toc502826377"/>
      <w:bookmarkStart w:id="17" w:name="_Toc531632232"/>
      <w:r w:rsidRPr="00E334E9">
        <w:t>scope of the guideline</w:t>
      </w:r>
      <w:bookmarkEnd w:id="14"/>
      <w:bookmarkEnd w:id="15"/>
      <w:bookmarkEnd w:id="16"/>
      <w:bookmarkEnd w:id="17"/>
    </w:p>
    <w:p w:rsidR="00601A4D" w:rsidRDefault="00BE1BB2" w:rsidP="00207B8A">
      <w:r w:rsidRPr="00E334E9">
        <w:t xml:space="preserve">The guideline </w:t>
      </w:r>
      <w:r w:rsidR="00815F89" w:rsidRPr="00E334E9">
        <w:t>focus</w:t>
      </w:r>
      <w:r w:rsidRPr="00E334E9">
        <w:t>es</w:t>
      </w:r>
      <w:r w:rsidR="00815F89" w:rsidRPr="00E334E9">
        <w:t xml:space="preserve"> on major activities </w:t>
      </w:r>
      <w:r w:rsidRPr="00E334E9">
        <w:t xml:space="preserve">need </w:t>
      </w:r>
      <w:r w:rsidR="00815F89" w:rsidRPr="00E334E9">
        <w:t>to be undertaken during site identification of small scale irrigation project. It illustrate</w:t>
      </w:r>
      <w:r w:rsidRPr="00E334E9">
        <w:t>s</w:t>
      </w:r>
      <w:r w:rsidR="00815F89" w:rsidRPr="00E334E9">
        <w:t xml:space="preserve"> all possible options being used to assess the irrigation potential of given site through resource potential analysis, </w:t>
      </w:r>
      <w:r w:rsidR="002060A0" w:rsidRPr="00E334E9">
        <w:t xml:space="preserve">catchment capacity analysis, cost-benefit analysis, </w:t>
      </w:r>
      <w:proofErr w:type="gramStart"/>
      <w:r w:rsidR="00815F89" w:rsidRPr="00E334E9">
        <w:t>social</w:t>
      </w:r>
      <w:proofErr w:type="gramEnd"/>
      <w:r w:rsidR="00815F89" w:rsidRPr="00E334E9">
        <w:t xml:space="preserve"> acceptance and environmental sensitivity analysis. </w:t>
      </w:r>
      <w:r w:rsidR="005F6B18">
        <w:t>The guideline is developed to</w:t>
      </w:r>
      <w:r w:rsidR="00BF46AF">
        <w:t xml:space="preserve"> practice the recommended procedures and methods </w:t>
      </w:r>
      <w:r w:rsidR="005F6B18">
        <w:t xml:space="preserve">at grass root level (ex </w:t>
      </w:r>
      <w:proofErr w:type="spellStart"/>
      <w:r w:rsidR="005F6B18">
        <w:t>woreda</w:t>
      </w:r>
      <w:proofErr w:type="spellEnd"/>
      <w:r w:rsidR="005F6B18">
        <w:t xml:space="preserve"> and site level) where technical staff entirely responsible for execution of the site identification and prioritization assignments. The guideline has two major components i.e. site identification and prioritization of </w:t>
      </w:r>
      <w:r w:rsidR="00BF46AF">
        <w:t xml:space="preserve">identified </w:t>
      </w:r>
      <w:r w:rsidR="005F6B18">
        <w:t xml:space="preserve">SSI sites for further feasibility study and investments. Accordingly the guideline users can </w:t>
      </w:r>
      <w:r w:rsidR="00BF46AF">
        <w:t xml:space="preserve">apply only </w:t>
      </w:r>
      <w:r w:rsidR="005F6B18">
        <w:t xml:space="preserve">to identify potential irrigation site(s) without </w:t>
      </w:r>
      <w:r w:rsidR="00BF46AF">
        <w:t xml:space="preserve">prioritizing or the user could apply for potential site identification and prioritizing them in order of their importance. </w:t>
      </w:r>
    </w:p>
    <w:p w:rsidR="00601A4D" w:rsidRDefault="00601A4D" w:rsidP="00207B8A"/>
    <w:p w:rsidR="00BF46AF" w:rsidRDefault="00BF46AF" w:rsidP="00207B8A">
      <w:r>
        <w:t xml:space="preserve">The prioritization criteria recommended in this guideline might not be </w:t>
      </w:r>
      <w:r w:rsidR="00601A4D">
        <w:t xml:space="preserve">fully </w:t>
      </w:r>
      <w:r>
        <w:t xml:space="preserve">appropriate for ranking of SSIPs at country, regional and zonal levels because the issues most likely considered for prioritization have slightly different </w:t>
      </w:r>
      <w:r w:rsidR="00601A4D">
        <w:t>nature</w:t>
      </w:r>
      <w:r>
        <w:t xml:space="preserve"> and objectives</w:t>
      </w:r>
      <w:r w:rsidR="00601A4D">
        <w:t xml:space="preserve"> than of grass root level. At higher administrative levels the most of prioritizing criteria are mainly rely on non-technical parameters like equity, location, national strategy</w:t>
      </w:r>
      <w:r w:rsidR="003F51B3">
        <w:t xml:space="preserve"> and others</w:t>
      </w:r>
      <w:r>
        <w:t xml:space="preserve"> </w:t>
      </w:r>
    </w:p>
    <w:p w:rsidR="00BF46AF" w:rsidRDefault="00BF46AF" w:rsidP="00207B8A"/>
    <w:p w:rsidR="00815F89" w:rsidRDefault="00815F89" w:rsidP="00207B8A">
      <w:r w:rsidRPr="00E334E9">
        <w:t xml:space="preserve">The guideline </w:t>
      </w:r>
      <w:r w:rsidR="00BE1BB2" w:rsidRPr="00E334E9">
        <w:t>is</w:t>
      </w:r>
      <w:r w:rsidRPr="00E334E9">
        <w:t xml:space="preserve"> user</w:t>
      </w:r>
      <w:r w:rsidR="00BE1BB2" w:rsidRPr="00E334E9">
        <w:t>s</w:t>
      </w:r>
      <w:r w:rsidRPr="00E334E9">
        <w:t xml:space="preserve"> friendly, simple and applicable in all agro-ecological conditions with participation of community. </w:t>
      </w:r>
    </w:p>
    <w:p w:rsidR="00E334E9" w:rsidRPr="00E334E9" w:rsidRDefault="00E334E9" w:rsidP="004F1793">
      <w:pPr>
        <w:spacing w:line="240" w:lineRule="auto"/>
      </w:pPr>
    </w:p>
    <w:p w:rsidR="00815F89" w:rsidRDefault="00815F89" w:rsidP="00207B8A">
      <w:r w:rsidRPr="00E334E9">
        <w:t xml:space="preserve">The guideline </w:t>
      </w:r>
      <w:r w:rsidR="00BE1BB2" w:rsidRPr="00E334E9">
        <w:t>is proposing</w:t>
      </w:r>
      <w:r w:rsidRPr="00E334E9">
        <w:t xml:space="preserve"> the sectors to be involved in this study phase and identify guiding </w:t>
      </w:r>
      <w:proofErr w:type="spellStart"/>
      <w:r w:rsidRPr="00E334E9">
        <w:t>sectoral</w:t>
      </w:r>
      <w:proofErr w:type="spellEnd"/>
      <w:r w:rsidRPr="00E334E9">
        <w:t xml:space="preserve"> site identification and evaluation criteria </w:t>
      </w:r>
      <w:r w:rsidR="00963CAB" w:rsidRPr="00E334E9">
        <w:t>analyze</w:t>
      </w:r>
      <w:r w:rsidR="001D58AA" w:rsidRPr="00E334E9">
        <w:t xml:space="preserve"> accordingly </w:t>
      </w:r>
      <w:r w:rsidRPr="00E334E9">
        <w:t>the appropriateness of t</w:t>
      </w:r>
      <w:r w:rsidR="00BE1BB2" w:rsidRPr="00E334E9">
        <w:t xml:space="preserve">he SSIP site. </w:t>
      </w:r>
    </w:p>
    <w:p w:rsidR="007B3A81" w:rsidRPr="00E334E9" w:rsidRDefault="007B3A81" w:rsidP="004F1793">
      <w:pPr>
        <w:spacing w:line="240" w:lineRule="auto"/>
      </w:pPr>
    </w:p>
    <w:p w:rsidR="00EE3D38" w:rsidRDefault="00815F89" w:rsidP="00207B8A">
      <w:r w:rsidRPr="00E334E9">
        <w:t>The guideline develop</w:t>
      </w:r>
      <w:r w:rsidR="00BE1BB2" w:rsidRPr="00E334E9">
        <w:t>s</w:t>
      </w:r>
      <w:r w:rsidRPr="00E334E9">
        <w:t xml:space="preserve"> lists of the required human resource, materials and other logistic</w:t>
      </w:r>
      <w:r w:rsidR="00BE1BB2" w:rsidRPr="00E334E9">
        <w:t>s</w:t>
      </w:r>
      <w:r w:rsidRPr="00E334E9">
        <w:t xml:space="preserve"> important for undertaking the site identification. Moreover the guideline prepare</w:t>
      </w:r>
      <w:r w:rsidR="003D5DD1" w:rsidRPr="00E334E9">
        <w:t>d</w:t>
      </w:r>
      <w:r w:rsidRPr="00E334E9">
        <w:t xml:space="preserve"> checklists and data compiling formats necessary during site identification process.</w:t>
      </w:r>
    </w:p>
    <w:p w:rsidR="00EE3D38" w:rsidRDefault="00EE3D38">
      <w:pPr>
        <w:spacing w:line="240" w:lineRule="auto"/>
        <w:jc w:val="left"/>
      </w:pPr>
      <w:r>
        <w:lastRenderedPageBreak/>
        <w:br w:type="page"/>
      </w:r>
    </w:p>
    <w:p w:rsidR="00152905" w:rsidRPr="00E334E9" w:rsidRDefault="00152905" w:rsidP="007119D7">
      <w:pPr>
        <w:pStyle w:val="Heading10"/>
      </w:pPr>
      <w:bookmarkStart w:id="18" w:name="_Toc502826378"/>
      <w:bookmarkStart w:id="19" w:name="_Toc531632233"/>
      <w:bookmarkEnd w:id="5"/>
      <w:bookmarkEnd w:id="6"/>
      <w:r w:rsidRPr="00E334E9">
        <w:lastRenderedPageBreak/>
        <w:t>methodolgy of site identifcation</w:t>
      </w:r>
      <w:r w:rsidR="00434FB3" w:rsidRPr="00434FB3">
        <w:t xml:space="preserve"> </w:t>
      </w:r>
      <w:r w:rsidR="00434FB3">
        <w:t>and prioritization</w:t>
      </w:r>
      <w:bookmarkEnd w:id="18"/>
      <w:bookmarkEnd w:id="19"/>
    </w:p>
    <w:p w:rsidR="00024EE4" w:rsidRDefault="00207B8A" w:rsidP="00F1683D">
      <w:pPr>
        <w:pStyle w:val="Heading2"/>
      </w:pPr>
      <w:bookmarkStart w:id="20" w:name="_Toc531632234"/>
      <w:r>
        <w:t>general</w:t>
      </w:r>
      <w:bookmarkEnd w:id="20"/>
      <w:r>
        <w:t xml:space="preserve"> </w:t>
      </w:r>
    </w:p>
    <w:p w:rsidR="00152905" w:rsidRPr="00E334E9" w:rsidRDefault="00146BF5" w:rsidP="0036027C">
      <w:r>
        <w:t>S</w:t>
      </w:r>
      <w:r w:rsidR="001D58AA" w:rsidRPr="00E334E9">
        <w:t xml:space="preserve">mall-scale irrigation development study </w:t>
      </w:r>
      <w:r w:rsidR="008414C7" w:rsidRPr="00E334E9">
        <w:t xml:space="preserve">from project initiation to detail design </w:t>
      </w:r>
      <w:r w:rsidR="00152905" w:rsidRPr="00E334E9">
        <w:t>requires multi-</w:t>
      </w:r>
      <w:r w:rsidR="00B42131">
        <w:t xml:space="preserve">disciplinary </w:t>
      </w:r>
      <w:r w:rsidR="001D58AA" w:rsidRPr="00E334E9">
        <w:t>expertise</w:t>
      </w:r>
      <w:r w:rsidR="00152905" w:rsidRPr="00E334E9">
        <w:t xml:space="preserve"> </w:t>
      </w:r>
      <w:r w:rsidR="008414C7" w:rsidRPr="00E334E9">
        <w:t>from different sectors.</w:t>
      </w:r>
      <w:r w:rsidR="00152905" w:rsidRPr="00E334E9">
        <w:t xml:space="preserve"> This ensure</w:t>
      </w:r>
      <w:r w:rsidR="00B42131">
        <w:t>s</w:t>
      </w:r>
      <w:r w:rsidR="00152905" w:rsidRPr="00E334E9">
        <w:t xml:space="preserve"> the reliability and sustainability of the irrigation project</w:t>
      </w:r>
      <w:r w:rsidR="00B42131">
        <w:t>s.</w:t>
      </w:r>
      <w:r w:rsidR="00152905" w:rsidRPr="00E334E9">
        <w:t xml:space="preserve">   </w:t>
      </w:r>
    </w:p>
    <w:p w:rsidR="0036027C" w:rsidRPr="00E334E9" w:rsidRDefault="0036027C" w:rsidP="00585AE0">
      <w:pPr>
        <w:spacing w:line="240" w:lineRule="auto"/>
      </w:pPr>
    </w:p>
    <w:p w:rsidR="00152905" w:rsidRPr="00E334E9" w:rsidRDefault="00152905" w:rsidP="00152905">
      <w:r w:rsidRPr="00E334E9">
        <w:t>The site identification phase should not be complicated and time consuming; the tasks shall be carried out with experts in relatively short period of time</w:t>
      </w:r>
      <w:r w:rsidR="008414C7" w:rsidRPr="00E334E9">
        <w:t xml:space="preserve">. </w:t>
      </w:r>
      <w:r w:rsidR="00146BF5">
        <w:t xml:space="preserve">Currently </w:t>
      </w:r>
      <w:r w:rsidR="00146BF5" w:rsidRPr="00E334E9">
        <w:t>the</w:t>
      </w:r>
      <w:r w:rsidRPr="00E334E9">
        <w:t xml:space="preserve"> assignment might take </w:t>
      </w:r>
      <w:r w:rsidR="00146BF5" w:rsidRPr="00E334E9">
        <w:t>extended</w:t>
      </w:r>
      <w:r w:rsidRPr="00E334E9">
        <w:t xml:space="preserve"> period of time to identify many sites at a time. Therefore undertaking the assignment by key sectors is imperative without compromising </w:t>
      </w:r>
      <w:r w:rsidR="008414C7" w:rsidRPr="00E334E9">
        <w:t xml:space="preserve">the </w:t>
      </w:r>
      <w:r w:rsidRPr="00E334E9">
        <w:t>output quality towards the objectives.</w:t>
      </w:r>
      <w:r w:rsidR="008414C7" w:rsidRPr="00E334E9">
        <w:t xml:space="preserve"> The following principal methodologies are recommended for this phase.</w:t>
      </w:r>
    </w:p>
    <w:p w:rsidR="00D96FAE" w:rsidRPr="00E334E9" w:rsidRDefault="00207B8A" w:rsidP="00F1683D">
      <w:pPr>
        <w:pStyle w:val="Heading2"/>
      </w:pPr>
      <w:bookmarkStart w:id="21" w:name="_Toc502826379"/>
      <w:bookmarkStart w:id="22" w:name="_Toc531632235"/>
      <w:r w:rsidRPr="00E334E9">
        <w:t>review of policies and previous works</w:t>
      </w:r>
      <w:bookmarkEnd w:id="21"/>
      <w:bookmarkEnd w:id="22"/>
      <w:r w:rsidRPr="00E334E9">
        <w:t xml:space="preserve"> </w:t>
      </w:r>
    </w:p>
    <w:p w:rsidR="00D96FAE" w:rsidRPr="00E334E9" w:rsidRDefault="00D96FAE" w:rsidP="00D96FAE">
      <w:r w:rsidRPr="00E334E9">
        <w:t xml:space="preserve">Review </w:t>
      </w:r>
      <w:r w:rsidR="00812F1F" w:rsidRPr="00E334E9">
        <w:t xml:space="preserve">of </w:t>
      </w:r>
      <w:r w:rsidRPr="00E334E9">
        <w:t xml:space="preserve">relevant </w:t>
      </w:r>
      <w:r w:rsidR="00812F1F" w:rsidRPr="00E334E9">
        <w:t xml:space="preserve">policies, development strategies, </w:t>
      </w:r>
      <w:r w:rsidRPr="00E334E9">
        <w:t>previous studies such as master plan, natural resource development</w:t>
      </w:r>
      <w:r w:rsidR="00146BF5">
        <w:t>,</w:t>
      </w:r>
      <w:r w:rsidRPr="00E334E9">
        <w:t xml:space="preserve"> </w:t>
      </w:r>
      <w:r w:rsidR="00146BF5">
        <w:t>agricultural</w:t>
      </w:r>
      <w:r w:rsidRPr="00E334E9">
        <w:t xml:space="preserve"> potential </w:t>
      </w:r>
      <w:r w:rsidR="00146BF5">
        <w:t>and development</w:t>
      </w:r>
      <w:r w:rsidRPr="00E334E9">
        <w:t>, watershed development and conservation, soil and land suitability,</w:t>
      </w:r>
      <w:r w:rsidR="00146BF5">
        <w:t xml:space="preserve"> land us land cover, </w:t>
      </w:r>
      <w:r w:rsidRPr="00E334E9">
        <w:t xml:space="preserve"> water resource </w:t>
      </w:r>
      <w:r w:rsidR="00812F1F" w:rsidRPr="00E334E9">
        <w:t xml:space="preserve">potential </w:t>
      </w:r>
      <w:r w:rsidR="00146BF5">
        <w:t xml:space="preserve">studies </w:t>
      </w:r>
      <w:r w:rsidRPr="00E334E9">
        <w:t xml:space="preserve"> periodical reports of </w:t>
      </w:r>
      <w:proofErr w:type="spellStart"/>
      <w:r w:rsidR="00E84B98">
        <w:t>Woreda</w:t>
      </w:r>
      <w:proofErr w:type="spellEnd"/>
      <w:r w:rsidRPr="00E334E9">
        <w:t xml:space="preserve"> and </w:t>
      </w:r>
      <w:proofErr w:type="spellStart"/>
      <w:r w:rsidRPr="00E334E9">
        <w:t>kebele</w:t>
      </w:r>
      <w:proofErr w:type="spellEnd"/>
      <w:r w:rsidRPr="00E334E9">
        <w:t xml:space="preserve"> offices</w:t>
      </w:r>
      <w:r w:rsidR="00812F1F" w:rsidRPr="00E334E9">
        <w:t xml:space="preserve"> should be </w:t>
      </w:r>
      <w:r w:rsidR="008414C7" w:rsidRPr="00E334E9">
        <w:t xml:space="preserve">reviewed as per their availability and </w:t>
      </w:r>
      <w:r w:rsidR="00812F1F" w:rsidRPr="00E334E9">
        <w:t xml:space="preserve">specific to </w:t>
      </w:r>
      <w:r w:rsidR="008414C7" w:rsidRPr="00E334E9">
        <w:t xml:space="preserve">small-scale irrigation </w:t>
      </w:r>
      <w:r w:rsidR="00812F1F" w:rsidRPr="00E334E9">
        <w:t xml:space="preserve">development and </w:t>
      </w:r>
      <w:r w:rsidR="008414C7" w:rsidRPr="00E334E9">
        <w:t>community participation</w:t>
      </w:r>
      <w:r w:rsidR="00812F1F" w:rsidRPr="00E334E9">
        <w:t>.</w:t>
      </w:r>
      <w:r w:rsidRPr="00E334E9">
        <w:t xml:space="preserve">   </w:t>
      </w:r>
    </w:p>
    <w:p w:rsidR="00D96FAE" w:rsidRPr="00E334E9" w:rsidRDefault="00207B8A" w:rsidP="00F1683D">
      <w:pPr>
        <w:pStyle w:val="Heading2"/>
      </w:pPr>
      <w:bookmarkStart w:id="23" w:name="_Toc502826380"/>
      <w:bookmarkStart w:id="24" w:name="_Toc531632236"/>
      <w:r>
        <w:t xml:space="preserve">preparation of base </w:t>
      </w:r>
      <w:bookmarkEnd w:id="23"/>
      <w:r>
        <w:t xml:space="preserve">map for </w:t>
      </w:r>
      <w:r w:rsidR="00B35D8D">
        <w:t xml:space="preserve">SSIP </w:t>
      </w:r>
      <w:r>
        <w:t>site identification</w:t>
      </w:r>
      <w:bookmarkEnd w:id="24"/>
    </w:p>
    <w:p w:rsidR="004D5D5C" w:rsidRPr="008572F6" w:rsidRDefault="004D5D5C" w:rsidP="008572F6">
      <w:r w:rsidRPr="008572F6">
        <w:t xml:space="preserve">The base map of the project area should indicate </w:t>
      </w:r>
      <w:r w:rsidR="00AA72BF" w:rsidRPr="008572F6">
        <w:t xml:space="preserve">alternative </w:t>
      </w:r>
      <w:r w:rsidRPr="008572F6">
        <w:t>potential command area</w:t>
      </w:r>
      <w:r w:rsidR="00AA72BF" w:rsidRPr="008572F6">
        <w:t>s</w:t>
      </w:r>
      <w:r w:rsidRPr="008572F6">
        <w:t>, admini</w:t>
      </w:r>
      <w:r w:rsidR="00AA72BF" w:rsidRPr="008572F6">
        <w:t>strative boundary,</w:t>
      </w:r>
      <w:r w:rsidRPr="008572F6">
        <w:t xml:space="preserve"> town or city, </w:t>
      </w:r>
      <w:r w:rsidR="00AA72BF" w:rsidRPr="008572F6">
        <w:t>social infrastructures like road network settlements</w:t>
      </w:r>
      <w:r w:rsidRPr="008572F6">
        <w:t xml:space="preserve">, stream drainage, </w:t>
      </w:r>
      <w:r w:rsidR="00AA72BF" w:rsidRPr="008572F6">
        <w:t xml:space="preserve">possible </w:t>
      </w:r>
      <w:r w:rsidRPr="008572F6">
        <w:t>abstraction point</w:t>
      </w:r>
      <w:r w:rsidR="00AA72BF" w:rsidRPr="008572F6">
        <w:t>s</w:t>
      </w:r>
      <w:r w:rsidRPr="008572F6">
        <w:t xml:space="preserve"> including source of irrigation water supply</w:t>
      </w:r>
      <w:r w:rsidR="008572F6">
        <w:t>.</w:t>
      </w:r>
      <w:r w:rsidRPr="008572F6">
        <w:t xml:space="preserve"> </w:t>
      </w:r>
    </w:p>
    <w:p w:rsidR="00B2057F" w:rsidRDefault="00B2057F" w:rsidP="00943839">
      <w:pPr>
        <w:pStyle w:val="BalloonText"/>
        <w:spacing w:line="240" w:lineRule="auto"/>
      </w:pPr>
    </w:p>
    <w:p w:rsidR="00332D66" w:rsidRDefault="0008783C" w:rsidP="00207B8A">
      <w:pPr>
        <w:pStyle w:val="BalloonText"/>
        <w:keepNext/>
        <w:ind w:left="0"/>
        <w:jc w:val="center"/>
      </w:pPr>
      <w:r w:rsidRPr="00332D66">
        <w:rPr>
          <w:noProof/>
          <w:lang w:val="en-US"/>
        </w:rPr>
        <w:drawing>
          <wp:inline distT="0" distB="0" distL="0" distR="0" wp14:anchorId="09D53F6C" wp14:editId="54EEBDFE">
            <wp:extent cx="4853940" cy="3741420"/>
            <wp:effectExtent l="0" t="0" r="3810" b="0"/>
            <wp:docPr id="5" name="Picture 6" descr="Description: C:\Projects\Nile Basin Irrigation\Reports &amp; Studies - Negeso\F5 Final Feasibility Report\Final Prefeasibility Report\Prefeasiblity Study Maps\Negeso Location Ma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C:\Projects\Nile Basin Irrigation\Reports &amp; Studies - Negeso\F5 Final Feasibility Report\Final Prefeasibility Report\Prefeasiblity Study Maps\Negeso Location Map.jpg"/>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3940" cy="3741420"/>
                    </a:xfrm>
                    <a:prstGeom prst="rect">
                      <a:avLst/>
                    </a:prstGeom>
                    <a:noFill/>
                    <a:ln>
                      <a:noFill/>
                    </a:ln>
                  </pic:spPr>
                </pic:pic>
              </a:graphicData>
            </a:graphic>
          </wp:inline>
        </w:drawing>
      </w:r>
    </w:p>
    <w:p w:rsidR="00B2057F" w:rsidRPr="00B2057F" w:rsidRDefault="00332D66" w:rsidP="00207B8A">
      <w:pPr>
        <w:pStyle w:val="Caption"/>
        <w:jc w:val="center"/>
      </w:pPr>
      <w:bookmarkStart w:id="25" w:name="_Toc531632362"/>
      <w:r>
        <w:t xml:space="preserve">Figure </w:t>
      </w:r>
      <w:r w:rsidR="00A551CB">
        <w:fldChar w:fldCharType="begin"/>
      </w:r>
      <w:r w:rsidR="00A551CB">
        <w:instrText xml:space="preserve"> STYLEREF 1 \s </w:instrText>
      </w:r>
      <w:r w:rsidR="00A551CB">
        <w:fldChar w:fldCharType="separate"/>
      </w:r>
      <w:r w:rsidR="00D67CB2">
        <w:rPr>
          <w:noProof/>
        </w:rPr>
        <w:t>2</w:t>
      </w:r>
      <w:r w:rsidR="00A551CB">
        <w:rPr>
          <w:noProof/>
        </w:rPr>
        <w:fldChar w:fldCharType="end"/>
      </w:r>
      <w:r>
        <w:noBreakHyphen/>
      </w:r>
      <w:r w:rsidR="00A551CB">
        <w:fldChar w:fldCharType="begin"/>
      </w:r>
      <w:r w:rsidR="00A551CB">
        <w:instrText xml:space="preserve"> SEQ Figure \* ARABIC \s 1 </w:instrText>
      </w:r>
      <w:r w:rsidR="00A551CB">
        <w:fldChar w:fldCharType="separate"/>
      </w:r>
      <w:r w:rsidR="00D67CB2">
        <w:rPr>
          <w:noProof/>
        </w:rPr>
        <w:t>1</w:t>
      </w:r>
      <w:r w:rsidR="00A551CB">
        <w:rPr>
          <w:noProof/>
        </w:rPr>
        <w:fldChar w:fldCharType="end"/>
      </w:r>
      <w:r>
        <w:t>: Sample indicative base map</w:t>
      </w:r>
      <w:bookmarkEnd w:id="25"/>
    </w:p>
    <w:p w:rsidR="00A1637C" w:rsidRDefault="004D5D5C" w:rsidP="00812F1F">
      <w:r>
        <w:lastRenderedPageBreak/>
        <w:t>In addition to the base map, the study team require</w:t>
      </w:r>
      <w:r w:rsidR="00B2057F">
        <w:t>s</w:t>
      </w:r>
      <w:r>
        <w:t xml:space="preserve"> d</w:t>
      </w:r>
      <w:r w:rsidR="00812F1F" w:rsidRPr="00E334E9">
        <w:t>ifferent maps of the project area facilitat</w:t>
      </w:r>
      <w:r>
        <w:t>ing</w:t>
      </w:r>
      <w:r w:rsidR="00812F1F" w:rsidRPr="00E334E9">
        <w:t xml:space="preserve"> the site identification </w:t>
      </w:r>
      <w:r w:rsidR="008414C7" w:rsidRPr="00E334E9">
        <w:t>and prioritization process</w:t>
      </w:r>
      <w:r w:rsidR="00812F1F" w:rsidRPr="00E334E9">
        <w:t xml:space="preserve"> </w:t>
      </w:r>
      <w:r w:rsidR="00B2057F">
        <w:t xml:space="preserve">which are </w:t>
      </w:r>
      <w:r w:rsidR="00812F1F" w:rsidRPr="00E334E9">
        <w:t xml:space="preserve">expected to produce </w:t>
      </w:r>
      <w:r w:rsidR="00A1637C" w:rsidRPr="00E334E9">
        <w:t xml:space="preserve">before the </w:t>
      </w:r>
      <w:r w:rsidR="007A51AF" w:rsidRPr="00E334E9">
        <w:t xml:space="preserve">commencement of the </w:t>
      </w:r>
      <w:r w:rsidR="00A1637C" w:rsidRPr="00E334E9">
        <w:t>fieldwork</w:t>
      </w:r>
      <w:r w:rsidR="007A51AF" w:rsidRPr="00E334E9">
        <w:t xml:space="preserve">. </w:t>
      </w:r>
      <w:r w:rsidR="00B2057F">
        <w:t xml:space="preserve">All </w:t>
      </w:r>
      <w:r w:rsidR="00A1637C" w:rsidRPr="00E334E9">
        <w:t xml:space="preserve">maps </w:t>
      </w:r>
      <w:r w:rsidR="007A51AF" w:rsidRPr="00E334E9">
        <w:t xml:space="preserve">should be </w:t>
      </w:r>
      <w:r w:rsidR="00A1637C" w:rsidRPr="00E334E9">
        <w:t xml:space="preserve">updated and checked during fieldwork </w:t>
      </w:r>
      <w:r w:rsidR="007A51AF" w:rsidRPr="00E334E9">
        <w:t xml:space="preserve">by </w:t>
      </w:r>
      <w:r w:rsidR="00A1637C" w:rsidRPr="00E334E9">
        <w:t>reconcil</w:t>
      </w:r>
      <w:r w:rsidR="007A51AF" w:rsidRPr="00E334E9">
        <w:t>ing</w:t>
      </w:r>
      <w:r w:rsidR="00A1637C" w:rsidRPr="00E334E9">
        <w:t xml:space="preserve"> with actual ground condition</w:t>
      </w:r>
      <w:r w:rsidR="007A51AF" w:rsidRPr="00E334E9">
        <w:t>s</w:t>
      </w:r>
      <w:r w:rsidR="00A1637C" w:rsidRPr="00E334E9">
        <w:t xml:space="preserve">.  </w:t>
      </w:r>
      <w:r w:rsidR="007A51AF" w:rsidRPr="00E334E9">
        <w:t>T</w:t>
      </w:r>
      <w:r w:rsidR="00A1637C" w:rsidRPr="00E334E9">
        <w:t>he</w:t>
      </w:r>
      <w:r w:rsidR="007A51AF" w:rsidRPr="00E334E9">
        <w:t xml:space="preserve"> </w:t>
      </w:r>
      <w:r w:rsidR="00A1637C" w:rsidRPr="00E334E9">
        <w:t>maps can be produced f</w:t>
      </w:r>
      <w:r w:rsidR="0008357E">
        <w:t>r</w:t>
      </w:r>
      <w:r w:rsidR="00A1637C" w:rsidRPr="00E334E9">
        <w:t xml:space="preserve">om national technical maps like Ethiopian Topographic map, Geology map, land use/cover map and soil map. Moreover, they can develop from digital imagery and </w:t>
      </w:r>
      <w:r w:rsidR="007A51AF" w:rsidRPr="00E334E9">
        <w:t>aerial</w:t>
      </w:r>
      <w:r w:rsidR="00A1637C" w:rsidRPr="00E334E9">
        <w:t xml:space="preserve"> photographs accessible from digital datasets and software.</w:t>
      </w:r>
    </w:p>
    <w:p w:rsidR="00207B8A" w:rsidRPr="00E334E9" w:rsidRDefault="00207B8A" w:rsidP="00812F1F"/>
    <w:p w:rsidR="00A1637C" w:rsidRPr="00E334E9" w:rsidRDefault="00A1637C" w:rsidP="00812F1F">
      <w:r w:rsidRPr="00E334E9">
        <w:t>The maps are:</w:t>
      </w:r>
    </w:p>
    <w:p w:rsidR="00812F1F" w:rsidRPr="00420F93" w:rsidRDefault="00A1637C" w:rsidP="00420F93">
      <w:pPr>
        <w:pStyle w:val="Buletted"/>
      </w:pPr>
      <w:r w:rsidRPr="00420F93">
        <w:t>Watershed map: can be develop using topographic map of Ethiopia and DEM &amp; Arc GIS/ SWAT software</w:t>
      </w:r>
    </w:p>
    <w:p w:rsidR="008120CB" w:rsidRPr="00420F93" w:rsidRDefault="008120CB" w:rsidP="00420F93">
      <w:pPr>
        <w:pStyle w:val="Buletted"/>
      </w:pPr>
      <w:r w:rsidRPr="00420F93">
        <w:t>Land use/cover</w:t>
      </w:r>
      <w:r w:rsidR="00AD12DC" w:rsidRPr="00420F93">
        <w:t xml:space="preserve"> map: this map should indicate current land cover of both the command area and the watershed.</w:t>
      </w:r>
      <w:r w:rsidR="007A51AF" w:rsidRPr="00420F93">
        <w:t xml:space="preserve"> The source could be the recent land use/cover map developed by EMA, 2013</w:t>
      </w:r>
      <w:r w:rsidR="00963CAB" w:rsidRPr="00420F93">
        <w:t xml:space="preserve">, </w:t>
      </w:r>
      <w:r w:rsidR="00E86907" w:rsidRPr="00420F93">
        <w:t>r</w:t>
      </w:r>
      <w:r w:rsidR="00963CAB" w:rsidRPr="00420F93">
        <w:t xml:space="preserve">egionally developed land use/cover and other imageries </w:t>
      </w:r>
    </w:p>
    <w:p w:rsidR="00AD12DC" w:rsidRPr="00420F93" w:rsidRDefault="00AD12DC" w:rsidP="00420F93">
      <w:pPr>
        <w:pStyle w:val="Buletted"/>
      </w:pPr>
      <w:r w:rsidRPr="00420F93">
        <w:t xml:space="preserve">Soil map: major types of soils of the project area including the watershed </w:t>
      </w:r>
      <w:r w:rsidR="00963CAB" w:rsidRPr="00420F93">
        <w:t>should</w:t>
      </w:r>
      <w:r w:rsidRPr="00420F93">
        <w:t xml:space="preserve"> be indicated</w:t>
      </w:r>
    </w:p>
    <w:p w:rsidR="00AD12DC" w:rsidRPr="007119D7" w:rsidRDefault="00AD12DC" w:rsidP="00420F93">
      <w:pPr>
        <w:pStyle w:val="Buletted"/>
      </w:pPr>
      <w:r w:rsidRPr="00420F93">
        <w:t>Geological map: it gives highlight on the geological features of the project area which further need verification at field</w:t>
      </w:r>
      <w:r w:rsidRPr="007119D7">
        <w:t xml:space="preserve"> level</w:t>
      </w:r>
      <w:r w:rsidR="007A51AF" w:rsidRPr="007119D7">
        <w:t>. It can be developed from Ethiopian geological map</w:t>
      </w:r>
    </w:p>
    <w:p w:rsidR="00950E24" w:rsidRPr="00E334E9" w:rsidRDefault="00207B8A" w:rsidP="00F1683D">
      <w:pPr>
        <w:pStyle w:val="Heading2"/>
      </w:pPr>
      <w:bookmarkStart w:id="26" w:name="_Toc502826381"/>
      <w:bookmarkStart w:id="27" w:name="_Toc531632237"/>
      <w:r w:rsidRPr="00E334E9">
        <w:t>community and stakeholder consultation</w:t>
      </w:r>
      <w:bookmarkEnd w:id="26"/>
      <w:bookmarkEnd w:id="27"/>
      <w:r>
        <w:t xml:space="preserve"> </w:t>
      </w:r>
    </w:p>
    <w:p w:rsidR="00950E24" w:rsidRPr="007119D7" w:rsidRDefault="00104A74" w:rsidP="007119D7">
      <w:pPr>
        <w:pStyle w:val="Heading3"/>
      </w:pPr>
      <w:r w:rsidRPr="007119D7">
        <w:t xml:space="preserve"> </w:t>
      </w:r>
      <w:bookmarkStart w:id="28" w:name="_Toc502826382"/>
      <w:bookmarkStart w:id="29" w:name="_Toc531632238"/>
      <w:r w:rsidR="00950E24" w:rsidRPr="007119D7">
        <w:t>Stakeholder consultation</w:t>
      </w:r>
      <w:bookmarkEnd w:id="28"/>
      <w:bookmarkEnd w:id="29"/>
    </w:p>
    <w:p w:rsidR="00D02AD2" w:rsidRDefault="00950E24" w:rsidP="00950E24">
      <w:pPr>
        <w:rPr>
          <w:color w:val="FF0000"/>
        </w:rPr>
      </w:pPr>
      <w:r w:rsidRPr="00E334E9">
        <w:rPr>
          <w:lang w:eastAsia="fr-FR"/>
        </w:rPr>
        <w:t xml:space="preserve">In order to make the site identification and prioritization work participatory; the </w:t>
      </w:r>
      <w:r w:rsidR="003F51B3">
        <w:rPr>
          <w:lang w:eastAsia="fr-FR"/>
        </w:rPr>
        <w:t xml:space="preserve">study team </w:t>
      </w:r>
      <w:r w:rsidRPr="00E334E9">
        <w:rPr>
          <w:lang w:eastAsia="fr-FR"/>
        </w:rPr>
        <w:t xml:space="preserve">should made consultations with relevant stakeholders such as </w:t>
      </w:r>
      <w:r w:rsidR="00AA72BF">
        <w:rPr>
          <w:rFonts w:eastAsia="Times New Roman"/>
          <w:bCs/>
        </w:rPr>
        <w:t>r</w:t>
      </w:r>
      <w:r w:rsidRPr="00E334E9">
        <w:rPr>
          <w:rFonts w:eastAsia="Times New Roman"/>
          <w:bCs/>
        </w:rPr>
        <w:t xml:space="preserve">egional stakeholders, </w:t>
      </w:r>
      <w:proofErr w:type="spellStart"/>
      <w:r w:rsidR="00AA72BF">
        <w:rPr>
          <w:rFonts w:eastAsia="Times New Roman"/>
          <w:bCs/>
        </w:rPr>
        <w:t>w</w:t>
      </w:r>
      <w:r w:rsidR="00E84B98">
        <w:rPr>
          <w:rFonts w:eastAsia="Times New Roman"/>
          <w:bCs/>
        </w:rPr>
        <w:t>oreda</w:t>
      </w:r>
      <w:proofErr w:type="spellEnd"/>
      <w:r w:rsidRPr="00E334E9">
        <w:t xml:space="preserve"> Administrative Councils, </w:t>
      </w:r>
      <w:proofErr w:type="spellStart"/>
      <w:r w:rsidR="00AA72BF">
        <w:rPr>
          <w:rFonts w:eastAsia="Times New Roman"/>
          <w:bCs/>
        </w:rPr>
        <w:t>w</w:t>
      </w:r>
      <w:r w:rsidR="00E84B98">
        <w:rPr>
          <w:rFonts w:eastAsia="Times New Roman"/>
          <w:bCs/>
        </w:rPr>
        <w:t>oreda</w:t>
      </w:r>
      <w:proofErr w:type="spellEnd"/>
      <w:r w:rsidRPr="00E334E9">
        <w:rPr>
          <w:rFonts w:eastAsia="Times New Roman"/>
          <w:bCs/>
        </w:rPr>
        <w:t xml:space="preserve"> level Offices, </w:t>
      </w:r>
      <w:proofErr w:type="spellStart"/>
      <w:r w:rsidRPr="00E334E9">
        <w:rPr>
          <w:rFonts w:eastAsia="Times New Roman"/>
          <w:bCs/>
        </w:rPr>
        <w:t>kebele</w:t>
      </w:r>
      <w:proofErr w:type="spellEnd"/>
      <w:r w:rsidRPr="00E334E9">
        <w:rPr>
          <w:rFonts w:eastAsia="Times New Roman"/>
          <w:bCs/>
        </w:rPr>
        <w:t xml:space="preserve"> administration offices.</w:t>
      </w:r>
      <w:r w:rsidRPr="00E334E9">
        <w:t xml:space="preserve"> The consultation points </w:t>
      </w:r>
      <w:r w:rsidR="00346346" w:rsidRPr="00E334E9">
        <w:t xml:space="preserve">should </w:t>
      </w:r>
      <w:r w:rsidR="00963CAB">
        <w:t xml:space="preserve">follow </w:t>
      </w:r>
      <w:r w:rsidR="00963CAB" w:rsidRPr="00E86907">
        <w:t>Participatory Irrigation Development (PIDM) approach</w:t>
      </w:r>
      <w:r w:rsidR="0013196A" w:rsidRPr="00E86907">
        <w:t xml:space="preserve"> guideline</w:t>
      </w:r>
      <w:r w:rsidRPr="00963CAB">
        <w:rPr>
          <w:color w:val="FF0000"/>
        </w:rPr>
        <w:t>:</w:t>
      </w:r>
      <w:r w:rsidR="00D02AD2">
        <w:rPr>
          <w:color w:val="FF0000"/>
        </w:rPr>
        <w:t xml:space="preserve"> </w:t>
      </w:r>
    </w:p>
    <w:p w:rsidR="00376DA9" w:rsidRDefault="00376DA9" w:rsidP="00950E24"/>
    <w:p w:rsidR="00346346" w:rsidRPr="00376DA9" w:rsidRDefault="00D02AD2" w:rsidP="00950E24">
      <w:r w:rsidRPr="00376DA9">
        <w:t>Some of the</w:t>
      </w:r>
      <w:r w:rsidR="00AA72BF" w:rsidRPr="00376DA9">
        <w:t xml:space="preserve"> discussion points</w:t>
      </w:r>
      <w:r w:rsidRPr="00376DA9">
        <w:t xml:space="preserve"> are:</w:t>
      </w:r>
    </w:p>
    <w:p w:rsidR="00346346" w:rsidRPr="00420F93" w:rsidRDefault="00346346" w:rsidP="00420F93">
      <w:pPr>
        <w:pStyle w:val="Buletted"/>
      </w:pPr>
      <w:r w:rsidRPr="00420F93">
        <w:t>Five-year  regional plan for agricultural development and specific to SSIP development</w:t>
      </w:r>
      <w:r w:rsidR="00D1475E" w:rsidRPr="00420F93">
        <w:t xml:space="preserve"> indicating irrigation development zones and their objectives or specialization</w:t>
      </w:r>
    </w:p>
    <w:p w:rsidR="00D1475E" w:rsidRPr="00420F93" w:rsidRDefault="00D02AD2" w:rsidP="00420F93">
      <w:pPr>
        <w:pStyle w:val="Buletted"/>
      </w:pPr>
      <w:r w:rsidRPr="00420F93">
        <w:t xml:space="preserve">Overview of </w:t>
      </w:r>
      <w:r w:rsidR="00D1475E" w:rsidRPr="00420F93">
        <w:t>Small-scale irrigation development project initiation process (if already undertaken)</w:t>
      </w:r>
    </w:p>
    <w:p w:rsidR="00346346" w:rsidRPr="00420F93" w:rsidRDefault="00346346" w:rsidP="00420F93">
      <w:pPr>
        <w:pStyle w:val="Buletted"/>
      </w:pPr>
      <w:r w:rsidRPr="00420F93">
        <w:t>Criteria set by the region</w:t>
      </w:r>
      <w:r w:rsidR="00D02AD2" w:rsidRPr="00420F93">
        <w:t>, zone</w:t>
      </w:r>
      <w:r w:rsidR="00D1475E" w:rsidRPr="00420F93">
        <w:t xml:space="preserve"> and </w:t>
      </w:r>
      <w:proofErr w:type="spellStart"/>
      <w:r w:rsidR="00E84B98" w:rsidRPr="00420F93">
        <w:t>woreda</w:t>
      </w:r>
      <w:proofErr w:type="spellEnd"/>
      <w:r w:rsidRPr="00420F93">
        <w:t xml:space="preserve"> to prioritize the  SSIP Sites;</w:t>
      </w:r>
      <w:r w:rsidR="00D1475E" w:rsidRPr="00420F93">
        <w:t xml:space="preserve"> </w:t>
      </w:r>
    </w:p>
    <w:p w:rsidR="00F65901" w:rsidRPr="00420F93" w:rsidRDefault="00D1475E" w:rsidP="00420F93">
      <w:pPr>
        <w:pStyle w:val="Buletted"/>
      </w:pPr>
      <w:r w:rsidRPr="00420F93">
        <w:t xml:space="preserve">Socio-economic </w:t>
      </w:r>
      <w:r w:rsidR="00F65901" w:rsidRPr="00420F93">
        <w:t xml:space="preserve">and market </w:t>
      </w:r>
      <w:r w:rsidRPr="00420F93">
        <w:t>conditions</w:t>
      </w:r>
    </w:p>
    <w:p w:rsidR="00F65901" w:rsidRPr="00420F93" w:rsidRDefault="00F65901" w:rsidP="00420F93">
      <w:pPr>
        <w:pStyle w:val="Buletted"/>
      </w:pPr>
      <w:r w:rsidRPr="00420F93">
        <w:t xml:space="preserve">Land, water and agricultural potentials of the area for rain fed and irrigated agriculture; </w:t>
      </w:r>
    </w:p>
    <w:p w:rsidR="00D1475E" w:rsidRPr="00420F93" w:rsidRDefault="00F65901" w:rsidP="00420F93">
      <w:pPr>
        <w:pStyle w:val="Buletted"/>
      </w:pPr>
      <w:r w:rsidRPr="00420F93">
        <w:t xml:space="preserve">Existing and future development opportunities of the </w:t>
      </w:r>
      <w:r w:rsidR="00D02AD2" w:rsidRPr="00420F93">
        <w:t xml:space="preserve">project area </w:t>
      </w:r>
      <w:r w:rsidR="00D1475E" w:rsidRPr="00420F93">
        <w:t xml:space="preserve"> </w:t>
      </w:r>
    </w:p>
    <w:p w:rsidR="00346346" w:rsidRPr="00420F93" w:rsidRDefault="008E0E52" w:rsidP="00420F93">
      <w:pPr>
        <w:pStyle w:val="Buletted"/>
      </w:pPr>
      <w:r w:rsidRPr="00420F93">
        <w:t>A</w:t>
      </w:r>
      <w:r w:rsidR="00950E24" w:rsidRPr="00420F93">
        <w:t xml:space="preserve">ttitudes of </w:t>
      </w:r>
      <w:r w:rsidR="00D02AD2" w:rsidRPr="00420F93">
        <w:t xml:space="preserve">stakeholders </w:t>
      </w:r>
      <w:r w:rsidR="00950E24" w:rsidRPr="00420F93">
        <w:t xml:space="preserve">towards SSIP </w:t>
      </w:r>
      <w:r w:rsidR="00D02AD2" w:rsidRPr="00420F93">
        <w:t xml:space="preserve">development </w:t>
      </w:r>
      <w:r w:rsidR="00950E24" w:rsidRPr="00420F93">
        <w:t xml:space="preserve">and alternatives, </w:t>
      </w:r>
    </w:p>
    <w:p w:rsidR="00D1475E" w:rsidRPr="00420F93" w:rsidRDefault="00D1475E" w:rsidP="00420F93">
      <w:pPr>
        <w:pStyle w:val="Buletted"/>
      </w:pPr>
      <w:r w:rsidRPr="00420F93">
        <w:t>Potential areas for irrigated agriculture those can be pre-determined by agriculture and /or water resource development related offices</w:t>
      </w:r>
    </w:p>
    <w:p w:rsidR="00346346" w:rsidRPr="00420F93" w:rsidRDefault="008E0E52" w:rsidP="00420F93">
      <w:pPr>
        <w:pStyle w:val="Buletted"/>
      </w:pPr>
      <w:r w:rsidRPr="00420F93">
        <w:t>S</w:t>
      </w:r>
      <w:r w:rsidR="00950E24" w:rsidRPr="00420F93">
        <w:t xml:space="preserve">uitable crops for irrigated agriculture; </w:t>
      </w:r>
    </w:p>
    <w:p w:rsidR="00346346" w:rsidRPr="00420F93" w:rsidRDefault="008E0E52" w:rsidP="00420F93">
      <w:pPr>
        <w:pStyle w:val="Buletted"/>
      </w:pPr>
      <w:r w:rsidRPr="00420F93">
        <w:t>P</w:t>
      </w:r>
      <w:r w:rsidR="00950E24" w:rsidRPr="00420F93">
        <w:t xml:space="preserve">otential adverse and positive impacts of the project; </w:t>
      </w:r>
    </w:p>
    <w:p w:rsidR="00346346" w:rsidRPr="00420F93" w:rsidRDefault="008E0E52" w:rsidP="00420F93">
      <w:pPr>
        <w:pStyle w:val="Buletted"/>
      </w:pPr>
      <w:r w:rsidRPr="00420F93">
        <w:t>A</w:t>
      </w:r>
      <w:r w:rsidR="00950E24" w:rsidRPr="00420F93">
        <w:t xml:space="preserve">ttitude of the farmers towards irrigation development; </w:t>
      </w:r>
    </w:p>
    <w:p w:rsidR="00950E24" w:rsidRPr="00420F93" w:rsidRDefault="008E0E52" w:rsidP="00420F93">
      <w:pPr>
        <w:pStyle w:val="Buletted"/>
      </w:pPr>
      <w:r w:rsidRPr="00420F93">
        <w:t>E</w:t>
      </w:r>
      <w:r w:rsidR="00950E24" w:rsidRPr="00420F93">
        <w:t xml:space="preserve">xisting use of potential rivers and irrigable lands. </w:t>
      </w:r>
    </w:p>
    <w:p w:rsidR="00A00561" w:rsidRPr="00E334E9" w:rsidRDefault="00A00561" w:rsidP="00D518BE">
      <w:pPr>
        <w:spacing w:line="240" w:lineRule="auto"/>
      </w:pPr>
    </w:p>
    <w:p w:rsidR="00950E24" w:rsidRDefault="00950E24" w:rsidP="00950E24">
      <w:r w:rsidRPr="00E334E9">
        <w:t xml:space="preserve">The consultation should be undertaken in group with representatives of the </w:t>
      </w:r>
      <w:r w:rsidR="00D1475E" w:rsidRPr="00E334E9">
        <w:t>above-</w:t>
      </w:r>
      <w:r w:rsidRPr="00E334E9">
        <w:t xml:space="preserve">indicated stakeholders. At </w:t>
      </w:r>
      <w:proofErr w:type="spellStart"/>
      <w:r w:rsidR="00376DA9">
        <w:t>w</w:t>
      </w:r>
      <w:r w:rsidR="00E84B98">
        <w:t>oreda</w:t>
      </w:r>
      <w:proofErr w:type="spellEnd"/>
      <w:r w:rsidRPr="00E334E9">
        <w:t xml:space="preserve"> level the consultative meeting </w:t>
      </w:r>
      <w:r w:rsidR="00AA72BF">
        <w:t>should</w:t>
      </w:r>
      <w:r w:rsidRPr="00E334E9">
        <w:t xml:space="preserve"> be conducted by inviting relevant offices and departments</w:t>
      </w:r>
      <w:r w:rsidR="008E0E52" w:rsidRPr="00E334E9">
        <w:t xml:space="preserve"> through </w:t>
      </w:r>
      <w:proofErr w:type="spellStart"/>
      <w:r w:rsidR="00E84B98">
        <w:t>woreda</w:t>
      </w:r>
      <w:proofErr w:type="spellEnd"/>
      <w:r w:rsidRPr="00E334E9">
        <w:t xml:space="preserve"> administrator or </w:t>
      </w:r>
      <w:r w:rsidR="00A00561" w:rsidRPr="00E334E9">
        <w:t xml:space="preserve">representative. The meeting </w:t>
      </w:r>
      <w:r w:rsidR="00AA72BF">
        <w:t xml:space="preserve">should </w:t>
      </w:r>
      <w:r w:rsidR="00A00561" w:rsidRPr="00E334E9">
        <w:t>be led by the administrator and the minutes recorded by representative of agricultur</w:t>
      </w:r>
      <w:r w:rsidR="00D1475E" w:rsidRPr="00E334E9">
        <w:t>e</w:t>
      </w:r>
      <w:r w:rsidR="00A00561" w:rsidRPr="00E334E9">
        <w:t xml:space="preserve"> or water resource development office.</w:t>
      </w:r>
      <w:r w:rsidRPr="00E334E9">
        <w:t xml:space="preserve">   </w:t>
      </w:r>
    </w:p>
    <w:p w:rsidR="00A00561" w:rsidRPr="00E334E9" w:rsidRDefault="00A00561" w:rsidP="007119D7">
      <w:pPr>
        <w:pStyle w:val="Heading3"/>
      </w:pPr>
      <w:bookmarkStart w:id="30" w:name="_Toc502826383"/>
      <w:bookmarkStart w:id="31" w:name="_Toc531632239"/>
      <w:r w:rsidRPr="00E334E9">
        <w:lastRenderedPageBreak/>
        <w:t xml:space="preserve">Community </w:t>
      </w:r>
      <w:r w:rsidR="00207B8A" w:rsidRPr="00E334E9">
        <w:t>consultation</w:t>
      </w:r>
      <w:r w:rsidR="00207B8A">
        <w:t xml:space="preserve"> and participation</w:t>
      </w:r>
      <w:bookmarkEnd w:id="30"/>
      <w:bookmarkEnd w:id="31"/>
      <w:r w:rsidR="00207B8A">
        <w:t xml:space="preserve"> </w:t>
      </w:r>
    </w:p>
    <w:p w:rsidR="00A00561" w:rsidRPr="00E334E9" w:rsidRDefault="00A00561" w:rsidP="00950E24">
      <w:pPr>
        <w:rPr>
          <w:rFonts w:eastAsia="Times New Roman"/>
          <w:bCs/>
        </w:rPr>
      </w:pPr>
      <w:r w:rsidRPr="00E334E9">
        <w:rPr>
          <w:rFonts w:eastAsia="Times New Roman"/>
          <w:bCs/>
        </w:rPr>
        <w:t xml:space="preserve">Community consultation is </w:t>
      </w:r>
      <w:r w:rsidR="00222FA4" w:rsidRPr="00E334E9">
        <w:rPr>
          <w:rFonts w:eastAsia="Times New Roman"/>
          <w:bCs/>
        </w:rPr>
        <w:t>important</w:t>
      </w:r>
      <w:r w:rsidRPr="00E334E9">
        <w:rPr>
          <w:rFonts w:eastAsia="Times New Roman"/>
          <w:bCs/>
        </w:rPr>
        <w:t xml:space="preserve"> information or data collection tool at grass root level to get reliable </w:t>
      </w:r>
      <w:r w:rsidR="00222FA4" w:rsidRPr="00E334E9">
        <w:rPr>
          <w:rFonts w:eastAsia="Times New Roman"/>
          <w:bCs/>
        </w:rPr>
        <w:t>first-hand</w:t>
      </w:r>
      <w:r w:rsidRPr="00E334E9">
        <w:rPr>
          <w:rFonts w:eastAsia="Times New Roman"/>
          <w:bCs/>
        </w:rPr>
        <w:t xml:space="preserve"> information from direct beneficiaries. Accordingly meeting</w:t>
      </w:r>
      <w:r w:rsidR="008E0E52" w:rsidRPr="00E334E9">
        <w:rPr>
          <w:rFonts w:eastAsia="Times New Roman"/>
          <w:bCs/>
        </w:rPr>
        <w:t xml:space="preserve">s should be carried out with small group </w:t>
      </w:r>
      <w:r w:rsidR="00F65901" w:rsidRPr="00E334E9">
        <w:rPr>
          <w:rFonts w:eastAsia="Times New Roman"/>
          <w:bCs/>
        </w:rPr>
        <w:t xml:space="preserve">of </w:t>
      </w:r>
      <w:r w:rsidRPr="00E334E9">
        <w:rPr>
          <w:rFonts w:eastAsia="Times New Roman"/>
          <w:bCs/>
        </w:rPr>
        <w:t xml:space="preserve">communities and </w:t>
      </w:r>
      <w:proofErr w:type="spellStart"/>
      <w:r w:rsidRPr="00E334E9">
        <w:rPr>
          <w:rFonts w:eastAsia="Times New Roman"/>
          <w:bCs/>
        </w:rPr>
        <w:t>kebele</w:t>
      </w:r>
      <w:proofErr w:type="spellEnd"/>
      <w:r w:rsidRPr="00E334E9">
        <w:rPr>
          <w:rFonts w:eastAsia="Times New Roman"/>
          <w:bCs/>
        </w:rPr>
        <w:t xml:space="preserve"> councils</w:t>
      </w:r>
      <w:r w:rsidR="008E0E52" w:rsidRPr="00E334E9">
        <w:rPr>
          <w:rFonts w:eastAsia="Times New Roman"/>
          <w:bCs/>
        </w:rPr>
        <w:t xml:space="preserve">. Moreover the experts can organize </w:t>
      </w:r>
      <w:r w:rsidRPr="00E334E9">
        <w:rPr>
          <w:rFonts w:eastAsia="Times New Roman"/>
          <w:bCs/>
        </w:rPr>
        <w:t>focus group discussion</w:t>
      </w:r>
      <w:r w:rsidR="008E0E52" w:rsidRPr="00E334E9">
        <w:rPr>
          <w:rFonts w:eastAsia="Times New Roman"/>
          <w:bCs/>
        </w:rPr>
        <w:t xml:space="preserve"> session with selected informants to deal with specific issues. These groups </w:t>
      </w:r>
      <w:r w:rsidR="005C3A27">
        <w:rPr>
          <w:rFonts w:eastAsia="Times New Roman"/>
          <w:bCs/>
        </w:rPr>
        <w:t xml:space="preserve">could be traditional irrigation users’ group, potential </w:t>
      </w:r>
      <w:r w:rsidR="008E0E52" w:rsidRPr="00E334E9">
        <w:rPr>
          <w:rFonts w:eastAsia="Times New Roman"/>
          <w:bCs/>
        </w:rPr>
        <w:t>beneficiary</w:t>
      </w:r>
      <w:r w:rsidR="005C3A27">
        <w:rPr>
          <w:rFonts w:eastAsia="Times New Roman"/>
          <w:bCs/>
        </w:rPr>
        <w:t xml:space="preserve"> group</w:t>
      </w:r>
      <w:r w:rsidRPr="00E334E9">
        <w:rPr>
          <w:rFonts w:eastAsia="Times New Roman"/>
          <w:bCs/>
        </w:rPr>
        <w:t>, women and youth group</w:t>
      </w:r>
      <w:r w:rsidR="005C3A27">
        <w:rPr>
          <w:rFonts w:eastAsia="Times New Roman"/>
          <w:bCs/>
        </w:rPr>
        <w:t>s</w:t>
      </w:r>
      <w:r w:rsidR="008E0E52" w:rsidRPr="00E334E9">
        <w:rPr>
          <w:rFonts w:eastAsia="Times New Roman"/>
          <w:bCs/>
        </w:rPr>
        <w:t>.</w:t>
      </w:r>
      <w:r w:rsidRPr="00E334E9">
        <w:rPr>
          <w:rFonts w:eastAsia="Times New Roman"/>
          <w:bCs/>
        </w:rPr>
        <w:t xml:space="preserve"> </w:t>
      </w:r>
      <w:r w:rsidR="008E0E52" w:rsidRPr="00E334E9">
        <w:rPr>
          <w:rFonts w:eastAsia="Times New Roman"/>
          <w:bCs/>
        </w:rPr>
        <w:t>Checklists for community consultation need to be prepared before the fieldwork</w:t>
      </w:r>
      <w:r w:rsidRPr="00E334E9">
        <w:rPr>
          <w:rFonts w:eastAsia="Times New Roman"/>
          <w:bCs/>
        </w:rPr>
        <w:t xml:space="preserve"> </w:t>
      </w:r>
    </w:p>
    <w:p w:rsidR="00A00561" w:rsidRPr="00E334E9" w:rsidRDefault="00A00561" w:rsidP="00950E24">
      <w:pPr>
        <w:rPr>
          <w:rFonts w:eastAsia="Times New Roman"/>
          <w:bCs/>
        </w:rPr>
      </w:pPr>
    </w:p>
    <w:p w:rsidR="00A00561" w:rsidRPr="00E334E9" w:rsidRDefault="00A00561" w:rsidP="00950E24">
      <w:pPr>
        <w:rPr>
          <w:rFonts w:eastAsia="Times New Roman"/>
          <w:bCs/>
        </w:rPr>
      </w:pPr>
      <w:r w:rsidRPr="00E334E9">
        <w:rPr>
          <w:rFonts w:eastAsia="Times New Roman"/>
          <w:bCs/>
        </w:rPr>
        <w:t xml:space="preserve">The consultation can be undertaken </w:t>
      </w:r>
      <w:r w:rsidR="00B879B8" w:rsidRPr="00E334E9">
        <w:rPr>
          <w:rFonts w:eastAsia="Times New Roman"/>
          <w:bCs/>
        </w:rPr>
        <w:t>by group of study team</w:t>
      </w:r>
      <w:r w:rsidR="00F65901" w:rsidRPr="00E334E9">
        <w:rPr>
          <w:rFonts w:eastAsia="Times New Roman"/>
          <w:bCs/>
        </w:rPr>
        <w:t xml:space="preserve"> or by individual expert depending</w:t>
      </w:r>
      <w:r w:rsidR="00B879B8" w:rsidRPr="00E334E9">
        <w:rPr>
          <w:rFonts w:eastAsia="Times New Roman"/>
          <w:bCs/>
        </w:rPr>
        <w:t xml:space="preserve"> on the issues to be discussed and work schedule </w:t>
      </w:r>
      <w:r w:rsidRPr="00E334E9">
        <w:rPr>
          <w:rFonts w:eastAsia="Times New Roman"/>
          <w:bCs/>
        </w:rPr>
        <w:t xml:space="preserve"> </w:t>
      </w:r>
    </w:p>
    <w:p w:rsidR="00B879B8" w:rsidRPr="00E334E9" w:rsidRDefault="00B879B8" w:rsidP="00950E24">
      <w:pPr>
        <w:rPr>
          <w:rFonts w:eastAsia="Times New Roman"/>
          <w:bCs/>
        </w:rPr>
      </w:pPr>
    </w:p>
    <w:p w:rsidR="00B879B8" w:rsidRPr="00E334E9" w:rsidRDefault="00B879B8" w:rsidP="00950E24">
      <w:pPr>
        <w:rPr>
          <w:rFonts w:eastAsia="Times New Roman"/>
          <w:bCs/>
        </w:rPr>
      </w:pPr>
      <w:r w:rsidRPr="00E334E9">
        <w:rPr>
          <w:rFonts w:eastAsia="Times New Roman"/>
          <w:bCs/>
        </w:rPr>
        <w:t xml:space="preserve">The </w:t>
      </w:r>
      <w:r w:rsidR="00F65901" w:rsidRPr="00E334E9">
        <w:rPr>
          <w:rFonts w:eastAsia="Times New Roman"/>
          <w:bCs/>
        </w:rPr>
        <w:t xml:space="preserve">tentative </w:t>
      </w:r>
      <w:r w:rsidR="00950E24" w:rsidRPr="00E334E9">
        <w:rPr>
          <w:rFonts w:eastAsia="Times New Roman"/>
          <w:bCs/>
        </w:rPr>
        <w:t xml:space="preserve">consultation </w:t>
      </w:r>
      <w:r w:rsidRPr="00E334E9">
        <w:rPr>
          <w:rFonts w:eastAsia="Times New Roman"/>
          <w:bCs/>
        </w:rPr>
        <w:t xml:space="preserve">issues </w:t>
      </w:r>
      <w:r w:rsidR="005C3A27">
        <w:rPr>
          <w:rFonts w:eastAsia="Times New Roman"/>
          <w:bCs/>
        </w:rPr>
        <w:t xml:space="preserve">at this level of study </w:t>
      </w:r>
      <w:r w:rsidR="00676E2A" w:rsidRPr="00E334E9">
        <w:rPr>
          <w:rFonts w:eastAsia="Times New Roman"/>
          <w:bCs/>
        </w:rPr>
        <w:t>are</w:t>
      </w:r>
      <w:r w:rsidRPr="00E334E9">
        <w:rPr>
          <w:rFonts w:eastAsia="Times New Roman"/>
          <w:bCs/>
        </w:rPr>
        <w:t>:</w:t>
      </w:r>
    </w:p>
    <w:p w:rsidR="008E0E52" w:rsidRPr="00420F93" w:rsidRDefault="008E0E52" w:rsidP="00420F93">
      <w:pPr>
        <w:pStyle w:val="Buletted"/>
      </w:pPr>
      <w:r w:rsidRPr="00420F93">
        <w:t xml:space="preserve">The availability of alternative SSIP sites, </w:t>
      </w:r>
    </w:p>
    <w:p w:rsidR="00B879B8" w:rsidRPr="00420F93" w:rsidRDefault="00D02AD2" w:rsidP="00420F93">
      <w:pPr>
        <w:pStyle w:val="Buletted"/>
      </w:pPr>
      <w:r w:rsidRPr="00420F93">
        <w:t>Community</w:t>
      </w:r>
      <w:r w:rsidR="00963CAB" w:rsidRPr="00420F93">
        <w:t xml:space="preserve"> </w:t>
      </w:r>
      <w:r w:rsidR="00950E24" w:rsidRPr="00420F93">
        <w:t xml:space="preserve">attitudes towards the </w:t>
      </w:r>
      <w:r w:rsidR="00B879B8" w:rsidRPr="00420F93">
        <w:t>irrigation development</w:t>
      </w:r>
    </w:p>
    <w:p w:rsidR="00B879B8" w:rsidRPr="00420F93" w:rsidRDefault="00B879B8" w:rsidP="00420F93">
      <w:pPr>
        <w:pStyle w:val="Buletted"/>
      </w:pPr>
      <w:r w:rsidRPr="00420F93">
        <w:t xml:space="preserve">Opinion on the </w:t>
      </w:r>
      <w:r w:rsidR="00950E24" w:rsidRPr="00420F93">
        <w:t>identified SSIP</w:t>
      </w:r>
      <w:r w:rsidRPr="00420F93">
        <w:t xml:space="preserve"> and headwork sites</w:t>
      </w:r>
      <w:r w:rsidR="00950E24" w:rsidRPr="00420F93">
        <w:t>,</w:t>
      </w:r>
    </w:p>
    <w:p w:rsidR="00B879B8" w:rsidRPr="00420F93" w:rsidRDefault="00B879B8" w:rsidP="00420F93">
      <w:pPr>
        <w:pStyle w:val="Buletted"/>
      </w:pPr>
      <w:r w:rsidRPr="00420F93">
        <w:t>E</w:t>
      </w:r>
      <w:r w:rsidR="00950E24" w:rsidRPr="00420F93">
        <w:t xml:space="preserve">xperience of modern and traditional irrigation agriculture, </w:t>
      </w:r>
    </w:p>
    <w:p w:rsidR="00B879B8" w:rsidRPr="00420F93" w:rsidRDefault="00B879B8" w:rsidP="00420F93">
      <w:pPr>
        <w:pStyle w:val="Buletted"/>
      </w:pPr>
      <w:r w:rsidRPr="00420F93">
        <w:t>T</w:t>
      </w:r>
      <w:r w:rsidR="00950E24" w:rsidRPr="00420F93">
        <w:t xml:space="preserve">he existence of other water users that could be affected by the implementation of the project, </w:t>
      </w:r>
    </w:p>
    <w:p w:rsidR="00B879B8" w:rsidRPr="00420F93" w:rsidRDefault="00B879B8" w:rsidP="00420F93">
      <w:pPr>
        <w:pStyle w:val="Buletted"/>
      </w:pPr>
      <w:r w:rsidRPr="00420F93">
        <w:t>P</w:t>
      </w:r>
      <w:r w:rsidR="00950E24" w:rsidRPr="00420F93">
        <w:t xml:space="preserve">ossible impacts of the project upon the existing socio economic conditions, </w:t>
      </w:r>
    </w:p>
    <w:p w:rsidR="00B879B8" w:rsidRPr="00420F93" w:rsidRDefault="00B879B8" w:rsidP="00420F93">
      <w:pPr>
        <w:pStyle w:val="Buletted"/>
      </w:pPr>
      <w:r w:rsidRPr="00420F93">
        <w:t>R</w:t>
      </w:r>
      <w:r w:rsidR="00950E24" w:rsidRPr="00420F93">
        <w:t xml:space="preserve">eadiness and willingness of the people to form </w:t>
      </w:r>
      <w:r w:rsidR="00F65901" w:rsidRPr="00420F93">
        <w:t>I</w:t>
      </w:r>
      <w:r w:rsidR="00950E24" w:rsidRPr="00420F93">
        <w:t xml:space="preserve">WUA and to participate in the project etc. </w:t>
      </w:r>
    </w:p>
    <w:p w:rsidR="00B879B8" w:rsidRPr="00420F93" w:rsidRDefault="00B879B8" w:rsidP="00420F93">
      <w:pPr>
        <w:pStyle w:val="Buletted"/>
      </w:pPr>
      <w:r w:rsidRPr="00420F93">
        <w:t>Preferable irrigable crops suitable for project site(s)</w:t>
      </w:r>
    </w:p>
    <w:p w:rsidR="00B25A9C" w:rsidRPr="00420F93" w:rsidRDefault="00B25A9C" w:rsidP="00420F93">
      <w:pPr>
        <w:pStyle w:val="Buletted"/>
      </w:pPr>
      <w:r w:rsidRPr="00420F93">
        <w:t xml:space="preserve">Community perceptions on communally owned lands to be affected by the project (if any) </w:t>
      </w:r>
    </w:p>
    <w:p w:rsidR="00B52AD2" w:rsidRDefault="00B52AD2" w:rsidP="007119D7">
      <w:pPr>
        <w:rPr>
          <w:lang w:eastAsia="fr-FR"/>
        </w:rPr>
      </w:pPr>
    </w:p>
    <w:p w:rsidR="00B52AD2" w:rsidRPr="00E334E9" w:rsidRDefault="00B52AD2" w:rsidP="007853C3">
      <w:r>
        <w:t>I</w:t>
      </w:r>
      <w:r w:rsidRPr="00E334E9">
        <w:t xml:space="preserve">t is believed that all field investigation in the project sites </w:t>
      </w:r>
      <w:r w:rsidR="00E84B98">
        <w:t>should</w:t>
      </w:r>
      <w:r w:rsidRPr="00E334E9">
        <w:t xml:space="preserve"> be conducted with participation of the communities. They </w:t>
      </w:r>
      <w:r w:rsidR="005C3A27">
        <w:t xml:space="preserve">should </w:t>
      </w:r>
      <w:r w:rsidRPr="00E334E9">
        <w:t>involve in identifying water source, alternative intake points; construction material site</w:t>
      </w:r>
      <w:r w:rsidR="00D02AD2">
        <w:t>s</w:t>
      </w:r>
      <w:r w:rsidRPr="00E334E9">
        <w:t xml:space="preserve">, physical resource investigation, agriculture experience sharing, describing the bio-physical features and providing their perception on irrigation potential of the selected sites.   </w:t>
      </w:r>
    </w:p>
    <w:p w:rsidR="00346F7C" w:rsidRPr="00E334E9" w:rsidRDefault="00207B8A" w:rsidP="00F1683D">
      <w:pPr>
        <w:pStyle w:val="Heading2"/>
      </w:pPr>
      <w:bookmarkStart w:id="32" w:name="_Toc502826384"/>
      <w:bookmarkStart w:id="33" w:name="_Toc531632240"/>
      <w:r w:rsidRPr="00E334E9">
        <w:t>field observation and assessment</w:t>
      </w:r>
      <w:bookmarkEnd w:id="32"/>
      <w:bookmarkEnd w:id="33"/>
      <w:r w:rsidRPr="00E334E9">
        <w:t xml:space="preserve"> </w:t>
      </w:r>
    </w:p>
    <w:p w:rsidR="00346F7C" w:rsidRPr="00E334E9" w:rsidRDefault="006C06D6" w:rsidP="00346F7C">
      <w:r w:rsidRPr="00E334E9">
        <w:t xml:space="preserve">In reference with </w:t>
      </w:r>
      <w:r w:rsidR="00346F7C" w:rsidRPr="00E334E9">
        <w:t xml:space="preserve">the </w:t>
      </w:r>
      <w:r w:rsidR="00475A83">
        <w:t xml:space="preserve">activities </w:t>
      </w:r>
      <w:r w:rsidR="00346F7C" w:rsidRPr="00E334E9">
        <w:t xml:space="preserve">of each sector indicated in </w:t>
      </w:r>
      <w:r w:rsidR="00E225E2" w:rsidRPr="00247FAC">
        <w:rPr>
          <w:rFonts w:eastAsia="Calibri"/>
        </w:rPr>
        <w:t>Appendix I</w:t>
      </w:r>
      <w:r w:rsidR="00346F7C" w:rsidRPr="00247FAC">
        <w:rPr>
          <w:rFonts w:eastAsia="Calibri"/>
        </w:rPr>
        <w:t xml:space="preserve">, </w:t>
      </w:r>
      <w:r w:rsidR="00346F7C" w:rsidRPr="00E334E9">
        <w:t xml:space="preserve">field level assessments </w:t>
      </w:r>
      <w:r w:rsidR="00994C90" w:rsidRPr="00E334E9">
        <w:t>should b</w:t>
      </w:r>
      <w:r w:rsidR="00346F7C" w:rsidRPr="00E334E9">
        <w:t xml:space="preserve">e undertaken </w:t>
      </w:r>
      <w:r w:rsidR="00994C90" w:rsidRPr="00E334E9">
        <w:t xml:space="preserve">for </w:t>
      </w:r>
      <w:r w:rsidR="00D02AD2">
        <w:t xml:space="preserve">potential </w:t>
      </w:r>
      <w:r w:rsidR="00E225E2">
        <w:t xml:space="preserve">SSI </w:t>
      </w:r>
      <w:r w:rsidR="00994C90" w:rsidRPr="00E334E9">
        <w:t xml:space="preserve">project sites by </w:t>
      </w:r>
      <w:r w:rsidR="00346F7C" w:rsidRPr="00E334E9">
        <w:t>employing different field</w:t>
      </w:r>
      <w:r w:rsidR="00994C90" w:rsidRPr="00E334E9">
        <w:t xml:space="preserve"> physical assessment or</w:t>
      </w:r>
      <w:r w:rsidR="00346F7C" w:rsidRPr="00E334E9">
        <w:t xml:space="preserve"> survey methods. </w:t>
      </w:r>
    </w:p>
    <w:p w:rsidR="00676E2A" w:rsidRPr="00E334E9" w:rsidRDefault="00676E2A" w:rsidP="00D445BA">
      <w:pPr>
        <w:spacing w:line="240" w:lineRule="auto"/>
      </w:pPr>
    </w:p>
    <w:p w:rsidR="00CC3B69" w:rsidRPr="00E334E9" w:rsidRDefault="00346F7C" w:rsidP="006C06D6">
      <w:r w:rsidRPr="00E334E9">
        <w:t>Site observation</w:t>
      </w:r>
      <w:r w:rsidR="00932EAC" w:rsidRPr="00E334E9">
        <w:t xml:space="preserve"> </w:t>
      </w:r>
      <w:r w:rsidR="0055612C" w:rsidRPr="00E334E9">
        <w:t xml:space="preserve">should be conducted with support of the local people </w:t>
      </w:r>
      <w:r w:rsidR="00413E8F" w:rsidRPr="00E334E9">
        <w:t xml:space="preserve">to get additional </w:t>
      </w:r>
      <w:r w:rsidR="00CC3B69" w:rsidRPr="00E334E9">
        <w:t>i</w:t>
      </w:r>
      <w:r w:rsidR="00413E8F" w:rsidRPr="00E334E9">
        <w:t xml:space="preserve">nformation about the </w:t>
      </w:r>
      <w:r w:rsidR="00E84745" w:rsidRPr="00E334E9">
        <w:t>project area</w:t>
      </w:r>
      <w:r w:rsidR="00CC3B69" w:rsidRPr="00E334E9">
        <w:t xml:space="preserve">. Transect walk across the </w:t>
      </w:r>
      <w:r w:rsidR="00413E8F" w:rsidRPr="00E334E9">
        <w:t xml:space="preserve">command area is important to </w:t>
      </w:r>
      <w:r w:rsidR="00CC3B69" w:rsidRPr="00E334E9">
        <w:t xml:space="preserve">address </w:t>
      </w:r>
      <w:r w:rsidR="00413E8F" w:rsidRPr="00E334E9">
        <w:t xml:space="preserve">representative </w:t>
      </w:r>
      <w:r w:rsidR="00CC3B69" w:rsidRPr="00E334E9">
        <w:t xml:space="preserve">bio-physical </w:t>
      </w:r>
      <w:r w:rsidR="00413E8F" w:rsidRPr="00E334E9">
        <w:t>situations</w:t>
      </w:r>
      <w:r w:rsidR="005C3A27">
        <w:t>;</w:t>
      </w:r>
      <w:r w:rsidR="00413E8F" w:rsidRPr="00E334E9">
        <w:t xml:space="preserve"> </w:t>
      </w:r>
      <w:r w:rsidR="00CC3B69" w:rsidRPr="00E334E9">
        <w:t xml:space="preserve">and </w:t>
      </w:r>
      <w:r w:rsidR="00413E8F" w:rsidRPr="00E334E9">
        <w:t>depend</w:t>
      </w:r>
      <w:r w:rsidR="00CC3B69" w:rsidRPr="00E334E9">
        <w:t>ing</w:t>
      </w:r>
      <w:r w:rsidR="00413E8F" w:rsidRPr="00E334E9">
        <w:t xml:space="preserve"> on the feature of the project sites additional visit might require to have better information. </w:t>
      </w:r>
    </w:p>
    <w:p w:rsidR="00CC3B69" w:rsidRPr="00E334E9" w:rsidRDefault="00CC3B69" w:rsidP="006C06D6"/>
    <w:p w:rsidR="00346F7C" w:rsidRPr="00E334E9" w:rsidRDefault="00413E8F" w:rsidP="006C06D6">
      <w:r w:rsidRPr="00E334E9">
        <w:t>Some of the features requir</w:t>
      </w:r>
      <w:r w:rsidR="00CC3B69" w:rsidRPr="00E334E9">
        <w:t>ing</w:t>
      </w:r>
      <w:r w:rsidRPr="00E334E9">
        <w:t xml:space="preserve"> </w:t>
      </w:r>
      <w:r w:rsidR="005C3A27">
        <w:t xml:space="preserve">field </w:t>
      </w:r>
      <w:r w:rsidRPr="00E334E9">
        <w:t xml:space="preserve"> observation are but not</w:t>
      </w:r>
      <w:r w:rsidR="00E225E2">
        <w:t xml:space="preserve"> limited </w:t>
      </w:r>
      <w:r w:rsidRPr="00E334E9">
        <w:t xml:space="preserve">to: </w:t>
      </w:r>
      <w:r w:rsidR="00346F7C" w:rsidRPr="00E334E9">
        <w:t xml:space="preserve">slope of the command area, soil conditions, crop performance, river </w:t>
      </w:r>
      <w:r w:rsidRPr="00E334E9">
        <w:t>morphology, geological features</w:t>
      </w:r>
      <w:r w:rsidR="00346F7C" w:rsidRPr="00E334E9">
        <w:t xml:space="preserve">, </w:t>
      </w:r>
      <w:r w:rsidR="00124FE3" w:rsidRPr="00E334E9">
        <w:t xml:space="preserve">watershed </w:t>
      </w:r>
      <w:r w:rsidRPr="00E334E9">
        <w:t xml:space="preserve">vegetation </w:t>
      </w:r>
      <w:r w:rsidR="00124FE3" w:rsidRPr="00E334E9">
        <w:t>coverage and degradation, appropriateness of headwork sites</w:t>
      </w:r>
      <w:r w:rsidRPr="00E334E9">
        <w:t xml:space="preserve">, </w:t>
      </w:r>
      <w:r w:rsidR="00CC3B69" w:rsidRPr="00E334E9">
        <w:t xml:space="preserve">appropriateness of </w:t>
      </w:r>
      <w:r w:rsidRPr="00E334E9">
        <w:t xml:space="preserve">night storage site </w:t>
      </w:r>
      <w:r w:rsidR="00CC3B69" w:rsidRPr="00E334E9">
        <w:t xml:space="preserve">and delivery system </w:t>
      </w:r>
      <w:r w:rsidRPr="00E334E9">
        <w:t>(if any), settlement pattern, environmentally sensitive sites</w:t>
      </w:r>
      <w:r w:rsidR="00124FE3" w:rsidRPr="00E334E9">
        <w:t xml:space="preserve"> </w:t>
      </w:r>
      <w:proofErr w:type="spellStart"/>
      <w:r w:rsidR="00124FE3" w:rsidRPr="00E334E9">
        <w:t>e.t.c</w:t>
      </w:r>
      <w:proofErr w:type="spellEnd"/>
      <w:r w:rsidR="00124FE3" w:rsidRPr="00E334E9">
        <w:t>.</w:t>
      </w:r>
    </w:p>
    <w:p w:rsidR="006C06D6" w:rsidRPr="00E334E9" w:rsidRDefault="006C06D6" w:rsidP="006C06D6"/>
    <w:p w:rsidR="00676E2A" w:rsidRDefault="00467F81" w:rsidP="006C06D6">
      <w:r w:rsidRPr="00E334E9">
        <w:lastRenderedPageBreak/>
        <w:t>F</w:t>
      </w:r>
      <w:r w:rsidR="00124FE3" w:rsidRPr="00E334E9">
        <w:t xml:space="preserve">ield </w:t>
      </w:r>
      <w:r w:rsidR="006C06D6" w:rsidRPr="00E334E9">
        <w:t xml:space="preserve">assessments </w:t>
      </w:r>
      <w:r w:rsidR="005C3A27">
        <w:t>should</w:t>
      </w:r>
      <w:r w:rsidR="006C06D6" w:rsidRPr="00E334E9">
        <w:t xml:space="preserve"> be undertaken by all experts </w:t>
      </w:r>
      <w:r w:rsidR="00676E2A" w:rsidRPr="00E334E9">
        <w:t>in integrated manner</w:t>
      </w:r>
      <w:r w:rsidR="006C06D6" w:rsidRPr="00E334E9">
        <w:t xml:space="preserve"> respective </w:t>
      </w:r>
      <w:r w:rsidR="00676E2A" w:rsidRPr="00E334E9">
        <w:t xml:space="preserve">to </w:t>
      </w:r>
      <w:r w:rsidR="006C06D6" w:rsidRPr="00E334E9">
        <w:t xml:space="preserve">their assignment. </w:t>
      </w:r>
      <w:r w:rsidR="00676E2A" w:rsidRPr="00E334E9">
        <w:t>In</w:t>
      </w:r>
      <w:r w:rsidR="006C06D6" w:rsidRPr="00E334E9">
        <w:t xml:space="preserve"> general the field assessment </w:t>
      </w:r>
      <w:r w:rsidR="00E84B98">
        <w:t>should</w:t>
      </w:r>
      <w:r w:rsidR="006C06D6" w:rsidRPr="00E334E9">
        <w:t xml:space="preserve"> be carried out within the command area boundary, however for some disciplines such as geology, </w:t>
      </w:r>
      <w:r w:rsidR="00D02AD2">
        <w:t xml:space="preserve">watershed, </w:t>
      </w:r>
      <w:r w:rsidR="006C06D6" w:rsidRPr="00E334E9">
        <w:t>ESIA</w:t>
      </w:r>
      <w:r w:rsidR="00A546D9" w:rsidRPr="00E334E9">
        <w:t xml:space="preserve">, and socio-economy might require </w:t>
      </w:r>
      <w:r w:rsidR="00676E2A" w:rsidRPr="00E334E9">
        <w:t>investigating</w:t>
      </w:r>
      <w:r w:rsidR="00A546D9" w:rsidRPr="00E334E9">
        <w:t xml:space="preserve"> </w:t>
      </w:r>
      <w:r w:rsidR="005C3A27">
        <w:t xml:space="preserve">the </w:t>
      </w:r>
      <w:r w:rsidR="00E225E2">
        <w:t xml:space="preserve">surrounding </w:t>
      </w:r>
      <w:r w:rsidR="005C3A27">
        <w:t>areas</w:t>
      </w:r>
      <w:r w:rsidR="00A546D9" w:rsidRPr="00E334E9">
        <w:t xml:space="preserve">. </w:t>
      </w:r>
    </w:p>
    <w:p w:rsidR="00947EC4" w:rsidRDefault="00947EC4" w:rsidP="006C06D6"/>
    <w:p w:rsidR="0026495B" w:rsidRPr="00E334E9" w:rsidRDefault="00935233" w:rsidP="006C06D6">
      <w:r w:rsidRPr="00376DA9">
        <w:rPr>
          <w:rFonts w:eastAsia="Calibri"/>
        </w:rPr>
        <w:t xml:space="preserve">The field </w:t>
      </w:r>
      <w:r w:rsidR="0061157D" w:rsidRPr="00376DA9">
        <w:rPr>
          <w:rFonts w:eastAsia="Calibri"/>
        </w:rPr>
        <w:t>assessment</w:t>
      </w:r>
      <w:r w:rsidRPr="00376DA9">
        <w:rPr>
          <w:rFonts w:eastAsia="Calibri"/>
        </w:rPr>
        <w:t xml:space="preserve"> </w:t>
      </w:r>
      <w:r w:rsidR="005C3A27" w:rsidRPr="00376DA9">
        <w:rPr>
          <w:rFonts w:eastAsia="Calibri"/>
        </w:rPr>
        <w:t>is</w:t>
      </w:r>
      <w:r w:rsidRPr="00376DA9">
        <w:rPr>
          <w:rFonts w:eastAsia="Calibri"/>
        </w:rPr>
        <w:t xml:space="preserve"> </w:t>
      </w:r>
      <w:r w:rsidR="005C3A27" w:rsidRPr="00376DA9">
        <w:rPr>
          <w:rFonts w:eastAsia="Calibri"/>
        </w:rPr>
        <w:t xml:space="preserve">starting </w:t>
      </w:r>
      <w:r w:rsidRPr="00376DA9">
        <w:rPr>
          <w:rFonts w:eastAsia="Calibri"/>
        </w:rPr>
        <w:t xml:space="preserve">after identifying the </w:t>
      </w:r>
      <w:r w:rsidR="00E6566F" w:rsidRPr="00376DA9">
        <w:rPr>
          <w:rFonts w:eastAsia="Calibri"/>
        </w:rPr>
        <w:t xml:space="preserve">most </w:t>
      </w:r>
      <w:r w:rsidRPr="00376DA9">
        <w:rPr>
          <w:rFonts w:eastAsia="Calibri"/>
        </w:rPr>
        <w:t xml:space="preserve">potential sites those </w:t>
      </w:r>
      <w:proofErr w:type="gramStart"/>
      <w:r w:rsidRPr="00376DA9">
        <w:rPr>
          <w:rFonts w:eastAsia="Calibri"/>
        </w:rPr>
        <w:t>require</w:t>
      </w:r>
      <w:proofErr w:type="gramEnd"/>
      <w:r w:rsidRPr="00376DA9">
        <w:rPr>
          <w:rFonts w:eastAsia="Calibri"/>
        </w:rPr>
        <w:t xml:space="preserve"> preliminary assessment for site prioritization. These sites </w:t>
      </w:r>
      <w:r w:rsidR="0061157D" w:rsidRPr="00376DA9">
        <w:rPr>
          <w:rFonts w:eastAsia="Calibri"/>
        </w:rPr>
        <w:t>can</w:t>
      </w:r>
      <w:r w:rsidRPr="00376DA9">
        <w:rPr>
          <w:rFonts w:eastAsia="Calibri"/>
        </w:rPr>
        <w:t xml:space="preserve"> be determined from secondary data or sources; base map and/or resource maps developed by study team or secondary dat</w:t>
      </w:r>
      <w:r w:rsidR="0061157D" w:rsidRPr="00376DA9">
        <w:rPr>
          <w:rFonts w:eastAsia="Calibri"/>
        </w:rPr>
        <w:t>a</w:t>
      </w:r>
      <w:r w:rsidRPr="00376DA9">
        <w:rPr>
          <w:rFonts w:eastAsia="Calibri"/>
        </w:rPr>
        <w:t xml:space="preserve"> from </w:t>
      </w:r>
      <w:proofErr w:type="spellStart"/>
      <w:r w:rsidR="00E84B98" w:rsidRPr="00376DA9">
        <w:rPr>
          <w:rFonts w:eastAsia="Calibri"/>
        </w:rPr>
        <w:t>woreda</w:t>
      </w:r>
      <w:proofErr w:type="spellEnd"/>
      <w:r w:rsidRPr="00376DA9">
        <w:rPr>
          <w:rFonts w:eastAsia="Calibri"/>
        </w:rPr>
        <w:t xml:space="preserve"> archive</w:t>
      </w:r>
      <w:r w:rsidR="0061157D" w:rsidRPr="00376DA9">
        <w:rPr>
          <w:rFonts w:eastAsia="Calibri"/>
        </w:rPr>
        <w:t>.</w:t>
      </w:r>
      <w:r w:rsidR="0061157D" w:rsidRPr="00E334E9">
        <w:t xml:space="preserve"> </w:t>
      </w:r>
      <w:r w:rsidRPr="00E334E9">
        <w:t xml:space="preserve"> </w:t>
      </w:r>
    </w:p>
    <w:p w:rsidR="0061157D" w:rsidRPr="00E334E9" w:rsidRDefault="0061157D" w:rsidP="006C06D6"/>
    <w:p w:rsidR="00467F81" w:rsidRPr="00E334E9" w:rsidRDefault="000E6B1C" w:rsidP="006C06D6">
      <w:r w:rsidRPr="00E334E9">
        <w:t xml:space="preserve">The results of </w:t>
      </w:r>
      <w:r w:rsidR="00947EC4">
        <w:t xml:space="preserve">field observation </w:t>
      </w:r>
      <w:r w:rsidRPr="00E334E9">
        <w:t>should be presented and discussed in in-house meeting organiz</w:t>
      </w:r>
      <w:r w:rsidR="00E6566F">
        <w:t>ing</w:t>
      </w:r>
      <w:r w:rsidRPr="00E334E9">
        <w:t xml:space="preserve"> </w:t>
      </w:r>
      <w:r w:rsidR="00994C90" w:rsidRPr="00E334E9">
        <w:t xml:space="preserve">by the team leader each or every two days </w:t>
      </w:r>
      <w:r w:rsidR="0061157D" w:rsidRPr="00E334E9">
        <w:t>during</w:t>
      </w:r>
      <w:r w:rsidR="00994C90" w:rsidRPr="00E334E9">
        <w:t xml:space="preserve"> field survey period.</w:t>
      </w:r>
    </w:p>
    <w:p w:rsidR="00346F7C" w:rsidRPr="00E334E9" w:rsidRDefault="00207B8A" w:rsidP="00F1683D">
      <w:pPr>
        <w:pStyle w:val="Heading2"/>
      </w:pPr>
      <w:bookmarkStart w:id="34" w:name="_Toc502826385"/>
      <w:bookmarkStart w:id="35" w:name="_Toc531632241"/>
      <w:r w:rsidRPr="00E334E9">
        <w:t>secondary data collection</w:t>
      </w:r>
      <w:bookmarkEnd w:id="34"/>
      <w:bookmarkEnd w:id="35"/>
    </w:p>
    <w:p w:rsidR="007853C3" w:rsidRDefault="00BC4A54" w:rsidP="007853C3">
      <w:r w:rsidRPr="00E334E9">
        <w:t xml:space="preserve">Secondary data </w:t>
      </w:r>
      <w:r w:rsidR="0061157D" w:rsidRPr="00E334E9">
        <w:t>will</w:t>
      </w:r>
      <w:r w:rsidRPr="00E334E9">
        <w:t xml:space="preserve"> be collected from different stakeholders to augment the primary data and use as a basis for site specific </w:t>
      </w:r>
      <w:r w:rsidR="0061157D" w:rsidRPr="00E334E9">
        <w:t>characterization</w:t>
      </w:r>
      <w:r w:rsidRPr="00E334E9">
        <w:t xml:space="preserve">. The data are available from regional, zonal, </w:t>
      </w:r>
      <w:proofErr w:type="spellStart"/>
      <w:r w:rsidR="00947EC4">
        <w:t>w</w:t>
      </w:r>
      <w:r w:rsidR="00E84B98">
        <w:t>oreda</w:t>
      </w:r>
      <w:proofErr w:type="spellEnd"/>
      <w:r w:rsidRPr="00E334E9">
        <w:t xml:space="preserve"> and </w:t>
      </w:r>
      <w:proofErr w:type="spellStart"/>
      <w:r w:rsidRPr="00E334E9">
        <w:t>kebele</w:t>
      </w:r>
      <w:proofErr w:type="spellEnd"/>
      <w:r w:rsidRPr="00E334E9">
        <w:t xml:space="preserve"> offices; Ethiopian Mapping Agency, </w:t>
      </w:r>
      <w:r w:rsidR="004E3C5B" w:rsidRPr="00E334E9">
        <w:t xml:space="preserve">meteorology </w:t>
      </w:r>
      <w:proofErr w:type="spellStart"/>
      <w:r w:rsidR="004E3C5B" w:rsidRPr="00E334E9">
        <w:t>cent</w:t>
      </w:r>
      <w:r w:rsidR="0061157D" w:rsidRPr="00E334E9">
        <w:t>res</w:t>
      </w:r>
      <w:proofErr w:type="spellEnd"/>
      <w:r w:rsidR="0061157D" w:rsidRPr="00E334E9">
        <w:t>,</w:t>
      </w:r>
      <w:r w:rsidR="004E3C5B" w:rsidRPr="00E334E9">
        <w:t xml:space="preserve"> Central Statistics Agency</w:t>
      </w:r>
      <w:r w:rsidR="0061157D" w:rsidRPr="00E334E9">
        <w:t>, and relevant websites</w:t>
      </w:r>
      <w:r w:rsidR="004E3C5B" w:rsidRPr="00E334E9">
        <w:t xml:space="preserve">. </w:t>
      </w:r>
    </w:p>
    <w:p w:rsidR="007853C3" w:rsidRDefault="007853C3" w:rsidP="007853C3"/>
    <w:p w:rsidR="004E3C5B" w:rsidRDefault="004E3C5B" w:rsidP="007853C3">
      <w:r w:rsidRPr="00E334E9">
        <w:t xml:space="preserve">List of maps, data and information to </w:t>
      </w:r>
      <w:r w:rsidR="0061157D" w:rsidRPr="00E334E9">
        <w:t xml:space="preserve">be </w:t>
      </w:r>
      <w:r w:rsidRPr="00E334E9">
        <w:t>collected from the secondary source</w:t>
      </w:r>
      <w:r w:rsidR="0061157D" w:rsidRPr="00E334E9">
        <w:t>s</w:t>
      </w:r>
      <w:r w:rsidRPr="00E334E9">
        <w:t>:</w:t>
      </w:r>
    </w:p>
    <w:p w:rsidR="00BC4A54" w:rsidRPr="00420F93" w:rsidRDefault="004E3C5B" w:rsidP="00420F93">
      <w:pPr>
        <w:pStyle w:val="Buletted"/>
      </w:pPr>
      <w:r w:rsidRPr="00420F93">
        <w:t>Topographic map of the project area or sites (hard or soft copy)</w:t>
      </w:r>
    </w:p>
    <w:p w:rsidR="004E3C5B" w:rsidRPr="00420F93" w:rsidRDefault="004941BF" w:rsidP="00420F93">
      <w:pPr>
        <w:pStyle w:val="Buletted"/>
      </w:pPr>
      <w:r w:rsidRPr="00420F93">
        <w:t>List of w</w:t>
      </w:r>
      <w:r w:rsidR="004E3C5B" w:rsidRPr="00420F93">
        <w:t>atershed</w:t>
      </w:r>
      <w:r w:rsidRPr="00420F93">
        <w:t xml:space="preserve">s and their </w:t>
      </w:r>
      <w:r w:rsidR="004E3C5B" w:rsidRPr="00420F93">
        <w:t xml:space="preserve">maps/sketch at </w:t>
      </w:r>
      <w:proofErr w:type="spellStart"/>
      <w:r w:rsidR="00E84B98" w:rsidRPr="00420F93">
        <w:t>Woreda</w:t>
      </w:r>
      <w:proofErr w:type="spellEnd"/>
      <w:r w:rsidR="004E3C5B" w:rsidRPr="00420F93">
        <w:t xml:space="preserve"> and </w:t>
      </w:r>
      <w:proofErr w:type="spellStart"/>
      <w:r w:rsidR="004E3C5B" w:rsidRPr="00420F93">
        <w:t>kebele</w:t>
      </w:r>
      <w:proofErr w:type="spellEnd"/>
      <w:r w:rsidR="004E3C5B" w:rsidRPr="00420F93">
        <w:t xml:space="preserve"> level (available for most </w:t>
      </w:r>
      <w:proofErr w:type="spellStart"/>
      <w:r w:rsidR="00E84B98" w:rsidRPr="00420F93">
        <w:t>woreda</w:t>
      </w:r>
      <w:r w:rsidR="004E3C5B" w:rsidRPr="00420F93">
        <w:t>s</w:t>
      </w:r>
      <w:proofErr w:type="spellEnd"/>
      <w:r w:rsidR="004E3C5B" w:rsidRPr="00420F93">
        <w:t>)</w:t>
      </w:r>
    </w:p>
    <w:p w:rsidR="004941BF" w:rsidRPr="00420F93" w:rsidRDefault="0061157D" w:rsidP="00420F93">
      <w:pPr>
        <w:pStyle w:val="Buletted"/>
      </w:pPr>
      <w:r w:rsidRPr="00420F93">
        <w:t>P</w:t>
      </w:r>
      <w:r w:rsidR="004941BF" w:rsidRPr="00420F93">
        <w:t xml:space="preserve">otential irrigation sites in the </w:t>
      </w:r>
      <w:proofErr w:type="spellStart"/>
      <w:r w:rsidR="00E84B98" w:rsidRPr="00420F93">
        <w:t>Woreda</w:t>
      </w:r>
      <w:proofErr w:type="spellEnd"/>
      <w:r w:rsidR="004941BF" w:rsidRPr="00420F93">
        <w:t xml:space="preserve"> and </w:t>
      </w:r>
      <w:proofErr w:type="spellStart"/>
      <w:r w:rsidR="004941BF" w:rsidRPr="00420F93">
        <w:t>kebeles</w:t>
      </w:r>
      <w:proofErr w:type="spellEnd"/>
    </w:p>
    <w:p w:rsidR="004E3C5B" w:rsidRPr="00420F93" w:rsidRDefault="004E3C5B" w:rsidP="00420F93">
      <w:pPr>
        <w:pStyle w:val="Buletted"/>
      </w:pPr>
      <w:r w:rsidRPr="00420F93">
        <w:t>Land use/cover map of the project area</w:t>
      </w:r>
      <w:r w:rsidR="00900346" w:rsidRPr="00420F93">
        <w:t xml:space="preserve"> and </w:t>
      </w:r>
      <w:proofErr w:type="spellStart"/>
      <w:r w:rsidR="00900346" w:rsidRPr="00420F93">
        <w:t>kebele</w:t>
      </w:r>
      <w:proofErr w:type="spellEnd"/>
    </w:p>
    <w:p w:rsidR="004E3C5B" w:rsidRPr="00420F93" w:rsidRDefault="004E3C5B" w:rsidP="00420F93">
      <w:pPr>
        <w:pStyle w:val="Buletted"/>
      </w:pPr>
      <w:r w:rsidRPr="00420F93">
        <w:t xml:space="preserve">Number and types of irrigation schemes </w:t>
      </w:r>
      <w:r w:rsidR="00900346" w:rsidRPr="00420F93">
        <w:t xml:space="preserve">in the project area or </w:t>
      </w:r>
      <w:proofErr w:type="spellStart"/>
      <w:r w:rsidR="00E84B98" w:rsidRPr="00420F93">
        <w:t>woreda</w:t>
      </w:r>
      <w:proofErr w:type="spellEnd"/>
    </w:p>
    <w:p w:rsidR="004E3C5B" w:rsidRPr="00420F93" w:rsidRDefault="004E3C5B" w:rsidP="00420F93">
      <w:pPr>
        <w:pStyle w:val="Buletted"/>
      </w:pPr>
      <w:r w:rsidRPr="00420F93">
        <w:t>Number of beneficiaries of existing irrigation scheme</w:t>
      </w:r>
      <w:r w:rsidR="00900346" w:rsidRPr="00420F93">
        <w:t>s</w:t>
      </w:r>
      <w:r w:rsidRPr="00420F93">
        <w:t xml:space="preserve"> </w:t>
      </w:r>
    </w:p>
    <w:p w:rsidR="004E3C5B" w:rsidRPr="00420F93" w:rsidRDefault="004E3C5B" w:rsidP="00420F93">
      <w:pPr>
        <w:pStyle w:val="Buletted"/>
      </w:pPr>
      <w:r w:rsidRPr="00420F93">
        <w:t xml:space="preserve">Number of households and population by </w:t>
      </w:r>
      <w:proofErr w:type="spellStart"/>
      <w:r w:rsidRPr="00420F93">
        <w:t>kebele</w:t>
      </w:r>
      <w:proofErr w:type="spellEnd"/>
    </w:p>
    <w:p w:rsidR="004E3C5B" w:rsidRPr="00420F93" w:rsidRDefault="004E3C5B" w:rsidP="00420F93">
      <w:pPr>
        <w:pStyle w:val="Buletted"/>
      </w:pPr>
      <w:r w:rsidRPr="00420F93">
        <w:t xml:space="preserve">Social and public infrastructures in the </w:t>
      </w:r>
      <w:proofErr w:type="spellStart"/>
      <w:r w:rsidR="00E84B98" w:rsidRPr="00420F93">
        <w:t>Woreda</w:t>
      </w:r>
      <w:proofErr w:type="spellEnd"/>
      <w:r w:rsidRPr="00420F93">
        <w:t xml:space="preserve"> and </w:t>
      </w:r>
      <w:proofErr w:type="spellStart"/>
      <w:r w:rsidRPr="00420F93">
        <w:t>kebele</w:t>
      </w:r>
      <w:proofErr w:type="spellEnd"/>
    </w:p>
    <w:p w:rsidR="004941BF" w:rsidRPr="00420F93" w:rsidRDefault="004941BF" w:rsidP="00420F93">
      <w:pPr>
        <w:pStyle w:val="Buletted"/>
      </w:pPr>
      <w:r w:rsidRPr="00420F93">
        <w:t xml:space="preserve">List of major crops grown under irrigation and </w:t>
      </w:r>
      <w:proofErr w:type="spellStart"/>
      <w:r w:rsidRPr="00420F93">
        <w:t>rainfed</w:t>
      </w:r>
      <w:proofErr w:type="spellEnd"/>
      <w:r w:rsidRPr="00420F93">
        <w:t xml:space="preserve"> agriculture</w:t>
      </w:r>
    </w:p>
    <w:p w:rsidR="004941BF" w:rsidRPr="00420F93" w:rsidRDefault="004941BF" w:rsidP="00420F93">
      <w:pPr>
        <w:pStyle w:val="Buletted"/>
      </w:pPr>
      <w:r w:rsidRPr="00420F93">
        <w:t>Crop production data and farm gate price</w:t>
      </w:r>
    </w:p>
    <w:p w:rsidR="004941BF" w:rsidRPr="00420F93" w:rsidRDefault="004941BF" w:rsidP="00420F93">
      <w:pPr>
        <w:pStyle w:val="Buletted"/>
      </w:pPr>
      <w:r w:rsidRPr="00420F93">
        <w:t xml:space="preserve">Soil type and distribution in the </w:t>
      </w:r>
      <w:proofErr w:type="spellStart"/>
      <w:r w:rsidR="00E84B98" w:rsidRPr="00420F93">
        <w:t>Woreda</w:t>
      </w:r>
      <w:proofErr w:type="spellEnd"/>
      <w:r w:rsidRPr="00420F93">
        <w:t xml:space="preserve"> and </w:t>
      </w:r>
      <w:proofErr w:type="spellStart"/>
      <w:r w:rsidRPr="00420F93">
        <w:t>kebele</w:t>
      </w:r>
      <w:proofErr w:type="spellEnd"/>
    </w:p>
    <w:p w:rsidR="004941BF" w:rsidRPr="00420F93" w:rsidRDefault="004941BF" w:rsidP="00420F93">
      <w:pPr>
        <w:pStyle w:val="Buletted"/>
      </w:pPr>
      <w:r w:rsidRPr="00420F93">
        <w:t>Location of environmentally sensitive places</w:t>
      </w:r>
    </w:p>
    <w:p w:rsidR="004E3C5B" w:rsidRPr="00420F93" w:rsidRDefault="004941BF" w:rsidP="00420F93">
      <w:pPr>
        <w:pStyle w:val="Buletted"/>
      </w:pPr>
      <w:r w:rsidRPr="00420F93">
        <w:t xml:space="preserve">others </w:t>
      </w:r>
    </w:p>
    <w:p w:rsidR="00CC3B69" w:rsidRPr="00E334E9" w:rsidRDefault="00207B8A" w:rsidP="00F1683D">
      <w:pPr>
        <w:pStyle w:val="Heading2"/>
      </w:pPr>
      <w:bookmarkStart w:id="36" w:name="_Toc502826386"/>
      <w:bookmarkStart w:id="37" w:name="_Toc531632242"/>
      <w:r w:rsidRPr="00E334E9">
        <w:t>establishment of site selection and ranking criteria</w:t>
      </w:r>
      <w:bookmarkEnd w:id="36"/>
      <w:bookmarkEnd w:id="37"/>
      <w:r w:rsidRPr="00E334E9">
        <w:t xml:space="preserve"> </w:t>
      </w:r>
    </w:p>
    <w:p w:rsidR="00D3638B" w:rsidRDefault="00900346" w:rsidP="00CC3B69">
      <w:r w:rsidRPr="00E334E9">
        <w:t>Appropriate</w:t>
      </w:r>
      <w:r w:rsidR="00CC3B69" w:rsidRPr="00E334E9">
        <w:t xml:space="preserve"> site selection criteria are required to </w:t>
      </w:r>
      <w:r w:rsidRPr="00E334E9">
        <w:t xml:space="preserve">select and </w:t>
      </w:r>
      <w:r w:rsidR="00CC3B69" w:rsidRPr="00E334E9">
        <w:t>analy</w:t>
      </w:r>
      <w:r w:rsidR="00A762EF">
        <w:t>z</w:t>
      </w:r>
      <w:r w:rsidR="00CC3B69" w:rsidRPr="00E334E9">
        <w:t xml:space="preserve">e the appropriateness of the sites for irrigated agriculture. The criteria </w:t>
      </w:r>
      <w:r w:rsidR="00A762EF">
        <w:t>should</w:t>
      </w:r>
      <w:r w:rsidRPr="00E334E9">
        <w:t xml:space="preserve"> </w:t>
      </w:r>
      <w:r w:rsidR="00CC3B69" w:rsidRPr="00E334E9">
        <w:t xml:space="preserve">be developed in consultation with stakeholders depending on the objective of the project and socio-economic conditions of the project area. The criteria </w:t>
      </w:r>
      <w:r w:rsidRPr="00E334E9">
        <w:t xml:space="preserve">should be flexible to reflect the project area reality </w:t>
      </w:r>
      <w:r w:rsidR="00A762EF">
        <w:t xml:space="preserve">and subject to revision </w:t>
      </w:r>
      <w:r w:rsidRPr="00E334E9">
        <w:t xml:space="preserve">to consider the </w:t>
      </w:r>
      <w:r w:rsidR="00A762EF">
        <w:t xml:space="preserve">diversity of </w:t>
      </w:r>
      <w:r w:rsidRPr="00E334E9">
        <w:t xml:space="preserve">farming system like </w:t>
      </w:r>
      <w:r w:rsidR="00CC3B69" w:rsidRPr="00E334E9">
        <w:t>for agro-pastoral and sedentary communities</w:t>
      </w:r>
      <w:r w:rsidR="00D3638B">
        <w:t xml:space="preserve">; </w:t>
      </w:r>
      <w:r w:rsidR="00CC3B69" w:rsidRPr="00E334E9">
        <w:t xml:space="preserve"> land topography and water resource availability; </w:t>
      </w:r>
      <w:r w:rsidRPr="00E334E9">
        <w:t>and</w:t>
      </w:r>
      <w:r w:rsidR="00CC3B69" w:rsidRPr="00E334E9">
        <w:t xml:space="preserve"> project objectives like for commercial and food security projects and so on.</w:t>
      </w:r>
      <w:r w:rsidRPr="00E334E9">
        <w:t xml:space="preserve"> </w:t>
      </w:r>
    </w:p>
    <w:p w:rsidR="00D445BA" w:rsidRDefault="00D445BA" w:rsidP="00CC3B69"/>
    <w:p w:rsidR="00CC3B69" w:rsidRPr="00E334E9" w:rsidRDefault="00900346" w:rsidP="00CC3B69">
      <w:r w:rsidRPr="00E334E9">
        <w:t>Basic criteria for each sector are recommended in this guid</w:t>
      </w:r>
      <w:r w:rsidR="00AF1DF3" w:rsidRPr="00E334E9">
        <w:t>e</w:t>
      </w:r>
      <w:r w:rsidRPr="00E334E9">
        <w:t>line and fur</w:t>
      </w:r>
      <w:r w:rsidR="00AF1DF3" w:rsidRPr="00E334E9">
        <w:t>ther revision might require depending on the above-mentioned conditions of the project area</w:t>
      </w:r>
      <w:r w:rsidR="00316A9A">
        <w:t>.</w:t>
      </w:r>
    </w:p>
    <w:p w:rsidR="00AC20C3" w:rsidRDefault="00AC20C3">
      <w:pPr>
        <w:spacing w:line="240" w:lineRule="auto"/>
        <w:jc w:val="left"/>
        <w:rPr>
          <w:b/>
          <w:smallCaps/>
          <w:color w:val="C842EC"/>
          <w:sz w:val="26"/>
          <w:szCs w:val="26"/>
        </w:rPr>
      </w:pPr>
      <w:bookmarkStart w:id="38" w:name="_Toc502826387"/>
      <w:r>
        <w:br w:type="page"/>
      </w:r>
    </w:p>
    <w:p w:rsidR="004941BF" w:rsidRPr="00E334E9" w:rsidRDefault="00207B8A" w:rsidP="00F1683D">
      <w:pPr>
        <w:pStyle w:val="Heading2"/>
      </w:pPr>
      <w:bookmarkStart w:id="39" w:name="_Toc531632243"/>
      <w:r w:rsidRPr="00E334E9">
        <w:lastRenderedPageBreak/>
        <w:t>data compilation and analysis</w:t>
      </w:r>
      <w:bookmarkEnd w:id="38"/>
      <w:bookmarkEnd w:id="39"/>
      <w:r w:rsidRPr="00E334E9">
        <w:t xml:space="preserve"> </w:t>
      </w:r>
    </w:p>
    <w:p w:rsidR="00E64205" w:rsidRPr="00E334E9" w:rsidRDefault="00E64205" w:rsidP="0046224C">
      <w:r w:rsidRPr="00E334E9">
        <w:t xml:space="preserve">The collected data should be compiled by sector and sites for analysis. </w:t>
      </w:r>
      <w:r w:rsidR="00AF1DF3" w:rsidRPr="00E334E9">
        <w:t>The</w:t>
      </w:r>
      <w:r w:rsidRPr="00E334E9">
        <w:t xml:space="preserve"> detail </w:t>
      </w:r>
      <w:proofErr w:type="spellStart"/>
      <w:r w:rsidRPr="00E334E9">
        <w:t>sectoral</w:t>
      </w:r>
      <w:proofErr w:type="spellEnd"/>
      <w:r w:rsidRPr="00E334E9">
        <w:t xml:space="preserve"> data like climate data have to be compiled monthly</w:t>
      </w:r>
      <w:r w:rsidR="00573CC0" w:rsidRPr="00E334E9">
        <w:t xml:space="preserve"> to get average values representing the project sites. </w:t>
      </w:r>
      <w:r w:rsidRPr="00E334E9">
        <w:t xml:space="preserve">  </w:t>
      </w:r>
    </w:p>
    <w:p w:rsidR="00573CC0" w:rsidRPr="00E334E9" w:rsidRDefault="00573CC0" w:rsidP="00573CC0">
      <w:pPr>
        <w:autoSpaceDE w:val="0"/>
        <w:autoSpaceDN w:val="0"/>
        <w:adjustRightInd w:val="0"/>
      </w:pPr>
      <w:r w:rsidRPr="00E334E9">
        <w:t>The water balance of a given project area is a special tool that confirm the upstream-downstream relationship of</w:t>
      </w:r>
      <w:r w:rsidR="00AF1DF3" w:rsidRPr="00E334E9">
        <w:t xml:space="preserve"> the project sites, which is</w:t>
      </w:r>
      <w:r w:rsidRPr="00E334E9">
        <w:t xml:space="preserve"> based on the continuity, momentum, and energy equations for various hydrologic processes (Chow et al. 1988). Water balance at scheme level will be </w:t>
      </w:r>
      <w:proofErr w:type="spellStart"/>
      <w:r w:rsidRPr="00E334E9">
        <w:t>analysed</w:t>
      </w:r>
      <w:proofErr w:type="spellEnd"/>
      <w:r w:rsidRPr="00E334E9">
        <w:t xml:space="preserve"> considering the upstream, downstream and scheme water demands.</w:t>
      </w:r>
    </w:p>
    <w:p w:rsidR="00573CC0" w:rsidRPr="00E334E9" w:rsidRDefault="00573CC0" w:rsidP="00573CC0">
      <w:pPr>
        <w:autoSpaceDE w:val="0"/>
        <w:autoSpaceDN w:val="0"/>
        <w:adjustRightInd w:val="0"/>
      </w:pPr>
    </w:p>
    <w:p w:rsidR="00573CC0" w:rsidRDefault="00573CC0" w:rsidP="0046224C">
      <w:r w:rsidRPr="00E334E9">
        <w:t xml:space="preserve">Different software </w:t>
      </w:r>
      <w:r w:rsidR="00AF1DF3" w:rsidRPr="00E334E9">
        <w:t xml:space="preserve">such as CROPWAT 8.0, </w:t>
      </w:r>
      <w:r w:rsidR="0013196A">
        <w:t xml:space="preserve">New </w:t>
      </w:r>
      <w:proofErr w:type="spellStart"/>
      <w:r w:rsidR="00AF1DF3" w:rsidRPr="00E334E9">
        <w:t>Loc</w:t>
      </w:r>
      <w:proofErr w:type="spellEnd"/>
      <w:r w:rsidR="00207B8A">
        <w:t xml:space="preserve"> </w:t>
      </w:r>
      <w:proofErr w:type="spellStart"/>
      <w:r w:rsidR="00AF1DF3" w:rsidRPr="00E334E9">
        <w:t>Clim</w:t>
      </w:r>
      <w:proofErr w:type="spellEnd"/>
      <w:r w:rsidR="00AF1DF3" w:rsidRPr="00E334E9">
        <w:t xml:space="preserve"> V10.1</w:t>
      </w:r>
      <w:r w:rsidR="00963CAB">
        <w:t xml:space="preserve"> </w:t>
      </w:r>
      <w:r w:rsidR="0013196A">
        <w:t xml:space="preserve">for area where climate data is unavailable; </w:t>
      </w:r>
      <w:r w:rsidR="00AF1DF3" w:rsidRPr="00E334E9">
        <w:t xml:space="preserve">Arc GIS, </w:t>
      </w:r>
      <w:r w:rsidR="00963CAB" w:rsidRPr="00E334E9">
        <w:t>and SWAT</w:t>
      </w:r>
      <w:r w:rsidR="00AF1DF3" w:rsidRPr="00E334E9">
        <w:t xml:space="preserve"> </w:t>
      </w:r>
      <w:r w:rsidRPr="00E334E9">
        <w:t>will be used for data analysis</w:t>
      </w:r>
      <w:r w:rsidR="00AF1DF3" w:rsidRPr="00E334E9">
        <w:t>.</w:t>
      </w:r>
      <w:r w:rsidR="007764E2" w:rsidRPr="00E334E9">
        <w:t xml:space="preserve"> </w:t>
      </w:r>
    </w:p>
    <w:p w:rsidR="00D3638B" w:rsidRPr="00E334E9" w:rsidRDefault="00D3638B" w:rsidP="0046224C">
      <w:r>
        <w:t>This</w:t>
      </w:r>
      <w:r w:rsidR="005048CD">
        <w:t xml:space="preserve"> guideline provided </w:t>
      </w:r>
      <w:r>
        <w:t xml:space="preserve">data compiling formats for each sector </w:t>
      </w:r>
    </w:p>
    <w:p w:rsidR="007764E2" w:rsidRPr="00E334E9" w:rsidRDefault="007764E2" w:rsidP="0046224C"/>
    <w:p w:rsidR="007764E2" w:rsidRPr="00E334E9" w:rsidRDefault="007764E2" w:rsidP="007764E2">
      <w:r w:rsidRPr="00376DA9">
        <w:rPr>
          <w:rFonts w:eastAsia="Calibri"/>
          <w:shd w:val="clear" w:color="auto" w:fill="FFFFFF"/>
        </w:rPr>
        <w:t xml:space="preserve">Digital Elevation model (DEM) and outlet point location are the only inputs data for catchment delineation and drainage features analysis. The DEM with 30m resolution or possible smaller resolution can be accessed from Ethiopian mapping agency, or from </w:t>
      </w:r>
      <w:proofErr w:type="spellStart"/>
      <w:r w:rsidRPr="00376DA9">
        <w:rPr>
          <w:rFonts w:eastAsia="Calibri"/>
          <w:shd w:val="clear" w:color="auto" w:fill="FFFFFF"/>
        </w:rPr>
        <w:t>Ethio</w:t>
      </w:r>
      <w:proofErr w:type="spellEnd"/>
      <w:r w:rsidR="00207B8A">
        <w:rPr>
          <w:rFonts w:eastAsia="Calibri"/>
          <w:shd w:val="clear" w:color="auto" w:fill="FFFFFF"/>
        </w:rPr>
        <w:t xml:space="preserve"> </w:t>
      </w:r>
      <w:r w:rsidRPr="00376DA9">
        <w:rPr>
          <w:rFonts w:eastAsia="Calibri"/>
          <w:shd w:val="clear" w:color="auto" w:fill="FFFFFF"/>
        </w:rPr>
        <w:t xml:space="preserve">GIS dataset or SRTM web site or ASTER web site. The location of outlet points </w:t>
      </w:r>
      <w:r w:rsidR="00AD20FE" w:rsidRPr="00376DA9">
        <w:rPr>
          <w:rFonts w:eastAsia="Calibri"/>
          <w:shd w:val="clear" w:color="auto" w:fill="FFFFFF"/>
        </w:rPr>
        <w:t xml:space="preserve">can be set </w:t>
      </w:r>
      <w:r w:rsidRPr="00376DA9">
        <w:rPr>
          <w:rFonts w:eastAsia="Calibri"/>
          <w:shd w:val="clear" w:color="auto" w:fill="FFFFFF"/>
        </w:rPr>
        <w:t>from GPS reading of field observation, 1:50,000 Topographic map from Ethiopian mapping Agency, or Google Earth site view.</w:t>
      </w:r>
      <w:r w:rsidRPr="00E334E9">
        <w:rPr>
          <w:shd w:val="clear" w:color="auto" w:fill="FFFFFF"/>
        </w:rPr>
        <w:t xml:space="preserve"> </w:t>
      </w:r>
    </w:p>
    <w:p w:rsidR="00DA0BE2" w:rsidRPr="007915D4" w:rsidRDefault="00207B8A" w:rsidP="00F1683D">
      <w:pPr>
        <w:pStyle w:val="Heading2"/>
      </w:pPr>
      <w:bookmarkStart w:id="40" w:name="_Toc425864378"/>
      <w:bookmarkStart w:id="41" w:name="_Toc439484196"/>
      <w:bookmarkStart w:id="42" w:name="_Toc439490129"/>
      <w:bookmarkStart w:id="43" w:name="_Toc502826388"/>
      <w:bookmarkStart w:id="44" w:name="_Toc531632244"/>
      <w:r>
        <w:t xml:space="preserve">evaluation, </w:t>
      </w:r>
      <w:r w:rsidRPr="007915D4">
        <w:t>ranking and prioritization</w:t>
      </w:r>
      <w:bookmarkEnd w:id="40"/>
      <w:bookmarkEnd w:id="41"/>
      <w:bookmarkEnd w:id="42"/>
      <w:bookmarkEnd w:id="43"/>
      <w:bookmarkEnd w:id="44"/>
    </w:p>
    <w:p w:rsidR="00DA0BE2" w:rsidRDefault="00DA0BE2" w:rsidP="00DA0BE2">
      <w:r w:rsidRPr="00E334E9">
        <w:t xml:space="preserve">Based on collected data, the study team </w:t>
      </w:r>
      <w:r w:rsidR="00D3638B">
        <w:t xml:space="preserve">should </w:t>
      </w:r>
      <w:r w:rsidRPr="00E334E9">
        <w:t>analy</w:t>
      </w:r>
      <w:r w:rsidR="00D3638B">
        <w:t>z</w:t>
      </w:r>
      <w:r w:rsidRPr="00E334E9">
        <w:t xml:space="preserve">e, prioritize/screen out using matrices of viability of irrigation schemes after investigating from technical appropriateness, social acceptance, project economic benefits, institutionally easily manageable, and environmentally sound and come up with the best project from any one of them for successive study. </w:t>
      </w:r>
      <w:proofErr w:type="gramStart"/>
      <w:r w:rsidRPr="00E334E9">
        <w:t>Multiple Criteria Analysis (MCA)</w:t>
      </w:r>
      <w:proofErr w:type="gramEnd"/>
      <w:r w:rsidRPr="00E334E9">
        <w:t xml:space="preserve"> is a method </w:t>
      </w:r>
      <w:r w:rsidR="00D3638B">
        <w:t xml:space="preserve">recommended </w:t>
      </w:r>
      <w:r w:rsidRPr="00E334E9">
        <w:t>to evaluate and prioritize multiple options across a multiple set of criteria</w:t>
      </w:r>
      <w:r w:rsidR="004E1ECA">
        <w:t>. A</w:t>
      </w:r>
      <w:r w:rsidRPr="00E334E9">
        <w:t xml:space="preserve">ccordingly the </w:t>
      </w:r>
      <w:r w:rsidR="00D3638B">
        <w:t>selected</w:t>
      </w:r>
      <w:r w:rsidR="00AD20FE">
        <w:t xml:space="preserve"> </w:t>
      </w:r>
      <w:r w:rsidRPr="00E334E9">
        <w:t xml:space="preserve">potential irrigation sites </w:t>
      </w:r>
      <w:r w:rsidR="004E1ECA">
        <w:t xml:space="preserve">shall </w:t>
      </w:r>
      <w:r w:rsidRPr="00E334E9">
        <w:t>be analy</w:t>
      </w:r>
      <w:r w:rsidR="00D3638B">
        <w:t>z</w:t>
      </w:r>
      <w:r w:rsidRPr="00E334E9">
        <w:t xml:space="preserve">ed and the </w:t>
      </w:r>
      <w:r w:rsidR="00D3638B">
        <w:t xml:space="preserve">best </w:t>
      </w:r>
      <w:r w:rsidRPr="00E334E9">
        <w:t xml:space="preserve">site will be recommended for further </w:t>
      </w:r>
      <w:r w:rsidR="00D3638B">
        <w:t xml:space="preserve">feasibility </w:t>
      </w:r>
      <w:r w:rsidRPr="00E334E9">
        <w:t>study.</w:t>
      </w:r>
    </w:p>
    <w:p w:rsidR="00DA0BE2" w:rsidRPr="007915D4" w:rsidRDefault="00207B8A" w:rsidP="00F1683D">
      <w:pPr>
        <w:pStyle w:val="Heading2"/>
      </w:pPr>
      <w:bookmarkStart w:id="45" w:name="_Toc425864379"/>
      <w:bookmarkStart w:id="46" w:name="_Toc439484197"/>
      <w:bookmarkStart w:id="47" w:name="_Toc439490130"/>
      <w:bookmarkStart w:id="48" w:name="_Toc502826389"/>
      <w:bookmarkStart w:id="49" w:name="_Toc531632245"/>
      <w:r w:rsidRPr="007915D4">
        <w:t>preparation of FS &amp; DD work activities and schedule</w:t>
      </w:r>
      <w:bookmarkEnd w:id="45"/>
      <w:bookmarkEnd w:id="46"/>
      <w:bookmarkEnd w:id="47"/>
      <w:bookmarkEnd w:id="48"/>
      <w:bookmarkEnd w:id="49"/>
    </w:p>
    <w:p w:rsidR="00EE3D38" w:rsidRDefault="00DA0BE2" w:rsidP="00DA0BE2">
      <w:r>
        <w:t xml:space="preserve">Finally we prepared detail work activities and schedule of the prioritized SSIP for </w:t>
      </w:r>
      <w:r w:rsidRPr="005C0342">
        <w:t>FS &amp; DD</w:t>
      </w:r>
      <w:r>
        <w:t xml:space="preserve"> including</w:t>
      </w:r>
      <w:r w:rsidRPr="005C0342">
        <w:t>, lists of physical activities, time required</w:t>
      </w:r>
      <w:r>
        <w:t>,</w:t>
      </w:r>
      <w:r w:rsidRPr="005C0342">
        <w:t xml:space="preserve"> work flows</w:t>
      </w:r>
      <w:r>
        <w:t xml:space="preserve"> and internal</w:t>
      </w:r>
      <w:r w:rsidRPr="005C0342">
        <w:t xml:space="preserve"> budget required etc.</w:t>
      </w:r>
    </w:p>
    <w:p w:rsidR="00EE3D38" w:rsidRDefault="00EE3D38">
      <w:pPr>
        <w:spacing w:line="240" w:lineRule="auto"/>
        <w:jc w:val="left"/>
      </w:pPr>
      <w:r>
        <w:br w:type="page"/>
      </w:r>
    </w:p>
    <w:p w:rsidR="00CA5619" w:rsidRDefault="00CA5619" w:rsidP="00DA0BE2"/>
    <w:p w:rsidR="00CA5619" w:rsidRDefault="00CA5619">
      <w:pPr>
        <w:spacing w:line="240" w:lineRule="auto"/>
        <w:jc w:val="left"/>
      </w:pPr>
      <w:r>
        <w:br w:type="page"/>
      </w:r>
    </w:p>
    <w:p w:rsidR="00E334E9" w:rsidRPr="00E334E9" w:rsidRDefault="00E86907" w:rsidP="007119D7">
      <w:pPr>
        <w:pStyle w:val="Heading10"/>
      </w:pPr>
      <w:bookmarkStart w:id="50" w:name="_Toc502826390"/>
      <w:bookmarkStart w:id="51" w:name="_Toc531632246"/>
      <w:r>
        <w:lastRenderedPageBreak/>
        <w:t xml:space="preserve">Technical staff </w:t>
      </w:r>
      <w:r w:rsidR="00E81775">
        <w:t>AND</w:t>
      </w:r>
      <w:r w:rsidR="00316A9A">
        <w:t xml:space="preserve"> </w:t>
      </w:r>
      <w:r w:rsidR="00E334E9">
        <w:t>organization</w:t>
      </w:r>
      <w:bookmarkEnd w:id="50"/>
      <w:bookmarkEnd w:id="51"/>
    </w:p>
    <w:p w:rsidR="00316A9A" w:rsidRDefault="00207B8A" w:rsidP="00F1683D">
      <w:pPr>
        <w:pStyle w:val="Heading2"/>
      </w:pPr>
      <w:bookmarkStart w:id="52" w:name="_Toc531632247"/>
      <w:r>
        <w:t xml:space="preserve">human resource </w:t>
      </w:r>
      <w:bookmarkStart w:id="53" w:name="_Toc502826391"/>
      <w:r>
        <w:t>requirement and responsibilities</w:t>
      </w:r>
      <w:bookmarkEnd w:id="52"/>
      <w:bookmarkEnd w:id="53"/>
      <w:r>
        <w:t xml:space="preserve"> </w:t>
      </w:r>
    </w:p>
    <w:p w:rsidR="00E334E9" w:rsidRDefault="00E334E9" w:rsidP="00E334E9">
      <w:r w:rsidRPr="00316A9A">
        <w:t>The study team would have three professional groups; Engineering,</w:t>
      </w:r>
      <w:r w:rsidR="00316A9A" w:rsidRPr="00316A9A">
        <w:t xml:space="preserve"> Natural resource; </w:t>
      </w:r>
      <w:r w:rsidRPr="00316A9A">
        <w:t xml:space="preserve">and socio-economy sectors. </w:t>
      </w:r>
      <w:r w:rsidR="00316A9A">
        <w:t xml:space="preserve"> </w:t>
      </w:r>
      <w:r w:rsidRPr="00E334E9">
        <w:t xml:space="preserve">Each group expected to have close contact and frequent discussions to manage the data collection and intra-group data exchange. In most cases, the stakeholder and community consultation could be convenient to conduct the experts together within the group because the sectors have most issues in common.  The assigned engineer is a team leader of the site identification and prioritization study. </w:t>
      </w:r>
    </w:p>
    <w:p w:rsidR="00316A9A" w:rsidRDefault="00316A9A" w:rsidP="00E334E9"/>
    <w:p w:rsidR="00316A9A" w:rsidRPr="00E334E9" w:rsidRDefault="00316A9A" w:rsidP="00316A9A">
      <w:r w:rsidRPr="00E334E9">
        <w:rPr>
          <w:b/>
        </w:rPr>
        <w:t>Engineering group</w:t>
      </w:r>
      <w:r w:rsidRPr="00E334E9">
        <w:t xml:space="preserve"> includes four sectors such as engineering and drainage; geology, hydrology and climate; and topography survey</w:t>
      </w:r>
    </w:p>
    <w:p w:rsidR="00316A9A" w:rsidRPr="00E334E9" w:rsidRDefault="00316A9A" w:rsidP="00316A9A"/>
    <w:p w:rsidR="00316A9A" w:rsidRPr="00E334E9" w:rsidRDefault="00316A9A" w:rsidP="00316A9A">
      <w:r w:rsidRPr="00E334E9">
        <w:rPr>
          <w:b/>
        </w:rPr>
        <w:t>Natural resource group</w:t>
      </w:r>
      <w:r w:rsidRPr="00E334E9">
        <w:t xml:space="preserve"> comprises</w:t>
      </w:r>
      <w:r w:rsidR="00E81775">
        <w:t>, Agronomist</w:t>
      </w:r>
      <w:r w:rsidR="00481C54">
        <w:t xml:space="preserve">, </w:t>
      </w:r>
      <w:r w:rsidR="00481C54" w:rsidRPr="00E334E9">
        <w:t>Soils</w:t>
      </w:r>
      <w:r w:rsidRPr="00E334E9">
        <w:t>/land evaluation study and Watershed management.</w:t>
      </w:r>
    </w:p>
    <w:p w:rsidR="00316A9A" w:rsidRPr="00E334E9" w:rsidRDefault="00316A9A" w:rsidP="00316A9A"/>
    <w:p w:rsidR="00316A9A" w:rsidRPr="00E334E9" w:rsidRDefault="00316A9A" w:rsidP="00316A9A">
      <w:r w:rsidRPr="00E334E9">
        <w:rPr>
          <w:b/>
        </w:rPr>
        <w:t>Socio-economy</w:t>
      </w:r>
      <w:r w:rsidR="00E81775">
        <w:rPr>
          <w:b/>
        </w:rPr>
        <w:t xml:space="preserve"> </w:t>
      </w:r>
      <w:r w:rsidRPr="00E334E9">
        <w:t xml:space="preserve">includes Socio-economy, Environmental Impact assessment and Irrigation agronomy  </w:t>
      </w:r>
    </w:p>
    <w:p w:rsidR="00E81775" w:rsidRDefault="00E81775" w:rsidP="00316A9A"/>
    <w:p w:rsidR="00FA5034" w:rsidRDefault="00FA5034" w:rsidP="00FA5034">
      <w:r>
        <w:t>The following</w:t>
      </w:r>
      <w:r w:rsidR="00740461">
        <w:t>s</w:t>
      </w:r>
      <w:r>
        <w:t xml:space="preserve"> are being part of the study team for site identification and prioritization phase. These are</w:t>
      </w:r>
      <w:r w:rsidR="00740461">
        <w:t xml:space="preserve"> listed below</w:t>
      </w:r>
      <w:r>
        <w:t xml:space="preserve">:   </w:t>
      </w:r>
    </w:p>
    <w:p w:rsidR="00394202" w:rsidRDefault="00394202" w:rsidP="00FA5034"/>
    <w:tbl>
      <w:tblPr>
        <w:tblW w:w="3575" w:type="pct"/>
        <w:tblInd w:w="198" w:type="dxa"/>
        <w:tblLook w:val="04A0" w:firstRow="1" w:lastRow="0" w:firstColumn="1" w:lastColumn="0" w:noHBand="0" w:noVBand="1"/>
      </w:tblPr>
      <w:tblGrid>
        <w:gridCol w:w="720"/>
        <w:gridCol w:w="4051"/>
        <w:gridCol w:w="2250"/>
      </w:tblGrid>
      <w:tr w:rsidR="00394202" w:rsidRPr="009142FC" w:rsidTr="00420F93">
        <w:trPr>
          <w:trHeight w:val="288"/>
        </w:trPr>
        <w:tc>
          <w:tcPr>
            <w:tcW w:w="513" w:type="pct"/>
            <w:tcBorders>
              <w:top w:val="single" w:sz="8" w:space="0" w:color="auto"/>
              <w:left w:val="single" w:sz="8" w:space="0" w:color="auto"/>
              <w:bottom w:val="single" w:sz="8" w:space="0" w:color="auto"/>
              <w:right w:val="single" w:sz="8" w:space="0" w:color="auto"/>
            </w:tcBorders>
            <w:shd w:val="clear" w:color="auto" w:fill="CCC0D9" w:themeFill="accent4" w:themeFillTint="66"/>
            <w:vAlign w:val="center"/>
            <w:hideMark/>
          </w:tcPr>
          <w:p w:rsidR="009142FC" w:rsidRPr="009142FC" w:rsidRDefault="009142FC" w:rsidP="009142FC">
            <w:pPr>
              <w:spacing w:line="240" w:lineRule="auto"/>
              <w:jc w:val="center"/>
              <w:rPr>
                <w:rFonts w:eastAsia="Times New Roman"/>
                <w:b/>
                <w:color w:val="000000"/>
                <w:sz w:val="20"/>
                <w:szCs w:val="20"/>
              </w:rPr>
            </w:pPr>
            <w:r w:rsidRPr="009142FC">
              <w:rPr>
                <w:rFonts w:eastAsia="Times New Roman"/>
                <w:b/>
                <w:color w:val="000000"/>
                <w:sz w:val="20"/>
              </w:rPr>
              <w:t>No</w:t>
            </w:r>
          </w:p>
        </w:tc>
        <w:tc>
          <w:tcPr>
            <w:tcW w:w="2885" w:type="pct"/>
            <w:tcBorders>
              <w:top w:val="single" w:sz="8" w:space="0" w:color="auto"/>
              <w:left w:val="nil"/>
              <w:bottom w:val="single" w:sz="8" w:space="0" w:color="auto"/>
              <w:right w:val="single" w:sz="8" w:space="0" w:color="auto"/>
            </w:tcBorders>
            <w:shd w:val="clear" w:color="auto" w:fill="CCC0D9" w:themeFill="accent4" w:themeFillTint="66"/>
            <w:vAlign w:val="center"/>
            <w:hideMark/>
          </w:tcPr>
          <w:p w:rsidR="009142FC" w:rsidRPr="009142FC" w:rsidRDefault="009142FC" w:rsidP="009142FC">
            <w:pPr>
              <w:spacing w:line="240" w:lineRule="auto"/>
              <w:jc w:val="left"/>
              <w:rPr>
                <w:rFonts w:eastAsia="Times New Roman"/>
                <w:b/>
                <w:color w:val="000000"/>
                <w:sz w:val="20"/>
                <w:szCs w:val="20"/>
              </w:rPr>
            </w:pPr>
            <w:r w:rsidRPr="009142FC">
              <w:rPr>
                <w:rFonts w:eastAsia="Times New Roman"/>
                <w:b/>
                <w:color w:val="000000"/>
                <w:sz w:val="20"/>
              </w:rPr>
              <w:t>Sector</w:t>
            </w:r>
          </w:p>
        </w:tc>
        <w:tc>
          <w:tcPr>
            <w:tcW w:w="1603" w:type="pct"/>
            <w:tcBorders>
              <w:top w:val="single" w:sz="8" w:space="0" w:color="auto"/>
              <w:left w:val="nil"/>
              <w:bottom w:val="single" w:sz="8" w:space="0" w:color="auto"/>
              <w:right w:val="single" w:sz="8" w:space="0" w:color="auto"/>
            </w:tcBorders>
            <w:shd w:val="clear" w:color="auto" w:fill="CCC0D9" w:themeFill="accent4" w:themeFillTint="66"/>
            <w:vAlign w:val="center"/>
            <w:hideMark/>
          </w:tcPr>
          <w:p w:rsidR="009142FC" w:rsidRPr="009142FC" w:rsidRDefault="009142FC" w:rsidP="009142FC">
            <w:pPr>
              <w:spacing w:line="240" w:lineRule="auto"/>
              <w:jc w:val="left"/>
              <w:rPr>
                <w:rFonts w:eastAsia="Times New Roman"/>
                <w:b/>
                <w:color w:val="000000"/>
                <w:sz w:val="20"/>
                <w:szCs w:val="20"/>
              </w:rPr>
            </w:pPr>
            <w:r w:rsidRPr="009142FC">
              <w:rPr>
                <w:rFonts w:eastAsia="Times New Roman"/>
                <w:b/>
                <w:color w:val="000000"/>
                <w:sz w:val="20"/>
              </w:rPr>
              <w:t>Requirement level</w:t>
            </w:r>
          </w:p>
        </w:tc>
      </w:tr>
      <w:tr w:rsidR="00394202" w:rsidRPr="009142FC" w:rsidTr="00394202">
        <w:trPr>
          <w:trHeight w:val="288"/>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center"/>
              <w:rPr>
                <w:rFonts w:eastAsia="Times New Roman"/>
                <w:color w:val="000000"/>
                <w:sz w:val="20"/>
                <w:szCs w:val="20"/>
              </w:rPr>
            </w:pPr>
            <w:r w:rsidRPr="009142FC">
              <w:rPr>
                <w:rFonts w:eastAsia="Times New Roman"/>
                <w:color w:val="000000"/>
                <w:sz w:val="20"/>
              </w:rPr>
              <w:t>1</w:t>
            </w:r>
          </w:p>
        </w:tc>
        <w:tc>
          <w:tcPr>
            <w:tcW w:w="2885"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Watershed study expert</w:t>
            </w:r>
          </w:p>
        </w:tc>
        <w:tc>
          <w:tcPr>
            <w:tcW w:w="1603"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As required</w:t>
            </w:r>
          </w:p>
        </w:tc>
      </w:tr>
      <w:tr w:rsidR="00394202" w:rsidRPr="009142FC" w:rsidTr="00394202">
        <w:trPr>
          <w:trHeight w:val="288"/>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center"/>
              <w:rPr>
                <w:rFonts w:eastAsia="Times New Roman"/>
                <w:color w:val="000000"/>
                <w:sz w:val="20"/>
                <w:szCs w:val="20"/>
              </w:rPr>
            </w:pPr>
            <w:r w:rsidRPr="009142FC">
              <w:rPr>
                <w:rFonts w:eastAsia="Times New Roman"/>
                <w:color w:val="000000"/>
                <w:sz w:val="20"/>
              </w:rPr>
              <w:t>2</w:t>
            </w:r>
          </w:p>
        </w:tc>
        <w:tc>
          <w:tcPr>
            <w:tcW w:w="2885"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Engineering and drainage</w:t>
            </w:r>
          </w:p>
        </w:tc>
        <w:tc>
          <w:tcPr>
            <w:tcW w:w="1603"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Mandatory</w:t>
            </w:r>
          </w:p>
        </w:tc>
      </w:tr>
      <w:tr w:rsidR="00394202" w:rsidRPr="009142FC" w:rsidTr="00394202">
        <w:trPr>
          <w:trHeight w:val="288"/>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center"/>
              <w:rPr>
                <w:rFonts w:eastAsia="Times New Roman"/>
                <w:color w:val="000000"/>
                <w:sz w:val="20"/>
                <w:szCs w:val="20"/>
              </w:rPr>
            </w:pPr>
            <w:r w:rsidRPr="009142FC">
              <w:rPr>
                <w:rFonts w:eastAsia="Times New Roman"/>
                <w:color w:val="000000"/>
                <w:sz w:val="20"/>
              </w:rPr>
              <w:t>3</w:t>
            </w:r>
          </w:p>
        </w:tc>
        <w:tc>
          <w:tcPr>
            <w:tcW w:w="2885"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Topographic surveyor</w:t>
            </w:r>
          </w:p>
        </w:tc>
        <w:tc>
          <w:tcPr>
            <w:tcW w:w="1603"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Mandatory</w:t>
            </w:r>
          </w:p>
        </w:tc>
      </w:tr>
      <w:tr w:rsidR="00394202" w:rsidRPr="009142FC" w:rsidTr="00394202">
        <w:trPr>
          <w:trHeight w:val="288"/>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center"/>
              <w:rPr>
                <w:rFonts w:eastAsia="Times New Roman"/>
                <w:color w:val="000000"/>
                <w:sz w:val="20"/>
                <w:szCs w:val="20"/>
              </w:rPr>
            </w:pPr>
            <w:r w:rsidRPr="009142FC">
              <w:rPr>
                <w:rFonts w:eastAsia="Times New Roman"/>
                <w:color w:val="000000"/>
                <w:sz w:val="20"/>
              </w:rPr>
              <w:t>4</w:t>
            </w:r>
          </w:p>
        </w:tc>
        <w:tc>
          <w:tcPr>
            <w:tcW w:w="2885"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Geologist</w:t>
            </w:r>
          </w:p>
        </w:tc>
        <w:tc>
          <w:tcPr>
            <w:tcW w:w="1603"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As required</w:t>
            </w:r>
          </w:p>
        </w:tc>
      </w:tr>
      <w:tr w:rsidR="00394202" w:rsidRPr="009142FC" w:rsidTr="00394202">
        <w:trPr>
          <w:trHeight w:val="288"/>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center"/>
              <w:rPr>
                <w:rFonts w:eastAsia="Times New Roman"/>
                <w:color w:val="000000"/>
                <w:sz w:val="20"/>
                <w:szCs w:val="20"/>
              </w:rPr>
            </w:pPr>
            <w:r w:rsidRPr="009142FC">
              <w:rPr>
                <w:rFonts w:eastAsia="Times New Roman"/>
                <w:color w:val="000000"/>
                <w:sz w:val="20"/>
              </w:rPr>
              <w:t>5</w:t>
            </w:r>
          </w:p>
        </w:tc>
        <w:tc>
          <w:tcPr>
            <w:tcW w:w="2885"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Hydrologist</w:t>
            </w:r>
          </w:p>
        </w:tc>
        <w:tc>
          <w:tcPr>
            <w:tcW w:w="1603"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 </w:t>
            </w:r>
          </w:p>
        </w:tc>
      </w:tr>
      <w:tr w:rsidR="00394202" w:rsidRPr="009142FC" w:rsidTr="00394202">
        <w:trPr>
          <w:trHeight w:val="288"/>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center"/>
              <w:rPr>
                <w:rFonts w:eastAsia="Times New Roman"/>
                <w:color w:val="000000"/>
                <w:sz w:val="20"/>
                <w:szCs w:val="20"/>
              </w:rPr>
            </w:pPr>
            <w:r w:rsidRPr="009142FC">
              <w:rPr>
                <w:rFonts w:eastAsia="Times New Roman"/>
                <w:color w:val="000000"/>
                <w:sz w:val="20"/>
              </w:rPr>
              <w:t>6</w:t>
            </w:r>
          </w:p>
        </w:tc>
        <w:tc>
          <w:tcPr>
            <w:tcW w:w="2885"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Socio-economist</w:t>
            </w:r>
          </w:p>
        </w:tc>
        <w:tc>
          <w:tcPr>
            <w:tcW w:w="1603"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Mandatory</w:t>
            </w:r>
          </w:p>
        </w:tc>
      </w:tr>
      <w:tr w:rsidR="00394202" w:rsidRPr="009142FC" w:rsidTr="00394202">
        <w:trPr>
          <w:trHeight w:val="288"/>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center"/>
              <w:rPr>
                <w:rFonts w:eastAsia="Times New Roman"/>
                <w:color w:val="000000"/>
                <w:sz w:val="20"/>
                <w:szCs w:val="20"/>
              </w:rPr>
            </w:pPr>
            <w:r w:rsidRPr="009142FC">
              <w:rPr>
                <w:rFonts w:eastAsia="Times New Roman"/>
                <w:color w:val="000000"/>
                <w:sz w:val="20"/>
              </w:rPr>
              <w:t>7</w:t>
            </w:r>
          </w:p>
        </w:tc>
        <w:tc>
          <w:tcPr>
            <w:tcW w:w="2885"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Irrigation agronomist</w:t>
            </w:r>
          </w:p>
        </w:tc>
        <w:tc>
          <w:tcPr>
            <w:tcW w:w="1603"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Mandatory</w:t>
            </w:r>
          </w:p>
        </w:tc>
      </w:tr>
      <w:tr w:rsidR="00394202" w:rsidRPr="009142FC" w:rsidTr="00394202">
        <w:trPr>
          <w:trHeight w:val="288"/>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center"/>
              <w:rPr>
                <w:rFonts w:eastAsia="Times New Roman"/>
                <w:color w:val="000000"/>
                <w:sz w:val="20"/>
                <w:szCs w:val="20"/>
              </w:rPr>
            </w:pPr>
            <w:r w:rsidRPr="009142FC">
              <w:rPr>
                <w:rFonts w:eastAsia="Times New Roman"/>
                <w:color w:val="000000"/>
                <w:sz w:val="20"/>
              </w:rPr>
              <w:t>8</w:t>
            </w:r>
          </w:p>
        </w:tc>
        <w:tc>
          <w:tcPr>
            <w:tcW w:w="2885"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Soils and land suitability evaluation expert</w:t>
            </w:r>
          </w:p>
        </w:tc>
        <w:tc>
          <w:tcPr>
            <w:tcW w:w="1603"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 </w:t>
            </w:r>
          </w:p>
        </w:tc>
      </w:tr>
      <w:tr w:rsidR="00394202" w:rsidRPr="009142FC" w:rsidTr="00394202">
        <w:trPr>
          <w:trHeight w:val="288"/>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center"/>
              <w:rPr>
                <w:rFonts w:eastAsia="Times New Roman"/>
                <w:color w:val="000000"/>
                <w:sz w:val="20"/>
                <w:szCs w:val="20"/>
              </w:rPr>
            </w:pPr>
            <w:r w:rsidRPr="009142FC">
              <w:rPr>
                <w:rFonts w:eastAsia="Times New Roman"/>
                <w:color w:val="000000"/>
                <w:sz w:val="20"/>
              </w:rPr>
              <w:t>9</w:t>
            </w:r>
          </w:p>
        </w:tc>
        <w:tc>
          <w:tcPr>
            <w:tcW w:w="2885"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Environmentalist</w:t>
            </w:r>
          </w:p>
        </w:tc>
        <w:tc>
          <w:tcPr>
            <w:tcW w:w="1603" w:type="pct"/>
            <w:tcBorders>
              <w:top w:val="nil"/>
              <w:left w:val="nil"/>
              <w:bottom w:val="single" w:sz="8" w:space="0" w:color="auto"/>
              <w:right w:val="single" w:sz="8" w:space="0" w:color="auto"/>
            </w:tcBorders>
            <w:shd w:val="clear" w:color="auto" w:fill="auto"/>
            <w:vAlign w:val="center"/>
            <w:hideMark/>
          </w:tcPr>
          <w:p w:rsidR="009142FC" w:rsidRPr="009142FC" w:rsidRDefault="009142FC" w:rsidP="009142FC">
            <w:pPr>
              <w:spacing w:line="240" w:lineRule="auto"/>
              <w:jc w:val="left"/>
              <w:rPr>
                <w:rFonts w:eastAsia="Times New Roman"/>
                <w:color w:val="000000"/>
                <w:sz w:val="20"/>
                <w:szCs w:val="20"/>
              </w:rPr>
            </w:pPr>
            <w:r w:rsidRPr="009142FC">
              <w:rPr>
                <w:rFonts w:eastAsia="Times New Roman"/>
                <w:color w:val="000000"/>
                <w:sz w:val="20"/>
              </w:rPr>
              <w:t>As required</w:t>
            </w:r>
          </w:p>
        </w:tc>
      </w:tr>
    </w:tbl>
    <w:p w:rsidR="00FA5034" w:rsidRPr="00813352" w:rsidRDefault="00FA5034" w:rsidP="00376DA9">
      <w:pPr>
        <w:pStyle w:val="Buletted"/>
        <w:numPr>
          <w:ilvl w:val="0"/>
          <w:numId w:val="0"/>
        </w:numPr>
        <w:ind w:left="576"/>
      </w:pPr>
    </w:p>
    <w:p w:rsidR="00FA5034" w:rsidRPr="00A2799D" w:rsidRDefault="00FA5034" w:rsidP="00FA5034">
      <w:r w:rsidRPr="00FA5034">
        <w:rPr>
          <w:i/>
        </w:rPr>
        <w:t xml:space="preserve">The responsibilities of the above </w:t>
      </w:r>
      <w:r w:rsidR="007B3A81" w:rsidRPr="00FA5034">
        <w:rPr>
          <w:i/>
        </w:rPr>
        <w:t xml:space="preserve">indicated </w:t>
      </w:r>
      <w:r w:rsidR="007B3A81">
        <w:rPr>
          <w:i/>
        </w:rPr>
        <w:t>professionals</w:t>
      </w:r>
      <w:r>
        <w:rPr>
          <w:i/>
        </w:rPr>
        <w:t xml:space="preserve"> are presented </w:t>
      </w:r>
      <w:r w:rsidRPr="00FA5034">
        <w:rPr>
          <w:i/>
        </w:rPr>
        <w:t xml:space="preserve">in </w:t>
      </w:r>
      <w:r w:rsidRPr="00A2799D">
        <w:t xml:space="preserve">detail In </w:t>
      </w:r>
      <w:r w:rsidR="00963CAB" w:rsidRPr="00A2799D">
        <w:t>SSI</w:t>
      </w:r>
      <w:r w:rsidRPr="00A2799D">
        <w:t xml:space="preserve">GL </w:t>
      </w:r>
      <w:r w:rsidR="00FD05A0" w:rsidRPr="00A2799D">
        <w:t>1:</w:t>
      </w:r>
      <w:r w:rsidRPr="00A2799D">
        <w:t xml:space="preserve"> SSIP project Initiation, Planning, organization and Management under Appendix II TOR for site identification and prioritization. </w:t>
      </w:r>
    </w:p>
    <w:p w:rsidR="00E81775" w:rsidRPr="00E81775" w:rsidRDefault="009142FC" w:rsidP="00F1683D">
      <w:pPr>
        <w:pStyle w:val="Heading2"/>
      </w:pPr>
      <w:bookmarkStart w:id="54" w:name="_Toc502826392"/>
      <w:bookmarkStart w:id="55" w:name="_Toc531632248"/>
      <w:r w:rsidRPr="00E81775">
        <w:t xml:space="preserve">organizational </w:t>
      </w:r>
      <w:r>
        <w:t xml:space="preserve">set-up </w:t>
      </w:r>
      <w:r w:rsidRPr="00E81775">
        <w:t>of the team</w:t>
      </w:r>
      <w:bookmarkEnd w:id="54"/>
      <w:bookmarkEnd w:id="55"/>
      <w:r w:rsidRPr="00E81775">
        <w:t xml:space="preserve"> </w:t>
      </w:r>
    </w:p>
    <w:p w:rsidR="00E81775" w:rsidRDefault="00FA5034" w:rsidP="0090427F">
      <w:r w:rsidRPr="00E334E9">
        <w:t xml:space="preserve">For small-scale irrigation project the indicated professionals from nine sectors will be organized in a study team to work together, exchange data, </w:t>
      </w:r>
      <w:proofErr w:type="spellStart"/>
      <w:r w:rsidRPr="00E334E9">
        <w:t>analyse</w:t>
      </w:r>
      <w:proofErr w:type="spellEnd"/>
      <w:r w:rsidRPr="00E334E9">
        <w:t xml:space="preserve"> the situation and identify the most appropriate site for irrigation development. Preliminary characterization of the sites in terms of engineering, physical, agronomic, social and environmental conditions give important evaluation data for comparison and prioritization which thoroughly handled by professionals with intensive participation of communities and stakeholders at grass root level. Considering the above noted preconditions the following </w:t>
      </w:r>
      <w:r>
        <w:t>organization of the Team is proposed.</w:t>
      </w:r>
      <w:r w:rsidRPr="00E334E9">
        <w:t xml:space="preserve">     </w:t>
      </w:r>
    </w:p>
    <w:p w:rsidR="00E334E9" w:rsidRPr="00E334E9" w:rsidRDefault="0008783C" w:rsidP="0090427F">
      <w:r>
        <w:rPr>
          <w:noProof/>
        </w:rPr>
        <w:lastRenderedPageBreak/>
        <mc:AlternateContent>
          <mc:Choice Requires="wpg">
            <w:drawing>
              <wp:anchor distT="0" distB="0" distL="114300" distR="114300" simplePos="0" relativeHeight="251653632" behindDoc="0" locked="0" layoutInCell="1" allowOverlap="1" wp14:anchorId="47FDF0E2" wp14:editId="740EF054">
                <wp:simplePos x="0" y="0"/>
                <wp:positionH relativeFrom="column">
                  <wp:posOffset>495300</wp:posOffset>
                </wp:positionH>
                <wp:positionV relativeFrom="paragraph">
                  <wp:posOffset>3175</wp:posOffset>
                </wp:positionV>
                <wp:extent cx="5210175" cy="4524375"/>
                <wp:effectExtent l="57150" t="57150" r="66675" b="104775"/>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0175" cy="4524375"/>
                          <a:chOff x="0" y="0"/>
                          <a:chExt cx="5210175" cy="4524375"/>
                        </a:xfrm>
                      </wpg:grpSpPr>
                      <wps:wsp>
                        <wps:cNvPr id="38" name="Snip Single Corner Rectangle 28"/>
                        <wps:cNvSpPr/>
                        <wps:spPr>
                          <a:xfrm>
                            <a:off x="247650" y="2409825"/>
                            <a:ext cx="1123950" cy="304800"/>
                          </a:xfrm>
                          <a:prstGeom prst="snip1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46DF3" w:rsidRPr="00394202" w:rsidRDefault="00B46DF3" w:rsidP="00394202">
                              <w:pPr>
                                <w:spacing w:line="240" w:lineRule="auto"/>
                                <w:jc w:val="center"/>
                                <w:rPr>
                                  <w:sz w:val="20"/>
                                  <w:szCs w:val="20"/>
                                </w:rPr>
                              </w:pPr>
                              <w:r w:rsidRPr="00394202">
                                <w:rPr>
                                  <w:sz w:val="20"/>
                                  <w:szCs w:val="20"/>
                                </w:rPr>
                                <w:t>Engineer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nip Single Corner Rectangle 30"/>
                        <wps:cNvSpPr/>
                        <wps:spPr>
                          <a:xfrm>
                            <a:off x="266700" y="3009900"/>
                            <a:ext cx="1038225" cy="304800"/>
                          </a:xfrm>
                          <a:prstGeom prst="snip1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46DF3" w:rsidRPr="00394202" w:rsidRDefault="00B46DF3" w:rsidP="00394202">
                              <w:pPr>
                                <w:spacing w:line="240" w:lineRule="auto"/>
                                <w:jc w:val="center"/>
                                <w:rPr>
                                  <w:sz w:val="20"/>
                                  <w:szCs w:val="20"/>
                                </w:rPr>
                              </w:pPr>
                              <w:r w:rsidRPr="00394202">
                                <w:rPr>
                                  <w:sz w:val="20"/>
                                  <w:szCs w:val="20"/>
                                </w:rPr>
                                <w:t>Hydrologist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nip Single Corner Rectangle 31"/>
                        <wps:cNvSpPr/>
                        <wps:spPr>
                          <a:xfrm>
                            <a:off x="266700" y="3524250"/>
                            <a:ext cx="1038225" cy="304800"/>
                          </a:xfrm>
                          <a:prstGeom prst="snip1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46DF3" w:rsidRPr="00394202" w:rsidRDefault="00B46DF3" w:rsidP="00394202">
                              <w:pPr>
                                <w:spacing w:line="240" w:lineRule="auto"/>
                                <w:jc w:val="center"/>
                                <w:rPr>
                                  <w:sz w:val="20"/>
                                  <w:szCs w:val="20"/>
                                </w:rPr>
                              </w:pPr>
                              <w:r w:rsidRPr="00394202">
                                <w:rPr>
                                  <w:sz w:val="20"/>
                                  <w:szCs w:val="20"/>
                                </w:rPr>
                                <w:t>Geologist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nip Single Corner Rectangle 32"/>
                        <wps:cNvSpPr/>
                        <wps:spPr>
                          <a:xfrm>
                            <a:off x="4191000" y="2943225"/>
                            <a:ext cx="971550" cy="428625"/>
                          </a:xfrm>
                          <a:prstGeom prst="snip1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B46DF3" w:rsidRPr="00394202" w:rsidRDefault="00B46DF3" w:rsidP="00394202">
                              <w:pPr>
                                <w:spacing w:line="240" w:lineRule="auto"/>
                                <w:jc w:val="center"/>
                                <w:rPr>
                                  <w:sz w:val="20"/>
                                  <w:szCs w:val="20"/>
                                </w:rPr>
                              </w:pPr>
                              <w:r w:rsidRPr="00394202">
                                <w:rPr>
                                  <w:sz w:val="20"/>
                                  <w:szCs w:val="20"/>
                                </w:rPr>
                                <w:t>Irrigation agronomist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nip Single Corner Rectangle 61"/>
                        <wps:cNvSpPr/>
                        <wps:spPr>
                          <a:xfrm>
                            <a:off x="2105025" y="2247900"/>
                            <a:ext cx="1114425" cy="476250"/>
                          </a:xfrm>
                          <a:prstGeom prst="snip1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B46DF3" w:rsidRPr="00394202" w:rsidRDefault="00B46DF3" w:rsidP="00394202">
                              <w:pPr>
                                <w:spacing w:line="240" w:lineRule="auto"/>
                                <w:jc w:val="center"/>
                                <w:rPr>
                                  <w:sz w:val="20"/>
                                  <w:szCs w:val="20"/>
                                </w:rPr>
                              </w:pPr>
                              <w:r w:rsidRPr="00394202">
                                <w:rPr>
                                  <w:sz w:val="20"/>
                                  <w:szCs w:val="20"/>
                                </w:rPr>
                                <w:t>Socio-economist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nip Single Corner Rectangle 62"/>
                        <wps:cNvSpPr/>
                        <wps:spPr>
                          <a:xfrm>
                            <a:off x="2114550" y="3619500"/>
                            <a:ext cx="1114425" cy="304800"/>
                          </a:xfrm>
                          <a:prstGeom prst="snip1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B46DF3" w:rsidRPr="00394202" w:rsidRDefault="00B46DF3" w:rsidP="00394202">
                              <w:pPr>
                                <w:spacing w:line="240" w:lineRule="auto"/>
                                <w:jc w:val="center"/>
                                <w:rPr>
                                  <w:sz w:val="20"/>
                                  <w:szCs w:val="20"/>
                                </w:rPr>
                              </w:pPr>
                              <w:r w:rsidRPr="00394202">
                                <w:rPr>
                                  <w:sz w:val="20"/>
                                  <w:szCs w:val="20"/>
                                </w:rPr>
                                <w:t>ESIA expert</w:t>
                              </w:r>
                            </w:p>
                            <w:p w:rsidR="00B46DF3" w:rsidRPr="00394202" w:rsidRDefault="00B46DF3" w:rsidP="00394202">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nip Single Corner Rectangle 64"/>
                        <wps:cNvSpPr/>
                        <wps:spPr>
                          <a:xfrm>
                            <a:off x="4210050" y="2419350"/>
                            <a:ext cx="1000125" cy="304800"/>
                          </a:xfrm>
                          <a:prstGeom prst="snip1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B46DF3" w:rsidRPr="00394202" w:rsidRDefault="00B46DF3" w:rsidP="00394202">
                              <w:pPr>
                                <w:spacing w:line="240" w:lineRule="auto"/>
                                <w:jc w:val="center"/>
                                <w:rPr>
                                  <w:sz w:val="20"/>
                                  <w:szCs w:val="20"/>
                                </w:rPr>
                              </w:pPr>
                              <w:r w:rsidRPr="00394202">
                                <w:rPr>
                                  <w:sz w:val="20"/>
                                  <w:szCs w:val="20"/>
                                </w:rPr>
                                <w:t>Soil expert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nip Single Corner Rectangle 65"/>
                        <wps:cNvSpPr/>
                        <wps:spPr>
                          <a:xfrm>
                            <a:off x="4200427" y="3486150"/>
                            <a:ext cx="971550" cy="428625"/>
                          </a:xfrm>
                          <a:prstGeom prst="snip1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B46DF3" w:rsidRPr="00394202" w:rsidRDefault="00B46DF3" w:rsidP="00394202">
                              <w:pPr>
                                <w:spacing w:line="240" w:lineRule="auto"/>
                                <w:jc w:val="center"/>
                                <w:rPr>
                                  <w:sz w:val="20"/>
                                  <w:szCs w:val="20"/>
                                </w:rPr>
                              </w:pPr>
                              <w:r w:rsidRPr="00394202">
                                <w:rPr>
                                  <w:sz w:val="20"/>
                                  <w:szCs w:val="20"/>
                                </w:rPr>
                                <w:t>Watershed expert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 name="Group 92"/>
                        <wpg:cNvGrpSpPr/>
                        <wpg:grpSpPr>
                          <a:xfrm>
                            <a:off x="0" y="0"/>
                            <a:ext cx="4848225" cy="2028825"/>
                            <a:chOff x="0" y="0"/>
                            <a:chExt cx="4848225" cy="2028825"/>
                          </a:xfrm>
                        </wpg:grpSpPr>
                        <wps:wsp>
                          <wps:cNvPr id="42" name="Rounded Rectangle 25"/>
                          <wps:cNvSpPr/>
                          <wps:spPr>
                            <a:xfrm>
                              <a:off x="0" y="1104900"/>
                              <a:ext cx="1047750" cy="91440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B46DF3" w:rsidRPr="00394202" w:rsidRDefault="00B46DF3" w:rsidP="00394202">
                                <w:pPr>
                                  <w:spacing w:line="240" w:lineRule="auto"/>
                                  <w:jc w:val="center"/>
                                  <w:rPr>
                                    <w:sz w:val="20"/>
                                    <w:szCs w:val="20"/>
                                  </w:rPr>
                                </w:pPr>
                                <w:r w:rsidRPr="00394202">
                                  <w:rPr>
                                    <w:sz w:val="20"/>
                                    <w:szCs w:val="20"/>
                                  </w:rPr>
                                  <w:t>Engineering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26"/>
                          <wps:cNvSpPr/>
                          <wps:spPr>
                            <a:xfrm>
                              <a:off x="1699260" y="1114425"/>
                              <a:ext cx="1211580" cy="91440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B46DF3" w:rsidRPr="00394202" w:rsidRDefault="00B46DF3" w:rsidP="00394202">
                                <w:pPr>
                                  <w:spacing w:line="240" w:lineRule="auto"/>
                                  <w:jc w:val="center"/>
                                  <w:rPr>
                                    <w:sz w:val="20"/>
                                    <w:szCs w:val="20"/>
                                  </w:rPr>
                                </w:pPr>
                                <w:r w:rsidRPr="00394202">
                                  <w:rPr>
                                    <w:sz w:val="20"/>
                                    <w:szCs w:val="20"/>
                                  </w:rPr>
                                  <w:t>Socio-economy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27"/>
                          <wps:cNvSpPr/>
                          <wps:spPr>
                            <a:xfrm>
                              <a:off x="3794760" y="1085850"/>
                              <a:ext cx="1053465" cy="91440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B46DF3" w:rsidRPr="00394202" w:rsidRDefault="00B46DF3" w:rsidP="00AC20C3">
                                <w:pPr>
                                  <w:spacing w:line="240" w:lineRule="auto"/>
                                  <w:ind w:left="-90" w:right="-138"/>
                                  <w:jc w:val="center"/>
                                  <w:rPr>
                                    <w:sz w:val="20"/>
                                    <w:szCs w:val="20"/>
                                  </w:rPr>
                                </w:pPr>
                                <w:r w:rsidRPr="00394202">
                                  <w:rPr>
                                    <w:sz w:val="20"/>
                                    <w:szCs w:val="20"/>
                                  </w:rPr>
                                  <w:t>Natural Resource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 name="Group 91"/>
                          <wpg:cNvGrpSpPr/>
                          <wpg:grpSpPr>
                            <a:xfrm>
                              <a:off x="342900" y="0"/>
                              <a:ext cx="4038600" cy="1114425"/>
                              <a:chOff x="0" y="0"/>
                              <a:chExt cx="4038600" cy="1114425"/>
                            </a:xfrm>
                          </wpg:grpSpPr>
                          <wps:wsp>
                            <wps:cNvPr id="45" name="Rounded Rectangle 24"/>
                            <wps:cNvSpPr/>
                            <wps:spPr>
                              <a:xfrm>
                                <a:off x="1104900" y="0"/>
                                <a:ext cx="1809750" cy="552450"/>
                              </a:xfrm>
                              <a:prstGeom prst="roundRect">
                                <a:avLst/>
                              </a:prstGeom>
                              <a:solidFill>
                                <a:srgbClr val="9BBB59"/>
                              </a:solidFill>
                              <a:ln w="38100" cap="flat" cmpd="sng" algn="ctr">
                                <a:solidFill>
                                  <a:srgbClr val="9BBB59"/>
                                </a:solidFill>
                                <a:prstDash val="solid"/>
                              </a:ln>
                              <a:effectLst>
                                <a:outerShdw blurRad="40000" dist="20000" dir="5400000" rotWithShape="0">
                                  <a:srgbClr val="000000">
                                    <a:alpha val="38000"/>
                                  </a:srgbClr>
                                </a:outerShdw>
                              </a:effectLst>
                            </wps:spPr>
                            <wps:txbx>
                              <w:txbxContent>
                                <w:p w:rsidR="00B46DF3" w:rsidRPr="00394202" w:rsidRDefault="00B46DF3" w:rsidP="00394202">
                                  <w:pPr>
                                    <w:spacing w:line="240" w:lineRule="auto"/>
                                    <w:jc w:val="center"/>
                                    <w:rPr>
                                      <w:sz w:val="20"/>
                                      <w:szCs w:val="20"/>
                                    </w:rPr>
                                  </w:pPr>
                                  <w:r w:rsidRPr="00394202">
                                    <w:rPr>
                                      <w:sz w:val="20"/>
                                      <w:szCs w:val="20"/>
                                    </w:rPr>
                                    <w:t>Site Identification &amp; Prioritization study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Connector 67"/>
                            <wps:cNvCnPr/>
                            <wps:spPr>
                              <a:xfrm>
                                <a:off x="1979295" y="552450"/>
                                <a:ext cx="0" cy="238125"/>
                              </a:xfrm>
                              <a:prstGeom prst="line">
                                <a:avLst/>
                              </a:prstGeom>
                              <a:ln w="15875"/>
                            </wps:spPr>
                            <wps:style>
                              <a:lnRef idx="1">
                                <a:schemeClr val="accent2"/>
                              </a:lnRef>
                              <a:fillRef idx="0">
                                <a:schemeClr val="accent2"/>
                              </a:fillRef>
                              <a:effectRef idx="0">
                                <a:schemeClr val="accent2"/>
                              </a:effectRef>
                              <a:fontRef idx="minor">
                                <a:schemeClr val="tx1"/>
                              </a:fontRef>
                            </wps:style>
                            <wps:bodyPr/>
                          </wps:wsp>
                          <wps:wsp>
                            <wps:cNvPr id="68" name="Straight Connector 68"/>
                            <wps:cNvCnPr/>
                            <wps:spPr>
                              <a:xfrm>
                                <a:off x="9525" y="762000"/>
                                <a:ext cx="4029075" cy="28575"/>
                              </a:xfrm>
                              <a:prstGeom prst="line">
                                <a:avLst/>
                              </a:prstGeom>
                              <a:ln w="15875"/>
                            </wps:spPr>
                            <wps:style>
                              <a:lnRef idx="1">
                                <a:schemeClr val="accent2"/>
                              </a:lnRef>
                              <a:fillRef idx="0">
                                <a:schemeClr val="accent2"/>
                              </a:fillRef>
                              <a:effectRef idx="0">
                                <a:schemeClr val="accent2"/>
                              </a:effectRef>
                              <a:fontRef idx="minor">
                                <a:schemeClr val="tx1"/>
                              </a:fontRef>
                            </wps:style>
                            <wps:bodyPr/>
                          </wps:wsp>
                          <wps:wsp>
                            <wps:cNvPr id="71" name="Straight Connector 71"/>
                            <wps:cNvCnPr/>
                            <wps:spPr>
                              <a:xfrm>
                                <a:off x="1981200" y="762000"/>
                                <a:ext cx="0" cy="352425"/>
                              </a:xfrm>
                              <a:prstGeom prst="line">
                                <a:avLst/>
                              </a:prstGeom>
                              <a:ln w="15875"/>
                            </wps:spPr>
                            <wps:style>
                              <a:lnRef idx="1">
                                <a:schemeClr val="accent2"/>
                              </a:lnRef>
                              <a:fillRef idx="0">
                                <a:schemeClr val="accent2"/>
                              </a:fillRef>
                              <a:effectRef idx="0">
                                <a:schemeClr val="accent2"/>
                              </a:effectRef>
                              <a:fontRef idx="minor">
                                <a:schemeClr val="tx1"/>
                              </a:fontRef>
                            </wps:style>
                            <wps:bodyPr/>
                          </wps:wsp>
                          <wps:wsp>
                            <wps:cNvPr id="72" name="Straight Connector 72"/>
                            <wps:cNvCnPr/>
                            <wps:spPr>
                              <a:xfrm>
                                <a:off x="0" y="742950"/>
                                <a:ext cx="0" cy="361950"/>
                              </a:xfrm>
                              <a:prstGeom prst="line">
                                <a:avLst/>
                              </a:prstGeom>
                              <a:ln w="15875"/>
                            </wps:spPr>
                            <wps:style>
                              <a:lnRef idx="1">
                                <a:schemeClr val="accent2"/>
                              </a:lnRef>
                              <a:fillRef idx="0">
                                <a:schemeClr val="accent2"/>
                              </a:fillRef>
                              <a:effectRef idx="0">
                                <a:schemeClr val="accent2"/>
                              </a:effectRef>
                              <a:fontRef idx="minor">
                                <a:schemeClr val="tx1"/>
                              </a:fontRef>
                            </wps:style>
                            <wps:bodyPr/>
                          </wps:wsp>
                          <wps:wsp>
                            <wps:cNvPr id="75" name="Straight Connector 75"/>
                            <wps:cNvCnPr/>
                            <wps:spPr>
                              <a:xfrm flipH="1">
                                <a:off x="4019550" y="790575"/>
                                <a:ext cx="9525" cy="314325"/>
                              </a:xfrm>
                              <a:prstGeom prst="line">
                                <a:avLst/>
                              </a:prstGeom>
                              <a:ln w="15875"/>
                            </wps:spPr>
                            <wps:style>
                              <a:lnRef idx="1">
                                <a:schemeClr val="accent2"/>
                              </a:lnRef>
                              <a:fillRef idx="0">
                                <a:schemeClr val="accent2"/>
                              </a:fillRef>
                              <a:effectRef idx="0">
                                <a:schemeClr val="accent2"/>
                              </a:effectRef>
                              <a:fontRef idx="minor">
                                <a:schemeClr val="tx1"/>
                              </a:fontRef>
                            </wps:style>
                            <wps:bodyPr/>
                          </wps:wsp>
                        </wpg:grpSp>
                      </wpg:grpSp>
                      <wps:wsp>
                        <wps:cNvPr id="76" name="Straight Connector 76"/>
                        <wps:cNvCnPr/>
                        <wps:spPr>
                          <a:xfrm>
                            <a:off x="9525" y="1933575"/>
                            <a:ext cx="0" cy="2200275"/>
                          </a:xfrm>
                          <a:prstGeom prst="line">
                            <a:avLst/>
                          </a:prstGeom>
                          <a:ln w="15875"/>
                        </wps:spPr>
                        <wps:style>
                          <a:lnRef idx="1">
                            <a:schemeClr val="accent3"/>
                          </a:lnRef>
                          <a:fillRef idx="0">
                            <a:schemeClr val="accent3"/>
                          </a:fillRef>
                          <a:effectRef idx="0">
                            <a:schemeClr val="accent3"/>
                          </a:effectRef>
                          <a:fontRef idx="minor">
                            <a:schemeClr val="tx1"/>
                          </a:fontRef>
                        </wps:style>
                        <wps:bodyPr/>
                      </wps:wsp>
                      <wps:wsp>
                        <wps:cNvPr id="77" name="Straight Arrow Connector 77"/>
                        <wps:cNvCnPr/>
                        <wps:spPr>
                          <a:xfrm>
                            <a:off x="38100" y="3686175"/>
                            <a:ext cx="228600" cy="0"/>
                          </a:xfrm>
                          <a:prstGeom prst="straightConnector1">
                            <a:avLst/>
                          </a:prstGeom>
                          <a:ln w="15875">
                            <a:tailEnd type="arrow"/>
                          </a:ln>
                        </wps:spPr>
                        <wps:style>
                          <a:lnRef idx="1">
                            <a:schemeClr val="accent3"/>
                          </a:lnRef>
                          <a:fillRef idx="0">
                            <a:schemeClr val="accent3"/>
                          </a:fillRef>
                          <a:effectRef idx="0">
                            <a:schemeClr val="accent3"/>
                          </a:effectRef>
                          <a:fontRef idx="minor">
                            <a:schemeClr val="tx1"/>
                          </a:fontRef>
                        </wps:style>
                        <wps:bodyPr/>
                      </wps:wsp>
                      <wps:wsp>
                        <wps:cNvPr id="78" name="Straight Arrow Connector 78"/>
                        <wps:cNvCnPr/>
                        <wps:spPr>
                          <a:xfrm>
                            <a:off x="28575" y="3171825"/>
                            <a:ext cx="228600" cy="0"/>
                          </a:xfrm>
                          <a:prstGeom prst="straightConnector1">
                            <a:avLst/>
                          </a:prstGeom>
                          <a:ln w="15875">
                            <a:tailEnd type="arrow"/>
                          </a:ln>
                        </wps:spPr>
                        <wps:style>
                          <a:lnRef idx="1">
                            <a:schemeClr val="accent3"/>
                          </a:lnRef>
                          <a:fillRef idx="0">
                            <a:schemeClr val="accent3"/>
                          </a:fillRef>
                          <a:effectRef idx="0">
                            <a:schemeClr val="accent3"/>
                          </a:effectRef>
                          <a:fontRef idx="minor">
                            <a:schemeClr val="tx1"/>
                          </a:fontRef>
                        </wps:style>
                        <wps:bodyPr/>
                      </wps:wsp>
                      <wps:wsp>
                        <wps:cNvPr id="80" name="Straight Arrow Connector 80"/>
                        <wps:cNvCnPr/>
                        <wps:spPr>
                          <a:xfrm>
                            <a:off x="28575" y="2562225"/>
                            <a:ext cx="228600" cy="0"/>
                          </a:xfrm>
                          <a:prstGeom prst="straightConnector1">
                            <a:avLst/>
                          </a:prstGeom>
                          <a:ln w="15875">
                            <a:tailEnd type="arrow"/>
                          </a:ln>
                        </wps:spPr>
                        <wps:style>
                          <a:lnRef idx="1">
                            <a:schemeClr val="accent3"/>
                          </a:lnRef>
                          <a:fillRef idx="0">
                            <a:schemeClr val="accent3"/>
                          </a:fillRef>
                          <a:effectRef idx="0">
                            <a:schemeClr val="accent3"/>
                          </a:effectRef>
                          <a:fontRef idx="minor">
                            <a:schemeClr val="tx1"/>
                          </a:fontRef>
                        </wps:style>
                        <wps:bodyPr/>
                      </wps:wsp>
                      <wps:wsp>
                        <wps:cNvPr id="81" name="Straight Connector 81"/>
                        <wps:cNvCnPr/>
                        <wps:spPr>
                          <a:xfrm>
                            <a:off x="1876425" y="2028825"/>
                            <a:ext cx="0" cy="1752600"/>
                          </a:xfrm>
                          <a:prstGeom prst="line">
                            <a:avLst/>
                          </a:prstGeom>
                          <a:ln w="15875"/>
                        </wps:spPr>
                        <wps:style>
                          <a:lnRef idx="1">
                            <a:schemeClr val="accent6"/>
                          </a:lnRef>
                          <a:fillRef idx="0">
                            <a:schemeClr val="accent6"/>
                          </a:fillRef>
                          <a:effectRef idx="0">
                            <a:schemeClr val="accent6"/>
                          </a:effectRef>
                          <a:fontRef idx="minor">
                            <a:schemeClr val="tx1"/>
                          </a:fontRef>
                        </wps:style>
                        <wps:bodyPr/>
                      </wps:wsp>
                      <wps:wsp>
                        <wps:cNvPr id="83" name="Straight Arrow Connector 83"/>
                        <wps:cNvCnPr/>
                        <wps:spPr>
                          <a:xfrm>
                            <a:off x="1876425" y="3781425"/>
                            <a:ext cx="257175" cy="0"/>
                          </a:xfrm>
                          <a:prstGeom prst="straightConnector1">
                            <a:avLst/>
                          </a:prstGeom>
                          <a:ln w="15875">
                            <a:tailEnd type="arrow"/>
                          </a:ln>
                        </wps:spPr>
                        <wps:style>
                          <a:lnRef idx="1">
                            <a:schemeClr val="accent6"/>
                          </a:lnRef>
                          <a:fillRef idx="0">
                            <a:schemeClr val="accent6"/>
                          </a:fillRef>
                          <a:effectRef idx="0">
                            <a:schemeClr val="accent6"/>
                          </a:effectRef>
                          <a:fontRef idx="minor">
                            <a:schemeClr val="tx1"/>
                          </a:fontRef>
                        </wps:style>
                        <wps:bodyPr/>
                      </wps:wsp>
                      <wps:wsp>
                        <wps:cNvPr id="85" name="Straight Arrow Connector 85"/>
                        <wps:cNvCnPr/>
                        <wps:spPr>
                          <a:xfrm>
                            <a:off x="1876425" y="2495550"/>
                            <a:ext cx="228600" cy="0"/>
                          </a:xfrm>
                          <a:prstGeom prst="straightConnector1">
                            <a:avLst/>
                          </a:prstGeom>
                          <a:ln w="15875">
                            <a:tailEnd type="arrow"/>
                          </a:ln>
                        </wps:spPr>
                        <wps:style>
                          <a:lnRef idx="1">
                            <a:schemeClr val="accent6"/>
                          </a:lnRef>
                          <a:fillRef idx="0">
                            <a:schemeClr val="accent6"/>
                          </a:fillRef>
                          <a:effectRef idx="0">
                            <a:schemeClr val="accent6"/>
                          </a:effectRef>
                          <a:fontRef idx="minor">
                            <a:schemeClr val="tx1"/>
                          </a:fontRef>
                        </wps:style>
                        <wps:bodyPr/>
                      </wps:wsp>
                      <wps:wsp>
                        <wps:cNvPr id="87" name="Straight Connector 87"/>
                        <wps:cNvCnPr/>
                        <wps:spPr>
                          <a:xfrm>
                            <a:off x="3943350" y="2030729"/>
                            <a:ext cx="0" cy="1737360"/>
                          </a:xfrm>
                          <a:prstGeom prst="line">
                            <a:avLst/>
                          </a:prstGeom>
                          <a:ln w="15875"/>
                        </wps:spPr>
                        <wps:style>
                          <a:lnRef idx="1">
                            <a:schemeClr val="accent4"/>
                          </a:lnRef>
                          <a:fillRef idx="0">
                            <a:schemeClr val="accent4"/>
                          </a:fillRef>
                          <a:effectRef idx="0">
                            <a:schemeClr val="accent4"/>
                          </a:effectRef>
                          <a:fontRef idx="minor">
                            <a:schemeClr val="tx1"/>
                          </a:fontRef>
                        </wps:style>
                        <wps:bodyPr/>
                      </wps:wsp>
                      <wps:wsp>
                        <wps:cNvPr id="88" name="Straight Arrow Connector 88"/>
                        <wps:cNvCnPr/>
                        <wps:spPr>
                          <a:xfrm>
                            <a:off x="3962400" y="3762375"/>
                            <a:ext cx="238125" cy="0"/>
                          </a:xfrm>
                          <a:prstGeom prst="straightConnector1">
                            <a:avLst/>
                          </a:prstGeom>
                          <a:ln w="15875">
                            <a:tailEnd type="arrow"/>
                          </a:ln>
                        </wps:spPr>
                        <wps:style>
                          <a:lnRef idx="1">
                            <a:schemeClr val="accent4"/>
                          </a:lnRef>
                          <a:fillRef idx="0">
                            <a:schemeClr val="accent4"/>
                          </a:fillRef>
                          <a:effectRef idx="0">
                            <a:schemeClr val="accent4"/>
                          </a:effectRef>
                          <a:fontRef idx="minor">
                            <a:schemeClr val="tx1"/>
                          </a:fontRef>
                        </wps:style>
                        <wps:bodyPr/>
                      </wps:wsp>
                      <wps:wsp>
                        <wps:cNvPr id="89" name="Straight Arrow Connector 89"/>
                        <wps:cNvCnPr/>
                        <wps:spPr>
                          <a:xfrm>
                            <a:off x="3971925" y="3162300"/>
                            <a:ext cx="228600" cy="0"/>
                          </a:xfrm>
                          <a:prstGeom prst="straightConnector1">
                            <a:avLst/>
                          </a:prstGeom>
                          <a:ln w="15875">
                            <a:tailEnd type="arrow"/>
                          </a:ln>
                        </wps:spPr>
                        <wps:style>
                          <a:lnRef idx="1">
                            <a:schemeClr val="accent4"/>
                          </a:lnRef>
                          <a:fillRef idx="0">
                            <a:schemeClr val="accent4"/>
                          </a:fillRef>
                          <a:effectRef idx="0">
                            <a:schemeClr val="accent4"/>
                          </a:effectRef>
                          <a:fontRef idx="minor">
                            <a:schemeClr val="tx1"/>
                          </a:fontRef>
                        </wps:style>
                        <wps:bodyPr/>
                      </wps:wsp>
                      <wps:wsp>
                        <wps:cNvPr id="90" name="Straight Arrow Connector 90"/>
                        <wps:cNvCnPr/>
                        <wps:spPr>
                          <a:xfrm>
                            <a:off x="3962400" y="2552700"/>
                            <a:ext cx="228600" cy="0"/>
                          </a:xfrm>
                          <a:prstGeom prst="straightConnector1">
                            <a:avLst/>
                          </a:prstGeom>
                          <a:ln w="15875">
                            <a:tailEnd type="arrow"/>
                          </a:ln>
                        </wps:spPr>
                        <wps:style>
                          <a:lnRef idx="1">
                            <a:schemeClr val="accent4"/>
                          </a:lnRef>
                          <a:fillRef idx="0">
                            <a:schemeClr val="accent4"/>
                          </a:fillRef>
                          <a:effectRef idx="0">
                            <a:schemeClr val="accent4"/>
                          </a:effectRef>
                          <a:fontRef idx="minor">
                            <a:schemeClr val="tx1"/>
                          </a:fontRef>
                        </wps:style>
                        <wps:bodyPr/>
                      </wps:wsp>
                      <wps:wsp>
                        <wps:cNvPr id="93" name="Snip Single Corner Rectangle 93"/>
                        <wps:cNvSpPr/>
                        <wps:spPr>
                          <a:xfrm>
                            <a:off x="285750" y="4010025"/>
                            <a:ext cx="1162050" cy="514350"/>
                          </a:xfrm>
                          <a:prstGeom prst="snip1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B46DF3" w:rsidRPr="00394202" w:rsidRDefault="00B46DF3" w:rsidP="00394202">
                              <w:pPr>
                                <w:spacing w:line="240" w:lineRule="auto"/>
                                <w:jc w:val="center"/>
                                <w:rPr>
                                  <w:sz w:val="20"/>
                                  <w:szCs w:val="20"/>
                                </w:rPr>
                              </w:pPr>
                              <w:r w:rsidRPr="00394202">
                                <w:rPr>
                                  <w:sz w:val="20"/>
                                  <w:szCs w:val="20"/>
                                </w:rPr>
                                <w:t>Topography surveyor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Arrow Connector 94"/>
                        <wps:cNvCnPr/>
                        <wps:spPr>
                          <a:xfrm>
                            <a:off x="0" y="4133850"/>
                            <a:ext cx="285750" cy="0"/>
                          </a:xfrm>
                          <a:prstGeom prst="straightConnector1">
                            <a:avLst/>
                          </a:prstGeom>
                          <a:ln w="15875">
                            <a:tailEnd type="arrow"/>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4" o:spid="_x0000_s1026" style="position:absolute;left:0;text-align:left;margin-left:39pt;margin-top:.25pt;width:410.25pt;height:356.25pt;z-index:251653632;mso-width-relative:margin" coordsize="52101,4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">
                <v:shape id="Snip Single Corner Rectangle 28" o:spid="_x0000_s1027" style="position:absolute;left:2476;top:24098;width:11240;height:3048;visibility:visible;mso-wrap-style:square;v-text-anchor:middle" coordsize="1123950,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oMAA&#10;AADbAAAADwAAAGRycy9kb3ducmV2LnhtbERPy4rCMBTdC/MP4Q6409QZFKnGUkcGdCOoA4O7S3P7&#10;wOamNNG2f28WgsvDea+T3tTiQa2rLCuYTSMQxJnVFRcK/i6/kyUI55E11pZJwUAOks3HaI2xth2f&#10;6HH2hQgh7GJUUHrfxFK6rCSDbmob4sDltjXoA2wLqVvsQrip5VcULaTBikNDiQ39lJTdznejIM/x&#10;esx2w3zoDv9psc0x2npUavzZpysQnnr/Fr/ce63gO4wNX8IP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zoMAAAADbAAAADwAAAAAAAAAAAAAAAACYAgAAZHJzL2Rvd25y&#10;ZXYueG1sUEsFBgAAAAAEAAQA9QAAAIUDAAAAAA==&#10;" adj="-11796480,,5400" path="m,l1073149,r50801,50801l1123950,304800,,304800,,xe" fillcolor="#dafda7" strokecolor="#98b954">
                  <v:fill color2="#f5ffe6" rotate="t" angle="180" colors="0 #dafda7;22938f #e4fdc2;1 #f5ffe6" focus="100%" type="gradient"/>
                  <v:stroke joinstyle="miter"/>
                  <v:shadow on="t" color="black" opacity="24903f" origin=",.5" offset="0,.55556mm"/>
                  <v:formulas/>
                  <v:path arrowok="t" o:connecttype="custom" o:connectlocs="0,0;1073149,0;1123950,50801;1123950,304800;0,304800;0,0" o:connectangles="0,0,0,0,0,0" textboxrect="0,0,1123950,304800"/>
                  <v:textbox>
                    <w:txbxContent>
                      <w:p w:rsidR="00B46DF3" w:rsidRPr="00394202" w:rsidRDefault="00B46DF3" w:rsidP="00394202">
                        <w:pPr>
                          <w:spacing w:line="240" w:lineRule="auto"/>
                          <w:jc w:val="center"/>
                          <w:rPr>
                            <w:sz w:val="20"/>
                            <w:szCs w:val="20"/>
                          </w:rPr>
                        </w:pPr>
                        <w:r w:rsidRPr="00394202">
                          <w:rPr>
                            <w:sz w:val="20"/>
                            <w:szCs w:val="20"/>
                          </w:rPr>
                          <w:t>Engineer</w:t>
                        </w:r>
                      </w:p>
                    </w:txbxContent>
                  </v:textbox>
                </v:shape>
                <v:shape id="Snip Single Corner Rectangle 30" o:spid="_x0000_s1028" style="position:absolute;left:2667;top:30099;width:10382;height:3048;visibility:visible;mso-wrap-style:square;v-text-anchor:middle" coordsize="1038225,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NcYsYA&#10;AADbAAAADwAAAGRycy9kb3ducmV2LnhtbESPT2vCQBTE74LfYXmCN91YoWjqRkQNipdStdDeHtmX&#10;P5h9m2ZXTf303UKhx2FmfsMslp2pxY1aV1lWMBlHIIgzqysuFJxP6WgGwnlkjbVlUvBNDpZJv7fA&#10;WNs7v9Ht6AsRIOxiVFB638RSuqwkg25sG+Lg5bY16INsC6lbvAe4qeVTFD1LgxWHhRIbWpeUXY5X&#10;o4Ae53zyHn3uZmm62nxsL1/6tTgoNRx0qxcQnjr/H/5r77WC6Rx+v4Qf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NcYsYAAADbAAAADwAAAAAAAAAAAAAAAACYAgAAZHJz&#10;L2Rvd25yZXYueG1sUEsFBgAAAAAEAAQA9QAAAIsDAAAAAA==&#10;" adj="-11796480,,5400" path="m,l987424,r50801,50801l1038225,304800,,304800,,xe" fillcolor="#dafda7" strokecolor="#98b954">
                  <v:fill color2="#f5ffe6" rotate="t" angle="180" colors="0 #dafda7;22938f #e4fdc2;1 #f5ffe6" focus="100%" type="gradient"/>
                  <v:stroke joinstyle="miter"/>
                  <v:shadow on="t" color="black" opacity="24903f" origin=",.5" offset="0,.55556mm"/>
                  <v:formulas/>
                  <v:path arrowok="t" o:connecttype="custom" o:connectlocs="0,0;987424,0;1038225,50801;1038225,304800;0,304800;0,0" o:connectangles="0,0,0,0,0,0" textboxrect="0,0,1038225,304800"/>
                  <v:textbox>
                    <w:txbxContent>
                      <w:p w:rsidR="00B46DF3" w:rsidRPr="00394202" w:rsidRDefault="00B46DF3" w:rsidP="00394202">
                        <w:pPr>
                          <w:spacing w:line="240" w:lineRule="auto"/>
                          <w:jc w:val="center"/>
                          <w:rPr>
                            <w:sz w:val="20"/>
                            <w:szCs w:val="20"/>
                          </w:rPr>
                        </w:pPr>
                        <w:r w:rsidRPr="00394202">
                          <w:rPr>
                            <w:sz w:val="20"/>
                            <w:szCs w:val="20"/>
                          </w:rPr>
                          <w:t>Hydrologist</w:t>
                        </w:r>
                      </w:p>
                    </w:txbxContent>
                  </v:textbox>
                </v:shape>
                <v:shape id="Snip Single Corner Rectangle 31" o:spid="_x0000_s1029" style="position:absolute;left:2667;top:35242;width:10382;height:3048;visibility:visible;mso-wrap-style:square;v-text-anchor:middle" coordsize="1038225,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gsMA&#10;AADbAAAADwAAAGRycy9kb3ducmV2LnhtbERPTWvCQBC9C/6HZQq96SaliKSuIdSGihfRWtDbkB2T&#10;kOxsml017a93D0KPj/e9SAfTiiv1rrasIJ5GIIgLq2suFRy+8skchPPIGlvLpOCXHKTL8WiBibY3&#10;3tF170sRQtglqKDyvkukdEVFBt3UdsSBO9veoA+wL6Xu8RbCTStfomgmDdYcGirs6L2iotlfjAL6&#10;O5zj7+j0Oc/zbHX8aH70ttwo9fw0ZG8gPA3+X/xwr7WC17A+fA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GgsMAAADbAAAADwAAAAAAAAAAAAAAAACYAgAAZHJzL2Rv&#10;d25yZXYueG1sUEsFBgAAAAAEAAQA9QAAAIgDAAAAAA==&#10;" adj="-11796480,,5400" path="m,l987424,r50801,50801l1038225,304800,,304800,,xe" fillcolor="#dafda7" strokecolor="#98b954">
                  <v:fill color2="#f5ffe6" rotate="t" angle="180" colors="0 #dafda7;22938f #e4fdc2;1 #f5ffe6" focus="100%" type="gradient"/>
                  <v:stroke joinstyle="miter"/>
                  <v:shadow on="t" color="black" opacity="24903f" origin=",.5" offset="0,.55556mm"/>
                  <v:formulas/>
                  <v:path arrowok="t" o:connecttype="custom" o:connectlocs="0,0;987424,0;1038225,50801;1038225,304800;0,304800;0,0" o:connectangles="0,0,0,0,0,0" textboxrect="0,0,1038225,304800"/>
                  <v:textbox>
                    <w:txbxContent>
                      <w:p w:rsidR="00B46DF3" w:rsidRPr="00394202" w:rsidRDefault="00B46DF3" w:rsidP="00394202">
                        <w:pPr>
                          <w:spacing w:line="240" w:lineRule="auto"/>
                          <w:jc w:val="center"/>
                          <w:rPr>
                            <w:sz w:val="20"/>
                            <w:szCs w:val="20"/>
                          </w:rPr>
                        </w:pPr>
                        <w:r w:rsidRPr="00394202">
                          <w:rPr>
                            <w:sz w:val="20"/>
                            <w:szCs w:val="20"/>
                          </w:rPr>
                          <w:t>Geologist</w:t>
                        </w:r>
                      </w:p>
                    </w:txbxContent>
                  </v:textbox>
                </v:shape>
                <v:shape id="Snip Single Corner Rectangle 32" o:spid="_x0000_s1030" style="position:absolute;left:41910;top:29432;width:9715;height:4286;visibility:visible;mso-wrap-style:square;v-text-anchor:middle" coordsize="971550,428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6PcMA&#10;AADbAAAADwAAAGRycy9kb3ducmV2LnhtbESPQWvCQBSE70L/w/KE3nQTEbGpq8RKoAcvxv6AR/aZ&#10;Tc2+Ddk1Sf99Vyj0OMzMN8zuMNlWDNT7xrGCdJmAIK6cbrhW8HUtFlsQPiBrbB2Tgh/ycNi/zHaY&#10;aTfyhYYy1CJC2GeowITQZVL6ypBFv3QdcfRurrcYouxrqXscI9y2cpUkG2mx4bhgsKMPQ9W9fFgF&#10;eb4x5bkYH8fjyeu37+KWrodBqdf5lL+DCDSF//Bf+1MrWKfw/B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A6PcMAAADbAAAADwAAAAAAAAAAAAAAAACYAgAAZHJzL2Rv&#10;d25yZXYueG1sUEsFBgAAAAAEAAQA9QAAAIgDAAAAAA==&#10;" adj="-11796480,,5400" path="m,l900111,r71439,71439l971550,428625,,428625,,xe" fillcolor="#c9b5e8" strokecolor="#7d60a0">
                  <v:fill color2="#f0eaf9" rotate="t" angle="180" colors="0 #c9b5e8;22938f #d9cbee;1 #f0eaf9" focus="100%" type="gradient"/>
                  <v:stroke joinstyle="miter"/>
                  <v:shadow on="t" color="black" opacity="24903f" origin=",.5" offset="0,.55556mm"/>
                  <v:formulas/>
                  <v:path arrowok="t" o:connecttype="custom" o:connectlocs="0,0;900111,0;971550,71439;971550,428625;0,428625;0,0" o:connectangles="0,0,0,0,0,0" textboxrect="0,0,971550,428625"/>
                  <v:textbox>
                    <w:txbxContent>
                      <w:p w:rsidR="00B46DF3" w:rsidRPr="00394202" w:rsidRDefault="00B46DF3" w:rsidP="00394202">
                        <w:pPr>
                          <w:spacing w:line="240" w:lineRule="auto"/>
                          <w:jc w:val="center"/>
                          <w:rPr>
                            <w:sz w:val="20"/>
                            <w:szCs w:val="20"/>
                          </w:rPr>
                        </w:pPr>
                        <w:r w:rsidRPr="00394202">
                          <w:rPr>
                            <w:sz w:val="20"/>
                            <w:szCs w:val="20"/>
                          </w:rPr>
                          <w:t>Irrigation agronomist</w:t>
                        </w:r>
                      </w:p>
                    </w:txbxContent>
                  </v:textbox>
                </v:shape>
                <v:shape id="Snip Single Corner Rectangle 61" o:spid="_x0000_s1031" style="position:absolute;left:21050;top:22479;width:11144;height:4762;visibility:visible;mso-wrap-style:square;v-text-anchor:middle" coordsize="1114425,476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8o8QA&#10;AADbAAAADwAAAGRycy9kb3ducmV2LnhtbESPQWvCQBSE74L/YXlCb2YTodKmrkFEwVOpWkqPj+xr&#10;knb3bcxuY+qvdwuCx2FmvmEWxWCN6KnzjWMFWZKCIC6dbrhS8H7cTp9A+ICs0TgmBX/koViORwvM&#10;tTvznvpDqESEsM9RQR1Cm0vpy5os+sS1xNH7cp3FEGVXSd3hOcKtkbM0nUuLDceFGlta11T+HH6t&#10;gsfv/uOtP71WF7Mrnw3L9PPiNko9TIbVC4hAQ7iHb+2dVjDP4P9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6/KPEAAAA2wAAAA8AAAAAAAAAAAAAAAAAmAIAAGRycy9k&#10;b3ducmV2LnhtbFBLBQYAAAAABAAEAPUAAACJAwAAAAA=&#10;" adj="-11796480,,5400" path="m,l1035048,r79377,79377l1114425,476250,,476250,,xe" fillcolor="#ffbe86" strokecolor="#f69240">
                  <v:fill color2="#ffebdb" rotate="t" angle="180" colors="0 #ffbe86;22938f #ffd0aa;1 #ffebdb" focus="100%" type="gradient"/>
                  <v:stroke joinstyle="miter"/>
                  <v:shadow on="t" color="black" opacity="24903f" origin=",.5" offset="0,.55556mm"/>
                  <v:formulas/>
                  <v:path arrowok="t" o:connecttype="custom" o:connectlocs="0,0;1035048,0;1114425,79377;1114425,476250;0,476250;0,0" o:connectangles="0,0,0,0,0,0" textboxrect="0,0,1114425,476250"/>
                  <v:textbox>
                    <w:txbxContent>
                      <w:p w:rsidR="00B46DF3" w:rsidRPr="00394202" w:rsidRDefault="00B46DF3" w:rsidP="00394202">
                        <w:pPr>
                          <w:spacing w:line="240" w:lineRule="auto"/>
                          <w:jc w:val="center"/>
                          <w:rPr>
                            <w:sz w:val="20"/>
                            <w:szCs w:val="20"/>
                          </w:rPr>
                        </w:pPr>
                        <w:r w:rsidRPr="00394202">
                          <w:rPr>
                            <w:sz w:val="20"/>
                            <w:szCs w:val="20"/>
                          </w:rPr>
                          <w:t>Socio-economist</w:t>
                        </w:r>
                      </w:p>
                    </w:txbxContent>
                  </v:textbox>
                </v:shape>
                <v:shape id="Snip Single Corner Rectangle 62" o:spid="_x0000_s1032" style="position:absolute;left:21145;top:36195;width:11144;height:3048;visibility:visible;mso-wrap-style:square;v-text-anchor:middle" coordsize="1114425,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NZsIA&#10;AADbAAAADwAAAGRycy9kb3ducmV2LnhtbESPzW7CMBCE75V4B2uRegMHhFAJGIQQpeVW/u6reIkD&#10;8TqN3RDeHiMh9TiamW80s0VrS9FQ7QvHCgb9BARx5nTBuYLj4bP3AcIHZI2lY1JwJw+Leedthql2&#10;N95Rsw+5iBD2KSowIVSplD4zZNH3XUUcvbOrLYYo61zqGm8Rbks5TJKxtFhwXDBY0cpQdt3/WQXa&#10;jrbrX5/j12qTXH4m+mSOTanUe7ddTkEEasN/+NX+1grGQ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01mwgAAANsAAAAPAAAAAAAAAAAAAAAAAJgCAABkcnMvZG93&#10;bnJldi54bWxQSwUGAAAAAAQABAD1AAAAhwMAAAAA&#10;" adj="-11796480,,5400" path="m,l1063624,r50801,50801l1114425,304800,,304800,,xe" fillcolor="#ffbe86" strokecolor="#f69240">
                  <v:fill color2="#ffebdb" rotate="t" angle="180" colors="0 #ffbe86;22938f #ffd0aa;1 #ffebdb" focus="100%" type="gradient"/>
                  <v:stroke joinstyle="miter"/>
                  <v:shadow on="t" color="black" opacity="24903f" origin=",.5" offset="0,.55556mm"/>
                  <v:formulas/>
                  <v:path arrowok="t" o:connecttype="custom" o:connectlocs="0,0;1063624,0;1114425,50801;1114425,304800;0,304800;0,0" o:connectangles="0,0,0,0,0,0" textboxrect="0,0,1114425,304800"/>
                  <v:textbox>
                    <w:txbxContent>
                      <w:p w:rsidR="00B46DF3" w:rsidRPr="00394202" w:rsidRDefault="00B46DF3" w:rsidP="00394202">
                        <w:pPr>
                          <w:spacing w:line="240" w:lineRule="auto"/>
                          <w:jc w:val="center"/>
                          <w:rPr>
                            <w:sz w:val="20"/>
                            <w:szCs w:val="20"/>
                          </w:rPr>
                        </w:pPr>
                        <w:r w:rsidRPr="00394202">
                          <w:rPr>
                            <w:sz w:val="20"/>
                            <w:szCs w:val="20"/>
                          </w:rPr>
                          <w:t>ESIA expert</w:t>
                        </w:r>
                      </w:p>
                      <w:p w:rsidR="00B46DF3" w:rsidRPr="00394202" w:rsidRDefault="00B46DF3" w:rsidP="00394202">
                        <w:pPr>
                          <w:spacing w:line="240" w:lineRule="auto"/>
                          <w:jc w:val="center"/>
                          <w:rPr>
                            <w:sz w:val="20"/>
                            <w:szCs w:val="20"/>
                          </w:rPr>
                        </w:pPr>
                      </w:p>
                    </w:txbxContent>
                  </v:textbox>
                </v:shape>
                <v:shape id="Snip Single Corner Rectangle 64" o:spid="_x0000_s1033" style="position:absolute;left:42100;top:24193;width:10001;height:3048;visibility:visible;mso-wrap-style:square;v-text-anchor:middle" coordsize="1000125,304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QMcIA&#10;AADbAAAADwAAAGRycy9kb3ducmV2LnhtbESPQYvCMBSE74L/IbyFva3pispSjSKC4Ioi6oLXR/Ns&#10;o81LbaLWf2+EBY/DzHzDjCaNLcWNam8cK/juJCCIM6cN5wr+9vOvHxA+IGssHZOCB3mYjNutEaba&#10;3XlLt13IRYSwT1FBEUKVSumzgiz6jquIo3d0tcUQZZ1LXeM9wm0pu0kykBYNx4UCK5oVlJ13V6tg&#10;dTjpve1tjF+a8y8tD6GvL2ulPj+a6RBEoCa8w//thVYw6MHrS/wBcvw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AxwgAAANsAAAAPAAAAAAAAAAAAAAAAAJgCAABkcnMvZG93&#10;bnJldi54bWxQSwUGAAAAAAQABAD1AAAAhwMAAAAA&#10;" adj="-11796480,,5400" path="m,l949324,r50801,50801l1000125,304800,,304800,,xe" fillcolor="#c9b5e8" strokecolor="#7d60a0">
                  <v:fill color2="#f0eaf9" rotate="t" angle="180" colors="0 #c9b5e8;22938f #d9cbee;1 #f0eaf9" focus="100%" type="gradient"/>
                  <v:stroke joinstyle="miter"/>
                  <v:shadow on="t" color="black" opacity="24903f" origin=",.5" offset="0,.55556mm"/>
                  <v:formulas/>
                  <v:path arrowok="t" o:connecttype="custom" o:connectlocs="0,0;949324,0;1000125,50801;1000125,304800;0,304800;0,0" o:connectangles="0,0,0,0,0,0" textboxrect="0,0,1000125,304800"/>
                  <v:textbox>
                    <w:txbxContent>
                      <w:p w:rsidR="00B46DF3" w:rsidRPr="00394202" w:rsidRDefault="00B46DF3" w:rsidP="00394202">
                        <w:pPr>
                          <w:spacing w:line="240" w:lineRule="auto"/>
                          <w:jc w:val="center"/>
                          <w:rPr>
                            <w:sz w:val="20"/>
                            <w:szCs w:val="20"/>
                          </w:rPr>
                        </w:pPr>
                        <w:r w:rsidRPr="00394202">
                          <w:rPr>
                            <w:sz w:val="20"/>
                            <w:szCs w:val="20"/>
                          </w:rPr>
                          <w:t>Soil expert</w:t>
                        </w:r>
                      </w:p>
                    </w:txbxContent>
                  </v:textbox>
                </v:shape>
                <v:shape id="Snip Single Corner Rectangle 65" o:spid="_x0000_s1034" style="position:absolute;left:42004;top:34861;width:9715;height:4286;visibility:visible;mso-wrap-style:square;v-text-anchor:middle" coordsize="971550,428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gXsQA&#10;AADbAAAADwAAAGRycy9kb3ducmV2LnhtbESPQWvCQBSE74X+h+UVvNWNxYY2dZVYCXjw0tgf8Mg+&#10;s9Hs25Bdk/jv3YLQ4zAz3zCrzWRbMVDvG8cKFvMEBHHldMO1gt9j8foBwgdkja1jUnAjD5v189MK&#10;M+1G/qGhDLWIEPYZKjAhdJmUvjJk0c9dRxy9k+sthij7Wuoexwi3rXxLklRabDguGOzo21B1Ka9W&#10;QZ6npjwU43W73Xn9eS5Oi+UwKDV7mfIvEIGm8B9+tPdaQfoOf1/i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uYF7EAAAA2wAAAA8AAAAAAAAAAAAAAAAAmAIAAGRycy9k&#10;b3ducmV2LnhtbFBLBQYAAAAABAAEAPUAAACJAwAAAAA=&#10;" adj="-11796480,,5400" path="m,l900111,r71439,71439l971550,428625,,428625,,xe" fillcolor="#c9b5e8" strokecolor="#7d60a0">
                  <v:fill color2="#f0eaf9" rotate="t" angle="180" colors="0 #c9b5e8;22938f #d9cbee;1 #f0eaf9" focus="100%" type="gradient"/>
                  <v:stroke joinstyle="miter"/>
                  <v:shadow on="t" color="black" opacity="24903f" origin=",.5" offset="0,.55556mm"/>
                  <v:formulas/>
                  <v:path arrowok="t" o:connecttype="custom" o:connectlocs="0,0;900111,0;971550,71439;971550,428625;0,428625;0,0" o:connectangles="0,0,0,0,0,0" textboxrect="0,0,971550,428625"/>
                  <v:textbox>
                    <w:txbxContent>
                      <w:p w:rsidR="00B46DF3" w:rsidRPr="00394202" w:rsidRDefault="00B46DF3" w:rsidP="00394202">
                        <w:pPr>
                          <w:spacing w:line="240" w:lineRule="auto"/>
                          <w:jc w:val="center"/>
                          <w:rPr>
                            <w:sz w:val="20"/>
                            <w:szCs w:val="20"/>
                          </w:rPr>
                        </w:pPr>
                        <w:r w:rsidRPr="00394202">
                          <w:rPr>
                            <w:sz w:val="20"/>
                            <w:szCs w:val="20"/>
                          </w:rPr>
                          <w:t>Watershed expert</w:t>
                        </w:r>
                      </w:p>
                    </w:txbxContent>
                  </v:textbox>
                </v:shape>
                <v:group id="Group 92" o:spid="_x0000_s1035" style="position:absolute;width:48482;height:20288" coordsize="48482,2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oundrect id="Rounded Rectangle 25" o:spid="_x0000_s1036" style="position:absolute;top:11049;width:10477;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fAsUA&#10;AADbAAAADwAAAGRycy9kb3ducmV2LnhtbESPQWvCQBSE74X+h+UJvdWNQaykrkFKLIUerNGLt0f2&#10;NQlm34bsNon99a4geBxm5htmlY6mET11rrasYDaNQBAXVtdcKjgetq9LEM4ja2wsk4ILOUjXz08r&#10;TLQdeE997ksRIOwSVFB53yZSuqIig25qW+Lg/drOoA+yK6XucAhw08g4ihbSYM1hocKWPioqzvmf&#10;UfCD82182vnPbL/4z+v88t0P2ZtSL5Nx8w7C0+gf4Xv7SyuYx3D7En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B8CxQAAANsAAAAPAAAAAAAAAAAAAAAAAJgCAABkcnMv&#10;ZG93bnJldi54bWxQSwUGAAAAAAQABAD1AAAAigMAAAAA&#10;" fillcolor="#ffa2a1" strokecolor="#be4b48">
                    <v:fill color2="#ffe5e5" rotate="t" angle="180" colors="0 #ffa2a1;22938f #ffbebd;1 #ffe5e5" focus="100%" type="gradient"/>
                    <v:shadow on="t" color="black" opacity="24903f" origin=",.5" offset="0,.55556mm"/>
                    <v:textbox>
                      <w:txbxContent>
                        <w:p w:rsidR="00B46DF3" w:rsidRPr="00394202" w:rsidRDefault="00B46DF3" w:rsidP="00394202">
                          <w:pPr>
                            <w:spacing w:line="240" w:lineRule="auto"/>
                            <w:jc w:val="center"/>
                            <w:rPr>
                              <w:sz w:val="20"/>
                              <w:szCs w:val="20"/>
                            </w:rPr>
                          </w:pPr>
                          <w:r w:rsidRPr="00394202">
                            <w:rPr>
                              <w:sz w:val="20"/>
                              <w:szCs w:val="20"/>
                            </w:rPr>
                            <w:t>Engineering group</w:t>
                          </w:r>
                        </w:p>
                      </w:txbxContent>
                    </v:textbox>
                  </v:roundrect>
                  <v:roundrect id="Rounded Rectangle 26" o:spid="_x0000_s1037" style="position:absolute;left:16992;top:11144;width:12116;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6mcYA&#10;AADbAAAADwAAAGRycy9kb3ducmV2LnhtbESPQWvCQBSE7wX/w/KE3upGK7akboKIFqEHm9SLt0f2&#10;NQlm34bsNon++q5Q6HGYmW+YdTqaRvTUudqygvksAkFcWF1zqeD0tX96BeE8ssbGMim4koM0mTys&#10;MdZ24Iz63JciQNjFqKDyvo2ldEVFBt3MtsTB+7adQR9kV0rd4RDgppGLKFpJgzWHhQpb2lZUXPIf&#10;o+ATl/vF+ejfd9nqltf59aMfdi9KPU7HzRsIT6P/D/+1D1rB8hnuX8IP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i6mcYAAADbAAAADwAAAAAAAAAAAAAAAACYAgAAZHJz&#10;L2Rvd25yZXYueG1sUEsFBgAAAAAEAAQA9QAAAIsDAAAAAA==&#10;" fillcolor="#ffa2a1" strokecolor="#be4b48">
                    <v:fill color2="#ffe5e5" rotate="t" angle="180" colors="0 #ffa2a1;22938f #ffbebd;1 #ffe5e5" focus="100%" type="gradient"/>
                    <v:shadow on="t" color="black" opacity="24903f" origin=",.5" offset="0,.55556mm"/>
                    <v:textbox>
                      <w:txbxContent>
                        <w:p w:rsidR="00B46DF3" w:rsidRPr="00394202" w:rsidRDefault="00B46DF3" w:rsidP="00394202">
                          <w:pPr>
                            <w:spacing w:line="240" w:lineRule="auto"/>
                            <w:jc w:val="center"/>
                            <w:rPr>
                              <w:sz w:val="20"/>
                              <w:szCs w:val="20"/>
                            </w:rPr>
                          </w:pPr>
                          <w:r w:rsidRPr="00394202">
                            <w:rPr>
                              <w:sz w:val="20"/>
                              <w:szCs w:val="20"/>
                            </w:rPr>
                            <w:t>Socio-economy group</w:t>
                          </w:r>
                        </w:p>
                      </w:txbxContent>
                    </v:textbox>
                  </v:roundrect>
                  <v:roundrect id="Rounded Rectangle 27" o:spid="_x0000_s1038" style="position:absolute;left:37947;top:10858;width:10535;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i7cUA&#10;AADbAAAADwAAAGRycy9kb3ducmV2LnhtbESPQWvCQBSE70L/w/IK3symIdgSXUMpWoQeWlMv3h7Z&#10;ZxKafRuy2yT213cFweMwM98w63wyrRiod41lBU9RDIK4tLrhSsHxe7d4AeE8ssbWMim4kIN88zBb&#10;Y6btyAcaCl+JAGGXoYLa+y6T0pU1GXSR7YiDd7a9QR9kX0nd4xjgppVJHC+lwYbDQo0dvdVU/hS/&#10;RsEXprvk9Onft4flX9EUl49h3D4rNX+cXlcgPE3+Hr6191pBmsL1S/gB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SLtxQAAANsAAAAPAAAAAAAAAAAAAAAAAJgCAABkcnMv&#10;ZG93bnJldi54bWxQSwUGAAAAAAQABAD1AAAAigMAAAAA&#10;" fillcolor="#ffa2a1" strokecolor="#be4b48">
                    <v:fill color2="#ffe5e5" rotate="t" angle="180" colors="0 #ffa2a1;22938f #ffbebd;1 #ffe5e5" focus="100%" type="gradient"/>
                    <v:shadow on="t" color="black" opacity="24903f" origin=",.5" offset="0,.55556mm"/>
                    <v:textbox>
                      <w:txbxContent>
                        <w:p w:rsidR="00B46DF3" w:rsidRPr="00394202" w:rsidRDefault="00B46DF3" w:rsidP="00AC20C3">
                          <w:pPr>
                            <w:spacing w:line="240" w:lineRule="auto"/>
                            <w:ind w:left="-90" w:right="-138"/>
                            <w:jc w:val="center"/>
                            <w:rPr>
                              <w:sz w:val="20"/>
                              <w:szCs w:val="20"/>
                            </w:rPr>
                          </w:pPr>
                          <w:r w:rsidRPr="00394202">
                            <w:rPr>
                              <w:sz w:val="20"/>
                              <w:szCs w:val="20"/>
                            </w:rPr>
                            <w:t>Natural Resource group</w:t>
                          </w:r>
                        </w:p>
                      </w:txbxContent>
                    </v:textbox>
                  </v:roundrect>
                  <v:group id="Group 91" o:spid="_x0000_s1039" style="position:absolute;left:3429;width:40386;height:11144" coordsize="40386,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oundrect id="Rounded Rectangle 24" o:spid="_x0000_s1040" style="position:absolute;left:11049;width:18097;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nMUA&#10;AADbAAAADwAAAGRycy9kb3ducmV2LnhtbESP3WrCQBSE74W+w3KE3ohuLGko0VWstFjQi1b7AKfZ&#10;YxLMng3ZzY99elco9HKYmW+Y5XowleiocaVlBfNZBII4s7rkXMH36X36AsJ5ZI2VZVJwJQfr1cNo&#10;iam2PX9Rd/S5CBB2KSoovK9TKV1WkEE3szVx8M62MeiDbHKpG+wD3FTyKYoSabDksFBgTduCssux&#10;NQoG++uq9rDZtYnl130W7z/fJj9KPY6HzQKEp8H/h//aH1pB/Az3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P6cxQAAANsAAAAPAAAAAAAAAAAAAAAAAJgCAABkcnMv&#10;ZG93bnJldi54bWxQSwUGAAAAAAQABAD1AAAAigMAAAAA&#10;" fillcolor="#9bbb59" strokecolor="#9bbb59" strokeweight="3pt">
                      <v:shadow on="t" color="black" opacity="24903f" origin=",.5" offset="0,.55556mm"/>
                      <v:textbox>
                        <w:txbxContent>
                          <w:p w:rsidR="00B46DF3" w:rsidRPr="00394202" w:rsidRDefault="00B46DF3" w:rsidP="00394202">
                            <w:pPr>
                              <w:spacing w:line="240" w:lineRule="auto"/>
                              <w:jc w:val="center"/>
                              <w:rPr>
                                <w:sz w:val="20"/>
                                <w:szCs w:val="20"/>
                              </w:rPr>
                            </w:pPr>
                            <w:r w:rsidRPr="00394202">
                              <w:rPr>
                                <w:sz w:val="20"/>
                                <w:szCs w:val="20"/>
                              </w:rPr>
                              <w:t>Site Identification &amp; Prioritization study Team</w:t>
                            </w:r>
                          </w:p>
                        </w:txbxContent>
                      </v:textbox>
                    </v:roundrect>
                    <v:line id="Straight Connector 67" o:spid="_x0000_s1041" style="position:absolute;visibility:visible;mso-wrap-style:square" from="19792,5524" to="19792,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xw8MAAADbAAAADwAAAGRycy9kb3ducmV2LnhtbESPQavCMBCE7w/8D2EFb89UDyrVKCqI&#10;XjxoH4q3pVnbYrOpTdTqrzeC8I7D7HyzM5k1phR3ql1hWUGvG4EgTq0uOFPwl6x+RyCcR9ZYWiYF&#10;T3Iwm7Z+Jhhr++Ad3fc+EwHCLkYFufdVLKVLczLourYiDt7Z1gZ9kHUmdY2PADel7EfRQBosODTk&#10;WNEyp/Syv5nwxumwOPaSV7Utr6ckXa/19XL0SnXazXwMwlPj/4+/6Y1WMBjCZ0sAgJ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iscPDAAAA2wAAAA8AAAAAAAAAAAAA&#10;AAAAoQIAAGRycy9kb3ducmV2LnhtbFBLBQYAAAAABAAEAPkAAACRAwAAAAA=&#10;" strokecolor="#bc4542 [3045]" strokeweight="1.25pt"/>
                    <v:line id="Straight Connector 68" o:spid="_x0000_s1042" style="position:absolute;visibility:visible;mso-wrap-style:square" from="95,7620" to="40386,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lscUAAADbAAAADwAAAGRycy9kb3ducmV2LnhtbESPwW7CMAyG70h7h8iTdoOUHdBUCGib&#10;NHWXHaATiJuVeG1F47RNBoWnx4dJO1q//8+fV5vRt+pMQ2wCG5jPMlDENriGKwPf5cf0BVRMyA7b&#10;wGTgShE264fJCnMXLryl8y5VSiAcczRQp9TlWkdbk8c4Cx2xZD9h8JhkHCrtBrwI3Lf6OcsW2mPD&#10;cqHGjt5rsqfdrxeN4/7tMC9v3VfbH0tbFK4/HZIxT4/j6xJUojH9L/+1P52BhcjKLwIAv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0lscUAAADbAAAADwAAAAAAAAAA&#10;AAAAAAChAgAAZHJzL2Rvd25yZXYueG1sUEsFBgAAAAAEAAQA+QAAAJMDAAAAAA==&#10;" strokecolor="#bc4542 [3045]" strokeweight="1.25pt"/>
                    <v:line id="Straight Connector 71" o:spid="_x0000_s1043" style="position:absolute;visibility:visible;mso-wrap-style:square" from="19812,7620" to="19812,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4a8cYAAADbAAAADwAAAGRycy9kb3ducmV2LnhtbESPQWvCQBCF74L/YRnBm27ioS2pq7SF&#10;kl481IjB25CdJsHsbJJdk7S/vlsoeHy8ed+bt91PphED9a62rCBeRyCIC6trLhWcsvfVEwjnkTU2&#10;lknBNznY7+azLSbajvxJw9GXIkDYJaig8r5NpHRFRQbd2rbEwfuyvUEfZF9K3eMY4KaRmyh6kAZr&#10;Dg0VtvRWUXE93kx443J+zePspz003SUr0lR319wrtVxML88gPE3+fvyf/tAKHmP42xIA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eGvHGAAAA2wAAAA8AAAAAAAAA&#10;AAAAAAAAoQIAAGRycy9kb3ducmV2LnhtbFBLBQYAAAAABAAEAPkAAACUAwAAAAA=&#10;" strokecolor="#bc4542 [3045]" strokeweight="1.25pt"/>
                    <v:line id="Straight Connector 72" o:spid="_x0000_s1044" style="position:absolute;visibility:visible;mso-wrap-style:square" from="0,7429" to="0,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EhsUAAADbAAAADwAAAGRycy9kb3ducmV2LnhtbESPQWvCQBCF70L/wzJCb7qJh1ZSV6kF&#10;sZcemkjF25CdJiHZ2ZhdTfTXu4Lg8fHmfW/eYjWYRpypc5VlBfE0AkGcW11xoWCXbSZzEM4ja2ws&#10;k4ILOVgtX0YLTLTt+ZfOqS9EgLBLUEHpfZtI6fKSDLqpbYmD9287gz7IrpC6wz7ATSNnUfQmDVYc&#10;Gkps6aukvE5PJrxx+Fvv4+za/jTHQ5Zvt/pY771Sr+Ph8wOEp8E/jx/pb63gfQb3LQEA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EhsUAAADbAAAADwAAAAAAAAAA&#10;AAAAAAChAgAAZHJzL2Rvd25yZXYueG1sUEsFBgAAAAAEAAQA+QAAAJMDAAAAAA==&#10;" strokecolor="#bc4542 [3045]" strokeweight="1.25pt"/>
                    <v:line id="Straight Connector 75" o:spid="_x0000_s1045" style="position:absolute;flip:x;visibility:visible;mso-wrap-style:square" from="40195,7905" to="40290,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f/NMYAAADbAAAADwAAAGRycy9kb3ducmV2LnhtbESPT0sDMRTE74V+h/AK3mzWSm27Ni2r&#10;sKCgQv8dvD02z+zSzcuSxHbrpzeC0OMwM79hluvetuJEPjSOFdyNMxDEldMNGwX7XXk7BxEissbW&#10;MSm4UID1ajhYYq7dmTd02kYjEoRDjgrqGLtcylDVZDGMXUecvC/nLcYkvZHa4znBbSsnWfYgLTac&#10;Fmrs6Lmm6rj9tgqePg9dsXgzH/79556aoi/N5rVU6mbUF48gIvXxGv5vv2gFsyn8fUk/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X/zTGAAAA2wAAAA8AAAAAAAAA&#10;AAAAAAAAoQIAAGRycy9kb3ducmV2LnhtbFBLBQYAAAAABAAEAPkAAACUAwAAAAA=&#10;" strokecolor="#bc4542 [3045]" strokeweight="1.25pt"/>
                  </v:group>
                </v:group>
                <v:line id="Straight Connector 76" o:spid="_x0000_s1046" style="position:absolute;visibility:visible;mso-wrap-style:square" from="95,19335" to="95,4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R/AMMAAADbAAAADwAAAGRycy9kb3ducmV2LnhtbESPQWsCMRSE74L/IbxCL1Kz9mDb1Sgi&#10;lHoR7Kp4fWyem6Wbl7iJuv57Iwg9DjPzDTOdd7YRF2pD7VjBaJiBIC6drrlSsNt+v32CCBFZY+OY&#10;FNwowHzW700x1+7Kv3QpYiUShEOOCkyMPpcylIYshqHzxMk7utZiTLKtpG7xmuC2ke9ZNpYWa04L&#10;Bj0tDZV/xdkqGFTmeF5sf4qM9/rk15uvjT9opV5fusUERKQu/oef7ZVW8DGGx5f0A+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kfwDDAAAA2wAAAA8AAAAAAAAAAAAA&#10;AAAAoQIAAGRycy9kb3ducmV2LnhtbFBLBQYAAAAABAAEAPkAAACRAwAAAAA=&#10;" strokecolor="#94b64e [3046]" strokeweight="1.25pt"/>
                <v:shapetype id="_x0000_t32" coordsize="21600,21600" o:spt="32" o:oned="t" path="m,l21600,21600e" filled="f">
                  <v:path arrowok="t" fillok="f" o:connecttype="none"/>
                  <o:lock v:ext="edit" shapetype="t"/>
                </v:shapetype>
                <v:shape id="Straight Arrow Connector 77" o:spid="_x0000_s1047" type="#_x0000_t32" style="position:absolute;left:381;top:36861;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ZS3cQAAADbAAAADwAAAGRycy9kb3ducmV2LnhtbESPQU8CMRSE7yT8h+aReJMuxoBZKUQ0&#10;Gi4YWI1eX7bPbWH7urYF1n9vTUw4Tmbmm8x82btWnChE61nBZFyAIK69ttwoeH97vr4DEROyxtYz&#10;KfihCMvFcDDHUvsz7+hUpUZkCMcSFZiUulLKWBtyGMe+I87elw8OU5ahkTrgOcNdK2+KYiodWs4L&#10;Bjt6NFQfqqNT8LF5vV3t7eF7G8yLjrZ66j7NXqmrUf9wDyJRny7h//ZaK5jN4O9L/gF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lLdxAAAANsAAAAPAAAAAAAAAAAA&#10;AAAAAKECAABkcnMvZG93bnJldi54bWxQSwUGAAAAAAQABAD5AAAAkgMAAAAA&#10;" strokecolor="#94b64e [3046]" strokeweight="1.25pt">
                  <v:stroke endarrow="open"/>
                </v:shape>
                <v:shape id="Straight Arrow Connector 78" o:spid="_x0000_s1048" type="#_x0000_t32" style="position:absolute;left:285;top:31718;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Gr8EAAADbAAAADwAAAGRycy9kb3ducmV2LnhtbERPy04CMRTdk/gPzSVxJx2MQTJQiI9o&#10;2GB0MLK9mV6nhent2BYY/p4uTFienPd82btWHClE61nBeFSAIK69ttwo+N683U1BxISssfVMCs4U&#10;Ybm4Gcyx1P7EX3SsUiNyCMcSFZiUulLKWBtyGEe+I87crw8OU4ahkTrgKYe7Vt4XxUQ6tJwbDHb0&#10;YqjeVwen4Gf98fC8s/u/z2DedbTVa7c1O6Vuh/3TDESiPl3F/+6VVvCYx+Yv+QfIx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WcavwQAAANsAAAAPAAAAAAAAAAAAAAAA&#10;AKECAABkcnMvZG93bnJldi54bWxQSwUGAAAAAAQABAD5AAAAjwMAAAAA&#10;" strokecolor="#94b64e [3046]" strokeweight="1.25pt">
                  <v:stroke endarrow="open"/>
                </v:shape>
                <v:shape id="Straight Arrow Connector 80" o:spid="_x0000_s1049" type="#_x0000_t32" style="position:absolute;left:285;top:25622;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q6jsEAAADbAAAADwAAAGRycy9kb3ducmV2LnhtbERPTU8CMRC9m/gfmiHhJl2IMWShEJVo&#10;uEB0IXidbMdtYTtd2wLrv6cHE48v73u+7F0rLhSi9axgPCpAENdeW24U7HdvD1MQMSFrbD2Tgl+K&#10;sFzc382x1P7Kn3SpUiNyCMcSFZiUulLKWBtyGEe+I87ctw8OU4ahkTrgNYe7Vk6K4kk6tJwbDHb0&#10;aqg+VWen4LDZPr4c7ennI5h3HW216r7MUanhoH+egUjUp3/xn3utFUzz+vwl/wC5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rqOwQAAANsAAAAPAAAAAAAAAAAAAAAA&#10;AKECAABkcnMvZG93bnJldi54bWxQSwUGAAAAAAQABAD5AAAAjwMAAAAA&#10;" strokecolor="#94b64e [3046]" strokeweight="1.25pt">
                  <v:stroke endarrow="open"/>
                </v:shape>
                <v:line id="Straight Connector 81" o:spid="_x0000_s1050" style="position:absolute;visibility:visible;mso-wrap-style:square" from="18764,20288" to="18764,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f1sMAAADbAAAADwAAAGRycy9kb3ducmV2LnhtbESPT4vCMBTE7wt+h/CEvYimVRGpRhFZ&#10;YT36Dz0+mmdbbF5qktX67c3Cwh6HmfkNM1+2phYPcr6yrCAdJCCIc6srLhQcD5v+FIQPyBpry6Tg&#10;RR6Wi87HHDNtn7yjxz4UIkLYZ6igDKHJpPR5SQb9wDbE0btaZzBE6QqpHT4j3NRymCQTabDiuFBi&#10;Q+uS8tv+xyg4VTL9uu/SWy+/uPv4XJ9b2o6U+uy2qxmIQG34D/+1v7WCaQq/X+IPkI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YX9bDAAAA2wAAAA8AAAAAAAAAAAAA&#10;AAAAoQIAAGRycy9kb3ducmV2LnhtbFBLBQYAAAAABAAEAPkAAACRAwAAAAA=&#10;" strokecolor="#f68c36 [3049]" strokeweight="1.25pt"/>
                <v:shape id="Straight Arrow Connector 83" o:spid="_x0000_s1051" type="#_x0000_t32" style="position:absolute;left:18764;top:37814;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2xsEAAADbAAAADwAAAGRycy9kb3ducmV2LnhtbESP0YrCMBRE34X9h3AXfBFNVdyt1SjL&#10;gtBHrf2AS3Ntis1NaaJ2/34jCD4OM3OG2e4H24o79b5xrGA+S0AQV043XCsoz4dpCsIHZI2tY1Lw&#10;Rx72u4/RFjPtHnyiexFqESHsM1RgQugyKX1lyKKfuY44ehfXWwxR9rXUPT4i3LZykSRf0mLDccFg&#10;R7+GqmtxswomRyPd2pV5WVxqmZ51XnyvcqXGn8PPBkSgIbzDr3auFaRLeH6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bbGwQAAANsAAAAPAAAAAAAAAAAAAAAA&#10;AKECAABkcnMvZG93bnJldi54bWxQSwUGAAAAAAQABAD5AAAAjwMAAAAA&#10;" strokecolor="#f68c36 [3049]" strokeweight="1.25pt">
                  <v:stroke endarrow="open"/>
                </v:shape>
                <v:shape id="Straight Arrow Connector 85" o:spid="_x0000_s1052" type="#_x0000_t32" style="position:absolute;left:18764;top:24955;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LKcEAAADbAAAADwAAAGRycy9kb3ducmV2LnhtbESP0YrCMBRE34X9h3AFX0RTF9Ru1yiy&#10;sNBHbfsBl+baFJub0mS1+/dGEHwcZuYMszuMthM3GnzrWMFqmYAgrp1uuVFQlb+LFIQPyBo7x6Tg&#10;nzwc9h+THWba3flMtyI0IkLYZ6jAhNBnUvrakEW/dD1x9C5usBiiHBqpB7xHuO3kZ5JspMWW44LB&#10;nn4M1dfizyqYn4x0X67Kq+LSyLTUebFd50rNpuPxG0SgMbzDr3auFaRreH6JP0D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zIspwQAAANsAAAAPAAAAAAAAAAAAAAAA&#10;AKECAABkcnMvZG93bnJldi54bWxQSwUGAAAAAAQABAD5AAAAjwMAAAAA&#10;" strokecolor="#f68c36 [3049]" strokeweight="1.25pt">
                  <v:stroke endarrow="open"/>
                </v:shape>
                <v:line id="Straight Connector 87" o:spid="_x0000_s1053" style="position:absolute;visibility:visible;mso-wrap-style:square" from="39433,20307" to="39433,3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OAcUAAADbAAAADwAAAGRycy9kb3ducmV2LnhtbESP0WoCMRRE3wv+Q7hCX0rNWm1dVqNo&#10;qdA+iasfcNlcN4ubmyVJdevXm0Khj8PMnGEWq9624kI+NI4VjEcZCOLK6YZrBcfD9jkHESKyxtYx&#10;KfihAKvl4GGBhXZX3tOljLVIEA4FKjAxdoWUoTJkMYxcR5y8k/MWY5K+ltrjNcFtK1+y7E1abDgt&#10;GOzo3VB1Lr+tgvJr8nrebfLMTT/2s+lTu9ndvFHqcdiv5yAi9fE//Nf+1AryGfx+S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IOAcUAAADbAAAADwAAAAAAAAAA&#10;AAAAAAChAgAAZHJzL2Rvd25yZXYueG1sUEsFBgAAAAAEAAQA+QAAAJMDAAAAAA==&#10;" strokecolor="#795d9b [3047]" strokeweight="1.25pt"/>
                <v:shape id="Straight Arrow Connector 88" o:spid="_x0000_s1054" type="#_x0000_t32" style="position:absolute;left:39624;top:37623;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n7MIAAADbAAAADwAAAGRycy9kb3ducmV2LnhtbERPTWvCQBC9C/6HZQq96aY9FImuIqKl&#10;0ENpNOJxzI5JMDsbslPd9td3D4UeH+97sYquUzcaQuvZwNM0A0VcedtybeCw301moIIgW+w8k4Fv&#10;CrBajkcLzK2/8yfdCqlVCuGQo4FGpM+1DlVDDsPU98SJu/jBoSQ41NoOeE/hrtPPWfaiHbacGhrs&#10;adNQdS2+nIGfYyzfy7LoP9xrFs/bk5z2BzHm8SGu56CEovyL/9xv1sAsjU1f0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en7MIAAADbAAAADwAAAAAAAAAAAAAA&#10;AAChAgAAZHJzL2Rvd25yZXYueG1sUEsFBgAAAAAEAAQA+QAAAJADAAAAAA==&#10;" strokecolor="#795d9b [3047]" strokeweight="1.25pt">
                  <v:stroke endarrow="open"/>
                </v:shape>
                <v:shape id="Straight Arrow Connector 89" o:spid="_x0000_s1055" type="#_x0000_t32" style="position:absolute;left:39719;top:31623;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Cd8UAAADbAAAADwAAAGRycy9kb3ducmV2LnhtbESPQUvDQBSE7wX/w/IEb+1GD1LTbksR&#10;lYIHMW1Kj6/Z1yQ0+zZkX9vVX+8KgsdhZr5h5svoOnWhIbSeDdxPMlDElbct1wa2m9fxFFQQZIud&#10;ZzLwRQGWi5vRHHPrr/xJl0JqlSAccjTQiPS51qFqyGGY+J44eUc/OJQkh1rbAa8J7jr9kGWP2mHL&#10;aaHBnp4bqk7F2Rn43sXyvSyL/sO9ZfHwspf9ZivG3N3G1QyUUJT/8F97bQ1Mn+D3S/oBe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sCd8UAAADbAAAADwAAAAAAAAAA&#10;AAAAAAChAgAAZHJzL2Rvd25yZXYueG1sUEsFBgAAAAAEAAQA+QAAAJMDAAAAAA==&#10;" strokecolor="#795d9b [3047]" strokeweight="1.25pt">
                  <v:stroke endarrow="open"/>
                </v:shape>
                <v:shape id="Straight Arrow Connector 90" o:spid="_x0000_s1056" type="#_x0000_t32" style="position:absolute;left:39624;top:25527;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g9N8IAAADbAAAADwAAAGRycy9kb3ducmV2LnhtbERPTUvDQBC9F/oflhG8tRs9iI3dFilV&#10;BA9i0pQex+yYhGZnQ3ZsV3+9eyj0+Hjfy3V0vTrRGDrPBu7mGSji2tuOGwO78mX2CCoIssXeMxn4&#10;pQDr1XSyxNz6M3/SqZBGpRAOORpoRYZc61C35DDM/UCcuG8/OpQEx0bbEc8p3PX6PssetMOOU0OL&#10;A21aqo/FjzPwt4/Ve1UVw4d7zeLX9iCHcifG3N7E5ydQQlGu4ov7zRpYpPXpS/oB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g9N8IAAADbAAAADwAAAAAAAAAAAAAA&#10;AAChAgAAZHJzL2Rvd25yZXYueG1sUEsFBgAAAAAEAAQA+QAAAJADAAAAAA==&#10;" strokecolor="#795d9b [3047]" strokeweight="1.25pt">
                  <v:stroke endarrow="open"/>
                </v:shape>
                <v:shape id="Snip Single Corner Rectangle 93" o:spid="_x0000_s1057" style="position:absolute;left:2857;top:40100;width:11621;height:5143;visibility:visible;mso-wrap-style:square;v-text-anchor:middle" coordsize="1162050,514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0NUcUA&#10;AADbAAAADwAAAGRycy9kb3ducmV2LnhtbESPQWvCQBSE70L/w/KE3nRjm9YaXUWkguDJmBZ6e2af&#10;STD7Nma3Mf33XaHQ4zAz3zCLVW9q0VHrKssKJuMIBHFudcWFguy4Hb2BcB5ZY22ZFPyQg9XyYbDA&#10;RNsbH6hLfSEChF2CCkrvm0RKl5dk0I1tQxy8s20N+iDbQuoWbwFuavkURa/SYMVhocSGNiXll/Tb&#10;KKi7OP+Kr8XeZ++f2eXlOk3jj5NSj8N+PQfhqff/4b/2TiuYPcP9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1RxQAAANsAAAAPAAAAAAAAAAAAAAAAAJgCAABkcnMv&#10;ZG93bnJldi54bWxQSwUGAAAAAAQABAD1AAAAigMAAAAA&#10;" adj="-11796480,,5400" path="m,l1076323,r85727,85727l1162050,514350,,514350,,xe" fillcolor="#dafda7" strokecolor="#98b954">
                  <v:fill color2="#f5ffe6" rotate="t" angle="180" colors="0 #dafda7;22938f #e4fdc2;1 #f5ffe6" focus="100%" type="gradient"/>
                  <v:stroke joinstyle="miter"/>
                  <v:shadow on="t" color="black" opacity="24903f" origin=",.5" offset="0,.55556mm"/>
                  <v:formulas/>
                  <v:path arrowok="t" o:connecttype="custom" o:connectlocs="0,0;1076323,0;1162050,85727;1162050,514350;0,514350;0,0" o:connectangles="0,0,0,0,0,0" textboxrect="0,0,1162050,514350"/>
                  <v:textbox>
                    <w:txbxContent>
                      <w:p w:rsidR="00B46DF3" w:rsidRPr="00394202" w:rsidRDefault="00B46DF3" w:rsidP="00394202">
                        <w:pPr>
                          <w:spacing w:line="240" w:lineRule="auto"/>
                          <w:jc w:val="center"/>
                          <w:rPr>
                            <w:sz w:val="20"/>
                            <w:szCs w:val="20"/>
                          </w:rPr>
                        </w:pPr>
                        <w:r w:rsidRPr="00394202">
                          <w:rPr>
                            <w:sz w:val="20"/>
                            <w:szCs w:val="20"/>
                          </w:rPr>
                          <w:t>Topography surveyor</w:t>
                        </w:r>
                      </w:p>
                    </w:txbxContent>
                  </v:textbox>
                </v:shape>
                <v:shape id="Straight Arrow Connector 94" o:spid="_x0000_s1058" type="#_x0000_t32" style="position:absolute;top:41338;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qUMQAAADbAAAADwAAAGRycy9kb3ducmV2LnhtbESPQU8CMRSE7yT8h+aReJMuhhhdKUQ0&#10;Ei8QXY1eX7bPbWH7urYFln9PTUw4Tmbmm8xs0btWHChE61nBZFyAIK69ttwo+Px4ub4DEROyxtYz&#10;KThRhMV8OJhhqf2R3+lQpUZkCMcSFZiUulLKWBtyGMe+I87ejw8OU5ahkTrgMcNdK2+K4lY6tJwX&#10;DHb0ZKjeVXun4Gu9mS63dvf7FsxKR1s9d99mq9TVqH98AJGoT5fwf/tVK7ifwt+X/APk/A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GCpQxAAAANsAAAAPAAAAAAAAAAAA&#10;AAAAAKECAABkcnMvZG93bnJldi54bWxQSwUGAAAAAAQABAD5AAAAkgMAAAAA&#10;" strokecolor="#94b64e [3046]" strokeweight="1.25pt">
                  <v:stroke endarrow="open"/>
                </v:shape>
              </v:group>
            </w:pict>
          </mc:Fallback>
        </mc:AlternateContent>
      </w:r>
    </w:p>
    <w:p w:rsidR="00E334E9" w:rsidRPr="00E334E9" w:rsidRDefault="00E334E9" w:rsidP="0090427F"/>
    <w:p w:rsidR="00E334E9" w:rsidRPr="00E334E9" w:rsidRDefault="00E334E9" w:rsidP="0090427F"/>
    <w:p w:rsidR="00E334E9" w:rsidRPr="00E334E9" w:rsidRDefault="00E334E9" w:rsidP="0090427F"/>
    <w:p w:rsidR="00E334E9" w:rsidRPr="00E334E9" w:rsidRDefault="00E334E9" w:rsidP="0090427F"/>
    <w:p w:rsidR="00E334E9" w:rsidRPr="00E334E9" w:rsidRDefault="00E334E9" w:rsidP="0090427F"/>
    <w:p w:rsidR="00E334E9" w:rsidRPr="00E334E9" w:rsidRDefault="00E334E9" w:rsidP="0090427F"/>
    <w:p w:rsidR="00E334E9" w:rsidRPr="00E334E9" w:rsidRDefault="00E334E9" w:rsidP="0090427F"/>
    <w:p w:rsidR="00E334E9" w:rsidRPr="00E334E9" w:rsidRDefault="00E334E9" w:rsidP="0090427F"/>
    <w:p w:rsidR="00E334E9" w:rsidRPr="00E334E9" w:rsidRDefault="00E334E9" w:rsidP="0090427F"/>
    <w:p w:rsidR="00E334E9" w:rsidRPr="00E334E9" w:rsidRDefault="00E334E9" w:rsidP="0090427F"/>
    <w:p w:rsidR="00E334E9" w:rsidRPr="00E334E9" w:rsidRDefault="00E334E9" w:rsidP="0090427F"/>
    <w:p w:rsidR="00E334E9" w:rsidRPr="00E334E9" w:rsidRDefault="00E334E9" w:rsidP="0090427F"/>
    <w:p w:rsidR="00E334E9" w:rsidRPr="00E334E9" w:rsidRDefault="00E334E9" w:rsidP="0090427F"/>
    <w:p w:rsidR="00E334E9" w:rsidRPr="00E334E9" w:rsidRDefault="00E334E9" w:rsidP="0090427F"/>
    <w:p w:rsidR="0090427F" w:rsidRDefault="00D93400" w:rsidP="00813352">
      <w:pPr>
        <w:pStyle w:val="Caption"/>
      </w:pPr>
      <w:r>
        <w:t xml:space="preserve">    </w:t>
      </w:r>
    </w:p>
    <w:p w:rsidR="0090427F" w:rsidRDefault="0090427F" w:rsidP="00813352">
      <w:pPr>
        <w:pStyle w:val="Caption"/>
      </w:pPr>
    </w:p>
    <w:p w:rsidR="0090427F" w:rsidRDefault="0090427F" w:rsidP="00813352">
      <w:pPr>
        <w:pStyle w:val="Caption"/>
      </w:pPr>
    </w:p>
    <w:p w:rsidR="0090427F" w:rsidRDefault="0090427F" w:rsidP="00813352">
      <w:pPr>
        <w:pStyle w:val="Caption"/>
      </w:pPr>
    </w:p>
    <w:p w:rsidR="0090427F" w:rsidRDefault="0090427F" w:rsidP="00813352">
      <w:pPr>
        <w:pStyle w:val="Caption"/>
      </w:pPr>
    </w:p>
    <w:p w:rsidR="0090427F" w:rsidRDefault="0090427F" w:rsidP="00813352">
      <w:pPr>
        <w:pStyle w:val="Caption"/>
      </w:pPr>
    </w:p>
    <w:p w:rsidR="0090427F" w:rsidRDefault="0090427F" w:rsidP="00813352">
      <w:pPr>
        <w:pStyle w:val="Caption"/>
      </w:pPr>
    </w:p>
    <w:p w:rsidR="0090427F" w:rsidRDefault="0090427F" w:rsidP="00813352">
      <w:pPr>
        <w:pStyle w:val="Caption"/>
      </w:pPr>
    </w:p>
    <w:p w:rsidR="0090427F" w:rsidRDefault="0090427F" w:rsidP="00813352">
      <w:pPr>
        <w:pStyle w:val="Caption"/>
      </w:pPr>
    </w:p>
    <w:p w:rsidR="0090427F" w:rsidRDefault="0090427F" w:rsidP="00813352">
      <w:pPr>
        <w:pStyle w:val="Caption"/>
      </w:pPr>
    </w:p>
    <w:p w:rsidR="0090427F" w:rsidRDefault="0090427F" w:rsidP="00813352">
      <w:pPr>
        <w:pStyle w:val="Caption"/>
      </w:pPr>
    </w:p>
    <w:p w:rsidR="0090427F" w:rsidRDefault="0090427F" w:rsidP="00813352">
      <w:pPr>
        <w:pStyle w:val="Caption"/>
      </w:pPr>
    </w:p>
    <w:p w:rsidR="0090427F" w:rsidRDefault="0090427F" w:rsidP="00813352">
      <w:pPr>
        <w:pStyle w:val="Caption"/>
      </w:pPr>
    </w:p>
    <w:p w:rsidR="00D550CF" w:rsidRPr="00E334E9" w:rsidRDefault="00813352" w:rsidP="00394202">
      <w:pPr>
        <w:pStyle w:val="Caption"/>
        <w:jc w:val="center"/>
      </w:pPr>
      <w:bookmarkStart w:id="56" w:name="_Toc531632363"/>
      <w:r>
        <w:t xml:space="preserve">Figure </w:t>
      </w:r>
      <w:r w:rsidR="00A551CB">
        <w:fldChar w:fldCharType="begin"/>
      </w:r>
      <w:r w:rsidR="00A551CB">
        <w:instrText xml:space="preserve"> STYLEREF 1 \s </w:instrText>
      </w:r>
      <w:r w:rsidR="00A551CB">
        <w:fldChar w:fldCharType="separate"/>
      </w:r>
      <w:r w:rsidR="00D67CB2">
        <w:rPr>
          <w:noProof/>
        </w:rPr>
        <w:t>3</w:t>
      </w:r>
      <w:r w:rsidR="00A551CB">
        <w:rPr>
          <w:noProof/>
        </w:rPr>
        <w:fldChar w:fldCharType="end"/>
      </w:r>
      <w:r w:rsidR="00332D66">
        <w:noBreakHyphen/>
      </w:r>
      <w:r w:rsidR="00A551CB">
        <w:fldChar w:fldCharType="begin"/>
      </w:r>
      <w:r w:rsidR="00A551CB">
        <w:instrText xml:space="preserve"> SEQ Figure \* ARABIC \s 1 </w:instrText>
      </w:r>
      <w:r w:rsidR="00A551CB">
        <w:fldChar w:fldCharType="separate"/>
      </w:r>
      <w:r w:rsidR="00D67CB2">
        <w:rPr>
          <w:noProof/>
        </w:rPr>
        <w:t>1</w:t>
      </w:r>
      <w:r w:rsidR="00A551CB">
        <w:rPr>
          <w:noProof/>
        </w:rPr>
        <w:fldChar w:fldCharType="end"/>
      </w:r>
      <w:r>
        <w:t xml:space="preserve">: </w:t>
      </w:r>
      <w:r w:rsidRPr="00553736">
        <w:t xml:space="preserve">Organization </w:t>
      </w:r>
      <w:r w:rsidR="00394202" w:rsidRPr="00553736">
        <w:t>chart for site identification and prioritization</w:t>
      </w:r>
      <w:bookmarkEnd w:id="56"/>
    </w:p>
    <w:p w:rsidR="0005551B" w:rsidRDefault="008E388F" w:rsidP="007119D7">
      <w:pPr>
        <w:pStyle w:val="Heading10"/>
      </w:pPr>
      <w:bookmarkStart w:id="57" w:name="_Toc531632249"/>
      <w:bookmarkStart w:id="58" w:name="_Toc502826393"/>
      <w:r>
        <w:lastRenderedPageBreak/>
        <w:t xml:space="preserve">preliminary </w:t>
      </w:r>
      <w:r w:rsidR="0005551B">
        <w:t xml:space="preserve">identification </w:t>
      </w:r>
      <w:r w:rsidR="009142FC">
        <w:t>OF POTENTIAL</w:t>
      </w:r>
      <w:r w:rsidR="0005551B">
        <w:t xml:space="preserve"> SSI sites for screening</w:t>
      </w:r>
      <w:bookmarkEnd w:id="57"/>
      <w:r w:rsidR="0005551B">
        <w:t xml:space="preserve"> </w:t>
      </w:r>
    </w:p>
    <w:bookmarkEnd w:id="58"/>
    <w:p w:rsidR="00B21E70" w:rsidRDefault="007B3A81" w:rsidP="00846694">
      <w:r>
        <w:t xml:space="preserve">Potential SSI site identification </w:t>
      </w:r>
      <w:r w:rsidR="00EA76FE">
        <w:t xml:space="preserve">procedures </w:t>
      </w:r>
      <w:r>
        <w:t xml:space="preserve">should </w:t>
      </w:r>
      <w:r w:rsidR="00EA76FE">
        <w:t xml:space="preserve">follow </w:t>
      </w:r>
      <w:r>
        <w:t>watershed approach</w:t>
      </w:r>
      <w:r w:rsidR="002F2450">
        <w:t xml:space="preserve"> for sustainability of the project</w:t>
      </w:r>
      <w:r>
        <w:t xml:space="preserve">. </w:t>
      </w:r>
      <w:r w:rsidR="008E388F">
        <w:t>A</w:t>
      </w:r>
      <w:r w:rsidR="002F2450">
        <w:t>t initial stage</w:t>
      </w:r>
      <w:r w:rsidR="008E388F">
        <w:t>,</w:t>
      </w:r>
      <w:r w:rsidR="002F2450">
        <w:t xml:space="preserve"> numbers of potential sites can be identified from </w:t>
      </w:r>
      <w:r w:rsidR="00475A83">
        <w:t>bio-</w:t>
      </w:r>
      <w:r w:rsidR="009142FC">
        <w:t>physical map</w:t>
      </w:r>
      <w:r w:rsidR="0095492D">
        <w:t>; previous studies</w:t>
      </w:r>
      <w:r w:rsidR="002F2450">
        <w:t xml:space="preserve"> or other secondary sources to have </w:t>
      </w:r>
      <w:r w:rsidR="0095492D">
        <w:t xml:space="preserve">as many potential </w:t>
      </w:r>
      <w:r w:rsidR="009142FC">
        <w:t>sites for</w:t>
      </w:r>
      <w:r w:rsidR="0095492D">
        <w:t xml:space="preserve"> screening to focus on limited potential sites. </w:t>
      </w:r>
    </w:p>
    <w:p w:rsidR="003C260D" w:rsidRDefault="003C260D" w:rsidP="00846694"/>
    <w:p w:rsidR="008E388F" w:rsidRDefault="00B21E70" w:rsidP="00846694">
      <w:r>
        <w:t xml:space="preserve">Example 4-1; List of potential sites </w:t>
      </w:r>
      <w:r w:rsidR="00DF256C">
        <w:t xml:space="preserve">compiled from topographic 1:50,000 map </w:t>
      </w:r>
      <w:r>
        <w:t>and</w:t>
      </w:r>
      <w:r w:rsidR="00DF256C">
        <w:t xml:space="preserve"> </w:t>
      </w:r>
      <w:proofErr w:type="spellStart"/>
      <w:r w:rsidR="003842AC">
        <w:t>Yeki</w:t>
      </w:r>
      <w:proofErr w:type="spellEnd"/>
      <w:r w:rsidR="00DF256C">
        <w:t xml:space="preserve"> </w:t>
      </w:r>
      <w:proofErr w:type="spellStart"/>
      <w:r w:rsidR="00DF256C">
        <w:t>woreda</w:t>
      </w:r>
      <w:proofErr w:type="spellEnd"/>
      <w:r w:rsidR="00DF256C">
        <w:t xml:space="preserve"> database for screening in consultation with </w:t>
      </w:r>
      <w:proofErr w:type="spellStart"/>
      <w:r w:rsidR="00DF256C">
        <w:t>wereda</w:t>
      </w:r>
      <w:proofErr w:type="spellEnd"/>
      <w:r w:rsidR="00DF256C">
        <w:t xml:space="preserve"> administration and technical staff. </w:t>
      </w:r>
      <w:r>
        <w:t xml:space="preserve"> </w:t>
      </w:r>
      <w:r w:rsidR="003C260D">
        <w:t xml:space="preserve">The </w:t>
      </w:r>
      <w:proofErr w:type="spellStart"/>
      <w:r w:rsidR="003C260D">
        <w:t>Yeki</w:t>
      </w:r>
      <w:proofErr w:type="spellEnd"/>
      <w:r w:rsidR="003C260D">
        <w:t xml:space="preserve"> </w:t>
      </w:r>
      <w:proofErr w:type="spellStart"/>
      <w:r w:rsidR="003C260D">
        <w:t>woreda</w:t>
      </w:r>
      <w:proofErr w:type="spellEnd"/>
      <w:r w:rsidR="003C260D">
        <w:t xml:space="preserve"> site identification assignment applied identification method 4-1 and 4-2 </w:t>
      </w:r>
    </w:p>
    <w:p w:rsidR="00475A83" w:rsidRDefault="00475A83" w:rsidP="00846694"/>
    <w:p w:rsidR="003842AC" w:rsidRDefault="003842AC" w:rsidP="00247FAC">
      <w:pPr>
        <w:pStyle w:val="Caption"/>
        <w:keepNext/>
      </w:pPr>
      <w:bookmarkStart w:id="59" w:name="_Toc531632331"/>
      <w:r>
        <w:t xml:space="preserve">Table </w:t>
      </w:r>
      <w:r w:rsidR="00A551CB">
        <w:fldChar w:fldCharType="begin"/>
      </w:r>
      <w:r w:rsidR="00A551CB">
        <w:instrText xml:space="preserve"> STYLEREF 1 \s </w:instrText>
      </w:r>
      <w:r w:rsidR="00A551CB">
        <w:fldChar w:fldCharType="separate"/>
      </w:r>
      <w:r w:rsidR="00D67CB2">
        <w:rPr>
          <w:noProof/>
        </w:rPr>
        <w:t>4</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1</w:t>
      </w:r>
      <w:r w:rsidR="00A551CB">
        <w:rPr>
          <w:noProof/>
        </w:rPr>
        <w:fldChar w:fldCharType="end"/>
      </w:r>
      <w:r>
        <w:t>: Example for preliminary potential site identification for first level screening</w:t>
      </w:r>
      <w:bookmarkEnd w:id="59"/>
    </w:p>
    <w:tbl>
      <w:tblPr>
        <w:tblW w:w="9726" w:type="dxa"/>
        <w:tblInd w:w="93" w:type="dxa"/>
        <w:tblLayout w:type="fixed"/>
        <w:tblLook w:val="04A0" w:firstRow="1" w:lastRow="0" w:firstColumn="1" w:lastColumn="0" w:noHBand="0" w:noVBand="1"/>
      </w:tblPr>
      <w:tblGrid>
        <w:gridCol w:w="525"/>
        <w:gridCol w:w="1380"/>
        <w:gridCol w:w="1800"/>
        <w:gridCol w:w="1080"/>
        <w:gridCol w:w="1620"/>
        <w:gridCol w:w="1350"/>
        <w:gridCol w:w="1080"/>
        <w:gridCol w:w="891"/>
      </w:tblGrid>
      <w:tr w:rsidR="003B31D9" w:rsidRPr="007119D7" w:rsidTr="00420F93">
        <w:trPr>
          <w:trHeight w:val="20"/>
        </w:trPr>
        <w:tc>
          <w:tcPr>
            <w:tcW w:w="525"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hideMark/>
          </w:tcPr>
          <w:p w:rsidR="00B21E70" w:rsidRPr="007119D7" w:rsidRDefault="00B21E70" w:rsidP="003B31D9">
            <w:pPr>
              <w:spacing w:line="240" w:lineRule="auto"/>
              <w:ind w:left="-93" w:right="-48"/>
              <w:jc w:val="center"/>
              <w:rPr>
                <w:rFonts w:eastAsia="Times New Roman"/>
                <w:b/>
                <w:color w:val="000000"/>
                <w:sz w:val="20"/>
                <w:szCs w:val="20"/>
              </w:rPr>
            </w:pPr>
            <w:r w:rsidRPr="007119D7">
              <w:rPr>
                <w:rFonts w:eastAsia="Times New Roman"/>
                <w:b/>
                <w:color w:val="000000"/>
                <w:sz w:val="20"/>
                <w:szCs w:val="20"/>
              </w:rPr>
              <w:t>S/N</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21E70" w:rsidRPr="007119D7" w:rsidRDefault="00B21E70" w:rsidP="003B31D9">
            <w:pPr>
              <w:spacing w:line="240" w:lineRule="auto"/>
              <w:ind w:left="-93" w:right="-48"/>
              <w:jc w:val="center"/>
              <w:rPr>
                <w:rFonts w:eastAsia="Times New Roman"/>
                <w:b/>
                <w:color w:val="000000"/>
                <w:sz w:val="20"/>
                <w:szCs w:val="20"/>
              </w:rPr>
            </w:pPr>
            <w:r w:rsidRPr="007119D7">
              <w:rPr>
                <w:rFonts w:eastAsia="Times New Roman"/>
                <w:b/>
                <w:color w:val="000000"/>
                <w:sz w:val="20"/>
                <w:szCs w:val="20"/>
              </w:rPr>
              <w:t>Water source</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21E70" w:rsidRPr="007119D7" w:rsidRDefault="00B21E70" w:rsidP="003B31D9">
            <w:pPr>
              <w:spacing w:line="240" w:lineRule="auto"/>
              <w:ind w:left="-93" w:right="-48"/>
              <w:jc w:val="center"/>
              <w:rPr>
                <w:rFonts w:eastAsia="Times New Roman"/>
                <w:b/>
                <w:color w:val="000000"/>
                <w:sz w:val="20"/>
                <w:szCs w:val="20"/>
              </w:rPr>
            </w:pPr>
            <w:proofErr w:type="spellStart"/>
            <w:r w:rsidRPr="007119D7">
              <w:rPr>
                <w:rFonts w:eastAsia="Times New Roman"/>
                <w:b/>
                <w:color w:val="000000"/>
                <w:sz w:val="20"/>
                <w:szCs w:val="20"/>
              </w:rPr>
              <w:t>Kebele</w:t>
            </w:r>
            <w:proofErr w:type="spellEnd"/>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21E70" w:rsidRPr="007119D7" w:rsidRDefault="00B21E70" w:rsidP="003B31D9">
            <w:pPr>
              <w:spacing w:line="240" w:lineRule="auto"/>
              <w:ind w:left="-93" w:right="-48"/>
              <w:jc w:val="center"/>
              <w:rPr>
                <w:rFonts w:eastAsia="Times New Roman"/>
                <w:b/>
                <w:color w:val="000000"/>
                <w:sz w:val="20"/>
                <w:szCs w:val="20"/>
              </w:rPr>
            </w:pPr>
            <w:r w:rsidRPr="007119D7">
              <w:rPr>
                <w:rFonts w:eastAsia="Times New Roman"/>
                <w:b/>
                <w:color w:val="000000"/>
                <w:sz w:val="20"/>
                <w:szCs w:val="20"/>
              </w:rPr>
              <w:t>River discharge (l/t)</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21E70" w:rsidRPr="007119D7" w:rsidRDefault="00B21E70" w:rsidP="003B31D9">
            <w:pPr>
              <w:spacing w:line="240" w:lineRule="auto"/>
              <w:ind w:left="-93" w:right="-48"/>
              <w:jc w:val="center"/>
              <w:rPr>
                <w:rFonts w:eastAsia="Times New Roman"/>
                <w:b/>
                <w:color w:val="000000"/>
                <w:sz w:val="20"/>
                <w:szCs w:val="20"/>
              </w:rPr>
            </w:pPr>
            <w:r w:rsidRPr="007119D7">
              <w:rPr>
                <w:rFonts w:eastAsia="Times New Roman"/>
                <w:b/>
                <w:color w:val="000000"/>
                <w:sz w:val="20"/>
                <w:szCs w:val="20"/>
              </w:rPr>
              <w:t>Estimated gross command area, (ha)</w:t>
            </w:r>
          </w:p>
        </w:tc>
        <w:tc>
          <w:tcPr>
            <w:tcW w:w="2430" w:type="dxa"/>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B21E70" w:rsidRPr="007119D7" w:rsidRDefault="00B21E70" w:rsidP="003B31D9">
            <w:pPr>
              <w:spacing w:line="240" w:lineRule="auto"/>
              <w:ind w:left="-93" w:right="-48"/>
              <w:jc w:val="center"/>
              <w:rPr>
                <w:rFonts w:eastAsia="Times New Roman"/>
                <w:b/>
                <w:color w:val="000000"/>
                <w:sz w:val="20"/>
                <w:szCs w:val="20"/>
              </w:rPr>
            </w:pPr>
            <w:r w:rsidRPr="007119D7">
              <w:rPr>
                <w:rFonts w:eastAsia="Times New Roman"/>
                <w:b/>
                <w:color w:val="000000"/>
                <w:sz w:val="20"/>
                <w:szCs w:val="20"/>
              </w:rPr>
              <w:t>Geographic Coordinate of Headwork site</w:t>
            </w:r>
          </w:p>
        </w:tc>
        <w:tc>
          <w:tcPr>
            <w:tcW w:w="891" w:type="dxa"/>
            <w:vMerge w:val="restart"/>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21E70" w:rsidRPr="007119D7" w:rsidRDefault="00B21E70" w:rsidP="003B31D9">
            <w:pPr>
              <w:spacing w:line="240" w:lineRule="auto"/>
              <w:ind w:left="-93" w:right="-48"/>
              <w:jc w:val="center"/>
              <w:rPr>
                <w:rFonts w:eastAsia="Times New Roman"/>
                <w:b/>
                <w:color w:val="000000"/>
                <w:sz w:val="20"/>
                <w:szCs w:val="20"/>
              </w:rPr>
            </w:pPr>
            <w:r w:rsidRPr="007119D7">
              <w:rPr>
                <w:rFonts w:eastAsia="Times New Roman"/>
                <w:b/>
                <w:color w:val="000000"/>
                <w:sz w:val="20"/>
                <w:szCs w:val="20"/>
              </w:rPr>
              <w:t>Altitude (</w:t>
            </w:r>
            <w:proofErr w:type="spellStart"/>
            <w:r w:rsidRPr="007119D7">
              <w:rPr>
                <w:rFonts w:eastAsia="Times New Roman"/>
                <w:b/>
                <w:color w:val="000000"/>
                <w:sz w:val="20"/>
                <w:szCs w:val="20"/>
              </w:rPr>
              <w:t>masl</w:t>
            </w:r>
            <w:proofErr w:type="spellEnd"/>
            <w:r w:rsidRPr="007119D7">
              <w:rPr>
                <w:rFonts w:eastAsia="Times New Roman"/>
                <w:b/>
                <w:color w:val="000000"/>
                <w:sz w:val="20"/>
                <w:szCs w:val="20"/>
              </w:rPr>
              <w:t>)</w:t>
            </w:r>
          </w:p>
        </w:tc>
      </w:tr>
      <w:tr w:rsidR="003B31D9" w:rsidRPr="007119D7" w:rsidTr="00420F93">
        <w:trPr>
          <w:trHeight w:val="20"/>
        </w:trPr>
        <w:tc>
          <w:tcPr>
            <w:tcW w:w="525"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21E70" w:rsidRPr="007119D7" w:rsidRDefault="00B21E70" w:rsidP="007119D7">
            <w:pPr>
              <w:spacing w:line="240" w:lineRule="auto"/>
              <w:jc w:val="center"/>
              <w:rPr>
                <w:rFonts w:eastAsia="Times New Roman"/>
                <w:color w:val="000000"/>
                <w:sz w:val="20"/>
                <w:szCs w:val="20"/>
              </w:rPr>
            </w:pPr>
          </w:p>
        </w:tc>
        <w:tc>
          <w:tcPr>
            <w:tcW w:w="138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21E70" w:rsidRPr="007119D7" w:rsidRDefault="00B21E70" w:rsidP="007119D7">
            <w:pPr>
              <w:spacing w:line="240" w:lineRule="auto"/>
              <w:jc w:val="left"/>
              <w:rPr>
                <w:rFonts w:eastAsia="Times New Roman"/>
                <w:color w:val="000000"/>
                <w:sz w:val="20"/>
                <w:szCs w:val="20"/>
              </w:rPr>
            </w:pPr>
          </w:p>
        </w:tc>
        <w:tc>
          <w:tcPr>
            <w:tcW w:w="180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21E70" w:rsidRPr="007119D7" w:rsidRDefault="00B21E70" w:rsidP="007119D7">
            <w:pPr>
              <w:spacing w:line="240" w:lineRule="auto"/>
              <w:jc w:val="left"/>
              <w:rPr>
                <w:rFonts w:eastAsia="Times New Roman"/>
                <w:color w:val="000000"/>
                <w:sz w:val="20"/>
                <w:szCs w:val="20"/>
              </w:rPr>
            </w:pPr>
          </w:p>
        </w:tc>
        <w:tc>
          <w:tcPr>
            <w:tcW w:w="108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21E70" w:rsidRPr="007119D7" w:rsidRDefault="00B21E70" w:rsidP="007119D7">
            <w:pPr>
              <w:spacing w:line="240" w:lineRule="auto"/>
              <w:jc w:val="left"/>
              <w:rPr>
                <w:rFonts w:eastAsia="Times New Roman"/>
                <w:color w:val="000000"/>
                <w:sz w:val="20"/>
                <w:szCs w:val="20"/>
              </w:rPr>
            </w:pPr>
          </w:p>
        </w:tc>
        <w:tc>
          <w:tcPr>
            <w:tcW w:w="1620"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21E70" w:rsidRPr="007119D7" w:rsidRDefault="00B21E70" w:rsidP="007119D7">
            <w:pPr>
              <w:spacing w:line="240" w:lineRule="auto"/>
              <w:jc w:val="left"/>
              <w:rPr>
                <w:rFonts w:eastAsia="Times New Roman"/>
                <w:color w:val="000000"/>
                <w:sz w:val="20"/>
                <w:szCs w:val="20"/>
              </w:rPr>
            </w:pPr>
          </w:p>
        </w:tc>
        <w:tc>
          <w:tcPr>
            <w:tcW w:w="1350" w:type="dxa"/>
            <w:tcBorders>
              <w:top w:val="nil"/>
              <w:left w:val="nil"/>
              <w:bottom w:val="single" w:sz="4" w:space="0" w:color="auto"/>
              <w:right w:val="single" w:sz="4" w:space="0" w:color="auto"/>
            </w:tcBorders>
            <w:shd w:val="clear" w:color="auto" w:fill="B6DDE8" w:themeFill="accent5" w:themeFillTint="66"/>
            <w:vAlign w:val="center"/>
            <w:hideMark/>
          </w:tcPr>
          <w:p w:rsidR="00B21E70" w:rsidRPr="007119D7" w:rsidRDefault="00B21E70" w:rsidP="007119D7">
            <w:pPr>
              <w:spacing w:line="240" w:lineRule="auto"/>
              <w:jc w:val="center"/>
              <w:rPr>
                <w:rFonts w:eastAsia="Times New Roman"/>
                <w:b/>
                <w:color w:val="000000"/>
                <w:sz w:val="20"/>
                <w:szCs w:val="20"/>
              </w:rPr>
            </w:pPr>
            <w:r w:rsidRPr="007119D7">
              <w:rPr>
                <w:rFonts w:eastAsia="Times New Roman"/>
                <w:b/>
                <w:color w:val="000000"/>
                <w:sz w:val="20"/>
                <w:szCs w:val="20"/>
              </w:rPr>
              <w:t>Easting (UTM)</w:t>
            </w:r>
          </w:p>
        </w:tc>
        <w:tc>
          <w:tcPr>
            <w:tcW w:w="1080" w:type="dxa"/>
            <w:tcBorders>
              <w:top w:val="nil"/>
              <w:left w:val="nil"/>
              <w:bottom w:val="single" w:sz="4" w:space="0" w:color="auto"/>
              <w:right w:val="single" w:sz="4" w:space="0" w:color="auto"/>
            </w:tcBorders>
            <w:shd w:val="clear" w:color="auto" w:fill="B6DDE8" w:themeFill="accent5" w:themeFillTint="66"/>
            <w:vAlign w:val="center"/>
            <w:hideMark/>
          </w:tcPr>
          <w:p w:rsidR="00B21E70" w:rsidRPr="007119D7" w:rsidRDefault="00B21E70" w:rsidP="007119D7">
            <w:pPr>
              <w:spacing w:line="240" w:lineRule="auto"/>
              <w:jc w:val="center"/>
              <w:rPr>
                <w:rFonts w:eastAsia="Times New Roman"/>
                <w:b/>
                <w:color w:val="000000"/>
                <w:sz w:val="20"/>
                <w:szCs w:val="20"/>
              </w:rPr>
            </w:pPr>
            <w:r w:rsidRPr="007119D7">
              <w:rPr>
                <w:rFonts w:eastAsia="Times New Roman"/>
                <w:b/>
                <w:color w:val="000000"/>
                <w:sz w:val="20"/>
                <w:szCs w:val="20"/>
              </w:rPr>
              <w:t>Northing (UTM)</w:t>
            </w:r>
          </w:p>
        </w:tc>
        <w:tc>
          <w:tcPr>
            <w:tcW w:w="891" w:type="dxa"/>
            <w:vMerge/>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hideMark/>
          </w:tcPr>
          <w:p w:rsidR="00B21E70" w:rsidRPr="007119D7" w:rsidRDefault="00B21E70" w:rsidP="007119D7">
            <w:pPr>
              <w:spacing w:line="240" w:lineRule="auto"/>
              <w:jc w:val="left"/>
              <w:rPr>
                <w:rFonts w:eastAsia="Times New Roman"/>
                <w:color w:val="000000"/>
                <w:sz w:val="20"/>
                <w:szCs w:val="20"/>
              </w:rPr>
            </w:pPr>
          </w:p>
        </w:tc>
      </w:tr>
      <w:tr w:rsidR="003B31D9" w:rsidRPr="007119D7" w:rsidTr="003B31D9">
        <w:trPr>
          <w:trHeight w:val="2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1</w:t>
            </w:r>
          </w:p>
        </w:tc>
        <w:tc>
          <w:tcPr>
            <w:tcW w:w="13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Bubi</w:t>
            </w:r>
            <w:proofErr w:type="spellEnd"/>
            <w:r w:rsidRPr="007119D7">
              <w:rPr>
                <w:rFonts w:eastAsia="Times New Roman"/>
                <w:color w:val="000000"/>
                <w:sz w:val="20"/>
                <w:szCs w:val="20"/>
              </w:rPr>
              <w:t xml:space="preserve"> River</w:t>
            </w:r>
          </w:p>
        </w:tc>
        <w:tc>
          <w:tcPr>
            <w:tcW w:w="180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Alemo</w:t>
            </w:r>
            <w:proofErr w:type="spellEnd"/>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150</w:t>
            </w:r>
          </w:p>
        </w:tc>
        <w:tc>
          <w:tcPr>
            <w:tcW w:w="162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75</w:t>
            </w:r>
          </w:p>
        </w:tc>
        <w:tc>
          <w:tcPr>
            <w:tcW w:w="135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794724</w:t>
            </w:r>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800165</w:t>
            </w:r>
          </w:p>
        </w:tc>
        <w:tc>
          <w:tcPr>
            <w:tcW w:w="891"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1305</w:t>
            </w:r>
          </w:p>
        </w:tc>
      </w:tr>
      <w:tr w:rsidR="003B31D9" w:rsidRPr="007119D7" w:rsidTr="003B31D9">
        <w:trPr>
          <w:trHeight w:val="2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2</w:t>
            </w:r>
          </w:p>
        </w:tc>
        <w:tc>
          <w:tcPr>
            <w:tcW w:w="1380" w:type="dxa"/>
            <w:tcBorders>
              <w:top w:val="nil"/>
              <w:left w:val="nil"/>
              <w:bottom w:val="single" w:sz="4" w:space="0" w:color="auto"/>
              <w:right w:val="single" w:sz="4" w:space="0" w:color="auto"/>
            </w:tcBorders>
            <w:shd w:val="clear" w:color="auto" w:fill="auto"/>
            <w:noWrap/>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kashi</w:t>
            </w:r>
            <w:proofErr w:type="spellEnd"/>
            <w:r w:rsidRPr="007119D7">
              <w:rPr>
                <w:rFonts w:eastAsia="Times New Roman"/>
                <w:color w:val="000000"/>
                <w:sz w:val="20"/>
                <w:szCs w:val="20"/>
              </w:rPr>
              <w:t xml:space="preserve"> River</w:t>
            </w:r>
          </w:p>
        </w:tc>
        <w:tc>
          <w:tcPr>
            <w:tcW w:w="1800" w:type="dxa"/>
            <w:tcBorders>
              <w:top w:val="nil"/>
              <w:left w:val="nil"/>
              <w:bottom w:val="single" w:sz="4" w:space="0" w:color="auto"/>
              <w:right w:val="single" w:sz="4" w:space="0" w:color="auto"/>
            </w:tcBorders>
            <w:shd w:val="clear" w:color="auto" w:fill="auto"/>
            <w:noWrap/>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Komi</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200</w:t>
            </w:r>
          </w:p>
        </w:tc>
        <w:tc>
          <w:tcPr>
            <w:tcW w:w="1620" w:type="dxa"/>
            <w:tcBorders>
              <w:top w:val="nil"/>
              <w:left w:val="nil"/>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190</w:t>
            </w:r>
          </w:p>
        </w:tc>
        <w:tc>
          <w:tcPr>
            <w:tcW w:w="1350" w:type="dxa"/>
            <w:tcBorders>
              <w:top w:val="nil"/>
              <w:left w:val="nil"/>
              <w:bottom w:val="single" w:sz="4" w:space="0" w:color="auto"/>
              <w:right w:val="single" w:sz="4" w:space="0" w:color="auto"/>
            </w:tcBorders>
            <w:shd w:val="clear" w:color="auto" w:fill="auto"/>
            <w:noWrap/>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785162</w:t>
            </w:r>
          </w:p>
        </w:tc>
        <w:tc>
          <w:tcPr>
            <w:tcW w:w="1080" w:type="dxa"/>
            <w:tcBorders>
              <w:top w:val="nil"/>
              <w:left w:val="nil"/>
              <w:bottom w:val="single" w:sz="4" w:space="0" w:color="auto"/>
              <w:right w:val="single" w:sz="4" w:space="0" w:color="auto"/>
            </w:tcBorders>
            <w:shd w:val="clear" w:color="auto" w:fill="auto"/>
            <w:noWrap/>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800097</w:t>
            </w:r>
          </w:p>
        </w:tc>
        <w:tc>
          <w:tcPr>
            <w:tcW w:w="891" w:type="dxa"/>
            <w:tcBorders>
              <w:top w:val="nil"/>
              <w:left w:val="nil"/>
              <w:bottom w:val="single" w:sz="4" w:space="0" w:color="auto"/>
              <w:right w:val="single" w:sz="4" w:space="0" w:color="auto"/>
            </w:tcBorders>
            <w:shd w:val="clear" w:color="auto" w:fill="auto"/>
            <w:noWrap/>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1197</w:t>
            </w:r>
          </w:p>
        </w:tc>
      </w:tr>
      <w:tr w:rsidR="003B31D9" w:rsidRPr="007119D7" w:rsidTr="003B31D9">
        <w:trPr>
          <w:trHeight w:val="2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3</w:t>
            </w:r>
          </w:p>
        </w:tc>
        <w:tc>
          <w:tcPr>
            <w:tcW w:w="13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Achani</w:t>
            </w:r>
            <w:proofErr w:type="spellEnd"/>
            <w:r w:rsidRPr="007119D7">
              <w:rPr>
                <w:rFonts w:eastAsia="Times New Roman"/>
                <w:color w:val="000000"/>
                <w:sz w:val="20"/>
                <w:szCs w:val="20"/>
              </w:rPr>
              <w:t xml:space="preserve"> River</w:t>
            </w:r>
          </w:p>
        </w:tc>
        <w:tc>
          <w:tcPr>
            <w:tcW w:w="180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Gobita</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1700</w:t>
            </w:r>
          </w:p>
        </w:tc>
        <w:tc>
          <w:tcPr>
            <w:tcW w:w="1620" w:type="dxa"/>
            <w:tcBorders>
              <w:top w:val="nil"/>
              <w:left w:val="nil"/>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70</w:t>
            </w:r>
          </w:p>
        </w:tc>
        <w:tc>
          <w:tcPr>
            <w:tcW w:w="1350" w:type="dxa"/>
            <w:tcBorders>
              <w:top w:val="nil"/>
              <w:left w:val="nil"/>
              <w:bottom w:val="single" w:sz="4" w:space="0" w:color="auto"/>
              <w:right w:val="single" w:sz="4" w:space="0" w:color="auto"/>
            </w:tcBorders>
            <w:shd w:val="clear" w:color="auto" w:fill="auto"/>
            <w:noWrap/>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763445</w:t>
            </w:r>
          </w:p>
        </w:tc>
        <w:tc>
          <w:tcPr>
            <w:tcW w:w="1080" w:type="dxa"/>
            <w:tcBorders>
              <w:top w:val="nil"/>
              <w:left w:val="nil"/>
              <w:bottom w:val="single" w:sz="4" w:space="0" w:color="auto"/>
              <w:right w:val="single" w:sz="4" w:space="0" w:color="auto"/>
            </w:tcBorders>
            <w:shd w:val="clear" w:color="auto" w:fill="auto"/>
            <w:noWrap/>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800303</w:t>
            </w:r>
          </w:p>
        </w:tc>
        <w:tc>
          <w:tcPr>
            <w:tcW w:w="891" w:type="dxa"/>
            <w:tcBorders>
              <w:top w:val="nil"/>
              <w:left w:val="nil"/>
              <w:bottom w:val="single" w:sz="4" w:space="0" w:color="auto"/>
              <w:right w:val="single" w:sz="4" w:space="0" w:color="auto"/>
            </w:tcBorders>
            <w:shd w:val="clear" w:color="auto" w:fill="auto"/>
            <w:noWrap/>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1310</w:t>
            </w:r>
          </w:p>
        </w:tc>
      </w:tr>
      <w:tr w:rsidR="003B31D9" w:rsidRPr="007119D7" w:rsidTr="003B31D9">
        <w:trPr>
          <w:trHeight w:val="2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4</w:t>
            </w:r>
          </w:p>
        </w:tc>
        <w:tc>
          <w:tcPr>
            <w:tcW w:w="13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Dembi</w:t>
            </w:r>
            <w:proofErr w:type="spellEnd"/>
            <w:r w:rsidRPr="007119D7">
              <w:rPr>
                <w:rFonts w:eastAsia="Times New Roman"/>
                <w:color w:val="000000"/>
                <w:sz w:val="20"/>
                <w:szCs w:val="20"/>
              </w:rPr>
              <w:t xml:space="preserve"> River</w:t>
            </w:r>
          </w:p>
        </w:tc>
        <w:tc>
          <w:tcPr>
            <w:tcW w:w="180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Depi</w:t>
            </w:r>
            <w:proofErr w:type="spellEnd"/>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300</w:t>
            </w:r>
          </w:p>
        </w:tc>
        <w:tc>
          <w:tcPr>
            <w:tcW w:w="162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50</w:t>
            </w:r>
          </w:p>
        </w:tc>
        <w:tc>
          <w:tcPr>
            <w:tcW w:w="135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766305</w:t>
            </w:r>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800592</w:t>
            </w:r>
          </w:p>
        </w:tc>
        <w:tc>
          <w:tcPr>
            <w:tcW w:w="891"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1267</w:t>
            </w:r>
          </w:p>
        </w:tc>
      </w:tr>
      <w:tr w:rsidR="003B31D9" w:rsidRPr="007119D7" w:rsidTr="003B31D9">
        <w:trPr>
          <w:trHeight w:val="2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5</w:t>
            </w:r>
          </w:p>
        </w:tc>
        <w:tc>
          <w:tcPr>
            <w:tcW w:w="13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r w:rsidRPr="007119D7">
              <w:rPr>
                <w:rFonts w:eastAsia="Times New Roman"/>
                <w:color w:val="000000"/>
                <w:sz w:val="20"/>
                <w:szCs w:val="20"/>
              </w:rPr>
              <w:t>Shay river</w:t>
            </w:r>
          </w:p>
        </w:tc>
        <w:tc>
          <w:tcPr>
            <w:tcW w:w="180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Yeki</w:t>
            </w:r>
            <w:proofErr w:type="spellEnd"/>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500</w:t>
            </w:r>
          </w:p>
        </w:tc>
        <w:tc>
          <w:tcPr>
            <w:tcW w:w="162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80</w:t>
            </w:r>
          </w:p>
        </w:tc>
        <w:tc>
          <w:tcPr>
            <w:tcW w:w="135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755691</w:t>
            </w:r>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800898</w:t>
            </w:r>
          </w:p>
        </w:tc>
        <w:tc>
          <w:tcPr>
            <w:tcW w:w="891"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1270</w:t>
            </w:r>
          </w:p>
        </w:tc>
      </w:tr>
      <w:tr w:rsidR="003B31D9" w:rsidRPr="007119D7" w:rsidTr="003B31D9">
        <w:trPr>
          <w:trHeight w:val="2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6</w:t>
            </w:r>
          </w:p>
        </w:tc>
        <w:tc>
          <w:tcPr>
            <w:tcW w:w="13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Shosha</w:t>
            </w:r>
            <w:proofErr w:type="spellEnd"/>
            <w:r w:rsidRPr="007119D7">
              <w:rPr>
                <w:rFonts w:eastAsia="Times New Roman"/>
                <w:color w:val="000000"/>
                <w:sz w:val="20"/>
                <w:szCs w:val="20"/>
              </w:rPr>
              <w:t xml:space="preserve"> River</w:t>
            </w:r>
          </w:p>
        </w:tc>
        <w:tc>
          <w:tcPr>
            <w:tcW w:w="180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r w:rsidRPr="007119D7">
              <w:rPr>
                <w:rFonts w:eastAsia="Times New Roman"/>
                <w:color w:val="000000"/>
                <w:sz w:val="20"/>
                <w:szCs w:val="20"/>
              </w:rPr>
              <w:t xml:space="preserve">Fide &amp; </w:t>
            </w:r>
            <w:proofErr w:type="spellStart"/>
            <w:r w:rsidRPr="007119D7">
              <w:rPr>
                <w:rFonts w:eastAsia="Times New Roman"/>
                <w:color w:val="000000"/>
                <w:sz w:val="20"/>
                <w:szCs w:val="20"/>
              </w:rPr>
              <w:t>Shoda</w:t>
            </w:r>
            <w:proofErr w:type="spellEnd"/>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155</w:t>
            </w:r>
          </w:p>
        </w:tc>
        <w:tc>
          <w:tcPr>
            <w:tcW w:w="162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123</w:t>
            </w:r>
          </w:p>
        </w:tc>
        <w:tc>
          <w:tcPr>
            <w:tcW w:w="135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772515</w:t>
            </w:r>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801425</w:t>
            </w:r>
          </w:p>
        </w:tc>
        <w:tc>
          <w:tcPr>
            <w:tcW w:w="891"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1183</w:t>
            </w:r>
          </w:p>
        </w:tc>
      </w:tr>
      <w:tr w:rsidR="003B31D9" w:rsidRPr="007119D7" w:rsidTr="003B31D9">
        <w:trPr>
          <w:trHeight w:val="2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7</w:t>
            </w:r>
          </w:p>
        </w:tc>
        <w:tc>
          <w:tcPr>
            <w:tcW w:w="13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Bukun</w:t>
            </w:r>
            <w:proofErr w:type="spellEnd"/>
            <w:r w:rsidRPr="007119D7">
              <w:rPr>
                <w:rFonts w:eastAsia="Times New Roman"/>
                <w:color w:val="000000"/>
                <w:sz w:val="20"/>
                <w:szCs w:val="20"/>
              </w:rPr>
              <w:t xml:space="preserve"> </w:t>
            </w:r>
            <w:proofErr w:type="spellStart"/>
            <w:r w:rsidRPr="007119D7">
              <w:rPr>
                <w:rFonts w:eastAsia="Times New Roman"/>
                <w:color w:val="000000"/>
                <w:sz w:val="20"/>
                <w:szCs w:val="20"/>
              </w:rPr>
              <w:t>Hora</w:t>
            </w:r>
            <w:proofErr w:type="spellEnd"/>
          </w:p>
        </w:tc>
        <w:tc>
          <w:tcPr>
            <w:tcW w:w="180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Alemo</w:t>
            </w:r>
            <w:proofErr w:type="spellEnd"/>
            <w:r w:rsidRPr="007119D7">
              <w:rPr>
                <w:rFonts w:eastAsia="Times New Roman"/>
                <w:color w:val="000000"/>
                <w:sz w:val="20"/>
                <w:szCs w:val="20"/>
              </w:rPr>
              <w:t xml:space="preserve"> &amp; </w:t>
            </w:r>
            <w:proofErr w:type="spellStart"/>
            <w:r w:rsidRPr="007119D7">
              <w:rPr>
                <w:rFonts w:eastAsia="Times New Roman"/>
                <w:color w:val="000000"/>
                <w:sz w:val="20"/>
                <w:szCs w:val="20"/>
              </w:rPr>
              <w:t>Gelecha</w:t>
            </w:r>
            <w:proofErr w:type="spellEnd"/>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100</w:t>
            </w:r>
          </w:p>
        </w:tc>
        <w:tc>
          <w:tcPr>
            <w:tcW w:w="162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170</w:t>
            </w:r>
          </w:p>
        </w:tc>
        <w:tc>
          <w:tcPr>
            <w:tcW w:w="135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7887609</w:t>
            </w:r>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797695</w:t>
            </w:r>
          </w:p>
        </w:tc>
        <w:tc>
          <w:tcPr>
            <w:tcW w:w="891"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1182</w:t>
            </w:r>
          </w:p>
        </w:tc>
      </w:tr>
      <w:tr w:rsidR="003B31D9" w:rsidRPr="007119D7" w:rsidTr="003B31D9">
        <w:trPr>
          <w:trHeight w:val="2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8</w:t>
            </w:r>
          </w:p>
        </w:tc>
        <w:tc>
          <w:tcPr>
            <w:tcW w:w="13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Oda</w:t>
            </w:r>
            <w:proofErr w:type="spellEnd"/>
          </w:p>
        </w:tc>
        <w:tc>
          <w:tcPr>
            <w:tcW w:w="180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Alemo</w:t>
            </w:r>
            <w:proofErr w:type="spellEnd"/>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130</w:t>
            </w:r>
          </w:p>
        </w:tc>
        <w:tc>
          <w:tcPr>
            <w:tcW w:w="162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105</w:t>
            </w:r>
          </w:p>
        </w:tc>
        <w:tc>
          <w:tcPr>
            <w:tcW w:w="135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790233</w:t>
            </w:r>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798466</w:t>
            </w:r>
          </w:p>
        </w:tc>
        <w:tc>
          <w:tcPr>
            <w:tcW w:w="891"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1225</w:t>
            </w:r>
          </w:p>
        </w:tc>
      </w:tr>
      <w:tr w:rsidR="003B31D9" w:rsidRPr="007119D7" w:rsidTr="003B31D9">
        <w:trPr>
          <w:trHeight w:val="2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9</w:t>
            </w:r>
          </w:p>
        </w:tc>
        <w:tc>
          <w:tcPr>
            <w:tcW w:w="13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Dsasay</w:t>
            </w:r>
            <w:proofErr w:type="spellEnd"/>
          </w:p>
        </w:tc>
        <w:tc>
          <w:tcPr>
            <w:tcW w:w="180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Alemo</w:t>
            </w:r>
            <w:proofErr w:type="spellEnd"/>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200</w:t>
            </w:r>
          </w:p>
        </w:tc>
        <w:tc>
          <w:tcPr>
            <w:tcW w:w="162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140</w:t>
            </w:r>
          </w:p>
        </w:tc>
        <w:tc>
          <w:tcPr>
            <w:tcW w:w="135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792121</w:t>
            </w:r>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798080</w:t>
            </w:r>
          </w:p>
        </w:tc>
        <w:tc>
          <w:tcPr>
            <w:tcW w:w="891"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1200</w:t>
            </w:r>
          </w:p>
        </w:tc>
      </w:tr>
      <w:tr w:rsidR="003B31D9" w:rsidRPr="007119D7" w:rsidTr="003B31D9">
        <w:trPr>
          <w:trHeight w:val="20"/>
        </w:trPr>
        <w:tc>
          <w:tcPr>
            <w:tcW w:w="525" w:type="dxa"/>
            <w:tcBorders>
              <w:top w:val="nil"/>
              <w:left w:val="single" w:sz="4" w:space="0" w:color="auto"/>
              <w:bottom w:val="single" w:sz="4" w:space="0" w:color="auto"/>
              <w:right w:val="single" w:sz="4" w:space="0" w:color="auto"/>
            </w:tcBorders>
            <w:shd w:val="clear" w:color="auto" w:fill="auto"/>
            <w:noWrap/>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10</w:t>
            </w:r>
          </w:p>
        </w:tc>
        <w:tc>
          <w:tcPr>
            <w:tcW w:w="13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Dunchay</w:t>
            </w:r>
            <w:proofErr w:type="spellEnd"/>
          </w:p>
        </w:tc>
        <w:tc>
          <w:tcPr>
            <w:tcW w:w="180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left"/>
              <w:rPr>
                <w:rFonts w:eastAsia="Times New Roman"/>
                <w:color w:val="000000"/>
                <w:sz w:val="20"/>
                <w:szCs w:val="20"/>
              </w:rPr>
            </w:pPr>
            <w:proofErr w:type="spellStart"/>
            <w:r w:rsidRPr="007119D7">
              <w:rPr>
                <w:rFonts w:eastAsia="Times New Roman"/>
                <w:color w:val="000000"/>
                <w:sz w:val="20"/>
                <w:szCs w:val="20"/>
              </w:rPr>
              <w:t>Dunchay</w:t>
            </w:r>
            <w:proofErr w:type="spellEnd"/>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330</w:t>
            </w:r>
          </w:p>
        </w:tc>
        <w:tc>
          <w:tcPr>
            <w:tcW w:w="162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center"/>
              <w:rPr>
                <w:rFonts w:eastAsia="Times New Roman"/>
                <w:color w:val="000000"/>
                <w:sz w:val="20"/>
                <w:szCs w:val="20"/>
              </w:rPr>
            </w:pPr>
            <w:r w:rsidRPr="007119D7">
              <w:rPr>
                <w:rFonts w:eastAsia="Times New Roman"/>
                <w:color w:val="000000"/>
                <w:sz w:val="20"/>
                <w:szCs w:val="20"/>
              </w:rPr>
              <w:t>120</w:t>
            </w:r>
          </w:p>
        </w:tc>
        <w:tc>
          <w:tcPr>
            <w:tcW w:w="135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760736</w:t>
            </w:r>
          </w:p>
        </w:tc>
        <w:tc>
          <w:tcPr>
            <w:tcW w:w="1080"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794807</w:t>
            </w:r>
          </w:p>
        </w:tc>
        <w:tc>
          <w:tcPr>
            <w:tcW w:w="891" w:type="dxa"/>
            <w:tcBorders>
              <w:top w:val="nil"/>
              <w:left w:val="nil"/>
              <w:bottom w:val="single" w:sz="4" w:space="0" w:color="auto"/>
              <w:right w:val="single" w:sz="4" w:space="0" w:color="auto"/>
            </w:tcBorders>
            <w:shd w:val="clear" w:color="auto" w:fill="auto"/>
            <w:vAlign w:val="bottom"/>
            <w:hideMark/>
          </w:tcPr>
          <w:p w:rsidR="00B21E70" w:rsidRPr="007119D7" w:rsidRDefault="00B21E70" w:rsidP="003B31D9">
            <w:pPr>
              <w:ind w:right="-48"/>
              <w:jc w:val="right"/>
              <w:rPr>
                <w:rFonts w:eastAsia="Times New Roman"/>
                <w:color w:val="000000"/>
                <w:sz w:val="20"/>
                <w:szCs w:val="20"/>
              </w:rPr>
            </w:pPr>
            <w:r w:rsidRPr="007119D7">
              <w:rPr>
                <w:rFonts w:eastAsia="Times New Roman"/>
                <w:color w:val="000000"/>
                <w:sz w:val="20"/>
                <w:szCs w:val="20"/>
              </w:rPr>
              <w:t>1164</w:t>
            </w:r>
          </w:p>
        </w:tc>
      </w:tr>
    </w:tbl>
    <w:p w:rsidR="00332D66" w:rsidRPr="007119D7" w:rsidRDefault="00332D66" w:rsidP="00332D66">
      <w:pPr>
        <w:rPr>
          <w:sz w:val="18"/>
        </w:rPr>
      </w:pPr>
      <w:r w:rsidRPr="007119D7">
        <w:rPr>
          <w:sz w:val="18"/>
        </w:rPr>
        <w:t xml:space="preserve">Source: Site identification &amp; prioritization report of </w:t>
      </w:r>
      <w:proofErr w:type="spellStart"/>
      <w:r w:rsidRPr="007119D7">
        <w:rPr>
          <w:sz w:val="18"/>
        </w:rPr>
        <w:t>Bubi</w:t>
      </w:r>
      <w:proofErr w:type="spellEnd"/>
      <w:r w:rsidRPr="007119D7">
        <w:rPr>
          <w:sz w:val="18"/>
        </w:rPr>
        <w:t xml:space="preserve"> SSIP in SNNPR, 2017</w:t>
      </w:r>
    </w:p>
    <w:p w:rsidR="00475A83" w:rsidRDefault="00475A83" w:rsidP="00846694"/>
    <w:p w:rsidR="00846694" w:rsidRPr="00E334E9" w:rsidRDefault="00CE74A1" w:rsidP="00846694">
      <w:r>
        <w:t xml:space="preserve">The </w:t>
      </w:r>
      <w:r w:rsidR="00972B45" w:rsidRPr="00E334E9">
        <w:t xml:space="preserve">following methods are recommended to be employed depending on resource availability, simplicity and level of stakeholder participation. The preliminary potential sites identification could be undertaken from bio-physical map, review of previous studies and computer based assessment.   </w:t>
      </w:r>
      <w:r w:rsidR="00846694" w:rsidRPr="00E334E9">
        <w:t xml:space="preserve">  </w:t>
      </w:r>
    </w:p>
    <w:p w:rsidR="005B2D29" w:rsidRPr="00E334E9" w:rsidRDefault="007119D7" w:rsidP="00F1683D">
      <w:pPr>
        <w:pStyle w:val="Heading2"/>
      </w:pPr>
      <w:bookmarkStart w:id="60" w:name="_Toc531632250"/>
      <w:bookmarkStart w:id="61" w:name="_Toc502826394"/>
      <w:r>
        <w:t>identifying from available bio-physical maps</w:t>
      </w:r>
      <w:bookmarkEnd w:id="60"/>
      <w:r>
        <w:t xml:space="preserve"> </w:t>
      </w:r>
      <w:bookmarkEnd w:id="61"/>
      <w:r w:rsidRPr="00E334E9">
        <w:t xml:space="preserve"> </w:t>
      </w:r>
    </w:p>
    <w:p w:rsidR="005B2D29" w:rsidRPr="00E334E9" w:rsidRDefault="005B2D29" w:rsidP="005B2D29">
      <w:r w:rsidRPr="00E334E9">
        <w:t xml:space="preserve">The irrigation potential sites can be identified from </w:t>
      </w:r>
      <w:r w:rsidR="003842AC">
        <w:t>1</w:t>
      </w:r>
      <w:proofErr w:type="gramStart"/>
      <w:r w:rsidR="003842AC">
        <w:t>;50,000</w:t>
      </w:r>
      <w:proofErr w:type="gramEnd"/>
      <w:r w:rsidR="003842AC">
        <w:t xml:space="preserve"> </w:t>
      </w:r>
      <w:r w:rsidRPr="00E334E9">
        <w:t>topographic map or other digital maps showing the natural resource features of the project area or within the boundary. The procedure</w:t>
      </w:r>
      <w:r w:rsidR="00E84745" w:rsidRPr="00E334E9">
        <w:t>s</w:t>
      </w:r>
      <w:r w:rsidRPr="00E334E9">
        <w:t xml:space="preserve"> to </w:t>
      </w:r>
      <w:r w:rsidR="007C1EE1">
        <w:t xml:space="preserve">investigate </w:t>
      </w:r>
      <w:r w:rsidR="00E86907">
        <w:t xml:space="preserve">the </w:t>
      </w:r>
      <w:r w:rsidRPr="00E334E9">
        <w:t xml:space="preserve">potential sites </w:t>
      </w:r>
      <w:r w:rsidR="007C1EE1">
        <w:t>on available maps</w:t>
      </w:r>
      <w:r w:rsidR="00344370" w:rsidRPr="00E334E9">
        <w:t xml:space="preserve"> </w:t>
      </w:r>
      <w:r w:rsidR="00E84745" w:rsidRPr="00E334E9">
        <w:t>are</w:t>
      </w:r>
      <w:r w:rsidRPr="00E334E9">
        <w:t>:</w:t>
      </w:r>
      <w:r w:rsidR="00846694" w:rsidRPr="00E334E9">
        <w:t xml:space="preserve"> </w:t>
      </w:r>
    </w:p>
    <w:p w:rsidR="005B2D29" w:rsidRPr="00E334E9" w:rsidRDefault="005B2D29" w:rsidP="003B31D9">
      <w:pPr>
        <w:spacing w:line="240" w:lineRule="auto"/>
      </w:pPr>
    </w:p>
    <w:p w:rsidR="005B2D29" w:rsidRPr="00E334E9" w:rsidRDefault="005B2D29" w:rsidP="005B2D29">
      <w:pPr>
        <w:rPr>
          <w:b/>
        </w:rPr>
      </w:pPr>
      <w:r w:rsidRPr="00E334E9">
        <w:rPr>
          <w:b/>
        </w:rPr>
        <w:t>Steps:</w:t>
      </w:r>
    </w:p>
    <w:p w:rsidR="005B2D29" w:rsidRPr="007119D7" w:rsidRDefault="008E52D7" w:rsidP="007119D7">
      <w:pPr>
        <w:pStyle w:val="Buletted"/>
      </w:pPr>
      <w:r w:rsidRPr="007119D7">
        <w:t>Search and i</w:t>
      </w:r>
      <w:r w:rsidR="005B2D29" w:rsidRPr="007119D7">
        <w:t xml:space="preserve">dentify potential watersheds with good drainage network of rivers and/or streams </w:t>
      </w:r>
    </w:p>
    <w:p w:rsidR="005B2D29" w:rsidRPr="007119D7" w:rsidRDefault="005B2D29" w:rsidP="007119D7">
      <w:pPr>
        <w:pStyle w:val="Buletted"/>
      </w:pPr>
      <w:r w:rsidRPr="007119D7">
        <w:t xml:space="preserve">Investigate alternative and potential headwork sites from topographic features and morphology of the rivers or streams </w:t>
      </w:r>
    </w:p>
    <w:p w:rsidR="005B2D29" w:rsidRPr="007119D7" w:rsidRDefault="005B2D29" w:rsidP="00420F93">
      <w:pPr>
        <w:pStyle w:val="Buletted"/>
      </w:pPr>
      <w:r w:rsidRPr="00420F93">
        <w:t>Investigate</w:t>
      </w:r>
      <w:r w:rsidRPr="007119D7">
        <w:t xml:space="preserve"> the land resources availability considering the slope ( </w:t>
      </w:r>
      <w:r w:rsidR="00810E64" w:rsidRPr="007119D7">
        <w:t>flat to</w:t>
      </w:r>
      <w:r w:rsidRPr="007119D7">
        <w:t xml:space="preserve"> 15%), land cover and </w:t>
      </w:r>
      <w:r w:rsidR="005A754E" w:rsidRPr="007119D7">
        <w:t>type of soils</w:t>
      </w:r>
      <w:r w:rsidRPr="007119D7">
        <w:t xml:space="preserve"> </w:t>
      </w:r>
    </w:p>
    <w:p w:rsidR="005B2D29" w:rsidRPr="007119D7" w:rsidRDefault="005B2D29" w:rsidP="007119D7">
      <w:pPr>
        <w:pStyle w:val="Buletted"/>
      </w:pPr>
      <w:r w:rsidRPr="007119D7">
        <w:t xml:space="preserve">Delineate </w:t>
      </w:r>
      <w:r w:rsidR="008E52D7" w:rsidRPr="007119D7">
        <w:t xml:space="preserve">potential gross command area </w:t>
      </w:r>
      <w:r w:rsidRPr="007119D7">
        <w:t xml:space="preserve">on the map and estimate the area coverage </w:t>
      </w:r>
    </w:p>
    <w:p w:rsidR="005B2D29" w:rsidRDefault="005B2D29" w:rsidP="007119D7">
      <w:pPr>
        <w:pStyle w:val="Buletted"/>
      </w:pPr>
      <w:r w:rsidRPr="007119D7">
        <w:t>Prepare a summary table indicating the</w:t>
      </w:r>
      <w:r w:rsidR="009C3450" w:rsidRPr="007119D7">
        <w:t xml:space="preserve"> salient features such as, </w:t>
      </w:r>
      <w:r w:rsidRPr="007119D7">
        <w:t xml:space="preserve"> location of the site</w:t>
      </w:r>
      <w:r w:rsidR="005A754E" w:rsidRPr="007119D7">
        <w:t>s</w:t>
      </w:r>
      <w:r w:rsidRPr="007119D7">
        <w:t>, type of headwork, command area size, slope ranges,</w:t>
      </w:r>
      <w:r w:rsidRPr="00E334E9">
        <w:t xml:space="preserve"> </w:t>
      </w:r>
      <w:r w:rsidR="008E52D7">
        <w:t xml:space="preserve"> </w:t>
      </w:r>
    </w:p>
    <w:p w:rsidR="005B2D29" w:rsidRPr="00E334E9" w:rsidRDefault="007119D7" w:rsidP="00F1683D">
      <w:pPr>
        <w:pStyle w:val="Heading2"/>
      </w:pPr>
      <w:bookmarkStart w:id="62" w:name="_Toc522201053"/>
      <w:bookmarkStart w:id="63" w:name="_Toc522804146"/>
      <w:bookmarkStart w:id="64" w:name="_Toc522804589"/>
      <w:bookmarkStart w:id="65" w:name="_Toc502826395"/>
      <w:bookmarkStart w:id="66" w:name="_Toc531632251"/>
      <w:bookmarkEnd w:id="62"/>
      <w:bookmarkEnd w:id="63"/>
      <w:bookmarkEnd w:id="64"/>
      <w:r>
        <w:lastRenderedPageBreak/>
        <w:t>identifying potential</w:t>
      </w:r>
      <w:r w:rsidRPr="00E334E9">
        <w:t xml:space="preserve"> sites with stakeholder consultation</w:t>
      </w:r>
      <w:bookmarkEnd w:id="65"/>
      <w:bookmarkEnd w:id="66"/>
    </w:p>
    <w:p w:rsidR="00065A06" w:rsidRDefault="00F45A3E" w:rsidP="005B2D29">
      <w:r>
        <w:t xml:space="preserve">Potential sites can be identified from previous studies or database relevant to the project area. </w:t>
      </w:r>
    </w:p>
    <w:p w:rsidR="00065A06" w:rsidRDefault="00065A06" w:rsidP="005B2D29">
      <w:r>
        <w:t xml:space="preserve">If the </w:t>
      </w:r>
      <w:proofErr w:type="spellStart"/>
      <w:r>
        <w:t>woreda</w:t>
      </w:r>
      <w:proofErr w:type="spellEnd"/>
      <w:r>
        <w:t xml:space="preserve"> offices such as water resource and agricultural </w:t>
      </w:r>
      <w:proofErr w:type="gramStart"/>
      <w:r>
        <w:t>office,</w:t>
      </w:r>
      <w:proofErr w:type="gramEnd"/>
      <w:r>
        <w:t xml:space="preserve"> have extended list of irrigation sites with some basic information, then the study team should utilize the available information.  </w:t>
      </w:r>
    </w:p>
    <w:p w:rsidR="00065A06" w:rsidRDefault="00065A06" w:rsidP="003B31D9">
      <w:pPr>
        <w:spacing w:line="240" w:lineRule="auto"/>
      </w:pPr>
    </w:p>
    <w:p w:rsidR="005B2D29" w:rsidRPr="00E334E9" w:rsidRDefault="00065A06" w:rsidP="005B2D29">
      <w:r>
        <w:t>F</w:t>
      </w:r>
      <w:r w:rsidR="004A5539" w:rsidRPr="00E334E9">
        <w:t xml:space="preserve">urther discussion need to be undertaken on major </w:t>
      </w:r>
      <w:r w:rsidR="004210DB" w:rsidRPr="00E334E9">
        <w:t xml:space="preserve">features of the </w:t>
      </w:r>
      <w:r w:rsidR="00544039">
        <w:t>identified</w:t>
      </w:r>
      <w:r>
        <w:t xml:space="preserve"> </w:t>
      </w:r>
      <w:r w:rsidR="004210DB" w:rsidRPr="00E334E9">
        <w:t xml:space="preserve">irrigable </w:t>
      </w:r>
      <w:r w:rsidR="00544039">
        <w:t>sites</w:t>
      </w:r>
      <w:r w:rsidR="004210DB" w:rsidRPr="00E334E9">
        <w:t xml:space="preserve"> to enrich the basic data/information for further </w:t>
      </w:r>
      <w:r w:rsidR="00544039">
        <w:t>screening</w:t>
      </w:r>
    </w:p>
    <w:p w:rsidR="005B2D29" w:rsidRPr="00E334E9" w:rsidRDefault="005B2D29" w:rsidP="003B31D9">
      <w:pPr>
        <w:spacing w:line="240" w:lineRule="auto"/>
      </w:pPr>
    </w:p>
    <w:p w:rsidR="001625B3" w:rsidRPr="00E334E9" w:rsidRDefault="001625B3" w:rsidP="001625B3">
      <w:pPr>
        <w:rPr>
          <w:b/>
        </w:rPr>
      </w:pPr>
      <w:r w:rsidRPr="00E334E9">
        <w:rPr>
          <w:b/>
        </w:rPr>
        <w:t>Steps:</w:t>
      </w:r>
    </w:p>
    <w:p w:rsidR="00344370" w:rsidRPr="00E334E9" w:rsidRDefault="004210DB" w:rsidP="00420F93">
      <w:pPr>
        <w:pStyle w:val="Buletted"/>
      </w:pPr>
      <w:r w:rsidRPr="00E334E9">
        <w:t xml:space="preserve">During </w:t>
      </w:r>
      <w:proofErr w:type="spellStart"/>
      <w:r w:rsidR="00E84B98">
        <w:t>woreda</w:t>
      </w:r>
      <w:proofErr w:type="spellEnd"/>
      <w:r w:rsidRPr="00E334E9">
        <w:t>/</w:t>
      </w:r>
      <w:r w:rsidR="005E4B23">
        <w:t xml:space="preserve"> </w:t>
      </w:r>
      <w:proofErr w:type="spellStart"/>
      <w:r w:rsidRPr="00E334E9">
        <w:t>kebele</w:t>
      </w:r>
      <w:proofErr w:type="spellEnd"/>
      <w:r w:rsidRPr="00E334E9">
        <w:t xml:space="preserve"> consultation meeting try to </w:t>
      </w:r>
      <w:r w:rsidR="00544039">
        <w:t xml:space="preserve">analyze the irrigation sites from the following aspects </w:t>
      </w:r>
      <w:r w:rsidRPr="00E334E9">
        <w:t xml:space="preserve">: </w:t>
      </w:r>
      <w:r w:rsidR="005B2D29" w:rsidRPr="00E334E9">
        <w:t xml:space="preserve"> </w:t>
      </w:r>
    </w:p>
    <w:p w:rsidR="005B2D29" w:rsidRPr="007119D7" w:rsidRDefault="005B2D29" w:rsidP="00D445BA">
      <w:pPr>
        <w:pStyle w:val="ListParagraph"/>
        <w:ind w:left="1260"/>
      </w:pPr>
      <w:r w:rsidRPr="007119D7">
        <w:t xml:space="preserve">Reliability and adequacy of </w:t>
      </w:r>
      <w:r w:rsidR="00480D40" w:rsidRPr="007119D7">
        <w:t>w</w:t>
      </w:r>
      <w:r w:rsidRPr="007119D7">
        <w:t>ater resource potential</w:t>
      </w:r>
    </w:p>
    <w:p w:rsidR="005B2D29" w:rsidRPr="007119D7" w:rsidRDefault="005B2D29" w:rsidP="00D445BA">
      <w:pPr>
        <w:pStyle w:val="ListParagraph"/>
        <w:ind w:left="1260"/>
      </w:pPr>
      <w:r w:rsidRPr="007119D7">
        <w:t>Command area size and topographic features</w:t>
      </w:r>
    </w:p>
    <w:p w:rsidR="005B2D29" w:rsidRPr="007119D7" w:rsidRDefault="005B2D29" w:rsidP="00D445BA">
      <w:pPr>
        <w:pStyle w:val="ListParagraph"/>
        <w:ind w:left="1260"/>
      </w:pPr>
      <w:r w:rsidRPr="007119D7">
        <w:t xml:space="preserve">Number of </w:t>
      </w:r>
      <w:r w:rsidR="00480D40" w:rsidRPr="007119D7">
        <w:t xml:space="preserve">potential </w:t>
      </w:r>
      <w:r w:rsidRPr="007119D7">
        <w:t>beneficiaries</w:t>
      </w:r>
    </w:p>
    <w:p w:rsidR="005B2D29" w:rsidRPr="007119D7" w:rsidRDefault="005B2D29" w:rsidP="00D445BA">
      <w:pPr>
        <w:pStyle w:val="ListParagraph"/>
        <w:ind w:left="1260"/>
      </w:pPr>
      <w:r w:rsidRPr="007119D7">
        <w:t>Potential for resource and social conflicts</w:t>
      </w:r>
    </w:p>
    <w:p w:rsidR="005B2D29" w:rsidRPr="007119D7" w:rsidRDefault="005B2D29" w:rsidP="00D445BA">
      <w:pPr>
        <w:pStyle w:val="ListParagraph"/>
        <w:ind w:left="1260"/>
      </w:pPr>
      <w:r w:rsidRPr="007119D7">
        <w:t>Possible environmental impacts</w:t>
      </w:r>
    </w:p>
    <w:p w:rsidR="005B2D29" w:rsidRPr="007119D7" w:rsidRDefault="001D63D2" w:rsidP="00D445BA">
      <w:pPr>
        <w:pStyle w:val="ListParagraph"/>
        <w:ind w:left="1260"/>
      </w:pPr>
      <w:r w:rsidRPr="007119D7">
        <w:t xml:space="preserve">Responsiveness to </w:t>
      </w:r>
      <w:proofErr w:type="spellStart"/>
      <w:r w:rsidR="00E84B98" w:rsidRPr="007119D7">
        <w:t>Woreda</w:t>
      </w:r>
      <w:proofErr w:type="spellEnd"/>
      <w:r w:rsidR="005B2D29" w:rsidRPr="007119D7">
        <w:t xml:space="preserve"> development plan</w:t>
      </w:r>
    </w:p>
    <w:p w:rsidR="005B2D29" w:rsidRPr="007119D7" w:rsidRDefault="005B2D29" w:rsidP="00D445BA">
      <w:pPr>
        <w:pStyle w:val="ListParagraph"/>
        <w:ind w:left="1260"/>
      </w:pPr>
      <w:r w:rsidRPr="007119D7">
        <w:t xml:space="preserve">Accessibility for technical support and marketing </w:t>
      </w:r>
    </w:p>
    <w:p w:rsidR="00E75D73" w:rsidRPr="00E334E9" w:rsidRDefault="004210DB" w:rsidP="007119D7">
      <w:pPr>
        <w:pStyle w:val="Buletted"/>
      </w:pPr>
      <w:r w:rsidRPr="00E334E9">
        <w:t xml:space="preserve">Select </w:t>
      </w:r>
      <w:r w:rsidR="00E75D73" w:rsidRPr="00E334E9">
        <w:t xml:space="preserve">the most appropriate SSI sites based on the </w:t>
      </w:r>
      <w:r w:rsidR="00544039">
        <w:t xml:space="preserve">above-indicated </w:t>
      </w:r>
      <w:r w:rsidR="00E75D73" w:rsidRPr="00E334E9">
        <w:t>preliminary selection c</w:t>
      </w:r>
      <w:r w:rsidRPr="00E334E9">
        <w:t>onsiderations</w:t>
      </w:r>
      <w:r w:rsidR="00E75D73" w:rsidRPr="00E334E9">
        <w:t xml:space="preserve"> for further discussion with stakeholders  </w:t>
      </w:r>
    </w:p>
    <w:p w:rsidR="005B2D29" w:rsidRPr="00E334E9" w:rsidRDefault="001625B3" w:rsidP="007119D7">
      <w:pPr>
        <w:pStyle w:val="Buletted"/>
      </w:pPr>
      <w:r w:rsidRPr="00E334E9">
        <w:t>M</w:t>
      </w:r>
      <w:r w:rsidR="005B2D29" w:rsidRPr="00E334E9">
        <w:t xml:space="preserve">ake </w:t>
      </w:r>
      <w:r w:rsidR="007B0E57">
        <w:t>de-</w:t>
      </w:r>
      <w:r w:rsidR="005B2D29" w:rsidRPr="00E334E9">
        <w:t xml:space="preserve">briefing to </w:t>
      </w:r>
      <w:proofErr w:type="spellStart"/>
      <w:r w:rsidR="00E84B98">
        <w:t>Woreda</w:t>
      </w:r>
      <w:proofErr w:type="spellEnd"/>
      <w:r w:rsidR="005B2D29" w:rsidRPr="00E334E9">
        <w:t xml:space="preserve"> agricultural or water and irrigation offices on the site observation findings </w:t>
      </w:r>
      <w:r w:rsidR="007B0E57">
        <w:t xml:space="preserve">for </w:t>
      </w:r>
      <w:r w:rsidR="005B2D29" w:rsidRPr="00E334E9">
        <w:t xml:space="preserve">re-confirmation </w:t>
      </w:r>
      <w:r w:rsidR="007B0E57">
        <w:t xml:space="preserve">of </w:t>
      </w:r>
      <w:r w:rsidR="005B2D29" w:rsidRPr="00E334E9">
        <w:t>their appropriateness</w:t>
      </w:r>
      <w:r w:rsidR="004210DB" w:rsidRPr="00E334E9">
        <w:t xml:space="preserve"> and agree on </w:t>
      </w:r>
      <w:r w:rsidR="00544039">
        <w:t xml:space="preserve">certain </w:t>
      </w:r>
      <w:r w:rsidR="00171077">
        <w:t xml:space="preserve">manageable </w:t>
      </w:r>
      <w:r w:rsidR="00544039">
        <w:t xml:space="preserve">number of </w:t>
      </w:r>
      <w:r w:rsidR="004210DB" w:rsidRPr="00E334E9">
        <w:t>irriga</w:t>
      </w:r>
      <w:r w:rsidR="00544039">
        <w:t>tion sites (</w:t>
      </w:r>
      <w:r w:rsidR="00332D66">
        <w:t xml:space="preserve">recommended </w:t>
      </w:r>
      <w:r w:rsidR="00544039">
        <w:t>at least 3 sites</w:t>
      </w:r>
      <w:proofErr w:type="gramStart"/>
      <w:r w:rsidR="00544039">
        <w:t xml:space="preserve">) </w:t>
      </w:r>
      <w:r w:rsidR="004210DB" w:rsidRPr="00E334E9">
        <w:t>.</w:t>
      </w:r>
      <w:proofErr w:type="gramEnd"/>
      <w:r w:rsidR="005B2D29" w:rsidRPr="00E334E9">
        <w:t xml:space="preserve">   </w:t>
      </w:r>
    </w:p>
    <w:p w:rsidR="008933DE" w:rsidRPr="00E334E9" w:rsidRDefault="003B31D9" w:rsidP="00F1683D">
      <w:pPr>
        <w:pStyle w:val="Heading2"/>
      </w:pPr>
      <w:bookmarkStart w:id="67" w:name="_Toc502826396"/>
      <w:bookmarkStart w:id="68" w:name="_Toc531632252"/>
      <w:r>
        <w:t xml:space="preserve">GIS </w:t>
      </w:r>
      <w:r w:rsidR="00144590">
        <w:t>and other software’s based</w:t>
      </w:r>
      <w:r w:rsidR="00144590" w:rsidRPr="00E334E9">
        <w:t xml:space="preserve"> irrigation potential area assessment</w:t>
      </w:r>
      <w:bookmarkEnd w:id="67"/>
      <w:bookmarkEnd w:id="68"/>
      <w:r w:rsidR="00144590" w:rsidRPr="00E334E9">
        <w:t xml:space="preserve">   </w:t>
      </w:r>
    </w:p>
    <w:p w:rsidR="008933DE" w:rsidRDefault="008933DE" w:rsidP="008933DE">
      <w:r w:rsidRPr="00E334E9">
        <w:t xml:space="preserve">The physical irrigation potential of a project area </w:t>
      </w:r>
      <w:r w:rsidR="00171077">
        <w:t xml:space="preserve">can </w:t>
      </w:r>
      <w:r w:rsidR="00E86907">
        <w:t>be</w:t>
      </w:r>
      <w:r w:rsidRPr="00E334E9">
        <w:t xml:space="preserve"> delineate</w:t>
      </w:r>
      <w:r w:rsidR="00E86907">
        <w:t>d</w:t>
      </w:r>
      <w:r w:rsidRPr="00E334E9">
        <w:t xml:space="preserve"> using GIS based desk work analysis. The three input layers; land suitability, gross water requirement for project area and the water availability at abstractio</w:t>
      </w:r>
      <w:r w:rsidR="00252D3C" w:rsidRPr="00E334E9">
        <w:t xml:space="preserve">n point, </w:t>
      </w:r>
      <w:r w:rsidR="00E86907">
        <w:t>should be</w:t>
      </w:r>
      <w:r w:rsidR="00252D3C" w:rsidRPr="00E334E9">
        <w:t xml:space="preserve"> organize</w:t>
      </w:r>
      <w:r w:rsidR="00E86907">
        <w:t>d</w:t>
      </w:r>
      <w:r w:rsidR="00252D3C" w:rsidRPr="00E334E9">
        <w:t xml:space="preserve"> in aerial</w:t>
      </w:r>
      <w:r w:rsidRPr="00E334E9">
        <w:t xml:space="preserve"> and point GIS layers. </w:t>
      </w:r>
    </w:p>
    <w:p w:rsidR="004E1F6D" w:rsidRPr="00E334E9" w:rsidRDefault="004E1F6D" w:rsidP="004E1F6D">
      <w:pPr>
        <w:spacing w:line="120" w:lineRule="auto"/>
        <w:rPr>
          <w:b/>
        </w:rPr>
      </w:pPr>
    </w:p>
    <w:p w:rsidR="008933DE" w:rsidRPr="007119D7" w:rsidRDefault="008933DE" w:rsidP="007119D7">
      <w:pPr>
        <w:pStyle w:val="Buletted"/>
        <w:rPr>
          <w:b/>
          <w:lang w:val="fr-FR" w:eastAsia="fr-FR"/>
        </w:rPr>
      </w:pPr>
      <w:r w:rsidRPr="007119D7">
        <w:rPr>
          <w:b/>
          <w:lang w:val="fr-FR" w:eastAsia="fr-FR"/>
        </w:rPr>
        <w:t xml:space="preserve">Land </w:t>
      </w:r>
      <w:r w:rsidRPr="007119D7">
        <w:rPr>
          <w:b/>
          <w:lang w:val="en-GB" w:eastAsia="fr-FR"/>
        </w:rPr>
        <w:t>suitability</w:t>
      </w:r>
      <w:r w:rsidRPr="007119D7">
        <w:rPr>
          <w:b/>
          <w:lang w:val="fr-FR" w:eastAsia="fr-FR"/>
        </w:rPr>
        <w:t xml:space="preserve"> </w:t>
      </w:r>
      <w:r w:rsidRPr="007119D7">
        <w:rPr>
          <w:b/>
          <w:lang w:val="en-GB" w:eastAsia="fr-FR"/>
        </w:rPr>
        <w:t>mapping</w:t>
      </w:r>
    </w:p>
    <w:p w:rsidR="008933DE" w:rsidRPr="00E334E9" w:rsidRDefault="008933DE" w:rsidP="00D445BA">
      <w:pPr>
        <w:pStyle w:val="ListParagraph"/>
        <w:ind w:left="1260"/>
      </w:pPr>
      <w:r w:rsidRPr="00E334E9">
        <w:t xml:space="preserve">Add the suitability classified grid in </w:t>
      </w:r>
      <w:proofErr w:type="spellStart"/>
      <w:r w:rsidRPr="00E334E9">
        <w:t>Arcmap</w:t>
      </w:r>
      <w:proofErr w:type="spellEnd"/>
    </w:p>
    <w:p w:rsidR="008933DE" w:rsidRPr="00E334E9" w:rsidRDefault="008933DE" w:rsidP="00D445BA">
      <w:pPr>
        <w:pStyle w:val="ListParagraph"/>
        <w:ind w:left="1260"/>
      </w:pPr>
      <w:r w:rsidRPr="00E334E9">
        <w:t>Removed all non-suitable cells from the grid data set</w:t>
      </w:r>
    </w:p>
    <w:p w:rsidR="008933DE" w:rsidRPr="00E334E9" w:rsidRDefault="008933DE" w:rsidP="00D445BA">
      <w:pPr>
        <w:pStyle w:val="ListParagraph"/>
        <w:ind w:left="1260"/>
      </w:pPr>
      <w:r w:rsidRPr="00E334E9">
        <w:t>Filter it with majority filter to removed dissected cells</w:t>
      </w:r>
    </w:p>
    <w:p w:rsidR="008933DE" w:rsidRPr="007119D7" w:rsidRDefault="008933DE" w:rsidP="007119D7">
      <w:pPr>
        <w:pStyle w:val="Buletted"/>
        <w:rPr>
          <w:b/>
          <w:lang w:val="fr-FR" w:eastAsia="fr-FR"/>
        </w:rPr>
      </w:pPr>
      <w:r w:rsidRPr="007119D7">
        <w:rPr>
          <w:b/>
          <w:lang w:val="fr-FR" w:eastAsia="fr-FR"/>
        </w:rPr>
        <w:t xml:space="preserve">Irrigation water </w:t>
      </w:r>
      <w:r w:rsidRPr="007119D7">
        <w:rPr>
          <w:b/>
          <w:lang w:val="en-GB" w:eastAsia="fr-FR"/>
        </w:rPr>
        <w:t>Requirement</w:t>
      </w:r>
    </w:p>
    <w:p w:rsidR="008933DE" w:rsidRPr="00E334E9" w:rsidRDefault="008933DE" w:rsidP="00D445BA">
      <w:pPr>
        <w:pStyle w:val="ListParagraph"/>
        <w:ind w:left="1260"/>
      </w:pPr>
      <w:r w:rsidRPr="00E334E9">
        <w:t xml:space="preserve">Compute mean monthly </w:t>
      </w:r>
      <w:proofErr w:type="spellStart"/>
      <w:proofErr w:type="gramStart"/>
      <w:r w:rsidRPr="00E334E9">
        <w:t>ETo</w:t>
      </w:r>
      <w:proofErr w:type="spellEnd"/>
      <w:proofErr w:type="gramEnd"/>
      <w:r w:rsidRPr="00E334E9">
        <w:t xml:space="preserve"> using different computation methods</w:t>
      </w:r>
    </w:p>
    <w:p w:rsidR="008933DE" w:rsidRPr="00E334E9" w:rsidRDefault="008933DE" w:rsidP="00D445BA">
      <w:pPr>
        <w:pStyle w:val="ListParagraph"/>
        <w:ind w:left="1260"/>
      </w:pPr>
      <w:r w:rsidRPr="00E334E9">
        <w:t>Compute mean monthly rainfall</w:t>
      </w:r>
    </w:p>
    <w:p w:rsidR="008933DE" w:rsidRPr="00E334E9" w:rsidRDefault="008933DE" w:rsidP="00D445BA">
      <w:pPr>
        <w:pStyle w:val="ListParagraph"/>
        <w:ind w:left="1260"/>
      </w:pPr>
      <w:r w:rsidRPr="00E334E9">
        <w:t xml:space="preserve">Compute the monthly Net Irrigation requirement by subtracting rainfall from </w:t>
      </w:r>
      <w:proofErr w:type="spellStart"/>
      <w:proofErr w:type="gramStart"/>
      <w:r w:rsidRPr="00E334E9">
        <w:t>ETo</w:t>
      </w:r>
      <w:proofErr w:type="spellEnd"/>
      <w:proofErr w:type="gramEnd"/>
    </w:p>
    <w:p w:rsidR="008933DE" w:rsidRPr="00E334E9" w:rsidRDefault="008933DE" w:rsidP="00D445BA">
      <w:pPr>
        <w:pStyle w:val="ListParagraph"/>
        <w:ind w:left="1260"/>
      </w:pPr>
      <w:r w:rsidRPr="00E334E9">
        <w:t>Select the high NIR for each grid station</w:t>
      </w:r>
    </w:p>
    <w:p w:rsidR="008933DE" w:rsidRPr="00E334E9" w:rsidRDefault="008933DE" w:rsidP="00D445BA">
      <w:pPr>
        <w:pStyle w:val="ListParagraph"/>
        <w:ind w:left="1260"/>
      </w:pPr>
      <w:r w:rsidRPr="00E334E9">
        <w:t>Divided with efficiency value (0.5)</w:t>
      </w:r>
    </w:p>
    <w:p w:rsidR="008933DE" w:rsidRPr="00E334E9" w:rsidRDefault="008933DE" w:rsidP="00D445BA">
      <w:pPr>
        <w:pStyle w:val="ListParagraph"/>
        <w:ind w:left="1260"/>
      </w:pPr>
      <w:r w:rsidRPr="00E334E9">
        <w:t>Organize the grid stations name and GIR in one excel sheet</w:t>
      </w:r>
    </w:p>
    <w:p w:rsidR="008933DE" w:rsidRPr="00E334E9" w:rsidRDefault="008933DE" w:rsidP="00D445BA">
      <w:pPr>
        <w:pStyle w:val="ListParagraph"/>
        <w:ind w:left="1260"/>
      </w:pPr>
      <w:r w:rsidRPr="00E334E9">
        <w:t xml:space="preserve">Add the Grids point feature and the excel sheet with GIR in </w:t>
      </w:r>
      <w:proofErr w:type="spellStart"/>
      <w:r w:rsidRPr="00E334E9">
        <w:t>Arcmap</w:t>
      </w:r>
      <w:proofErr w:type="spellEnd"/>
      <w:r w:rsidRPr="00E334E9">
        <w:t xml:space="preserve"> and join them</w:t>
      </w:r>
    </w:p>
    <w:p w:rsidR="008933DE" w:rsidRPr="00E334E9" w:rsidRDefault="008933DE" w:rsidP="00D445BA">
      <w:pPr>
        <w:pStyle w:val="ListParagraph"/>
        <w:ind w:left="1260"/>
      </w:pPr>
      <w:r w:rsidRPr="00E334E9">
        <w:t>Convert the point data to surface using any of interpolation method (ex. IDW)</w:t>
      </w:r>
    </w:p>
    <w:p w:rsidR="008933DE" w:rsidRPr="007119D7" w:rsidRDefault="008933DE" w:rsidP="007119D7">
      <w:pPr>
        <w:pStyle w:val="Buletted"/>
        <w:rPr>
          <w:b/>
          <w:lang w:val="fr-FR" w:eastAsia="fr-FR"/>
        </w:rPr>
      </w:pPr>
      <w:r w:rsidRPr="007119D7">
        <w:rPr>
          <w:b/>
          <w:lang w:val="fr-FR" w:eastAsia="fr-FR"/>
        </w:rPr>
        <w:t xml:space="preserve">Water </w:t>
      </w:r>
      <w:proofErr w:type="spellStart"/>
      <w:r w:rsidRPr="007119D7">
        <w:rPr>
          <w:b/>
          <w:lang w:val="fr-FR" w:eastAsia="fr-FR"/>
        </w:rPr>
        <w:t>Availability</w:t>
      </w:r>
      <w:proofErr w:type="spellEnd"/>
    </w:p>
    <w:p w:rsidR="008933DE" w:rsidRPr="00E334E9" w:rsidRDefault="008933DE" w:rsidP="00D445BA">
      <w:pPr>
        <w:pStyle w:val="ListParagraph"/>
        <w:ind w:left="1260"/>
      </w:pPr>
      <w:r w:rsidRPr="00E334E9">
        <w:t>Water Availability computes the flow for selected outlet in SWAT model</w:t>
      </w:r>
    </w:p>
    <w:p w:rsidR="008933DE" w:rsidRPr="00E334E9" w:rsidRDefault="008933DE" w:rsidP="00D445BA">
      <w:pPr>
        <w:pStyle w:val="ListParagraph"/>
        <w:ind w:left="1260"/>
      </w:pPr>
      <w:r w:rsidRPr="00E334E9">
        <w:t>Get the monthly time series outflow from the ‘</w:t>
      </w:r>
      <w:proofErr w:type="spellStart"/>
      <w:r w:rsidRPr="00E334E9">
        <w:t>rch</w:t>
      </w:r>
      <w:proofErr w:type="spellEnd"/>
      <w:r w:rsidRPr="00E334E9">
        <w:t>’ table in the SWAT output database</w:t>
      </w:r>
    </w:p>
    <w:p w:rsidR="008933DE" w:rsidRPr="00E334E9" w:rsidRDefault="008933DE" w:rsidP="00D445BA">
      <w:pPr>
        <w:pStyle w:val="ListParagraph"/>
        <w:ind w:left="1260"/>
      </w:pPr>
      <w:r w:rsidRPr="00E334E9">
        <w:t>Compute the annual minimum flow for each sub basin</w:t>
      </w:r>
    </w:p>
    <w:p w:rsidR="008933DE" w:rsidRPr="00E334E9" w:rsidRDefault="008933DE" w:rsidP="00D445BA">
      <w:pPr>
        <w:pStyle w:val="ListParagraph"/>
        <w:ind w:left="1260"/>
      </w:pPr>
      <w:r w:rsidRPr="00E334E9">
        <w:t>Compute long term average of minimum flow for each outlet point</w:t>
      </w:r>
    </w:p>
    <w:p w:rsidR="008933DE" w:rsidRPr="00E334E9" w:rsidRDefault="008933DE" w:rsidP="00D445BA">
      <w:pPr>
        <w:pStyle w:val="ListParagraph"/>
        <w:ind w:left="1260"/>
      </w:pPr>
      <w:r w:rsidRPr="00E334E9">
        <w:t>Organize the excel sheet that has outlet ID and minimum flows for each outlet</w:t>
      </w:r>
    </w:p>
    <w:p w:rsidR="008933DE" w:rsidRPr="00E334E9" w:rsidRDefault="008933DE" w:rsidP="00D445BA">
      <w:pPr>
        <w:pStyle w:val="ListParagraph"/>
        <w:ind w:left="1260"/>
      </w:pPr>
      <w:r w:rsidRPr="00E334E9">
        <w:lastRenderedPageBreak/>
        <w:t xml:space="preserve">Add the outlet point features and the excel sheet in </w:t>
      </w:r>
      <w:proofErr w:type="spellStart"/>
      <w:r w:rsidRPr="00E334E9">
        <w:t>ArcMap</w:t>
      </w:r>
      <w:proofErr w:type="spellEnd"/>
    </w:p>
    <w:p w:rsidR="008933DE" w:rsidRDefault="008933DE" w:rsidP="00D445BA">
      <w:pPr>
        <w:pStyle w:val="ListParagraph"/>
        <w:ind w:left="1260"/>
      </w:pPr>
      <w:r w:rsidRPr="00E334E9">
        <w:t>Join them to have minimum flow</w:t>
      </w:r>
    </w:p>
    <w:p w:rsidR="008933DE" w:rsidRPr="007119D7" w:rsidRDefault="008933DE" w:rsidP="007119D7">
      <w:pPr>
        <w:pStyle w:val="Buletted"/>
        <w:rPr>
          <w:b/>
          <w:lang w:val="fr-FR" w:eastAsia="fr-FR"/>
        </w:rPr>
      </w:pPr>
      <w:r w:rsidRPr="007119D7">
        <w:rPr>
          <w:b/>
          <w:lang w:val="fr-FR" w:eastAsia="fr-FR"/>
        </w:rPr>
        <w:t xml:space="preserve">The </w:t>
      </w:r>
      <w:r w:rsidRPr="007119D7">
        <w:rPr>
          <w:b/>
          <w:lang w:val="en-GB" w:eastAsia="fr-FR"/>
        </w:rPr>
        <w:t>three</w:t>
      </w:r>
      <w:r w:rsidRPr="007119D7">
        <w:rPr>
          <w:b/>
          <w:lang w:val="fr-FR" w:eastAsia="fr-FR"/>
        </w:rPr>
        <w:t xml:space="preserve"> </w:t>
      </w:r>
      <w:r w:rsidRPr="007119D7">
        <w:rPr>
          <w:b/>
          <w:lang w:val="en-GB" w:eastAsia="fr-FR"/>
        </w:rPr>
        <w:t>layers</w:t>
      </w:r>
      <w:r w:rsidRPr="007119D7">
        <w:rPr>
          <w:b/>
          <w:lang w:val="fr-FR" w:eastAsia="fr-FR"/>
        </w:rPr>
        <w:t xml:space="preserve"> in one</w:t>
      </w:r>
    </w:p>
    <w:p w:rsidR="008933DE" w:rsidRPr="00E334E9" w:rsidRDefault="008933DE" w:rsidP="00D445BA">
      <w:pPr>
        <w:pStyle w:val="ListParagraph"/>
        <w:ind w:left="1260"/>
      </w:pPr>
      <w:r w:rsidRPr="00E334E9">
        <w:t xml:space="preserve">Add the filtered land suitability surface layer, GIR surface layer and minimum flow point features in </w:t>
      </w:r>
      <w:proofErr w:type="spellStart"/>
      <w:r w:rsidRPr="00E334E9">
        <w:t>ArcMap</w:t>
      </w:r>
      <w:proofErr w:type="spellEnd"/>
    </w:p>
    <w:p w:rsidR="008933DE" w:rsidRPr="00E334E9" w:rsidRDefault="008933DE" w:rsidP="00D445BA">
      <w:pPr>
        <w:pStyle w:val="ListParagraph"/>
        <w:ind w:left="1260"/>
      </w:pPr>
      <w:r w:rsidRPr="00E334E9">
        <w:t>Filter the outlets which has sufficient water for the possible suitable irrigated land with visual comparison</w:t>
      </w:r>
    </w:p>
    <w:p w:rsidR="008933DE" w:rsidRPr="00E334E9" w:rsidRDefault="008933DE" w:rsidP="00D445BA">
      <w:pPr>
        <w:pStyle w:val="ListParagraph"/>
        <w:ind w:left="1260"/>
      </w:pPr>
      <w:r w:rsidRPr="00E334E9">
        <w:t>Aggregate the suitable land under selected outlets in one polygon with different suitable class</w:t>
      </w:r>
    </w:p>
    <w:p w:rsidR="008933DE" w:rsidRPr="00E334E9" w:rsidRDefault="008933DE" w:rsidP="00D445BA">
      <w:pPr>
        <w:pStyle w:val="ListParagraph"/>
        <w:ind w:left="1260"/>
      </w:pPr>
      <w:r w:rsidRPr="00E334E9">
        <w:t>Intersect the GIR layer to have the area and water requirement attributes for aggregated polygon</w:t>
      </w:r>
    </w:p>
    <w:p w:rsidR="008933DE" w:rsidRPr="00E334E9" w:rsidRDefault="008933DE" w:rsidP="00D445BA">
      <w:pPr>
        <w:pStyle w:val="ListParagraph"/>
        <w:ind w:left="1260"/>
      </w:pPr>
      <w:r w:rsidRPr="00E334E9">
        <w:t>Compute the volume of water requirement for each aggregated suitable land</w:t>
      </w:r>
    </w:p>
    <w:p w:rsidR="008933DE" w:rsidRPr="00E334E9" w:rsidRDefault="008933DE" w:rsidP="00D445BA">
      <w:pPr>
        <w:pStyle w:val="ListParagraph"/>
        <w:ind w:left="1260"/>
      </w:pPr>
      <w:r w:rsidRPr="00E334E9">
        <w:t>Compare it with the minimum flow at the upstream outlet points and confirm the amount of area that can be irrigated with the minimum flow at outlet.</w:t>
      </w:r>
    </w:p>
    <w:p w:rsidR="008933DE" w:rsidRPr="00E334E9" w:rsidRDefault="008933DE" w:rsidP="00D445BA">
      <w:pPr>
        <w:pStyle w:val="ListParagraph"/>
        <w:ind w:left="1260"/>
      </w:pPr>
      <w:r w:rsidRPr="00E334E9">
        <w:t>Map them in one map to show</w:t>
      </w:r>
      <w:r w:rsidR="00BA2B45" w:rsidRPr="00E334E9">
        <w:t xml:space="preserve"> </w:t>
      </w:r>
    </w:p>
    <w:p w:rsidR="008933DE" w:rsidRPr="00D445BA" w:rsidRDefault="00BA2B45" w:rsidP="00D445BA">
      <w:pPr>
        <w:pStyle w:val="ListParagraph"/>
        <w:ind w:left="1260"/>
      </w:pPr>
      <w:r w:rsidRPr="00D445BA">
        <w:t xml:space="preserve">Screening most preferable sites in </w:t>
      </w:r>
      <w:r w:rsidR="0059725E" w:rsidRPr="00D445BA">
        <w:t xml:space="preserve">watershed or </w:t>
      </w:r>
      <w:r w:rsidRPr="00D445BA">
        <w:t xml:space="preserve">project </w:t>
      </w:r>
      <w:proofErr w:type="spellStart"/>
      <w:r w:rsidR="00E84B98" w:rsidRPr="00D445BA">
        <w:t>woreda</w:t>
      </w:r>
      <w:proofErr w:type="spellEnd"/>
      <w:r w:rsidR="0059725E" w:rsidRPr="00D445BA">
        <w:t>/</w:t>
      </w:r>
      <w:proofErr w:type="spellStart"/>
      <w:r w:rsidR="0059725E" w:rsidRPr="00D445BA">
        <w:t>kebele</w:t>
      </w:r>
      <w:proofErr w:type="spellEnd"/>
    </w:p>
    <w:p w:rsidR="008933DE" w:rsidRPr="00E334E9" w:rsidRDefault="00BA2B45" w:rsidP="00D445BA">
      <w:pPr>
        <w:pStyle w:val="ListParagraph"/>
        <w:ind w:left="1260"/>
      </w:pPr>
      <w:r w:rsidRPr="00E334E9">
        <w:t xml:space="preserve">Sites with larger area of S1 and S2 </w:t>
      </w:r>
    </w:p>
    <w:p w:rsidR="00252D3C" w:rsidRPr="00E334E9" w:rsidRDefault="00175E78" w:rsidP="00D445BA">
      <w:pPr>
        <w:pStyle w:val="ListParagraph"/>
        <w:ind w:left="1260"/>
      </w:pPr>
      <w:r w:rsidRPr="00E334E9">
        <w:t>C</w:t>
      </w:r>
      <w:r w:rsidR="00BA2B45" w:rsidRPr="00E334E9">
        <w:t>ommand area</w:t>
      </w:r>
      <w:r w:rsidRPr="00E334E9">
        <w:t xml:space="preserve"> size</w:t>
      </w:r>
      <w:r w:rsidR="00252D3C" w:rsidRPr="00E334E9">
        <w:t xml:space="preserve"> </w:t>
      </w:r>
    </w:p>
    <w:p w:rsidR="00252D3C" w:rsidRPr="00E334E9" w:rsidRDefault="00252D3C" w:rsidP="00D445BA">
      <w:pPr>
        <w:pStyle w:val="ListParagraph"/>
        <w:ind w:left="1260"/>
      </w:pPr>
      <w:r w:rsidRPr="00E334E9">
        <w:t>Accessibility to beneficiaries</w:t>
      </w:r>
    </w:p>
    <w:p w:rsidR="00BA2B45" w:rsidRPr="00E334E9" w:rsidRDefault="00BA2B45" w:rsidP="00D445BA">
      <w:pPr>
        <w:pStyle w:val="ListParagraph"/>
        <w:ind w:left="1260"/>
      </w:pPr>
      <w:r w:rsidRPr="00E334E9">
        <w:t>Appropriateness to cost effective type of headwork and distribution system</w:t>
      </w:r>
    </w:p>
    <w:p w:rsidR="00BA2B45" w:rsidRPr="00E334E9" w:rsidRDefault="00BA2B45" w:rsidP="00D445BA">
      <w:pPr>
        <w:pStyle w:val="ListParagraph"/>
        <w:ind w:left="1260"/>
      </w:pPr>
      <w:r w:rsidRPr="00E334E9">
        <w:t xml:space="preserve">Exposure for </w:t>
      </w:r>
      <w:r w:rsidR="00175E78" w:rsidRPr="00E334E9">
        <w:t xml:space="preserve">severe </w:t>
      </w:r>
      <w:r w:rsidRPr="00E334E9">
        <w:t xml:space="preserve">flooding, erosion/land degradation, </w:t>
      </w:r>
      <w:r w:rsidR="00175E78" w:rsidRPr="00E334E9">
        <w:t xml:space="preserve">and </w:t>
      </w:r>
      <w:r w:rsidRPr="00E334E9">
        <w:t xml:space="preserve">frost hazard </w:t>
      </w:r>
    </w:p>
    <w:p w:rsidR="00175E78" w:rsidRPr="00E334E9" w:rsidRDefault="00175E78" w:rsidP="00D445BA">
      <w:pPr>
        <w:pStyle w:val="ListParagraph"/>
        <w:ind w:left="1260"/>
      </w:pPr>
      <w:r w:rsidRPr="00E334E9">
        <w:t>Potential for resource and social conflicts</w:t>
      </w:r>
    </w:p>
    <w:p w:rsidR="00175E78" w:rsidRDefault="00E84B98" w:rsidP="00D445BA">
      <w:pPr>
        <w:pStyle w:val="ListParagraph"/>
        <w:ind w:left="1260"/>
      </w:pPr>
      <w:proofErr w:type="spellStart"/>
      <w:r>
        <w:t>Woreda</w:t>
      </w:r>
      <w:proofErr w:type="spellEnd"/>
      <w:r w:rsidR="00175E78" w:rsidRPr="00E334E9">
        <w:t xml:space="preserve"> development priority areas</w:t>
      </w:r>
    </w:p>
    <w:p w:rsidR="0086401E" w:rsidRPr="00E334E9" w:rsidRDefault="0086401E" w:rsidP="0086401E">
      <w:pPr>
        <w:pStyle w:val="ListParagraph"/>
        <w:ind w:left="1260"/>
      </w:pPr>
    </w:p>
    <w:p w:rsidR="0086401E" w:rsidRPr="000027A0" w:rsidRDefault="0086401E" w:rsidP="0086401E">
      <w:pPr>
        <w:pBdr>
          <w:top w:val="single" w:sz="4" w:space="1" w:color="auto"/>
          <w:left w:val="single" w:sz="4" w:space="4" w:color="auto"/>
          <w:bottom w:val="single" w:sz="4" w:space="1" w:color="auto"/>
          <w:right w:val="single" w:sz="4" w:space="4" w:color="auto"/>
        </w:pBdr>
        <w:shd w:val="clear" w:color="auto" w:fill="F2DBDB" w:themeFill="accent2" w:themeFillTint="33"/>
        <w:spacing w:line="240" w:lineRule="auto"/>
        <w:rPr>
          <w:sz w:val="24"/>
        </w:rPr>
      </w:pPr>
      <w:r w:rsidRPr="003A0C4D">
        <w:t xml:space="preserve">At this stage at least </w:t>
      </w:r>
      <w:r>
        <w:t xml:space="preserve">selected </w:t>
      </w:r>
      <w:r w:rsidRPr="003A0C4D">
        <w:t xml:space="preserve">irrigation potential sites are known and preliminary site visit need to be conducted by the study team with </w:t>
      </w:r>
      <w:proofErr w:type="spellStart"/>
      <w:r>
        <w:t>woreda</w:t>
      </w:r>
      <w:proofErr w:type="spellEnd"/>
      <w:r w:rsidRPr="003A0C4D">
        <w:t xml:space="preserve"> partners. After site visit of potential sites the observation results need to be forwarded for </w:t>
      </w:r>
      <w:proofErr w:type="spellStart"/>
      <w:r>
        <w:t>woreda</w:t>
      </w:r>
      <w:proofErr w:type="spellEnd"/>
      <w:r w:rsidRPr="003A0C4D">
        <w:t xml:space="preserve"> administration and technical staff to reach on consensus for better </w:t>
      </w:r>
      <w:r w:rsidRPr="000027A0">
        <w:rPr>
          <w:b/>
        </w:rPr>
        <w:t>POTENTIAL SITES</w:t>
      </w:r>
      <w:r w:rsidRPr="000027A0">
        <w:rPr>
          <w:sz w:val="24"/>
        </w:rPr>
        <w:t xml:space="preserve"> </w:t>
      </w:r>
      <w:r w:rsidRPr="003A0C4D">
        <w:t xml:space="preserve">based on </w:t>
      </w:r>
      <w:proofErr w:type="spellStart"/>
      <w:r>
        <w:t>woreda</w:t>
      </w:r>
      <w:proofErr w:type="spellEnd"/>
      <w:r w:rsidRPr="003A0C4D">
        <w:t xml:space="preserve"> development priority and other selection factors</w:t>
      </w:r>
    </w:p>
    <w:p w:rsidR="00332D66" w:rsidRDefault="00C17556" w:rsidP="00B602F3">
      <w:r w:rsidRPr="003B31D9">
        <w:rPr>
          <w:rFonts w:ascii="Times New Roman" w:eastAsia="Times New Roman" w:hAnsi="Times New Roman" w:cs="Times New Roman"/>
          <w:noProof/>
          <w:sz w:val="24"/>
          <w:szCs w:val="24"/>
        </w:rPr>
        <mc:AlternateContent>
          <mc:Choice Requires="wpg">
            <w:drawing>
              <wp:anchor distT="0" distB="0" distL="114300" distR="114300" simplePos="0" relativeHeight="251678208" behindDoc="0" locked="0" layoutInCell="1" allowOverlap="1" wp14:anchorId="45353317" wp14:editId="24F5C8BE">
                <wp:simplePos x="0" y="0"/>
                <wp:positionH relativeFrom="column">
                  <wp:posOffset>365760</wp:posOffset>
                </wp:positionH>
                <wp:positionV relativeFrom="paragraph">
                  <wp:posOffset>159385</wp:posOffset>
                </wp:positionV>
                <wp:extent cx="5638165" cy="3139440"/>
                <wp:effectExtent l="57150" t="0" r="76835" b="2286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165" cy="3139440"/>
                          <a:chOff x="0" y="-62198"/>
                          <a:chExt cx="5638357" cy="2886645"/>
                        </a:xfrm>
                      </wpg:grpSpPr>
                      <wps:wsp>
                        <wps:cNvPr id="70" name="Text Box 1"/>
                        <wps:cNvSpPr txBox="1">
                          <a:spLocks/>
                        </wps:cNvSpPr>
                        <wps:spPr>
                          <a:xfrm>
                            <a:off x="0" y="594857"/>
                            <a:ext cx="1379267" cy="1554063"/>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B46DF3" w:rsidRPr="00247FAC" w:rsidRDefault="00B46DF3" w:rsidP="00D445BA">
                              <w:pPr>
                                <w:spacing w:line="240" w:lineRule="auto"/>
                                <w:jc w:val="left"/>
                                <w:rPr>
                                  <w:sz w:val="20"/>
                                </w:rPr>
                              </w:pPr>
                              <w:r w:rsidRPr="00247FAC">
                                <w:rPr>
                                  <w:sz w:val="20"/>
                                </w:rPr>
                                <w:t>Candidate SSIPs sites for screening</w:t>
                              </w:r>
                            </w:p>
                            <w:p w:rsidR="00B46DF3" w:rsidRPr="00247FAC" w:rsidRDefault="00B46DF3" w:rsidP="00D445BA">
                              <w:pPr>
                                <w:spacing w:line="240" w:lineRule="auto"/>
                                <w:jc w:val="left"/>
                                <w:rPr>
                                  <w:sz w:val="20"/>
                                </w:rPr>
                              </w:pPr>
                              <w:r w:rsidRPr="00247FAC">
                                <w:rPr>
                                  <w:sz w:val="20"/>
                                </w:rPr>
                                <w:t>Output of Section</w:t>
                              </w:r>
                              <w:r>
                                <w:rPr>
                                  <w:sz w:val="20"/>
                                </w:rPr>
                                <w:t xml:space="preserve">  </w:t>
                              </w:r>
                              <w:r w:rsidRPr="00247FAC">
                                <w:rPr>
                                  <w:sz w:val="20"/>
                                </w:rPr>
                                <w:t xml:space="preserve"> 4-1, or 4-2 and/or</w:t>
                              </w:r>
                              <w:r>
                                <w:rPr>
                                  <w:sz w:val="20"/>
                                </w:rPr>
                                <w:t xml:space="preserve">  </w:t>
                              </w:r>
                              <w:r w:rsidRPr="00247FAC">
                                <w:rPr>
                                  <w:sz w:val="20"/>
                                </w:rPr>
                                <w:t xml:space="preserve"> 4-3 </w:t>
                              </w:r>
                            </w:p>
                            <w:p w:rsidR="00B46DF3" w:rsidRPr="00247FAC" w:rsidRDefault="00B46DF3" w:rsidP="003B31D9">
                              <w:pPr>
                                <w:spacing w:line="240" w:lineRule="auto"/>
                                <w:jc w:val="left"/>
                                <w:rPr>
                                  <w:sz w:val="20"/>
                                </w:rPr>
                              </w:pPr>
                            </w:p>
                            <w:p w:rsidR="00B46DF3" w:rsidRPr="00247FAC" w:rsidRDefault="00B46DF3" w:rsidP="003B31D9">
                              <w:pPr>
                                <w:spacing w:line="240" w:lineRule="auto"/>
                                <w:jc w:val="left"/>
                                <w:rPr>
                                  <w:sz w:val="20"/>
                                </w:rPr>
                              </w:pPr>
                              <w:r w:rsidRPr="000C4C2B">
                                <w:rPr>
                                  <w:sz w:val="20"/>
                                </w:rPr>
                                <w:t xml:space="preserve">Ex </w:t>
                              </w:r>
                              <w:r>
                                <w:rPr>
                                  <w:sz w:val="20"/>
                                </w:rPr>
                                <w:t>4-1</w:t>
                              </w:r>
                              <w:r w:rsidRPr="00247FAC">
                                <w:rPr>
                                  <w:sz w:val="20"/>
                                </w:rPr>
                                <w:t xml:space="preserve"> sites</w:t>
                              </w:r>
                              <w:r w:rsidRPr="00A07F2E">
                                <w:rPr>
                                  <w:sz w:val="20"/>
                                </w:rPr>
                                <w:t>/</w:t>
                              </w:r>
                              <w:proofErr w:type="spellStart"/>
                              <w:r w:rsidRPr="00A07F2E">
                                <w:rPr>
                                  <w:sz w:val="20"/>
                                </w:rPr>
                                <w:t>w</w:t>
                              </w:r>
                              <w:r>
                                <w:rPr>
                                  <w:sz w:val="20"/>
                                </w:rPr>
                                <w:t>o</w:t>
                              </w:r>
                              <w:r w:rsidRPr="00247FAC">
                                <w:rPr>
                                  <w:sz w:val="20"/>
                                </w:rPr>
                                <w:t>reda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3"/>
                        <wps:cNvSpPr txBox="1">
                          <a:spLocks/>
                        </wps:cNvSpPr>
                        <wps:spPr>
                          <a:xfrm>
                            <a:off x="1554533" y="584712"/>
                            <a:ext cx="1278424" cy="1564773"/>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B46DF3" w:rsidRPr="00247FAC" w:rsidRDefault="00B46DF3" w:rsidP="003B31D9">
                              <w:pPr>
                                <w:spacing w:line="240" w:lineRule="auto"/>
                                <w:jc w:val="left"/>
                                <w:rPr>
                                  <w:sz w:val="20"/>
                                </w:rPr>
                              </w:pPr>
                              <w:r>
                                <w:t>S</w:t>
                              </w:r>
                              <w:r w:rsidRPr="00247FAC">
                                <w:rPr>
                                  <w:sz w:val="20"/>
                                </w:rPr>
                                <w:t xml:space="preserve">creened and suggested SSIPs for site observation and confirmation </w:t>
                              </w:r>
                            </w:p>
                            <w:p w:rsidR="00B46DF3" w:rsidRPr="00247FAC" w:rsidRDefault="00B46DF3" w:rsidP="003B31D9">
                              <w:pPr>
                                <w:spacing w:line="240" w:lineRule="auto"/>
                                <w:jc w:val="left"/>
                                <w:rPr>
                                  <w:sz w:val="20"/>
                                </w:rPr>
                              </w:pPr>
                            </w:p>
                            <w:p w:rsidR="00B46DF3" w:rsidRPr="00247FAC" w:rsidRDefault="00B46DF3" w:rsidP="003B31D9">
                              <w:pPr>
                                <w:spacing w:line="240" w:lineRule="auto"/>
                                <w:jc w:val="left"/>
                                <w:rPr>
                                  <w:sz w:val="20"/>
                                </w:rPr>
                              </w:pPr>
                              <w:r w:rsidRPr="00247FAC">
                                <w:rPr>
                                  <w:sz w:val="20"/>
                                </w:rPr>
                                <w:t>Ex. 5 preferred sites for site confirmation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4"/>
                        <wps:cNvSpPr txBox="1">
                          <a:spLocks/>
                        </wps:cNvSpPr>
                        <wps:spPr>
                          <a:xfrm>
                            <a:off x="4358788" y="574082"/>
                            <a:ext cx="1279569" cy="1575404"/>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B46DF3" w:rsidRPr="00247FAC" w:rsidRDefault="00B46DF3" w:rsidP="003B31D9">
                              <w:pPr>
                                <w:spacing w:line="240" w:lineRule="auto"/>
                                <w:jc w:val="left"/>
                                <w:rPr>
                                  <w:sz w:val="20"/>
                                </w:rPr>
                              </w:pPr>
                              <w:r w:rsidRPr="00247FAC">
                                <w:rPr>
                                  <w:sz w:val="20"/>
                                </w:rPr>
                                <w:t xml:space="preserve">Selected SSIP sites for final selection and prioritization </w:t>
                              </w:r>
                            </w:p>
                            <w:p w:rsidR="00B46DF3" w:rsidRPr="00247FAC" w:rsidRDefault="00B46DF3" w:rsidP="003B31D9">
                              <w:pPr>
                                <w:spacing w:line="240" w:lineRule="auto"/>
                                <w:jc w:val="left"/>
                                <w:rPr>
                                  <w:sz w:val="20"/>
                                </w:rPr>
                              </w:pPr>
                            </w:p>
                            <w:p w:rsidR="00B46DF3" w:rsidRPr="00247FAC" w:rsidRDefault="00B46DF3" w:rsidP="003B31D9">
                              <w:pPr>
                                <w:spacing w:line="240" w:lineRule="auto"/>
                                <w:jc w:val="left"/>
                                <w:rPr>
                                  <w:sz w:val="20"/>
                                </w:rPr>
                              </w:pPr>
                              <w:r w:rsidRPr="00247FAC">
                                <w:rPr>
                                  <w:sz w:val="20"/>
                                </w:rPr>
                                <w:t xml:space="preserve">Ex. 3 most appropriate for prioritization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Pentagon 5"/>
                        <wps:cNvSpPr>
                          <a:spLocks/>
                        </wps:cNvSpPr>
                        <wps:spPr>
                          <a:xfrm>
                            <a:off x="2870790" y="871870"/>
                            <a:ext cx="1419225" cy="371475"/>
                          </a:xfrm>
                          <a:prstGeom prst="homePlate">
                            <a:avLst/>
                          </a:prstGeom>
                          <a:solidFill>
                            <a:sysClr val="window" lastClr="FFFFFF"/>
                          </a:solidFill>
                          <a:ln w="25400" cap="flat" cmpd="sng" algn="ctr">
                            <a:solidFill>
                              <a:srgbClr val="F79646"/>
                            </a:solidFill>
                            <a:prstDash val="solid"/>
                          </a:ln>
                          <a:effectLst/>
                        </wps:spPr>
                        <wps:txbx>
                          <w:txbxContent>
                            <w:p w:rsidR="00B46DF3" w:rsidRPr="003B31D9" w:rsidRDefault="00B46DF3" w:rsidP="003B31D9">
                              <w:pPr>
                                <w:jc w:val="center"/>
                                <w:rPr>
                                  <w:sz w:val="20"/>
                                </w:rPr>
                              </w:pPr>
                              <w:r w:rsidRPr="003B31D9">
                                <w:rPr>
                                  <w:sz w:val="20"/>
                                </w:rPr>
                                <w:t>Preliminary site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Pentagon 6"/>
                        <wps:cNvSpPr>
                          <a:spLocks/>
                        </wps:cNvSpPr>
                        <wps:spPr>
                          <a:xfrm>
                            <a:off x="2891110" y="1606560"/>
                            <a:ext cx="1419225" cy="542925"/>
                          </a:xfrm>
                          <a:prstGeom prst="homePlate">
                            <a:avLst/>
                          </a:prstGeom>
                          <a:solidFill>
                            <a:sysClr val="window" lastClr="FFFFFF"/>
                          </a:solidFill>
                          <a:ln w="25400" cap="flat" cmpd="sng" algn="ctr">
                            <a:solidFill>
                              <a:srgbClr val="4F81BD"/>
                            </a:solidFill>
                            <a:prstDash val="solid"/>
                          </a:ln>
                          <a:effectLst/>
                        </wps:spPr>
                        <wps:txbx>
                          <w:txbxContent>
                            <w:p w:rsidR="00B46DF3" w:rsidRPr="003B31D9" w:rsidRDefault="00B46DF3" w:rsidP="003B31D9">
                              <w:pPr>
                                <w:jc w:val="center"/>
                                <w:rPr>
                                  <w:sz w:val="20"/>
                                </w:rPr>
                              </w:pPr>
                              <w:r w:rsidRPr="003B31D9">
                                <w:rPr>
                                  <w:sz w:val="20"/>
                                </w:rPr>
                                <w:t>Consensus with stakeholders to identify most appropriate sites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Up Arrow 9"/>
                        <wps:cNvSpPr>
                          <a:spLocks/>
                        </wps:cNvSpPr>
                        <wps:spPr>
                          <a:xfrm>
                            <a:off x="2009553" y="2136707"/>
                            <a:ext cx="247650" cy="247650"/>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Flowchart: Alternate Process 13"/>
                        <wps:cNvSpPr>
                          <a:spLocks/>
                        </wps:cNvSpPr>
                        <wps:spPr>
                          <a:xfrm>
                            <a:off x="2052083" y="2390879"/>
                            <a:ext cx="3295650" cy="433568"/>
                          </a:xfrm>
                          <a:prstGeom prst="flowChartAlternateProcess">
                            <a:avLst/>
                          </a:prstGeom>
                          <a:solidFill>
                            <a:schemeClr val="accent6">
                              <a:lumMod val="40000"/>
                              <a:lumOff val="60000"/>
                            </a:schemeClr>
                          </a:solidFill>
                          <a:ln w="25400" cap="flat" cmpd="sng" algn="ctr">
                            <a:solidFill>
                              <a:srgbClr val="F79646"/>
                            </a:solidFill>
                            <a:prstDash val="solid"/>
                          </a:ln>
                          <a:effectLst/>
                        </wps:spPr>
                        <wps:txbx>
                          <w:txbxContent>
                            <w:p w:rsidR="00B46DF3" w:rsidRPr="00247FAC" w:rsidRDefault="00B46DF3" w:rsidP="00C17556">
                              <w:pPr>
                                <w:spacing w:line="240" w:lineRule="auto"/>
                                <w:jc w:val="center"/>
                                <w:rPr>
                                  <w:b/>
                                  <w:color w:val="548DD4"/>
                                </w:rPr>
                              </w:pPr>
                              <w:r w:rsidRPr="00247FAC">
                                <w:rPr>
                                  <w:b/>
                                  <w:color w:val="548DD4"/>
                                </w:rPr>
                                <w:t>When few potential sites are available</w:t>
                              </w:r>
                              <w:r>
                                <w:rPr>
                                  <w:b/>
                                  <w:color w:val="548DD4"/>
                                </w:rPr>
                                <w:t xml:space="preserve"> all sites should be visited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Up Arrow 14"/>
                        <wps:cNvSpPr>
                          <a:spLocks/>
                        </wps:cNvSpPr>
                        <wps:spPr>
                          <a:xfrm>
                            <a:off x="5114260" y="2189864"/>
                            <a:ext cx="276225" cy="200025"/>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Flowchart: Alternate Process 33"/>
                        <wps:cNvSpPr>
                          <a:spLocks/>
                        </wps:cNvSpPr>
                        <wps:spPr>
                          <a:xfrm>
                            <a:off x="138223" y="-62198"/>
                            <a:ext cx="4943475" cy="319373"/>
                          </a:xfrm>
                          <a:prstGeom prst="flowChartAlternateProcess">
                            <a:avLst/>
                          </a:prstGeom>
                          <a:solidFill>
                            <a:srgbClr val="4BACC6">
                              <a:lumMod val="60000"/>
                              <a:lumOff val="40000"/>
                            </a:srgbClr>
                          </a:solidFill>
                          <a:ln w="25400" cap="flat" cmpd="sng" algn="ctr">
                            <a:solidFill>
                              <a:srgbClr val="F79646"/>
                            </a:solidFill>
                            <a:prstDash val="solid"/>
                          </a:ln>
                          <a:effectLst/>
                        </wps:spPr>
                        <wps:txbx>
                          <w:txbxContent>
                            <w:p w:rsidR="00B46DF3" w:rsidRPr="00247FAC" w:rsidRDefault="00B46DF3" w:rsidP="003B31D9">
                              <w:pPr>
                                <w:jc w:val="center"/>
                                <w:rPr>
                                  <w:b/>
                                  <w:color w:val="943634"/>
                                </w:rPr>
                              </w:pPr>
                              <w:r w:rsidRPr="00247FAC">
                                <w:rPr>
                                  <w:b/>
                                  <w:color w:val="943634"/>
                                </w:rPr>
                                <w:t>When many candidate potential sites are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Up Arrow 35"/>
                        <wps:cNvSpPr>
                          <a:spLocks/>
                        </wps:cNvSpPr>
                        <wps:spPr>
                          <a:xfrm rot="5400000">
                            <a:off x="1961706" y="228601"/>
                            <a:ext cx="295275" cy="414020"/>
                          </a:xfrm>
                          <a:prstGeom prst="upArrow">
                            <a:avLst/>
                          </a:prstGeom>
                          <a:solidFill>
                            <a:sysClr val="window" lastClr="FFFFFF"/>
                          </a:solidFill>
                          <a:ln w="25400" cap="flat" cmpd="sng" algn="ctr">
                            <a:solidFill>
                              <a:srgbClr val="F79646"/>
                            </a:solidFill>
                            <a:prstDash val="solid"/>
                          </a:ln>
                          <a:effectLst/>
                        </wps:spPr>
                        <wps:txbx>
                          <w:txbxContent>
                            <w:p w:rsidR="00B46DF3" w:rsidRDefault="00B46DF3" w:rsidP="003B31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Up Arrow 36"/>
                        <wps:cNvSpPr>
                          <a:spLocks/>
                        </wps:cNvSpPr>
                        <wps:spPr>
                          <a:xfrm rot="10800000">
                            <a:off x="5018567" y="180754"/>
                            <a:ext cx="295275" cy="381000"/>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Up Arrow 37"/>
                        <wps:cNvSpPr>
                          <a:spLocks/>
                        </wps:cNvSpPr>
                        <wps:spPr>
                          <a:xfrm rot="5400000">
                            <a:off x="467832" y="276447"/>
                            <a:ext cx="295275" cy="367665"/>
                          </a:xfrm>
                          <a:prstGeom prst="upArrow">
                            <a:avLst/>
                          </a:prstGeom>
                          <a:solidFill>
                            <a:sysClr val="window" lastClr="FFFFFF"/>
                          </a:solidFill>
                          <a:ln w="25400" cap="flat" cmpd="sng" algn="ctr">
                            <a:solidFill>
                              <a:srgbClr val="F79646"/>
                            </a:solidFill>
                            <a:prstDash val="solid"/>
                          </a:ln>
                          <a:effectLst/>
                        </wps:spPr>
                        <wps:txbx>
                          <w:txbxContent>
                            <w:p w:rsidR="00B46DF3" w:rsidRPr="00247FAC" w:rsidRDefault="00B46DF3" w:rsidP="003B31D9">
                              <w:pPr>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66" o:spid="_x0000_s1059" style="position:absolute;left:0;text-align:left;margin-left:28.8pt;margin-top:12.55pt;width:443.95pt;height:247.2pt;z-index:251678208;mso-height-relative:margin" coordorigin=",-621" coordsize="56383,2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">
                <v:shapetype id="_x0000_t202" coordsize="21600,21600" o:spt="202" path="m,l,21600r21600,l21600,xe">
                  <v:stroke joinstyle="miter"/>
                  <v:path gradientshapeok="t" o:connecttype="rect"/>
                </v:shapetype>
                <v:shape id="Text Box 1" o:spid="_x0000_s1060" type="#_x0000_t202" style="position:absolute;top:5948;width:13792;height:15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K78QA&#10;AADbAAAADwAAAGRycy9kb3ducmV2LnhtbERPTWvCQBC9F/wPyxR6azYtVUt0DbZUaA8ipgp6G7Jj&#10;EpKdDdltjP317kHw+Hjf83Qwjeipc5VlBS9RDII4t7riQsHud/X8DsJ5ZI2NZVJwIQfpYvQwx0Tb&#10;M2+pz3whQgi7BBWU3reJlC4vyaCLbEscuJPtDPoAu0LqDs8h3DTyNY4n0mDFoaHElj5LyuvszyjI&#10;Vl/r/u3nI96Pq/r/uD1tDu4glXp6HJYzEJ4Gfxff3N9awTSsD1/C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JCu/EAAAA2wAAAA8AAAAAAAAAAAAAAAAAmAIAAGRycy9k&#10;b3ducmV2LnhtbFBLBQYAAAAABAAEAPUAAACJAwAAAAA=&#10;" fillcolor="#ffa2a1" strokecolor="#be4b48">
                  <v:fill color2="#ffe5e5" rotate="t" angle="180" colors="0 #ffa2a1;22938f #ffbebd;1 #ffe5e5" focus="100%" type="gradient"/>
                  <v:shadow on="t" color="black" opacity="24903f" origin=",.5" offset="0,.55556mm"/>
                  <v:path arrowok="t"/>
                  <v:textbox>
                    <w:txbxContent>
                      <w:p w:rsidR="00B46DF3" w:rsidRPr="00247FAC" w:rsidRDefault="00B46DF3" w:rsidP="00D445BA">
                        <w:pPr>
                          <w:spacing w:line="240" w:lineRule="auto"/>
                          <w:jc w:val="left"/>
                          <w:rPr>
                            <w:sz w:val="20"/>
                          </w:rPr>
                        </w:pPr>
                        <w:r w:rsidRPr="00247FAC">
                          <w:rPr>
                            <w:sz w:val="20"/>
                          </w:rPr>
                          <w:t>Candidate SSIPs sites for screening</w:t>
                        </w:r>
                      </w:p>
                      <w:p w:rsidR="00B46DF3" w:rsidRPr="00247FAC" w:rsidRDefault="00B46DF3" w:rsidP="00D445BA">
                        <w:pPr>
                          <w:spacing w:line="240" w:lineRule="auto"/>
                          <w:jc w:val="left"/>
                          <w:rPr>
                            <w:sz w:val="20"/>
                          </w:rPr>
                        </w:pPr>
                        <w:r w:rsidRPr="00247FAC">
                          <w:rPr>
                            <w:sz w:val="20"/>
                          </w:rPr>
                          <w:t>Output of Section</w:t>
                        </w:r>
                        <w:r>
                          <w:rPr>
                            <w:sz w:val="20"/>
                          </w:rPr>
                          <w:t xml:space="preserve">  </w:t>
                        </w:r>
                        <w:r w:rsidRPr="00247FAC">
                          <w:rPr>
                            <w:sz w:val="20"/>
                          </w:rPr>
                          <w:t xml:space="preserve"> 4-1, or 4-2 and/or</w:t>
                        </w:r>
                        <w:r>
                          <w:rPr>
                            <w:sz w:val="20"/>
                          </w:rPr>
                          <w:t xml:space="preserve">  </w:t>
                        </w:r>
                        <w:r w:rsidRPr="00247FAC">
                          <w:rPr>
                            <w:sz w:val="20"/>
                          </w:rPr>
                          <w:t xml:space="preserve"> 4-3 </w:t>
                        </w:r>
                      </w:p>
                      <w:p w:rsidR="00B46DF3" w:rsidRPr="00247FAC" w:rsidRDefault="00B46DF3" w:rsidP="003B31D9">
                        <w:pPr>
                          <w:spacing w:line="240" w:lineRule="auto"/>
                          <w:jc w:val="left"/>
                          <w:rPr>
                            <w:sz w:val="20"/>
                          </w:rPr>
                        </w:pPr>
                      </w:p>
                      <w:p w:rsidR="00B46DF3" w:rsidRPr="00247FAC" w:rsidRDefault="00B46DF3" w:rsidP="003B31D9">
                        <w:pPr>
                          <w:spacing w:line="240" w:lineRule="auto"/>
                          <w:jc w:val="left"/>
                          <w:rPr>
                            <w:sz w:val="20"/>
                          </w:rPr>
                        </w:pPr>
                        <w:r w:rsidRPr="000C4C2B">
                          <w:rPr>
                            <w:sz w:val="20"/>
                          </w:rPr>
                          <w:t xml:space="preserve">Ex </w:t>
                        </w:r>
                        <w:r>
                          <w:rPr>
                            <w:sz w:val="20"/>
                          </w:rPr>
                          <w:t>4-1</w:t>
                        </w:r>
                        <w:r w:rsidRPr="00247FAC">
                          <w:rPr>
                            <w:sz w:val="20"/>
                          </w:rPr>
                          <w:t xml:space="preserve"> sites</w:t>
                        </w:r>
                        <w:r w:rsidRPr="00A07F2E">
                          <w:rPr>
                            <w:sz w:val="20"/>
                          </w:rPr>
                          <w:t>/</w:t>
                        </w:r>
                        <w:proofErr w:type="spellStart"/>
                        <w:r w:rsidRPr="00A07F2E">
                          <w:rPr>
                            <w:sz w:val="20"/>
                          </w:rPr>
                          <w:t>w</w:t>
                        </w:r>
                        <w:r>
                          <w:rPr>
                            <w:sz w:val="20"/>
                          </w:rPr>
                          <w:t>o</w:t>
                        </w:r>
                        <w:r w:rsidRPr="00247FAC">
                          <w:rPr>
                            <w:sz w:val="20"/>
                          </w:rPr>
                          <w:t>reda</w:t>
                        </w:r>
                        <w:proofErr w:type="spellEnd"/>
                      </w:p>
                    </w:txbxContent>
                  </v:textbox>
                </v:shape>
                <v:shape id="Text Box 3" o:spid="_x0000_s1061" type="#_x0000_t202" style="position:absolute;left:15545;top:5847;width:12784;height:15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BJMYA&#10;AADbAAAADwAAAGRycy9kb3ducmV2LnhtbESPT2vCQBTE70K/w/IKvemmUiXErNKWCnooYtqC3h7Z&#10;lz+YfRuy2xj76V1B6HGYmd8w6Wowjeipc7VlBc+TCARxbnXNpYLvr/U4BuE8ssbGMim4kIPV8mGU&#10;YqLtmffUZ74UAcIuQQWV920ipcsrMugmtiUOXmE7gz7IrpS6w3OAm0ZOo2guDdYcFips6b2i/JT9&#10;GgXZ+uOzf9m+RT+z+vR33Be7gztIpZ4eh9cFCE+D/w/f2xutIJ7C7Uv4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JBJMYAAADbAAAADwAAAAAAAAAAAAAAAACYAgAAZHJz&#10;L2Rvd25yZXYueG1sUEsFBgAAAAAEAAQA9QAAAIsDAAAAAA==&#10;" fillcolor="#ffa2a1" strokecolor="#be4b48">
                  <v:fill color2="#ffe5e5" rotate="t" angle="180" colors="0 #ffa2a1;22938f #ffbebd;1 #ffe5e5" focus="100%" type="gradient"/>
                  <v:shadow on="t" color="black" opacity="24903f" origin=",.5" offset="0,.55556mm"/>
                  <v:path arrowok="t"/>
                  <v:textbox>
                    <w:txbxContent>
                      <w:p w:rsidR="00B46DF3" w:rsidRPr="00247FAC" w:rsidRDefault="00B46DF3" w:rsidP="003B31D9">
                        <w:pPr>
                          <w:spacing w:line="240" w:lineRule="auto"/>
                          <w:jc w:val="left"/>
                          <w:rPr>
                            <w:sz w:val="20"/>
                          </w:rPr>
                        </w:pPr>
                        <w:r>
                          <w:t>S</w:t>
                        </w:r>
                        <w:r w:rsidRPr="00247FAC">
                          <w:rPr>
                            <w:sz w:val="20"/>
                          </w:rPr>
                          <w:t xml:space="preserve">creened and suggested SSIPs for site observation and confirmation </w:t>
                        </w:r>
                      </w:p>
                      <w:p w:rsidR="00B46DF3" w:rsidRPr="00247FAC" w:rsidRDefault="00B46DF3" w:rsidP="003B31D9">
                        <w:pPr>
                          <w:spacing w:line="240" w:lineRule="auto"/>
                          <w:jc w:val="left"/>
                          <w:rPr>
                            <w:sz w:val="20"/>
                          </w:rPr>
                        </w:pPr>
                      </w:p>
                      <w:p w:rsidR="00B46DF3" w:rsidRPr="00247FAC" w:rsidRDefault="00B46DF3" w:rsidP="003B31D9">
                        <w:pPr>
                          <w:spacing w:line="240" w:lineRule="auto"/>
                          <w:jc w:val="left"/>
                          <w:rPr>
                            <w:sz w:val="20"/>
                          </w:rPr>
                        </w:pPr>
                        <w:r w:rsidRPr="00247FAC">
                          <w:rPr>
                            <w:sz w:val="20"/>
                          </w:rPr>
                          <w:t>Ex. 5 preferred sites for site confirmation</w:t>
                        </w:r>
                      </w:p>
                    </w:txbxContent>
                  </v:textbox>
                </v:shape>
                <v:shape id="Text Box 4" o:spid="_x0000_s1062" type="#_x0000_t202" style="position:absolute;left:43587;top:5740;width:12796;height:15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8y8UA&#10;AADbAAAADwAAAGRycy9kb3ducmV2LnhtbESPQWvCQBSE7wX/w/IEb3VjsUWiq6hU0IMUo4LeHtln&#10;Esy+Ddk1pv76bkHwOMzMN8xk1ppSNFS7wrKCQT8CQZxaXXCm4LBfvY9AOI+ssbRMCn7JwWzaeZtg&#10;rO2dd9QkPhMBwi5GBbn3VSylS3My6Pq2Ig7exdYGfZB1JnWN9wA3pfyIoi9psOCwkGNFy5zSa3Iz&#10;CpLV97YZbhbR8bO4Ps67y8/JnaRSvW47H4Pw1PpX+NleawWjIfx/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3zLxQAAANsAAAAPAAAAAAAAAAAAAAAAAJgCAABkcnMv&#10;ZG93bnJldi54bWxQSwUGAAAAAAQABAD1AAAAigMAAAAA&#10;" fillcolor="#ffa2a1" strokecolor="#be4b48">
                  <v:fill color2="#ffe5e5" rotate="t" angle="180" colors="0 #ffa2a1;22938f #ffbebd;1 #ffe5e5" focus="100%" type="gradient"/>
                  <v:shadow on="t" color="black" opacity="24903f" origin=",.5" offset="0,.55556mm"/>
                  <v:path arrowok="t"/>
                  <v:textbox>
                    <w:txbxContent>
                      <w:p w:rsidR="00B46DF3" w:rsidRPr="00247FAC" w:rsidRDefault="00B46DF3" w:rsidP="003B31D9">
                        <w:pPr>
                          <w:spacing w:line="240" w:lineRule="auto"/>
                          <w:jc w:val="left"/>
                          <w:rPr>
                            <w:sz w:val="20"/>
                          </w:rPr>
                        </w:pPr>
                        <w:r w:rsidRPr="00247FAC">
                          <w:rPr>
                            <w:sz w:val="20"/>
                          </w:rPr>
                          <w:t xml:space="preserve">Selected SSIP sites for final selection and prioritization </w:t>
                        </w:r>
                      </w:p>
                      <w:p w:rsidR="00B46DF3" w:rsidRPr="00247FAC" w:rsidRDefault="00B46DF3" w:rsidP="003B31D9">
                        <w:pPr>
                          <w:spacing w:line="240" w:lineRule="auto"/>
                          <w:jc w:val="left"/>
                          <w:rPr>
                            <w:sz w:val="20"/>
                          </w:rPr>
                        </w:pPr>
                      </w:p>
                      <w:p w:rsidR="00B46DF3" w:rsidRPr="00247FAC" w:rsidRDefault="00B46DF3" w:rsidP="003B31D9">
                        <w:pPr>
                          <w:spacing w:line="240" w:lineRule="auto"/>
                          <w:jc w:val="left"/>
                          <w:rPr>
                            <w:sz w:val="20"/>
                          </w:rPr>
                        </w:pPr>
                        <w:r w:rsidRPr="00247FAC">
                          <w:rPr>
                            <w:sz w:val="20"/>
                          </w:rPr>
                          <w:t xml:space="preserve">Ex. 3 most appropriate for prioritization </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 o:spid="_x0000_s1063" type="#_x0000_t15" style="position:absolute;left:28707;top:8718;width:14193;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JhMMA&#10;AADbAAAADwAAAGRycy9kb3ducmV2LnhtbESP3YrCMBSE7wXfIRzBO5vqhXSrUfxBkL1wsbsPcGiO&#10;bbE5KUnU6tNvhIW9HGbmG2a57k0r7uR8Y1nBNElBEJdWN1wp+Pk+TDIQPiBrbC2Tgid5WK+GgyXm&#10;2j74TPciVCJC2OeooA6hy6X0ZU0GfWI74uhdrDMYonSV1A4fEW5aOUvTuTTYcFyosaNdTeW1uBkF&#10;51P4+LT6q7jufbXZdq5/+Wyr1HjUbxYgAvXhP/zXPmoF2RzeX+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hJhMMAAADbAAAADwAAAAAAAAAAAAAAAACYAgAAZHJzL2Rv&#10;d25yZXYueG1sUEsFBgAAAAAEAAQA9QAAAIgDAAAAAA==&#10;" adj="18773" fillcolor="window" strokecolor="#f79646" strokeweight="2pt">
                  <v:path arrowok="t"/>
                  <v:textbox>
                    <w:txbxContent>
                      <w:p w:rsidR="00B46DF3" w:rsidRPr="003B31D9" w:rsidRDefault="00B46DF3" w:rsidP="003B31D9">
                        <w:pPr>
                          <w:jc w:val="center"/>
                          <w:rPr>
                            <w:sz w:val="20"/>
                          </w:rPr>
                        </w:pPr>
                        <w:r w:rsidRPr="003B31D9">
                          <w:rPr>
                            <w:sz w:val="20"/>
                          </w:rPr>
                          <w:t>Preliminary site investigation</w:t>
                        </w:r>
                      </w:p>
                    </w:txbxContent>
                  </v:textbox>
                </v:shape>
                <v:shape id="Pentagon 6" o:spid="_x0000_s1064" type="#_x0000_t15" style="position:absolute;left:28911;top:16065;width:1419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x8MA&#10;AADbAAAADwAAAGRycy9kb3ducmV2LnhtbESP0WrCQBRE3wv+w3IF35qNUksaXUUKLcGHQmM/4JK9&#10;JsHs3ZDdmMSvdwWhj8PMnGG2+9E04kqdqy0rWEYxCOLC6ppLBX+nr9cEhPPIGhvLpGAiB/vd7GWL&#10;qbYD/9I196UIEHYpKqi8b1MpXVGRQRfZljh4Z9sZ9EF2pdQdDgFuGrmK43dpsOawUGFLnxUVl7w3&#10;Cm6r4+Ubs2S6/WTFW8NJ37LrlVrMx8MGhKfR/4ef7Uwr+FjD40v4A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x8MAAADbAAAADwAAAAAAAAAAAAAAAACYAgAAZHJzL2Rv&#10;d25yZXYueG1sUEsFBgAAAAAEAAQA9QAAAIgDAAAAAA==&#10;" adj="17468" fillcolor="window" strokecolor="#4f81bd" strokeweight="2pt">
                  <v:path arrowok="t"/>
                  <v:textbox>
                    <w:txbxContent>
                      <w:p w:rsidR="00B46DF3" w:rsidRPr="003B31D9" w:rsidRDefault="00B46DF3" w:rsidP="003B31D9">
                        <w:pPr>
                          <w:jc w:val="center"/>
                          <w:rPr>
                            <w:sz w:val="20"/>
                          </w:rPr>
                        </w:pPr>
                        <w:r w:rsidRPr="003B31D9">
                          <w:rPr>
                            <w:sz w:val="20"/>
                          </w:rPr>
                          <w:t>Consensus with stakeholders to identify most appropriate sites</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65" type="#_x0000_t68" style="position:absolute;left:20095;top:21367;width:2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HwcQA&#10;AADbAAAADwAAAGRycy9kb3ducmV2LnhtbESPQWsCMRSE7wX/Q3hCbzVbYZd2NUoVhB6qtLZ4fmye&#10;2cXkZdmk7uqvN0Khx2FmvmHmy8FZcaYuNJ4VPE8yEMSV1w0bBT/fm6cXECEia7SeScGFAiwXo4c5&#10;ltr3/EXnfTQiQTiUqKCOsS2lDFVNDsPEt8TJO/rOYUyyM1J32Ce4s3KaZYV02HBaqLGldU3Vaf/r&#10;FJxWu4P/6K0t8s98K/ODM+bqlHocD28zEJGG+B/+a79rBa8F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qR8HEAAAA2wAAAA8AAAAAAAAAAAAAAAAAmAIAAGRycy9k&#10;b3ducmV2LnhtbFBLBQYAAAAABAAEAPUAAACJAwAAAAA=&#10;" adj="10800" fillcolor="window" strokecolor="#f79646" strokeweight="2pt">
                  <v:path arrowok="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66" type="#_x0000_t176" style="position:absolute;left:20520;top:23908;width:32957;height:4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xDMAA&#10;AADbAAAADwAAAGRycy9kb3ducmV2LnhtbERPPW/CMBDdK/EfrENiqYpThqqkOAgCiK4E2K/xNYkS&#10;n1PbkPDv66FSx6f3vVqPphN3cr6xrOB1noAgLq1uuFJwOR9e3kH4gKyxs0wKHuRhnU2eVphqO/CJ&#10;7kWoRAxhn6KCOoQ+ldKXNRn0c9sTR+7bOoMhQldJ7XCI4aaTiyR5kwYbjg019pTXVLbFzSgYrrvj&#10;6PKvy2mfP2RZ/Oy35rlVajYdNx8gAo3hX/zn/tQKlnFs/BJ/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ixDMAAAADbAAAADwAAAAAAAAAAAAAAAACYAgAAZHJzL2Rvd25y&#10;ZXYueG1sUEsFBgAAAAAEAAQA9QAAAIUDAAAAAA==&#10;" fillcolor="#fbd4b4 [1305]" strokecolor="#f79646" strokeweight="2pt">
                  <v:path arrowok="t"/>
                  <v:textbox>
                    <w:txbxContent>
                      <w:p w:rsidR="00B46DF3" w:rsidRPr="00247FAC" w:rsidRDefault="00B46DF3" w:rsidP="00C17556">
                        <w:pPr>
                          <w:spacing w:line="240" w:lineRule="auto"/>
                          <w:jc w:val="center"/>
                          <w:rPr>
                            <w:b/>
                            <w:color w:val="548DD4"/>
                          </w:rPr>
                        </w:pPr>
                        <w:r w:rsidRPr="00247FAC">
                          <w:rPr>
                            <w:b/>
                            <w:color w:val="548DD4"/>
                          </w:rPr>
                          <w:t>When few potential sites are available</w:t>
                        </w:r>
                        <w:r>
                          <w:rPr>
                            <w:b/>
                            <w:color w:val="548DD4"/>
                          </w:rPr>
                          <w:t xml:space="preserve"> all sites should be visited</w:t>
                        </w:r>
                      </w:p>
                    </w:txbxContent>
                  </v:textbox>
                </v:shape>
                <v:shape id="Up Arrow 14" o:spid="_x0000_s1067" type="#_x0000_t68" style="position:absolute;left:51142;top:21898;width:2762;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Ts8MA&#10;AADbAAAADwAAAGRycy9kb3ducmV2LnhtbESPQWsCMRSE74X+h/CE3mpWYaVujWKFQg9WqhbPj80z&#10;u5i8LJvUXfvrjSB4HGbmG2a26J0VZ2pD7VnBaJiBIC69rtko+N1/vr6BCBFZo/VMCi4UYDF/fpph&#10;oX3HWzrvohEJwqFABVWMTSFlKCtyGIa+IU7e0bcOY5KtkbrFLsGdleMsm0iHNaeFChtaVVSedn9O&#10;weljc/DrztpJ/pN/y/zgjPl3Sr0M+uU7iEh9fITv7S+tYDqF25f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Ts8MAAADbAAAADwAAAAAAAAAAAAAAAACYAgAAZHJzL2Rv&#10;d25yZXYueG1sUEsFBgAAAAAEAAQA9QAAAIgDAAAAAA==&#10;" adj="10800" fillcolor="window" strokecolor="#f79646" strokeweight="2pt">
                  <v:path arrowok="t"/>
                </v:shape>
                <v:shape id="Flowchart: Alternate Process 33" o:spid="_x0000_s1068" type="#_x0000_t176" style="position:absolute;left:1382;top:-621;width:49434;height:3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jcUA&#10;AADcAAAADwAAAGRycy9kb3ducmV2LnhtbESPT2vDMAzF74N9B6PBbqvdQUvJ6pb9aWGsp2U77KjG&#10;ahIWy8F2m3SfvjoUdpN4T+/9tFyPvlMniqkNbGE6MaCIq+Bari18f20fFqBSRnbYBSYLZ0qwXt3e&#10;LLFwYeBPOpW5VhLCqUALTc59oXWqGvKYJqEnFu0Qoscsa6y1izhIuO/0ozFz7bFlaWiwp9eGqt/y&#10;6C28zIZ9fOs2bvdR/kzN4i+M6Rysvb8bn59AZRrzv/l6/e4E3wi+PCMT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yNxQAAANwAAAAPAAAAAAAAAAAAAAAAAJgCAABkcnMv&#10;ZG93bnJldi54bWxQSwUGAAAAAAQABAD1AAAAigMAAAAA&#10;" fillcolor="#93cddd" strokecolor="#f79646" strokeweight="2pt">
                  <v:path arrowok="t"/>
                  <v:textbox>
                    <w:txbxContent>
                      <w:p w:rsidR="00B46DF3" w:rsidRPr="00247FAC" w:rsidRDefault="00B46DF3" w:rsidP="003B31D9">
                        <w:pPr>
                          <w:jc w:val="center"/>
                          <w:rPr>
                            <w:b/>
                            <w:color w:val="943634"/>
                          </w:rPr>
                        </w:pPr>
                        <w:r w:rsidRPr="00247FAC">
                          <w:rPr>
                            <w:b/>
                            <w:color w:val="943634"/>
                          </w:rPr>
                          <w:t>When many candidate potential sites are available</w:t>
                        </w:r>
                      </w:p>
                    </w:txbxContent>
                  </v:textbox>
                </v:shape>
                <v:shape id="Up Arrow 35" o:spid="_x0000_s1069" type="#_x0000_t68" style="position:absolute;left:19616;top:2286;width:2953;height:41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g2sEA&#10;AADcAAAADwAAAGRycy9kb3ducmV2LnhtbERPTWsCMRC9F/wPYQRvNWsPIqtRSlEoiBRTL96mm+lm&#10;2c1kSaK7/fdNQehtHu9zNrvRdeJOITaeFSzmBQjiypuGawWXz8PzCkRMyAY7z6TghyLstpOnDZbG&#10;D3ymu061yCEcS1RgU+pLKWNlyWGc+544c98+OEwZhlqagEMOd518KYqldNhwbrDY05ulqtU3p2D/&#10;9XE6nqmyrT7qzkXdXsNwUWo2HV/XIBKN6V/8cL+bPL9YwN8z+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T4NrBAAAA3AAAAA8AAAAAAAAAAAAAAAAAmAIAAGRycy9kb3du&#10;cmV2LnhtbFBLBQYAAAAABAAEAPUAAACGAwAAAAA=&#10;" adj="7702" fillcolor="window" strokecolor="#f79646" strokeweight="2pt">
                  <v:path arrowok="t"/>
                  <v:textbox>
                    <w:txbxContent>
                      <w:p w:rsidR="00B46DF3" w:rsidRDefault="00B46DF3" w:rsidP="003B31D9">
                        <w:pPr>
                          <w:jc w:val="center"/>
                        </w:pPr>
                      </w:p>
                    </w:txbxContent>
                  </v:textbox>
                </v:shape>
                <v:shape id="Up Arrow 36" o:spid="_x0000_s1070" type="#_x0000_t68" style="position:absolute;left:50185;top:1807;width:2953;height:381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9/8MA&#10;AADcAAAADwAAAGRycy9kb3ducmV2LnhtbERPTWsCMRC9C/6HMIVepGZVkHVrFBGE6q1aqMdxM91d&#10;3EyWJNXYX98Igrd5vM+ZL6NpxYWcbywrGA0zEMSl1Q1XCr4Om7cchA/IGlvLpOBGHpaLfm+OhbZX&#10;/qTLPlQihbAvUEEdQldI6cuaDPqh7YgT92OdwZCgq6R2eE3hppXjLJtKgw2nhho7WtdUnve/RsHq&#10;tLtt7fkvz7+3k+NudoqDiYtKvb7E1TuIQDE8xQ/3h07zszHcn0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v9/8MAAADcAAAADwAAAAAAAAAAAAAAAACYAgAAZHJzL2Rv&#10;d25yZXYueG1sUEsFBgAAAAAEAAQA9QAAAIgDAAAAAA==&#10;" adj="8370" fillcolor="window" strokecolor="#f79646" strokeweight="2pt">
                  <v:path arrowok="t"/>
                </v:shape>
                <v:shape id="Up Arrow 37" o:spid="_x0000_s1071" type="#_x0000_t68" style="position:absolute;left:4678;top:2764;width:2953;height:36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YtL8A&#10;AADcAAAADwAAAGRycy9kb3ducmV2LnhtbERP32vCMBB+H/g/hBP2tqZOHFKNolPBx63V96M5m2Jz&#10;KUnU+t8vg8He7uP7ecv1YDtxJx9axwomWQ6CuHa65UbBqTq8zUGEiKyxc0wKnhRgvRq9LLHQ7sHf&#10;dC9jI1IIhwIVmBj7QspQG7IYMtcTJ+7ivMWYoG+k9vhI4baT73n+IS22nBoM9vRpqL6WN6vA7avt&#10;2X411WZnZl118GUb6KnU63jYLEBEGuK/+M991Gl+PoXfZ9IFcv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mxi0vwAAANwAAAAPAAAAAAAAAAAAAAAAAJgCAABkcnMvZG93bnJl&#10;di54bWxQSwUGAAAAAAQABAD1AAAAhAMAAAAA&#10;" adj="8674" fillcolor="window" strokecolor="#f79646" strokeweight="2pt">
                  <v:path arrowok="t"/>
                  <v:textbox>
                    <w:txbxContent>
                      <w:p w:rsidR="00B46DF3" w:rsidRPr="00247FAC" w:rsidRDefault="00B46DF3" w:rsidP="003B31D9">
                        <w:pPr>
                          <w:jc w:val="left"/>
                          <w:rPr>
                            <w:sz w:val="20"/>
                          </w:rPr>
                        </w:pPr>
                      </w:p>
                    </w:txbxContent>
                  </v:textbox>
                </v:shape>
              </v:group>
            </w:pict>
          </mc:Fallback>
        </mc:AlternateContent>
      </w: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B602F3" w:rsidRDefault="00B602F3" w:rsidP="00B602F3">
      <w:pPr>
        <w:pStyle w:val="Caption"/>
      </w:pPr>
    </w:p>
    <w:p w:rsidR="0086401E" w:rsidRDefault="0086401E" w:rsidP="00C17556">
      <w:pPr>
        <w:pStyle w:val="Caption"/>
        <w:jc w:val="center"/>
      </w:pPr>
    </w:p>
    <w:p w:rsidR="00C64894" w:rsidRDefault="00B602F3" w:rsidP="00C17556">
      <w:pPr>
        <w:pStyle w:val="Caption"/>
        <w:jc w:val="center"/>
      </w:pPr>
      <w:r>
        <w:t xml:space="preserve">Fig </w:t>
      </w:r>
      <w:r w:rsidR="00A551CB">
        <w:fldChar w:fldCharType="begin"/>
      </w:r>
      <w:r w:rsidR="00A551CB">
        <w:instrText xml:space="preserve"> STYLEREF 1 \s </w:instrText>
      </w:r>
      <w:r w:rsidR="00A551CB">
        <w:fldChar w:fldCharType="separate"/>
      </w:r>
      <w:r w:rsidR="00D67CB2">
        <w:rPr>
          <w:noProof/>
        </w:rPr>
        <w:t>4</w:t>
      </w:r>
      <w:r w:rsidR="00A551CB">
        <w:rPr>
          <w:noProof/>
        </w:rPr>
        <w:fldChar w:fldCharType="end"/>
      </w:r>
      <w:r>
        <w:noBreakHyphen/>
      </w:r>
      <w:r w:rsidR="00A551CB">
        <w:fldChar w:fldCharType="begin"/>
      </w:r>
      <w:r w:rsidR="00A551CB">
        <w:instrText xml:space="preserve"> SEQ Fig \* ARABIC \s 1 </w:instrText>
      </w:r>
      <w:r w:rsidR="00A551CB">
        <w:fldChar w:fldCharType="separate"/>
      </w:r>
      <w:r w:rsidR="00D67CB2">
        <w:rPr>
          <w:noProof/>
        </w:rPr>
        <w:t>1</w:t>
      </w:r>
      <w:r w:rsidR="00A551CB">
        <w:rPr>
          <w:noProof/>
        </w:rPr>
        <w:fldChar w:fldCharType="end"/>
      </w:r>
      <w:r>
        <w:t>: Diagram Illustration for steps to select most preferable SSIPs for final prioritization</w:t>
      </w:r>
    </w:p>
    <w:p w:rsidR="00C64894" w:rsidRDefault="00C64894">
      <w:pPr>
        <w:spacing w:line="240" w:lineRule="auto"/>
        <w:jc w:val="left"/>
        <w:rPr>
          <w:b/>
          <w:bCs/>
          <w:sz w:val="20"/>
          <w:szCs w:val="20"/>
        </w:rPr>
      </w:pPr>
      <w:r>
        <w:br w:type="page"/>
      </w:r>
    </w:p>
    <w:p w:rsidR="00332D66" w:rsidRPr="00E334E9" w:rsidRDefault="00332D66" w:rsidP="00C17556">
      <w:pPr>
        <w:pStyle w:val="Caption"/>
        <w:jc w:val="center"/>
      </w:pPr>
    </w:p>
    <w:p w:rsidR="006454E4" w:rsidRPr="00E334E9" w:rsidRDefault="006454E4" w:rsidP="007119D7">
      <w:pPr>
        <w:pStyle w:val="Heading10"/>
      </w:pPr>
      <w:bookmarkStart w:id="69" w:name="_Toc502826397"/>
      <w:bookmarkStart w:id="70" w:name="_Toc531632253"/>
      <w:r w:rsidRPr="00E334E9">
        <w:lastRenderedPageBreak/>
        <w:t xml:space="preserve">criteria for </w:t>
      </w:r>
      <w:r w:rsidR="008B7BD4">
        <w:t xml:space="preserve">Semi-detail </w:t>
      </w:r>
      <w:r w:rsidR="00B31C7F">
        <w:t>potenti</w:t>
      </w:r>
      <w:r w:rsidR="008B7BD4">
        <w:t>a</w:t>
      </w:r>
      <w:r w:rsidR="00B31C7F">
        <w:t xml:space="preserve">l SSIP </w:t>
      </w:r>
      <w:r w:rsidRPr="00E334E9">
        <w:t>site identifcation</w:t>
      </w:r>
      <w:bookmarkEnd w:id="69"/>
      <w:bookmarkEnd w:id="70"/>
      <w:r w:rsidRPr="00E334E9">
        <w:t xml:space="preserve"> </w:t>
      </w:r>
    </w:p>
    <w:p w:rsidR="004C624E" w:rsidRDefault="004C624E" w:rsidP="00F1683D">
      <w:pPr>
        <w:pStyle w:val="Heading2"/>
      </w:pPr>
      <w:r>
        <w:t xml:space="preserve"> </w:t>
      </w:r>
      <w:bookmarkStart w:id="71" w:name="_Toc502826398"/>
      <w:bookmarkStart w:id="72" w:name="_Toc531632254"/>
      <w:r w:rsidR="000E5C30">
        <w:t>general</w:t>
      </w:r>
      <w:bookmarkEnd w:id="71"/>
      <w:bookmarkEnd w:id="72"/>
      <w:r w:rsidR="000E5C30">
        <w:t xml:space="preserve"> </w:t>
      </w:r>
    </w:p>
    <w:p w:rsidR="008B7BD4" w:rsidRDefault="008B7BD4" w:rsidP="006454E4">
      <w:r>
        <w:t xml:space="preserve">The potential sites which are screened and proposed in chapter 4 should be assessed and analyzed with the following sector criteria for final selection and prioritization. </w:t>
      </w:r>
    </w:p>
    <w:p w:rsidR="008B7BD4" w:rsidRDefault="008B7BD4" w:rsidP="006454E4"/>
    <w:p w:rsidR="006454E4" w:rsidRPr="00E334E9" w:rsidRDefault="006454E4" w:rsidP="006454E4">
      <w:r w:rsidRPr="00E334E9">
        <w:t>Site identification criteria sh</w:t>
      </w:r>
      <w:r w:rsidR="008B7BD4">
        <w:t>ould</w:t>
      </w:r>
      <w:r w:rsidRPr="00E334E9">
        <w:t xml:space="preserve"> be a multi-</w:t>
      </w:r>
      <w:proofErr w:type="spellStart"/>
      <w:r w:rsidRPr="00E334E9">
        <w:t>sectoral</w:t>
      </w:r>
      <w:proofErr w:type="spellEnd"/>
      <w:r w:rsidRPr="00E334E9">
        <w:t xml:space="preserve"> and interdependent evaluation tools in determining the potential of the area for irrigation development. </w:t>
      </w:r>
      <w:r w:rsidR="008B7BD4">
        <w:t>Irrigation potential s</w:t>
      </w:r>
      <w:r w:rsidRPr="00E334E9">
        <w:t xml:space="preserve">ite identification in this context is a function of physical, social and environmental factors those require intra and inter sector analysis based on preliminary assessment findings. To manage the site identification assignment the following criteria need to be considered for selection and prioritization process.   </w:t>
      </w:r>
    </w:p>
    <w:p w:rsidR="00B31C7F" w:rsidRPr="00876098" w:rsidRDefault="000E5C30" w:rsidP="00F1683D">
      <w:pPr>
        <w:pStyle w:val="Heading2"/>
      </w:pPr>
      <w:bookmarkStart w:id="73" w:name="_Toc439490134"/>
      <w:bookmarkStart w:id="74" w:name="_Toc502826399"/>
      <w:bookmarkStart w:id="75" w:name="_Toc531632255"/>
      <w:r>
        <w:t>h</w:t>
      </w:r>
      <w:r w:rsidRPr="00876098">
        <w:t>ydrology &amp;</w:t>
      </w:r>
      <w:r>
        <w:t xml:space="preserve"> </w:t>
      </w:r>
      <w:r w:rsidRPr="00876098">
        <w:t>water resource potential</w:t>
      </w:r>
      <w:bookmarkEnd w:id="73"/>
      <w:bookmarkEnd w:id="74"/>
      <w:bookmarkEnd w:id="75"/>
    </w:p>
    <w:p w:rsidR="00332D66" w:rsidRPr="00E334E9" w:rsidRDefault="00332D66" w:rsidP="00332D66">
      <w:bookmarkStart w:id="76" w:name="_Toc439490135"/>
      <w:r w:rsidRPr="00247FAC">
        <w:t xml:space="preserve">Based on the information of stakeholder meeting and site observation in sites screening, </w:t>
      </w:r>
      <w:proofErr w:type="gramStart"/>
      <w:r w:rsidRPr="00247FAC">
        <w:t>The</w:t>
      </w:r>
      <w:proofErr w:type="gramEnd"/>
      <w:r w:rsidRPr="00247FAC">
        <w:t xml:space="preserve"> hydrologist should assess and characterize the watershed or water resource conditions by delineating on topographic or digital maps to quantify the discharge at different water course points in consultation with the irrigation engineer</w:t>
      </w:r>
    </w:p>
    <w:p w:rsidR="00B31C7F" w:rsidRPr="00BB0D42" w:rsidRDefault="008B7BD4" w:rsidP="00420F93">
      <w:pPr>
        <w:pStyle w:val="Buletted"/>
      </w:pPr>
      <w:r w:rsidRPr="00EC2BFB">
        <w:t>Extent of c</w:t>
      </w:r>
      <w:r w:rsidR="00B31C7F" w:rsidRPr="00EC2BFB">
        <w:t xml:space="preserve">atchment cover is used to reflect conditions of land use and land cover of that </w:t>
      </w:r>
      <w:r w:rsidR="00B31C7F" w:rsidRPr="00420F93">
        <w:t>catchment</w:t>
      </w:r>
      <w:r w:rsidR="00B31C7F" w:rsidRPr="00EC2BFB">
        <w:t xml:space="preserve">, thus plays roles in yield of that catchment. </w:t>
      </w:r>
    </w:p>
    <w:p w:rsidR="00B31C7F" w:rsidRPr="006F17E5" w:rsidRDefault="00E139F6" w:rsidP="000E5C30">
      <w:pPr>
        <w:pStyle w:val="Buletted"/>
      </w:pPr>
      <w:bookmarkStart w:id="77" w:name="_Toc439490137"/>
      <w:r>
        <w:t>M</w:t>
      </w:r>
      <w:r w:rsidR="002760AD" w:rsidRPr="006F17E5">
        <w:t xml:space="preserve">onthly minimum </w:t>
      </w:r>
      <w:r w:rsidR="006F17E5" w:rsidRPr="006F17E5">
        <w:t>w</w:t>
      </w:r>
      <w:r w:rsidR="00B31C7F" w:rsidRPr="006F17E5">
        <w:t xml:space="preserve">ater </w:t>
      </w:r>
      <w:r w:rsidR="006F17E5" w:rsidRPr="006F17E5">
        <w:t xml:space="preserve">flow </w:t>
      </w:r>
      <w:r w:rsidR="002760AD" w:rsidRPr="006F17E5">
        <w:t xml:space="preserve">in the stream.  </w:t>
      </w:r>
      <w:bookmarkEnd w:id="77"/>
    </w:p>
    <w:p w:rsidR="00B31C7F" w:rsidRPr="00BB0D42" w:rsidRDefault="00B31C7F" w:rsidP="000E5C30">
      <w:pPr>
        <w:pStyle w:val="Buletted"/>
      </w:pPr>
      <w:r>
        <w:t xml:space="preserve">Water balance considering upstream </w:t>
      </w:r>
      <w:r w:rsidR="00E139F6">
        <w:t>and</w:t>
      </w:r>
      <w:r>
        <w:t xml:space="preserve"> downstream water use and allowing for environmental flow</w:t>
      </w:r>
    </w:p>
    <w:p w:rsidR="00B31C7F" w:rsidRPr="00E334E9" w:rsidRDefault="00B31C7F" w:rsidP="000E5C30">
      <w:pPr>
        <w:pStyle w:val="Buletted"/>
      </w:pPr>
      <w:r w:rsidRPr="00E334E9">
        <w:t xml:space="preserve">Climate </w:t>
      </w:r>
      <w:r>
        <w:t xml:space="preserve">condition </w:t>
      </w:r>
      <w:r w:rsidR="00E139F6">
        <w:t xml:space="preserve">in related with </w:t>
      </w:r>
      <w:proofErr w:type="spellStart"/>
      <w:r w:rsidR="00E139F6">
        <w:t>evapo</w:t>
      </w:r>
      <w:proofErr w:type="spellEnd"/>
      <w:r w:rsidR="00E139F6">
        <w:t>-transpiration</w:t>
      </w:r>
    </w:p>
    <w:p w:rsidR="00B31C7F" w:rsidRDefault="000E5C30" w:rsidP="00F1683D">
      <w:pPr>
        <w:pStyle w:val="Heading2"/>
      </w:pPr>
      <w:bookmarkStart w:id="78" w:name="_Toc502826400"/>
      <w:bookmarkStart w:id="79" w:name="_Toc531632256"/>
      <w:r w:rsidRPr="00876098">
        <w:t xml:space="preserve">topographic </w:t>
      </w:r>
      <w:r>
        <w:t xml:space="preserve">characteristics </w:t>
      </w:r>
      <w:r w:rsidRPr="00876098">
        <w:t xml:space="preserve">of the </w:t>
      </w:r>
      <w:r>
        <w:t>command area</w:t>
      </w:r>
      <w:bookmarkEnd w:id="76"/>
      <w:bookmarkEnd w:id="78"/>
      <w:bookmarkEnd w:id="79"/>
    </w:p>
    <w:p w:rsidR="00E139F6" w:rsidRPr="000E5C30" w:rsidRDefault="00E139F6" w:rsidP="000E5C30">
      <w:pPr>
        <w:pStyle w:val="Buletted"/>
      </w:pPr>
      <w:r w:rsidRPr="000E5C30">
        <w:t xml:space="preserve">Topographic features such as slope length; extent of undulation, gully intensity and other </w:t>
      </w:r>
    </w:p>
    <w:p w:rsidR="00B31C7F" w:rsidRPr="000E5C30" w:rsidRDefault="00B31C7F" w:rsidP="00420F93">
      <w:pPr>
        <w:pStyle w:val="Buletted"/>
      </w:pPr>
      <w:r w:rsidRPr="000E5C30">
        <w:t xml:space="preserve">Slope </w:t>
      </w:r>
      <w:r w:rsidRPr="00420F93">
        <w:t>range</w:t>
      </w:r>
      <w:r w:rsidRPr="000E5C30">
        <w:t xml:space="preserve"> depending on the type of irrigation as recommended 0-8 surface irrigation, 8-15 surface irrigation with bench </w:t>
      </w:r>
      <w:r w:rsidR="00E139F6" w:rsidRPr="000E5C30">
        <w:t>terrace</w:t>
      </w:r>
      <w:r w:rsidRPr="000E5C30">
        <w:t xml:space="preserve"> or pressurized system, 15-30% pressurized for perennial crops  </w:t>
      </w:r>
    </w:p>
    <w:p w:rsidR="00B31C7F" w:rsidRDefault="000E5C30" w:rsidP="00F1683D">
      <w:pPr>
        <w:pStyle w:val="Heading2"/>
      </w:pPr>
      <w:bookmarkStart w:id="80" w:name="_Toc502826401"/>
      <w:bookmarkStart w:id="81" w:name="_Toc531632257"/>
      <w:r w:rsidRPr="00EC2BFB">
        <w:t>land resource and suitability for irrigation</w:t>
      </w:r>
      <w:bookmarkEnd w:id="80"/>
      <w:bookmarkEnd w:id="81"/>
      <w:r w:rsidRPr="00EC2BFB">
        <w:t xml:space="preserve"> </w:t>
      </w:r>
    </w:p>
    <w:p w:rsidR="00B31C7F" w:rsidRPr="00BB0D42" w:rsidRDefault="00B31C7F" w:rsidP="000E5C30">
      <w:pPr>
        <w:pStyle w:val="Buletted"/>
      </w:pPr>
      <w:r w:rsidRPr="00BB0D42">
        <w:t xml:space="preserve">Soil type and Soil physical characteristics </w:t>
      </w:r>
      <w:r w:rsidR="00E139F6">
        <w:t xml:space="preserve">such as </w:t>
      </w:r>
      <w:r w:rsidRPr="00BB0D42">
        <w:t>texture, effective, depth, color, workability</w:t>
      </w:r>
      <w:r>
        <w:t>/compactness</w:t>
      </w:r>
      <w:r w:rsidRPr="00BB0D42">
        <w:t xml:space="preserve"> </w:t>
      </w:r>
    </w:p>
    <w:p w:rsidR="00B31C7F" w:rsidRPr="00BB0D42" w:rsidRDefault="00B31C7F" w:rsidP="000E5C30">
      <w:pPr>
        <w:pStyle w:val="Buletted"/>
      </w:pPr>
      <w:r>
        <w:t xml:space="preserve">Soil drainage </w:t>
      </w:r>
      <w:r w:rsidRPr="00876098">
        <w:t xml:space="preserve"> </w:t>
      </w:r>
    </w:p>
    <w:p w:rsidR="00B31C7F" w:rsidRPr="00876098" w:rsidRDefault="00B31C7F" w:rsidP="000E5C30">
      <w:pPr>
        <w:pStyle w:val="Buletted"/>
      </w:pPr>
      <w:r>
        <w:t>Soil salinity and acidity</w:t>
      </w:r>
    </w:p>
    <w:p w:rsidR="00B31C7F" w:rsidRPr="00876098" w:rsidRDefault="00B31C7F" w:rsidP="000E5C30">
      <w:pPr>
        <w:pStyle w:val="Buletted"/>
      </w:pPr>
      <w:r>
        <w:t xml:space="preserve">Land </w:t>
      </w:r>
      <w:r w:rsidRPr="00876098">
        <w:t xml:space="preserve">suitability for irrigated farming </w:t>
      </w:r>
      <w:r>
        <w:t xml:space="preserve">and planned crops </w:t>
      </w:r>
    </w:p>
    <w:p w:rsidR="00B31C7F" w:rsidRDefault="000E5C30" w:rsidP="00F1683D">
      <w:pPr>
        <w:pStyle w:val="Heading2"/>
      </w:pPr>
      <w:bookmarkStart w:id="82" w:name="_Toc502826402"/>
      <w:bookmarkStart w:id="83" w:name="_Toc531632258"/>
      <w:r w:rsidRPr="00B92161">
        <w:t>watershed characteristics</w:t>
      </w:r>
      <w:bookmarkEnd w:id="82"/>
      <w:bookmarkEnd w:id="83"/>
      <w:r>
        <w:t xml:space="preserve"> </w:t>
      </w:r>
    </w:p>
    <w:p w:rsidR="00CD315A" w:rsidRPr="000E5C30" w:rsidRDefault="00B31C7F" w:rsidP="00420F93">
      <w:pPr>
        <w:pStyle w:val="Buletted"/>
      </w:pPr>
      <w:r w:rsidRPr="000E5C30">
        <w:t xml:space="preserve">Drainage pattern, </w:t>
      </w:r>
      <w:r w:rsidR="00CD315A" w:rsidRPr="000E5C30">
        <w:t xml:space="preserve">watershed </w:t>
      </w:r>
      <w:r w:rsidRPr="000E5C30">
        <w:t xml:space="preserve">shape, </w:t>
      </w:r>
      <w:r w:rsidR="00CD315A" w:rsidRPr="000E5C30">
        <w:t xml:space="preserve">extent of </w:t>
      </w:r>
      <w:r w:rsidRPr="000E5C30">
        <w:t>land use</w:t>
      </w:r>
      <w:r w:rsidR="00CD315A" w:rsidRPr="000E5C30">
        <w:t>/</w:t>
      </w:r>
      <w:r w:rsidRPr="000E5C30">
        <w:t>land cover</w:t>
      </w:r>
    </w:p>
    <w:p w:rsidR="004C624E" w:rsidRPr="000E5C30" w:rsidRDefault="00CD315A" w:rsidP="000E5C30">
      <w:pPr>
        <w:pStyle w:val="Buletted"/>
      </w:pPr>
      <w:r w:rsidRPr="000E5C30">
        <w:t>(</w:t>
      </w:r>
      <w:r w:rsidR="00B31C7F" w:rsidRPr="000E5C30">
        <w:t>vegetation with Forest and /or perennial crop coverage</w:t>
      </w:r>
      <w:r w:rsidR="004C624E" w:rsidRPr="000E5C30">
        <w:t xml:space="preserve"> as indication  of capacity of the catchment to protect the irrigation scheme, to ensure sustainability of the water flow for the project and environmental flow</w:t>
      </w:r>
      <w:r w:rsidRPr="000E5C30">
        <w:t>)</w:t>
      </w:r>
      <w:r w:rsidR="004C624E" w:rsidRPr="000E5C30">
        <w:t xml:space="preserve"> </w:t>
      </w:r>
    </w:p>
    <w:p w:rsidR="00B31C7F" w:rsidRPr="000E5C30" w:rsidRDefault="00B31C7F" w:rsidP="000E5C30">
      <w:pPr>
        <w:pStyle w:val="Buletted"/>
      </w:pPr>
      <w:r w:rsidRPr="000E5C30">
        <w:lastRenderedPageBreak/>
        <w:t>Vulnerability to natural resource degradation and erosion</w:t>
      </w:r>
    </w:p>
    <w:p w:rsidR="005B1344" w:rsidRPr="000E5C30" w:rsidRDefault="00B31C7F" w:rsidP="000E5C30">
      <w:pPr>
        <w:pStyle w:val="Buletted"/>
      </w:pPr>
      <w:r w:rsidRPr="000E5C30">
        <w:t>Community experience</w:t>
      </w:r>
      <w:r w:rsidR="004C624E" w:rsidRPr="000E5C30">
        <w:t xml:space="preserve"> and interest </w:t>
      </w:r>
      <w:bookmarkStart w:id="84" w:name="_Toc439490138"/>
      <w:r w:rsidR="002760AD" w:rsidRPr="000E5C30">
        <w:t xml:space="preserve"> in watershed conservation</w:t>
      </w:r>
      <w:r w:rsidR="003C260D" w:rsidRPr="000E5C30">
        <w:t xml:space="preserve"> </w:t>
      </w:r>
    </w:p>
    <w:p w:rsidR="00B31C7F" w:rsidRPr="00876098" w:rsidRDefault="000E5C30" w:rsidP="00F1683D">
      <w:pPr>
        <w:pStyle w:val="Heading2"/>
      </w:pPr>
      <w:bookmarkStart w:id="85" w:name="_Toc502826403"/>
      <w:bookmarkStart w:id="86" w:name="_Toc531632259"/>
      <w:r w:rsidRPr="00876098">
        <w:t>engineering criteria</w:t>
      </w:r>
      <w:bookmarkEnd w:id="84"/>
      <w:bookmarkEnd w:id="85"/>
      <w:bookmarkEnd w:id="86"/>
    </w:p>
    <w:p w:rsidR="00B31C7F" w:rsidRPr="00247FAC" w:rsidRDefault="00B31C7F" w:rsidP="00141DE9">
      <w:pPr>
        <w:pStyle w:val="Heading3"/>
      </w:pPr>
      <w:bookmarkStart w:id="87" w:name="_Toc439490140"/>
      <w:bookmarkStart w:id="88" w:name="_Toc531632260"/>
      <w:r w:rsidRPr="00247FAC">
        <w:t xml:space="preserve">Headwork </w:t>
      </w:r>
      <w:r w:rsidR="00141DE9" w:rsidRPr="00247FAC">
        <w:t>type &amp; sites</w:t>
      </w:r>
      <w:bookmarkEnd w:id="87"/>
      <w:bookmarkEnd w:id="88"/>
    </w:p>
    <w:p w:rsidR="00B31C7F" w:rsidRPr="00876098" w:rsidRDefault="00B31C7F" w:rsidP="00B31C7F">
      <w:r w:rsidRPr="00876098">
        <w:t xml:space="preserve">To suit to </w:t>
      </w:r>
      <w:r w:rsidRPr="00EC2BFB">
        <w:rPr>
          <w:rFonts w:eastAsia="Times New Roman"/>
          <w:bCs/>
        </w:rPr>
        <w:t>nature of the project</w:t>
      </w:r>
      <w:r w:rsidR="00B81E59">
        <w:t>,</w:t>
      </w:r>
      <w:r w:rsidRPr="00876098">
        <w:t>, headwork types need to be such that they are simple or small structures that can be managed by beneficiaries’ themselves. Thus, selections of such headwork structure types are approached in the order of spring development/protection, free intake headwork structure, river diversion headwork structure, small-scale pump headwork installation, and micro dam headwork structure.</w:t>
      </w:r>
    </w:p>
    <w:p w:rsidR="00B31C7F" w:rsidRPr="00876098" w:rsidRDefault="00B31C7F" w:rsidP="00B31C7F"/>
    <w:p w:rsidR="00B31C7F" w:rsidRPr="00876098" w:rsidRDefault="00B31C7F" w:rsidP="00B31C7F">
      <w:r w:rsidRPr="00876098">
        <w:t xml:space="preserve">In general, the </w:t>
      </w:r>
      <w:r w:rsidR="00C151EF">
        <w:t xml:space="preserve">study should </w:t>
      </w:r>
      <w:r w:rsidRPr="00876098">
        <w:t>use</w:t>
      </w:r>
      <w:r w:rsidR="00C151EF">
        <w:t xml:space="preserve"> </w:t>
      </w:r>
      <w:r w:rsidRPr="00876098">
        <w:t>the following points as criteria for selection of appropriate headwork sites:</w:t>
      </w:r>
    </w:p>
    <w:p w:rsidR="00B31C7F" w:rsidRPr="00141DE9" w:rsidRDefault="00B31C7F" w:rsidP="00141DE9">
      <w:pPr>
        <w:pStyle w:val="Buletted"/>
      </w:pPr>
      <w:r w:rsidRPr="00141DE9">
        <w:t>Suitability to deliver both  left and right banks of the river;</w:t>
      </w:r>
      <w:r w:rsidR="00A97DCB" w:rsidRPr="00141DE9">
        <w:t xml:space="preserve"> and at least one-side</w:t>
      </w:r>
    </w:p>
    <w:p w:rsidR="002B66B7" w:rsidRPr="00141DE9" w:rsidRDefault="002B66B7" w:rsidP="00141DE9">
      <w:pPr>
        <w:pStyle w:val="Buletted"/>
      </w:pPr>
      <w:r w:rsidRPr="00141DE9">
        <w:t>Ability to maximize the command area</w:t>
      </w:r>
    </w:p>
    <w:p w:rsidR="00B31C7F" w:rsidRPr="00141DE9" w:rsidRDefault="00B31C7F" w:rsidP="00141DE9">
      <w:pPr>
        <w:pStyle w:val="Buletted"/>
      </w:pPr>
      <w:r w:rsidRPr="00141DE9">
        <w:t>The narrowest cross section of the river for economizing the structure;</w:t>
      </w:r>
      <w:r w:rsidR="00B81E59" w:rsidRPr="00141DE9">
        <w:t xml:space="preserve"> (optional)</w:t>
      </w:r>
    </w:p>
    <w:p w:rsidR="00B31C7F" w:rsidRPr="00141DE9" w:rsidRDefault="00B31C7F" w:rsidP="00141DE9">
      <w:pPr>
        <w:pStyle w:val="Buletted"/>
      </w:pPr>
      <w:r w:rsidRPr="00141DE9">
        <w:t>Reach of the river that can accommodate expected return period design flood;</w:t>
      </w:r>
    </w:p>
    <w:p w:rsidR="00B31C7F" w:rsidRPr="00141DE9" w:rsidRDefault="00B31C7F" w:rsidP="00141DE9">
      <w:pPr>
        <w:pStyle w:val="Buletted"/>
      </w:pPr>
      <w:r w:rsidRPr="00141DE9">
        <w:t>Straightness of reach of the river to minimize turbulence of flow, and approach flow conditions are uniform;</w:t>
      </w:r>
    </w:p>
    <w:p w:rsidR="00B31C7F" w:rsidRPr="00141DE9" w:rsidRDefault="00B31C7F" w:rsidP="00141DE9">
      <w:pPr>
        <w:pStyle w:val="Buletted"/>
      </w:pPr>
      <w:r w:rsidRPr="00141DE9">
        <w:t>Minimum backwater effect i.e. submergence of upstream farmland would be minimum as a result of introduction of such structure;</w:t>
      </w:r>
    </w:p>
    <w:p w:rsidR="000425FB" w:rsidRPr="00141DE9" w:rsidRDefault="000425FB" w:rsidP="00141DE9">
      <w:pPr>
        <w:pStyle w:val="Buletted"/>
      </w:pPr>
      <w:r w:rsidRPr="00141DE9">
        <w:t xml:space="preserve">River stability,  meandering,  causing degrading or aggrading;    </w:t>
      </w:r>
    </w:p>
    <w:p w:rsidR="005F56C1" w:rsidRPr="00141DE9" w:rsidRDefault="00B31C7F" w:rsidP="00141DE9">
      <w:pPr>
        <w:pStyle w:val="Buletted"/>
      </w:pPr>
      <w:r w:rsidRPr="00141DE9">
        <w:t>The project would not result in displacement of communities already residing in and around the project area;</w:t>
      </w:r>
      <w:r w:rsidR="00C151EF" w:rsidRPr="00141DE9">
        <w:t xml:space="preserve"> </w:t>
      </w:r>
      <w:bookmarkStart w:id="89" w:name="_Toc439490141"/>
    </w:p>
    <w:p w:rsidR="00B31C7F" w:rsidRPr="00247FAC" w:rsidRDefault="00B31C7F" w:rsidP="00141DE9">
      <w:pPr>
        <w:pStyle w:val="Heading3"/>
      </w:pPr>
      <w:bookmarkStart w:id="90" w:name="_Toc531632261"/>
      <w:r w:rsidRPr="00247FAC">
        <w:t xml:space="preserve">Flow </w:t>
      </w:r>
      <w:r w:rsidR="00141DE9" w:rsidRPr="00247FAC">
        <w:t>condition</w:t>
      </w:r>
      <w:bookmarkEnd w:id="89"/>
      <w:bookmarkEnd w:id="90"/>
    </w:p>
    <w:p w:rsidR="005F56C1" w:rsidRDefault="00B31C7F" w:rsidP="005F56C1">
      <w:pPr>
        <w:rPr>
          <w:b/>
        </w:rPr>
      </w:pPr>
      <w:r w:rsidRPr="00EC2BFB">
        <w:rPr>
          <w:rFonts w:eastAsia="Times New Roman"/>
          <w:bCs/>
        </w:rPr>
        <w:t>Condition</w:t>
      </w:r>
      <w:r w:rsidRPr="00876098">
        <w:t xml:space="preserve"> of f</w:t>
      </w:r>
      <w:r w:rsidRPr="00EC2BFB">
        <w:rPr>
          <w:rFonts w:eastAsia="Times New Roman"/>
          <w:bCs/>
        </w:rPr>
        <w:t>low i.e. whether it carries too much sediment with boulders or other ingredients like mixture of gravel and sand at a definite reach of a river indicates type of diversion headwork to be recommended at that particular cross section, e.g. ogee type of weir is preferred if high flood carrying huge boulders is expected thus expensive otherwise broad crested weir which is less expensive but manageable is recommended.</w:t>
      </w:r>
      <w:bookmarkStart w:id="91" w:name="_Toc439490143"/>
    </w:p>
    <w:p w:rsidR="00B31C7F" w:rsidRPr="00247FAC" w:rsidRDefault="00B31C7F" w:rsidP="00141DE9">
      <w:pPr>
        <w:pStyle w:val="Heading3"/>
      </w:pPr>
      <w:bookmarkStart w:id="92" w:name="_Toc531632262"/>
      <w:r w:rsidRPr="00247FAC">
        <w:t xml:space="preserve">Intake </w:t>
      </w:r>
      <w:r w:rsidR="00141DE9" w:rsidRPr="00247FAC">
        <w:t>arrangement</w:t>
      </w:r>
      <w:bookmarkEnd w:id="91"/>
      <w:bookmarkEnd w:id="92"/>
    </w:p>
    <w:p w:rsidR="005F56C1" w:rsidRDefault="00B31C7F" w:rsidP="005F56C1">
      <w:r w:rsidRPr="00876098">
        <w:t>Conditions for supplying irrigation water can be of two types: single side intake i.e. on left or right side of the river or double side intake i.e. on both left and right side of the river depending on availability of command area and topographic feature of headwork site.</w:t>
      </w:r>
      <w:bookmarkStart w:id="93" w:name="_Toc439490144"/>
    </w:p>
    <w:p w:rsidR="00B31C7F" w:rsidRPr="00247FAC" w:rsidRDefault="00B31C7F" w:rsidP="00141DE9">
      <w:pPr>
        <w:pStyle w:val="Heading3"/>
      </w:pPr>
      <w:bookmarkStart w:id="94" w:name="_Toc531632263"/>
      <w:r w:rsidRPr="00247FAC">
        <w:t xml:space="preserve">Channel </w:t>
      </w:r>
      <w:r w:rsidR="00141DE9" w:rsidRPr="00247FAC">
        <w:t>stabilization works requirement</w:t>
      </w:r>
      <w:bookmarkEnd w:id="93"/>
      <w:bookmarkEnd w:id="94"/>
    </w:p>
    <w:p w:rsidR="005F56C1" w:rsidRDefault="00B31C7F" w:rsidP="005F56C1">
      <w:pPr>
        <w:rPr>
          <w:b/>
        </w:rPr>
      </w:pPr>
      <w:r w:rsidRPr="00876098">
        <w:t>Location of appropriate site for river diversion can play great role in requirement of channel stabilization works or not on the upstream or downstream or both. Thus, it incurs additional cost to the project if appropriate site does not exist in the reach of that river.</w:t>
      </w:r>
      <w:bookmarkStart w:id="95" w:name="_Toc439490145"/>
    </w:p>
    <w:p w:rsidR="00B31C7F" w:rsidRPr="00247FAC" w:rsidRDefault="00B31C7F" w:rsidP="00141DE9">
      <w:pPr>
        <w:pStyle w:val="Heading3"/>
      </w:pPr>
      <w:bookmarkStart w:id="96" w:name="_Toc531632264"/>
      <w:r w:rsidRPr="00247FAC">
        <w:t xml:space="preserve">Complexity </w:t>
      </w:r>
      <w:r w:rsidR="00141DE9" w:rsidRPr="00247FAC">
        <w:t>of the system</w:t>
      </w:r>
      <w:bookmarkEnd w:id="95"/>
      <w:bookmarkEnd w:id="96"/>
    </w:p>
    <w:p w:rsidR="00B31C7F" w:rsidRPr="00876098" w:rsidRDefault="008A614B" w:rsidP="00B31C7F">
      <w:r w:rsidRPr="00876098">
        <w:t>The</w:t>
      </w:r>
      <w:r w:rsidR="00B31C7F" w:rsidRPr="00876098">
        <w:t xml:space="preserve"> structures </w:t>
      </w:r>
      <w:r w:rsidR="00B81E59">
        <w:t>should not</w:t>
      </w:r>
      <w:r w:rsidR="00A97DCB">
        <w:t xml:space="preserve"> </w:t>
      </w:r>
      <w:r w:rsidR="00B31C7F" w:rsidRPr="00876098">
        <w:t xml:space="preserve">be complex or it shall be easily manageable </w:t>
      </w:r>
      <w:r w:rsidR="00A97DCB">
        <w:t>by</w:t>
      </w:r>
      <w:r w:rsidR="00B31C7F" w:rsidRPr="00876098">
        <w:t xml:space="preserve"> beneficiaries</w:t>
      </w:r>
      <w:r w:rsidR="00A97DCB">
        <w:t xml:space="preserve"> and gender responsive</w:t>
      </w:r>
      <w:r w:rsidR="00B31C7F" w:rsidRPr="00876098">
        <w:t>.</w:t>
      </w:r>
    </w:p>
    <w:p w:rsidR="00B31C7F" w:rsidRPr="00247FAC" w:rsidRDefault="00B31C7F" w:rsidP="00141DE9">
      <w:pPr>
        <w:pStyle w:val="Heading3"/>
      </w:pPr>
      <w:bookmarkStart w:id="97" w:name="_Toc439490148"/>
      <w:bookmarkStart w:id="98" w:name="_Toc531632265"/>
      <w:r w:rsidRPr="00247FAC">
        <w:lastRenderedPageBreak/>
        <w:t xml:space="preserve">Drainage </w:t>
      </w:r>
      <w:r w:rsidR="00141DE9" w:rsidRPr="00247FAC">
        <w:t>condition in the command</w:t>
      </w:r>
      <w:bookmarkEnd w:id="97"/>
      <w:bookmarkEnd w:id="98"/>
    </w:p>
    <w:p w:rsidR="0074556A" w:rsidRPr="00DF016F" w:rsidRDefault="00B31C7F" w:rsidP="00DF016F">
      <w:r w:rsidRPr="00876098">
        <w:t xml:space="preserve">Gentle slope of the command area is necessary to avoid water logging on it. However, very flat land requires dense drainage network thus, incurs additional cost to the project. </w:t>
      </w:r>
      <w:bookmarkStart w:id="99" w:name="_Toc439490149"/>
    </w:p>
    <w:p w:rsidR="00DF016F" w:rsidRPr="00247FAC" w:rsidRDefault="005F56C1" w:rsidP="00141DE9">
      <w:pPr>
        <w:pStyle w:val="Heading3"/>
      </w:pPr>
      <w:bookmarkStart w:id="100" w:name="_Toc531632266"/>
      <w:r w:rsidRPr="00247FAC">
        <w:t xml:space="preserve">Type and </w:t>
      </w:r>
      <w:r w:rsidR="00141DE9" w:rsidRPr="00247FAC">
        <w:t>no of structure requirements of main canal</w:t>
      </w:r>
      <w:bookmarkEnd w:id="99"/>
      <w:bookmarkEnd w:id="100"/>
    </w:p>
    <w:p w:rsidR="00B31C7F" w:rsidRDefault="00B31C7F" w:rsidP="00B31C7F">
      <w:r w:rsidRPr="00876098">
        <w:t xml:space="preserve">If the natural drainage networks along a proposed main canal is dense as well as command area is of steep topography, then it definitely requires </w:t>
      </w:r>
      <w:r w:rsidR="00A97DCB">
        <w:t xml:space="preserve">a </w:t>
      </w:r>
      <w:r w:rsidRPr="00876098">
        <w:t>huge number of crossing and energy dissipater structures than command area of flat slope. Thus, structural requirements have been identified on topographic maps and confirmed/observed on the site.</w:t>
      </w:r>
    </w:p>
    <w:p w:rsidR="00B31C7F" w:rsidRPr="00B94FF3" w:rsidRDefault="00141DE9" w:rsidP="00F1683D">
      <w:pPr>
        <w:pStyle w:val="Heading2"/>
      </w:pPr>
      <w:bookmarkStart w:id="101" w:name="_Toc522201063"/>
      <w:bookmarkStart w:id="102" w:name="_Toc522804156"/>
      <w:bookmarkStart w:id="103" w:name="_Toc522804599"/>
      <w:bookmarkStart w:id="104" w:name="_Toc502826404"/>
      <w:bookmarkStart w:id="105" w:name="_Toc531632267"/>
      <w:bookmarkStart w:id="106" w:name="_Toc439490142"/>
      <w:bookmarkEnd w:id="101"/>
      <w:bookmarkEnd w:id="102"/>
      <w:bookmarkEnd w:id="103"/>
      <w:r w:rsidRPr="00B94FF3">
        <w:t>geology and geotechnical c</w:t>
      </w:r>
      <w:r>
        <w:t>riteria</w:t>
      </w:r>
      <w:bookmarkEnd w:id="104"/>
      <w:bookmarkEnd w:id="105"/>
      <w:r w:rsidRPr="00B94FF3">
        <w:t xml:space="preserve"> </w:t>
      </w:r>
    </w:p>
    <w:p w:rsidR="000425FB" w:rsidRPr="00420F93" w:rsidRDefault="000425FB" w:rsidP="00420F93">
      <w:pPr>
        <w:pStyle w:val="Buletted"/>
      </w:pPr>
      <w:r w:rsidRPr="00420F93">
        <w:t>Geological condition of the head work, Stable bed i.e. rocky foundation material, Stable banks, Non</w:t>
      </w:r>
      <w:r w:rsidR="00B81E59" w:rsidRPr="00420F93">
        <w:t>-e</w:t>
      </w:r>
      <w:r w:rsidRPr="00420F93">
        <w:t>xistence of Faults</w:t>
      </w:r>
    </w:p>
    <w:p w:rsidR="000425FB" w:rsidRPr="00420F93" w:rsidRDefault="00B31C7F" w:rsidP="00420F93">
      <w:pPr>
        <w:pStyle w:val="Buletted"/>
      </w:pPr>
      <w:r w:rsidRPr="00420F93">
        <w:t>Availability</w:t>
      </w:r>
      <w:bookmarkEnd w:id="106"/>
      <w:r w:rsidRPr="00420F93">
        <w:t xml:space="preserve"> of construction materials in the nearby area</w:t>
      </w:r>
    </w:p>
    <w:p w:rsidR="00B31C7F" w:rsidRPr="00420F93" w:rsidRDefault="00B31C7F" w:rsidP="00420F93">
      <w:pPr>
        <w:pStyle w:val="Buletted"/>
      </w:pPr>
      <w:r w:rsidRPr="00420F93">
        <w:t xml:space="preserve">Soil material conditions of the  main and secondary canal alignments, </w:t>
      </w:r>
      <w:r w:rsidR="000425FB" w:rsidRPr="00420F93">
        <w:t xml:space="preserve">an don </w:t>
      </w:r>
      <w:r w:rsidRPr="00420F93">
        <w:t>structures</w:t>
      </w:r>
      <w:r w:rsidR="000425FB" w:rsidRPr="00420F93">
        <w:t xml:space="preserve"> sites</w:t>
      </w:r>
      <w:r w:rsidRPr="00420F93">
        <w:t xml:space="preserve">  </w:t>
      </w:r>
    </w:p>
    <w:p w:rsidR="00B31C7F" w:rsidRPr="00876098" w:rsidRDefault="00141DE9" w:rsidP="00F1683D">
      <w:pPr>
        <w:pStyle w:val="Heading2"/>
      </w:pPr>
      <w:bookmarkStart w:id="107" w:name="_Toc439490154"/>
      <w:bookmarkStart w:id="108" w:name="_Toc502826405"/>
      <w:bookmarkStart w:id="109" w:name="_Toc531632268"/>
      <w:r w:rsidRPr="005F56C1">
        <w:t>irrigation</w:t>
      </w:r>
      <w:r>
        <w:t xml:space="preserve"> </w:t>
      </w:r>
      <w:r w:rsidRPr="00876098">
        <w:t>agronomy</w:t>
      </w:r>
      <w:r>
        <w:t xml:space="preserve"> c</w:t>
      </w:r>
      <w:r w:rsidRPr="00876098">
        <w:t>riteria</w:t>
      </w:r>
      <w:bookmarkEnd w:id="107"/>
      <w:bookmarkEnd w:id="108"/>
      <w:bookmarkEnd w:id="109"/>
    </w:p>
    <w:p w:rsidR="00B31C7F" w:rsidRPr="00420F93" w:rsidRDefault="00B31C7F" w:rsidP="00420F93">
      <w:pPr>
        <w:pStyle w:val="Buletted"/>
      </w:pPr>
      <w:r w:rsidRPr="00420F93">
        <w:t>Agro-climate condition suitab</w:t>
      </w:r>
      <w:r w:rsidR="00B81E59" w:rsidRPr="00420F93">
        <w:t xml:space="preserve">ility </w:t>
      </w:r>
    </w:p>
    <w:p w:rsidR="005F56C1" w:rsidRPr="00420F93" w:rsidRDefault="005F56C1" w:rsidP="00420F93">
      <w:pPr>
        <w:pStyle w:val="Buletted"/>
      </w:pPr>
      <w:r w:rsidRPr="00420F93">
        <w:t xml:space="preserve">Irrigation </w:t>
      </w:r>
      <w:r w:rsidR="00C151EF" w:rsidRPr="00420F93">
        <w:t xml:space="preserve">water demand </w:t>
      </w:r>
      <w:r w:rsidRPr="00420F93">
        <w:t xml:space="preserve"> </w:t>
      </w:r>
    </w:p>
    <w:p w:rsidR="00056F56" w:rsidRPr="00420F93" w:rsidRDefault="00056F56" w:rsidP="00420F93">
      <w:pPr>
        <w:pStyle w:val="Buletted"/>
      </w:pPr>
      <w:r w:rsidRPr="00420F93">
        <w:t xml:space="preserve">Potential to grow </w:t>
      </w:r>
      <w:r w:rsidR="00B81E59" w:rsidRPr="00420F93">
        <w:t xml:space="preserve">diversified </w:t>
      </w:r>
      <w:r w:rsidRPr="00420F93">
        <w:t xml:space="preserve">cash and  high value crops  </w:t>
      </w:r>
    </w:p>
    <w:p w:rsidR="00056F56" w:rsidRPr="00420F93" w:rsidRDefault="00056F56" w:rsidP="00420F93">
      <w:pPr>
        <w:pStyle w:val="Buletted"/>
      </w:pPr>
      <w:r w:rsidRPr="00420F93">
        <w:t>Potential for growing perennial crops for hillside irrigation if the area intend to include sloppy lands</w:t>
      </w:r>
    </w:p>
    <w:p w:rsidR="005F56C1" w:rsidRPr="00420F93" w:rsidRDefault="00B31C7F" w:rsidP="00420F93">
      <w:pPr>
        <w:pStyle w:val="Buletted"/>
      </w:pPr>
      <w:r w:rsidRPr="00420F93">
        <w:t xml:space="preserve">Conducive </w:t>
      </w:r>
      <w:r w:rsidR="00F85FFB" w:rsidRPr="00420F93">
        <w:t>s</w:t>
      </w:r>
      <w:r w:rsidRPr="00420F93">
        <w:t xml:space="preserve">oil- </w:t>
      </w:r>
      <w:r w:rsidR="005F56C1" w:rsidRPr="00420F93">
        <w:t>crop and water management</w:t>
      </w:r>
    </w:p>
    <w:p w:rsidR="005F56C1" w:rsidRPr="00420F93" w:rsidRDefault="00B81E59" w:rsidP="00420F93">
      <w:pPr>
        <w:pStyle w:val="Buletted"/>
      </w:pPr>
      <w:r w:rsidRPr="00420F93">
        <w:t xml:space="preserve">Current accessibility </w:t>
      </w:r>
      <w:r w:rsidR="005F56C1" w:rsidRPr="00420F93">
        <w:t xml:space="preserve">of improved technologies (improved seed, chemicals, </w:t>
      </w:r>
      <w:r w:rsidR="009E775A" w:rsidRPr="00420F93">
        <w:t>equipment’s</w:t>
      </w:r>
      <w:r w:rsidR="005F56C1" w:rsidRPr="00420F93">
        <w:t xml:space="preserve"> and </w:t>
      </w:r>
      <w:r w:rsidR="009E775A" w:rsidRPr="00420F93">
        <w:t>machineries</w:t>
      </w:r>
      <w:r w:rsidR="005F56C1" w:rsidRPr="00420F93">
        <w:t>.</w:t>
      </w:r>
      <w:r w:rsidR="00A97DCB" w:rsidRPr="00420F93">
        <w:t xml:space="preserve"> </w:t>
      </w:r>
      <w:proofErr w:type="spellStart"/>
      <w:r w:rsidR="005F56C1" w:rsidRPr="00420F93">
        <w:t>etc</w:t>
      </w:r>
      <w:proofErr w:type="spellEnd"/>
      <w:r w:rsidR="005F56C1" w:rsidRPr="00420F93">
        <w:t xml:space="preserve">) </w:t>
      </w:r>
    </w:p>
    <w:p w:rsidR="00B31C7F" w:rsidRPr="00420F93" w:rsidRDefault="005F56C1" w:rsidP="00420F93">
      <w:pPr>
        <w:pStyle w:val="Buletted"/>
      </w:pPr>
      <w:r w:rsidRPr="00420F93">
        <w:t xml:space="preserve">Existence of </w:t>
      </w:r>
      <w:r w:rsidR="00C151EF" w:rsidRPr="00420F93">
        <w:t xml:space="preserve">agricultural </w:t>
      </w:r>
      <w:r w:rsidRPr="00420F93">
        <w:t>support system (extension, research, demonstration</w:t>
      </w:r>
      <w:r w:rsidR="00336206" w:rsidRPr="00420F93">
        <w:t>)</w:t>
      </w:r>
      <w:r w:rsidRPr="00420F93">
        <w:t xml:space="preserve"> </w:t>
      </w:r>
      <w:r w:rsidR="00B31C7F" w:rsidRPr="00420F93">
        <w:t xml:space="preserve"> </w:t>
      </w:r>
    </w:p>
    <w:p w:rsidR="00B31C7F" w:rsidRPr="00420F93" w:rsidRDefault="00B31C7F" w:rsidP="00420F93">
      <w:pPr>
        <w:pStyle w:val="Buletted"/>
      </w:pPr>
      <w:r w:rsidRPr="00420F93">
        <w:t>Accessibility to market centers and agro-processing area</w:t>
      </w:r>
    </w:p>
    <w:p w:rsidR="00B31C7F" w:rsidRPr="00876098" w:rsidRDefault="00141DE9" w:rsidP="00F1683D">
      <w:pPr>
        <w:pStyle w:val="Heading2"/>
      </w:pPr>
      <w:bookmarkStart w:id="110" w:name="_Toc439490156"/>
      <w:bookmarkStart w:id="111" w:name="_Toc502826406"/>
      <w:bookmarkStart w:id="112" w:name="_Toc531632269"/>
      <w:r w:rsidRPr="00876098">
        <w:t>environmental factors</w:t>
      </w:r>
      <w:bookmarkEnd w:id="110"/>
      <w:bookmarkEnd w:id="111"/>
      <w:bookmarkEnd w:id="112"/>
    </w:p>
    <w:p w:rsidR="00B31C7F" w:rsidRPr="00420F93" w:rsidRDefault="00336206" w:rsidP="00420F93">
      <w:pPr>
        <w:pStyle w:val="Buletted"/>
      </w:pPr>
      <w:r w:rsidRPr="00420F93">
        <w:t xml:space="preserve">Impacts on  </w:t>
      </w:r>
      <w:r w:rsidR="009E775A" w:rsidRPr="00420F93">
        <w:t xml:space="preserve">social and physical infrastructures </w:t>
      </w:r>
      <w:r w:rsidR="00B31C7F" w:rsidRPr="00420F93">
        <w:t xml:space="preserve"> places</w:t>
      </w:r>
      <w:r w:rsidRPr="00420F93">
        <w:t xml:space="preserve"> (if the project site tend to affect cultural, heritage,  and historical places then the site should be rejected at screening level) </w:t>
      </w:r>
    </w:p>
    <w:p w:rsidR="00B31C7F" w:rsidRPr="00420F93" w:rsidRDefault="00B31C7F" w:rsidP="00420F93">
      <w:pPr>
        <w:pStyle w:val="Buletted"/>
      </w:pPr>
      <w:r w:rsidRPr="00420F93">
        <w:t>Exposure of the project area to environmental hazards like frequent hazardous flooding</w:t>
      </w:r>
      <w:r w:rsidR="00336206" w:rsidRPr="00420F93">
        <w:t>, landslides</w:t>
      </w:r>
    </w:p>
    <w:p w:rsidR="00B31C7F" w:rsidRPr="00420F93" w:rsidRDefault="00B31C7F" w:rsidP="00420F93">
      <w:pPr>
        <w:pStyle w:val="Buletted"/>
      </w:pPr>
      <w:r w:rsidRPr="00420F93">
        <w:t>Occurrence of water use conflicts between up and down stream users</w:t>
      </w:r>
    </w:p>
    <w:p w:rsidR="00B31C7F" w:rsidRPr="00420F93" w:rsidRDefault="00B31C7F" w:rsidP="00420F93">
      <w:pPr>
        <w:pStyle w:val="Buletted"/>
      </w:pPr>
      <w:r w:rsidRPr="00420F93">
        <w:t>Susceptibility of the command area to land degradation, and water pollution,</w:t>
      </w:r>
    </w:p>
    <w:p w:rsidR="00B31C7F" w:rsidRDefault="00141DE9" w:rsidP="00F1683D">
      <w:pPr>
        <w:pStyle w:val="Heading2"/>
      </w:pPr>
      <w:bookmarkStart w:id="113" w:name="_Toc439084783"/>
      <w:bookmarkStart w:id="114" w:name="_Toc439236650"/>
      <w:bookmarkStart w:id="115" w:name="_Toc439490158"/>
      <w:bookmarkStart w:id="116" w:name="_Toc502826407"/>
      <w:bookmarkStart w:id="117" w:name="_Toc531632270"/>
      <w:r w:rsidRPr="00B92161">
        <w:t>soci</w:t>
      </w:r>
      <w:r>
        <w:t>al and economic aspects</w:t>
      </w:r>
      <w:bookmarkEnd w:id="113"/>
      <w:bookmarkEnd w:id="114"/>
      <w:bookmarkEnd w:id="115"/>
      <w:bookmarkEnd w:id="116"/>
      <w:bookmarkEnd w:id="117"/>
    </w:p>
    <w:p w:rsidR="00B31C7F" w:rsidRPr="00420F93" w:rsidRDefault="00C151EF" w:rsidP="00420F93">
      <w:pPr>
        <w:pStyle w:val="Buletted"/>
      </w:pPr>
      <w:r w:rsidRPr="00420F93">
        <w:t>Number</w:t>
      </w:r>
      <w:r w:rsidR="00B31C7F" w:rsidRPr="00420F93">
        <w:t xml:space="preserve"> of Existing Beneficiary Households</w:t>
      </w:r>
    </w:p>
    <w:p w:rsidR="009E775A" w:rsidRPr="00420F93" w:rsidRDefault="009E775A" w:rsidP="00420F93">
      <w:pPr>
        <w:pStyle w:val="Buletted"/>
      </w:pPr>
      <w:r w:rsidRPr="00420F93">
        <w:t xml:space="preserve">Availability of </w:t>
      </w:r>
      <w:r w:rsidR="00C151EF" w:rsidRPr="00420F93">
        <w:t xml:space="preserve">Farm </w:t>
      </w:r>
      <w:proofErr w:type="spellStart"/>
      <w:r w:rsidR="00C151EF" w:rsidRPr="00420F93">
        <w:t>labour</w:t>
      </w:r>
      <w:proofErr w:type="spellEnd"/>
      <w:r w:rsidR="00C151EF" w:rsidRPr="00420F93">
        <w:t xml:space="preserve"> </w:t>
      </w:r>
      <w:r w:rsidR="00ED6D4B" w:rsidRPr="00420F93">
        <w:t>(</w:t>
      </w:r>
      <w:r w:rsidRPr="00420F93">
        <w:t xml:space="preserve">family </w:t>
      </w:r>
      <w:proofErr w:type="spellStart"/>
      <w:r w:rsidRPr="00420F93">
        <w:t>labour</w:t>
      </w:r>
      <w:proofErr w:type="spellEnd"/>
      <w:r w:rsidRPr="00420F93">
        <w:t xml:space="preserve"> and hired labor</w:t>
      </w:r>
      <w:r w:rsidR="00C151EF" w:rsidRPr="00420F93">
        <w:t xml:space="preserve">) </w:t>
      </w:r>
      <w:r w:rsidRPr="00420F93">
        <w:t>;</w:t>
      </w:r>
    </w:p>
    <w:p w:rsidR="00B31C7F" w:rsidRPr="00420F93" w:rsidRDefault="005F56C1" w:rsidP="00420F93">
      <w:pPr>
        <w:pStyle w:val="Buletted"/>
      </w:pPr>
      <w:r w:rsidRPr="00420F93">
        <w:t>N</w:t>
      </w:r>
      <w:r w:rsidR="00B31C7F" w:rsidRPr="00420F93">
        <w:t xml:space="preserve">umber of </w:t>
      </w:r>
      <w:r w:rsidR="00926933" w:rsidRPr="00420F93">
        <w:t>potential affected people</w:t>
      </w:r>
    </w:p>
    <w:p w:rsidR="00B31C7F" w:rsidRPr="00420F93" w:rsidRDefault="00926933" w:rsidP="00420F93">
      <w:pPr>
        <w:pStyle w:val="Buletted"/>
      </w:pPr>
      <w:r w:rsidRPr="00420F93">
        <w:t>P</w:t>
      </w:r>
      <w:r w:rsidR="00B31C7F" w:rsidRPr="00420F93">
        <w:t>roject impact upon other water users</w:t>
      </w:r>
    </w:p>
    <w:p w:rsidR="009E775A" w:rsidRPr="00420F93" w:rsidRDefault="00926933" w:rsidP="00420F93">
      <w:pPr>
        <w:pStyle w:val="Buletted"/>
      </w:pPr>
      <w:r w:rsidRPr="00420F93">
        <w:t>Level of f</w:t>
      </w:r>
      <w:r w:rsidR="009E775A" w:rsidRPr="00420F93">
        <w:t xml:space="preserve">ood insecurity  </w:t>
      </w:r>
    </w:p>
    <w:p w:rsidR="00B31C7F" w:rsidRPr="00420F93" w:rsidRDefault="005F56C1" w:rsidP="00420F93">
      <w:pPr>
        <w:pStyle w:val="Buletted"/>
      </w:pPr>
      <w:r w:rsidRPr="00420F93">
        <w:t xml:space="preserve">Equity and </w:t>
      </w:r>
      <w:r w:rsidR="00B31C7F" w:rsidRPr="00420F93">
        <w:t>Priority</w:t>
      </w:r>
    </w:p>
    <w:p w:rsidR="005F56C1" w:rsidRPr="00420F93" w:rsidRDefault="005F56C1" w:rsidP="00420F93">
      <w:pPr>
        <w:pStyle w:val="Buletted"/>
      </w:pPr>
      <w:r w:rsidRPr="00420F93">
        <w:t xml:space="preserve">Responsiveness to cross cutting issues such as women and youth, </w:t>
      </w:r>
      <w:r w:rsidR="009E775A" w:rsidRPr="00420F93">
        <w:t xml:space="preserve"> poverty reduction, climate change, nutrition, HIV and other communicable disease, </w:t>
      </w:r>
    </w:p>
    <w:p w:rsidR="00B31C7F" w:rsidRPr="00420F93" w:rsidRDefault="005F56C1" w:rsidP="00420F93">
      <w:pPr>
        <w:pStyle w:val="Buletted"/>
      </w:pPr>
      <w:r w:rsidRPr="00420F93">
        <w:lastRenderedPageBreak/>
        <w:t xml:space="preserve">Community participation, </w:t>
      </w:r>
      <w:r w:rsidR="00926933" w:rsidRPr="00420F93">
        <w:t>a</w:t>
      </w:r>
      <w:r w:rsidR="00B31C7F" w:rsidRPr="00420F93">
        <w:t xml:space="preserve">ttitude and </w:t>
      </w:r>
      <w:r w:rsidRPr="00420F93">
        <w:t xml:space="preserve"> willingness for c</w:t>
      </w:r>
      <w:r w:rsidR="00B31C7F" w:rsidRPr="00420F93">
        <w:t xml:space="preserve">ost </w:t>
      </w:r>
      <w:r w:rsidR="00926933" w:rsidRPr="00420F93">
        <w:t>s</w:t>
      </w:r>
      <w:r w:rsidR="00B31C7F" w:rsidRPr="00420F93">
        <w:t>haring</w:t>
      </w:r>
      <w:r w:rsidRPr="00420F93">
        <w:t xml:space="preserve"> in implementation and</w:t>
      </w:r>
      <w:r w:rsidR="00926933" w:rsidRPr="00420F93">
        <w:t>;</w:t>
      </w:r>
      <w:r w:rsidRPr="00420F93">
        <w:t xml:space="preserve"> operation and maintenance </w:t>
      </w:r>
    </w:p>
    <w:p w:rsidR="009E775A" w:rsidRPr="00420F93" w:rsidRDefault="009E775A" w:rsidP="00420F93">
      <w:pPr>
        <w:pStyle w:val="Buletted"/>
      </w:pPr>
      <w:r w:rsidRPr="00420F93">
        <w:t>Market, value chain and agribusiness potential (Availability of market infrastructure</w:t>
      </w:r>
      <w:r w:rsidR="00056F56" w:rsidRPr="00420F93">
        <w:t xml:space="preserve">, </w:t>
      </w:r>
      <w:r w:rsidRPr="00420F93">
        <w:t>Size of market catchment or extent of existing and future market network</w:t>
      </w:r>
      <w:r w:rsidR="00056F56" w:rsidRPr="00420F93">
        <w:t xml:space="preserve">, </w:t>
      </w:r>
      <w:r w:rsidR="00926933" w:rsidRPr="00420F93">
        <w:t>a</w:t>
      </w:r>
      <w:r w:rsidRPr="00420F93">
        <w:t>ccommodation capacity of perishable crops for marketing</w:t>
      </w:r>
      <w:r w:rsidR="00056F56" w:rsidRPr="00420F93">
        <w:t xml:space="preserve">, </w:t>
      </w:r>
      <w:r w:rsidR="00926933" w:rsidRPr="00420F93">
        <w:t>l</w:t>
      </w:r>
      <w:r w:rsidRPr="00420F93">
        <w:t>ocation advantage for export markets</w:t>
      </w:r>
      <w:r w:rsidR="00056F56" w:rsidRPr="00420F93">
        <w:t>,</w:t>
      </w:r>
      <w:r w:rsidRPr="00420F93">
        <w:t xml:space="preserve"> )</w:t>
      </w:r>
    </w:p>
    <w:p w:rsidR="009E775A" w:rsidRPr="00420F93" w:rsidRDefault="009E775A" w:rsidP="00420F93">
      <w:pPr>
        <w:pStyle w:val="Buletted"/>
      </w:pPr>
      <w:r w:rsidRPr="00420F93">
        <w:t>Cost benefit and financial viability</w:t>
      </w:r>
    </w:p>
    <w:p w:rsidR="006454E4" w:rsidRPr="00420F93" w:rsidRDefault="006454E4" w:rsidP="00420F93">
      <w:pPr>
        <w:pStyle w:val="Buletted"/>
      </w:pPr>
      <w:r w:rsidRPr="00420F93">
        <w:t xml:space="preserve">Vulnerability to social conflicts due to  water utilization, inefficient and/or overutilization of water resource for irrigation </w:t>
      </w:r>
    </w:p>
    <w:p w:rsidR="006454E4" w:rsidRPr="00420F93" w:rsidRDefault="006454E4" w:rsidP="00420F93">
      <w:pPr>
        <w:pStyle w:val="Buletted"/>
      </w:pPr>
      <w:r w:rsidRPr="00420F93">
        <w:t xml:space="preserve">Availability of community organizational structure or willingness of the people to form IWUA, </w:t>
      </w:r>
    </w:p>
    <w:p w:rsidR="006454E4" w:rsidRPr="00420F93" w:rsidRDefault="006454E4" w:rsidP="00420F93">
      <w:pPr>
        <w:pStyle w:val="Buletted"/>
      </w:pPr>
      <w:r w:rsidRPr="00420F93">
        <w:t xml:space="preserve">Community Responsibility for Project Operation &amp; Maintenance  </w:t>
      </w:r>
    </w:p>
    <w:p w:rsidR="006454E4" w:rsidRPr="00420F93" w:rsidRDefault="009E775A" w:rsidP="00420F93">
      <w:pPr>
        <w:pStyle w:val="Buletted"/>
      </w:pPr>
      <w:r w:rsidRPr="00420F93">
        <w:t xml:space="preserve">Strength </w:t>
      </w:r>
      <w:r w:rsidR="006454E4" w:rsidRPr="00420F93">
        <w:t xml:space="preserve">of </w:t>
      </w:r>
      <w:r w:rsidRPr="00420F93">
        <w:t>implem</w:t>
      </w:r>
      <w:r w:rsidR="00926933" w:rsidRPr="00420F93">
        <w:t>e</w:t>
      </w:r>
      <w:r w:rsidRPr="00420F93">
        <w:t>nting and supporting</w:t>
      </w:r>
      <w:r w:rsidR="006454E4" w:rsidRPr="00420F93">
        <w:t xml:space="preserve"> stakeholders to support during planning, studying, construction and implementation periods </w:t>
      </w:r>
    </w:p>
    <w:bookmarkStart w:id="118" w:name="_Toc522201068"/>
    <w:bookmarkStart w:id="119" w:name="_Toc522804161"/>
    <w:bookmarkStart w:id="120" w:name="_Toc522804604"/>
    <w:bookmarkStart w:id="121" w:name="_Toc522201069"/>
    <w:bookmarkStart w:id="122" w:name="_Toc522804162"/>
    <w:bookmarkStart w:id="123" w:name="_Toc522804605"/>
    <w:bookmarkStart w:id="124" w:name="_Toc522201070"/>
    <w:bookmarkStart w:id="125" w:name="_Toc522804163"/>
    <w:bookmarkStart w:id="126" w:name="_Toc522804606"/>
    <w:bookmarkStart w:id="127" w:name="_Toc522201071"/>
    <w:bookmarkStart w:id="128" w:name="_Toc522804164"/>
    <w:bookmarkStart w:id="129" w:name="_Toc522804607"/>
    <w:bookmarkStart w:id="130" w:name="_Toc522201072"/>
    <w:bookmarkStart w:id="131" w:name="_Toc522804165"/>
    <w:bookmarkStart w:id="132" w:name="_Toc522804608"/>
    <w:bookmarkStart w:id="133" w:name="_Toc522201073"/>
    <w:bookmarkStart w:id="134" w:name="_Toc522804166"/>
    <w:bookmarkStart w:id="135" w:name="_Toc522804609"/>
    <w:bookmarkStart w:id="136" w:name="_Toc522201074"/>
    <w:bookmarkStart w:id="137" w:name="_Toc522804167"/>
    <w:bookmarkStart w:id="138" w:name="_Toc522804610"/>
    <w:bookmarkStart w:id="139" w:name="_Toc522201075"/>
    <w:bookmarkStart w:id="140" w:name="_Toc522804168"/>
    <w:bookmarkStart w:id="141" w:name="_Toc522804611"/>
    <w:bookmarkStart w:id="142" w:name="_Toc522201076"/>
    <w:bookmarkStart w:id="143" w:name="_Toc522804169"/>
    <w:bookmarkStart w:id="144" w:name="_Toc522804612"/>
    <w:bookmarkStart w:id="145" w:name="_Toc522201077"/>
    <w:bookmarkStart w:id="146" w:name="_Toc522804170"/>
    <w:bookmarkStart w:id="147" w:name="_Toc522804613"/>
    <w:bookmarkStart w:id="148" w:name="_Toc522201078"/>
    <w:bookmarkStart w:id="149" w:name="_Toc522804171"/>
    <w:bookmarkStart w:id="150" w:name="_Toc522804614"/>
    <w:bookmarkStart w:id="151" w:name="_Toc522201079"/>
    <w:bookmarkStart w:id="152" w:name="_Toc522804172"/>
    <w:bookmarkStart w:id="153" w:name="_Toc522804615"/>
    <w:bookmarkStart w:id="154" w:name="_Toc522201080"/>
    <w:bookmarkStart w:id="155" w:name="_Toc522804173"/>
    <w:bookmarkStart w:id="156" w:name="_Toc522804616"/>
    <w:bookmarkStart w:id="157" w:name="_Toc522201081"/>
    <w:bookmarkStart w:id="158" w:name="_Toc522804174"/>
    <w:bookmarkStart w:id="159" w:name="_Toc522804617"/>
    <w:bookmarkStart w:id="160" w:name="_Toc522201082"/>
    <w:bookmarkStart w:id="161" w:name="_Toc522804175"/>
    <w:bookmarkStart w:id="162" w:name="_Toc522804618"/>
    <w:bookmarkStart w:id="163" w:name="_Toc522201083"/>
    <w:bookmarkStart w:id="164" w:name="_Toc522804176"/>
    <w:bookmarkStart w:id="165" w:name="_Toc522804619"/>
    <w:bookmarkStart w:id="166" w:name="_Toc522201084"/>
    <w:bookmarkStart w:id="167" w:name="_Toc522804177"/>
    <w:bookmarkStart w:id="168" w:name="_Toc522804620"/>
    <w:bookmarkStart w:id="169" w:name="_Toc522201085"/>
    <w:bookmarkStart w:id="170" w:name="_Toc522804178"/>
    <w:bookmarkStart w:id="171" w:name="_Toc522804621"/>
    <w:bookmarkStart w:id="172" w:name="_Toc522201086"/>
    <w:bookmarkStart w:id="173" w:name="_Toc522804179"/>
    <w:bookmarkStart w:id="174" w:name="_Toc522804622"/>
    <w:bookmarkStart w:id="175" w:name="_Toc522201087"/>
    <w:bookmarkStart w:id="176" w:name="_Toc522804180"/>
    <w:bookmarkStart w:id="177" w:name="_Toc522804623"/>
    <w:bookmarkStart w:id="178" w:name="_Toc522201088"/>
    <w:bookmarkStart w:id="179" w:name="_Toc522804181"/>
    <w:bookmarkStart w:id="180" w:name="_Toc522804624"/>
    <w:bookmarkStart w:id="181" w:name="_Toc522201089"/>
    <w:bookmarkStart w:id="182" w:name="_Toc522804182"/>
    <w:bookmarkStart w:id="183" w:name="_Toc522804625"/>
    <w:bookmarkStart w:id="184" w:name="_Toc522201090"/>
    <w:bookmarkStart w:id="185" w:name="_Toc522804183"/>
    <w:bookmarkStart w:id="186" w:name="_Toc522804626"/>
    <w:bookmarkStart w:id="187" w:name="_Toc522201091"/>
    <w:bookmarkStart w:id="188" w:name="_Toc522804184"/>
    <w:bookmarkStart w:id="189" w:name="_Toc522804627"/>
    <w:bookmarkStart w:id="190" w:name="_Toc522201092"/>
    <w:bookmarkStart w:id="191" w:name="_Toc522804185"/>
    <w:bookmarkStart w:id="192" w:name="_Toc522804628"/>
    <w:bookmarkStart w:id="193" w:name="_Toc522201093"/>
    <w:bookmarkStart w:id="194" w:name="_Toc522804186"/>
    <w:bookmarkStart w:id="195" w:name="_Toc522804629"/>
    <w:bookmarkStart w:id="196" w:name="_Toc522201094"/>
    <w:bookmarkStart w:id="197" w:name="_Toc522804187"/>
    <w:bookmarkStart w:id="198" w:name="_Toc522804630"/>
    <w:bookmarkStart w:id="199" w:name="_Toc522201095"/>
    <w:bookmarkStart w:id="200" w:name="_Toc522804188"/>
    <w:bookmarkStart w:id="201" w:name="_Toc522804631"/>
    <w:bookmarkStart w:id="202" w:name="_Toc522201096"/>
    <w:bookmarkStart w:id="203" w:name="_Toc522804189"/>
    <w:bookmarkStart w:id="204" w:name="_Toc522804632"/>
    <w:bookmarkStart w:id="205" w:name="_Toc522805035"/>
    <w:bookmarkStart w:id="206" w:name="_Toc522201097"/>
    <w:bookmarkStart w:id="207" w:name="_Toc522804190"/>
    <w:bookmarkStart w:id="208" w:name="_Toc522804633"/>
    <w:bookmarkStart w:id="209" w:name="_Toc522201098"/>
    <w:bookmarkStart w:id="210" w:name="_Toc522804191"/>
    <w:bookmarkStart w:id="211" w:name="_Toc522804634"/>
    <w:bookmarkStart w:id="212" w:name="_Toc522201099"/>
    <w:bookmarkStart w:id="213" w:name="_Toc522804192"/>
    <w:bookmarkStart w:id="214" w:name="_Toc522804635"/>
    <w:bookmarkStart w:id="215" w:name="_Toc522201100"/>
    <w:bookmarkStart w:id="216" w:name="_Toc522804193"/>
    <w:bookmarkStart w:id="217" w:name="_Toc522804636"/>
    <w:bookmarkStart w:id="218" w:name="_Toc522201101"/>
    <w:bookmarkStart w:id="219" w:name="_Toc522804194"/>
    <w:bookmarkStart w:id="220" w:name="_Toc522804637"/>
    <w:bookmarkStart w:id="221" w:name="_Toc522201102"/>
    <w:bookmarkStart w:id="222" w:name="_Toc522804195"/>
    <w:bookmarkStart w:id="223" w:name="_Toc522804638"/>
    <w:bookmarkStart w:id="224" w:name="_Toc522201103"/>
    <w:bookmarkStart w:id="225" w:name="_Toc522804196"/>
    <w:bookmarkStart w:id="226" w:name="_Toc522804639"/>
    <w:bookmarkStart w:id="227" w:name="_Toc522201104"/>
    <w:bookmarkStart w:id="228" w:name="_Toc522804197"/>
    <w:bookmarkStart w:id="229" w:name="_Toc522804640"/>
    <w:bookmarkStart w:id="230" w:name="_Toc522201105"/>
    <w:bookmarkStart w:id="231" w:name="_Toc522804198"/>
    <w:bookmarkStart w:id="232" w:name="_Toc522804641"/>
    <w:bookmarkStart w:id="233" w:name="_Toc522201106"/>
    <w:bookmarkStart w:id="234" w:name="_Toc522804199"/>
    <w:bookmarkStart w:id="235" w:name="_Toc522804642"/>
    <w:bookmarkStart w:id="236" w:name="_Toc522201107"/>
    <w:bookmarkStart w:id="237" w:name="_Toc522804200"/>
    <w:bookmarkStart w:id="238" w:name="_Toc522804643"/>
    <w:bookmarkStart w:id="239" w:name="_Toc522201108"/>
    <w:bookmarkStart w:id="240" w:name="_Toc522804201"/>
    <w:bookmarkStart w:id="241" w:name="_Toc522804644"/>
    <w:bookmarkStart w:id="242" w:name="_Toc522201109"/>
    <w:bookmarkStart w:id="243" w:name="_Toc522804202"/>
    <w:bookmarkStart w:id="244" w:name="_Toc522804645"/>
    <w:bookmarkStart w:id="245" w:name="_Toc522201110"/>
    <w:bookmarkStart w:id="246" w:name="_Toc522804203"/>
    <w:bookmarkStart w:id="247" w:name="_Toc522804646"/>
    <w:bookmarkStart w:id="248" w:name="_Toc522201111"/>
    <w:bookmarkStart w:id="249" w:name="_Toc522804204"/>
    <w:bookmarkStart w:id="250" w:name="_Toc522804647"/>
    <w:bookmarkStart w:id="251" w:name="_Toc522201112"/>
    <w:bookmarkStart w:id="252" w:name="_Toc522804205"/>
    <w:bookmarkStart w:id="253" w:name="_Toc522804648"/>
    <w:bookmarkStart w:id="254" w:name="_Toc522201113"/>
    <w:bookmarkStart w:id="255" w:name="_Toc522804206"/>
    <w:bookmarkStart w:id="256" w:name="_Toc522804649"/>
    <w:bookmarkStart w:id="257" w:name="_Toc522201114"/>
    <w:bookmarkStart w:id="258" w:name="_Toc522804207"/>
    <w:bookmarkStart w:id="259" w:name="_Toc522804650"/>
    <w:bookmarkStart w:id="260" w:name="_Toc522201115"/>
    <w:bookmarkStart w:id="261" w:name="_Toc522804208"/>
    <w:bookmarkStart w:id="262" w:name="_Toc522804651"/>
    <w:bookmarkStart w:id="263" w:name="_Toc522201116"/>
    <w:bookmarkStart w:id="264" w:name="_Toc522804209"/>
    <w:bookmarkStart w:id="265" w:name="_Toc522804652"/>
    <w:bookmarkStart w:id="266" w:name="_Toc522201117"/>
    <w:bookmarkStart w:id="267" w:name="_Toc522804210"/>
    <w:bookmarkStart w:id="268" w:name="_Toc522804653"/>
    <w:bookmarkStart w:id="269" w:name="_Toc522201118"/>
    <w:bookmarkStart w:id="270" w:name="_Toc522804211"/>
    <w:bookmarkStart w:id="271" w:name="_Toc522804654"/>
    <w:bookmarkStart w:id="272" w:name="_Toc522201119"/>
    <w:bookmarkStart w:id="273" w:name="_Toc522804212"/>
    <w:bookmarkStart w:id="274" w:name="_Toc522804655"/>
    <w:bookmarkStart w:id="275" w:name="_Toc522201120"/>
    <w:bookmarkStart w:id="276" w:name="_Toc522804213"/>
    <w:bookmarkStart w:id="277" w:name="_Toc522804656"/>
    <w:bookmarkStart w:id="278" w:name="_Toc522201121"/>
    <w:bookmarkStart w:id="279" w:name="_Toc522804214"/>
    <w:bookmarkStart w:id="280" w:name="_Toc522804657"/>
    <w:bookmarkStart w:id="281" w:name="_Toc522201122"/>
    <w:bookmarkStart w:id="282" w:name="_Toc522804215"/>
    <w:bookmarkStart w:id="283" w:name="_Toc522804658"/>
    <w:bookmarkStart w:id="284" w:name="_Toc522201123"/>
    <w:bookmarkStart w:id="285" w:name="_Toc522804216"/>
    <w:bookmarkStart w:id="286" w:name="_Toc522804659"/>
    <w:bookmarkStart w:id="287" w:name="_Toc522201124"/>
    <w:bookmarkStart w:id="288" w:name="_Toc522804217"/>
    <w:bookmarkStart w:id="289" w:name="_Toc522804660"/>
    <w:bookmarkStart w:id="290" w:name="_Toc522201125"/>
    <w:bookmarkStart w:id="291" w:name="_Toc522804218"/>
    <w:bookmarkStart w:id="292" w:name="_Toc522804661"/>
    <w:bookmarkStart w:id="293" w:name="_Toc522201126"/>
    <w:bookmarkStart w:id="294" w:name="_Toc522804219"/>
    <w:bookmarkStart w:id="295" w:name="_Toc522804662"/>
    <w:bookmarkStart w:id="296" w:name="_Toc522201127"/>
    <w:bookmarkStart w:id="297" w:name="_Toc522804220"/>
    <w:bookmarkStart w:id="298" w:name="_Toc522804663"/>
    <w:bookmarkStart w:id="299" w:name="_Toc522201128"/>
    <w:bookmarkStart w:id="300" w:name="_Toc522804221"/>
    <w:bookmarkStart w:id="301" w:name="_Toc522804664"/>
    <w:bookmarkStart w:id="302" w:name="_Toc522201129"/>
    <w:bookmarkStart w:id="303" w:name="_Toc522804222"/>
    <w:bookmarkStart w:id="304" w:name="_Toc522804665"/>
    <w:bookmarkStart w:id="305" w:name="_Toc522201130"/>
    <w:bookmarkStart w:id="306" w:name="_Toc522804223"/>
    <w:bookmarkStart w:id="307" w:name="_Toc522804666"/>
    <w:bookmarkStart w:id="308" w:name="_Toc522201131"/>
    <w:bookmarkStart w:id="309" w:name="_Toc522804224"/>
    <w:bookmarkStart w:id="310" w:name="_Toc522804667"/>
    <w:bookmarkStart w:id="311" w:name="_Toc522201132"/>
    <w:bookmarkStart w:id="312" w:name="_Toc522804225"/>
    <w:bookmarkStart w:id="313" w:name="_Toc522804668"/>
    <w:bookmarkStart w:id="314" w:name="_Toc522201133"/>
    <w:bookmarkStart w:id="315" w:name="_Toc522804226"/>
    <w:bookmarkStart w:id="316" w:name="_Toc522804669"/>
    <w:bookmarkStart w:id="317" w:name="_Toc522201134"/>
    <w:bookmarkStart w:id="318" w:name="_Toc522804227"/>
    <w:bookmarkStart w:id="319" w:name="_Toc522804670"/>
    <w:bookmarkStart w:id="320" w:name="_Toc522201135"/>
    <w:bookmarkStart w:id="321" w:name="_Toc522804228"/>
    <w:bookmarkStart w:id="322" w:name="_Toc522804671"/>
    <w:bookmarkStart w:id="323" w:name="_Toc522201136"/>
    <w:bookmarkStart w:id="324" w:name="_Toc522804229"/>
    <w:bookmarkStart w:id="325" w:name="_Toc522804672"/>
    <w:bookmarkStart w:id="326" w:name="_Toc522201137"/>
    <w:bookmarkStart w:id="327" w:name="_Toc522804230"/>
    <w:bookmarkStart w:id="328" w:name="_Toc522804673"/>
    <w:bookmarkStart w:id="329" w:name="_Toc522201138"/>
    <w:bookmarkStart w:id="330" w:name="_Toc522804231"/>
    <w:bookmarkStart w:id="331" w:name="_Toc522804674"/>
    <w:bookmarkStart w:id="332" w:name="_Toc522201139"/>
    <w:bookmarkStart w:id="333" w:name="_Toc522804232"/>
    <w:bookmarkStart w:id="334" w:name="_Toc522804675"/>
    <w:bookmarkStart w:id="335" w:name="_Toc522201140"/>
    <w:bookmarkStart w:id="336" w:name="_Toc522804233"/>
    <w:bookmarkStart w:id="337" w:name="_Toc522804676"/>
    <w:bookmarkStart w:id="338" w:name="_Toc522201141"/>
    <w:bookmarkStart w:id="339" w:name="_Toc522804234"/>
    <w:bookmarkStart w:id="340" w:name="_Toc522804677"/>
    <w:bookmarkStart w:id="341" w:name="_Toc522201142"/>
    <w:bookmarkStart w:id="342" w:name="_Toc522804235"/>
    <w:bookmarkStart w:id="343" w:name="_Toc522804678"/>
    <w:bookmarkStart w:id="344" w:name="_Toc522201143"/>
    <w:bookmarkStart w:id="345" w:name="_Toc522804236"/>
    <w:bookmarkStart w:id="346" w:name="_Toc522804679"/>
    <w:bookmarkStart w:id="347" w:name="_Toc522201144"/>
    <w:bookmarkStart w:id="348" w:name="_Toc522804237"/>
    <w:bookmarkStart w:id="349" w:name="_Toc522804680"/>
    <w:bookmarkStart w:id="350" w:name="_Toc522201145"/>
    <w:bookmarkStart w:id="351" w:name="_Toc522804238"/>
    <w:bookmarkStart w:id="352" w:name="_Toc522804681"/>
    <w:bookmarkStart w:id="353" w:name="_Toc522201146"/>
    <w:bookmarkStart w:id="354" w:name="_Toc522804239"/>
    <w:bookmarkStart w:id="355" w:name="_Toc522804682"/>
    <w:bookmarkStart w:id="356" w:name="_Toc522201147"/>
    <w:bookmarkStart w:id="357" w:name="_Toc522804240"/>
    <w:bookmarkStart w:id="358" w:name="_Toc522804683"/>
    <w:bookmarkStart w:id="359" w:name="_Toc522201148"/>
    <w:bookmarkStart w:id="360" w:name="_Toc522804241"/>
    <w:bookmarkStart w:id="361" w:name="_Toc522804684"/>
    <w:bookmarkStart w:id="362" w:name="_Toc522201149"/>
    <w:bookmarkStart w:id="363" w:name="_Toc522804242"/>
    <w:bookmarkStart w:id="364" w:name="_Toc522804685"/>
    <w:bookmarkStart w:id="365" w:name="_Toc522201150"/>
    <w:bookmarkStart w:id="366" w:name="_Toc522804243"/>
    <w:bookmarkStart w:id="367" w:name="_Toc522804686"/>
    <w:bookmarkStart w:id="368" w:name="_Toc522201151"/>
    <w:bookmarkStart w:id="369" w:name="_Toc522804244"/>
    <w:bookmarkStart w:id="370" w:name="_Toc522804687"/>
    <w:bookmarkStart w:id="371" w:name="_Toc522201152"/>
    <w:bookmarkStart w:id="372" w:name="_Toc522804245"/>
    <w:bookmarkStart w:id="373" w:name="_Toc522804688"/>
    <w:bookmarkStart w:id="374" w:name="_Toc522201153"/>
    <w:bookmarkStart w:id="375" w:name="_Toc522804246"/>
    <w:bookmarkStart w:id="376" w:name="_Toc522804689"/>
    <w:bookmarkStart w:id="377" w:name="_Toc522201154"/>
    <w:bookmarkStart w:id="378" w:name="_Toc522804247"/>
    <w:bookmarkStart w:id="379" w:name="_Toc522804690"/>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rsidR="001818E2" w:rsidRPr="00E334E9" w:rsidRDefault="00EC2BFB" w:rsidP="007119D7">
      <w:pPr>
        <w:pStyle w:val="Heading10"/>
      </w:pPr>
      <w:r w:rsidRPr="00EC2BFB">
        <w:rPr>
          <w:rFonts w:eastAsiaTheme="minorEastAsia"/>
          <w:highlight w:val="cyan"/>
        </w:rPr>
        <w:lastRenderedPageBreak/>
        <w:fldChar w:fldCharType="begin"/>
      </w:r>
      <w:r w:rsidRPr="00EC2BFB">
        <w:rPr>
          <w:rFonts w:eastAsiaTheme="minorEastAsia"/>
          <w:highlight w:val="cyan"/>
        </w:rPr>
        <w:instrText xml:space="preserve"> QUOTE  </w:instrText>
      </w:r>
      <w:r w:rsidRPr="00EC2BFB">
        <w:rPr>
          <w:rFonts w:eastAsiaTheme="minorEastAsia"/>
          <w:highlight w:val="cyan"/>
        </w:rPr>
        <w:fldChar w:fldCharType="end"/>
      </w:r>
      <w:bookmarkStart w:id="380" w:name="_Toc522804248"/>
      <w:bookmarkStart w:id="381" w:name="_Toc522804691"/>
      <w:bookmarkStart w:id="382" w:name="_Toc522201156"/>
      <w:bookmarkStart w:id="383" w:name="_Toc522804249"/>
      <w:bookmarkStart w:id="384" w:name="_Toc522804692"/>
      <w:bookmarkStart w:id="385" w:name="_Toc522201157"/>
      <w:bookmarkStart w:id="386" w:name="_Toc522804250"/>
      <w:bookmarkStart w:id="387" w:name="_Toc522804693"/>
      <w:bookmarkStart w:id="388" w:name="_Toc522201158"/>
      <w:bookmarkStart w:id="389" w:name="_Toc522804251"/>
      <w:bookmarkStart w:id="390" w:name="_Toc522804694"/>
      <w:bookmarkStart w:id="391" w:name="_Toc522201159"/>
      <w:bookmarkStart w:id="392" w:name="_Toc522804252"/>
      <w:bookmarkStart w:id="393" w:name="_Toc522804695"/>
      <w:bookmarkStart w:id="394" w:name="_Toc522201160"/>
      <w:bookmarkStart w:id="395" w:name="_Toc522804253"/>
      <w:bookmarkStart w:id="396" w:name="_Toc522804696"/>
      <w:bookmarkStart w:id="397" w:name="_Toc522201161"/>
      <w:bookmarkStart w:id="398" w:name="_Toc522804254"/>
      <w:bookmarkStart w:id="399" w:name="_Toc522804697"/>
      <w:bookmarkStart w:id="400" w:name="_Toc522201162"/>
      <w:bookmarkStart w:id="401" w:name="_Toc522804255"/>
      <w:bookmarkStart w:id="402" w:name="_Toc522804698"/>
      <w:bookmarkStart w:id="403" w:name="_Toc522201163"/>
      <w:bookmarkStart w:id="404" w:name="_Toc522804256"/>
      <w:bookmarkStart w:id="405" w:name="_Toc522804699"/>
      <w:bookmarkStart w:id="406" w:name="_Toc522201164"/>
      <w:bookmarkStart w:id="407" w:name="_Toc522804257"/>
      <w:bookmarkStart w:id="408" w:name="_Toc522804700"/>
      <w:bookmarkStart w:id="409" w:name="_Toc522201165"/>
      <w:bookmarkStart w:id="410" w:name="_Toc522804258"/>
      <w:bookmarkStart w:id="411" w:name="_Toc522804701"/>
      <w:bookmarkStart w:id="412" w:name="_Toc522201187"/>
      <w:bookmarkStart w:id="413" w:name="_Toc522804280"/>
      <w:bookmarkStart w:id="414" w:name="_Toc522804723"/>
      <w:bookmarkStart w:id="415" w:name="_Toc522201188"/>
      <w:bookmarkStart w:id="416" w:name="_Toc522804281"/>
      <w:bookmarkStart w:id="417" w:name="_Toc522804724"/>
      <w:bookmarkStart w:id="418" w:name="_Toc522201197"/>
      <w:bookmarkStart w:id="419" w:name="_Toc522804290"/>
      <w:bookmarkStart w:id="420" w:name="_Toc522804733"/>
      <w:bookmarkStart w:id="421" w:name="_Toc522201198"/>
      <w:bookmarkStart w:id="422" w:name="_Toc522804291"/>
      <w:bookmarkStart w:id="423" w:name="_Toc522804734"/>
      <w:bookmarkStart w:id="424" w:name="_Toc522201199"/>
      <w:bookmarkStart w:id="425" w:name="_Toc522804292"/>
      <w:bookmarkStart w:id="426" w:name="_Toc522804735"/>
      <w:bookmarkStart w:id="427" w:name="_Toc522201203"/>
      <w:bookmarkStart w:id="428" w:name="_Toc522804296"/>
      <w:bookmarkStart w:id="429" w:name="_Toc522804739"/>
      <w:bookmarkStart w:id="430" w:name="_Toc522201204"/>
      <w:bookmarkStart w:id="431" w:name="_Toc522804297"/>
      <w:bookmarkStart w:id="432" w:name="_Toc522804740"/>
      <w:bookmarkStart w:id="433" w:name="_Toc522201205"/>
      <w:bookmarkStart w:id="434" w:name="_Toc522804298"/>
      <w:bookmarkStart w:id="435" w:name="_Toc522804741"/>
      <w:bookmarkStart w:id="436" w:name="_Toc522201208"/>
      <w:bookmarkStart w:id="437" w:name="_Toc522804301"/>
      <w:bookmarkStart w:id="438" w:name="_Toc522804744"/>
      <w:bookmarkStart w:id="439" w:name="_Toc522201209"/>
      <w:bookmarkStart w:id="440" w:name="_Toc522804302"/>
      <w:bookmarkStart w:id="441" w:name="_Toc522804745"/>
      <w:bookmarkStart w:id="442" w:name="_Toc522201210"/>
      <w:bookmarkStart w:id="443" w:name="_Toc522804303"/>
      <w:bookmarkStart w:id="444" w:name="_Toc522804746"/>
      <w:bookmarkStart w:id="445" w:name="_Toc522201211"/>
      <w:bookmarkStart w:id="446" w:name="_Toc522804304"/>
      <w:bookmarkStart w:id="447" w:name="_Toc522804747"/>
      <w:bookmarkStart w:id="448" w:name="_Toc522201213"/>
      <w:bookmarkStart w:id="449" w:name="_Toc522804306"/>
      <w:bookmarkStart w:id="450" w:name="_Toc522804749"/>
      <w:bookmarkStart w:id="451" w:name="_Toc522201215"/>
      <w:bookmarkStart w:id="452" w:name="_Toc522804308"/>
      <w:bookmarkStart w:id="453" w:name="_Toc522804751"/>
      <w:bookmarkStart w:id="454" w:name="_Toc522201216"/>
      <w:bookmarkStart w:id="455" w:name="_Toc522804309"/>
      <w:bookmarkStart w:id="456" w:name="_Toc522804752"/>
      <w:bookmarkStart w:id="457" w:name="_Toc522201217"/>
      <w:bookmarkStart w:id="458" w:name="_Toc522804310"/>
      <w:bookmarkStart w:id="459" w:name="_Toc522804753"/>
      <w:bookmarkStart w:id="460" w:name="_Toc522201219"/>
      <w:bookmarkStart w:id="461" w:name="_Toc522804312"/>
      <w:bookmarkStart w:id="462" w:name="_Toc522804755"/>
      <w:bookmarkStart w:id="463" w:name="_Toc522201221"/>
      <w:bookmarkStart w:id="464" w:name="_Toc522804314"/>
      <w:bookmarkStart w:id="465" w:name="_Toc522804757"/>
      <w:bookmarkStart w:id="466" w:name="_Toc522201222"/>
      <w:bookmarkStart w:id="467" w:name="_Toc522804315"/>
      <w:bookmarkStart w:id="468" w:name="_Toc522804758"/>
      <w:bookmarkStart w:id="469" w:name="_Toc522201223"/>
      <w:bookmarkStart w:id="470" w:name="_Toc522804316"/>
      <w:bookmarkStart w:id="471" w:name="_Toc522804759"/>
      <w:bookmarkStart w:id="472" w:name="_Toc522201225"/>
      <w:bookmarkStart w:id="473" w:name="_Toc522804318"/>
      <w:bookmarkStart w:id="474" w:name="_Toc522804761"/>
      <w:bookmarkStart w:id="475" w:name="_Toc522201227"/>
      <w:bookmarkStart w:id="476" w:name="_Toc522804320"/>
      <w:bookmarkStart w:id="477" w:name="_Toc522804763"/>
      <w:bookmarkStart w:id="478" w:name="_Toc522201228"/>
      <w:bookmarkStart w:id="479" w:name="_Toc522804321"/>
      <w:bookmarkStart w:id="480" w:name="_Toc522804764"/>
      <w:bookmarkStart w:id="481" w:name="_Toc522201229"/>
      <w:bookmarkStart w:id="482" w:name="_Toc522804322"/>
      <w:bookmarkStart w:id="483" w:name="_Toc522804765"/>
      <w:bookmarkStart w:id="484" w:name="_Toc522201231"/>
      <w:bookmarkStart w:id="485" w:name="_Toc522804324"/>
      <w:bookmarkStart w:id="486" w:name="_Toc522804767"/>
      <w:bookmarkStart w:id="487" w:name="_Toc522201232"/>
      <w:bookmarkStart w:id="488" w:name="_Toc522804325"/>
      <w:bookmarkStart w:id="489" w:name="_Toc522804768"/>
      <w:bookmarkStart w:id="490" w:name="_Toc522201233"/>
      <w:bookmarkStart w:id="491" w:name="_Toc522804326"/>
      <w:bookmarkStart w:id="492" w:name="_Toc522804769"/>
      <w:bookmarkStart w:id="493" w:name="_Toc522201234"/>
      <w:bookmarkStart w:id="494" w:name="_Toc522804327"/>
      <w:bookmarkStart w:id="495" w:name="_Toc522804770"/>
      <w:bookmarkStart w:id="496" w:name="_Toc522201235"/>
      <w:bookmarkStart w:id="497" w:name="_Toc522804328"/>
      <w:bookmarkStart w:id="498" w:name="_Toc522804771"/>
      <w:bookmarkStart w:id="499" w:name="_Toc502826418"/>
      <w:bookmarkStart w:id="500" w:name="_Toc531632271"/>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007B3A81">
        <w:t xml:space="preserve">SSI </w:t>
      </w:r>
      <w:r w:rsidR="0014347D" w:rsidRPr="00E334E9">
        <w:t xml:space="preserve">potential site </w:t>
      </w:r>
      <w:r w:rsidR="001818E2" w:rsidRPr="00E334E9">
        <w:t>assessment</w:t>
      </w:r>
      <w:bookmarkEnd w:id="499"/>
      <w:bookmarkEnd w:id="500"/>
    </w:p>
    <w:p w:rsidR="00E738FD" w:rsidRPr="00E334E9" w:rsidRDefault="0021423F" w:rsidP="001818E2">
      <w:r w:rsidRPr="00E334E9">
        <w:t>Interdisciplinary field assessments need to be undertaken by study crew using respective survey methodologies</w:t>
      </w:r>
      <w:r w:rsidR="005048CD">
        <w:t xml:space="preserve"> (Chapter 2)</w:t>
      </w:r>
      <w:r w:rsidRPr="00E334E9">
        <w:t xml:space="preserve"> with intensive community and stakeholder consultations. The main assessment areas are </w:t>
      </w:r>
      <w:r w:rsidR="00404AD2" w:rsidRPr="00E334E9">
        <w:t xml:space="preserve">watershed </w:t>
      </w:r>
      <w:r w:rsidR="003C260D">
        <w:t>condition</w:t>
      </w:r>
      <w:r w:rsidR="00404AD2" w:rsidRPr="00E334E9">
        <w:t>,</w:t>
      </w:r>
      <w:r w:rsidR="00434FB3">
        <w:t xml:space="preserve"> hydrology and climate</w:t>
      </w:r>
      <w:r w:rsidR="003C260D">
        <w:t>;</w:t>
      </w:r>
      <w:r w:rsidR="00434FB3">
        <w:t xml:space="preserve"> </w:t>
      </w:r>
      <w:r w:rsidR="00434FB3" w:rsidRPr="00E334E9">
        <w:t>land</w:t>
      </w:r>
      <w:r w:rsidRPr="00E334E9">
        <w:t xml:space="preserve"> reso</w:t>
      </w:r>
      <w:r w:rsidR="00404AD2" w:rsidRPr="00E334E9">
        <w:t xml:space="preserve">urce assessment, </w:t>
      </w:r>
      <w:r w:rsidR="005048CD">
        <w:t xml:space="preserve">irrigation </w:t>
      </w:r>
      <w:r w:rsidR="00404AD2" w:rsidRPr="00E334E9">
        <w:t>water supply or resource</w:t>
      </w:r>
      <w:r w:rsidRPr="00E334E9">
        <w:t xml:space="preserve">, </w:t>
      </w:r>
      <w:r w:rsidR="008838B9">
        <w:t xml:space="preserve">crop potential assessment, </w:t>
      </w:r>
      <w:r w:rsidRPr="00E334E9">
        <w:t xml:space="preserve">water demand, socio-economic conditions and </w:t>
      </w:r>
      <w:r w:rsidR="005048CD">
        <w:t xml:space="preserve">environmental </w:t>
      </w:r>
      <w:r w:rsidRPr="00E334E9">
        <w:t>impact</w:t>
      </w:r>
      <w:r w:rsidR="005048CD">
        <w:t>s</w:t>
      </w:r>
      <w:r w:rsidR="00E738FD" w:rsidRPr="00E334E9">
        <w:t>.</w:t>
      </w:r>
    </w:p>
    <w:p w:rsidR="00E738FD" w:rsidRPr="00D22317" w:rsidRDefault="00141DE9" w:rsidP="00F1683D">
      <w:pPr>
        <w:pStyle w:val="Heading2"/>
      </w:pPr>
      <w:bookmarkStart w:id="501" w:name="_Toc502826419"/>
      <w:bookmarkStart w:id="502" w:name="_Toc531632272"/>
      <w:r w:rsidRPr="00D22317">
        <w:t>climate</w:t>
      </w:r>
      <w:bookmarkEnd w:id="501"/>
      <w:r w:rsidRPr="00D22317">
        <w:t xml:space="preserve"> &amp; hydrology</w:t>
      </w:r>
      <w:bookmarkEnd w:id="502"/>
      <w:r w:rsidRPr="00D22317">
        <w:t xml:space="preserve"> </w:t>
      </w:r>
    </w:p>
    <w:p w:rsidR="00D0599A" w:rsidRPr="00574E9F" w:rsidRDefault="00D0599A" w:rsidP="00574E9F">
      <w:pPr>
        <w:pStyle w:val="Heading3"/>
      </w:pPr>
      <w:bookmarkStart w:id="503" w:name="_Toc531632273"/>
      <w:r w:rsidRPr="00574E9F">
        <w:t>Climate condition analysis and description of the project sites</w:t>
      </w:r>
      <w:bookmarkEnd w:id="503"/>
    </w:p>
    <w:p w:rsidR="00D0599A" w:rsidRDefault="00D0599A" w:rsidP="00D0599A">
      <w:r w:rsidRPr="00A12AA8">
        <w:t xml:space="preserve">The availability of climate and hydrology data should be accessed from different sources including National Meteorology Agency and climate forecast software or </w:t>
      </w:r>
      <w:r w:rsidR="00B048A1" w:rsidRPr="00A12AA8">
        <w:t xml:space="preserve">satellite based verified datasets that could be used for climate description and preliminary analysis of the project area. </w:t>
      </w:r>
      <w:r w:rsidRPr="00A12AA8">
        <w:t xml:space="preserve">The monthly data of climate and flow data including rainfall, temperature, humidity, wind speed, sunshine hour, and stream flow of rivers should be collected and analyzed for identification. </w:t>
      </w:r>
    </w:p>
    <w:p w:rsidR="00DE1716" w:rsidRPr="00A12AA8" w:rsidRDefault="00DE1716" w:rsidP="00941519">
      <w:pPr>
        <w:spacing w:line="240" w:lineRule="auto"/>
      </w:pPr>
    </w:p>
    <w:p w:rsidR="005048CD" w:rsidRPr="002760AD" w:rsidRDefault="00D0599A" w:rsidP="00247FAC">
      <w:r w:rsidRPr="00A12AA8">
        <w:t xml:space="preserve">Moreover the </w:t>
      </w:r>
      <w:proofErr w:type="spellStart"/>
      <w:proofErr w:type="gramStart"/>
      <w:r w:rsidRPr="00A12AA8">
        <w:t>ETo</w:t>
      </w:r>
      <w:proofErr w:type="spellEnd"/>
      <w:proofErr w:type="gramEnd"/>
      <w:r w:rsidRPr="00A12AA8">
        <w:t xml:space="preserve"> values can be </w:t>
      </w:r>
      <w:r w:rsidR="00B048A1" w:rsidRPr="00A12AA8">
        <w:t xml:space="preserve">computed from climate data or </w:t>
      </w:r>
      <w:r w:rsidRPr="00A12AA8">
        <w:t xml:space="preserve">accessed from Class 1 meteorological station that simplify the crop water requirement calculation at this level of study. </w:t>
      </w:r>
      <w:r w:rsidR="00B048A1" w:rsidRPr="00A12AA8">
        <w:t>The hydrologist should provide the climate data for agronomist to compute preliminary water demand for site comparison.</w:t>
      </w:r>
    </w:p>
    <w:p w:rsidR="001834F9" w:rsidRPr="00E334E9" w:rsidRDefault="001834F9" w:rsidP="007119D7">
      <w:pPr>
        <w:pStyle w:val="Heading3"/>
      </w:pPr>
      <w:bookmarkStart w:id="504" w:name="_Toc502826420"/>
      <w:bookmarkStart w:id="505" w:name="_Toc531632274"/>
      <w:r w:rsidRPr="00E334E9">
        <w:t>Stream flow analysis</w:t>
      </w:r>
      <w:bookmarkEnd w:id="504"/>
      <w:bookmarkEnd w:id="505"/>
    </w:p>
    <w:p w:rsidR="001834F9" w:rsidRPr="00E334E9" w:rsidRDefault="001834F9" w:rsidP="001834F9">
      <w:r w:rsidRPr="00E334E9">
        <w:t>Stream flow is an important factor in irrigation project in two aspects, one to determine the design flow through the peak flow analysis and secondly to determine dependable flow that required to compute the amount of available water to deliver to the irrigated field and help to fix the size of the irrigation</w:t>
      </w:r>
    </w:p>
    <w:p w:rsidR="001834F9" w:rsidRPr="00E334E9" w:rsidRDefault="001834F9" w:rsidP="00941519">
      <w:pPr>
        <w:spacing w:line="240" w:lineRule="auto"/>
      </w:pPr>
    </w:p>
    <w:p w:rsidR="001834F9" w:rsidRPr="00E334E9" w:rsidRDefault="001834F9" w:rsidP="001834F9">
      <w:r w:rsidRPr="00E334E9">
        <w:t>The water resource potential of the project area could be assessed through determination of the stream flow or water discharge (Q</w:t>
      </w:r>
      <w:r w:rsidR="00404AD2" w:rsidRPr="00E334E9">
        <w:t>)</w:t>
      </w:r>
      <w:r w:rsidRPr="00E334E9">
        <w:t xml:space="preserve">. </w:t>
      </w:r>
      <w:r w:rsidR="00404AD2" w:rsidRPr="00E334E9">
        <w:t>T</w:t>
      </w:r>
      <w:r w:rsidRPr="00E334E9">
        <w:t>he</w:t>
      </w:r>
      <w:r w:rsidR="00404AD2" w:rsidRPr="00E334E9">
        <w:t xml:space="preserve"> </w:t>
      </w:r>
      <w:r w:rsidRPr="00E334E9">
        <w:t xml:space="preserve">stream flow of identified source could be estimated from gauged station records if the river has gauged station, otherwise it will estimate by catchment transfer or by direct </w:t>
      </w:r>
      <w:r w:rsidR="00404AD2" w:rsidRPr="00E334E9">
        <w:t xml:space="preserve">flow </w:t>
      </w:r>
      <w:r w:rsidRPr="00E334E9">
        <w:t xml:space="preserve">measuring. For site identification level of study </w:t>
      </w:r>
      <w:r w:rsidR="00F14241" w:rsidRPr="00E334E9">
        <w:t xml:space="preserve">the stream flow can be estimated by </w:t>
      </w:r>
      <w:r w:rsidRPr="00E334E9">
        <w:t>float method for rivers and streams and bucket and watch method for spring</w:t>
      </w:r>
      <w:r w:rsidR="00F14241" w:rsidRPr="00E334E9">
        <w:t xml:space="preserve">. </w:t>
      </w:r>
      <w:r w:rsidRPr="00E334E9">
        <w:t xml:space="preserve"> </w:t>
      </w:r>
    </w:p>
    <w:p w:rsidR="001834F9" w:rsidRPr="00E334E9" w:rsidRDefault="001834F9" w:rsidP="00941519">
      <w:pPr>
        <w:spacing w:line="240" w:lineRule="auto"/>
      </w:pPr>
    </w:p>
    <w:p w:rsidR="001834F9" w:rsidRPr="00E334E9" w:rsidRDefault="001834F9" w:rsidP="001834F9">
      <w:pPr>
        <w:autoSpaceDE w:val="0"/>
        <w:autoSpaceDN w:val="0"/>
        <w:adjustRightInd w:val="0"/>
      </w:pPr>
      <w:r w:rsidRPr="00E334E9">
        <w:rPr>
          <w:b/>
          <w:bCs/>
        </w:rPr>
        <w:t xml:space="preserve">Float method: </w:t>
      </w:r>
      <w:r w:rsidRPr="00E334E9">
        <w:t>The float method measures the surface velocity of flowing water, and the mean velocity is obtained using a correction factor. The basic idea is to measure the time taken to float an object over a specified distance.</w:t>
      </w:r>
    </w:p>
    <w:p w:rsidR="00404AD2" w:rsidRPr="00E334E9" w:rsidRDefault="00404AD2" w:rsidP="00C46F56">
      <w:pPr>
        <w:autoSpaceDE w:val="0"/>
        <w:autoSpaceDN w:val="0"/>
        <w:adjustRightInd w:val="0"/>
        <w:spacing w:line="120" w:lineRule="auto"/>
        <w:ind w:left="720"/>
      </w:pPr>
    </w:p>
    <w:p w:rsidR="00232776" w:rsidRPr="00E334E9" w:rsidRDefault="00EC2BFB" w:rsidP="001834F9">
      <w:pPr>
        <w:autoSpaceDE w:val="0"/>
        <w:autoSpaceDN w:val="0"/>
        <w:adjustRightInd w:val="0"/>
      </w:pPr>
      <w:r w:rsidRPr="00EC2BFB">
        <w:rPr>
          <w:rFonts w:eastAsiaTheme="minorEastAsia"/>
        </w:rPr>
        <w:fldChar w:fldCharType="begin"/>
      </w:r>
      <w:r w:rsidRPr="00EC2BFB">
        <w:rPr>
          <w:rFonts w:eastAsiaTheme="minorEastAsia"/>
        </w:rPr>
        <w:instrText xml:space="preserve"> QUOTE </w:instrText>
      </w:r>
      <m:oMath>
        <m:r>
          <m:rPr>
            <m:sty m:val="p"/>
          </m:rPr>
          <w:rPr>
            <w:rFonts w:ascii="Cambria Math" w:hAnsi="Cambria Math"/>
          </w:rPr>
          <m:t>V surface=</m:t>
        </m:r>
        <m:f>
          <m:fPr>
            <m:ctrlPr>
              <w:rPr>
                <w:rFonts w:ascii="Cambria Math" w:hAnsi="Cambria Math"/>
                <w:i/>
              </w:rPr>
            </m:ctrlPr>
          </m:fPr>
          <m:num>
            <m:r>
              <m:rPr>
                <m:sty m:val="p"/>
              </m:rPr>
              <w:rPr>
                <w:rFonts w:ascii="Cambria Math" w:hAnsi="Cambria Math"/>
              </w:rPr>
              <m:t>Travel distance (m)</m:t>
            </m:r>
          </m:num>
          <m:den>
            <m:r>
              <m:rPr>
                <m:sty m:val="p"/>
              </m:rPr>
              <w:rPr>
                <w:rFonts w:ascii="Cambria Math" w:hAnsi="Cambria Math"/>
              </w:rPr>
              <m:t>Travel time (t)</m:t>
            </m:r>
          </m:den>
        </m:f>
      </m:oMath>
      <w:r w:rsidRPr="00EC2BFB">
        <w:rPr>
          <w:rFonts w:eastAsiaTheme="minorEastAsia"/>
        </w:rPr>
        <w:instrText xml:space="preserve"> </w:instrText>
      </w:r>
      <w:r w:rsidRPr="00EC2BFB">
        <w:rPr>
          <w:rFonts w:eastAsiaTheme="minorEastAsia"/>
        </w:rPr>
        <w:fldChar w:fldCharType="separate"/>
      </w:r>
      <m:oMath>
        <m:r>
          <m:rPr>
            <m:sty m:val="p"/>
          </m:rPr>
          <w:rPr>
            <w:rFonts w:ascii="Cambria Math" w:hAnsi="Cambria Math"/>
          </w:rPr>
          <m:t>V surface=</m:t>
        </m:r>
        <m:f>
          <m:fPr>
            <m:ctrlPr>
              <w:rPr>
                <w:rFonts w:ascii="Cambria Math" w:hAnsi="Cambria Math"/>
                <w:i/>
              </w:rPr>
            </m:ctrlPr>
          </m:fPr>
          <m:num>
            <m:r>
              <m:rPr>
                <m:sty m:val="p"/>
              </m:rPr>
              <w:rPr>
                <w:rFonts w:ascii="Cambria Math" w:hAnsi="Cambria Math"/>
              </w:rPr>
              <m:t>Travel distance (m)</m:t>
            </m:r>
          </m:num>
          <m:den>
            <m:r>
              <m:rPr>
                <m:sty m:val="p"/>
              </m:rPr>
              <w:rPr>
                <w:rFonts w:ascii="Cambria Math" w:hAnsi="Cambria Math"/>
              </w:rPr>
              <m:t>Travel time (t)</m:t>
            </m:r>
          </m:den>
        </m:f>
      </m:oMath>
      <w:r w:rsidRPr="00EC2BFB">
        <w:rPr>
          <w:rFonts w:eastAsiaTheme="minorEastAsia"/>
        </w:rPr>
        <w:fldChar w:fldCharType="end"/>
      </w:r>
      <w:r w:rsidR="00232776" w:rsidRPr="00EC2BFB">
        <w:rPr>
          <w:rFonts w:eastAsia="Times New Roman"/>
        </w:rPr>
        <w:t>………………………………………………………………. [1]</w:t>
      </w:r>
    </w:p>
    <w:p w:rsidR="001834F9" w:rsidRPr="00E334E9" w:rsidRDefault="001834F9" w:rsidP="00C46F56">
      <w:pPr>
        <w:autoSpaceDE w:val="0"/>
        <w:autoSpaceDN w:val="0"/>
        <w:adjustRightInd w:val="0"/>
        <w:spacing w:line="120" w:lineRule="auto"/>
        <w:ind w:left="720"/>
      </w:pPr>
    </w:p>
    <w:p w:rsidR="001834F9" w:rsidRPr="00E334E9" w:rsidRDefault="001834F9" w:rsidP="00232776">
      <w:pPr>
        <w:autoSpaceDE w:val="0"/>
        <w:autoSpaceDN w:val="0"/>
        <w:adjustRightInd w:val="0"/>
      </w:pPr>
      <w:r w:rsidRPr="00E334E9">
        <w:t xml:space="preserve">Because surface velocities are typically higher than mean or average velocities, </w:t>
      </w:r>
    </w:p>
    <w:p w:rsidR="001834F9" w:rsidRDefault="001834F9" w:rsidP="00232776">
      <w:pPr>
        <w:autoSpaceDE w:val="0"/>
        <w:autoSpaceDN w:val="0"/>
        <w:adjustRightInd w:val="0"/>
      </w:pPr>
      <w:r w:rsidRPr="00E334E9">
        <w:t xml:space="preserve">V mean = k </w:t>
      </w:r>
      <w:proofErr w:type="spellStart"/>
      <w:r w:rsidRPr="00E334E9">
        <w:t>Vsurface</w:t>
      </w:r>
      <w:proofErr w:type="spellEnd"/>
      <w:r w:rsidR="00232776" w:rsidRPr="00E334E9">
        <w:t xml:space="preserve">; </w:t>
      </w:r>
      <w:r w:rsidRPr="00E334E9">
        <w:t xml:space="preserve">where k is a coefficient that generally ranges from 0.65 for rough beds to 0.75 for smooth beds. </w:t>
      </w:r>
    </w:p>
    <w:p w:rsidR="00DE1716" w:rsidRDefault="00DE1716" w:rsidP="00941519">
      <w:pPr>
        <w:autoSpaceDE w:val="0"/>
        <w:autoSpaceDN w:val="0"/>
        <w:adjustRightInd w:val="0"/>
        <w:spacing w:line="240" w:lineRule="auto"/>
      </w:pPr>
    </w:p>
    <w:p w:rsidR="00A35536" w:rsidRDefault="00A35536" w:rsidP="00232776">
      <w:pPr>
        <w:autoSpaceDE w:val="0"/>
        <w:autoSpaceDN w:val="0"/>
        <w:adjustRightInd w:val="0"/>
      </w:pPr>
      <w:r>
        <w:t xml:space="preserve">The coefficient can be determined based on the depth of water as indicated in table </w:t>
      </w:r>
      <w:r w:rsidR="00656A5B">
        <w:t>6-1</w:t>
      </w:r>
    </w:p>
    <w:p w:rsidR="00A35536" w:rsidRPr="00EC2BFB" w:rsidRDefault="00A35536" w:rsidP="00A35536">
      <w:pPr>
        <w:pStyle w:val="Caption"/>
        <w:rPr>
          <w:rFonts w:ascii="Calibri" w:hAnsi="Calibri"/>
          <w:i/>
          <w:sz w:val="22"/>
          <w:szCs w:val="22"/>
        </w:rPr>
      </w:pPr>
    </w:p>
    <w:p w:rsidR="00DE1716" w:rsidRDefault="00DE1716">
      <w:pPr>
        <w:spacing w:line="240" w:lineRule="auto"/>
        <w:jc w:val="left"/>
        <w:rPr>
          <w:b/>
          <w:bCs/>
          <w:sz w:val="20"/>
          <w:szCs w:val="20"/>
        </w:rPr>
      </w:pPr>
      <w:r>
        <w:br w:type="page"/>
      </w:r>
    </w:p>
    <w:p w:rsidR="00A35536" w:rsidRDefault="00A35536" w:rsidP="00247FAC">
      <w:pPr>
        <w:pStyle w:val="Caption"/>
        <w:keepNext/>
      </w:pPr>
      <w:bookmarkStart w:id="506" w:name="_Toc531632332"/>
      <w:r>
        <w:lastRenderedPageBreak/>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1</w:t>
      </w:r>
      <w:r w:rsidR="00A551CB">
        <w:rPr>
          <w:noProof/>
        </w:rPr>
        <w:fldChar w:fldCharType="end"/>
      </w:r>
      <w:r>
        <w:t xml:space="preserve">: </w:t>
      </w:r>
      <w:r w:rsidRPr="00F314C8">
        <w:t xml:space="preserve">Coefficient for </w:t>
      </w:r>
      <w:r w:rsidR="004C6697" w:rsidRPr="00F314C8">
        <w:t>converting float velocity to mean channel velocity</w:t>
      </w:r>
      <w:bookmarkEnd w:id="5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3960"/>
      </w:tblGrid>
      <w:tr w:rsidR="00A35536" w:rsidRPr="007B4846" w:rsidTr="00941519">
        <w:trPr>
          <w:trHeight w:val="20"/>
        </w:trPr>
        <w:tc>
          <w:tcPr>
            <w:tcW w:w="3330" w:type="dxa"/>
            <w:shd w:val="clear" w:color="auto" w:fill="C6D9F1" w:themeFill="text2" w:themeFillTint="33"/>
            <w:noWrap/>
            <w:vAlign w:val="center"/>
            <w:hideMark/>
          </w:tcPr>
          <w:p w:rsidR="00A35536" w:rsidRPr="007B4846" w:rsidRDefault="00A35536" w:rsidP="00901981">
            <w:pPr>
              <w:jc w:val="center"/>
              <w:rPr>
                <w:b/>
                <w:sz w:val="20"/>
                <w:szCs w:val="20"/>
              </w:rPr>
            </w:pPr>
            <w:r w:rsidRPr="007B4846">
              <w:rPr>
                <w:b/>
                <w:sz w:val="20"/>
                <w:szCs w:val="20"/>
              </w:rPr>
              <w:t>Avg. Depth of water(m)</w:t>
            </w:r>
          </w:p>
        </w:tc>
        <w:tc>
          <w:tcPr>
            <w:tcW w:w="3960" w:type="dxa"/>
            <w:shd w:val="clear" w:color="auto" w:fill="C6D9F1" w:themeFill="text2" w:themeFillTint="33"/>
            <w:noWrap/>
            <w:vAlign w:val="center"/>
            <w:hideMark/>
          </w:tcPr>
          <w:p w:rsidR="00A35536" w:rsidRPr="007B4846" w:rsidRDefault="00A35536" w:rsidP="00901981">
            <w:pPr>
              <w:jc w:val="center"/>
              <w:rPr>
                <w:b/>
                <w:sz w:val="20"/>
                <w:szCs w:val="20"/>
              </w:rPr>
            </w:pPr>
            <w:r w:rsidRPr="007B4846">
              <w:rPr>
                <w:b/>
                <w:sz w:val="20"/>
                <w:szCs w:val="20"/>
              </w:rPr>
              <w:t>Correction Coefficient (K).</w:t>
            </w:r>
          </w:p>
        </w:tc>
      </w:tr>
      <w:tr w:rsidR="00A35536" w:rsidRPr="00EC2BFB" w:rsidTr="00941519">
        <w:trPr>
          <w:trHeight w:val="20"/>
        </w:trPr>
        <w:tc>
          <w:tcPr>
            <w:tcW w:w="3330" w:type="dxa"/>
            <w:shd w:val="clear" w:color="auto" w:fill="auto"/>
            <w:noWrap/>
            <w:hideMark/>
          </w:tcPr>
          <w:p w:rsidR="00A35536" w:rsidRPr="00EC2BFB" w:rsidRDefault="00A35536" w:rsidP="00D5013E">
            <w:pPr>
              <w:rPr>
                <w:sz w:val="20"/>
                <w:szCs w:val="20"/>
              </w:rPr>
            </w:pPr>
          </w:p>
        </w:tc>
        <w:tc>
          <w:tcPr>
            <w:tcW w:w="3960" w:type="dxa"/>
            <w:shd w:val="clear" w:color="auto" w:fill="auto"/>
            <w:noWrap/>
            <w:hideMark/>
          </w:tcPr>
          <w:p w:rsidR="00A35536" w:rsidRPr="00EC2BFB" w:rsidRDefault="00A35536" w:rsidP="00D5013E">
            <w:pPr>
              <w:rPr>
                <w:sz w:val="20"/>
                <w:szCs w:val="20"/>
              </w:rPr>
            </w:pPr>
          </w:p>
        </w:tc>
      </w:tr>
      <w:tr w:rsidR="00A35536" w:rsidRPr="00EC2BFB" w:rsidTr="00941519">
        <w:trPr>
          <w:trHeight w:val="20"/>
        </w:trPr>
        <w:tc>
          <w:tcPr>
            <w:tcW w:w="3330" w:type="dxa"/>
            <w:shd w:val="clear" w:color="auto" w:fill="auto"/>
            <w:noWrap/>
            <w:vAlign w:val="center"/>
            <w:hideMark/>
          </w:tcPr>
          <w:p w:rsidR="00A35536" w:rsidRPr="00EC2BFB" w:rsidRDefault="00A35536" w:rsidP="00901981">
            <w:pPr>
              <w:jc w:val="center"/>
              <w:rPr>
                <w:sz w:val="20"/>
                <w:szCs w:val="20"/>
              </w:rPr>
            </w:pPr>
            <w:r w:rsidRPr="00EC2BFB">
              <w:rPr>
                <w:sz w:val="20"/>
                <w:szCs w:val="20"/>
              </w:rPr>
              <w:t>&lt; 0.3</w:t>
            </w:r>
          </w:p>
        </w:tc>
        <w:tc>
          <w:tcPr>
            <w:tcW w:w="3960" w:type="dxa"/>
            <w:shd w:val="clear" w:color="auto" w:fill="auto"/>
            <w:noWrap/>
            <w:vAlign w:val="center"/>
            <w:hideMark/>
          </w:tcPr>
          <w:p w:rsidR="00A35536" w:rsidRPr="00EC2BFB" w:rsidRDefault="00A35536" w:rsidP="00901981">
            <w:pPr>
              <w:contextualSpacing/>
              <w:jc w:val="center"/>
              <w:rPr>
                <w:sz w:val="20"/>
                <w:szCs w:val="20"/>
              </w:rPr>
            </w:pPr>
            <w:r w:rsidRPr="00EC2BFB">
              <w:rPr>
                <w:sz w:val="20"/>
                <w:szCs w:val="20"/>
              </w:rPr>
              <w:t>0.66</w:t>
            </w:r>
          </w:p>
        </w:tc>
      </w:tr>
      <w:tr w:rsidR="00A35536" w:rsidRPr="00EC2BFB" w:rsidTr="00941519">
        <w:trPr>
          <w:trHeight w:val="20"/>
        </w:trPr>
        <w:tc>
          <w:tcPr>
            <w:tcW w:w="3330" w:type="dxa"/>
            <w:shd w:val="clear" w:color="auto" w:fill="auto"/>
            <w:noWrap/>
            <w:vAlign w:val="center"/>
            <w:hideMark/>
          </w:tcPr>
          <w:p w:rsidR="00A35536" w:rsidRPr="00EC2BFB" w:rsidRDefault="00A35536" w:rsidP="00901981">
            <w:pPr>
              <w:jc w:val="center"/>
              <w:rPr>
                <w:sz w:val="20"/>
                <w:szCs w:val="20"/>
              </w:rPr>
            </w:pPr>
            <w:r w:rsidRPr="00EC2BFB">
              <w:rPr>
                <w:sz w:val="20"/>
                <w:szCs w:val="20"/>
              </w:rPr>
              <w:t>0.6</w:t>
            </w:r>
          </w:p>
        </w:tc>
        <w:tc>
          <w:tcPr>
            <w:tcW w:w="3960" w:type="dxa"/>
            <w:shd w:val="clear" w:color="auto" w:fill="auto"/>
            <w:noWrap/>
            <w:vAlign w:val="center"/>
            <w:hideMark/>
          </w:tcPr>
          <w:p w:rsidR="00A35536" w:rsidRPr="00EC2BFB" w:rsidRDefault="00A35536" w:rsidP="00901981">
            <w:pPr>
              <w:contextualSpacing/>
              <w:jc w:val="center"/>
              <w:rPr>
                <w:sz w:val="20"/>
                <w:szCs w:val="20"/>
              </w:rPr>
            </w:pPr>
            <w:r w:rsidRPr="00EC2BFB">
              <w:rPr>
                <w:sz w:val="20"/>
                <w:szCs w:val="20"/>
              </w:rPr>
              <w:t>0.68</w:t>
            </w:r>
          </w:p>
        </w:tc>
      </w:tr>
      <w:tr w:rsidR="00A35536" w:rsidRPr="00EC2BFB" w:rsidTr="00941519">
        <w:trPr>
          <w:trHeight w:val="20"/>
        </w:trPr>
        <w:tc>
          <w:tcPr>
            <w:tcW w:w="3330" w:type="dxa"/>
            <w:shd w:val="clear" w:color="auto" w:fill="auto"/>
            <w:noWrap/>
            <w:vAlign w:val="center"/>
            <w:hideMark/>
          </w:tcPr>
          <w:p w:rsidR="00A35536" w:rsidRPr="00EC2BFB" w:rsidRDefault="00A35536" w:rsidP="00901981">
            <w:pPr>
              <w:jc w:val="center"/>
              <w:rPr>
                <w:sz w:val="20"/>
                <w:szCs w:val="20"/>
              </w:rPr>
            </w:pPr>
            <w:r w:rsidRPr="00EC2BFB">
              <w:rPr>
                <w:sz w:val="20"/>
                <w:szCs w:val="20"/>
              </w:rPr>
              <w:t>0.9</w:t>
            </w:r>
          </w:p>
        </w:tc>
        <w:tc>
          <w:tcPr>
            <w:tcW w:w="3960" w:type="dxa"/>
            <w:shd w:val="clear" w:color="auto" w:fill="auto"/>
            <w:noWrap/>
            <w:vAlign w:val="center"/>
            <w:hideMark/>
          </w:tcPr>
          <w:p w:rsidR="00A35536" w:rsidRPr="00EC2BFB" w:rsidRDefault="00A35536" w:rsidP="00901981">
            <w:pPr>
              <w:contextualSpacing/>
              <w:jc w:val="center"/>
              <w:rPr>
                <w:sz w:val="20"/>
                <w:szCs w:val="20"/>
              </w:rPr>
            </w:pPr>
            <w:r w:rsidRPr="00EC2BFB">
              <w:rPr>
                <w:sz w:val="20"/>
                <w:szCs w:val="20"/>
              </w:rPr>
              <w:t>0.7</w:t>
            </w:r>
          </w:p>
        </w:tc>
      </w:tr>
      <w:tr w:rsidR="00A35536" w:rsidRPr="00EC2BFB" w:rsidTr="00941519">
        <w:trPr>
          <w:trHeight w:val="20"/>
        </w:trPr>
        <w:tc>
          <w:tcPr>
            <w:tcW w:w="3330" w:type="dxa"/>
            <w:shd w:val="clear" w:color="auto" w:fill="auto"/>
            <w:noWrap/>
            <w:vAlign w:val="center"/>
            <w:hideMark/>
          </w:tcPr>
          <w:p w:rsidR="00A35536" w:rsidRPr="00EC2BFB" w:rsidRDefault="00A35536" w:rsidP="00901981">
            <w:pPr>
              <w:jc w:val="center"/>
              <w:rPr>
                <w:sz w:val="20"/>
                <w:szCs w:val="20"/>
              </w:rPr>
            </w:pPr>
            <w:r w:rsidRPr="00EC2BFB">
              <w:rPr>
                <w:sz w:val="20"/>
                <w:szCs w:val="20"/>
              </w:rPr>
              <w:t>1.2</w:t>
            </w:r>
          </w:p>
        </w:tc>
        <w:tc>
          <w:tcPr>
            <w:tcW w:w="3960" w:type="dxa"/>
            <w:shd w:val="clear" w:color="auto" w:fill="auto"/>
            <w:noWrap/>
            <w:vAlign w:val="center"/>
            <w:hideMark/>
          </w:tcPr>
          <w:p w:rsidR="00A35536" w:rsidRPr="00EC2BFB" w:rsidRDefault="00A35536" w:rsidP="00901981">
            <w:pPr>
              <w:contextualSpacing/>
              <w:jc w:val="center"/>
              <w:rPr>
                <w:sz w:val="20"/>
                <w:szCs w:val="20"/>
              </w:rPr>
            </w:pPr>
            <w:r w:rsidRPr="00EC2BFB">
              <w:rPr>
                <w:sz w:val="20"/>
                <w:szCs w:val="20"/>
              </w:rPr>
              <w:t>0.72</w:t>
            </w:r>
          </w:p>
        </w:tc>
      </w:tr>
      <w:tr w:rsidR="00A35536" w:rsidRPr="00EC2BFB" w:rsidTr="00941519">
        <w:trPr>
          <w:trHeight w:val="20"/>
        </w:trPr>
        <w:tc>
          <w:tcPr>
            <w:tcW w:w="3330" w:type="dxa"/>
            <w:shd w:val="clear" w:color="auto" w:fill="auto"/>
            <w:noWrap/>
            <w:vAlign w:val="center"/>
            <w:hideMark/>
          </w:tcPr>
          <w:p w:rsidR="00A35536" w:rsidRPr="00EC2BFB" w:rsidRDefault="00A35536" w:rsidP="00901981">
            <w:pPr>
              <w:jc w:val="center"/>
              <w:rPr>
                <w:sz w:val="20"/>
                <w:szCs w:val="20"/>
              </w:rPr>
            </w:pPr>
            <w:r w:rsidRPr="00EC2BFB">
              <w:rPr>
                <w:sz w:val="20"/>
                <w:szCs w:val="20"/>
              </w:rPr>
              <w:t>1.5</w:t>
            </w:r>
          </w:p>
        </w:tc>
        <w:tc>
          <w:tcPr>
            <w:tcW w:w="3960" w:type="dxa"/>
            <w:shd w:val="clear" w:color="auto" w:fill="auto"/>
            <w:noWrap/>
            <w:vAlign w:val="center"/>
            <w:hideMark/>
          </w:tcPr>
          <w:p w:rsidR="00A35536" w:rsidRPr="00EC2BFB" w:rsidRDefault="00A35536" w:rsidP="00901981">
            <w:pPr>
              <w:contextualSpacing/>
              <w:jc w:val="center"/>
              <w:rPr>
                <w:sz w:val="20"/>
                <w:szCs w:val="20"/>
              </w:rPr>
            </w:pPr>
            <w:r w:rsidRPr="00EC2BFB">
              <w:rPr>
                <w:sz w:val="20"/>
                <w:szCs w:val="20"/>
              </w:rPr>
              <w:t>0.74</w:t>
            </w:r>
          </w:p>
        </w:tc>
      </w:tr>
    </w:tbl>
    <w:p w:rsidR="00A35536" w:rsidRPr="0029488C" w:rsidRDefault="00A35536" w:rsidP="0029488C">
      <w:pPr>
        <w:rPr>
          <w:rFonts w:cs="TT15Ct00"/>
          <w:sz w:val="18"/>
        </w:rPr>
      </w:pPr>
      <w:r w:rsidRPr="0029488C">
        <w:rPr>
          <w:sz w:val="18"/>
        </w:rPr>
        <w:t>Source:  USBR Water Measurement Manual (1997) referred from SMISS, 2017</w:t>
      </w:r>
    </w:p>
    <w:p w:rsidR="00A35536" w:rsidRDefault="00A35536" w:rsidP="00232776">
      <w:pPr>
        <w:autoSpaceDE w:val="0"/>
        <w:autoSpaceDN w:val="0"/>
        <w:adjustRightInd w:val="0"/>
      </w:pPr>
    </w:p>
    <w:p w:rsidR="009D7033" w:rsidRPr="009D7033" w:rsidRDefault="009D7033" w:rsidP="009D7033">
      <w:r w:rsidRPr="005340A2">
        <w:rPr>
          <w:b/>
        </w:rPr>
        <w:t>Required material</w:t>
      </w:r>
      <w:r w:rsidRPr="009D7033">
        <w:t>:  Tape measure; stop-watch (available in mobile phone); straight rod, or gauged stick</w:t>
      </w:r>
      <w:r w:rsidRPr="005340A2">
        <w:t xml:space="preserve">; </w:t>
      </w:r>
      <w:r>
        <w:t>b</w:t>
      </w:r>
      <w:r w:rsidRPr="009D7033">
        <w:t>uoyant object such as woo</w:t>
      </w:r>
      <w:r>
        <w:t>d</w:t>
      </w:r>
    </w:p>
    <w:p w:rsidR="001834F9" w:rsidRPr="00E334E9" w:rsidRDefault="001834F9" w:rsidP="00D55376">
      <w:pPr>
        <w:spacing w:line="240" w:lineRule="auto"/>
      </w:pPr>
    </w:p>
    <w:p w:rsidR="001834F9" w:rsidRDefault="001834F9" w:rsidP="001834F9">
      <w:pPr>
        <w:autoSpaceDE w:val="0"/>
        <w:autoSpaceDN w:val="0"/>
        <w:adjustRightInd w:val="0"/>
      </w:pPr>
      <w:r w:rsidRPr="00E334E9">
        <w:t>The procedures for discharge measurement are as follows:</w:t>
      </w:r>
    </w:p>
    <w:p w:rsidR="001834F9" w:rsidRPr="00E334E9" w:rsidRDefault="001834F9" w:rsidP="00574E9F">
      <w:pPr>
        <w:pStyle w:val="Buletted"/>
      </w:pPr>
      <w:r w:rsidRPr="00574E9F">
        <w:t>Choose</w:t>
      </w:r>
      <w:r w:rsidRPr="00E334E9">
        <w:t xml:space="preserve"> a suitable straight reach with minimum turbulence (minimum distance should be </w:t>
      </w:r>
      <w:r w:rsidR="00B448B7">
        <w:t>5-</w:t>
      </w:r>
      <w:r w:rsidRPr="00E334E9">
        <w:t>20 m</w:t>
      </w:r>
      <w:r w:rsidR="00B448B7">
        <w:t xml:space="preserve"> depends on the size and nature of the stream, reach length and riverbed stability</w:t>
      </w:r>
      <w:r w:rsidRPr="00E334E9">
        <w:t>);</w:t>
      </w:r>
    </w:p>
    <w:p w:rsidR="001834F9" w:rsidRPr="00E334E9" w:rsidRDefault="001834F9" w:rsidP="008A614B">
      <w:pPr>
        <w:pStyle w:val="ListParagraph"/>
        <w:ind w:left="1260"/>
      </w:pPr>
      <w:r w:rsidRPr="00E334E9">
        <w:t>Mark the start and end points of the chosen reach;</w:t>
      </w:r>
    </w:p>
    <w:p w:rsidR="001834F9" w:rsidRPr="00E334E9" w:rsidRDefault="001834F9" w:rsidP="008A614B">
      <w:pPr>
        <w:pStyle w:val="ListParagraph"/>
        <w:ind w:left="1260"/>
      </w:pPr>
      <w:r w:rsidRPr="00E334E9">
        <w:t>If possible, travel time should exceed 20 seconds but be at least 10 seconds;</w:t>
      </w:r>
    </w:p>
    <w:p w:rsidR="001834F9" w:rsidRPr="00E334E9" w:rsidRDefault="001834F9" w:rsidP="008A614B">
      <w:pPr>
        <w:pStyle w:val="ListParagraph"/>
        <w:ind w:left="1260"/>
      </w:pPr>
      <w:r w:rsidRPr="00E334E9">
        <w:t>Drop your object into the stream bit upper of the upstream marked point;</w:t>
      </w:r>
    </w:p>
    <w:p w:rsidR="001834F9" w:rsidRPr="00E334E9" w:rsidRDefault="001834F9" w:rsidP="008A614B">
      <w:pPr>
        <w:pStyle w:val="ListParagraph"/>
        <w:ind w:left="1260"/>
      </w:pPr>
      <w:r w:rsidRPr="00E334E9">
        <w:t>Start the watch when the object crosses the upstream marker and stop the watch when it crosses the downstream marker;</w:t>
      </w:r>
    </w:p>
    <w:p w:rsidR="001834F9" w:rsidRPr="00E334E9" w:rsidRDefault="001834F9" w:rsidP="008A614B">
      <w:pPr>
        <w:pStyle w:val="ListParagraph"/>
        <w:ind w:left="1260"/>
      </w:pPr>
      <w:r w:rsidRPr="00E334E9">
        <w:t>Repeat the measurement at least 3 times and use the average in further calculations;</w:t>
      </w:r>
    </w:p>
    <w:p w:rsidR="001834F9" w:rsidRPr="00E334E9" w:rsidRDefault="001834F9" w:rsidP="008A614B">
      <w:pPr>
        <w:pStyle w:val="ListParagraph"/>
        <w:ind w:left="1260"/>
      </w:pPr>
      <w:r w:rsidRPr="00E334E9">
        <w:t>If you only do the float method, you need to measure the cross-sectional areas at the start and end point of your reach;</w:t>
      </w:r>
    </w:p>
    <w:p w:rsidR="001834F9" w:rsidRPr="00E334E9" w:rsidRDefault="001834F9" w:rsidP="008A614B">
      <w:pPr>
        <w:pStyle w:val="ListParagraph"/>
        <w:ind w:left="1260"/>
      </w:pPr>
      <w:r w:rsidRPr="00E334E9">
        <w:t>Compute the average cross-sectional areas;</w:t>
      </w:r>
    </w:p>
    <w:p w:rsidR="001834F9" w:rsidRPr="00E334E9" w:rsidRDefault="001834F9" w:rsidP="005856AE">
      <w:pPr>
        <w:pStyle w:val="Buletted"/>
      </w:pPr>
      <w:r w:rsidRPr="00E334E9">
        <w:t>Using the average area and corrected velocity, you can now compute discharge</w:t>
      </w:r>
    </w:p>
    <w:p w:rsidR="001834F9" w:rsidRPr="00E334E9" w:rsidRDefault="001834F9" w:rsidP="007300A2">
      <w:pPr>
        <w:ind w:left="1008"/>
        <w:rPr>
          <w:vertAlign w:val="subscript"/>
        </w:rPr>
      </w:pPr>
      <w:r w:rsidRPr="00E334E9">
        <w:t xml:space="preserve">Q= </w:t>
      </w:r>
      <w:proofErr w:type="spellStart"/>
      <w:r w:rsidRPr="00E334E9">
        <w:t>AV</w:t>
      </w:r>
      <w:r w:rsidRPr="00E334E9">
        <w:rPr>
          <w:vertAlign w:val="subscript"/>
        </w:rPr>
        <w:t>mean</w:t>
      </w:r>
      <w:proofErr w:type="spellEnd"/>
    </w:p>
    <w:p w:rsidR="001834F9" w:rsidRDefault="001834F9" w:rsidP="007300A2">
      <w:pPr>
        <w:ind w:left="1008"/>
      </w:pPr>
      <w:r w:rsidRPr="00E334E9">
        <w:rPr>
          <w:vertAlign w:val="subscript"/>
        </w:rPr>
        <w:t xml:space="preserve">Where </w:t>
      </w:r>
      <w:r w:rsidRPr="00E334E9">
        <w:t>Q is discharge, A is cross sectional area, V mean is mean velocity</w:t>
      </w:r>
      <w:r w:rsidR="00A35536">
        <w:t xml:space="preserve"> </w:t>
      </w:r>
    </w:p>
    <w:p w:rsidR="00A35536" w:rsidRDefault="00A35536" w:rsidP="007300A2"/>
    <w:p w:rsidR="00F14241" w:rsidRDefault="00F14241" w:rsidP="00F14241">
      <w:pPr>
        <w:autoSpaceDE w:val="0"/>
        <w:autoSpaceDN w:val="0"/>
        <w:adjustRightInd w:val="0"/>
        <w:contextualSpacing/>
      </w:pPr>
      <w:r w:rsidRPr="00E334E9">
        <w:rPr>
          <w:b/>
        </w:rPr>
        <w:t xml:space="preserve">Bucket and Watch method: </w:t>
      </w:r>
      <w:r w:rsidRPr="00E334E9">
        <w:t xml:space="preserve">The bucket and watch method is a simple volumetric measurement of water at the given time period. This method is applicable for </w:t>
      </w:r>
      <w:r w:rsidRPr="00E334E9">
        <w:rPr>
          <w:b/>
        </w:rPr>
        <w:t>spring sources</w:t>
      </w:r>
      <w:r w:rsidRPr="00E334E9">
        <w:t xml:space="preserve"> </w:t>
      </w:r>
      <w:r w:rsidRPr="00574E9F">
        <w:rPr>
          <w:rFonts w:eastAsia="Calibri"/>
          <w:sz w:val="24"/>
        </w:rPr>
        <w:t xml:space="preserve">with a discharge less than 1 </w:t>
      </w:r>
      <w:proofErr w:type="spellStart"/>
      <w:r w:rsidRPr="00574E9F">
        <w:rPr>
          <w:rFonts w:eastAsia="Calibri"/>
          <w:sz w:val="24"/>
        </w:rPr>
        <w:t>lt</w:t>
      </w:r>
      <w:proofErr w:type="spellEnd"/>
      <w:r w:rsidRPr="00574E9F">
        <w:rPr>
          <w:rFonts w:eastAsia="Calibri"/>
          <w:sz w:val="24"/>
        </w:rPr>
        <w:t xml:space="preserve">/s. </w:t>
      </w:r>
      <w:r w:rsidRPr="00574E9F">
        <w:t xml:space="preserve">The volume of water can be measured by diverting the </w:t>
      </w:r>
      <w:r w:rsidRPr="00E334E9">
        <w:t xml:space="preserve">entire flow into a measuring vessel of known capacity (for example, a plastic bucket). The time taken to fill the vessel is noted. At least three to five readings are necessary for the measurement of the water and average value is computed. The discharge calculation may be carried out using </w:t>
      </w:r>
      <w:r w:rsidRPr="006F17E5">
        <w:t>the following format (</w:t>
      </w:r>
      <w:r w:rsidRPr="006F17E5">
        <w:rPr>
          <w:bCs/>
          <w:iCs/>
        </w:rPr>
        <w:t>Table</w:t>
      </w:r>
      <w:r w:rsidR="00B048A1">
        <w:rPr>
          <w:bCs/>
          <w:iCs/>
        </w:rPr>
        <w:t xml:space="preserve"> </w:t>
      </w:r>
      <w:r w:rsidR="009D7033">
        <w:rPr>
          <w:bCs/>
          <w:iCs/>
        </w:rPr>
        <w:t>6</w:t>
      </w:r>
      <w:r w:rsidR="000232A5" w:rsidRPr="006F17E5">
        <w:rPr>
          <w:bCs/>
          <w:iCs/>
        </w:rPr>
        <w:t>.1</w:t>
      </w:r>
      <w:r w:rsidRPr="006F17E5">
        <w:rPr>
          <w:bCs/>
          <w:iCs/>
        </w:rPr>
        <w:t>)</w:t>
      </w:r>
      <w:r w:rsidRPr="006F17E5">
        <w:t>.</w:t>
      </w:r>
      <w:r w:rsidR="007A4FB9">
        <w:t xml:space="preserve"> </w:t>
      </w:r>
    </w:p>
    <w:p w:rsidR="00656A5B" w:rsidRDefault="00656A5B" w:rsidP="00574E9F">
      <w:pPr>
        <w:autoSpaceDE w:val="0"/>
        <w:autoSpaceDN w:val="0"/>
        <w:adjustRightInd w:val="0"/>
        <w:spacing w:line="240" w:lineRule="auto"/>
        <w:contextualSpacing/>
      </w:pPr>
    </w:p>
    <w:p w:rsidR="002C12F0" w:rsidRDefault="002C12F0" w:rsidP="00574E9F">
      <w:pPr>
        <w:autoSpaceDE w:val="0"/>
        <w:autoSpaceDN w:val="0"/>
        <w:adjustRightInd w:val="0"/>
        <w:spacing w:line="240" w:lineRule="auto"/>
        <w:contextualSpacing/>
        <w:rPr>
          <w:rFonts w:ascii="Cambria Math" w:hAnsi="Cambria Math"/>
        </w:rPr>
      </w:pPr>
      <w:r w:rsidRPr="00EC2BFB">
        <w:rPr>
          <w:rFonts w:ascii="Cambria Math" w:hAnsi="Cambria Math"/>
        </w:rPr>
        <w:t xml:space="preserve">𝑅𝑎𝑡𝑒 𝑜𝑓 𝑓𝑙𝑜𝑤=𝑉𝑜𝑙𝑢𝑚𝑒 (𝑙𝑡) </w:t>
      </w:r>
    </w:p>
    <w:p w:rsidR="00574E9F" w:rsidRDefault="00574E9F" w:rsidP="00E1623D">
      <w:pPr>
        <w:autoSpaceDE w:val="0"/>
        <w:autoSpaceDN w:val="0"/>
        <w:adjustRightInd w:val="0"/>
        <w:spacing w:line="120" w:lineRule="auto"/>
        <w:contextualSpacing/>
      </w:pPr>
    </w:p>
    <w:p w:rsidR="007A4FB9" w:rsidRDefault="0008783C" w:rsidP="00D55376">
      <w:pPr>
        <w:jc w:val="center"/>
      </w:pPr>
      <w:r w:rsidRPr="00247FAC">
        <w:rPr>
          <w:noProof/>
          <w:bdr w:val="single" w:sz="12" w:space="0" w:color="943634"/>
        </w:rPr>
        <w:drawing>
          <wp:inline distT="0" distB="0" distL="0" distR="0" wp14:anchorId="39A3BFCC" wp14:editId="5A01CAFA">
            <wp:extent cx="2734519" cy="1687711"/>
            <wp:effectExtent l="0" t="0" r="8890" b="825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2733740" cy="1687230"/>
                    </a:xfrm>
                    <a:prstGeom prst="rect">
                      <a:avLst/>
                    </a:prstGeom>
                    <a:noFill/>
                    <a:ln>
                      <a:noFill/>
                    </a:ln>
                  </pic:spPr>
                </pic:pic>
              </a:graphicData>
            </a:graphic>
          </wp:inline>
        </w:drawing>
      </w:r>
    </w:p>
    <w:p w:rsidR="007A4FB9" w:rsidRDefault="007A4FB9" w:rsidP="00D55376">
      <w:pPr>
        <w:pStyle w:val="Caption"/>
        <w:jc w:val="center"/>
        <w:rPr>
          <w:noProof/>
        </w:rPr>
      </w:pPr>
      <w:r>
        <w:t xml:space="preserve">Fig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noBreakHyphen/>
      </w:r>
      <w:r w:rsidR="00A551CB">
        <w:fldChar w:fldCharType="begin"/>
      </w:r>
      <w:r w:rsidR="00A551CB">
        <w:instrText xml:space="preserve"> SEQ Fig \* ARABIC \s 1 </w:instrText>
      </w:r>
      <w:r w:rsidR="00A551CB">
        <w:fldChar w:fldCharType="separate"/>
      </w:r>
      <w:r w:rsidR="00D67CB2">
        <w:rPr>
          <w:noProof/>
        </w:rPr>
        <w:t>1</w:t>
      </w:r>
      <w:r w:rsidR="00A551CB">
        <w:rPr>
          <w:noProof/>
        </w:rPr>
        <w:fldChar w:fldCharType="end"/>
      </w:r>
      <w:r>
        <w:t xml:space="preserve">: </w:t>
      </w:r>
      <w:r w:rsidRPr="00BA2272">
        <w:t xml:space="preserve">Illustration for </w:t>
      </w:r>
      <w:r w:rsidR="00D55376" w:rsidRPr="00BA2272">
        <w:t>bucket</w:t>
      </w:r>
      <w:r w:rsidR="00D55376">
        <w:t xml:space="preserve"> and watch method measurement</w:t>
      </w:r>
    </w:p>
    <w:p w:rsidR="007A4FB9" w:rsidRPr="00D55376" w:rsidRDefault="007A4FB9" w:rsidP="007A4FB9">
      <w:r w:rsidRPr="00D55376">
        <w:lastRenderedPageBreak/>
        <w:t>The material needed for this measurement include:</w:t>
      </w:r>
    </w:p>
    <w:p w:rsidR="007A4FB9" w:rsidRPr="00D55376" w:rsidRDefault="007A4FB9" w:rsidP="00D55376">
      <w:pPr>
        <w:pStyle w:val="Buletted"/>
      </w:pPr>
      <w:r w:rsidRPr="00D55376">
        <w:t>Bucket (of known volume);</w:t>
      </w:r>
    </w:p>
    <w:p w:rsidR="007A4FB9" w:rsidRPr="00D55376" w:rsidRDefault="007A4FB9" w:rsidP="00E1623D">
      <w:pPr>
        <w:pStyle w:val="Buletted"/>
      </w:pPr>
      <w:r w:rsidRPr="00E1623D">
        <w:t>Watch</w:t>
      </w:r>
      <w:r w:rsidRPr="00D55376">
        <w:t>/stopwatch (Smart/Cell phone can be used);</w:t>
      </w:r>
    </w:p>
    <w:p w:rsidR="007A4FB9" w:rsidRPr="00D55376" w:rsidRDefault="007A4FB9" w:rsidP="00D55376">
      <w:pPr>
        <w:pStyle w:val="Buletted"/>
      </w:pPr>
      <w:r w:rsidRPr="00D55376">
        <w:t>Pipe, plastic sheet, corrugated iron sheet, etc. (to direct the flow to the bucket)</w:t>
      </w:r>
    </w:p>
    <w:p w:rsidR="00F14241" w:rsidRPr="00E334E9" w:rsidRDefault="00F14241" w:rsidP="00333741">
      <w:pPr>
        <w:autoSpaceDE w:val="0"/>
        <w:autoSpaceDN w:val="0"/>
        <w:adjustRightInd w:val="0"/>
        <w:spacing w:line="240" w:lineRule="auto"/>
      </w:pPr>
    </w:p>
    <w:p w:rsidR="000232A5" w:rsidRPr="00610033" w:rsidRDefault="00610033" w:rsidP="00610033">
      <w:pPr>
        <w:pStyle w:val="Caption"/>
      </w:pPr>
      <w:bookmarkStart w:id="507" w:name="_Toc531632333"/>
      <w:r>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2</w:t>
      </w:r>
      <w:r w:rsidR="00A551CB">
        <w:rPr>
          <w:noProof/>
        </w:rPr>
        <w:fldChar w:fldCharType="end"/>
      </w:r>
      <w:r w:rsidRPr="00610033">
        <w:t xml:space="preserve">: Discharge </w:t>
      </w:r>
      <w:r w:rsidR="00D55376" w:rsidRPr="00610033">
        <w:t>measurement with bucket-watch method</w:t>
      </w:r>
      <w:bookmarkEnd w:id="507"/>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172"/>
        <w:gridCol w:w="701"/>
        <w:gridCol w:w="1039"/>
        <w:gridCol w:w="690"/>
        <w:gridCol w:w="1114"/>
        <w:gridCol w:w="746"/>
      </w:tblGrid>
      <w:tr w:rsidR="00F14241" w:rsidRPr="00EC2BFB" w:rsidTr="00D518BE">
        <w:trPr>
          <w:trHeight w:val="20"/>
        </w:trPr>
        <w:tc>
          <w:tcPr>
            <w:tcW w:w="3690" w:type="dxa"/>
            <w:gridSpan w:val="2"/>
            <w:shd w:val="clear" w:color="auto" w:fill="DBE5F1" w:themeFill="accent1" w:themeFillTint="33"/>
          </w:tcPr>
          <w:p w:rsidR="00F14241" w:rsidRPr="00EC2BFB" w:rsidRDefault="00F14241" w:rsidP="00333741">
            <w:pPr>
              <w:autoSpaceDE w:val="0"/>
              <w:autoSpaceDN w:val="0"/>
              <w:adjustRightInd w:val="0"/>
              <w:rPr>
                <w:b/>
                <w:sz w:val="20"/>
                <w:szCs w:val="20"/>
              </w:rPr>
            </w:pPr>
            <w:r w:rsidRPr="00EC2BFB">
              <w:rPr>
                <w:b/>
                <w:sz w:val="20"/>
                <w:szCs w:val="20"/>
              </w:rPr>
              <w:t>Project Name----------------</w:t>
            </w:r>
          </w:p>
        </w:tc>
        <w:tc>
          <w:tcPr>
            <w:tcW w:w="4290" w:type="dxa"/>
            <w:gridSpan w:val="5"/>
            <w:shd w:val="clear" w:color="auto" w:fill="DBE5F1" w:themeFill="accent1" w:themeFillTint="33"/>
          </w:tcPr>
          <w:p w:rsidR="00F14241" w:rsidRPr="00EC2BFB" w:rsidRDefault="00F14241" w:rsidP="00333741">
            <w:pPr>
              <w:autoSpaceDE w:val="0"/>
              <w:autoSpaceDN w:val="0"/>
              <w:adjustRightInd w:val="0"/>
              <w:rPr>
                <w:b/>
                <w:sz w:val="20"/>
                <w:szCs w:val="20"/>
              </w:rPr>
            </w:pPr>
            <w:r w:rsidRPr="00EC2BFB">
              <w:rPr>
                <w:b/>
                <w:sz w:val="20"/>
                <w:szCs w:val="20"/>
              </w:rPr>
              <w:t>Location :</w:t>
            </w:r>
          </w:p>
        </w:tc>
      </w:tr>
      <w:tr w:rsidR="00F14241" w:rsidRPr="00EC2BFB" w:rsidTr="00333741">
        <w:trPr>
          <w:trHeight w:val="20"/>
        </w:trPr>
        <w:tc>
          <w:tcPr>
            <w:tcW w:w="3690" w:type="dxa"/>
            <w:gridSpan w:val="2"/>
            <w:shd w:val="clear" w:color="auto" w:fill="auto"/>
          </w:tcPr>
          <w:p w:rsidR="00F14241" w:rsidRPr="00EC2BFB" w:rsidRDefault="00F14241" w:rsidP="00333741">
            <w:pPr>
              <w:autoSpaceDE w:val="0"/>
              <w:autoSpaceDN w:val="0"/>
              <w:adjustRightInd w:val="0"/>
              <w:rPr>
                <w:b/>
                <w:sz w:val="20"/>
                <w:szCs w:val="20"/>
              </w:rPr>
            </w:pPr>
            <w:r w:rsidRPr="00EC2BFB">
              <w:rPr>
                <w:b/>
                <w:sz w:val="20"/>
                <w:szCs w:val="20"/>
              </w:rPr>
              <w:t>Source Name:</w:t>
            </w:r>
          </w:p>
        </w:tc>
        <w:tc>
          <w:tcPr>
            <w:tcW w:w="4290" w:type="dxa"/>
            <w:gridSpan w:val="5"/>
            <w:shd w:val="clear" w:color="auto" w:fill="auto"/>
          </w:tcPr>
          <w:p w:rsidR="00F14241" w:rsidRPr="00EC2BFB" w:rsidRDefault="00F14241" w:rsidP="00333741">
            <w:pPr>
              <w:autoSpaceDE w:val="0"/>
              <w:autoSpaceDN w:val="0"/>
              <w:adjustRightInd w:val="0"/>
              <w:rPr>
                <w:b/>
                <w:sz w:val="20"/>
                <w:szCs w:val="20"/>
              </w:rPr>
            </w:pPr>
            <w:r w:rsidRPr="00EC2BFB">
              <w:rPr>
                <w:b/>
                <w:sz w:val="20"/>
                <w:szCs w:val="20"/>
              </w:rPr>
              <w:t>Date of Measurement :</w:t>
            </w:r>
          </w:p>
        </w:tc>
      </w:tr>
      <w:tr w:rsidR="00F14241" w:rsidRPr="00EC2BFB" w:rsidTr="00333741">
        <w:trPr>
          <w:trHeight w:val="20"/>
        </w:trPr>
        <w:tc>
          <w:tcPr>
            <w:tcW w:w="3690" w:type="dxa"/>
            <w:gridSpan w:val="2"/>
            <w:shd w:val="clear" w:color="auto" w:fill="auto"/>
          </w:tcPr>
          <w:p w:rsidR="00F14241" w:rsidRPr="00EC2BFB" w:rsidRDefault="00F14241" w:rsidP="00333741">
            <w:pPr>
              <w:autoSpaceDE w:val="0"/>
              <w:autoSpaceDN w:val="0"/>
              <w:adjustRightInd w:val="0"/>
              <w:rPr>
                <w:b/>
                <w:sz w:val="20"/>
                <w:szCs w:val="20"/>
              </w:rPr>
            </w:pPr>
            <w:r w:rsidRPr="00EC2BFB">
              <w:rPr>
                <w:b/>
                <w:sz w:val="20"/>
                <w:szCs w:val="20"/>
              </w:rPr>
              <w:t>Description:</w:t>
            </w:r>
          </w:p>
        </w:tc>
        <w:tc>
          <w:tcPr>
            <w:tcW w:w="4290" w:type="dxa"/>
            <w:gridSpan w:val="5"/>
            <w:shd w:val="clear" w:color="auto" w:fill="auto"/>
          </w:tcPr>
          <w:p w:rsidR="00F14241" w:rsidRPr="00EC2BFB" w:rsidRDefault="00F14241" w:rsidP="00333741">
            <w:pPr>
              <w:autoSpaceDE w:val="0"/>
              <w:autoSpaceDN w:val="0"/>
              <w:adjustRightInd w:val="0"/>
              <w:rPr>
                <w:b/>
                <w:sz w:val="20"/>
                <w:szCs w:val="20"/>
              </w:rPr>
            </w:pPr>
            <w:r w:rsidRPr="00EC2BFB">
              <w:rPr>
                <w:b/>
                <w:sz w:val="20"/>
                <w:szCs w:val="20"/>
              </w:rPr>
              <w:t>Measurement No</w:t>
            </w:r>
          </w:p>
        </w:tc>
      </w:tr>
      <w:tr w:rsidR="00F74D5B" w:rsidRPr="00EC2BFB" w:rsidTr="00333741">
        <w:trPr>
          <w:trHeight w:val="20"/>
        </w:trPr>
        <w:tc>
          <w:tcPr>
            <w:tcW w:w="518" w:type="dxa"/>
            <w:shd w:val="clear" w:color="auto" w:fill="auto"/>
          </w:tcPr>
          <w:p w:rsidR="00F74D5B" w:rsidRPr="00EC2BFB" w:rsidRDefault="00F74D5B" w:rsidP="00333741">
            <w:pPr>
              <w:autoSpaceDE w:val="0"/>
              <w:autoSpaceDN w:val="0"/>
              <w:adjustRightInd w:val="0"/>
              <w:rPr>
                <w:sz w:val="20"/>
                <w:szCs w:val="20"/>
              </w:rPr>
            </w:pPr>
          </w:p>
        </w:tc>
        <w:tc>
          <w:tcPr>
            <w:tcW w:w="3172" w:type="dxa"/>
            <w:shd w:val="clear" w:color="auto" w:fill="auto"/>
          </w:tcPr>
          <w:p w:rsidR="00F74D5B" w:rsidRPr="00EC2BFB" w:rsidRDefault="00F74D5B" w:rsidP="00333741">
            <w:pPr>
              <w:autoSpaceDE w:val="0"/>
              <w:autoSpaceDN w:val="0"/>
              <w:adjustRightInd w:val="0"/>
              <w:rPr>
                <w:sz w:val="20"/>
                <w:szCs w:val="20"/>
              </w:rPr>
            </w:pPr>
          </w:p>
        </w:tc>
        <w:tc>
          <w:tcPr>
            <w:tcW w:w="701" w:type="dxa"/>
            <w:shd w:val="clear" w:color="auto" w:fill="auto"/>
          </w:tcPr>
          <w:p w:rsidR="00F74D5B" w:rsidRPr="00EC2BFB" w:rsidRDefault="00F74D5B" w:rsidP="00333741">
            <w:pPr>
              <w:autoSpaceDE w:val="0"/>
              <w:autoSpaceDN w:val="0"/>
              <w:adjustRightInd w:val="0"/>
              <w:rPr>
                <w:sz w:val="20"/>
                <w:szCs w:val="20"/>
              </w:rPr>
            </w:pPr>
            <w:r w:rsidRPr="00EC2BFB">
              <w:rPr>
                <w:sz w:val="20"/>
                <w:szCs w:val="20"/>
              </w:rPr>
              <w:t>1</w:t>
            </w:r>
          </w:p>
        </w:tc>
        <w:tc>
          <w:tcPr>
            <w:tcW w:w="1039" w:type="dxa"/>
            <w:shd w:val="clear" w:color="auto" w:fill="auto"/>
          </w:tcPr>
          <w:p w:rsidR="00F74D5B" w:rsidRPr="00EC2BFB" w:rsidRDefault="00F74D5B" w:rsidP="00333741">
            <w:pPr>
              <w:autoSpaceDE w:val="0"/>
              <w:autoSpaceDN w:val="0"/>
              <w:adjustRightInd w:val="0"/>
              <w:rPr>
                <w:sz w:val="20"/>
                <w:szCs w:val="20"/>
              </w:rPr>
            </w:pPr>
            <w:r w:rsidRPr="00EC2BFB">
              <w:rPr>
                <w:sz w:val="20"/>
                <w:szCs w:val="20"/>
              </w:rPr>
              <w:t>2</w:t>
            </w:r>
          </w:p>
        </w:tc>
        <w:tc>
          <w:tcPr>
            <w:tcW w:w="690" w:type="dxa"/>
            <w:shd w:val="clear" w:color="auto" w:fill="auto"/>
          </w:tcPr>
          <w:p w:rsidR="00F74D5B" w:rsidRPr="00EC2BFB" w:rsidRDefault="00F74D5B" w:rsidP="00333741">
            <w:pPr>
              <w:autoSpaceDE w:val="0"/>
              <w:autoSpaceDN w:val="0"/>
              <w:adjustRightInd w:val="0"/>
              <w:rPr>
                <w:sz w:val="20"/>
                <w:szCs w:val="20"/>
              </w:rPr>
            </w:pPr>
            <w:r w:rsidRPr="00EC2BFB">
              <w:rPr>
                <w:sz w:val="20"/>
                <w:szCs w:val="20"/>
              </w:rPr>
              <w:t>3</w:t>
            </w:r>
          </w:p>
        </w:tc>
        <w:tc>
          <w:tcPr>
            <w:tcW w:w="1114" w:type="dxa"/>
            <w:shd w:val="clear" w:color="auto" w:fill="auto"/>
          </w:tcPr>
          <w:p w:rsidR="00F74D5B" w:rsidRPr="00EC2BFB" w:rsidRDefault="00F74D5B" w:rsidP="00333741">
            <w:pPr>
              <w:autoSpaceDE w:val="0"/>
              <w:autoSpaceDN w:val="0"/>
              <w:adjustRightInd w:val="0"/>
              <w:rPr>
                <w:sz w:val="20"/>
                <w:szCs w:val="20"/>
              </w:rPr>
            </w:pPr>
            <w:r w:rsidRPr="00EC2BFB">
              <w:rPr>
                <w:sz w:val="20"/>
                <w:szCs w:val="20"/>
              </w:rPr>
              <w:t>4</w:t>
            </w:r>
          </w:p>
        </w:tc>
        <w:tc>
          <w:tcPr>
            <w:tcW w:w="746" w:type="dxa"/>
            <w:shd w:val="clear" w:color="auto" w:fill="auto"/>
          </w:tcPr>
          <w:p w:rsidR="00F74D5B" w:rsidRPr="00EC2BFB" w:rsidRDefault="00F74D5B" w:rsidP="00333741">
            <w:pPr>
              <w:autoSpaceDE w:val="0"/>
              <w:autoSpaceDN w:val="0"/>
              <w:adjustRightInd w:val="0"/>
              <w:rPr>
                <w:sz w:val="20"/>
                <w:szCs w:val="20"/>
              </w:rPr>
            </w:pPr>
            <w:r w:rsidRPr="00EC2BFB">
              <w:rPr>
                <w:sz w:val="20"/>
                <w:szCs w:val="20"/>
              </w:rPr>
              <w:t>5</w:t>
            </w:r>
          </w:p>
        </w:tc>
      </w:tr>
      <w:tr w:rsidR="00F14241" w:rsidRPr="00EC2BFB" w:rsidTr="00333741">
        <w:trPr>
          <w:trHeight w:val="20"/>
        </w:trPr>
        <w:tc>
          <w:tcPr>
            <w:tcW w:w="518" w:type="dxa"/>
            <w:shd w:val="clear" w:color="auto" w:fill="auto"/>
          </w:tcPr>
          <w:p w:rsidR="00F14241" w:rsidRPr="00EC2BFB" w:rsidRDefault="00F14241" w:rsidP="00333741">
            <w:pPr>
              <w:autoSpaceDE w:val="0"/>
              <w:autoSpaceDN w:val="0"/>
              <w:adjustRightInd w:val="0"/>
              <w:rPr>
                <w:sz w:val="20"/>
                <w:szCs w:val="20"/>
              </w:rPr>
            </w:pPr>
            <w:r w:rsidRPr="00EC2BFB">
              <w:rPr>
                <w:sz w:val="20"/>
                <w:szCs w:val="20"/>
              </w:rPr>
              <w:t>A</w:t>
            </w:r>
          </w:p>
        </w:tc>
        <w:tc>
          <w:tcPr>
            <w:tcW w:w="3172" w:type="dxa"/>
            <w:shd w:val="clear" w:color="auto" w:fill="auto"/>
          </w:tcPr>
          <w:p w:rsidR="00F14241" w:rsidRPr="00EC2BFB" w:rsidRDefault="00F14241" w:rsidP="00333741">
            <w:pPr>
              <w:autoSpaceDE w:val="0"/>
              <w:autoSpaceDN w:val="0"/>
              <w:adjustRightInd w:val="0"/>
              <w:rPr>
                <w:sz w:val="20"/>
                <w:szCs w:val="20"/>
              </w:rPr>
            </w:pPr>
            <w:r w:rsidRPr="00EC2BFB">
              <w:rPr>
                <w:sz w:val="20"/>
                <w:szCs w:val="20"/>
              </w:rPr>
              <w:t>Vessel capacity(</w:t>
            </w:r>
            <w:proofErr w:type="spellStart"/>
            <w:r w:rsidRPr="00EC2BFB">
              <w:rPr>
                <w:sz w:val="20"/>
                <w:szCs w:val="20"/>
              </w:rPr>
              <w:t>litre</w:t>
            </w:r>
            <w:proofErr w:type="spellEnd"/>
            <w:r w:rsidRPr="00EC2BFB">
              <w:rPr>
                <w:sz w:val="20"/>
                <w:szCs w:val="20"/>
              </w:rPr>
              <w:t>)</w:t>
            </w:r>
          </w:p>
        </w:tc>
        <w:tc>
          <w:tcPr>
            <w:tcW w:w="701" w:type="dxa"/>
            <w:shd w:val="clear" w:color="auto" w:fill="auto"/>
          </w:tcPr>
          <w:p w:rsidR="00F14241" w:rsidRPr="00EC2BFB" w:rsidRDefault="00F14241" w:rsidP="00333741">
            <w:pPr>
              <w:autoSpaceDE w:val="0"/>
              <w:autoSpaceDN w:val="0"/>
              <w:adjustRightInd w:val="0"/>
              <w:rPr>
                <w:sz w:val="20"/>
                <w:szCs w:val="20"/>
              </w:rPr>
            </w:pPr>
          </w:p>
        </w:tc>
        <w:tc>
          <w:tcPr>
            <w:tcW w:w="1039" w:type="dxa"/>
            <w:shd w:val="clear" w:color="auto" w:fill="auto"/>
          </w:tcPr>
          <w:p w:rsidR="00F14241" w:rsidRPr="00EC2BFB" w:rsidRDefault="00F14241" w:rsidP="00333741">
            <w:pPr>
              <w:autoSpaceDE w:val="0"/>
              <w:autoSpaceDN w:val="0"/>
              <w:adjustRightInd w:val="0"/>
              <w:rPr>
                <w:sz w:val="20"/>
                <w:szCs w:val="20"/>
              </w:rPr>
            </w:pPr>
          </w:p>
        </w:tc>
        <w:tc>
          <w:tcPr>
            <w:tcW w:w="690" w:type="dxa"/>
            <w:shd w:val="clear" w:color="auto" w:fill="auto"/>
          </w:tcPr>
          <w:p w:rsidR="00F14241" w:rsidRPr="00EC2BFB" w:rsidRDefault="00F14241" w:rsidP="00333741">
            <w:pPr>
              <w:autoSpaceDE w:val="0"/>
              <w:autoSpaceDN w:val="0"/>
              <w:adjustRightInd w:val="0"/>
              <w:rPr>
                <w:sz w:val="20"/>
                <w:szCs w:val="20"/>
              </w:rPr>
            </w:pPr>
          </w:p>
        </w:tc>
        <w:tc>
          <w:tcPr>
            <w:tcW w:w="1114" w:type="dxa"/>
            <w:shd w:val="clear" w:color="auto" w:fill="auto"/>
          </w:tcPr>
          <w:p w:rsidR="00F14241" w:rsidRPr="00EC2BFB" w:rsidRDefault="00F14241" w:rsidP="00333741">
            <w:pPr>
              <w:autoSpaceDE w:val="0"/>
              <w:autoSpaceDN w:val="0"/>
              <w:adjustRightInd w:val="0"/>
              <w:rPr>
                <w:sz w:val="20"/>
                <w:szCs w:val="20"/>
              </w:rPr>
            </w:pPr>
          </w:p>
        </w:tc>
        <w:tc>
          <w:tcPr>
            <w:tcW w:w="746" w:type="dxa"/>
            <w:shd w:val="clear" w:color="auto" w:fill="auto"/>
          </w:tcPr>
          <w:p w:rsidR="00F14241" w:rsidRPr="00EC2BFB" w:rsidRDefault="00F14241" w:rsidP="00333741">
            <w:pPr>
              <w:autoSpaceDE w:val="0"/>
              <w:autoSpaceDN w:val="0"/>
              <w:adjustRightInd w:val="0"/>
              <w:rPr>
                <w:sz w:val="20"/>
                <w:szCs w:val="20"/>
              </w:rPr>
            </w:pPr>
          </w:p>
        </w:tc>
      </w:tr>
      <w:tr w:rsidR="00F14241" w:rsidRPr="00EC2BFB" w:rsidTr="00333741">
        <w:trPr>
          <w:trHeight w:val="20"/>
        </w:trPr>
        <w:tc>
          <w:tcPr>
            <w:tcW w:w="518" w:type="dxa"/>
            <w:shd w:val="clear" w:color="auto" w:fill="auto"/>
          </w:tcPr>
          <w:p w:rsidR="00F14241" w:rsidRPr="00EC2BFB" w:rsidRDefault="00F14241" w:rsidP="00333741">
            <w:pPr>
              <w:autoSpaceDE w:val="0"/>
              <w:autoSpaceDN w:val="0"/>
              <w:adjustRightInd w:val="0"/>
              <w:rPr>
                <w:sz w:val="20"/>
                <w:szCs w:val="20"/>
              </w:rPr>
            </w:pPr>
            <w:r w:rsidRPr="00EC2BFB">
              <w:rPr>
                <w:sz w:val="20"/>
                <w:szCs w:val="20"/>
              </w:rPr>
              <w:t>B</w:t>
            </w:r>
          </w:p>
        </w:tc>
        <w:tc>
          <w:tcPr>
            <w:tcW w:w="3172" w:type="dxa"/>
            <w:shd w:val="clear" w:color="auto" w:fill="auto"/>
          </w:tcPr>
          <w:p w:rsidR="00F14241" w:rsidRPr="00EC2BFB" w:rsidRDefault="00F14241" w:rsidP="00333741">
            <w:pPr>
              <w:autoSpaceDE w:val="0"/>
              <w:autoSpaceDN w:val="0"/>
              <w:adjustRightInd w:val="0"/>
              <w:rPr>
                <w:sz w:val="20"/>
                <w:szCs w:val="20"/>
              </w:rPr>
            </w:pPr>
            <w:r w:rsidRPr="00EC2BFB">
              <w:rPr>
                <w:sz w:val="20"/>
                <w:szCs w:val="20"/>
              </w:rPr>
              <w:t>Time to fill the vessel(sec)</w:t>
            </w:r>
          </w:p>
        </w:tc>
        <w:tc>
          <w:tcPr>
            <w:tcW w:w="701" w:type="dxa"/>
            <w:shd w:val="clear" w:color="auto" w:fill="auto"/>
          </w:tcPr>
          <w:p w:rsidR="00F14241" w:rsidRPr="00EC2BFB" w:rsidRDefault="00F14241" w:rsidP="00333741">
            <w:pPr>
              <w:autoSpaceDE w:val="0"/>
              <w:autoSpaceDN w:val="0"/>
              <w:adjustRightInd w:val="0"/>
              <w:rPr>
                <w:sz w:val="20"/>
                <w:szCs w:val="20"/>
              </w:rPr>
            </w:pPr>
          </w:p>
        </w:tc>
        <w:tc>
          <w:tcPr>
            <w:tcW w:w="1039" w:type="dxa"/>
            <w:shd w:val="clear" w:color="auto" w:fill="auto"/>
          </w:tcPr>
          <w:p w:rsidR="00F14241" w:rsidRPr="00EC2BFB" w:rsidRDefault="00F14241" w:rsidP="00333741">
            <w:pPr>
              <w:autoSpaceDE w:val="0"/>
              <w:autoSpaceDN w:val="0"/>
              <w:adjustRightInd w:val="0"/>
              <w:rPr>
                <w:sz w:val="20"/>
                <w:szCs w:val="20"/>
              </w:rPr>
            </w:pPr>
          </w:p>
        </w:tc>
        <w:tc>
          <w:tcPr>
            <w:tcW w:w="690" w:type="dxa"/>
            <w:shd w:val="clear" w:color="auto" w:fill="auto"/>
          </w:tcPr>
          <w:p w:rsidR="00F14241" w:rsidRPr="00EC2BFB" w:rsidRDefault="00F14241" w:rsidP="00333741">
            <w:pPr>
              <w:autoSpaceDE w:val="0"/>
              <w:autoSpaceDN w:val="0"/>
              <w:adjustRightInd w:val="0"/>
              <w:rPr>
                <w:sz w:val="20"/>
                <w:szCs w:val="20"/>
              </w:rPr>
            </w:pPr>
          </w:p>
        </w:tc>
        <w:tc>
          <w:tcPr>
            <w:tcW w:w="1114" w:type="dxa"/>
            <w:shd w:val="clear" w:color="auto" w:fill="auto"/>
          </w:tcPr>
          <w:p w:rsidR="00F14241" w:rsidRPr="00EC2BFB" w:rsidRDefault="00F14241" w:rsidP="00333741">
            <w:pPr>
              <w:autoSpaceDE w:val="0"/>
              <w:autoSpaceDN w:val="0"/>
              <w:adjustRightInd w:val="0"/>
              <w:rPr>
                <w:sz w:val="20"/>
                <w:szCs w:val="20"/>
              </w:rPr>
            </w:pPr>
          </w:p>
        </w:tc>
        <w:tc>
          <w:tcPr>
            <w:tcW w:w="746" w:type="dxa"/>
            <w:shd w:val="clear" w:color="auto" w:fill="auto"/>
          </w:tcPr>
          <w:p w:rsidR="00F14241" w:rsidRPr="00EC2BFB" w:rsidRDefault="00F14241" w:rsidP="00333741">
            <w:pPr>
              <w:autoSpaceDE w:val="0"/>
              <w:autoSpaceDN w:val="0"/>
              <w:adjustRightInd w:val="0"/>
              <w:rPr>
                <w:sz w:val="20"/>
                <w:szCs w:val="20"/>
              </w:rPr>
            </w:pPr>
          </w:p>
        </w:tc>
      </w:tr>
      <w:tr w:rsidR="00F14241" w:rsidRPr="00EC2BFB" w:rsidTr="00333741">
        <w:trPr>
          <w:trHeight w:val="20"/>
        </w:trPr>
        <w:tc>
          <w:tcPr>
            <w:tcW w:w="518" w:type="dxa"/>
            <w:shd w:val="clear" w:color="auto" w:fill="auto"/>
          </w:tcPr>
          <w:p w:rsidR="00F14241" w:rsidRPr="00EC2BFB" w:rsidRDefault="00F14241" w:rsidP="00333741">
            <w:pPr>
              <w:autoSpaceDE w:val="0"/>
              <w:autoSpaceDN w:val="0"/>
              <w:adjustRightInd w:val="0"/>
              <w:rPr>
                <w:sz w:val="20"/>
                <w:szCs w:val="20"/>
              </w:rPr>
            </w:pPr>
            <w:r w:rsidRPr="00EC2BFB">
              <w:rPr>
                <w:sz w:val="20"/>
                <w:szCs w:val="20"/>
              </w:rPr>
              <w:t>C</w:t>
            </w:r>
          </w:p>
        </w:tc>
        <w:tc>
          <w:tcPr>
            <w:tcW w:w="3172" w:type="dxa"/>
            <w:shd w:val="clear" w:color="auto" w:fill="auto"/>
          </w:tcPr>
          <w:p w:rsidR="00F14241" w:rsidRPr="00EC2BFB" w:rsidRDefault="00F14241" w:rsidP="00333741">
            <w:pPr>
              <w:autoSpaceDE w:val="0"/>
              <w:autoSpaceDN w:val="0"/>
              <w:adjustRightInd w:val="0"/>
              <w:rPr>
                <w:sz w:val="20"/>
                <w:szCs w:val="20"/>
              </w:rPr>
            </w:pPr>
            <w:r w:rsidRPr="00EC2BFB">
              <w:rPr>
                <w:sz w:val="20"/>
                <w:szCs w:val="20"/>
              </w:rPr>
              <w:t>Discharge (l/s)=A/B</w:t>
            </w:r>
          </w:p>
        </w:tc>
        <w:tc>
          <w:tcPr>
            <w:tcW w:w="701" w:type="dxa"/>
            <w:shd w:val="clear" w:color="auto" w:fill="auto"/>
          </w:tcPr>
          <w:p w:rsidR="00F14241" w:rsidRPr="00EC2BFB" w:rsidRDefault="00F14241" w:rsidP="00333741">
            <w:pPr>
              <w:autoSpaceDE w:val="0"/>
              <w:autoSpaceDN w:val="0"/>
              <w:adjustRightInd w:val="0"/>
              <w:rPr>
                <w:sz w:val="20"/>
                <w:szCs w:val="20"/>
              </w:rPr>
            </w:pPr>
          </w:p>
        </w:tc>
        <w:tc>
          <w:tcPr>
            <w:tcW w:w="1039" w:type="dxa"/>
            <w:shd w:val="clear" w:color="auto" w:fill="auto"/>
          </w:tcPr>
          <w:p w:rsidR="00F14241" w:rsidRPr="00EC2BFB" w:rsidRDefault="00F14241" w:rsidP="00333741">
            <w:pPr>
              <w:autoSpaceDE w:val="0"/>
              <w:autoSpaceDN w:val="0"/>
              <w:adjustRightInd w:val="0"/>
              <w:rPr>
                <w:sz w:val="20"/>
                <w:szCs w:val="20"/>
              </w:rPr>
            </w:pPr>
          </w:p>
        </w:tc>
        <w:tc>
          <w:tcPr>
            <w:tcW w:w="690" w:type="dxa"/>
            <w:shd w:val="clear" w:color="auto" w:fill="auto"/>
          </w:tcPr>
          <w:p w:rsidR="00F14241" w:rsidRPr="00EC2BFB" w:rsidRDefault="00F14241" w:rsidP="00333741">
            <w:pPr>
              <w:autoSpaceDE w:val="0"/>
              <w:autoSpaceDN w:val="0"/>
              <w:adjustRightInd w:val="0"/>
              <w:rPr>
                <w:sz w:val="20"/>
                <w:szCs w:val="20"/>
              </w:rPr>
            </w:pPr>
          </w:p>
        </w:tc>
        <w:tc>
          <w:tcPr>
            <w:tcW w:w="1114" w:type="dxa"/>
            <w:shd w:val="clear" w:color="auto" w:fill="auto"/>
          </w:tcPr>
          <w:p w:rsidR="00F14241" w:rsidRPr="00EC2BFB" w:rsidRDefault="00F14241" w:rsidP="00333741">
            <w:pPr>
              <w:autoSpaceDE w:val="0"/>
              <w:autoSpaceDN w:val="0"/>
              <w:adjustRightInd w:val="0"/>
              <w:rPr>
                <w:sz w:val="20"/>
                <w:szCs w:val="20"/>
              </w:rPr>
            </w:pPr>
          </w:p>
        </w:tc>
        <w:tc>
          <w:tcPr>
            <w:tcW w:w="746" w:type="dxa"/>
            <w:shd w:val="clear" w:color="auto" w:fill="auto"/>
          </w:tcPr>
          <w:p w:rsidR="00F14241" w:rsidRPr="00EC2BFB" w:rsidRDefault="00F14241" w:rsidP="00333741">
            <w:pPr>
              <w:autoSpaceDE w:val="0"/>
              <w:autoSpaceDN w:val="0"/>
              <w:adjustRightInd w:val="0"/>
              <w:rPr>
                <w:sz w:val="20"/>
                <w:szCs w:val="20"/>
              </w:rPr>
            </w:pPr>
          </w:p>
        </w:tc>
      </w:tr>
      <w:tr w:rsidR="00F14241" w:rsidRPr="00EC2BFB" w:rsidTr="00333741">
        <w:trPr>
          <w:trHeight w:val="20"/>
        </w:trPr>
        <w:tc>
          <w:tcPr>
            <w:tcW w:w="518" w:type="dxa"/>
            <w:shd w:val="clear" w:color="auto" w:fill="auto"/>
          </w:tcPr>
          <w:p w:rsidR="00F14241" w:rsidRPr="00EC2BFB" w:rsidRDefault="00F14241" w:rsidP="00333741">
            <w:pPr>
              <w:autoSpaceDE w:val="0"/>
              <w:autoSpaceDN w:val="0"/>
              <w:adjustRightInd w:val="0"/>
              <w:rPr>
                <w:b/>
                <w:sz w:val="20"/>
                <w:szCs w:val="20"/>
              </w:rPr>
            </w:pPr>
            <w:r w:rsidRPr="00EC2BFB">
              <w:rPr>
                <w:b/>
                <w:sz w:val="20"/>
                <w:szCs w:val="20"/>
              </w:rPr>
              <w:t>D</w:t>
            </w:r>
          </w:p>
        </w:tc>
        <w:tc>
          <w:tcPr>
            <w:tcW w:w="3172" w:type="dxa"/>
            <w:shd w:val="clear" w:color="auto" w:fill="auto"/>
          </w:tcPr>
          <w:p w:rsidR="00F14241" w:rsidRPr="00EC2BFB" w:rsidRDefault="00F14241" w:rsidP="00333741">
            <w:pPr>
              <w:autoSpaceDE w:val="0"/>
              <w:autoSpaceDN w:val="0"/>
              <w:adjustRightInd w:val="0"/>
              <w:rPr>
                <w:b/>
                <w:sz w:val="20"/>
                <w:szCs w:val="20"/>
              </w:rPr>
            </w:pPr>
            <w:r w:rsidRPr="00EC2BFB">
              <w:rPr>
                <w:b/>
                <w:sz w:val="20"/>
                <w:szCs w:val="20"/>
              </w:rPr>
              <w:t>Average Discharge Q (l/s)</w:t>
            </w:r>
          </w:p>
        </w:tc>
        <w:tc>
          <w:tcPr>
            <w:tcW w:w="4290" w:type="dxa"/>
            <w:gridSpan w:val="5"/>
            <w:shd w:val="clear" w:color="auto" w:fill="auto"/>
          </w:tcPr>
          <w:p w:rsidR="00F14241" w:rsidRPr="00EC2BFB" w:rsidRDefault="00F14241" w:rsidP="00333741">
            <w:pPr>
              <w:tabs>
                <w:tab w:val="right" w:pos="4074"/>
              </w:tabs>
              <w:autoSpaceDE w:val="0"/>
              <w:autoSpaceDN w:val="0"/>
              <w:adjustRightInd w:val="0"/>
              <w:ind w:firstLine="720"/>
              <w:rPr>
                <w:b/>
                <w:sz w:val="20"/>
                <w:szCs w:val="20"/>
              </w:rPr>
            </w:pPr>
            <w:r w:rsidRPr="00EC2BFB">
              <w:rPr>
                <w:b/>
                <w:sz w:val="20"/>
                <w:szCs w:val="20"/>
              </w:rPr>
              <w:t>Q=(C1+C2+C3+C4+C5)/5</w:t>
            </w:r>
            <w:r w:rsidRPr="00EC2BFB">
              <w:rPr>
                <w:b/>
                <w:sz w:val="20"/>
                <w:szCs w:val="20"/>
              </w:rPr>
              <w:tab/>
            </w:r>
          </w:p>
        </w:tc>
      </w:tr>
    </w:tbl>
    <w:p w:rsidR="00F14241" w:rsidRDefault="00F14241" w:rsidP="00F14241">
      <w:pPr>
        <w:autoSpaceDE w:val="0"/>
        <w:autoSpaceDN w:val="0"/>
        <w:adjustRightInd w:val="0"/>
        <w:rPr>
          <w:highlight w:val="cyan"/>
          <w:u w:val="single"/>
        </w:rPr>
      </w:pPr>
      <w:r w:rsidRPr="00E334E9">
        <w:rPr>
          <w:highlight w:val="cyan"/>
          <w:u w:val="single"/>
        </w:rPr>
        <w:br w:type="textWrapping" w:clear="all"/>
      </w:r>
    </w:p>
    <w:p w:rsidR="00C94B7A" w:rsidRPr="00F92C8C" w:rsidRDefault="00C94B7A" w:rsidP="00C94B7A">
      <w:pPr>
        <w:autoSpaceDE w:val="0"/>
        <w:autoSpaceDN w:val="0"/>
        <w:adjustRightInd w:val="0"/>
        <w:rPr>
          <w:sz w:val="20"/>
        </w:rPr>
      </w:pPr>
      <w:r w:rsidRPr="00F92C8C">
        <w:t>Example 6-1 (</w:t>
      </w:r>
      <w:r w:rsidRPr="00F92C8C">
        <w:rPr>
          <w:sz w:val="20"/>
        </w:rPr>
        <w:t xml:space="preserve">source: SMISS </w:t>
      </w:r>
      <w:r w:rsidRPr="00F92C8C">
        <w:rPr>
          <w:i/>
          <w:sz w:val="20"/>
        </w:rPr>
        <w:t>Watershed based approach to SSI Identification and Selection tool, 2017)</w:t>
      </w:r>
    </w:p>
    <w:p w:rsidR="007045DF" w:rsidRPr="00F92C8C" w:rsidRDefault="007045DF" w:rsidP="00C94B7A">
      <w:pPr>
        <w:autoSpaceDE w:val="0"/>
        <w:autoSpaceDN w:val="0"/>
        <w:adjustRightInd w:val="0"/>
      </w:pPr>
    </w:p>
    <w:p w:rsidR="007A4FB9" w:rsidRPr="00F92C8C" w:rsidRDefault="00C94B7A" w:rsidP="00C94B7A">
      <w:pPr>
        <w:autoSpaceDE w:val="0"/>
        <w:autoSpaceDN w:val="0"/>
        <w:adjustRightInd w:val="0"/>
      </w:pPr>
      <w:proofErr w:type="spellStart"/>
      <w:r w:rsidRPr="00F92C8C">
        <w:t>Chacha</w:t>
      </w:r>
      <w:proofErr w:type="spellEnd"/>
      <w:r w:rsidRPr="00F92C8C">
        <w:t xml:space="preserve"> is a very small stream that is not suitable for float method discharge measurement. A district expert decided to use volumetric discharge measuring method. S/He prepared all the materials required (watch, 20-liter bucket, spade, flow guiding material) and directed the stream to collection point. </w:t>
      </w:r>
      <w:r w:rsidR="007A4FB9" w:rsidRPr="00F92C8C">
        <w:t xml:space="preserve">Filled </w:t>
      </w:r>
      <w:r w:rsidRPr="00F92C8C">
        <w:t>the bucket five times and the time was recorded as 10, 12, 11</w:t>
      </w:r>
      <w:proofErr w:type="gramStart"/>
      <w:r w:rsidRPr="00F92C8C">
        <w:t>,10</w:t>
      </w:r>
      <w:proofErr w:type="gramEnd"/>
      <w:r w:rsidRPr="00F92C8C">
        <w:t xml:space="preserve">, and 10 seconds. During the measurement </w:t>
      </w:r>
      <w:r w:rsidR="007A4FB9" w:rsidRPr="00F92C8C">
        <w:t xml:space="preserve">the </w:t>
      </w:r>
      <w:r w:rsidRPr="00F92C8C">
        <w:t xml:space="preserve">estimated </w:t>
      </w:r>
      <w:proofErr w:type="gramStart"/>
      <w:r w:rsidRPr="00F92C8C">
        <w:t>un</w:t>
      </w:r>
      <w:proofErr w:type="gramEnd"/>
      <w:r w:rsidRPr="00F92C8C">
        <w:t xml:space="preserve"> collected water to be about 5%. </w:t>
      </w:r>
    </w:p>
    <w:p w:rsidR="00C94B7A" w:rsidRPr="00F92C8C" w:rsidRDefault="00C94B7A" w:rsidP="00C94B7A">
      <w:pPr>
        <w:autoSpaceDE w:val="0"/>
        <w:autoSpaceDN w:val="0"/>
        <w:adjustRightInd w:val="0"/>
      </w:pPr>
      <w:r w:rsidRPr="00F92C8C">
        <w:t>Estimate the discharge</w:t>
      </w:r>
      <w:r w:rsidR="00500875" w:rsidRPr="00F92C8C">
        <w:t>?</w:t>
      </w:r>
    </w:p>
    <w:p w:rsidR="00C94B7A" w:rsidRPr="00F92C8C" w:rsidRDefault="00C94B7A" w:rsidP="00333741">
      <w:pPr>
        <w:autoSpaceDE w:val="0"/>
        <w:autoSpaceDN w:val="0"/>
        <w:adjustRightInd w:val="0"/>
        <w:spacing w:line="240" w:lineRule="auto"/>
      </w:pPr>
    </w:p>
    <w:p w:rsidR="00C94B7A" w:rsidRPr="00F92C8C" w:rsidRDefault="00C94B7A" w:rsidP="00C94B7A">
      <w:pPr>
        <w:autoSpaceDE w:val="0"/>
        <w:autoSpaceDN w:val="0"/>
        <w:adjustRightInd w:val="0"/>
      </w:pPr>
      <w:r w:rsidRPr="00F92C8C">
        <w:t>Analytical procedure</w:t>
      </w:r>
    </w:p>
    <w:p w:rsidR="00C94B7A" w:rsidRPr="00F92C8C" w:rsidRDefault="00C94B7A" w:rsidP="00333741">
      <w:pPr>
        <w:autoSpaceDE w:val="0"/>
        <w:autoSpaceDN w:val="0"/>
        <w:adjustRightInd w:val="0"/>
        <w:spacing w:line="240" w:lineRule="auto"/>
      </w:pPr>
    </w:p>
    <w:p w:rsidR="00C94B7A" w:rsidRPr="00F92C8C" w:rsidRDefault="00C94B7A" w:rsidP="00C94B7A">
      <w:pPr>
        <w:autoSpaceDE w:val="0"/>
        <w:autoSpaceDN w:val="0"/>
        <w:adjustRightInd w:val="0"/>
      </w:pPr>
      <w:r w:rsidRPr="00F92C8C">
        <w:t>Step-1 Determine the average time</w:t>
      </w:r>
    </w:p>
    <w:p w:rsidR="00C94B7A" w:rsidRPr="00F92C8C" w:rsidRDefault="00C94B7A" w:rsidP="000E1346">
      <w:pPr>
        <w:pStyle w:val="ListParagraph"/>
        <w:numPr>
          <w:ilvl w:val="0"/>
          <w:numId w:val="20"/>
        </w:numPr>
        <w:autoSpaceDE w:val="0"/>
        <w:autoSpaceDN w:val="0"/>
        <w:adjustRightInd w:val="0"/>
        <w:spacing w:before="0" w:after="0"/>
        <w:jc w:val="left"/>
        <w:rPr>
          <w:rFonts w:eastAsia="Calibri"/>
        </w:rPr>
      </w:pPr>
      <w:proofErr w:type="spellStart"/>
      <w:r w:rsidRPr="00F92C8C">
        <w:rPr>
          <w:rFonts w:eastAsia="Calibri"/>
        </w:rPr>
        <w:t>T</w:t>
      </w:r>
      <w:r w:rsidRPr="00F92C8C">
        <w:rPr>
          <w:rFonts w:eastAsia="Calibri"/>
          <w:vertAlign w:val="subscript"/>
        </w:rPr>
        <w:t>avg</w:t>
      </w:r>
      <w:proofErr w:type="spellEnd"/>
      <w:r w:rsidRPr="00F92C8C">
        <w:rPr>
          <w:rFonts w:eastAsia="Calibri"/>
        </w:rPr>
        <w:t xml:space="preserve"> = (10+12+11+10+10)/5 = 10.6 sec</w:t>
      </w:r>
    </w:p>
    <w:p w:rsidR="00C94B7A" w:rsidRPr="00F92C8C" w:rsidRDefault="00C94B7A" w:rsidP="00333741">
      <w:pPr>
        <w:autoSpaceDE w:val="0"/>
        <w:autoSpaceDN w:val="0"/>
        <w:adjustRightInd w:val="0"/>
        <w:spacing w:line="240" w:lineRule="auto"/>
      </w:pPr>
    </w:p>
    <w:p w:rsidR="00C94B7A" w:rsidRPr="00F92C8C" w:rsidRDefault="00C94B7A" w:rsidP="00C94B7A">
      <w:pPr>
        <w:autoSpaceDE w:val="0"/>
        <w:autoSpaceDN w:val="0"/>
        <w:adjustRightInd w:val="0"/>
      </w:pPr>
      <w:r w:rsidRPr="00F92C8C">
        <w:t>Step-2 Calculate the actual volume</w:t>
      </w:r>
    </w:p>
    <w:p w:rsidR="00C94B7A" w:rsidRPr="00F92C8C" w:rsidRDefault="00C94B7A" w:rsidP="000E1346">
      <w:pPr>
        <w:pStyle w:val="ListParagraph"/>
        <w:numPr>
          <w:ilvl w:val="0"/>
          <w:numId w:val="19"/>
        </w:numPr>
        <w:autoSpaceDE w:val="0"/>
        <w:autoSpaceDN w:val="0"/>
        <w:adjustRightInd w:val="0"/>
        <w:spacing w:before="0" w:after="0"/>
        <w:jc w:val="left"/>
        <w:rPr>
          <w:rFonts w:eastAsia="Calibri"/>
        </w:rPr>
      </w:pPr>
      <w:proofErr w:type="spellStart"/>
      <w:proofErr w:type="gramStart"/>
      <w:r w:rsidRPr="00F92C8C">
        <w:rPr>
          <w:rFonts w:eastAsia="Calibri"/>
        </w:rPr>
        <w:t>Va</w:t>
      </w:r>
      <w:proofErr w:type="spellEnd"/>
      <w:proofErr w:type="gramEnd"/>
      <w:r w:rsidRPr="00F92C8C">
        <w:rPr>
          <w:rFonts w:eastAsia="Calibri"/>
        </w:rPr>
        <w:t xml:space="preserve"> = </w:t>
      </w:r>
      <w:proofErr w:type="spellStart"/>
      <w:r w:rsidRPr="00F92C8C">
        <w:rPr>
          <w:rFonts w:eastAsia="Calibri"/>
        </w:rPr>
        <w:t>Vm</w:t>
      </w:r>
      <w:proofErr w:type="spellEnd"/>
      <w:r w:rsidRPr="00F92C8C">
        <w:rPr>
          <w:rFonts w:eastAsia="Calibri"/>
        </w:rPr>
        <w:t xml:space="preserve"> + (</w:t>
      </w:r>
      <w:proofErr w:type="spellStart"/>
      <w:r w:rsidRPr="00F92C8C">
        <w:rPr>
          <w:rFonts w:eastAsia="Calibri"/>
        </w:rPr>
        <w:t>Vm</w:t>
      </w:r>
      <w:proofErr w:type="spellEnd"/>
      <w:r w:rsidRPr="00F92C8C">
        <w:rPr>
          <w:rFonts w:eastAsia="Calibri"/>
        </w:rPr>
        <w:t xml:space="preserve"> X 5%)</w:t>
      </w:r>
    </w:p>
    <w:p w:rsidR="00C94B7A" w:rsidRPr="00F92C8C" w:rsidRDefault="00C94B7A" w:rsidP="000E1346">
      <w:pPr>
        <w:pStyle w:val="ListParagraph"/>
        <w:numPr>
          <w:ilvl w:val="0"/>
          <w:numId w:val="19"/>
        </w:numPr>
        <w:autoSpaceDE w:val="0"/>
        <w:autoSpaceDN w:val="0"/>
        <w:adjustRightInd w:val="0"/>
        <w:spacing w:before="0" w:after="0"/>
        <w:jc w:val="left"/>
        <w:rPr>
          <w:rFonts w:eastAsia="Calibri"/>
        </w:rPr>
      </w:pPr>
      <w:proofErr w:type="spellStart"/>
      <w:r w:rsidRPr="00F92C8C">
        <w:rPr>
          <w:rFonts w:eastAsia="Calibri"/>
        </w:rPr>
        <w:t>Va</w:t>
      </w:r>
      <w:proofErr w:type="spellEnd"/>
      <w:r w:rsidRPr="00F92C8C">
        <w:rPr>
          <w:rFonts w:eastAsia="Calibri"/>
        </w:rPr>
        <w:t xml:space="preserve"> = 20 +(20x 0.05) =21 Liter</w:t>
      </w:r>
    </w:p>
    <w:p w:rsidR="00F92C8C" w:rsidRDefault="00F92C8C" w:rsidP="00333741">
      <w:pPr>
        <w:autoSpaceDE w:val="0"/>
        <w:autoSpaceDN w:val="0"/>
        <w:adjustRightInd w:val="0"/>
        <w:spacing w:line="240" w:lineRule="auto"/>
      </w:pPr>
    </w:p>
    <w:p w:rsidR="00C94B7A" w:rsidRPr="00F92C8C" w:rsidRDefault="00C94B7A" w:rsidP="00C94B7A">
      <w:pPr>
        <w:autoSpaceDE w:val="0"/>
        <w:autoSpaceDN w:val="0"/>
        <w:adjustRightInd w:val="0"/>
      </w:pPr>
      <w:r w:rsidRPr="00F92C8C">
        <w:t xml:space="preserve">Step-2 Calculate the discharge </w:t>
      </w:r>
    </w:p>
    <w:p w:rsidR="00C94B7A" w:rsidRPr="00C866CD" w:rsidRDefault="00C94B7A" w:rsidP="00C94B7A">
      <w:pPr>
        <w:autoSpaceDE w:val="0"/>
        <w:autoSpaceDN w:val="0"/>
        <w:adjustRightInd w:val="0"/>
        <w:rPr>
          <w:rFonts w:ascii="TT15Ct00" w:hAnsi="TT15Ct00" w:cs="TT15Ct00"/>
          <w:sz w:val="21"/>
          <w:szCs w:val="21"/>
        </w:rPr>
      </w:pPr>
      <w:r w:rsidRPr="00C866CD">
        <w:rPr>
          <w:rFonts w:ascii="TT15Ct00" w:hAnsi="TT15Ct00" w:cs="TT15Ct00"/>
          <w:sz w:val="21"/>
          <w:szCs w:val="21"/>
        </w:rPr>
        <w:t xml:space="preserve">          Q = </w:t>
      </w:r>
      <w:proofErr w:type="spellStart"/>
      <w:r w:rsidRPr="00C866CD">
        <w:rPr>
          <w:rFonts w:ascii="TT15Ct00" w:hAnsi="TT15Ct00" w:cs="TT15Ct00"/>
          <w:sz w:val="21"/>
          <w:szCs w:val="21"/>
        </w:rPr>
        <w:t>Va</w:t>
      </w:r>
      <w:proofErr w:type="spellEnd"/>
      <w:r w:rsidRPr="00C866CD">
        <w:rPr>
          <w:rFonts w:ascii="TT15Ct00" w:hAnsi="TT15Ct00" w:cs="TT15Ct00"/>
          <w:sz w:val="21"/>
          <w:szCs w:val="21"/>
        </w:rPr>
        <w:t xml:space="preserve">/ </w:t>
      </w:r>
      <w:proofErr w:type="spellStart"/>
      <w:r w:rsidRPr="00C866CD">
        <w:rPr>
          <w:rFonts w:ascii="TT15Ct00" w:hAnsi="TT15Ct00" w:cs="TT15Ct00"/>
          <w:sz w:val="21"/>
          <w:szCs w:val="21"/>
        </w:rPr>
        <w:t>Tavg</w:t>
      </w:r>
      <w:proofErr w:type="spellEnd"/>
      <w:r w:rsidRPr="00C866CD">
        <w:rPr>
          <w:rFonts w:ascii="TT15Ct00" w:hAnsi="TT15Ct00" w:cs="TT15Ct00"/>
          <w:sz w:val="21"/>
          <w:szCs w:val="21"/>
        </w:rPr>
        <w:t xml:space="preserve"> = 21/ 10.6 = 1</w:t>
      </w:r>
      <w:proofErr w:type="gramStart"/>
      <w:r w:rsidRPr="00C866CD">
        <w:rPr>
          <w:rFonts w:ascii="TT15Ct00" w:hAnsi="TT15Ct00" w:cs="TT15Ct00"/>
          <w:sz w:val="21"/>
          <w:szCs w:val="21"/>
        </w:rPr>
        <w:t>,98</w:t>
      </w:r>
      <w:proofErr w:type="gramEnd"/>
      <w:r w:rsidRPr="00C866CD">
        <w:rPr>
          <w:rFonts w:ascii="TT15Ct00" w:hAnsi="TT15Ct00" w:cs="TT15Ct00"/>
          <w:sz w:val="21"/>
          <w:szCs w:val="21"/>
        </w:rPr>
        <w:t xml:space="preserve"> Lit/sec</w:t>
      </w:r>
    </w:p>
    <w:p w:rsidR="00E14B97" w:rsidRPr="00E334E9" w:rsidRDefault="00E14B97" w:rsidP="007119D7">
      <w:pPr>
        <w:pStyle w:val="Heading3"/>
      </w:pPr>
      <w:bookmarkStart w:id="508" w:name="_Toc522201241"/>
      <w:bookmarkStart w:id="509" w:name="_Toc522804334"/>
      <w:bookmarkStart w:id="510" w:name="_Toc522804777"/>
      <w:bookmarkStart w:id="511" w:name="_Toc502826421"/>
      <w:bookmarkStart w:id="512" w:name="_Toc531632275"/>
      <w:bookmarkEnd w:id="508"/>
      <w:bookmarkEnd w:id="509"/>
      <w:bookmarkEnd w:id="510"/>
      <w:r w:rsidRPr="00E334E9">
        <w:t xml:space="preserve">Flood </w:t>
      </w:r>
      <w:r w:rsidR="00F92C8C" w:rsidRPr="00E334E9">
        <w:t>estimation</w:t>
      </w:r>
      <w:bookmarkEnd w:id="511"/>
      <w:bookmarkEnd w:id="512"/>
      <w:r w:rsidR="00F92C8C" w:rsidRPr="00E334E9">
        <w:t xml:space="preserve"> </w:t>
      </w:r>
    </w:p>
    <w:p w:rsidR="00E14B97" w:rsidRPr="00E334E9" w:rsidRDefault="00E14B97" w:rsidP="00E14B97">
      <w:pPr>
        <w:autoSpaceDE w:val="0"/>
        <w:autoSpaceDN w:val="0"/>
        <w:adjustRightInd w:val="0"/>
        <w:contextualSpacing/>
      </w:pPr>
      <w:r w:rsidRPr="00E334E9">
        <w:t xml:space="preserve">The rational method, SCC method and transferring gauged data method can be applied for flood estimation in ungagged watersheds </w:t>
      </w:r>
    </w:p>
    <w:p w:rsidR="00E14B97" w:rsidRDefault="00E14B97" w:rsidP="00E1623D">
      <w:pPr>
        <w:pStyle w:val="Heading4"/>
        <w:numPr>
          <w:ilvl w:val="3"/>
          <w:numId w:val="8"/>
        </w:numPr>
        <w:spacing w:before="120" w:after="120"/>
        <w:ind w:hanging="418"/>
      </w:pPr>
      <w:r w:rsidRPr="00E334E9">
        <w:t xml:space="preserve">Rational </w:t>
      </w:r>
      <w:r w:rsidR="00F92C8C" w:rsidRPr="00E334E9">
        <w:t xml:space="preserve">method </w:t>
      </w:r>
    </w:p>
    <w:p w:rsidR="00E14B97" w:rsidRPr="00E334E9" w:rsidRDefault="00E14B97" w:rsidP="00E14B97">
      <w:pPr>
        <w:autoSpaceDE w:val="0"/>
        <w:autoSpaceDN w:val="0"/>
        <w:adjustRightInd w:val="0"/>
      </w:pPr>
      <w:r w:rsidRPr="00E334E9">
        <w:t xml:space="preserve">The Rational Method is a widely used for design flood estimation of small catchments. This method considers the entire catchment area as a single unit assuming uniform rainfall distribution. This method is suitable for small catchments with an area of less than 25 km2. </w:t>
      </w:r>
    </w:p>
    <w:p w:rsidR="00E14B97" w:rsidRPr="00E334E9" w:rsidRDefault="00E14B97" w:rsidP="00333741">
      <w:pPr>
        <w:autoSpaceDE w:val="0"/>
        <w:autoSpaceDN w:val="0"/>
        <w:adjustRightInd w:val="0"/>
        <w:spacing w:line="240" w:lineRule="auto"/>
      </w:pPr>
    </w:p>
    <w:p w:rsidR="00E14B97" w:rsidRPr="00E334E9" w:rsidRDefault="00E14B97" w:rsidP="00E14B97">
      <w:pPr>
        <w:autoSpaceDE w:val="0"/>
        <w:autoSpaceDN w:val="0"/>
        <w:adjustRightInd w:val="0"/>
      </w:pPr>
      <w:r w:rsidRPr="00E334E9">
        <w:t>The rational method formula is as follows:</w:t>
      </w:r>
    </w:p>
    <w:p w:rsidR="00E14B97" w:rsidRPr="00E334E9" w:rsidRDefault="00E14B97" w:rsidP="00333741">
      <w:pPr>
        <w:autoSpaceDE w:val="0"/>
        <w:autoSpaceDN w:val="0"/>
        <w:adjustRightInd w:val="0"/>
        <w:spacing w:line="240" w:lineRule="auto"/>
        <w:rPr>
          <w:i/>
          <w:iCs/>
        </w:rPr>
      </w:pPr>
    </w:p>
    <w:p w:rsidR="00E14B97" w:rsidRPr="00E334E9" w:rsidRDefault="00E14B97" w:rsidP="00E14B97">
      <w:pPr>
        <w:autoSpaceDE w:val="0"/>
        <w:autoSpaceDN w:val="0"/>
        <w:adjustRightInd w:val="0"/>
        <w:rPr>
          <w:i/>
          <w:iCs/>
        </w:rPr>
      </w:pPr>
      <w:r w:rsidRPr="00E334E9">
        <w:rPr>
          <w:i/>
          <w:iCs/>
        </w:rPr>
        <w:t xml:space="preserve">Q </w:t>
      </w:r>
      <w:r w:rsidRPr="00E334E9">
        <w:t>= 0.278</w:t>
      </w:r>
      <w:r w:rsidRPr="00E334E9">
        <w:rPr>
          <w:i/>
          <w:iCs/>
        </w:rPr>
        <w:t>CI A</w:t>
      </w:r>
    </w:p>
    <w:p w:rsidR="00E14B97" w:rsidRPr="00E334E9" w:rsidRDefault="00E14B97" w:rsidP="00E14B97">
      <w:pPr>
        <w:autoSpaceDE w:val="0"/>
        <w:autoSpaceDN w:val="0"/>
        <w:adjustRightInd w:val="0"/>
      </w:pPr>
      <w:r w:rsidRPr="00E334E9">
        <w:t>Where, Q is the peak discharge in m</w:t>
      </w:r>
      <w:r w:rsidRPr="00E334E9">
        <w:rPr>
          <w:vertAlign w:val="superscript"/>
        </w:rPr>
        <w:t>3</w:t>
      </w:r>
      <w:r w:rsidRPr="00E334E9">
        <w:t>/s,</w:t>
      </w:r>
    </w:p>
    <w:p w:rsidR="00E14B97" w:rsidRPr="00E334E9" w:rsidRDefault="00E14B97" w:rsidP="00E14B97">
      <w:pPr>
        <w:autoSpaceDE w:val="0"/>
        <w:autoSpaceDN w:val="0"/>
        <w:adjustRightInd w:val="0"/>
      </w:pPr>
      <w:r w:rsidRPr="00E334E9">
        <w:rPr>
          <w:i/>
          <w:iCs/>
        </w:rPr>
        <w:lastRenderedPageBreak/>
        <w:t xml:space="preserve">C </w:t>
      </w:r>
      <w:r w:rsidRPr="00E334E9">
        <w:t>is the runoff coefficient (roughly defined as ratio of runoff to rainfall),</w:t>
      </w:r>
    </w:p>
    <w:p w:rsidR="00E14B97" w:rsidRPr="00E334E9" w:rsidRDefault="00E14B97" w:rsidP="00E14B97">
      <w:pPr>
        <w:autoSpaceDE w:val="0"/>
        <w:autoSpaceDN w:val="0"/>
        <w:adjustRightInd w:val="0"/>
      </w:pPr>
      <w:r w:rsidRPr="00E334E9">
        <w:t>I is the rainfall intensity in mm/h,</w:t>
      </w:r>
    </w:p>
    <w:p w:rsidR="00E14B97" w:rsidRPr="00E334E9" w:rsidRDefault="00E14B97" w:rsidP="00E14B97">
      <w:pPr>
        <w:autoSpaceDE w:val="0"/>
        <w:autoSpaceDN w:val="0"/>
        <w:adjustRightInd w:val="0"/>
      </w:pPr>
      <w:r w:rsidRPr="00E334E9">
        <w:rPr>
          <w:i/>
          <w:iCs/>
        </w:rPr>
        <w:t xml:space="preserve">A </w:t>
      </w:r>
      <w:r w:rsidRPr="00E334E9">
        <w:t>is the catchment area in km</w:t>
      </w:r>
      <w:r w:rsidRPr="00E334E9">
        <w:rPr>
          <w:vertAlign w:val="superscript"/>
        </w:rPr>
        <w:t>2</w:t>
      </w:r>
    </w:p>
    <w:p w:rsidR="00E14B97" w:rsidRPr="00E334E9" w:rsidRDefault="00E14B97" w:rsidP="00333741">
      <w:pPr>
        <w:autoSpaceDE w:val="0"/>
        <w:autoSpaceDN w:val="0"/>
        <w:adjustRightInd w:val="0"/>
        <w:spacing w:line="240" w:lineRule="auto"/>
      </w:pPr>
    </w:p>
    <w:p w:rsidR="00E14B97" w:rsidRPr="00E334E9" w:rsidRDefault="00E14B97" w:rsidP="00E14B97">
      <w:pPr>
        <w:autoSpaceDE w:val="0"/>
        <w:autoSpaceDN w:val="0"/>
        <w:adjustRightInd w:val="0"/>
      </w:pPr>
      <w:r w:rsidRPr="00E334E9">
        <w:t xml:space="preserve">The most widely used method for the calculation of the time of concentration is the </w:t>
      </w:r>
      <w:proofErr w:type="spellStart"/>
      <w:r w:rsidRPr="00E334E9">
        <w:t>Ramser-Kirpich</w:t>
      </w:r>
      <w:proofErr w:type="spellEnd"/>
      <w:r w:rsidRPr="00E334E9">
        <w:t xml:space="preserve"> method, which is expressed as follows:</w:t>
      </w:r>
    </w:p>
    <w:p w:rsidR="00052A20" w:rsidRDefault="00052A20" w:rsidP="00333741">
      <w:pPr>
        <w:autoSpaceDE w:val="0"/>
        <w:autoSpaceDN w:val="0"/>
        <w:adjustRightInd w:val="0"/>
        <w:spacing w:line="240" w:lineRule="auto"/>
        <w:rPr>
          <w:i/>
          <w:iCs/>
        </w:rPr>
      </w:pPr>
    </w:p>
    <w:p w:rsidR="00375AF9" w:rsidRDefault="00375AF9" w:rsidP="00E14B97">
      <w:pPr>
        <w:autoSpaceDE w:val="0"/>
        <w:autoSpaceDN w:val="0"/>
        <w:adjustRightInd w:val="0"/>
      </w:pPr>
      <w:r w:rsidRPr="00375AF9">
        <w:rPr>
          <w:noProof/>
        </w:rPr>
        <w:drawing>
          <wp:inline distT="0" distB="0" distL="0" distR="0" wp14:anchorId="11D4B8CE" wp14:editId="28C28477">
            <wp:extent cx="1790700" cy="2571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p>
    <w:p w:rsidR="00375AF9" w:rsidRDefault="00375AF9" w:rsidP="00333741">
      <w:pPr>
        <w:autoSpaceDE w:val="0"/>
        <w:autoSpaceDN w:val="0"/>
        <w:adjustRightInd w:val="0"/>
        <w:spacing w:line="240" w:lineRule="auto"/>
      </w:pPr>
    </w:p>
    <w:p w:rsidR="00E14B97" w:rsidRPr="00E334E9" w:rsidRDefault="00E14B97" w:rsidP="00E14B97">
      <w:pPr>
        <w:autoSpaceDE w:val="0"/>
        <w:autoSpaceDN w:val="0"/>
        <w:adjustRightInd w:val="0"/>
      </w:pPr>
      <w:r w:rsidRPr="00E334E9">
        <w:t>Where, L is the length of the main stream in m and S is the weighted slope of the main stream.</w:t>
      </w:r>
    </w:p>
    <w:p w:rsidR="00E14B97" w:rsidRPr="00E334E9" w:rsidRDefault="00E14B97" w:rsidP="00333741">
      <w:pPr>
        <w:autoSpaceDE w:val="0"/>
        <w:autoSpaceDN w:val="0"/>
        <w:adjustRightInd w:val="0"/>
        <w:spacing w:line="240" w:lineRule="auto"/>
      </w:pPr>
    </w:p>
    <w:p w:rsidR="00E14B97" w:rsidRPr="00E334E9" w:rsidRDefault="00E14B97" w:rsidP="00E14B97">
      <w:pPr>
        <w:autoSpaceDE w:val="0"/>
        <w:autoSpaceDN w:val="0"/>
        <w:adjustRightInd w:val="0"/>
      </w:pPr>
      <w:r w:rsidRPr="00E334E9">
        <w:t>Rainfall intensity (I) is computed from the rainfall intensity-duration curves of a known location based on the time of concentration (</w:t>
      </w:r>
      <w:proofErr w:type="spellStart"/>
      <w:r w:rsidRPr="00E334E9">
        <w:t>Tc</w:t>
      </w:r>
      <w:proofErr w:type="spellEnd"/>
      <w:r w:rsidRPr="00E334E9">
        <w:t>) of the stream in hours. The average rainfall intensity (I) has duration equal to the critical storm duration, normally taken as a time of concentration (</w:t>
      </w:r>
      <w:proofErr w:type="spellStart"/>
      <w:r w:rsidRPr="00E334E9">
        <w:t>Tc</w:t>
      </w:r>
      <w:proofErr w:type="spellEnd"/>
      <w:r w:rsidRPr="00E334E9">
        <w:t xml:space="preserve">).  </w:t>
      </w:r>
    </w:p>
    <w:p w:rsidR="00E14B97" w:rsidRPr="00E334E9" w:rsidRDefault="00E14B97" w:rsidP="00E1623D">
      <w:pPr>
        <w:pStyle w:val="Heading4"/>
        <w:numPr>
          <w:ilvl w:val="3"/>
          <w:numId w:val="8"/>
        </w:numPr>
        <w:spacing w:before="120" w:after="120"/>
        <w:ind w:hanging="418"/>
      </w:pPr>
      <w:bookmarkStart w:id="513" w:name="_Toc495004397"/>
      <w:smartTag w:uri="urn:schemas-microsoft-com:office:smarttags" w:element="stockticker">
        <w:r w:rsidRPr="00E334E9">
          <w:t xml:space="preserve">SCS </w:t>
        </w:r>
      </w:smartTag>
      <w:r w:rsidRPr="008A614B">
        <w:t>Method</w:t>
      </w:r>
      <w:bookmarkEnd w:id="513"/>
    </w:p>
    <w:p w:rsidR="00E14B97" w:rsidRPr="00E334E9" w:rsidRDefault="00E14B97" w:rsidP="00E14B97">
      <w:pPr>
        <w:rPr>
          <w:rFonts w:eastAsia="Times New Roman"/>
        </w:rPr>
      </w:pPr>
      <w:r w:rsidRPr="00E334E9">
        <w:rPr>
          <w:rFonts w:eastAsia="Times New Roman"/>
        </w:rPr>
        <w:t xml:space="preserve">A relationship between accumulated rainfall and accumulated runoff was derived by </w:t>
      </w:r>
      <w:smartTag w:uri="urn:schemas-microsoft-com:office:smarttags" w:element="stockticker">
        <w:r w:rsidRPr="00E334E9">
          <w:rPr>
            <w:rFonts w:eastAsia="Times New Roman"/>
          </w:rPr>
          <w:t>SCS</w:t>
        </w:r>
      </w:smartTag>
      <w:r w:rsidRPr="00E334E9">
        <w:rPr>
          <w:rFonts w:eastAsia="Times New Roman"/>
        </w:rPr>
        <w:t xml:space="preserve"> (Soil Conservation Service). The </w:t>
      </w:r>
      <w:smartTag w:uri="urn:schemas-microsoft-com:office:smarttags" w:element="stockticker">
        <w:r w:rsidRPr="00E334E9">
          <w:rPr>
            <w:rFonts w:eastAsia="Times New Roman"/>
          </w:rPr>
          <w:t>SCS</w:t>
        </w:r>
      </w:smartTag>
      <w:r w:rsidRPr="00E334E9">
        <w:rPr>
          <w:rFonts w:eastAsia="Times New Roman"/>
        </w:rPr>
        <w:t xml:space="preserve"> runoff equation is therefore a method of estimating direct runoff from 24-hour or 1-day storm rainfall. The equation is: </w:t>
      </w:r>
    </w:p>
    <w:p w:rsidR="00E14B97" w:rsidRPr="00E334E9" w:rsidRDefault="00E14B97" w:rsidP="00333741">
      <w:pPr>
        <w:tabs>
          <w:tab w:val="left" w:pos="1740"/>
        </w:tabs>
        <w:spacing w:line="240" w:lineRule="auto"/>
        <w:rPr>
          <w:rFonts w:eastAsia="Times New Roman"/>
        </w:rPr>
      </w:pPr>
    </w:p>
    <w:p w:rsidR="00E14B97" w:rsidRPr="00E334E9" w:rsidRDefault="00E14B97" w:rsidP="00E14B97">
      <w:pPr>
        <w:tabs>
          <w:tab w:val="left" w:pos="1740"/>
        </w:tabs>
        <w:rPr>
          <w:rFonts w:eastAsia="Times New Roman"/>
        </w:rPr>
      </w:pPr>
      <w:r w:rsidRPr="00E334E9">
        <w:rPr>
          <w:rFonts w:eastAsia="Times New Roman"/>
        </w:rPr>
        <w:t xml:space="preserve">Q   = (P – </w:t>
      </w:r>
      <w:proofErr w:type="spellStart"/>
      <w:r w:rsidRPr="00E334E9">
        <w:rPr>
          <w:rFonts w:eastAsia="Times New Roman"/>
        </w:rPr>
        <w:t>Ia</w:t>
      </w:r>
      <w:proofErr w:type="spellEnd"/>
      <w:proofErr w:type="gramStart"/>
      <w:r w:rsidRPr="00E334E9">
        <w:rPr>
          <w:rFonts w:eastAsia="Times New Roman"/>
        </w:rPr>
        <w:t>)</w:t>
      </w:r>
      <w:r w:rsidRPr="00E334E9">
        <w:rPr>
          <w:rFonts w:eastAsia="Times New Roman"/>
          <w:vertAlign w:val="superscript"/>
        </w:rPr>
        <w:t>2</w:t>
      </w:r>
      <w:proofErr w:type="gramEnd"/>
      <w:r w:rsidRPr="00E334E9">
        <w:rPr>
          <w:rFonts w:eastAsia="Times New Roman"/>
        </w:rPr>
        <w:t xml:space="preserve"> /(P –</w:t>
      </w:r>
      <w:proofErr w:type="spellStart"/>
      <w:r w:rsidRPr="00E334E9">
        <w:rPr>
          <w:rFonts w:eastAsia="Times New Roman"/>
        </w:rPr>
        <w:t>Ia</w:t>
      </w:r>
      <w:proofErr w:type="spellEnd"/>
      <w:r w:rsidRPr="00E334E9">
        <w:rPr>
          <w:rFonts w:eastAsia="Times New Roman"/>
        </w:rPr>
        <w:t>) + S</w:t>
      </w:r>
      <w:r w:rsidRPr="00E334E9">
        <w:rPr>
          <w:rFonts w:eastAsia="Times New Roman"/>
        </w:rPr>
        <w:tab/>
      </w:r>
      <w:r w:rsidRPr="00E334E9">
        <w:rPr>
          <w:rFonts w:eastAsia="Times New Roman"/>
        </w:rPr>
        <w:tab/>
      </w:r>
    </w:p>
    <w:p w:rsidR="00E14B97" w:rsidRPr="00E334E9" w:rsidRDefault="00E14B97" w:rsidP="00E14B97">
      <w:pPr>
        <w:rPr>
          <w:rFonts w:eastAsia="Times New Roman"/>
        </w:rPr>
      </w:pPr>
      <w:proofErr w:type="gramStart"/>
      <w:r w:rsidRPr="00E334E9">
        <w:rPr>
          <w:rFonts w:eastAsia="Times New Roman"/>
        </w:rPr>
        <w:t>where</w:t>
      </w:r>
      <w:proofErr w:type="gramEnd"/>
    </w:p>
    <w:p w:rsidR="00E14B97" w:rsidRPr="00E334E9" w:rsidRDefault="00E14B97" w:rsidP="00E14B97">
      <w:pPr>
        <w:ind w:left="709" w:hanging="709"/>
        <w:rPr>
          <w:rFonts w:eastAsia="Times New Roman"/>
        </w:rPr>
      </w:pPr>
      <w:r w:rsidRPr="00E334E9">
        <w:rPr>
          <w:rFonts w:eastAsia="Times New Roman"/>
        </w:rPr>
        <w:t xml:space="preserve">Q   = </w:t>
      </w:r>
      <w:r w:rsidRPr="00E334E9">
        <w:rPr>
          <w:rFonts w:eastAsia="Times New Roman"/>
        </w:rPr>
        <w:tab/>
        <w:t>accumulated direct runoff, mm</w:t>
      </w:r>
    </w:p>
    <w:p w:rsidR="00E14B97" w:rsidRPr="00E334E9" w:rsidRDefault="00E14B97" w:rsidP="00E14B97">
      <w:pPr>
        <w:ind w:left="709" w:hanging="709"/>
        <w:rPr>
          <w:rFonts w:eastAsia="Times New Roman"/>
        </w:rPr>
      </w:pPr>
      <w:r w:rsidRPr="00E334E9">
        <w:rPr>
          <w:rFonts w:eastAsia="Times New Roman"/>
        </w:rPr>
        <w:t xml:space="preserve"> P   =</w:t>
      </w:r>
      <w:r w:rsidRPr="00E334E9">
        <w:rPr>
          <w:rFonts w:eastAsia="Times New Roman"/>
        </w:rPr>
        <w:tab/>
        <w:t xml:space="preserve">accumulated rainfall (potential maximum runoff), mm </w:t>
      </w:r>
    </w:p>
    <w:p w:rsidR="00E14B97" w:rsidRPr="00E334E9" w:rsidRDefault="00E14B97" w:rsidP="00E14B97">
      <w:pPr>
        <w:tabs>
          <w:tab w:val="left" w:pos="137"/>
        </w:tabs>
        <w:ind w:left="709" w:hanging="709"/>
        <w:rPr>
          <w:rFonts w:eastAsia="Times New Roman"/>
        </w:rPr>
      </w:pPr>
      <w:proofErr w:type="spellStart"/>
      <w:proofErr w:type="gramStart"/>
      <w:r w:rsidRPr="00E334E9">
        <w:rPr>
          <w:rFonts w:eastAsia="Times New Roman"/>
        </w:rPr>
        <w:t>Ia</w:t>
      </w:r>
      <w:proofErr w:type="spellEnd"/>
      <w:proofErr w:type="gramEnd"/>
      <w:r w:rsidRPr="00E334E9">
        <w:rPr>
          <w:rFonts w:eastAsia="Times New Roman"/>
        </w:rPr>
        <w:t xml:space="preserve">   =</w:t>
      </w:r>
      <w:r w:rsidRPr="00E334E9">
        <w:rPr>
          <w:rFonts w:eastAsia="Times New Roman"/>
        </w:rPr>
        <w:tab/>
        <w:t xml:space="preserve">initial abstraction including surface storage, inception, and infiltration prior to runoff, mm    </w:t>
      </w:r>
    </w:p>
    <w:p w:rsidR="00E14B97" w:rsidRPr="00E334E9" w:rsidRDefault="00E14B97" w:rsidP="00E14B97">
      <w:pPr>
        <w:ind w:left="709" w:hanging="709"/>
        <w:rPr>
          <w:rFonts w:eastAsia="Times New Roman"/>
        </w:rPr>
      </w:pPr>
      <w:r w:rsidRPr="00E334E9">
        <w:rPr>
          <w:rFonts w:eastAsia="Times New Roman"/>
        </w:rPr>
        <w:t xml:space="preserve"> S    =</w:t>
      </w:r>
      <w:r w:rsidRPr="00E334E9">
        <w:rPr>
          <w:rFonts w:eastAsia="Times New Roman"/>
        </w:rPr>
        <w:tab/>
        <w:t>potential maximum retention, mm</w:t>
      </w:r>
    </w:p>
    <w:p w:rsidR="00E14B97" w:rsidRPr="00E334E9" w:rsidRDefault="00E14B97" w:rsidP="00333741">
      <w:pPr>
        <w:spacing w:line="240" w:lineRule="auto"/>
        <w:rPr>
          <w:rFonts w:eastAsia="Times New Roman"/>
        </w:rPr>
      </w:pPr>
    </w:p>
    <w:p w:rsidR="00E14B97" w:rsidRPr="00E334E9" w:rsidRDefault="00E14B97" w:rsidP="00E14B97">
      <w:pPr>
        <w:rPr>
          <w:rFonts w:eastAsia="Times New Roman"/>
        </w:rPr>
      </w:pPr>
      <w:r w:rsidRPr="00E334E9">
        <w:rPr>
          <w:rFonts w:eastAsia="Times New Roman"/>
        </w:rPr>
        <w:t xml:space="preserve">The relationship between </w:t>
      </w:r>
      <w:proofErr w:type="spellStart"/>
      <w:proofErr w:type="gramStart"/>
      <w:r w:rsidRPr="00E334E9">
        <w:rPr>
          <w:rFonts w:eastAsia="Times New Roman"/>
        </w:rPr>
        <w:t>Ia</w:t>
      </w:r>
      <w:proofErr w:type="spellEnd"/>
      <w:proofErr w:type="gramEnd"/>
      <w:r w:rsidRPr="00E334E9">
        <w:rPr>
          <w:rFonts w:eastAsia="Times New Roman"/>
        </w:rPr>
        <w:t xml:space="preserve"> and S was developed from experimental catchment area data. It removes the necessary for estimating </w:t>
      </w:r>
      <w:proofErr w:type="spellStart"/>
      <w:proofErr w:type="gramStart"/>
      <w:r w:rsidRPr="00E334E9">
        <w:rPr>
          <w:rFonts w:eastAsia="Times New Roman"/>
        </w:rPr>
        <w:t>Ia</w:t>
      </w:r>
      <w:proofErr w:type="spellEnd"/>
      <w:proofErr w:type="gramEnd"/>
      <w:r w:rsidRPr="00E334E9">
        <w:rPr>
          <w:rFonts w:eastAsia="Times New Roman"/>
        </w:rPr>
        <w:t xml:space="preserve"> for common usage. </w:t>
      </w:r>
      <w:r w:rsidR="00757A71" w:rsidRPr="00E334E9">
        <w:rPr>
          <w:rFonts w:eastAsia="Times New Roman"/>
        </w:rPr>
        <w:t>The</w:t>
      </w:r>
      <w:r w:rsidRPr="00E334E9">
        <w:rPr>
          <w:rFonts w:eastAsia="Times New Roman"/>
        </w:rPr>
        <w:t xml:space="preserve"> empirical relationship used in the </w:t>
      </w:r>
      <w:smartTag w:uri="urn:schemas-microsoft-com:office:smarttags" w:element="stockticker">
        <w:r w:rsidRPr="00E334E9">
          <w:rPr>
            <w:rFonts w:eastAsia="Times New Roman"/>
          </w:rPr>
          <w:t>SCS</w:t>
        </w:r>
      </w:smartTag>
      <w:r w:rsidRPr="00E334E9">
        <w:rPr>
          <w:rFonts w:eastAsia="Times New Roman"/>
        </w:rPr>
        <w:t xml:space="preserve"> runoff equation is:</w:t>
      </w:r>
    </w:p>
    <w:p w:rsidR="00333741" w:rsidRDefault="00E14B97" w:rsidP="00333741">
      <w:pPr>
        <w:spacing w:line="240" w:lineRule="auto"/>
        <w:ind w:left="1440"/>
        <w:rPr>
          <w:rFonts w:eastAsia="Times New Roman"/>
        </w:rPr>
      </w:pPr>
      <w:proofErr w:type="spellStart"/>
      <w:proofErr w:type="gramStart"/>
      <w:r w:rsidRPr="00E334E9">
        <w:rPr>
          <w:rFonts w:eastAsia="Times New Roman"/>
        </w:rPr>
        <w:t>Ia</w:t>
      </w:r>
      <w:proofErr w:type="spellEnd"/>
      <w:proofErr w:type="gramEnd"/>
      <w:r w:rsidRPr="00E334E9">
        <w:rPr>
          <w:rFonts w:eastAsia="Times New Roman"/>
        </w:rPr>
        <w:t xml:space="preserve"> = 0.2xS</w:t>
      </w:r>
      <w:r w:rsidRPr="00E334E9">
        <w:rPr>
          <w:rFonts w:eastAsia="Times New Roman"/>
        </w:rPr>
        <w:tab/>
      </w:r>
    </w:p>
    <w:p w:rsidR="00E14B97" w:rsidRPr="00E334E9" w:rsidRDefault="00E14B97" w:rsidP="00333741">
      <w:pPr>
        <w:spacing w:line="240" w:lineRule="auto"/>
        <w:ind w:left="1440"/>
        <w:rPr>
          <w:rFonts w:eastAsia="Times New Roman"/>
        </w:rPr>
      </w:pPr>
      <w:r w:rsidRPr="00E334E9">
        <w:rPr>
          <w:rFonts w:eastAsia="Times New Roman"/>
        </w:rPr>
        <w:tab/>
      </w:r>
      <w:r w:rsidRPr="00E334E9">
        <w:rPr>
          <w:rFonts w:eastAsia="Times New Roman"/>
        </w:rPr>
        <w:tab/>
      </w:r>
      <w:r w:rsidRPr="00E334E9">
        <w:rPr>
          <w:rFonts w:eastAsia="Times New Roman"/>
        </w:rPr>
        <w:tab/>
      </w:r>
      <w:r w:rsidRPr="00E334E9">
        <w:rPr>
          <w:rFonts w:eastAsia="Times New Roman"/>
        </w:rPr>
        <w:tab/>
      </w:r>
      <w:r w:rsidRPr="00E334E9">
        <w:rPr>
          <w:rFonts w:eastAsia="Times New Roman"/>
        </w:rPr>
        <w:tab/>
      </w:r>
    </w:p>
    <w:p w:rsidR="00E14B97" w:rsidRPr="00E334E9" w:rsidRDefault="00E14B97" w:rsidP="00E14B97">
      <w:pPr>
        <w:rPr>
          <w:rFonts w:eastAsia="Times New Roman"/>
        </w:rPr>
      </w:pPr>
      <w:r w:rsidRPr="00E334E9">
        <w:rPr>
          <w:rFonts w:eastAsia="Times New Roman"/>
        </w:rPr>
        <w:t xml:space="preserve">Substituting 0.2xS for </w:t>
      </w:r>
      <w:proofErr w:type="spellStart"/>
      <w:proofErr w:type="gramStart"/>
      <w:r w:rsidRPr="00E334E9">
        <w:rPr>
          <w:rFonts w:eastAsia="Times New Roman"/>
        </w:rPr>
        <w:t>Ia</w:t>
      </w:r>
      <w:proofErr w:type="spellEnd"/>
      <w:proofErr w:type="gramEnd"/>
      <w:r w:rsidRPr="00E334E9">
        <w:rPr>
          <w:rFonts w:eastAsia="Times New Roman"/>
        </w:rPr>
        <w:t xml:space="preserve"> in equation ---, the </w:t>
      </w:r>
      <w:proofErr w:type="spellStart"/>
      <w:r w:rsidRPr="00E334E9">
        <w:rPr>
          <w:rFonts w:eastAsia="Times New Roman"/>
        </w:rPr>
        <w:t>the</w:t>
      </w:r>
      <w:proofErr w:type="spellEnd"/>
      <w:r w:rsidRPr="00E334E9">
        <w:rPr>
          <w:rFonts w:eastAsia="Times New Roman"/>
        </w:rPr>
        <w:t xml:space="preserve"> </w:t>
      </w:r>
      <w:smartTag w:uri="urn:schemas-microsoft-com:office:smarttags" w:element="stockticker">
        <w:r w:rsidRPr="00E334E9">
          <w:rPr>
            <w:rFonts w:eastAsia="Times New Roman"/>
          </w:rPr>
          <w:t>SCS</w:t>
        </w:r>
      </w:smartTag>
      <w:r w:rsidRPr="00E334E9">
        <w:rPr>
          <w:rFonts w:eastAsia="Times New Roman"/>
        </w:rPr>
        <w:t xml:space="preserve"> rainfall-runoff equation becomes:</w:t>
      </w:r>
    </w:p>
    <w:p w:rsidR="00E14B97" w:rsidRPr="00E334E9" w:rsidRDefault="00E14B97" w:rsidP="00333741">
      <w:pPr>
        <w:spacing w:line="240" w:lineRule="auto"/>
        <w:rPr>
          <w:rFonts w:eastAsia="Times New Roman"/>
        </w:rPr>
      </w:pPr>
    </w:p>
    <w:p w:rsidR="00333741" w:rsidRDefault="00E14B97" w:rsidP="00333741">
      <w:pPr>
        <w:spacing w:line="240" w:lineRule="auto"/>
        <w:ind w:left="1440"/>
        <w:rPr>
          <w:rFonts w:eastAsia="Times New Roman"/>
        </w:rPr>
      </w:pPr>
      <w:r w:rsidRPr="00E334E9">
        <w:rPr>
          <w:rFonts w:eastAsia="Times New Roman"/>
        </w:rPr>
        <w:t xml:space="preserve"> Q   </w:t>
      </w:r>
      <w:proofErr w:type="gramStart"/>
      <w:r w:rsidRPr="00E334E9">
        <w:rPr>
          <w:rFonts w:eastAsia="Times New Roman"/>
        </w:rPr>
        <w:t>=  (</w:t>
      </w:r>
      <w:proofErr w:type="gramEnd"/>
      <w:r w:rsidRPr="00E334E9">
        <w:rPr>
          <w:rFonts w:eastAsia="Times New Roman"/>
        </w:rPr>
        <w:t>P – 0.2S)</w:t>
      </w:r>
      <w:r w:rsidRPr="00E334E9">
        <w:rPr>
          <w:rFonts w:eastAsia="Times New Roman"/>
          <w:vertAlign w:val="superscript"/>
        </w:rPr>
        <w:t>2</w:t>
      </w:r>
      <w:r w:rsidRPr="00E334E9">
        <w:rPr>
          <w:rFonts w:eastAsia="Times New Roman"/>
        </w:rPr>
        <w:t xml:space="preserve"> /(P+0.8S)</w:t>
      </w:r>
      <w:r w:rsidRPr="00E334E9">
        <w:rPr>
          <w:rFonts w:eastAsia="Times New Roman"/>
        </w:rPr>
        <w:tab/>
      </w:r>
    </w:p>
    <w:p w:rsidR="00E14B97" w:rsidRPr="00E334E9" w:rsidRDefault="00E14B97" w:rsidP="00333741">
      <w:pPr>
        <w:spacing w:line="240" w:lineRule="auto"/>
        <w:ind w:left="1440"/>
        <w:rPr>
          <w:rFonts w:eastAsia="Times New Roman"/>
        </w:rPr>
      </w:pPr>
      <w:r w:rsidRPr="00E334E9">
        <w:rPr>
          <w:rFonts w:eastAsia="Times New Roman"/>
        </w:rPr>
        <w:tab/>
      </w:r>
      <w:r w:rsidRPr="00E334E9">
        <w:rPr>
          <w:rFonts w:eastAsia="Times New Roman"/>
        </w:rPr>
        <w:tab/>
      </w:r>
      <w:r w:rsidRPr="00E334E9">
        <w:rPr>
          <w:rFonts w:eastAsia="Times New Roman"/>
        </w:rPr>
        <w:tab/>
      </w:r>
    </w:p>
    <w:p w:rsidR="00E14B97" w:rsidRPr="00E334E9" w:rsidRDefault="00E14B97" w:rsidP="00E14B97">
      <w:pPr>
        <w:rPr>
          <w:rFonts w:eastAsia="Times New Roman"/>
        </w:rPr>
      </w:pPr>
      <w:r w:rsidRPr="00E334E9">
        <w:rPr>
          <w:rFonts w:eastAsia="Times New Roman"/>
        </w:rPr>
        <w:t xml:space="preserve">S is related to soil and cover conditions of the catchment area through CN. CN has a range of 0 to 100 (can be obtained from Annex C3 and ERA 2002), and S is related to CN by: </w:t>
      </w:r>
    </w:p>
    <w:p w:rsidR="00E14B97" w:rsidRPr="00E334E9" w:rsidRDefault="00E14B97" w:rsidP="00333741">
      <w:pPr>
        <w:spacing w:line="240" w:lineRule="auto"/>
        <w:rPr>
          <w:rFonts w:eastAsia="Times New Roman"/>
        </w:rPr>
      </w:pPr>
    </w:p>
    <w:p w:rsidR="00333741" w:rsidRDefault="00E14B97" w:rsidP="00333741">
      <w:pPr>
        <w:spacing w:line="240" w:lineRule="auto"/>
        <w:ind w:left="1440"/>
        <w:rPr>
          <w:rFonts w:eastAsia="Times New Roman"/>
        </w:rPr>
      </w:pPr>
      <w:proofErr w:type="gramStart"/>
      <w:r w:rsidRPr="00E334E9">
        <w:rPr>
          <w:rFonts w:eastAsia="Times New Roman"/>
        </w:rPr>
        <w:t>S  =</w:t>
      </w:r>
      <w:proofErr w:type="gramEnd"/>
      <w:r w:rsidRPr="00E334E9">
        <w:rPr>
          <w:rFonts w:eastAsia="Times New Roman"/>
        </w:rPr>
        <w:t xml:space="preserve">  254x[(100/CN) –1]</w:t>
      </w:r>
      <w:r w:rsidRPr="00E334E9">
        <w:rPr>
          <w:rFonts w:eastAsia="Times New Roman"/>
        </w:rPr>
        <w:tab/>
      </w:r>
    </w:p>
    <w:p w:rsidR="00E14B97" w:rsidRPr="00E334E9" w:rsidRDefault="00E14B97" w:rsidP="00333741">
      <w:pPr>
        <w:spacing w:line="240" w:lineRule="auto"/>
        <w:ind w:left="1440"/>
        <w:rPr>
          <w:rFonts w:eastAsia="Times New Roman"/>
        </w:rPr>
      </w:pPr>
      <w:r w:rsidRPr="00E334E9">
        <w:rPr>
          <w:rFonts w:eastAsia="Times New Roman"/>
        </w:rPr>
        <w:tab/>
      </w:r>
      <w:r w:rsidRPr="00E334E9">
        <w:rPr>
          <w:rFonts w:eastAsia="Times New Roman"/>
        </w:rPr>
        <w:tab/>
      </w:r>
      <w:r w:rsidRPr="00E334E9">
        <w:rPr>
          <w:rFonts w:eastAsia="Times New Roman"/>
        </w:rPr>
        <w:tab/>
      </w:r>
    </w:p>
    <w:p w:rsidR="00E14B97" w:rsidRPr="00E334E9" w:rsidRDefault="00E14B97" w:rsidP="00E14B97">
      <w:pPr>
        <w:rPr>
          <w:rFonts w:eastAsia="Times New Roman"/>
        </w:rPr>
      </w:pPr>
      <w:r w:rsidRPr="00E334E9">
        <w:rPr>
          <w:rFonts w:eastAsia="Times New Roman"/>
        </w:rPr>
        <w:t xml:space="preserve">Conversion from average antecedent moisture conditions to </w:t>
      </w:r>
      <w:r w:rsidRPr="00E334E9">
        <w:rPr>
          <w:rFonts w:eastAsia="Times New Roman"/>
          <w:i/>
          <w:iCs/>
        </w:rPr>
        <w:t>wet</w:t>
      </w:r>
      <w:r w:rsidRPr="00E334E9">
        <w:rPr>
          <w:rFonts w:eastAsia="Times New Roman"/>
        </w:rPr>
        <w:t xml:space="preserve"> conditions can be done by multiplying the average CN values by </w:t>
      </w:r>
      <w:proofErr w:type="spellStart"/>
      <w:r w:rsidRPr="00E334E9">
        <w:rPr>
          <w:rFonts w:eastAsia="Times New Roman"/>
        </w:rPr>
        <w:t>Cf</w:t>
      </w:r>
      <w:proofErr w:type="spellEnd"/>
      <w:r w:rsidRPr="00E334E9">
        <w:rPr>
          <w:rFonts w:eastAsia="Times New Roman"/>
        </w:rPr>
        <w:t xml:space="preserve"> [where </w:t>
      </w:r>
      <w:proofErr w:type="spellStart"/>
      <w:r w:rsidRPr="00E334E9">
        <w:rPr>
          <w:rFonts w:eastAsia="Times New Roman"/>
        </w:rPr>
        <w:t>Cf</w:t>
      </w:r>
      <w:proofErr w:type="spellEnd"/>
      <w:proofErr w:type="gramStart"/>
      <w:r w:rsidRPr="00E334E9">
        <w:rPr>
          <w:rFonts w:eastAsia="Times New Roman"/>
        </w:rPr>
        <w:t>=  (</w:t>
      </w:r>
      <w:proofErr w:type="gramEnd"/>
      <w:r w:rsidRPr="00E334E9">
        <w:rPr>
          <w:rFonts w:eastAsia="Times New Roman"/>
        </w:rPr>
        <w:t>CN/100)</w:t>
      </w:r>
      <w:r w:rsidRPr="00E334E9">
        <w:rPr>
          <w:rFonts w:eastAsia="Times New Roman"/>
          <w:vertAlign w:val="superscript"/>
        </w:rPr>
        <w:t>-0.4</w:t>
      </w:r>
      <w:r w:rsidRPr="00E334E9">
        <w:rPr>
          <w:rFonts w:eastAsia="Times New Roman"/>
        </w:rPr>
        <w:t>]</w:t>
      </w:r>
    </w:p>
    <w:p w:rsidR="00C62FB0" w:rsidRPr="00C62FB0" w:rsidRDefault="00C62FB0" w:rsidP="00C62FB0">
      <w:pPr>
        <w:pStyle w:val="Heading4"/>
        <w:numPr>
          <w:ilvl w:val="3"/>
          <w:numId w:val="8"/>
        </w:numPr>
        <w:ind w:hanging="414"/>
      </w:pPr>
      <w:bookmarkStart w:id="514" w:name="_Toc502826423"/>
      <w:r w:rsidRPr="00C62FB0">
        <w:t>Catchment transformation method</w:t>
      </w:r>
    </w:p>
    <w:p w:rsidR="00C62FB0" w:rsidRPr="00C62FB0" w:rsidRDefault="00C62FB0" w:rsidP="00C62FB0">
      <w:pPr>
        <w:autoSpaceDE w:val="0"/>
        <w:autoSpaceDN w:val="0"/>
        <w:adjustRightInd w:val="0"/>
      </w:pPr>
      <w:r w:rsidRPr="00C62FB0">
        <w:t xml:space="preserve">When the diversion site in </w:t>
      </w:r>
      <w:proofErr w:type="gramStart"/>
      <w:r w:rsidRPr="00C62FB0">
        <w:t>un</w:t>
      </w:r>
      <w:proofErr w:type="gramEnd"/>
      <w:r w:rsidRPr="00C62FB0">
        <w:t xml:space="preserve"> gauged catchment/watershed is located near the gauged site, the monthly flows at the diversion site is calculated using an area ratio.</w:t>
      </w:r>
    </w:p>
    <w:p w:rsidR="00C62FB0" w:rsidRDefault="00C62FB0">
      <w:pPr>
        <w:spacing w:line="240" w:lineRule="auto"/>
        <w:jc w:val="left"/>
        <w:rPr>
          <w:b/>
        </w:rPr>
      </w:pPr>
      <w:r>
        <w:rPr>
          <w:b/>
        </w:rPr>
        <w:br w:type="page"/>
      </w:r>
    </w:p>
    <w:p w:rsidR="00C62FB0" w:rsidRPr="00C62FB0" w:rsidRDefault="00C62FB0" w:rsidP="00C62FB0">
      <w:pPr>
        <w:autoSpaceDE w:val="0"/>
        <w:autoSpaceDN w:val="0"/>
        <w:adjustRightInd w:val="0"/>
        <w:rPr>
          <w:b/>
        </w:rPr>
      </w:pPr>
      <w:proofErr w:type="spellStart"/>
      <w:r w:rsidRPr="00C62FB0">
        <w:rPr>
          <w:b/>
        </w:rPr>
        <w:lastRenderedPageBreak/>
        <w:t>Qd</w:t>
      </w:r>
      <w:proofErr w:type="spellEnd"/>
      <w:r w:rsidRPr="00C62FB0">
        <w:rPr>
          <w:b/>
        </w:rPr>
        <w:t xml:space="preserve">= </w:t>
      </w:r>
      <w:proofErr w:type="spellStart"/>
      <w:r w:rsidRPr="00C62FB0">
        <w:rPr>
          <w:b/>
        </w:rPr>
        <w:t>Qg</w:t>
      </w:r>
      <w:proofErr w:type="spellEnd"/>
      <w:r w:rsidRPr="00C62FB0">
        <w:rPr>
          <w:b/>
        </w:rPr>
        <w:t>* (Ad/Ag</w:t>
      </w:r>
      <w:proofErr w:type="gramStart"/>
      <w:r w:rsidRPr="00C62FB0">
        <w:rPr>
          <w:b/>
        </w:rPr>
        <w:t>)^</w:t>
      </w:r>
      <w:proofErr w:type="gramEnd"/>
      <w:r w:rsidRPr="00C62FB0">
        <w:rPr>
          <w:b/>
        </w:rPr>
        <w:t>7</w:t>
      </w:r>
    </w:p>
    <w:p w:rsidR="00C62FB0" w:rsidRPr="00C62FB0" w:rsidRDefault="00C62FB0" w:rsidP="00C62FB0">
      <w:pPr>
        <w:autoSpaceDE w:val="0"/>
        <w:autoSpaceDN w:val="0"/>
        <w:adjustRightInd w:val="0"/>
      </w:pPr>
      <w:r w:rsidRPr="00C62FB0">
        <w:t xml:space="preserve">Where, </w:t>
      </w:r>
    </w:p>
    <w:p w:rsidR="00C62FB0" w:rsidRPr="00C62FB0" w:rsidRDefault="00C62FB0" w:rsidP="00C62FB0">
      <w:pPr>
        <w:autoSpaceDE w:val="0"/>
        <w:autoSpaceDN w:val="0"/>
        <w:adjustRightInd w:val="0"/>
      </w:pPr>
      <w:proofErr w:type="spellStart"/>
      <w:r w:rsidRPr="00C62FB0">
        <w:rPr>
          <w:i/>
          <w:iCs/>
        </w:rPr>
        <w:t>Qd</w:t>
      </w:r>
      <w:proofErr w:type="spellEnd"/>
      <w:r w:rsidRPr="00C62FB0">
        <w:t>= Daily discharge at diversion site in m3/s,</w:t>
      </w:r>
    </w:p>
    <w:p w:rsidR="00C62FB0" w:rsidRPr="00C62FB0" w:rsidRDefault="00C62FB0" w:rsidP="00C62FB0">
      <w:pPr>
        <w:autoSpaceDE w:val="0"/>
        <w:autoSpaceDN w:val="0"/>
        <w:adjustRightInd w:val="0"/>
      </w:pPr>
      <w:proofErr w:type="spellStart"/>
      <w:r w:rsidRPr="00C62FB0">
        <w:rPr>
          <w:i/>
          <w:iCs/>
        </w:rPr>
        <w:t>Qg</w:t>
      </w:r>
      <w:proofErr w:type="spellEnd"/>
      <w:r w:rsidRPr="00C62FB0">
        <w:t>= Daily discharge at gauged site in m</w:t>
      </w:r>
      <w:r w:rsidRPr="00C62FB0">
        <w:rPr>
          <w:vertAlign w:val="superscript"/>
        </w:rPr>
        <w:t>3</w:t>
      </w:r>
      <w:r w:rsidRPr="00C62FB0">
        <w:t>/s,</w:t>
      </w:r>
    </w:p>
    <w:p w:rsidR="00C62FB0" w:rsidRPr="00C62FB0" w:rsidRDefault="00C62FB0" w:rsidP="00C62FB0">
      <w:pPr>
        <w:autoSpaceDE w:val="0"/>
        <w:autoSpaceDN w:val="0"/>
        <w:adjustRightInd w:val="0"/>
      </w:pPr>
      <w:r w:rsidRPr="00C62FB0">
        <w:rPr>
          <w:i/>
          <w:iCs/>
        </w:rPr>
        <w:t xml:space="preserve">Ad </w:t>
      </w:r>
      <w:r w:rsidRPr="00C62FB0">
        <w:t>= catchment area at diversion site in km</w:t>
      </w:r>
      <w:r w:rsidRPr="00C62FB0">
        <w:rPr>
          <w:vertAlign w:val="superscript"/>
        </w:rPr>
        <w:t>2</w:t>
      </w:r>
      <w:r w:rsidRPr="00C62FB0">
        <w:t>,</w:t>
      </w:r>
    </w:p>
    <w:p w:rsidR="00C62FB0" w:rsidRPr="00C62FB0" w:rsidRDefault="00C62FB0" w:rsidP="00C62FB0">
      <w:pPr>
        <w:autoSpaceDE w:val="0"/>
        <w:autoSpaceDN w:val="0"/>
        <w:adjustRightInd w:val="0"/>
      </w:pPr>
      <w:r w:rsidRPr="00C62FB0">
        <w:rPr>
          <w:i/>
          <w:iCs/>
        </w:rPr>
        <w:t xml:space="preserve">Ag </w:t>
      </w:r>
      <w:r w:rsidRPr="00C62FB0">
        <w:t>= catchment area at gauged site in km2</w:t>
      </w:r>
    </w:p>
    <w:p w:rsidR="00C62FB0" w:rsidRPr="00C62FB0" w:rsidRDefault="00C62FB0" w:rsidP="00C5181E">
      <w:pPr>
        <w:autoSpaceDE w:val="0"/>
        <w:autoSpaceDN w:val="0"/>
        <w:adjustRightInd w:val="0"/>
        <w:spacing w:line="240" w:lineRule="auto"/>
      </w:pPr>
    </w:p>
    <w:p w:rsidR="00C62FB0" w:rsidRPr="00C62FB0" w:rsidRDefault="00C62FB0" w:rsidP="00C62FB0">
      <w:pPr>
        <w:rPr>
          <w:rFonts w:eastAsia="Times New Roman"/>
        </w:rPr>
      </w:pPr>
      <w:r w:rsidRPr="00C62FB0">
        <w:rPr>
          <w:rFonts w:eastAsia="Times New Roman"/>
        </w:rPr>
        <w:t>Moreover, gauged data may be transferred to un-gauged site of interest provided such data are nearby (i.e., within the same hydrologic region, and there are no major tributaries or diversions between the gage and the site of interest)</w:t>
      </w:r>
    </w:p>
    <w:p w:rsidR="00C62FB0" w:rsidRPr="00C62FB0" w:rsidRDefault="00C62FB0" w:rsidP="00C62FB0">
      <w:pPr>
        <w:pStyle w:val="Heading4"/>
        <w:numPr>
          <w:ilvl w:val="3"/>
          <w:numId w:val="8"/>
        </w:numPr>
        <w:ind w:hanging="414"/>
      </w:pPr>
      <w:r w:rsidRPr="00C62FB0">
        <w:t>Flood Estimation from flood marks</w:t>
      </w:r>
    </w:p>
    <w:p w:rsidR="00C62FB0" w:rsidRPr="00C62FB0" w:rsidRDefault="00C62FB0" w:rsidP="00C62FB0">
      <w:pPr>
        <w:autoSpaceDE w:val="0"/>
        <w:autoSpaceDN w:val="0"/>
        <w:adjustRightInd w:val="0"/>
      </w:pPr>
      <w:r w:rsidRPr="00C62FB0">
        <w:t xml:space="preserve">The trash mark method is one of the conventional methods of estimating flood flow which is used when other data and information are unavailable. This method is based on the slope area survey of the particular river stretch where past flood levels can be recorded with the help of old inhabitants and/or local informants. It may be possible to find debris indicating a past flood level or to have a level on a tree or building pointed out. Trash mark levels are more accurate than remembered levels. </w:t>
      </w:r>
    </w:p>
    <w:p w:rsidR="00C62FB0" w:rsidRPr="00C62FB0" w:rsidRDefault="00C62FB0" w:rsidP="00C5181E">
      <w:pPr>
        <w:autoSpaceDE w:val="0"/>
        <w:autoSpaceDN w:val="0"/>
        <w:adjustRightInd w:val="0"/>
        <w:spacing w:line="240" w:lineRule="auto"/>
      </w:pPr>
    </w:p>
    <w:p w:rsidR="00C62FB0" w:rsidRPr="00C62FB0" w:rsidRDefault="00C62FB0" w:rsidP="00C62FB0">
      <w:pPr>
        <w:autoSpaceDE w:val="0"/>
        <w:autoSpaceDN w:val="0"/>
        <w:adjustRightInd w:val="0"/>
      </w:pPr>
      <w:r w:rsidRPr="00C62FB0">
        <w:t>A river cross sectional survey is needed at two or three sites where flood levels can be obtained and the hydraulic calculation is carried out using Manning’s formula</w:t>
      </w:r>
    </w:p>
    <w:p w:rsidR="00C62FB0" w:rsidRPr="00C62FB0" w:rsidRDefault="00C62FB0" w:rsidP="00C62FB0">
      <w:pPr>
        <w:autoSpaceDE w:val="0"/>
        <w:autoSpaceDN w:val="0"/>
        <w:adjustRightInd w:val="0"/>
      </w:pPr>
      <w:r w:rsidRPr="00C62FB0">
        <w:rPr>
          <w:noProof/>
        </w:rPr>
        <w:drawing>
          <wp:inline distT="0" distB="0" distL="0" distR="0" wp14:anchorId="1692332B" wp14:editId="01C1C61A">
            <wp:extent cx="2066925" cy="495300"/>
            <wp:effectExtent l="0" t="0" r="9525" b="0"/>
            <wp:docPr id="1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6925" cy="495300"/>
                    </a:xfrm>
                    <a:prstGeom prst="rect">
                      <a:avLst/>
                    </a:prstGeom>
                    <a:noFill/>
                    <a:ln>
                      <a:noFill/>
                    </a:ln>
                  </pic:spPr>
                </pic:pic>
              </a:graphicData>
            </a:graphic>
          </wp:inline>
        </w:drawing>
      </w:r>
    </w:p>
    <w:p w:rsidR="00C62FB0" w:rsidRPr="00C62FB0" w:rsidRDefault="00C62FB0" w:rsidP="00C62FB0">
      <w:pPr>
        <w:autoSpaceDE w:val="0"/>
        <w:autoSpaceDN w:val="0"/>
        <w:adjustRightInd w:val="0"/>
      </w:pPr>
      <w:r w:rsidRPr="00C62FB0">
        <w:t>Where, A is the area of river cross section up to trash level in m</w:t>
      </w:r>
      <w:r w:rsidRPr="00C62FB0">
        <w:rPr>
          <w:vertAlign w:val="superscript"/>
        </w:rPr>
        <w:t>2</w:t>
      </w:r>
      <w:r w:rsidRPr="00C62FB0">
        <w:t>,</w:t>
      </w:r>
    </w:p>
    <w:p w:rsidR="00C62FB0" w:rsidRPr="00C62FB0" w:rsidRDefault="00C62FB0" w:rsidP="00C62FB0">
      <w:pPr>
        <w:autoSpaceDE w:val="0"/>
        <w:autoSpaceDN w:val="0"/>
        <w:adjustRightInd w:val="0"/>
        <w:ind w:left="720"/>
      </w:pPr>
      <w:r w:rsidRPr="00C62FB0">
        <w:t>R is the hydraulic radius = A/P, S is the water surface slope</w:t>
      </w:r>
    </w:p>
    <w:p w:rsidR="00C62FB0" w:rsidRPr="00C62FB0" w:rsidRDefault="00C62FB0" w:rsidP="00C62FB0">
      <w:pPr>
        <w:autoSpaceDE w:val="0"/>
        <w:autoSpaceDN w:val="0"/>
        <w:adjustRightInd w:val="0"/>
        <w:ind w:left="720"/>
      </w:pPr>
      <w:proofErr w:type="gramStart"/>
      <w:r w:rsidRPr="00C62FB0">
        <w:t>n</w:t>
      </w:r>
      <w:proofErr w:type="gramEnd"/>
      <w:r w:rsidRPr="00C62FB0">
        <w:t xml:space="preserve"> is the Manning’s roughness coefficient and is given in a standard table (V. Chow, 1959)</w:t>
      </w:r>
    </w:p>
    <w:p w:rsidR="00C62FB0" w:rsidRPr="00C62FB0" w:rsidRDefault="00C62FB0" w:rsidP="00C62FB0">
      <w:pPr>
        <w:autoSpaceDE w:val="0"/>
        <w:autoSpaceDN w:val="0"/>
        <w:adjustRightInd w:val="0"/>
        <w:ind w:left="720"/>
      </w:pPr>
      <w:r w:rsidRPr="00C62FB0">
        <w:t>P is the wetted meter in m,</w:t>
      </w:r>
    </w:p>
    <w:p w:rsidR="00C62FB0" w:rsidRPr="00C62FB0" w:rsidRDefault="00C62FB0" w:rsidP="00C62FB0">
      <w:pPr>
        <w:autoSpaceDE w:val="0"/>
        <w:autoSpaceDN w:val="0"/>
        <w:adjustRightInd w:val="0"/>
      </w:pPr>
      <w:r w:rsidRPr="00C62FB0">
        <w:t>The water surface slope is that obtained from the trash marks at three different sites. The flood flow can be estimated for two or three sites and then averaged.</w:t>
      </w:r>
    </w:p>
    <w:p w:rsidR="00C62FB0" w:rsidRPr="00C62FB0" w:rsidRDefault="00C62FB0" w:rsidP="00C62FB0">
      <w:pPr>
        <w:pStyle w:val="Heading3"/>
      </w:pPr>
      <w:bookmarkStart w:id="515" w:name="_Toc502826422"/>
      <w:bookmarkStart w:id="516" w:name="_Toc525385689"/>
      <w:bookmarkStart w:id="517" w:name="_Toc531632276"/>
      <w:r w:rsidRPr="00C62FB0">
        <w:t>Water balance analysis</w:t>
      </w:r>
      <w:bookmarkEnd w:id="515"/>
      <w:bookmarkEnd w:id="516"/>
      <w:bookmarkEnd w:id="517"/>
    </w:p>
    <w:p w:rsidR="00C62FB0" w:rsidRPr="00C62FB0" w:rsidRDefault="00C62FB0" w:rsidP="00C62FB0">
      <w:pPr>
        <w:pStyle w:val="ListParagraph"/>
        <w:numPr>
          <w:ilvl w:val="0"/>
          <w:numId w:val="41"/>
        </w:numPr>
        <w:rPr>
          <w:b/>
        </w:rPr>
      </w:pPr>
      <w:r w:rsidRPr="00C62FB0">
        <w:rPr>
          <w:b/>
        </w:rPr>
        <w:t>Catchment water balance</w:t>
      </w:r>
    </w:p>
    <w:p w:rsidR="00C62FB0" w:rsidRPr="00C62FB0" w:rsidRDefault="00C62FB0" w:rsidP="00C62FB0">
      <w:pPr>
        <w:autoSpaceDE w:val="0"/>
        <w:autoSpaceDN w:val="0"/>
        <w:adjustRightInd w:val="0"/>
      </w:pPr>
      <w:r w:rsidRPr="00C62FB0">
        <w:t xml:space="preserve">Catchment/watershed water balance governs the principles of conservation of mass in a closed system, whereby any water entering a system (via precipitation), must be transferred into either as evaporation, surface runoff (eventually reaching the channel and leaving in the form of river discharge), or stored in the ground as storage. Therefore, it is expressed in a general water balance equation given as, </w:t>
      </w:r>
    </w:p>
    <w:p w:rsidR="00C62FB0" w:rsidRPr="00C62FB0" w:rsidRDefault="00C62FB0" w:rsidP="00C62FB0">
      <w:pPr>
        <w:spacing w:before="120" w:after="120"/>
        <w:ind w:left="720"/>
      </w:pPr>
      <w:r w:rsidRPr="00C62FB0">
        <w:rPr>
          <w:rStyle w:val="mwe-math-mathml-inline"/>
        </w:rPr>
        <w:t xml:space="preserve">P = R + E + Δ S </w:t>
      </w:r>
    </w:p>
    <w:p w:rsidR="00C62FB0" w:rsidRPr="00C62FB0" w:rsidRDefault="00C62FB0" w:rsidP="00C62FB0">
      <w:pPr>
        <w:pStyle w:val="NormalWeb"/>
        <w:spacing w:before="0" w:beforeAutospacing="0" w:after="0" w:afterAutospacing="0"/>
        <w:ind w:left="334"/>
        <w:rPr>
          <w:rFonts w:ascii="Arial" w:hAnsi="Arial"/>
          <w:sz w:val="22"/>
          <w:szCs w:val="20"/>
        </w:rPr>
      </w:pPr>
      <w:r w:rsidRPr="00C62FB0">
        <w:rPr>
          <w:rFonts w:ascii="Arial" w:hAnsi="Arial"/>
          <w:sz w:val="22"/>
          <w:szCs w:val="20"/>
        </w:rPr>
        <w:t xml:space="preserve">Where, </w:t>
      </w:r>
      <w:r w:rsidRPr="00C62FB0">
        <w:rPr>
          <w:rStyle w:val="mwe-math-mathml-inline"/>
          <w:rFonts w:ascii="Arial" w:eastAsiaTheme="majorEastAsia" w:hAnsi="Arial"/>
          <w:sz w:val="22"/>
          <w:szCs w:val="20"/>
        </w:rPr>
        <w:t>P</w:t>
      </w:r>
      <w:r w:rsidRPr="00C62FB0">
        <w:rPr>
          <w:rFonts w:ascii="Arial" w:hAnsi="Arial"/>
          <w:sz w:val="22"/>
          <w:szCs w:val="20"/>
        </w:rPr>
        <w:t xml:space="preserve"> is </w:t>
      </w:r>
      <w:r w:rsidRPr="00C62FB0">
        <w:rPr>
          <w:rFonts w:ascii="Arial" w:eastAsiaTheme="minorHAnsi" w:hAnsi="Arial"/>
          <w:sz w:val="22"/>
          <w:szCs w:val="20"/>
        </w:rPr>
        <w:t xml:space="preserve">precipitation, </w:t>
      </w:r>
      <w:r w:rsidRPr="00C62FB0">
        <w:rPr>
          <w:rStyle w:val="mwe-math-mathml-inline"/>
          <w:rFonts w:ascii="Arial" w:eastAsiaTheme="majorEastAsia" w:hAnsi="Arial"/>
          <w:sz w:val="22"/>
          <w:szCs w:val="20"/>
        </w:rPr>
        <w:t>E</w:t>
      </w:r>
      <w:r w:rsidRPr="00C62FB0">
        <w:rPr>
          <w:rFonts w:ascii="Arial" w:hAnsi="Arial"/>
          <w:sz w:val="22"/>
          <w:szCs w:val="20"/>
        </w:rPr>
        <w:t xml:space="preserve"> is </w:t>
      </w:r>
      <w:proofErr w:type="spellStart"/>
      <w:r w:rsidRPr="00C62FB0">
        <w:rPr>
          <w:rFonts w:ascii="Arial" w:eastAsiaTheme="minorHAnsi" w:hAnsi="Arial"/>
          <w:sz w:val="22"/>
          <w:szCs w:val="20"/>
        </w:rPr>
        <w:t>evapo</w:t>
      </w:r>
      <w:proofErr w:type="spellEnd"/>
      <w:r w:rsidRPr="00C62FB0">
        <w:rPr>
          <w:rFonts w:ascii="Arial" w:eastAsiaTheme="minorHAnsi" w:hAnsi="Arial"/>
          <w:sz w:val="22"/>
          <w:szCs w:val="20"/>
        </w:rPr>
        <w:t xml:space="preserve">-transpiration, </w:t>
      </w:r>
      <w:r w:rsidRPr="00C62FB0">
        <w:rPr>
          <w:rStyle w:val="mwe-math-mathml-inline"/>
          <w:rFonts w:ascii="Arial" w:eastAsiaTheme="majorEastAsia" w:hAnsi="Arial"/>
          <w:sz w:val="22"/>
          <w:szCs w:val="20"/>
        </w:rPr>
        <w:t xml:space="preserve">R </w:t>
      </w:r>
      <w:r w:rsidRPr="00C62FB0">
        <w:rPr>
          <w:rFonts w:ascii="Arial" w:hAnsi="Arial"/>
          <w:sz w:val="22"/>
          <w:szCs w:val="20"/>
        </w:rPr>
        <w:t xml:space="preserve">is </w:t>
      </w:r>
      <w:r w:rsidRPr="00C62FB0">
        <w:rPr>
          <w:rFonts w:ascii="Arial" w:eastAsiaTheme="minorHAnsi" w:hAnsi="Arial"/>
          <w:sz w:val="22"/>
          <w:szCs w:val="20"/>
        </w:rPr>
        <w:t xml:space="preserve">stream flow, and </w:t>
      </w:r>
      <w:r w:rsidRPr="00C62FB0">
        <w:rPr>
          <w:rStyle w:val="mwe-math-mathml-inline"/>
          <w:rFonts w:ascii="Arial" w:eastAsiaTheme="majorEastAsia" w:hAnsi="Arial"/>
          <w:sz w:val="22"/>
          <w:szCs w:val="20"/>
        </w:rPr>
        <w:t xml:space="preserve">ΔS </w:t>
      </w:r>
      <w:r w:rsidRPr="00C62FB0">
        <w:rPr>
          <w:rFonts w:ascii="Arial" w:hAnsi="Arial"/>
          <w:sz w:val="22"/>
          <w:szCs w:val="20"/>
        </w:rPr>
        <w:t xml:space="preserve">is the change in storage (in soil or as </w:t>
      </w:r>
      <w:r w:rsidRPr="00C62FB0">
        <w:rPr>
          <w:rFonts w:ascii="Arial" w:eastAsiaTheme="minorHAnsi" w:hAnsi="Arial"/>
          <w:sz w:val="22"/>
          <w:szCs w:val="20"/>
        </w:rPr>
        <w:t>ground water</w:t>
      </w:r>
      <w:r w:rsidRPr="00C62FB0">
        <w:rPr>
          <w:rFonts w:ascii="Arial" w:hAnsi="Arial"/>
          <w:sz w:val="22"/>
          <w:szCs w:val="20"/>
        </w:rPr>
        <w:t>)</w:t>
      </w:r>
    </w:p>
    <w:p w:rsidR="00C62FB0" w:rsidRPr="00C62FB0" w:rsidRDefault="00C62FB0" w:rsidP="00C5181E">
      <w:pPr>
        <w:pStyle w:val="NormalWeb"/>
        <w:spacing w:before="0" w:beforeAutospacing="0" w:after="0" w:afterAutospacing="0" w:line="240" w:lineRule="auto"/>
        <w:ind w:left="334"/>
        <w:rPr>
          <w:rFonts w:ascii="Arial" w:hAnsi="Arial"/>
          <w:sz w:val="20"/>
          <w:szCs w:val="20"/>
        </w:rPr>
      </w:pPr>
    </w:p>
    <w:p w:rsidR="00C62FB0" w:rsidRPr="00C62FB0" w:rsidRDefault="00C62FB0" w:rsidP="00C62FB0">
      <w:pPr>
        <w:autoSpaceDE w:val="0"/>
        <w:autoSpaceDN w:val="0"/>
        <w:adjustRightInd w:val="0"/>
      </w:pPr>
      <w:r w:rsidRPr="00C62FB0">
        <w:t xml:space="preserve">As indicated in the Hydrology and Water Resources Guideline, option is provided to enable and consider the water resources availability for a specific study area as well as the existing and potential developments both in the upstream and downstream part of the proposed scheme. It is keen to make the water balance analysis, upstream and downstream water abstraction for different uses (e.g., domestic and non-domestic, animal watering, irrigation uses) as well as the </w:t>
      </w:r>
      <w:r w:rsidRPr="00C62FB0">
        <w:lastRenderedPageBreak/>
        <w:t>estimated water uses by the proposed scheme and future development aspects persevering the environmental flow.</w:t>
      </w:r>
    </w:p>
    <w:p w:rsidR="00C62FB0" w:rsidRPr="00C62FB0" w:rsidRDefault="00C62FB0" w:rsidP="00C62FB0">
      <w:pPr>
        <w:pStyle w:val="ListParagraph"/>
        <w:numPr>
          <w:ilvl w:val="0"/>
          <w:numId w:val="41"/>
        </w:numPr>
        <w:rPr>
          <w:b/>
        </w:rPr>
      </w:pPr>
      <w:r w:rsidRPr="00C62FB0">
        <w:rPr>
          <w:b/>
        </w:rPr>
        <w:t>Scheme water balance</w:t>
      </w:r>
    </w:p>
    <w:p w:rsidR="00C62FB0" w:rsidRPr="00C62FB0" w:rsidRDefault="00C62FB0" w:rsidP="00C62FB0">
      <w:r w:rsidRPr="00C62FB0">
        <w:t xml:space="preserve">Based on the development of the proposed irrigation scheme, the water balance analysis can be carried out and confirm the availability of water resources for the command area say considering the 70% dependable monthly flow of the stream. In this analysis, the amount of diverted water, allocated water for irrigation water requirement and the return flow that accounts for the downstream uses shall be analyzed and quantified. If the amount of diverted water (at headwork site) satisfies the gross irrigation demand and significant amount of water returned back to the river system (additions to the downstream flow) and no negative impacts in the downstream, the project can be admitted for development. Please refer Table 6-3 indicated the water balance analysis at scheme level for </w:t>
      </w:r>
      <w:proofErr w:type="spellStart"/>
      <w:r w:rsidRPr="00C62FB0">
        <w:t>Shew</w:t>
      </w:r>
      <w:proofErr w:type="spellEnd"/>
      <w:r w:rsidRPr="00C62FB0">
        <w:t xml:space="preserve"> SSI project.</w:t>
      </w:r>
    </w:p>
    <w:p w:rsidR="00C62FB0" w:rsidRPr="00C62FB0" w:rsidRDefault="00C62FB0" w:rsidP="00C62FB0">
      <w:pPr>
        <w:rPr>
          <w:b/>
          <w:bCs/>
          <w:sz w:val="20"/>
          <w:szCs w:val="20"/>
        </w:rPr>
      </w:pPr>
    </w:p>
    <w:p w:rsidR="00C62FB0" w:rsidRPr="00C62FB0" w:rsidRDefault="00C62FB0" w:rsidP="00C62FB0">
      <w:pPr>
        <w:pStyle w:val="Caption"/>
      </w:pPr>
      <w:bookmarkStart w:id="518" w:name="_Toc531632334"/>
      <w:r w:rsidRPr="00C62FB0">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Pr="00C62FB0">
        <w:noBreakHyphen/>
      </w:r>
      <w:r w:rsidR="00A551CB">
        <w:fldChar w:fldCharType="begin"/>
      </w:r>
      <w:r w:rsidR="00A551CB">
        <w:instrText xml:space="preserve"> SEQ Table \* ARABIC \s 1 </w:instrText>
      </w:r>
      <w:r w:rsidR="00A551CB">
        <w:fldChar w:fldCharType="separate"/>
      </w:r>
      <w:r w:rsidR="00D67CB2">
        <w:rPr>
          <w:noProof/>
        </w:rPr>
        <w:t>3</w:t>
      </w:r>
      <w:r w:rsidR="00A551CB">
        <w:rPr>
          <w:noProof/>
        </w:rPr>
        <w:fldChar w:fldCharType="end"/>
      </w:r>
      <w:r w:rsidRPr="00C62FB0">
        <w:t>: Example for scheme water balance</w:t>
      </w:r>
      <w:bookmarkEnd w:id="518"/>
    </w:p>
    <w:tbl>
      <w:tblPr>
        <w:tblW w:w="4945" w:type="pct"/>
        <w:tblInd w:w="108" w:type="dxa"/>
        <w:tblLook w:val="04A0" w:firstRow="1" w:lastRow="0" w:firstColumn="1" w:lastColumn="0" w:noHBand="0" w:noVBand="1"/>
      </w:tblPr>
      <w:tblGrid>
        <w:gridCol w:w="1560"/>
        <w:gridCol w:w="590"/>
        <w:gridCol w:w="590"/>
        <w:gridCol w:w="590"/>
        <w:gridCol w:w="748"/>
        <w:gridCol w:w="590"/>
        <w:gridCol w:w="546"/>
        <w:gridCol w:w="905"/>
        <w:gridCol w:w="670"/>
        <w:gridCol w:w="670"/>
        <w:gridCol w:w="748"/>
        <w:gridCol w:w="748"/>
        <w:gridCol w:w="756"/>
      </w:tblGrid>
      <w:tr w:rsidR="00C62FB0" w:rsidRPr="00C62FB0" w:rsidTr="00C62FB0">
        <w:trPr>
          <w:trHeight w:val="20"/>
        </w:trPr>
        <w:tc>
          <w:tcPr>
            <w:tcW w:w="5000" w:type="pct"/>
            <w:gridSpan w:val="13"/>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C62FB0" w:rsidRPr="00C62FB0" w:rsidRDefault="00C62FB0" w:rsidP="00C62FB0">
            <w:pPr>
              <w:ind w:right="-85"/>
              <w:jc w:val="center"/>
              <w:rPr>
                <w:rFonts w:eastAsia="Times New Roman"/>
                <w:b/>
                <w:bCs/>
                <w:sz w:val="20"/>
                <w:szCs w:val="20"/>
              </w:rPr>
            </w:pPr>
            <w:r w:rsidRPr="00C62FB0">
              <w:rPr>
                <w:rFonts w:eastAsia="Times New Roman"/>
                <w:b/>
                <w:bCs/>
                <w:sz w:val="20"/>
                <w:szCs w:val="20"/>
              </w:rPr>
              <w:t xml:space="preserve">Example from </w:t>
            </w:r>
            <w:proofErr w:type="spellStart"/>
            <w:r w:rsidRPr="00C62FB0">
              <w:rPr>
                <w:rFonts w:eastAsia="Times New Roman"/>
                <w:b/>
                <w:bCs/>
                <w:sz w:val="20"/>
                <w:szCs w:val="20"/>
              </w:rPr>
              <w:t>Shew</w:t>
            </w:r>
            <w:proofErr w:type="spellEnd"/>
            <w:r w:rsidRPr="00C62FB0">
              <w:rPr>
                <w:rFonts w:eastAsia="Times New Roman"/>
                <w:b/>
                <w:bCs/>
                <w:sz w:val="20"/>
                <w:szCs w:val="20"/>
              </w:rPr>
              <w:t xml:space="preserve"> SSI Project at Bench </w:t>
            </w:r>
            <w:proofErr w:type="spellStart"/>
            <w:r w:rsidRPr="00C62FB0">
              <w:rPr>
                <w:rFonts w:eastAsia="Times New Roman"/>
                <w:b/>
                <w:bCs/>
                <w:sz w:val="20"/>
                <w:szCs w:val="20"/>
              </w:rPr>
              <w:t>Maji</w:t>
            </w:r>
            <w:proofErr w:type="spellEnd"/>
            <w:r w:rsidRPr="00C62FB0">
              <w:rPr>
                <w:rFonts w:eastAsia="Times New Roman"/>
                <w:b/>
                <w:bCs/>
                <w:sz w:val="20"/>
                <w:szCs w:val="20"/>
              </w:rPr>
              <w:t xml:space="preserve"> Zone SNNP (</w:t>
            </w:r>
            <w:proofErr w:type="spellStart"/>
            <w:r w:rsidRPr="00C62FB0">
              <w:rPr>
                <w:rFonts w:eastAsia="Times New Roman"/>
                <w:b/>
                <w:bCs/>
                <w:sz w:val="20"/>
                <w:szCs w:val="20"/>
              </w:rPr>
              <w:t>lt</w:t>
            </w:r>
            <w:proofErr w:type="spellEnd"/>
            <w:r w:rsidRPr="00C62FB0">
              <w:rPr>
                <w:rFonts w:eastAsia="Times New Roman"/>
                <w:b/>
                <w:bCs/>
                <w:sz w:val="20"/>
                <w:szCs w:val="20"/>
              </w:rPr>
              <w:t>/sec)</w:t>
            </w:r>
          </w:p>
        </w:tc>
      </w:tr>
      <w:tr w:rsidR="00C62FB0" w:rsidRPr="00C62FB0" w:rsidTr="00C62FB0">
        <w:trPr>
          <w:trHeight w:val="20"/>
        </w:trPr>
        <w:tc>
          <w:tcPr>
            <w:tcW w:w="803" w:type="pct"/>
            <w:tcBorders>
              <w:top w:val="nil"/>
              <w:left w:val="single" w:sz="8" w:space="0" w:color="auto"/>
              <w:bottom w:val="single" w:sz="8" w:space="0" w:color="auto"/>
              <w:right w:val="single" w:sz="8" w:space="0" w:color="auto"/>
            </w:tcBorders>
            <w:shd w:val="clear" w:color="auto" w:fill="D9D9D9"/>
            <w:noWrap/>
            <w:vAlign w:val="center"/>
            <w:hideMark/>
          </w:tcPr>
          <w:p w:rsidR="00C62FB0" w:rsidRPr="00C62FB0" w:rsidRDefault="00C62FB0" w:rsidP="00C62FB0">
            <w:pPr>
              <w:ind w:right="-85"/>
              <w:rPr>
                <w:rFonts w:eastAsia="Times New Roman"/>
                <w:b/>
                <w:bCs/>
                <w:sz w:val="20"/>
                <w:szCs w:val="20"/>
              </w:rPr>
            </w:pPr>
            <w:r w:rsidRPr="00C62FB0">
              <w:rPr>
                <w:rFonts w:eastAsia="Times New Roman"/>
                <w:b/>
                <w:bCs/>
                <w:sz w:val="20"/>
                <w:szCs w:val="20"/>
              </w:rPr>
              <w:t> </w:t>
            </w:r>
          </w:p>
        </w:tc>
        <w:tc>
          <w:tcPr>
            <w:tcW w:w="304" w:type="pct"/>
            <w:tcBorders>
              <w:top w:val="nil"/>
              <w:left w:val="nil"/>
              <w:bottom w:val="single" w:sz="8" w:space="0" w:color="auto"/>
              <w:right w:val="single" w:sz="8" w:space="0" w:color="auto"/>
            </w:tcBorders>
            <w:shd w:val="clear" w:color="auto" w:fill="D9D9D9"/>
            <w:noWrap/>
            <w:vAlign w:val="center"/>
            <w:hideMark/>
          </w:tcPr>
          <w:p w:rsidR="00C62FB0" w:rsidRPr="00C62FB0" w:rsidRDefault="00C62FB0" w:rsidP="00C62FB0">
            <w:pPr>
              <w:ind w:right="-85"/>
              <w:contextualSpacing/>
              <w:jc w:val="center"/>
              <w:rPr>
                <w:rFonts w:eastAsia="Times New Roman"/>
                <w:b/>
                <w:bCs/>
                <w:sz w:val="20"/>
                <w:szCs w:val="20"/>
              </w:rPr>
            </w:pPr>
            <w:r w:rsidRPr="00C62FB0">
              <w:rPr>
                <w:rFonts w:eastAsia="Times New Roman"/>
                <w:b/>
                <w:bCs/>
                <w:sz w:val="20"/>
                <w:szCs w:val="20"/>
              </w:rPr>
              <w:t>Jan</w:t>
            </w:r>
          </w:p>
        </w:tc>
        <w:tc>
          <w:tcPr>
            <w:tcW w:w="304" w:type="pct"/>
            <w:tcBorders>
              <w:top w:val="nil"/>
              <w:left w:val="nil"/>
              <w:bottom w:val="single" w:sz="8" w:space="0" w:color="auto"/>
              <w:right w:val="single" w:sz="8" w:space="0" w:color="auto"/>
            </w:tcBorders>
            <w:shd w:val="clear" w:color="auto" w:fill="D9D9D9"/>
            <w:noWrap/>
            <w:vAlign w:val="center"/>
            <w:hideMark/>
          </w:tcPr>
          <w:p w:rsidR="00C62FB0" w:rsidRPr="00C62FB0" w:rsidRDefault="00C62FB0" w:rsidP="00C62FB0">
            <w:pPr>
              <w:ind w:right="-85"/>
              <w:jc w:val="center"/>
              <w:rPr>
                <w:rFonts w:eastAsia="Times New Roman"/>
                <w:b/>
                <w:bCs/>
                <w:sz w:val="20"/>
                <w:szCs w:val="20"/>
              </w:rPr>
            </w:pPr>
            <w:r w:rsidRPr="00C62FB0">
              <w:rPr>
                <w:rFonts w:eastAsia="Times New Roman"/>
                <w:b/>
                <w:bCs/>
                <w:sz w:val="20"/>
                <w:szCs w:val="20"/>
              </w:rPr>
              <w:t>Feb</w:t>
            </w:r>
          </w:p>
        </w:tc>
        <w:tc>
          <w:tcPr>
            <w:tcW w:w="304" w:type="pct"/>
            <w:tcBorders>
              <w:top w:val="nil"/>
              <w:left w:val="nil"/>
              <w:bottom w:val="single" w:sz="8" w:space="0" w:color="auto"/>
              <w:right w:val="single" w:sz="8" w:space="0" w:color="auto"/>
            </w:tcBorders>
            <w:shd w:val="clear" w:color="auto" w:fill="D9D9D9"/>
            <w:noWrap/>
            <w:vAlign w:val="center"/>
            <w:hideMark/>
          </w:tcPr>
          <w:p w:rsidR="00C62FB0" w:rsidRPr="00C62FB0" w:rsidRDefault="00C62FB0" w:rsidP="00C62FB0">
            <w:pPr>
              <w:ind w:right="-85"/>
              <w:jc w:val="center"/>
              <w:rPr>
                <w:rFonts w:eastAsia="Times New Roman"/>
                <w:b/>
                <w:bCs/>
                <w:sz w:val="20"/>
                <w:szCs w:val="20"/>
              </w:rPr>
            </w:pPr>
            <w:r w:rsidRPr="00C62FB0">
              <w:rPr>
                <w:rFonts w:eastAsia="Times New Roman"/>
                <w:b/>
                <w:bCs/>
                <w:sz w:val="20"/>
                <w:szCs w:val="20"/>
              </w:rPr>
              <w:t>Mar</w:t>
            </w:r>
          </w:p>
        </w:tc>
        <w:tc>
          <w:tcPr>
            <w:tcW w:w="385" w:type="pct"/>
            <w:tcBorders>
              <w:top w:val="nil"/>
              <w:left w:val="nil"/>
              <w:bottom w:val="single" w:sz="8" w:space="0" w:color="auto"/>
              <w:right w:val="single" w:sz="8" w:space="0" w:color="auto"/>
            </w:tcBorders>
            <w:shd w:val="clear" w:color="auto" w:fill="D9D9D9"/>
            <w:noWrap/>
            <w:vAlign w:val="center"/>
            <w:hideMark/>
          </w:tcPr>
          <w:p w:rsidR="00C62FB0" w:rsidRPr="00C62FB0" w:rsidRDefault="00C62FB0" w:rsidP="00C62FB0">
            <w:pPr>
              <w:ind w:right="-85"/>
              <w:jc w:val="center"/>
              <w:rPr>
                <w:rFonts w:eastAsia="Times New Roman"/>
                <w:b/>
                <w:bCs/>
                <w:sz w:val="20"/>
                <w:szCs w:val="20"/>
              </w:rPr>
            </w:pPr>
            <w:r w:rsidRPr="00C62FB0">
              <w:rPr>
                <w:rFonts w:eastAsia="Times New Roman"/>
                <w:b/>
                <w:bCs/>
                <w:sz w:val="20"/>
                <w:szCs w:val="20"/>
              </w:rPr>
              <w:t>Apr</w:t>
            </w:r>
          </w:p>
        </w:tc>
        <w:tc>
          <w:tcPr>
            <w:tcW w:w="304" w:type="pct"/>
            <w:tcBorders>
              <w:top w:val="nil"/>
              <w:left w:val="nil"/>
              <w:bottom w:val="single" w:sz="8" w:space="0" w:color="auto"/>
              <w:right w:val="single" w:sz="8" w:space="0" w:color="auto"/>
            </w:tcBorders>
            <w:shd w:val="clear" w:color="auto" w:fill="D9D9D9"/>
            <w:noWrap/>
            <w:vAlign w:val="center"/>
            <w:hideMark/>
          </w:tcPr>
          <w:p w:rsidR="00C62FB0" w:rsidRPr="00C62FB0" w:rsidRDefault="00C62FB0" w:rsidP="00C62FB0">
            <w:pPr>
              <w:ind w:right="-85"/>
              <w:jc w:val="center"/>
              <w:rPr>
                <w:rFonts w:eastAsia="Times New Roman"/>
                <w:b/>
                <w:bCs/>
                <w:sz w:val="20"/>
                <w:szCs w:val="20"/>
              </w:rPr>
            </w:pPr>
            <w:r w:rsidRPr="00C62FB0">
              <w:rPr>
                <w:rFonts w:eastAsia="Times New Roman"/>
                <w:b/>
                <w:bCs/>
                <w:sz w:val="20"/>
                <w:szCs w:val="20"/>
              </w:rPr>
              <w:t>May</w:t>
            </w:r>
          </w:p>
        </w:tc>
        <w:tc>
          <w:tcPr>
            <w:tcW w:w="281" w:type="pct"/>
            <w:tcBorders>
              <w:top w:val="nil"/>
              <w:left w:val="nil"/>
              <w:bottom w:val="single" w:sz="8" w:space="0" w:color="auto"/>
              <w:right w:val="single" w:sz="8" w:space="0" w:color="auto"/>
            </w:tcBorders>
            <w:shd w:val="clear" w:color="auto" w:fill="D9D9D9"/>
            <w:noWrap/>
            <w:vAlign w:val="center"/>
            <w:hideMark/>
          </w:tcPr>
          <w:p w:rsidR="00C62FB0" w:rsidRPr="00C62FB0" w:rsidRDefault="00C62FB0" w:rsidP="00C62FB0">
            <w:pPr>
              <w:ind w:right="-85"/>
              <w:jc w:val="center"/>
              <w:rPr>
                <w:rFonts w:eastAsia="Times New Roman"/>
                <w:b/>
                <w:bCs/>
                <w:sz w:val="20"/>
                <w:szCs w:val="20"/>
              </w:rPr>
            </w:pPr>
            <w:r w:rsidRPr="00C62FB0">
              <w:rPr>
                <w:rFonts w:eastAsia="Times New Roman"/>
                <w:b/>
                <w:bCs/>
                <w:sz w:val="20"/>
                <w:szCs w:val="20"/>
              </w:rPr>
              <w:t>Jun</w:t>
            </w:r>
          </w:p>
        </w:tc>
        <w:tc>
          <w:tcPr>
            <w:tcW w:w="466" w:type="pct"/>
            <w:tcBorders>
              <w:top w:val="nil"/>
              <w:left w:val="nil"/>
              <w:bottom w:val="single" w:sz="8" w:space="0" w:color="auto"/>
              <w:right w:val="single" w:sz="8" w:space="0" w:color="auto"/>
            </w:tcBorders>
            <w:shd w:val="clear" w:color="auto" w:fill="D9D9D9"/>
            <w:noWrap/>
            <w:vAlign w:val="center"/>
            <w:hideMark/>
          </w:tcPr>
          <w:p w:rsidR="00C62FB0" w:rsidRPr="00C62FB0" w:rsidRDefault="00C62FB0" w:rsidP="00C62FB0">
            <w:pPr>
              <w:ind w:right="-85"/>
              <w:jc w:val="center"/>
              <w:rPr>
                <w:rFonts w:eastAsia="Times New Roman"/>
                <w:b/>
                <w:bCs/>
                <w:sz w:val="20"/>
                <w:szCs w:val="20"/>
              </w:rPr>
            </w:pPr>
            <w:r w:rsidRPr="00C62FB0">
              <w:rPr>
                <w:rFonts w:eastAsia="Times New Roman"/>
                <w:b/>
                <w:bCs/>
                <w:sz w:val="20"/>
                <w:szCs w:val="20"/>
              </w:rPr>
              <w:t>Jul</w:t>
            </w:r>
          </w:p>
        </w:tc>
        <w:tc>
          <w:tcPr>
            <w:tcW w:w="345" w:type="pct"/>
            <w:tcBorders>
              <w:top w:val="nil"/>
              <w:left w:val="nil"/>
              <w:bottom w:val="single" w:sz="8" w:space="0" w:color="auto"/>
              <w:right w:val="single" w:sz="8" w:space="0" w:color="auto"/>
            </w:tcBorders>
            <w:shd w:val="clear" w:color="auto" w:fill="D9D9D9"/>
            <w:noWrap/>
            <w:vAlign w:val="center"/>
            <w:hideMark/>
          </w:tcPr>
          <w:p w:rsidR="00C62FB0" w:rsidRPr="00C62FB0" w:rsidRDefault="00C62FB0" w:rsidP="00C62FB0">
            <w:pPr>
              <w:ind w:right="-85"/>
              <w:jc w:val="center"/>
              <w:rPr>
                <w:rFonts w:eastAsia="Times New Roman"/>
                <w:b/>
                <w:bCs/>
                <w:sz w:val="20"/>
                <w:szCs w:val="20"/>
              </w:rPr>
            </w:pPr>
            <w:r w:rsidRPr="00C62FB0">
              <w:rPr>
                <w:rFonts w:eastAsia="Times New Roman"/>
                <w:b/>
                <w:bCs/>
                <w:sz w:val="20"/>
                <w:szCs w:val="20"/>
              </w:rPr>
              <w:t>Aug</w:t>
            </w:r>
          </w:p>
        </w:tc>
        <w:tc>
          <w:tcPr>
            <w:tcW w:w="345" w:type="pct"/>
            <w:tcBorders>
              <w:top w:val="nil"/>
              <w:left w:val="nil"/>
              <w:bottom w:val="single" w:sz="8" w:space="0" w:color="auto"/>
              <w:right w:val="single" w:sz="8" w:space="0" w:color="auto"/>
            </w:tcBorders>
            <w:shd w:val="clear" w:color="auto" w:fill="D9D9D9"/>
            <w:noWrap/>
            <w:vAlign w:val="center"/>
            <w:hideMark/>
          </w:tcPr>
          <w:p w:rsidR="00C62FB0" w:rsidRPr="00C62FB0" w:rsidRDefault="00C62FB0" w:rsidP="00C62FB0">
            <w:pPr>
              <w:ind w:right="-85"/>
              <w:jc w:val="center"/>
              <w:rPr>
                <w:rFonts w:eastAsia="Times New Roman"/>
                <w:b/>
                <w:bCs/>
                <w:sz w:val="20"/>
                <w:szCs w:val="20"/>
              </w:rPr>
            </w:pPr>
            <w:r w:rsidRPr="00C62FB0">
              <w:rPr>
                <w:rFonts w:eastAsia="Times New Roman"/>
                <w:b/>
                <w:bCs/>
                <w:sz w:val="20"/>
                <w:szCs w:val="20"/>
              </w:rPr>
              <w:t>Sep</w:t>
            </w:r>
          </w:p>
        </w:tc>
        <w:tc>
          <w:tcPr>
            <w:tcW w:w="385" w:type="pct"/>
            <w:tcBorders>
              <w:top w:val="nil"/>
              <w:left w:val="nil"/>
              <w:bottom w:val="single" w:sz="8" w:space="0" w:color="auto"/>
              <w:right w:val="single" w:sz="8" w:space="0" w:color="auto"/>
            </w:tcBorders>
            <w:shd w:val="clear" w:color="auto" w:fill="D9D9D9"/>
            <w:noWrap/>
            <w:vAlign w:val="center"/>
            <w:hideMark/>
          </w:tcPr>
          <w:p w:rsidR="00C62FB0" w:rsidRPr="00C62FB0" w:rsidRDefault="00C62FB0" w:rsidP="00C62FB0">
            <w:pPr>
              <w:ind w:right="-85"/>
              <w:jc w:val="center"/>
              <w:rPr>
                <w:rFonts w:eastAsia="Times New Roman"/>
                <w:b/>
                <w:bCs/>
                <w:sz w:val="20"/>
                <w:szCs w:val="20"/>
              </w:rPr>
            </w:pPr>
            <w:r w:rsidRPr="00C62FB0">
              <w:rPr>
                <w:rFonts w:eastAsia="Times New Roman"/>
                <w:b/>
                <w:bCs/>
                <w:sz w:val="20"/>
                <w:szCs w:val="20"/>
              </w:rPr>
              <w:t>Oct</w:t>
            </w:r>
          </w:p>
        </w:tc>
        <w:tc>
          <w:tcPr>
            <w:tcW w:w="385" w:type="pct"/>
            <w:tcBorders>
              <w:top w:val="nil"/>
              <w:left w:val="nil"/>
              <w:bottom w:val="single" w:sz="8" w:space="0" w:color="auto"/>
              <w:right w:val="single" w:sz="8" w:space="0" w:color="auto"/>
            </w:tcBorders>
            <w:shd w:val="clear" w:color="auto" w:fill="D9D9D9"/>
            <w:noWrap/>
            <w:vAlign w:val="center"/>
            <w:hideMark/>
          </w:tcPr>
          <w:p w:rsidR="00C62FB0" w:rsidRPr="00C62FB0" w:rsidRDefault="00C62FB0" w:rsidP="00C62FB0">
            <w:pPr>
              <w:ind w:right="-85"/>
              <w:jc w:val="center"/>
              <w:rPr>
                <w:rFonts w:eastAsia="Times New Roman"/>
                <w:b/>
                <w:bCs/>
                <w:sz w:val="20"/>
                <w:szCs w:val="20"/>
              </w:rPr>
            </w:pPr>
            <w:r w:rsidRPr="00C62FB0">
              <w:rPr>
                <w:rFonts w:eastAsia="Times New Roman"/>
                <w:b/>
                <w:bCs/>
                <w:sz w:val="20"/>
                <w:szCs w:val="20"/>
              </w:rPr>
              <w:t>Nov</w:t>
            </w:r>
          </w:p>
        </w:tc>
        <w:tc>
          <w:tcPr>
            <w:tcW w:w="387" w:type="pct"/>
            <w:tcBorders>
              <w:top w:val="nil"/>
              <w:left w:val="nil"/>
              <w:bottom w:val="single" w:sz="8" w:space="0" w:color="auto"/>
              <w:right w:val="single" w:sz="8" w:space="0" w:color="auto"/>
            </w:tcBorders>
            <w:shd w:val="clear" w:color="auto" w:fill="D9D9D9"/>
            <w:noWrap/>
            <w:vAlign w:val="center"/>
            <w:hideMark/>
          </w:tcPr>
          <w:p w:rsidR="00C62FB0" w:rsidRPr="00C62FB0" w:rsidRDefault="00C62FB0" w:rsidP="00C62FB0">
            <w:pPr>
              <w:ind w:right="-85"/>
              <w:jc w:val="center"/>
              <w:rPr>
                <w:rFonts w:eastAsia="Times New Roman"/>
                <w:b/>
                <w:bCs/>
                <w:sz w:val="20"/>
                <w:szCs w:val="20"/>
              </w:rPr>
            </w:pPr>
            <w:r w:rsidRPr="00C62FB0">
              <w:rPr>
                <w:rFonts w:eastAsia="Times New Roman"/>
                <w:b/>
                <w:bCs/>
                <w:sz w:val="20"/>
                <w:szCs w:val="20"/>
              </w:rPr>
              <w:t>Dec</w:t>
            </w:r>
          </w:p>
        </w:tc>
      </w:tr>
      <w:tr w:rsidR="00C62FB0" w:rsidRPr="00C62FB0" w:rsidTr="00C62FB0">
        <w:trPr>
          <w:trHeight w:val="20"/>
        </w:trPr>
        <w:tc>
          <w:tcPr>
            <w:tcW w:w="803" w:type="pct"/>
            <w:tcBorders>
              <w:top w:val="nil"/>
              <w:left w:val="single" w:sz="8" w:space="0" w:color="auto"/>
              <w:bottom w:val="single" w:sz="8" w:space="0" w:color="auto"/>
              <w:right w:val="single" w:sz="8" w:space="0" w:color="auto"/>
            </w:tcBorders>
            <w:shd w:val="clear" w:color="auto" w:fill="auto"/>
            <w:noWrap/>
            <w:vAlign w:val="center"/>
            <w:hideMark/>
          </w:tcPr>
          <w:p w:rsidR="00C62FB0" w:rsidRPr="00C62FB0" w:rsidRDefault="00C62FB0" w:rsidP="00C62FB0">
            <w:pPr>
              <w:ind w:right="-85"/>
              <w:rPr>
                <w:rFonts w:eastAsia="Times New Roman"/>
                <w:sz w:val="20"/>
                <w:szCs w:val="20"/>
              </w:rPr>
            </w:pPr>
            <w:r w:rsidRPr="00C62FB0">
              <w:rPr>
                <w:rFonts w:eastAsia="Times New Roman"/>
                <w:sz w:val="20"/>
                <w:szCs w:val="20"/>
              </w:rPr>
              <w:t xml:space="preserve">Diverted water </w:t>
            </w:r>
          </w:p>
        </w:tc>
        <w:tc>
          <w:tcPr>
            <w:tcW w:w="304"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100</w:t>
            </w:r>
          </w:p>
        </w:tc>
        <w:tc>
          <w:tcPr>
            <w:tcW w:w="304"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70</w:t>
            </w:r>
          </w:p>
        </w:tc>
        <w:tc>
          <w:tcPr>
            <w:tcW w:w="304"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90</w:t>
            </w:r>
          </w:p>
        </w:tc>
        <w:tc>
          <w:tcPr>
            <w:tcW w:w="38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210</w:t>
            </w:r>
          </w:p>
        </w:tc>
        <w:tc>
          <w:tcPr>
            <w:tcW w:w="304"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370</w:t>
            </w:r>
          </w:p>
        </w:tc>
        <w:tc>
          <w:tcPr>
            <w:tcW w:w="281"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920</w:t>
            </w:r>
          </w:p>
        </w:tc>
        <w:tc>
          <w:tcPr>
            <w:tcW w:w="466"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1960</w:t>
            </w:r>
          </w:p>
        </w:tc>
        <w:tc>
          <w:tcPr>
            <w:tcW w:w="34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1810</w:t>
            </w:r>
          </w:p>
        </w:tc>
        <w:tc>
          <w:tcPr>
            <w:tcW w:w="34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1660</w:t>
            </w:r>
          </w:p>
        </w:tc>
        <w:tc>
          <w:tcPr>
            <w:tcW w:w="38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730</w:t>
            </w:r>
          </w:p>
        </w:tc>
        <w:tc>
          <w:tcPr>
            <w:tcW w:w="38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310</w:t>
            </w:r>
          </w:p>
        </w:tc>
        <w:tc>
          <w:tcPr>
            <w:tcW w:w="387"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180</w:t>
            </w:r>
          </w:p>
        </w:tc>
      </w:tr>
      <w:tr w:rsidR="00C62FB0" w:rsidRPr="00C62FB0" w:rsidTr="00C62FB0">
        <w:trPr>
          <w:trHeight w:val="20"/>
        </w:trPr>
        <w:tc>
          <w:tcPr>
            <w:tcW w:w="803" w:type="pct"/>
            <w:tcBorders>
              <w:top w:val="nil"/>
              <w:left w:val="single" w:sz="8" w:space="0" w:color="auto"/>
              <w:bottom w:val="single" w:sz="8" w:space="0" w:color="auto"/>
              <w:right w:val="single" w:sz="8" w:space="0" w:color="auto"/>
            </w:tcBorders>
            <w:shd w:val="clear" w:color="auto" w:fill="auto"/>
            <w:noWrap/>
            <w:vAlign w:val="center"/>
            <w:hideMark/>
          </w:tcPr>
          <w:p w:rsidR="00C62FB0" w:rsidRPr="00C62FB0" w:rsidRDefault="00C62FB0" w:rsidP="00C62FB0">
            <w:pPr>
              <w:ind w:right="-85"/>
              <w:rPr>
                <w:rFonts w:eastAsia="Times New Roman"/>
                <w:sz w:val="20"/>
                <w:szCs w:val="20"/>
              </w:rPr>
            </w:pPr>
            <w:r w:rsidRPr="00C62FB0">
              <w:rPr>
                <w:rFonts w:eastAsia="Times New Roman"/>
                <w:sz w:val="20"/>
                <w:szCs w:val="20"/>
              </w:rPr>
              <w:t xml:space="preserve">Allocated water </w:t>
            </w:r>
          </w:p>
        </w:tc>
        <w:tc>
          <w:tcPr>
            <w:tcW w:w="304"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54.2</w:t>
            </w:r>
          </w:p>
        </w:tc>
        <w:tc>
          <w:tcPr>
            <w:tcW w:w="304"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59.2</w:t>
            </w:r>
          </w:p>
        </w:tc>
        <w:tc>
          <w:tcPr>
            <w:tcW w:w="304"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40.6</w:t>
            </w:r>
          </w:p>
        </w:tc>
        <w:tc>
          <w:tcPr>
            <w:tcW w:w="38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13.5</w:t>
            </w:r>
          </w:p>
        </w:tc>
        <w:tc>
          <w:tcPr>
            <w:tcW w:w="304"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0</w:t>
            </w:r>
          </w:p>
        </w:tc>
        <w:tc>
          <w:tcPr>
            <w:tcW w:w="281"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0</w:t>
            </w:r>
          </w:p>
        </w:tc>
        <w:tc>
          <w:tcPr>
            <w:tcW w:w="466"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1.7</w:t>
            </w:r>
          </w:p>
        </w:tc>
        <w:tc>
          <w:tcPr>
            <w:tcW w:w="34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0</w:t>
            </w:r>
          </w:p>
        </w:tc>
        <w:tc>
          <w:tcPr>
            <w:tcW w:w="34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0</w:t>
            </w:r>
          </w:p>
        </w:tc>
        <w:tc>
          <w:tcPr>
            <w:tcW w:w="38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3.4</w:t>
            </w:r>
          </w:p>
        </w:tc>
        <w:tc>
          <w:tcPr>
            <w:tcW w:w="38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13.5</w:t>
            </w:r>
          </w:p>
        </w:tc>
        <w:tc>
          <w:tcPr>
            <w:tcW w:w="387"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45.7</w:t>
            </w:r>
          </w:p>
        </w:tc>
      </w:tr>
      <w:tr w:rsidR="00C62FB0" w:rsidRPr="00C62FB0" w:rsidTr="00C62FB0">
        <w:trPr>
          <w:trHeight w:val="20"/>
        </w:trPr>
        <w:tc>
          <w:tcPr>
            <w:tcW w:w="803" w:type="pct"/>
            <w:tcBorders>
              <w:top w:val="nil"/>
              <w:left w:val="single" w:sz="8" w:space="0" w:color="auto"/>
              <w:bottom w:val="single" w:sz="8" w:space="0" w:color="auto"/>
              <w:right w:val="single" w:sz="8" w:space="0" w:color="auto"/>
            </w:tcBorders>
            <w:shd w:val="clear" w:color="auto" w:fill="auto"/>
            <w:noWrap/>
            <w:vAlign w:val="center"/>
            <w:hideMark/>
          </w:tcPr>
          <w:p w:rsidR="00C62FB0" w:rsidRPr="00C62FB0" w:rsidRDefault="00C62FB0" w:rsidP="00C62FB0">
            <w:pPr>
              <w:ind w:right="-85"/>
              <w:rPr>
                <w:rFonts w:eastAsia="Times New Roman"/>
                <w:sz w:val="20"/>
                <w:szCs w:val="20"/>
              </w:rPr>
            </w:pPr>
            <w:r w:rsidRPr="00C62FB0">
              <w:rPr>
                <w:rFonts w:eastAsia="Times New Roman"/>
                <w:sz w:val="20"/>
                <w:szCs w:val="20"/>
              </w:rPr>
              <w:t xml:space="preserve">Return water </w:t>
            </w:r>
          </w:p>
        </w:tc>
        <w:tc>
          <w:tcPr>
            <w:tcW w:w="304"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45.8</w:t>
            </w:r>
          </w:p>
        </w:tc>
        <w:tc>
          <w:tcPr>
            <w:tcW w:w="304"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10.8</w:t>
            </w:r>
          </w:p>
        </w:tc>
        <w:tc>
          <w:tcPr>
            <w:tcW w:w="304"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49.4</w:t>
            </w:r>
          </w:p>
        </w:tc>
        <w:tc>
          <w:tcPr>
            <w:tcW w:w="38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196.5</w:t>
            </w:r>
          </w:p>
        </w:tc>
        <w:tc>
          <w:tcPr>
            <w:tcW w:w="304"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370</w:t>
            </w:r>
          </w:p>
        </w:tc>
        <w:tc>
          <w:tcPr>
            <w:tcW w:w="281"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920</w:t>
            </w:r>
          </w:p>
        </w:tc>
        <w:tc>
          <w:tcPr>
            <w:tcW w:w="466"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1958.3</w:t>
            </w:r>
          </w:p>
        </w:tc>
        <w:tc>
          <w:tcPr>
            <w:tcW w:w="34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1810</w:t>
            </w:r>
          </w:p>
        </w:tc>
        <w:tc>
          <w:tcPr>
            <w:tcW w:w="34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1660</w:t>
            </w:r>
          </w:p>
        </w:tc>
        <w:tc>
          <w:tcPr>
            <w:tcW w:w="38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726.6</w:t>
            </w:r>
          </w:p>
        </w:tc>
        <w:tc>
          <w:tcPr>
            <w:tcW w:w="385"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296.5</w:t>
            </w:r>
          </w:p>
        </w:tc>
        <w:tc>
          <w:tcPr>
            <w:tcW w:w="387" w:type="pct"/>
            <w:tcBorders>
              <w:top w:val="nil"/>
              <w:left w:val="nil"/>
              <w:bottom w:val="single" w:sz="8" w:space="0" w:color="auto"/>
              <w:right w:val="single" w:sz="8" w:space="0" w:color="auto"/>
            </w:tcBorders>
            <w:shd w:val="clear" w:color="auto" w:fill="auto"/>
            <w:noWrap/>
            <w:vAlign w:val="center"/>
            <w:hideMark/>
          </w:tcPr>
          <w:p w:rsidR="00C62FB0" w:rsidRPr="00C62FB0" w:rsidRDefault="00C62FB0" w:rsidP="00C62FB0">
            <w:pPr>
              <w:ind w:right="-85"/>
              <w:contextualSpacing/>
              <w:jc w:val="center"/>
              <w:rPr>
                <w:rFonts w:eastAsia="Times New Roman"/>
                <w:sz w:val="20"/>
                <w:szCs w:val="20"/>
              </w:rPr>
            </w:pPr>
            <w:r w:rsidRPr="00C62FB0">
              <w:rPr>
                <w:rFonts w:eastAsia="Times New Roman"/>
                <w:sz w:val="20"/>
                <w:szCs w:val="20"/>
              </w:rPr>
              <w:t>134.3</w:t>
            </w:r>
          </w:p>
        </w:tc>
      </w:tr>
    </w:tbl>
    <w:p w:rsidR="00C62FB0" w:rsidRPr="00C62FB0" w:rsidRDefault="00C62FB0" w:rsidP="00C62FB0">
      <w:pPr>
        <w:autoSpaceDE w:val="0"/>
        <w:autoSpaceDN w:val="0"/>
        <w:adjustRightInd w:val="0"/>
        <w:spacing w:line="240" w:lineRule="auto"/>
        <w:rPr>
          <w:sz w:val="20"/>
          <w:szCs w:val="20"/>
        </w:rPr>
      </w:pPr>
    </w:p>
    <w:p w:rsidR="00C62FB0" w:rsidRPr="00C62FB0" w:rsidRDefault="00C62FB0" w:rsidP="00C62FB0">
      <w:pPr>
        <w:pStyle w:val="Caption"/>
      </w:pPr>
      <w:bookmarkStart w:id="519" w:name="_Toc531632335"/>
      <w:r w:rsidRPr="00C62FB0">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Pr="00C62FB0">
        <w:noBreakHyphen/>
      </w:r>
      <w:r w:rsidR="00A551CB">
        <w:fldChar w:fldCharType="begin"/>
      </w:r>
      <w:r w:rsidR="00A551CB">
        <w:instrText xml:space="preserve"> SEQ Table \* ARABIC \s 1 </w:instrText>
      </w:r>
      <w:r w:rsidR="00A551CB">
        <w:fldChar w:fldCharType="separate"/>
      </w:r>
      <w:r w:rsidR="00D67CB2">
        <w:rPr>
          <w:noProof/>
        </w:rPr>
        <w:t>4</w:t>
      </w:r>
      <w:r w:rsidR="00A551CB">
        <w:rPr>
          <w:noProof/>
        </w:rPr>
        <w:fldChar w:fldCharType="end"/>
      </w:r>
      <w:r w:rsidRPr="00C62FB0">
        <w:t>: Summary of hydrology assessment findings</w:t>
      </w:r>
      <w:bookmarkEnd w:id="519"/>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3370"/>
        <w:gridCol w:w="1932"/>
        <w:gridCol w:w="1932"/>
        <w:gridCol w:w="1927"/>
      </w:tblGrid>
      <w:tr w:rsidR="00C62FB0" w:rsidRPr="00C62FB0" w:rsidTr="00C62FB0">
        <w:trPr>
          <w:trHeight w:val="377"/>
        </w:trPr>
        <w:tc>
          <w:tcPr>
            <w:tcW w:w="283" w:type="pct"/>
            <w:shd w:val="clear" w:color="auto" w:fill="D9D9D9"/>
            <w:vAlign w:val="center"/>
          </w:tcPr>
          <w:p w:rsidR="00C62FB0" w:rsidRPr="00C62FB0" w:rsidRDefault="00C62FB0" w:rsidP="00C62FB0">
            <w:pPr>
              <w:autoSpaceDE w:val="0"/>
              <w:autoSpaceDN w:val="0"/>
              <w:adjustRightInd w:val="0"/>
              <w:jc w:val="center"/>
              <w:rPr>
                <w:b/>
                <w:sz w:val="20"/>
              </w:rPr>
            </w:pPr>
            <w:r w:rsidRPr="00C62FB0">
              <w:rPr>
                <w:b/>
                <w:sz w:val="20"/>
              </w:rPr>
              <w:t>S/N</w:t>
            </w:r>
          </w:p>
        </w:tc>
        <w:tc>
          <w:tcPr>
            <w:tcW w:w="1735" w:type="pct"/>
            <w:shd w:val="clear" w:color="auto" w:fill="D9D9D9"/>
            <w:vAlign w:val="center"/>
          </w:tcPr>
          <w:p w:rsidR="00C62FB0" w:rsidRPr="00C62FB0" w:rsidRDefault="00C62FB0" w:rsidP="00C62FB0">
            <w:pPr>
              <w:autoSpaceDE w:val="0"/>
              <w:autoSpaceDN w:val="0"/>
              <w:adjustRightInd w:val="0"/>
              <w:jc w:val="center"/>
              <w:rPr>
                <w:b/>
                <w:sz w:val="20"/>
              </w:rPr>
            </w:pPr>
            <w:r w:rsidRPr="00C62FB0">
              <w:rPr>
                <w:b/>
                <w:sz w:val="20"/>
              </w:rPr>
              <w:t>Hydrology parameter</w:t>
            </w:r>
          </w:p>
        </w:tc>
        <w:tc>
          <w:tcPr>
            <w:tcW w:w="995" w:type="pct"/>
            <w:shd w:val="clear" w:color="auto" w:fill="D9D9D9"/>
            <w:vAlign w:val="center"/>
          </w:tcPr>
          <w:p w:rsidR="00C62FB0" w:rsidRPr="00C62FB0" w:rsidRDefault="00C62FB0" w:rsidP="00C62FB0">
            <w:pPr>
              <w:autoSpaceDE w:val="0"/>
              <w:autoSpaceDN w:val="0"/>
              <w:adjustRightInd w:val="0"/>
              <w:jc w:val="center"/>
              <w:rPr>
                <w:b/>
                <w:sz w:val="20"/>
              </w:rPr>
            </w:pPr>
            <w:r w:rsidRPr="00C62FB0">
              <w:rPr>
                <w:b/>
                <w:sz w:val="20"/>
              </w:rPr>
              <w:t>Site 1</w:t>
            </w:r>
          </w:p>
        </w:tc>
        <w:tc>
          <w:tcPr>
            <w:tcW w:w="995" w:type="pct"/>
            <w:shd w:val="clear" w:color="auto" w:fill="D9D9D9"/>
            <w:vAlign w:val="center"/>
          </w:tcPr>
          <w:p w:rsidR="00C62FB0" w:rsidRPr="00C62FB0" w:rsidRDefault="00C62FB0" w:rsidP="00C62FB0">
            <w:pPr>
              <w:autoSpaceDE w:val="0"/>
              <w:autoSpaceDN w:val="0"/>
              <w:adjustRightInd w:val="0"/>
              <w:jc w:val="center"/>
              <w:rPr>
                <w:b/>
                <w:sz w:val="20"/>
              </w:rPr>
            </w:pPr>
            <w:r w:rsidRPr="00C62FB0">
              <w:rPr>
                <w:b/>
                <w:sz w:val="20"/>
              </w:rPr>
              <w:t>Site 2</w:t>
            </w:r>
          </w:p>
        </w:tc>
        <w:tc>
          <w:tcPr>
            <w:tcW w:w="993" w:type="pct"/>
            <w:shd w:val="clear" w:color="auto" w:fill="D9D9D9"/>
            <w:vAlign w:val="center"/>
          </w:tcPr>
          <w:p w:rsidR="00C62FB0" w:rsidRPr="00C62FB0" w:rsidRDefault="00C62FB0" w:rsidP="00C62FB0">
            <w:pPr>
              <w:autoSpaceDE w:val="0"/>
              <w:autoSpaceDN w:val="0"/>
              <w:adjustRightInd w:val="0"/>
              <w:jc w:val="center"/>
              <w:rPr>
                <w:b/>
                <w:sz w:val="20"/>
              </w:rPr>
            </w:pPr>
            <w:r w:rsidRPr="00C62FB0">
              <w:rPr>
                <w:b/>
                <w:sz w:val="20"/>
              </w:rPr>
              <w:t>Site 3</w:t>
            </w:r>
          </w:p>
        </w:tc>
      </w:tr>
      <w:tr w:rsidR="00C62FB0" w:rsidRPr="00C62FB0" w:rsidTr="00C62FB0">
        <w:tc>
          <w:tcPr>
            <w:tcW w:w="283" w:type="pct"/>
            <w:shd w:val="clear" w:color="auto" w:fill="auto"/>
          </w:tcPr>
          <w:p w:rsidR="00C62FB0" w:rsidRPr="00C62FB0" w:rsidRDefault="00C62FB0" w:rsidP="00C62FB0">
            <w:pPr>
              <w:autoSpaceDE w:val="0"/>
              <w:autoSpaceDN w:val="0"/>
              <w:adjustRightInd w:val="0"/>
              <w:rPr>
                <w:sz w:val="20"/>
              </w:rPr>
            </w:pPr>
            <w:r w:rsidRPr="00C62FB0">
              <w:rPr>
                <w:sz w:val="20"/>
              </w:rPr>
              <w:t>1</w:t>
            </w:r>
          </w:p>
        </w:tc>
        <w:tc>
          <w:tcPr>
            <w:tcW w:w="1735" w:type="pct"/>
            <w:shd w:val="clear" w:color="auto" w:fill="auto"/>
          </w:tcPr>
          <w:p w:rsidR="00C62FB0" w:rsidRPr="00C62FB0" w:rsidRDefault="00C62FB0" w:rsidP="00C62FB0">
            <w:pPr>
              <w:autoSpaceDE w:val="0"/>
              <w:autoSpaceDN w:val="0"/>
              <w:adjustRightInd w:val="0"/>
              <w:contextualSpacing/>
              <w:rPr>
                <w:sz w:val="20"/>
              </w:rPr>
            </w:pPr>
            <w:r w:rsidRPr="00C62FB0">
              <w:rPr>
                <w:sz w:val="20"/>
              </w:rPr>
              <w:t>Stream flow availability</w:t>
            </w:r>
          </w:p>
        </w:tc>
        <w:tc>
          <w:tcPr>
            <w:tcW w:w="995" w:type="pct"/>
            <w:shd w:val="clear" w:color="auto" w:fill="auto"/>
          </w:tcPr>
          <w:p w:rsidR="00C62FB0" w:rsidRPr="00C62FB0" w:rsidRDefault="00C62FB0" w:rsidP="00C62FB0">
            <w:pPr>
              <w:autoSpaceDE w:val="0"/>
              <w:autoSpaceDN w:val="0"/>
              <w:adjustRightInd w:val="0"/>
              <w:rPr>
                <w:sz w:val="20"/>
              </w:rPr>
            </w:pPr>
          </w:p>
        </w:tc>
        <w:tc>
          <w:tcPr>
            <w:tcW w:w="995" w:type="pct"/>
            <w:shd w:val="clear" w:color="auto" w:fill="auto"/>
          </w:tcPr>
          <w:p w:rsidR="00C62FB0" w:rsidRPr="00C62FB0" w:rsidRDefault="00C62FB0" w:rsidP="00C62FB0">
            <w:pPr>
              <w:autoSpaceDE w:val="0"/>
              <w:autoSpaceDN w:val="0"/>
              <w:adjustRightInd w:val="0"/>
              <w:rPr>
                <w:sz w:val="20"/>
              </w:rPr>
            </w:pPr>
          </w:p>
        </w:tc>
        <w:tc>
          <w:tcPr>
            <w:tcW w:w="993" w:type="pct"/>
            <w:shd w:val="clear" w:color="auto" w:fill="auto"/>
          </w:tcPr>
          <w:p w:rsidR="00C62FB0" w:rsidRPr="00C62FB0" w:rsidRDefault="00C62FB0" w:rsidP="00C62FB0">
            <w:pPr>
              <w:autoSpaceDE w:val="0"/>
              <w:autoSpaceDN w:val="0"/>
              <w:adjustRightInd w:val="0"/>
              <w:rPr>
                <w:sz w:val="20"/>
              </w:rPr>
            </w:pPr>
          </w:p>
        </w:tc>
      </w:tr>
      <w:tr w:rsidR="00C62FB0" w:rsidRPr="00C62FB0" w:rsidTr="00C62FB0">
        <w:tc>
          <w:tcPr>
            <w:tcW w:w="283" w:type="pct"/>
            <w:shd w:val="clear" w:color="auto" w:fill="auto"/>
          </w:tcPr>
          <w:p w:rsidR="00C62FB0" w:rsidRPr="00C62FB0" w:rsidRDefault="00C62FB0" w:rsidP="00C62FB0">
            <w:pPr>
              <w:autoSpaceDE w:val="0"/>
              <w:autoSpaceDN w:val="0"/>
              <w:adjustRightInd w:val="0"/>
              <w:rPr>
                <w:sz w:val="20"/>
              </w:rPr>
            </w:pPr>
            <w:r w:rsidRPr="00C62FB0">
              <w:rPr>
                <w:sz w:val="20"/>
              </w:rPr>
              <w:t>2</w:t>
            </w:r>
          </w:p>
        </w:tc>
        <w:tc>
          <w:tcPr>
            <w:tcW w:w="1735" w:type="pct"/>
            <w:shd w:val="clear" w:color="auto" w:fill="auto"/>
          </w:tcPr>
          <w:p w:rsidR="00C62FB0" w:rsidRPr="00C62FB0" w:rsidRDefault="00C62FB0" w:rsidP="00C62FB0">
            <w:pPr>
              <w:autoSpaceDE w:val="0"/>
              <w:autoSpaceDN w:val="0"/>
              <w:adjustRightInd w:val="0"/>
              <w:contextualSpacing/>
              <w:rPr>
                <w:sz w:val="20"/>
              </w:rPr>
            </w:pPr>
            <w:r w:rsidRPr="00C62FB0">
              <w:rPr>
                <w:sz w:val="20"/>
              </w:rPr>
              <w:t>Water balance condition/ effect</w:t>
            </w:r>
          </w:p>
        </w:tc>
        <w:tc>
          <w:tcPr>
            <w:tcW w:w="995" w:type="pct"/>
            <w:shd w:val="clear" w:color="auto" w:fill="auto"/>
          </w:tcPr>
          <w:p w:rsidR="00C62FB0" w:rsidRPr="00C62FB0" w:rsidRDefault="00C62FB0" w:rsidP="00C62FB0">
            <w:pPr>
              <w:autoSpaceDE w:val="0"/>
              <w:autoSpaceDN w:val="0"/>
              <w:adjustRightInd w:val="0"/>
              <w:rPr>
                <w:sz w:val="20"/>
              </w:rPr>
            </w:pPr>
          </w:p>
        </w:tc>
        <w:tc>
          <w:tcPr>
            <w:tcW w:w="995" w:type="pct"/>
            <w:shd w:val="clear" w:color="auto" w:fill="auto"/>
          </w:tcPr>
          <w:p w:rsidR="00C62FB0" w:rsidRPr="00C62FB0" w:rsidRDefault="00C62FB0" w:rsidP="00C62FB0">
            <w:pPr>
              <w:autoSpaceDE w:val="0"/>
              <w:autoSpaceDN w:val="0"/>
              <w:adjustRightInd w:val="0"/>
              <w:rPr>
                <w:sz w:val="20"/>
              </w:rPr>
            </w:pPr>
          </w:p>
        </w:tc>
        <w:tc>
          <w:tcPr>
            <w:tcW w:w="993" w:type="pct"/>
            <w:shd w:val="clear" w:color="auto" w:fill="auto"/>
          </w:tcPr>
          <w:p w:rsidR="00C62FB0" w:rsidRPr="00C62FB0" w:rsidRDefault="00C62FB0" w:rsidP="00C62FB0">
            <w:pPr>
              <w:autoSpaceDE w:val="0"/>
              <w:autoSpaceDN w:val="0"/>
              <w:adjustRightInd w:val="0"/>
              <w:rPr>
                <w:sz w:val="20"/>
              </w:rPr>
            </w:pPr>
          </w:p>
        </w:tc>
      </w:tr>
      <w:tr w:rsidR="00C62FB0" w:rsidRPr="00C62FB0" w:rsidTr="00C62FB0">
        <w:tc>
          <w:tcPr>
            <w:tcW w:w="283" w:type="pct"/>
            <w:shd w:val="clear" w:color="auto" w:fill="auto"/>
          </w:tcPr>
          <w:p w:rsidR="00C62FB0" w:rsidRPr="00C62FB0" w:rsidRDefault="00C62FB0" w:rsidP="00C62FB0">
            <w:pPr>
              <w:autoSpaceDE w:val="0"/>
              <w:autoSpaceDN w:val="0"/>
              <w:adjustRightInd w:val="0"/>
              <w:rPr>
                <w:sz w:val="20"/>
              </w:rPr>
            </w:pPr>
            <w:r w:rsidRPr="00C62FB0">
              <w:rPr>
                <w:sz w:val="20"/>
              </w:rPr>
              <w:t>3</w:t>
            </w:r>
          </w:p>
        </w:tc>
        <w:tc>
          <w:tcPr>
            <w:tcW w:w="1735" w:type="pct"/>
            <w:shd w:val="clear" w:color="auto" w:fill="auto"/>
          </w:tcPr>
          <w:p w:rsidR="00C62FB0" w:rsidRPr="00C62FB0" w:rsidRDefault="00C62FB0" w:rsidP="00C62FB0">
            <w:pPr>
              <w:autoSpaceDE w:val="0"/>
              <w:autoSpaceDN w:val="0"/>
              <w:adjustRightInd w:val="0"/>
              <w:contextualSpacing/>
              <w:rPr>
                <w:sz w:val="20"/>
              </w:rPr>
            </w:pPr>
            <w:r w:rsidRPr="00C62FB0">
              <w:rPr>
                <w:sz w:val="20"/>
              </w:rPr>
              <w:t>Rainfall sufficient or not</w:t>
            </w:r>
          </w:p>
        </w:tc>
        <w:tc>
          <w:tcPr>
            <w:tcW w:w="995" w:type="pct"/>
            <w:shd w:val="clear" w:color="auto" w:fill="auto"/>
          </w:tcPr>
          <w:p w:rsidR="00C62FB0" w:rsidRPr="00C62FB0" w:rsidRDefault="00C62FB0" w:rsidP="00C62FB0">
            <w:pPr>
              <w:autoSpaceDE w:val="0"/>
              <w:autoSpaceDN w:val="0"/>
              <w:adjustRightInd w:val="0"/>
              <w:rPr>
                <w:sz w:val="20"/>
              </w:rPr>
            </w:pPr>
          </w:p>
        </w:tc>
        <w:tc>
          <w:tcPr>
            <w:tcW w:w="995" w:type="pct"/>
            <w:shd w:val="clear" w:color="auto" w:fill="auto"/>
          </w:tcPr>
          <w:p w:rsidR="00C62FB0" w:rsidRPr="00C62FB0" w:rsidRDefault="00C62FB0" w:rsidP="00C62FB0">
            <w:pPr>
              <w:autoSpaceDE w:val="0"/>
              <w:autoSpaceDN w:val="0"/>
              <w:adjustRightInd w:val="0"/>
              <w:rPr>
                <w:sz w:val="20"/>
              </w:rPr>
            </w:pPr>
          </w:p>
        </w:tc>
        <w:tc>
          <w:tcPr>
            <w:tcW w:w="993" w:type="pct"/>
            <w:shd w:val="clear" w:color="auto" w:fill="auto"/>
          </w:tcPr>
          <w:p w:rsidR="00C62FB0" w:rsidRPr="00C62FB0" w:rsidRDefault="00C62FB0" w:rsidP="00C62FB0">
            <w:pPr>
              <w:autoSpaceDE w:val="0"/>
              <w:autoSpaceDN w:val="0"/>
              <w:adjustRightInd w:val="0"/>
              <w:rPr>
                <w:sz w:val="20"/>
              </w:rPr>
            </w:pPr>
          </w:p>
        </w:tc>
      </w:tr>
      <w:tr w:rsidR="00C62FB0" w:rsidRPr="00C62FB0" w:rsidTr="00C62FB0">
        <w:tc>
          <w:tcPr>
            <w:tcW w:w="283" w:type="pct"/>
            <w:shd w:val="clear" w:color="auto" w:fill="auto"/>
          </w:tcPr>
          <w:p w:rsidR="00C62FB0" w:rsidRPr="00C62FB0" w:rsidRDefault="00C62FB0" w:rsidP="00C62FB0">
            <w:pPr>
              <w:autoSpaceDE w:val="0"/>
              <w:autoSpaceDN w:val="0"/>
              <w:adjustRightInd w:val="0"/>
              <w:rPr>
                <w:sz w:val="20"/>
              </w:rPr>
            </w:pPr>
            <w:r w:rsidRPr="00C62FB0">
              <w:rPr>
                <w:sz w:val="20"/>
              </w:rPr>
              <w:t>4</w:t>
            </w:r>
          </w:p>
        </w:tc>
        <w:tc>
          <w:tcPr>
            <w:tcW w:w="1735" w:type="pct"/>
            <w:shd w:val="clear" w:color="auto" w:fill="auto"/>
          </w:tcPr>
          <w:p w:rsidR="00C62FB0" w:rsidRPr="00C62FB0" w:rsidRDefault="00C62FB0" w:rsidP="00C62FB0">
            <w:pPr>
              <w:autoSpaceDE w:val="0"/>
              <w:autoSpaceDN w:val="0"/>
              <w:adjustRightInd w:val="0"/>
              <w:contextualSpacing/>
              <w:rPr>
                <w:sz w:val="20"/>
              </w:rPr>
            </w:pPr>
            <w:r w:rsidRPr="00C62FB0">
              <w:rPr>
                <w:sz w:val="20"/>
              </w:rPr>
              <w:t>Catchment features (e.g., shape, size, slope)</w:t>
            </w:r>
          </w:p>
        </w:tc>
        <w:tc>
          <w:tcPr>
            <w:tcW w:w="995" w:type="pct"/>
            <w:shd w:val="clear" w:color="auto" w:fill="auto"/>
          </w:tcPr>
          <w:p w:rsidR="00C62FB0" w:rsidRPr="00C62FB0" w:rsidRDefault="00C62FB0" w:rsidP="00C62FB0">
            <w:pPr>
              <w:autoSpaceDE w:val="0"/>
              <w:autoSpaceDN w:val="0"/>
              <w:adjustRightInd w:val="0"/>
              <w:rPr>
                <w:sz w:val="20"/>
              </w:rPr>
            </w:pPr>
          </w:p>
        </w:tc>
        <w:tc>
          <w:tcPr>
            <w:tcW w:w="995" w:type="pct"/>
            <w:shd w:val="clear" w:color="auto" w:fill="auto"/>
          </w:tcPr>
          <w:p w:rsidR="00C62FB0" w:rsidRPr="00C62FB0" w:rsidRDefault="00C62FB0" w:rsidP="00C62FB0">
            <w:pPr>
              <w:autoSpaceDE w:val="0"/>
              <w:autoSpaceDN w:val="0"/>
              <w:adjustRightInd w:val="0"/>
              <w:rPr>
                <w:sz w:val="20"/>
              </w:rPr>
            </w:pPr>
          </w:p>
        </w:tc>
        <w:tc>
          <w:tcPr>
            <w:tcW w:w="993" w:type="pct"/>
            <w:shd w:val="clear" w:color="auto" w:fill="auto"/>
          </w:tcPr>
          <w:p w:rsidR="00C62FB0" w:rsidRPr="00C62FB0" w:rsidRDefault="00C62FB0" w:rsidP="00C62FB0">
            <w:pPr>
              <w:autoSpaceDE w:val="0"/>
              <w:autoSpaceDN w:val="0"/>
              <w:adjustRightInd w:val="0"/>
              <w:rPr>
                <w:sz w:val="20"/>
              </w:rPr>
            </w:pPr>
          </w:p>
        </w:tc>
      </w:tr>
    </w:tbl>
    <w:p w:rsidR="00C62FB0" w:rsidRPr="00C62FB0" w:rsidRDefault="00C62FB0" w:rsidP="00C62FB0">
      <w:pPr>
        <w:spacing w:line="240" w:lineRule="auto"/>
      </w:pPr>
    </w:p>
    <w:p w:rsidR="00C62FB0" w:rsidRPr="00A30053" w:rsidRDefault="00C62FB0" w:rsidP="00C62FB0">
      <w:r w:rsidRPr="00C62FB0">
        <w:rPr>
          <w:b/>
        </w:rPr>
        <w:t>Water balance condition:</w:t>
      </w:r>
      <w:r w:rsidRPr="00C62FB0">
        <w:t xml:space="preserve"> shortage, sufficient or insufficient for downstream uses</w:t>
      </w:r>
      <w:r w:rsidRPr="00C62FB0">
        <w:rPr>
          <w:rFonts w:eastAsia="Times New Roman"/>
          <w:b/>
          <w:smallCaps/>
        </w:rPr>
        <w:t>; R</w:t>
      </w:r>
      <w:r w:rsidRPr="00C62FB0">
        <w:rPr>
          <w:b/>
        </w:rPr>
        <w:t xml:space="preserve">ainfall </w:t>
      </w:r>
      <w:r w:rsidRPr="00C62FB0">
        <w:t>sufficiency in relation with ETO (adequate, marginal or shortage).</w:t>
      </w:r>
    </w:p>
    <w:p w:rsidR="00E738FD" w:rsidRPr="00E334E9" w:rsidRDefault="00333741" w:rsidP="00F1683D">
      <w:pPr>
        <w:pStyle w:val="Heading2"/>
      </w:pPr>
      <w:bookmarkStart w:id="520" w:name="_Toc531632277"/>
      <w:r w:rsidRPr="00E334E9">
        <w:t>engineering sector assessment</w:t>
      </w:r>
      <w:bookmarkEnd w:id="514"/>
      <w:bookmarkEnd w:id="520"/>
      <w:r w:rsidRPr="00E334E9">
        <w:t xml:space="preserve"> </w:t>
      </w:r>
    </w:p>
    <w:p w:rsidR="00793CAA" w:rsidRPr="00E334E9" w:rsidRDefault="00793CAA" w:rsidP="00793CAA">
      <w:r w:rsidRPr="00E334E9">
        <w:t xml:space="preserve">Engineering related assessments need to be carried out </w:t>
      </w:r>
      <w:r w:rsidR="00642EBD" w:rsidRPr="00E334E9">
        <w:t xml:space="preserve">to indicate major structure requirement for recommended type of irrigation system in turn it tentatively shows potential irrigable land and cost-effectiveness of water storage, distribution </w:t>
      </w:r>
      <w:r w:rsidR="005608BF" w:rsidRPr="00E334E9">
        <w:t xml:space="preserve">and drainage structures. In order to compare and prioritize the project sites, the following relevant factors should be defined.  </w:t>
      </w:r>
      <w:r w:rsidR="00642EBD" w:rsidRPr="00E334E9">
        <w:t xml:space="preserve"> </w:t>
      </w:r>
    </w:p>
    <w:p w:rsidR="00BA02B9" w:rsidRPr="00E334E9" w:rsidRDefault="00BA02B9" w:rsidP="007119D7">
      <w:pPr>
        <w:pStyle w:val="Heading3"/>
      </w:pPr>
      <w:bookmarkStart w:id="521" w:name="_Toc502826424"/>
      <w:bookmarkStart w:id="522" w:name="_Toc531632278"/>
      <w:r w:rsidRPr="00E334E9">
        <w:t xml:space="preserve">Selection of irrigation type (surface, drip, sprinkler, </w:t>
      </w:r>
      <w:r w:rsidR="00F8773F" w:rsidRPr="00E334E9">
        <w:t xml:space="preserve">and </w:t>
      </w:r>
      <w:r w:rsidRPr="00E334E9">
        <w:t>spate.)</w:t>
      </w:r>
      <w:bookmarkEnd w:id="521"/>
      <w:bookmarkEnd w:id="522"/>
    </w:p>
    <w:p w:rsidR="005608BF" w:rsidRPr="00E334E9" w:rsidRDefault="005608BF" w:rsidP="00D16E26">
      <w:r w:rsidRPr="00E334E9">
        <w:t xml:space="preserve">The type of irrigation system reflects the operation and investment cost of the system, complexity of the system, </w:t>
      </w:r>
      <w:proofErr w:type="spellStart"/>
      <w:r w:rsidRPr="00E334E9">
        <w:t>labour</w:t>
      </w:r>
      <w:proofErr w:type="spellEnd"/>
      <w:r w:rsidRPr="00E334E9">
        <w:t xml:space="preserve"> requirement and water use efficiency which are conditions to make comparison between the potential sites. </w:t>
      </w:r>
    </w:p>
    <w:p w:rsidR="005608BF" w:rsidRPr="00E334E9" w:rsidRDefault="005608BF" w:rsidP="007D798F">
      <w:pPr>
        <w:spacing w:line="240" w:lineRule="auto"/>
      </w:pPr>
    </w:p>
    <w:p w:rsidR="009673DA" w:rsidRDefault="00D16E26" w:rsidP="00D16E26">
      <w:r w:rsidRPr="00E334E9">
        <w:t>The choice of type of irrigation system for a particular project is depending on a number of factors. Some of the major factors which influence the choice of the right method of irrigation system are:  available water supply, type of s</w:t>
      </w:r>
      <w:r w:rsidR="005608BF" w:rsidRPr="00E334E9">
        <w:t>oil, topography of the land, investment costs, skilled man-power requirement</w:t>
      </w:r>
      <w:r w:rsidR="009673DA">
        <w:t>;</w:t>
      </w:r>
      <w:r w:rsidR="005608BF" w:rsidRPr="00E334E9">
        <w:t xml:space="preserve"> </w:t>
      </w:r>
      <w:r w:rsidRPr="00E334E9">
        <w:t>the type of crop to be irrigated</w:t>
      </w:r>
      <w:r w:rsidR="006867B7" w:rsidRPr="00E334E9">
        <w:t xml:space="preserve"> and so on</w:t>
      </w:r>
      <w:r w:rsidRPr="00E334E9">
        <w:t xml:space="preserve">. </w:t>
      </w:r>
    </w:p>
    <w:p w:rsidR="009673DA" w:rsidRDefault="009673DA" w:rsidP="00D16E26">
      <w:r>
        <w:lastRenderedPageBreak/>
        <w:t>Accordingly the engineer should select appropriate irrigation system type for each of the potential site for comparison.</w:t>
      </w:r>
    </w:p>
    <w:p w:rsidR="00333741" w:rsidRDefault="00333741" w:rsidP="007D798F">
      <w:pPr>
        <w:spacing w:line="240" w:lineRule="auto"/>
      </w:pPr>
    </w:p>
    <w:p w:rsidR="00D16E26" w:rsidRPr="00E334E9" w:rsidRDefault="00D16E26" w:rsidP="00D16E26">
      <w:r w:rsidRPr="00E334E9">
        <w:t xml:space="preserve">See the summarized criteria </w:t>
      </w:r>
      <w:r w:rsidR="006867B7" w:rsidRPr="00E334E9">
        <w:t xml:space="preserve">and qualification for each type of irrigation system </w:t>
      </w:r>
      <w:r w:rsidRPr="00E334E9">
        <w:t xml:space="preserve">presented below:  </w:t>
      </w:r>
    </w:p>
    <w:p w:rsidR="00673D61" w:rsidRDefault="00673D61" w:rsidP="00C83FD0">
      <w:pPr>
        <w:spacing w:line="240" w:lineRule="auto"/>
      </w:pPr>
    </w:p>
    <w:p w:rsidR="00D16E26" w:rsidRPr="00B24DB5" w:rsidRDefault="00D16E26" w:rsidP="00B24DB5">
      <w:pPr>
        <w:pStyle w:val="Caption"/>
      </w:pPr>
      <w:bookmarkStart w:id="523" w:name="_Toc531632336"/>
      <w:r w:rsidRPr="00B24DB5">
        <w:t xml:space="preserve">Table </w:t>
      </w:r>
      <w:r w:rsidR="00A551CB">
        <w:fldChar w:fldCharType="begin"/>
      </w:r>
      <w:r w:rsidR="00A551CB">
        <w:instrText xml:space="preserve"> STYL</w:instrText>
      </w:r>
      <w:r w:rsidR="00A551CB">
        <w:instrText xml:space="preserve">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5</w:t>
      </w:r>
      <w:r w:rsidR="00A551CB">
        <w:rPr>
          <w:noProof/>
        </w:rPr>
        <w:fldChar w:fldCharType="end"/>
      </w:r>
      <w:r w:rsidRPr="00B24DB5">
        <w:t>: Consideration in selection of irrigation type</w:t>
      </w:r>
      <w:bookmarkEnd w:id="523"/>
    </w:p>
    <w:tbl>
      <w:tblPr>
        <w:tblW w:w="96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1260"/>
        <w:gridCol w:w="2610"/>
        <w:gridCol w:w="2855"/>
        <w:gridCol w:w="2610"/>
      </w:tblGrid>
      <w:tr w:rsidR="00D16E26" w:rsidRPr="00EC2BFB" w:rsidTr="00E1623D">
        <w:trPr>
          <w:trHeight w:val="288"/>
          <w:tblHeader/>
        </w:trPr>
        <w:tc>
          <w:tcPr>
            <w:tcW w:w="360" w:type="dxa"/>
            <w:shd w:val="clear" w:color="auto" w:fill="B6DDE8" w:themeFill="accent5" w:themeFillTint="66"/>
            <w:vAlign w:val="center"/>
          </w:tcPr>
          <w:p w:rsidR="00D16E26" w:rsidRPr="00EC2BFB" w:rsidRDefault="00D16E26" w:rsidP="00333741">
            <w:pPr>
              <w:ind w:left="-90" w:right="-108"/>
              <w:jc w:val="center"/>
              <w:rPr>
                <w:b/>
                <w:sz w:val="20"/>
                <w:szCs w:val="20"/>
              </w:rPr>
            </w:pPr>
            <w:r w:rsidRPr="00EC2BFB">
              <w:rPr>
                <w:b/>
                <w:sz w:val="20"/>
                <w:szCs w:val="20"/>
              </w:rPr>
              <w:t>S/N</w:t>
            </w:r>
          </w:p>
        </w:tc>
        <w:tc>
          <w:tcPr>
            <w:tcW w:w="1260" w:type="dxa"/>
            <w:shd w:val="clear" w:color="auto" w:fill="B6DDE8" w:themeFill="accent5" w:themeFillTint="66"/>
            <w:vAlign w:val="center"/>
          </w:tcPr>
          <w:p w:rsidR="00D16E26" w:rsidRPr="00EC2BFB" w:rsidRDefault="00D16E26" w:rsidP="00333741">
            <w:pPr>
              <w:ind w:left="-90" w:right="-108"/>
              <w:jc w:val="center"/>
              <w:rPr>
                <w:b/>
                <w:sz w:val="20"/>
                <w:szCs w:val="20"/>
              </w:rPr>
            </w:pPr>
            <w:r w:rsidRPr="00EC2BFB">
              <w:rPr>
                <w:b/>
                <w:sz w:val="20"/>
                <w:szCs w:val="20"/>
              </w:rPr>
              <w:t>Factors</w:t>
            </w:r>
          </w:p>
        </w:tc>
        <w:tc>
          <w:tcPr>
            <w:tcW w:w="2610" w:type="dxa"/>
            <w:shd w:val="clear" w:color="auto" w:fill="B6DDE8" w:themeFill="accent5" w:themeFillTint="66"/>
            <w:vAlign w:val="center"/>
          </w:tcPr>
          <w:p w:rsidR="00D16E26" w:rsidRPr="00EC2BFB" w:rsidRDefault="00D16E26" w:rsidP="00333741">
            <w:pPr>
              <w:ind w:left="-90" w:right="-108"/>
              <w:jc w:val="center"/>
              <w:rPr>
                <w:b/>
                <w:sz w:val="20"/>
                <w:szCs w:val="20"/>
              </w:rPr>
            </w:pPr>
            <w:r w:rsidRPr="00EC2BFB">
              <w:rPr>
                <w:b/>
                <w:sz w:val="20"/>
                <w:szCs w:val="20"/>
              </w:rPr>
              <w:t>Surface</w:t>
            </w:r>
          </w:p>
        </w:tc>
        <w:tc>
          <w:tcPr>
            <w:tcW w:w="2855" w:type="dxa"/>
            <w:shd w:val="clear" w:color="auto" w:fill="B6DDE8" w:themeFill="accent5" w:themeFillTint="66"/>
            <w:vAlign w:val="center"/>
          </w:tcPr>
          <w:p w:rsidR="00D16E26" w:rsidRPr="00EC2BFB" w:rsidRDefault="00D16E26" w:rsidP="00333741">
            <w:pPr>
              <w:ind w:left="-90" w:right="-108"/>
              <w:jc w:val="center"/>
              <w:rPr>
                <w:b/>
                <w:sz w:val="20"/>
                <w:szCs w:val="20"/>
              </w:rPr>
            </w:pPr>
            <w:r w:rsidRPr="00EC2BFB">
              <w:rPr>
                <w:b/>
                <w:sz w:val="20"/>
                <w:szCs w:val="20"/>
              </w:rPr>
              <w:t>Sprinkler</w:t>
            </w:r>
          </w:p>
        </w:tc>
        <w:tc>
          <w:tcPr>
            <w:tcW w:w="2610" w:type="dxa"/>
            <w:shd w:val="clear" w:color="auto" w:fill="B6DDE8" w:themeFill="accent5" w:themeFillTint="66"/>
            <w:vAlign w:val="center"/>
          </w:tcPr>
          <w:p w:rsidR="00D16E26" w:rsidRPr="00EC2BFB" w:rsidRDefault="00D16E26" w:rsidP="00333741">
            <w:pPr>
              <w:ind w:left="-90" w:right="-108"/>
              <w:jc w:val="center"/>
              <w:rPr>
                <w:b/>
                <w:sz w:val="20"/>
                <w:szCs w:val="20"/>
              </w:rPr>
            </w:pPr>
            <w:r w:rsidRPr="00EC2BFB">
              <w:rPr>
                <w:b/>
                <w:sz w:val="20"/>
                <w:szCs w:val="20"/>
              </w:rPr>
              <w:t>Drip</w:t>
            </w:r>
          </w:p>
        </w:tc>
      </w:tr>
      <w:tr w:rsidR="00D16E26" w:rsidRPr="00EC2BFB" w:rsidTr="00E1623D">
        <w:trPr>
          <w:trHeight w:val="288"/>
        </w:trPr>
        <w:tc>
          <w:tcPr>
            <w:tcW w:w="360" w:type="dxa"/>
            <w:shd w:val="clear" w:color="auto" w:fill="auto"/>
            <w:vAlign w:val="center"/>
          </w:tcPr>
          <w:p w:rsidR="00D16E26" w:rsidRPr="00EC2BFB" w:rsidRDefault="00D16E26" w:rsidP="00EC2BFB">
            <w:pPr>
              <w:ind w:left="-90" w:right="-108"/>
              <w:jc w:val="center"/>
              <w:rPr>
                <w:sz w:val="20"/>
                <w:szCs w:val="20"/>
              </w:rPr>
            </w:pPr>
            <w:r w:rsidRPr="00EC2BFB">
              <w:rPr>
                <w:sz w:val="20"/>
                <w:szCs w:val="20"/>
              </w:rPr>
              <w:t>1</w:t>
            </w:r>
          </w:p>
        </w:tc>
        <w:tc>
          <w:tcPr>
            <w:tcW w:w="126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Soil type</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Clay, Loam, medium to low infiltration rate</w:t>
            </w:r>
            <w:r w:rsidR="000336FC" w:rsidRPr="00EC2BFB">
              <w:rPr>
                <w:sz w:val="20"/>
                <w:szCs w:val="20"/>
              </w:rPr>
              <w:t xml:space="preserve"> upper limit of 30mm/</w:t>
            </w:r>
            <w:proofErr w:type="spellStart"/>
            <w:r w:rsidR="000336FC" w:rsidRPr="00EC2BFB">
              <w:rPr>
                <w:sz w:val="20"/>
                <w:szCs w:val="20"/>
              </w:rPr>
              <w:t>hr</w:t>
            </w:r>
            <w:proofErr w:type="spellEnd"/>
          </w:p>
        </w:tc>
        <w:tc>
          <w:tcPr>
            <w:tcW w:w="2855" w:type="dxa"/>
            <w:shd w:val="clear" w:color="auto" w:fill="auto"/>
            <w:vAlign w:val="center"/>
          </w:tcPr>
          <w:p w:rsidR="00D16E26" w:rsidRPr="00EC2BFB" w:rsidRDefault="00D16E26" w:rsidP="00E1623D">
            <w:pPr>
              <w:ind w:left="-18" w:right="-108"/>
              <w:jc w:val="left"/>
              <w:rPr>
                <w:sz w:val="20"/>
                <w:szCs w:val="20"/>
              </w:rPr>
            </w:pPr>
            <w:r w:rsidRPr="00EC2BFB">
              <w:rPr>
                <w:sz w:val="20"/>
                <w:szCs w:val="20"/>
              </w:rPr>
              <w:t>Sandy, clay, loam</w:t>
            </w:r>
          </w:p>
          <w:p w:rsidR="00D16E26" w:rsidRPr="00EC2BFB" w:rsidRDefault="00D16E26" w:rsidP="00E1623D">
            <w:pPr>
              <w:ind w:left="-18" w:right="-108"/>
              <w:jc w:val="left"/>
              <w:rPr>
                <w:sz w:val="20"/>
                <w:szCs w:val="20"/>
              </w:rPr>
            </w:pPr>
            <w:r w:rsidRPr="00EC2BFB">
              <w:rPr>
                <w:sz w:val="20"/>
                <w:szCs w:val="20"/>
              </w:rPr>
              <w:t xml:space="preserve">High infiltration rate, </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Sandy, clay, loam</w:t>
            </w:r>
          </w:p>
          <w:p w:rsidR="00D16E26" w:rsidRPr="00EC2BFB" w:rsidRDefault="00D16E26" w:rsidP="00E1623D">
            <w:pPr>
              <w:ind w:left="-18" w:right="-108"/>
              <w:jc w:val="left"/>
              <w:rPr>
                <w:sz w:val="20"/>
                <w:szCs w:val="20"/>
              </w:rPr>
            </w:pPr>
            <w:r w:rsidRPr="00EC2BFB">
              <w:rPr>
                <w:sz w:val="20"/>
                <w:szCs w:val="20"/>
              </w:rPr>
              <w:t xml:space="preserve">High infiltration rate, </w:t>
            </w:r>
          </w:p>
        </w:tc>
      </w:tr>
      <w:tr w:rsidR="000336FC" w:rsidRPr="00EC2BFB" w:rsidTr="00E1623D">
        <w:trPr>
          <w:trHeight w:val="288"/>
        </w:trPr>
        <w:tc>
          <w:tcPr>
            <w:tcW w:w="360" w:type="dxa"/>
            <w:shd w:val="clear" w:color="auto" w:fill="auto"/>
            <w:vAlign w:val="center"/>
          </w:tcPr>
          <w:p w:rsidR="000336FC" w:rsidRPr="00EC2BFB" w:rsidRDefault="000336FC" w:rsidP="00EC2BFB">
            <w:pPr>
              <w:ind w:left="-90" w:right="-108"/>
              <w:jc w:val="center"/>
              <w:rPr>
                <w:sz w:val="20"/>
                <w:szCs w:val="20"/>
              </w:rPr>
            </w:pPr>
            <w:r w:rsidRPr="00EC2BFB">
              <w:rPr>
                <w:sz w:val="20"/>
                <w:szCs w:val="20"/>
              </w:rPr>
              <w:t>3</w:t>
            </w:r>
          </w:p>
        </w:tc>
        <w:tc>
          <w:tcPr>
            <w:tcW w:w="1260" w:type="dxa"/>
            <w:shd w:val="clear" w:color="auto" w:fill="auto"/>
            <w:vAlign w:val="center"/>
          </w:tcPr>
          <w:p w:rsidR="000336FC" w:rsidRPr="00EC2BFB" w:rsidRDefault="000336FC" w:rsidP="00E1623D">
            <w:pPr>
              <w:ind w:left="-18" w:right="-108"/>
              <w:jc w:val="left"/>
              <w:rPr>
                <w:sz w:val="20"/>
                <w:szCs w:val="20"/>
              </w:rPr>
            </w:pPr>
            <w:r w:rsidRPr="00EC2BFB">
              <w:rPr>
                <w:sz w:val="20"/>
                <w:szCs w:val="20"/>
              </w:rPr>
              <w:t>Soil depth</w:t>
            </w:r>
          </w:p>
        </w:tc>
        <w:tc>
          <w:tcPr>
            <w:tcW w:w="2610" w:type="dxa"/>
            <w:shd w:val="clear" w:color="auto" w:fill="auto"/>
            <w:vAlign w:val="center"/>
          </w:tcPr>
          <w:p w:rsidR="000336FC" w:rsidRPr="00EC2BFB" w:rsidRDefault="000336FC" w:rsidP="00E1623D">
            <w:pPr>
              <w:ind w:left="-18" w:right="-108"/>
              <w:jc w:val="left"/>
              <w:rPr>
                <w:sz w:val="20"/>
                <w:szCs w:val="20"/>
              </w:rPr>
            </w:pPr>
            <w:r w:rsidRPr="00EC2BFB">
              <w:rPr>
                <w:sz w:val="20"/>
                <w:szCs w:val="20"/>
              </w:rPr>
              <w:t>Minimum of 2 meter</w:t>
            </w:r>
          </w:p>
        </w:tc>
        <w:tc>
          <w:tcPr>
            <w:tcW w:w="2855" w:type="dxa"/>
            <w:shd w:val="clear" w:color="auto" w:fill="auto"/>
            <w:vAlign w:val="center"/>
          </w:tcPr>
          <w:p w:rsidR="000336FC" w:rsidRPr="00EC2BFB" w:rsidRDefault="000336FC" w:rsidP="00E1623D">
            <w:pPr>
              <w:ind w:left="-18" w:right="-108"/>
              <w:jc w:val="left"/>
              <w:rPr>
                <w:sz w:val="20"/>
                <w:szCs w:val="20"/>
              </w:rPr>
            </w:pPr>
            <w:r w:rsidRPr="00EC2BFB">
              <w:rPr>
                <w:sz w:val="20"/>
                <w:szCs w:val="20"/>
              </w:rPr>
              <w:t>Minimum of 1 meter</w:t>
            </w:r>
          </w:p>
        </w:tc>
        <w:tc>
          <w:tcPr>
            <w:tcW w:w="2610" w:type="dxa"/>
            <w:shd w:val="clear" w:color="auto" w:fill="auto"/>
            <w:vAlign w:val="center"/>
          </w:tcPr>
          <w:p w:rsidR="000336FC" w:rsidRPr="00EC2BFB" w:rsidRDefault="000336FC" w:rsidP="00E1623D">
            <w:pPr>
              <w:ind w:left="-18" w:right="-108"/>
              <w:jc w:val="left"/>
              <w:rPr>
                <w:sz w:val="20"/>
                <w:szCs w:val="20"/>
              </w:rPr>
            </w:pPr>
            <w:r w:rsidRPr="00EC2BFB">
              <w:rPr>
                <w:sz w:val="20"/>
                <w:szCs w:val="20"/>
              </w:rPr>
              <w:t>Minimum of 1 meter</w:t>
            </w:r>
          </w:p>
        </w:tc>
      </w:tr>
      <w:tr w:rsidR="00D16E26" w:rsidRPr="00EC2BFB" w:rsidTr="00E1623D">
        <w:trPr>
          <w:trHeight w:val="288"/>
        </w:trPr>
        <w:tc>
          <w:tcPr>
            <w:tcW w:w="360" w:type="dxa"/>
            <w:shd w:val="clear" w:color="auto" w:fill="auto"/>
            <w:vAlign w:val="center"/>
          </w:tcPr>
          <w:p w:rsidR="00D16E26" w:rsidRPr="00EC2BFB" w:rsidRDefault="00D16E26" w:rsidP="00EC2BFB">
            <w:pPr>
              <w:ind w:left="-90" w:right="-108"/>
              <w:jc w:val="center"/>
              <w:rPr>
                <w:sz w:val="20"/>
                <w:szCs w:val="20"/>
              </w:rPr>
            </w:pPr>
            <w:r w:rsidRPr="00EC2BFB">
              <w:rPr>
                <w:sz w:val="20"/>
                <w:szCs w:val="20"/>
              </w:rPr>
              <w:t>2</w:t>
            </w:r>
          </w:p>
        </w:tc>
        <w:tc>
          <w:tcPr>
            <w:tcW w:w="126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Slope</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Plain and steeper areas with conservation structure</w:t>
            </w:r>
          </w:p>
        </w:tc>
        <w:tc>
          <w:tcPr>
            <w:tcW w:w="2855" w:type="dxa"/>
            <w:shd w:val="clear" w:color="auto" w:fill="auto"/>
            <w:vAlign w:val="center"/>
          </w:tcPr>
          <w:p w:rsidR="00D16E26" w:rsidRPr="00EC2BFB" w:rsidRDefault="00D16E26" w:rsidP="00E1623D">
            <w:pPr>
              <w:ind w:left="-18" w:right="-108"/>
              <w:jc w:val="left"/>
              <w:rPr>
                <w:sz w:val="20"/>
                <w:szCs w:val="20"/>
              </w:rPr>
            </w:pPr>
            <w:r w:rsidRPr="00EC2BFB">
              <w:rPr>
                <w:sz w:val="20"/>
                <w:szCs w:val="20"/>
              </w:rPr>
              <w:t>Steeper, unevenly slopping lands</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Steeper, unevenly slopping lands</w:t>
            </w:r>
          </w:p>
        </w:tc>
      </w:tr>
      <w:tr w:rsidR="00D16E26" w:rsidRPr="00EC2BFB" w:rsidTr="00E1623D">
        <w:trPr>
          <w:trHeight w:val="288"/>
        </w:trPr>
        <w:tc>
          <w:tcPr>
            <w:tcW w:w="360" w:type="dxa"/>
            <w:shd w:val="clear" w:color="auto" w:fill="auto"/>
            <w:vAlign w:val="center"/>
          </w:tcPr>
          <w:p w:rsidR="00D16E26" w:rsidRPr="00EC2BFB" w:rsidRDefault="00D16E26" w:rsidP="00EC2BFB">
            <w:pPr>
              <w:ind w:left="-90" w:right="-108"/>
              <w:jc w:val="center"/>
              <w:rPr>
                <w:sz w:val="20"/>
                <w:szCs w:val="20"/>
              </w:rPr>
            </w:pPr>
            <w:r w:rsidRPr="00EC2BFB">
              <w:rPr>
                <w:sz w:val="20"/>
                <w:szCs w:val="20"/>
              </w:rPr>
              <w:t>3</w:t>
            </w:r>
          </w:p>
        </w:tc>
        <w:tc>
          <w:tcPr>
            <w:tcW w:w="126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Local weather pattern</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Possible in strong wind area</w:t>
            </w:r>
          </w:p>
        </w:tc>
        <w:tc>
          <w:tcPr>
            <w:tcW w:w="2855" w:type="dxa"/>
            <w:shd w:val="clear" w:color="auto" w:fill="auto"/>
            <w:vAlign w:val="center"/>
          </w:tcPr>
          <w:p w:rsidR="00D16E26" w:rsidRPr="00EC2BFB" w:rsidRDefault="00D16E26" w:rsidP="00E1623D">
            <w:pPr>
              <w:ind w:left="-18" w:right="-108"/>
              <w:jc w:val="left"/>
              <w:rPr>
                <w:sz w:val="20"/>
                <w:szCs w:val="20"/>
              </w:rPr>
            </w:pPr>
            <w:r w:rsidRPr="00EC2BFB">
              <w:rPr>
                <w:sz w:val="20"/>
                <w:szCs w:val="20"/>
              </w:rPr>
              <w:t>Less desirable in high windy area and in low humid area because of high evaporation</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Possible in strong wind area</w:t>
            </w:r>
          </w:p>
        </w:tc>
      </w:tr>
      <w:tr w:rsidR="00D16E26" w:rsidRPr="00EC2BFB" w:rsidTr="00E1623D">
        <w:trPr>
          <w:trHeight w:val="288"/>
        </w:trPr>
        <w:tc>
          <w:tcPr>
            <w:tcW w:w="360" w:type="dxa"/>
            <w:shd w:val="clear" w:color="auto" w:fill="auto"/>
            <w:vAlign w:val="center"/>
          </w:tcPr>
          <w:p w:rsidR="00D16E26" w:rsidRPr="00EC2BFB" w:rsidRDefault="00D16E26" w:rsidP="00EC2BFB">
            <w:pPr>
              <w:ind w:left="-90" w:right="-108"/>
              <w:jc w:val="center"/>
              <w:rPr>
                <w:sz w:val="20"/>
                <w:szCs w:val="20"/>
              </w:rPr>
            </w:pPr>
            <w:r w:rsidRPr="00EC2BFB">
              <w:rPr>
                <w:sz w:val="20"/>
                <w:szCs w:val="20"/>
              </w:rPr>
              <w:t>4</w:t>
            </w:r>
          </w:p>
        </w:tc>
        <w:tc>
          <w:tcPr>
            <w:tcW w:w="126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Water availability</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Abundant water</w:t>
            </w:r>
          </w:p>
        </w:tc>
        <w:tc>
          <w:tcPr>
            <w:tcW w:w="2855" w:type="dxa"/>
            <w:shd w:val="clear" w:color="auto" w:fill="auto"/>
            <w:vAlign w:val="center"/>
          </w:tcPr>
          <w:p w:rsidR="00D16E26" w:rsidRPr="00EC2BFB" w:rsidRDefault="00D16E26" w:rsidP="00E1623D">
            <w:pPr>
              <w:ind w:left="-18" w:right="-108"/>
              <w:jc w:val="left"/>
              <w:rPr>
                <w:sz w:val="20"/>
                <w:szCs w:val="20"/>
              </w:rPr>
            </w:pPr>
            <w:r w:rsidRPr="00EC2BFB">
              <w:rPr>
                <w:sz w:val="20"/>
                <w:szCs w:val="20"/>
              </w:rPr>
              <w:t>Water in short supply</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Water in short supply</w:t>
            </w:r>
          </w:p>
        </w:tc>
      </w:tr>
      <w:tr w:rsidR="00D16E26" w:rsidRPr="00EC2BFB" w:rsidTr="00E1623D">
        <w:trPr>
          <w:trHeight w:val="288"/>
        </w:trPr>
        <w:tc>
          <w:tcPr>
            <w:tcW w:w="360" w:type="dxa"/>
            <w:shd w:val="clear" w:color="auto" w:fill="auto"/>
            <w:vAlign w:val="center"/>
          </w:tcPr>
          <w:p w:rsidR="00D16E26" w:rsidRPr="00EC2BFB" w:rsidRDefault="00D16E26" w:rsidP="00EC2BFB">
            <w:pPr>
              <w:ind w:left="-90" w:right="-108"/>
              <w:jc w:val="center"/>
              <w:rPr>
                <w:sz w:val="20"/>
                <w:szCs w:val="20"/>
              </w:rPr>
            </w:pPr>
            <w:r w:rsidRPr="00EC2BFB">
              <w:rPr>
                <w:sz w:val="20"/>
                <w:szCs w:val="20"/>
              </w:rPr>
              <w:t>5</w:t>
            </w:r>
          </w:p>
        </w:tc>
        <w:tc>
          <w:tcPr>
            <w:tcW w:w="126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Water quality</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 xml:space="preserve">Possible water with sediment </w:t>
            </w:r>
          </w:p>
        </w:tc>
        <w:tc>
          <w:tcPr>
            <w:tcW w:w="2855" w:type="dxa"/>
            <w:shd w:val="clear" w:color="auto" w:fill="auto"/>
            <w:vAlign w:val="center"/>
          </w:tcPr>
          <w:p w:rsidR="00D16E26" w:rsidRPr="00EC2BFB" w:rsidRDefault="00D16E26" w:rsidP="00E1623D">
            <w:pPr>
              <w:ind w:left="-18" w:right="-108"/>
              <w:jc w:val="left"/>
              <w:rPr>
                <w:sz w:val="20"/>
                <w:szCs w:val="20"/>
              </w:rPr>
            </w:pPr>
            <w:r w:rsidRPr="00EC2BFB">
              <w:rPr>
                <w:sz w:val="20"/>
                <w:szCs w:val="20"/>
              </w:rPr>
              <w:t>Sediment free</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Sediment free</w:t>
            </w:r>
          </w:p>
        </w:tc>
      </w:tr>
      <w:tr w:rsidR="00D16E26" w:rsidRPr="00EC2BFB" w:rsidTr="00E1623D">
        <w:trPr>
          <w:trHeight w:val="288"/>
        </w:trPr>
        <w:tc>
          <w:tcPr>
            <w:tcW w:w="360" w:type="dxa"/>
            <w:shd w:val="clear" w:color="auto" w:fill="auto"/>
            <w:vAlign w:val="center"/>
          </w:tcPr>
          <w:p w:rsidR="00D16E26" w:rsidRPr="00EC2BFB" w:rsidRDefault="00D16E26" w:rsidP="00EC2BFB">
            <w:pPr>
              <w:ind w:left="-90" w:right="-108"/>
              <w:jc w:val="center"/>
              <w:rPr>
                <w:sz w:val="20"/>
                <w:szCs w:val="20"/>
              </w:rPr>
            </w:pPr>
            <w:r w:rsidRPr="00EC2BFB">
              <w:rPr>
                <w:sz w:val="20"/>
                <w:szCs w:val="20"/>
              </w:rPr>
              <w:t>6</w:t>
            </w:r>
          </w:p>
        </w:tc>
        <w:tc>
          <w:tcPr>
            <w:tcW w:w="126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 xml:space="preserve">Crop </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All crops</w:t>
            </w:r>
          </w:p>
        </w:tc>
        <w:tc>
          <w:tcPr>
            <w:tcW w:w="2855" w:type="dxa"/>
            <w:shd w:val="clear" w:color="auto" w:fill="auto"/>
            <w:vAlign w:val="center"/>
          </w:tcPr>
          <w:p w:rsidR="00D16E26" w:rsidRPr="00EC2BFB" w:rsidRDefault="00D16E26" w:rsidP="00E1623D">
            <w:pPr>
              <w:ind w:left="-18" w:right="-108"/>
              <w:jc w:val="left"/>
              <w:rPr>
                <w:sz w:val="20"/>
                <w:szCs w:val="20"/>
              </w:rPr>
            </w:pPr>
            <w:r w:rsidRPr="00EC2BFB">
              <w:rPr>
                <w:sz w:val="20"/>
                <w:szCs w:val="20"/>
              </w:rPr>
              <w:t>High value crops</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High value crops</w:t>
            </w:r>
          </w:p>
        </w:tc>
      </w:tr>
      <w:tr w:rsidR="00D16E26" w:rsidRPr="00EC2BFB" w:rsidTr="00E1623D">
        <w:trPr>
          <w:trHeight w:val="288"/>
        </w:trPr>
        <w:tc>
          <w:tcPr>
            <w:tcW w:w="360" w:type="dxa"/>
            <w:shd w:val="clear" w:color="auto" w:fill="auto"/>
            <w:vAlign w:val="center"/>
          </w:tcPr>
          <w:p w:rsidR="00D16E26" w:rsidRPr="00EC2BFB" w:rsidRDefault="00D16E26" w:rsidP="00EC2BFB">
            <w:pPr>
              <w:ind w:left="-90" w:right="-108"/>
              <w:jc w:val="center"/>
              <w:rPr>
                <w:sz w:val="20"/>
                <w:szCs w:val="20"/>
              </w:rPr>
            </w:pPr>
            <w:r w:rsidRPr="00EC2BFB">
              <w:rPr>
                <w:sz w:val="20"/>
                <w:szCs w:val="20"/>
              </w:rPr>
              <w:t>7</w:t>
            </w:r>
          </w:p>
        </w:tc>
        <w:tc>
          <w:tcPr>
            <w:tcW w:w="126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Investment cost</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 xml:space="preserve">Less expensive </w:t>
            </w:r>
          </w:p>
        </w:tc>
        <w:tc>
          <w:tcPr>
            <w:tcW w:w="2855" w:type="dxa"/>
            <w:shd w:val="clear" w:color="auto" w:fill="auto"/>
            <w:vAlign w:val="center"/>
          </w:tcPr>
          <w:p w:rsidR="00D16E26" w:rsidRPr="00EC2BFB" w:rsidRDefault="00D16E26" w:rsidP="00E1623D">
            <w:pPr>
              <w:ind w:left="-18" w:right="-108"/>
              <w:jc w:val="left"/>
              <w:rPr>
                <w:sz w:val="20"/>
                <w:szCs w:val="20"/>
              </w:rPr>
            </w:pPr>
            <w:r w:rsidRPr="00EC2BFB">
              <w:rPr>
                <w:sz w:val="20"/>
                <w:szCs w:val="20"/>
              </w:rPr>
              <w:t>High investment and maintenance cost</w:t>
            </w:r>
            <w:r w:rsidR="000336FC" w:rsidRPr="00EC2BFB">
              <w:rPr>
                <w:sz w:val="20"/>
                <w:szCs w:val="20"/>
              </w:rPr>
              <w:t>s</w:t>
            </w:r>
            <w:r w:rsidRPr="00EC2BFB">
              <w:rPr>
                <w:sz w:val="20"/>
                <w:szCs w:val="20"/>
              </w:rPr>
              <w:t xml:space="preserve">. </w:t>
            </w:r>
          </w:p>
        </w:tc>
        <w:tc>
          <w:tcPr>
            <w:tcW w:w="2610" w:type="dxa"/>
            <w:shd w:val="clear" w:color="auto" w:fill="auto"/>
            <w:vAlign w:val="center"/>
          </w:tcPr>
          <w:p w:rsidR="00D16E26" w:rsidRPr="00EC2BFB" w:rsidRDefault="00D16E26" w:rsidP="00E1623D">
            <w:pPr>
              <w:ind w:left="-18" w:right="-108"/>
              <w:jc w:val="left"/>
              <w:rPr>
                <w:sz w:val="20"/>
                <w:szCs w:val="20"/>
              </w:rPr>
            </w:pPr>
            <w:r w:rsidRPr="00EC2BFB">
              <w:rPr>
                <w:sz w:val="20"/>
                <w:szCs w:val="20"/>
              </w:rPr>
              <w:t xml:space="preserve">High investment and maintenance cost. </w:t>
            </w:r>
          </w:p>
        </w:tc>
      </w:tr>
      <w:tr w:rsidR="00D16E26" w:rsidRPr="00EC2BFB" w:rsidTr="00E1623D">
        <w:trPr>
          <w:trHeight w:val="288"/>
        </w:trPr>
        <w:tc>
          <w:tcPr>
            <w:tcW w:w="360" w:type="dxa"/>
            <w:shd w:val="clear" w:color="auto" w:fill="auto"/>
            <w:vAlign w:val="center"/>
          </w:tcPr>
          <w:p w:rsidR="00D16E26" w:rsidRPr="00EC2BFB" w:rsidRDefault="00D16E26" w:rsidP="00EC2BFB">
            <w:pPr>
              <w:ind w:left="-90" w:right="-108"/>
              <w:jc w:val="center"/>
              <w:rPr>
                <w:sz w:val="20"/>
                <w:szCs w:val="20"/>
              </w:rPr>
            </w:pPr>
            <w:r w:rsidRPr="00EC2BFB">
              <w:rPr>
                <w:sz w:val="20"/>
                <w:szCs w:val="20"/>
              </w:rPr>
              <w:t>8</w:t>
            </w:r>
          </w:p>
        </w:tc>
        <w:tc>
          <w:tcPr>
            <w:tcW w:w="1260" w:type="dxa"/>
            <w:shd w:val="clear" w:color="auto" w:fill="auto"/>
            <w:vAlign w:val="center"/>
          </w:tcPr>
          <w:p w:rsidR="00D16E26" w:rsidRPr="00EC2BFB" w:rsidRDefault="00D16E26" w:rsidP="00E1623D">
            <w:pPr>
              <w:ind w:left="-18" w:right="-108"/>
              <w:jc w:val="left"/>
              <w:rPr>
                <w:sz w:val="20"/>
                <w:szCs w:val="20"/>
              </w:rPr>
            </w:pPr>
            <w:proofErr w:type="spellStart"/>
            <w:r w:rsidRPr="00EC2BFB">
              <w:rPr>
                <w:sz w:val="20"/>
                <w:szCs w:val="20"/>
              </w:rPr>
              <w:t>Labour</w:t>
            </w:r>
            <w:proofErr w:type="spellEnd"/>
            <w:r w:rsidRPr="00EC2BFB">
              <w:rPr>
                <w:sz w:val="20"/>
                <w:szCs w:val="20"/>
              </w:rPr>
              <w:t xml:space="preserve"> requirement</w:t>
            </w:r>
          </w:p>
        </w:tc>
        <w:tc>
          <w:tcPr>
            <w:tcW w:w="2610" w:type="dxa"/>
            <w:shd w:val="clear" w:color="auto" w:fill="auto"/>
            <w:vAlign w:val="center"/>
          </w:tcPr>
          <w:p w:rsidR="00D16E26" w:rsidRPr="00EC2BFB" w:rsidRDefault="00D16E26" w:rsidP="00EC2BFB">
            <w:pPr>
              <w:ind w:left="-90" w:right="-108"/>
              <w:jc w:val="left"/>
              <w:rPr>
                <w:sz w:val="20"/>
                <w:szCs w:val="20"/>
              </w:rPr>
            </w:pPr>
            <w:r w:rsidRPr="00EC2BFB">
              <w:rPr>
                <w:sz w:val="20"/>
                <w:szCs w:val="20"/>
              </w:rPr>
              <w:t xml:space="preserve">Much higher </w:t>
            </w:r>
            <w:proofErr w:type="spellStart"/>
            <w:r w:rsidRPr="00EC2BFB">
              <w:rPr>
                <w:sz w:val="20"/>
                <w:szCs w:val="20"/>
              </w:rPr>
              <w:t>labour</w:t>
            </w:r>
            <w:proofErr w:type="spellEnd"/>
            <w:r w:rsidRPr="00EC2BFB">
              <w:rPr>
                <w:sz w:val="20"/>
                <w:szCs w:val="20"/>
              </w:rPr>
              <w:t xml:space="preserve"> input</w:t>
            </w:r>
          </w:p>
        </w:tc>
        <w:tc>
          <w:tcPr>
            <w:tcW w:w="2855" w:type="dxa"/>
            <w:shd w:val="clear" w:color="auto" w:fill="auto"/>
            <w:vAlign w:val="center"/>
          </w:tcPr>
          <w:p w:rsidR="00D16E26" w:rsidRPr="00EC2BFB" w:rsidRDefault="00D16E26" w:rsidP="00EC2BFB">
            <w:pPr>
              <w:ind w:left="-90" w:right="-108"/>
              <w:jc w:val="left"/>
              <w:rPr>
                <w:sz w:val="20"/>
                <w:szCs w:val="20"/>
              </w:rPr>
            </w:pPr>
            <w:r w:rsidRPr="00EC2BFB">
              <w:rPr>
                <w:sz w:val="20"/>
                <w:szCs w:val="20"/>
              </w:rPr>
              <w:t xml:space="preserve">Less </w:t>
            </w:r>
            <w:proofErr w:type="spellStart"/>
            <w:r w:rsidRPr="00EC2BFB">
              <w:rPr>
                <w:sz w:val="20"/>
                <w:szCs w:val="20"/>
              </w:rPr>
              <w:t>labour</w:t>
            </w:r>
            <w:proofErr w:type="spellEnd"/>
            <w:r w:rsidRPr="00EC2BFB">
              <w:rPr>
                <w:sz w:val="20"/>
                <w:szCs w:val="20"/>
              </w:rPr>
              <w:t xml:space="preserve"> intensive</w:t>
            </w:r>
            <w:r w:rsidR="006867B7" w:rsidRPr="00EC2BFB">
              <w:rPr>
                <w:sz w:val="20"/>
                <w:szCs w:val="20"/>
              </w:rPr>
              <w:t>; Skilled manpower required</w:t>
            </w:r>
          </w:p>
        </w:tc>
        <w:tc>
          <w:tcPr>
            <w:tcW w:w="2610" w:type="dxa"/>
            <w:shd w:val="clear" w:color="auto" w:fill="auto"/>
            <w:vAlign w:val="center"/>
          </w:tcPr>
          <w:p w:rsidR="00D16E26" w:rsidRPr="00EC2BFB" w:rsidRDefault="00D16E26" w:rsidP="00EC2BFB">
            <w:pPr>
              <w:ind w:left="-90" w:right="-108"/>
              <w:jc w:val="left"/>
              <w:rPr>
                <w:sz w:val="20"/>
                <w:szCs w:val="20"/>
              </w:rPr>
            </w:pPr>
            <w:r w:rsidRPr="00EC2BFB">
              <w:rPr>
                <w:sz w:val="20"/>
                <w:szCs w:val="20"/>
              </w:rPr>
              <w:t xml:space="preserve">Less </w:t>
            </w:r>
            <w:proofErr w:type="spellStart"/>
            <w:r w:rsidRPr="00EC2BFB">
              <w:rPr>
                <w:sz w:val="20"/>
                <w:szCs w:val="20"/>
              </w:rPr>
              <w:t>labour</w:t>
            </w:r>
            <w:proofErr w:type="spellEnd"/>
            <w:r w:rsidRPr="00EC2BFB">
              <w:rPr>
                <w:sz w:val="20"/>
                <w:szCs w:val="20"/>
              </w:rPr>
              <w:t xml:space="preserve"> intensive</w:t>
            </w:r>
            <w:r w:rsidR="006867B7" w:rsidRPr="00EC2BFB">
              <w:rPr>
                <w:sz w:val="20"/>
                <w:szCs w:val="20"/>
              </w:rPr>
              <w:t>; Skilled manpower required</w:t>
            </w:r>
          </w:p>
        </w:tc>
      </w:tr>
    </w:tbl>
    <w:p w:rsidR="00D16E26" w:rsidRPr="00333741" w:rsidRDefault="00D16E26" w:rsidP="009014C7">
      <w:pPr>
        <w:rPr>
          <w:sz w:val="18"/>
          <w:szCs w:val="20"/>
        </w:rPr>
      </w:pPr>
      <w:r w:rsidRPr="00333741">
        <w:rPr>
          <w:sz w:val="18"/>
          <w:szCs w:val="20"/>
        </w:rPr>
        <w:t xml:space="preserve">FAO, website: </w:t>
      </w:r>
      <w:hyperlink r:id="rId36" w:history="1">
        <w:r w:rsidR="000336FC" w:rsidRPr="00333741">
          <w:rPr>
            <w:rStyle w:val="Hyperlink"/>
            <w:sz w:val="18"/>
            <w:szCs w:val="20"/>
          </w:rPr>
          <w:t>www.fao.org/docrep/S8684e/S8684e08.htp</w:t>
        </w:r>
      </w:hyperlink>
      <w:r w:rsidR="000336FC" w:rsidRPr="00333741">
        <w:rPr>
          <w:sz w:val="18"/>
          <w:szCs w:val="20"/>
        </w:rPr>
        <w:t xml:space="preserve">; </w:t>
      </w:r>
      <w:r w:rsidR="00B46556" w:rsidRPr="00333741">
        <w:rPr>
          <w:sz w:val="18"/>
          <w:szCs w:val="20"/>
        </w:rPr>
        <w:t xml:space="preserve">and </w:t>
      </w:r>
      <w:r w:rsidR="002E506F" w:rsidRPr="00333741">
        <w:rPr>
          <w:sz w:val="18"/>
          <w:szCs w:val="20"/>
        </w:rPr>
        <w:t xml:space="preserve">Technical guideline for </w:t>
      </w:r>
      <w:r w:rsidR="000336FC" w:rsidRPr="00333741">
        <w:rPr>
          <w:sz w:val="18"/>
          <w:szCs w:val="20"/>
        </w:rPr>
        <w:t>SSI</w:t>
      </w:r>
      <w:r w:rsidR="002E506F" w:rsidRPr="00333741">
        <w:rPr>
          <w:sz w:val="18"/>
          <w:szCs w:val="20"/>
        </w:rPr>
        <w:t xml:space="preserve"> surface irrigation</w:t>
      </w:r>
      <w:r w:rsidR="00B46556" w:rsidRPr="00333741">
        <w:rPr>
          <w:sz w:val="18"/>
          <w:szCs w:val="20"/>
        </w:rPr>
        <w:t xml:space="preserve"> system planning &amp; Desig</w:t>
      </w:r>
      <w:r w:rsidR="006867B7" w:rsidRPr="00333741">
        <w:rPr>
          <w:sz w:val="18"/>
          <w:szCs w:val="20"/>
        </w:rPr>
        <w:t>n,</w:t>
      </w:r>
      <w:r w:rsidR="009673DA" w:rsidRPr="00333741">
        <w:rPr>
          <w:sz w:val="18"/>
          <w:szCs w:val="20"/>
        </w:rPr>
        <w:t xml:space="preserve"> </w:t>
      </w:r>
      <w:r w:rsidR="006867B7" w:rsidRPr="00333741">
        <w:rPr>
          <w:sz w:val="18"/>
          <w:szCs w:val="20"/>
        </w:rPr>
        <w:t>2017</w:t>
      </w:r>
    </w:p>
    <w:p w:rsidR="00E738FD" w:rsidRPr="00E334E9" w:rsidRDefault="00E738FD" w:rsidP="007119D7">
      <w:pPr>
        <w:pStyle w:val="Heading3"/>
      </w:pPr>
      <w:bookmarkStart w:id="524" w:name="_Toc502826425"/>
      <w:bookmarkStart w:id="525" w:name="_Toc531632279"/>
      <w:r w:rsidRPr="00E334E9">
        <w:t>Potential headwork site assessment</w:t>
      </w:r>
      <w:r w:rsidR="00BA02B9" w:rsidRPr="00E334E9">
        <w:t xml:space="preserve"> </w:t>
      </w:r>
      <w:r w:rsidR="001116C8" w:rsidRPr="00E334E9">
        <w:t xml:space="preserve">and </w:t>
      </w:r>
      <w:r w:rsidR="00BC4590" w:rsidRPr="00E334E9">
        <w:t>identification</w:t>
      </w:r>
      <w:bookmarkEnd w:id="524"/>
      <w:bookmarkEnd w:id="525"/>
    </w:p>
    <w:p w:rsidR="009673DA" w:rsidRDefault="009673DA" w:rsidP="00BC4590">
      <w:pPr>
        <w:rPr>
          <w:lang w:eastAsia="en-GB"/>
        </w:rPr>
      </w:pPr>
      <w:r w:rsidRPr="00247FAC">
        <w:rPr>
          <w:b/>
          <w:i/>
          <w:u w:val="single"/>
          <w:lang w:eastAsia="en-GB"/>
        </w:rPr>
        <w:t>Headwork site determination:</w:t>
      </w:r>
      <w:r>
        <w:rPr>
          <w:b/>
          <w:i/>
          <w:lang w:eastAsia="en-GB"/>
        </w:rPr>
        <w:t xml:space="preserve"> </w:t>
      </w:r>
      <w:r>
        <w:rPr>
          <w:i/>
          <w:u w:val="single"/>
          <w:lang w:eastAsia="en-GB"/>
        </w:rPr>
        <w:t xml:space="preserve"> </w:t>
      </w:r>
      <w:r>
        <w:rPr>
          <w:lang w:eastAsia="en-GB"/>
        </w:rPr>
        <w:t xml:space="preserve">During site identification field work, the engineers should identify appropriate cost effective headwork site together with geologist and hydrologist team members.  </w:t>
      </w:r>
    </w:p>
    <w:p w:rsidR="009673DA" w:rsidRDefault="009673DA" w:rsidP="007D798F">
      <w:pPr>
        <w:spacing w:line="240" w:lineRule="auto"/>
        <w:rPr>
          <w:lang w:eastAsia="en-GB"/>
        </w:rPr>
      </w:pPr>
    </w:p>
    <w:p w:rsidR="00820327" w:rsidRPr="00E334E9" w:rsidRDefault="00BC4590" w:rsidP="00BC4590">
      <w:pPr>
        <w:rPr>
          <w:lang w:eastAsia="en-GB"/>
        </w:rPr>
      </w:pPr>
      <w:r w:rsidRPr="00E334E9">
        <w:rPr>
          <w:lang w:eastAsia="en-GB"/>
        </w:rPr>
        <w:t>P</w:t>
      </w:r>
      <w:r w:rsidR="006867B7" w:rsidRPr="00E334E9">
        <w:rPr>
          <w:lang w:eastAsia="en-GB"/>
        </w:rPr>
        <w:t>otential</w:t>
      </w:r>
      <w:r w:rsidRPr="00E334E9">
        <w:rPr>
          <w:lang w:eastAsia="en-GB"/>
        </w:rPr>
        <w:t xml:space="preserve"> site </w:t>
      </w:r>
      <w:r w:rsidR="006867B7" w:rsidRPr="00E334E9">
        <w:rPr>
          <w:lang w:eastAsia="en-GB"/>
        </w:rPr>
        <w:t xml:space="preserve">assessment </w:t>
      </w:r>
      <w:r w:rsidRPr="00E334E9">
        <w:rPr>
          <w:lang w:eastAsia="en-GB"/>
        </w:rPr>
        <w:t xml:space="preserve">for a headwork type is based on criteria in which some of the mains are </w:t>
      </w:r>
      <w:r w:rsidR="00A55023" w:rsidRPr="00E334E9">
        <w:rPr>
          <w:lang w:eastAsia="en-GB"/>
        </w:rPr>
        <w:t xml:space="preserve">narrow </w:t>
      </w:r>
      <w:r w:rsidRPr="00E334E9">
        <w:rPr>
          <w:lang w:eastAsia="en-GB"/>
        </w:rPr>
        <w:t>section of the river reach</w:t>
      </w:r>
      <w:r w:rsidR="00A55023" w:rsidRPr="00E334E9">
        <w:rPr>
          <w:lang w:eastAsia="en-GB"/>
        </w:rPr>
        <w:t>, n</w:t>
      </w:r>
      <w:r w:rsidRPr="00E334E9">
        <w:rPr>
          <w:lang w:eastAsia="en-GB"/>
        </w:rPr>
        <w:t>eare</w:t>
      </w:r>
      <w:r w:rsidR="00A55023" w:rsidRPr="00E334E9">
        <w:rPr>
          <w:lang w:eastAsia="en-GB"/>
        </w:rPr>
        <w:t>st site to the irrigable area, and e</w:t>
      </w:r>
      <w:r w:rsidRPr="00E334E9">
        <w:rPr>
          <w:lang w:eastAsia="en-GB"/>
        </w:rPr>
        <w:t xml:space="preserve">levated site than the command area, otherwise it needs another lifting mechanism like pump, </w:t>
      </w:r>
      <w:r w:rsidR="00A55023" w:rsidRPr="00E334E9">
        <w:rPr>
          <w:lang w:eastAsia="en-GB"/>
        </w:rPr>
        <w:t>and s</w:t>
      </w:r>
      <w:r w:rsidRPr="00E334E9">
        <w:rPr>
          <w:lang w:eastAsia="en-GB"/>
        </w:rPr>
        <w:t xml:space="preserve">table foundation </w:t>
      </w:r>
      <w:r w:rsidR="00A55023" w:rsidRPr="00E334E9">
        <w:rPr>
          <w:lang w:eastAsia="en-GB"/>
        </w:rPr>
        <w:t>of the site or of rock material</w:t>
      </w:r>
      <w:r w:rsidRPr="00E334E9">
        <w:rPr>
          <w:lang w:eastAsia="en-GB"/>
        </w:rPr>
        <w:t xml:space="preserve">. </w:t>
      </w:r>
    </w:p>
    <w:p w:rsidR="00BD6A96" w:rsidRPr="00E334E9" w:rsidRDefault="00BC4590" w:rsidP="00E1623D">
      <w:pPr>
        <w:spacing w:line="240" w:lineRule="auto"/>
      </w:pPr>
      <w:r w:rsidRPr="00E334E9">
        <w:t xml:space="preserve"> </w:t>
      </w:r>
    </w:p>
    <w:p w:rsidR="00BD6A96" w:rsidRPr="00E04E31" w:rsidRDefault="00F74D5B" w:rsidP="00E04E31">
      <w:r>
        <w:t>Small</w:t>
      </w:r>
      <w:r w:rsidR="00BD6A96" w:rsidRPr="00E04E31">
        <w:t xml:space="preserve"> dam headwork site shall be in narrow valley, enable irrigation of considerable potential command area; the river is stable, not meandering and neither degrading or aggrading; impervious and strong foundation condition; strong, stable and water tight abutments/banks; the contoured main canal expected having minimum excavation and fill with minimum possible length; and the site shall be environmentally friendly, socially and culturally acceptable, and economically feasible </w:t>
      </w:r>
    </w:p>
    <w:p w:rsidR="00E04E31" w:rsidRDefault="00E04E31" w:rsidP="007D798F">
      <w:pPr>
        <w:spacing w:line="240" w:lineRule="auto"/>
        <w:rPr>
          <w:lang w:eastAsia="en-GB"/>
        </w:rPr>
      </w:pPr>
    </w:p>
    <w:p w:rsidR="00BA02B9" w:rsidRDefault="00BA02B9" w:rsidP="00820327">
      <w:pPr>
        <w:rPr>
          <w:lang w:eastAsia="en-GB"/>
        </w:rPr>
      </w:pPr>
      <w:r w:rsidRPr="00E334E9">
        <w:rPr>
          <w:lang w:eastAsia="en-GB"/>
        </w:rPr>
        <w:t xml:space="preserve">Alternative potential headwork sites for </w:t>
      </w:r>
      <w:r w:rsidR="009673DA">
        <w:rPr>
          <w:lang w:eastAsia="en-GB"/>
        </w:rPr>
        <w:t>potential</w:t>
      </w:r>
      <w:r w:rsidRPr="00E334E9">
        <w:rPr>
          <w:lang w:eastAsia="en-GB"/>
        </w:rPr>
        <w:t xml:space="preserve"> </w:t>
      </w:r>
      <w:r w:rsidR="00FA7457" w:rsidRPr="00E334E9">
        <w:rPr>
          <w:lang w:eastAsia="en-GB"/>
        </w:rPr>
        <w:t xml:space="preserve">stream </w:t>
      </w:r>
      <w:r w:rsidRPr="00E334E9">
        <w:rPr>
          <w:lang w:eastAsia="en-GB"/>
        </w:rPr>
        <w:t>sh</w:t>
      </w:r>
      <w:r w:rsidR="00FA7457" w:rsidRPr="00E334E9">
        <w:rPr>
          <w:lang w:eastAsia="en-GB"/>
        </w:rPr>
        <w:t>all</w:t>
      </w:r>
      <w:r w:rsidRPr="00E334E9">
        <w:rPr>
          <w:lang w:eastAsia="en-GB"/>
        </w:rPr>
        <w:t xml:space="preserve"> be selected and analy</w:t>
      </w:r>
      <w:r w:rsidR="00BC4590" w:rsidRPr="00E334E9">
        <w:rPr>
          <w:lang w:eastAsia="en-GB"/>
        </w:rPr>
        <w:t>z</w:t>
      </w:r>
      <w:r w:rsidRPr="00E334E9">
        <w:rPr>
          <w:lang w:eastAsia="en-GB"/>
        </w:rPr>
        <w:t>ed with participation of the communities those ha</w:t>
      </w:r>
      <w:r w:rsidR="00D16E26" w:rsidRPr="00E334E9">
        <w:rPr>
          <w:lang w:eastAsia="en-GB"/>
        </w:rPr>
        <w:t>ve extended knowledge about the</w:t>
      </w:r>
      <w:r w:rsidR="00FA7457" w:rsidRPr="00E334E9">
        <w:rPr>
          <w:lang w:eastAsia="en-GB"/>
        </w:rPr>
        <w:t xml:space="preserve"> resource</w:t>
      </w:r>
      <w:r w:rsidR="00D16E26" w:rsidRPr="00E334E9">
        <w:rPr>
          <w:lang w:eastAsia="en-GB"/>
        </w:rPr>
        <w:t>s</w:t>
      </w:r>
      <w:r w:rsidR="00FA7457" w:rsidRPr="00E334E9">
        <w:rPr>
          <w:lang w:eastAsia="en-GB"/>
        </w:rPr>
        <w:t xml:space="preserve"> of the </w:t>
      </w:r>
      <w:r w:rsidRPr="00E334E9">
        <w:rPr>
          <w:lang w:eastAsia="en-GB"/>
        </w:rPr>
        <w:t xml:space="preserve">project area. </w:t>
      </w:r>
      <w:r w:rsidR="00FA7457" w:rsidRPr="00E334E9">
        <w:rPr>
          <w:lang w:eastAsia="en-GB"/>
        </w:rPr>
        <w:t>E</w:t>
      </w:r>
      <w:r w:rsidRPr="00E334E9">
        <w:rPr>
          <w:lang w:eastAsia="en-GB"/>
        </w:rPr>
        <w:t>xperts from the study team including geologist and topographic surveyo</w:t>
      </w:r>
      <w:r w:rsidR="00FA7457" w:rsidRPr="00E334E9">
        <w:rPr>
          <w:lang w:eastAsia="en-GB"/>
        </w:rPr>
        <w:t xml:space="preserve">r; and </w:t>
      </w:r>
      <w:proofErr w:type="spellStart"/>
      <w:r w:rsidR="00FA7457" w:rsidRPr="00E334E9">
        <w:rPr>
          <w:lang w:eastAsia="en-GB"/>
        </w:rPr>
        <w:t>w</w:t>
      </w:r>
      <w:r w:rsidR="00F74D5B">
        <w:rPr>
          <w:lang w:eastAsia="en-GB"/>
        </w:rPr>
        <w:t>o</w:t>
      </w:r>
      <w:r w:rsidR="00FA7457" w:rsidRPr="00E334E9">
        <w:rPr>
          <w:lang w:eastAsia="en-GB"/>
        </w:rPr>
        <w:t>reda</w:t>
      </w:r>
      <w:proofErr w:type="spellEnd"/>
      <w:r w:rsidR="00FA7457" w:rsidRPr="00E334E9">
        <w:rPr>
          <w:lang w:eastAsia="en-GB"/>
        </w:rPr>
        <w:t>/</w:t>
      </w:r>
      <w:proofErr w:type="spellStart"/>
      <w:r w:rsidR="00FA7457" w:rsidRPr="00E334E9">
        <w:rPr>
          <w:lang w:eastAsia="en-GB"/>
        </w:rPr>
        <w:t>kebele</w:t>
      </w:r>
      <w:proofErr w:type="spellEnd"/>
      <w:r w:rsidR="00FA7457" w:rsidRPr="00E334E9">
        <w:rPr>
          <w:lang w:eastAsia="en-GB"/>
        </w:rPr>
        <w:t xml:space="preserve"> experts </w:t>
      </w:r>
      <w:r w:rsidR="00F74D5B">
        <w:rPr>
          <w:lang w:eastAsia="en-GB"/>
        </w:rPr>
        <w:t xml:space="preserve">should </w:t>
      </w:r>
      <w:r w:rsidRPr="00E334E9">
        <w:rPr>
          <w:lang w:eastAsia="en-GB"/>
        </w:rPr>
        <w:t xml:space="preserve">accompany the irrigation engineer to contribute their expertise.  </w:t>
      </w:r>
    </w:p>
    <w:p w:rsidR="00700979" w:rsidRDefault="00700979" w:rsidP="007D798F">
      <w:pPr>
        <w:spacing w:line="240" w:lineRule="auto"/>
        <w:rPr>
          <w:lang w:eastAsia="en-GB"/>
        </w:rPr>
      </w:pPr>
    </w:p>
    <w:p w:rsidR="00D00BC1" w:rsidRPr="00E334E9" w:rsidRDefault="009673DA" w:rsidP="00820327">
      <w:pPr>
        <w:rPr>
          <w:lang w:eastAsia="en-GB"/>
        </w:rPr>
      </w:pPr>
      <w:r w:rsidRPr="00247FAC">
        <w:rPr>
          <w:b/>
          <w:u w:val="single"/>
          <w:lang w:eastAsia="en-GB"/>
        </w:rPr>
        <w:t xml:space="preserve">Selection of headwork type: </w:t>
      </w:r>
      <w:r w:rsidR="00FA7457" w:rsidRPr="00E334E9">
        <w:rPr>
          <w:lang w:eastAsia="en-GB"/>
        </w:rPr>
        <w:t xml:space="preserve">Each of the selected project sites would have at least </w:t>
      </w:r>
      <w:r w:rsidR="00632492" w:rsidRPr="00E334E9">
        <w:rPr>
          <w:lang w:eastAsia="en-GB"/>
        </w:rPr>
        <w:t xml:space="preserve">3 </w:t>
      </w:r>
      <w:r w:rsidR="00632492">
        <w:rPr>
          <w:lang w:eastAsia="en-GB"/>
        </w:rPr>
        <w:t>or</w:t>
      </w:r>
      <w:r w:rsidR="00700979">
        <w:rPr>
          <w:lang w:eastAsia="en-GB"/>
        </w:rPr>
        <w:t xml:space="preserve"> more </w:t>
      </w:r>
      <w:r w:rsidR="00FA7457" w:rsidRPr="00E334E9">
        <w:rPr>
          <w:lang w:eastAsia="en-GB"/>
        </w:rPr>
        <w:t xml:space="preserve">alternative headwork sites to choose </w:t>
      </w:r>
      <w:r w:rsidR="00BC4590" w:rsidRPr="00E334E9">
        <w:rPr>
          <w:lang w:eastAsia="en-GB"/>
        </w:rPr>
        <w:t xml:space="preserve">the </w:t>
      </w:r>
      <w:r w:rsidR="00FA7457" w:rsidRPr="00E334E9">
        <w:rPr>
          <w:lang w:eastAsia="en-GB"/>
        </w:rPr>
        <w:t xml:space="preserve">most appropriate. </w:t>
      </w:r>
      <w:r w:rsidR="00D75FFE" w:rsidRPr="00E334E9">
        <w:rPr>
          <w:lang w:eastAsia="en-GB"/>
        </w:rPr>
        <w:t xml:space="preserve">The type of headwork will be </w:t>
      </w:r>
      <w:r w:rsidR="00D75FFE" w:rsidRPr="00E334E9">
        <w:rPr>
          <w:lang w:eastAsia="en-GB"/>
        </w:rPr>
        <w:lastRenderedPageBreak/>
        <w:t>determined d</w:t>
      </w:r>
      <w:r w:rsidR="00FA7457" w:rsidRPr="00E334E9">
        <w:rPr>
          <w:lang w:eastAsia="en-GB"/>
        </w:rPr>
        <w:t>epend</w:t>
      </w:r>
      <w:r w:rsidR="00D75FFE" w:rsidRPr="00E334E9">
        <w:rPr>
          <w:lang w:eastAsia="en-GB"/>
        </w:rPr>
        <w:t>ing</w:t>
      </w:r>
      <w:r w:rsidR="00FA7457" w:rsidRPr="00E334E9">
        <w:rPr>
          <w:lang w:eastAsia="en-GB"/>
        </w:rPr>
        <w:t xml:space="preserve"> on wate</w:t>
      </w:r>
      <w:r w:rsidR="00360ADD" w:rsidRPr="00E334E9">
        <w:rPr>
          <w:lang w:eastAsia="en-GB"/>
        </w:rPr>
        <w:t>r discharge</w:t>
      </w:r>
      <w:r w:rsidR="00D75FFE" w:rsidRPr="00E334E9">
        <w:rPr>
          <w:lang w:eastAsia="en-GB"/>
        </w:rPr>
        <w:t xml:space="preserve"> value</w:t>
      </w:r>
      <w:r w:rsidR="00360ADD" w:rsidRPr="00E334E9">
        <w:rPr>
          <w:lang w:eastAsia="en-GB"/>
        </w:rPr>
        <w:t>,</w:t>
      </w:r>
      <w:r w:rsidR="00FA7457" w:rsidRPr="00E334E9">
        <w:rPr>
          <w:lang w:eastAsia="en-GB"/>
        </w:rPr>
        <w:t xml:space="preserve"> </w:t>
      </w:r>
      <w:r w:rsidR="00360ADD" w:rsidRPr="00E334E9">
        <w:rPr>
          <w:lang w:eastAsia="en-GB"/>
        </w:rPr>
        <w:t>command area size, river and cannel b</w:t>
      </w:r>
      <w:r w:rsidR="00BC4590" w:rsidRPr="00E334E9">
        <w:rPr>
          <w:lang w:eastAsia="en-GB"/>
        </w:rPr>
        <w:t>ed</w:t>
      </w:r>
      <w:r w:rsidR="00360ADD" w:rsidRPr="00E334E9">
        <w:rPr>
          <w:lang w:eastAsia="en-GB"/>
        </w:rPr>
        <w:t xml:space="preserve"> levels</w:t>
      </w:r>
      <w:r w:rsidR="00D00BC1" w:rsidRPr="00E334E9">
        <w:rPr>
          <w:lang w:eastAsia="en-GB"/>
        </w:rPr>
        <w:t xml:space="preserve"> to be measured </w:t>
      </w:r>
      <w:r w:rsidR="00BC4590" w:rsidRPr="00E334E9">
        <w:rPr>
          <w:lang w:eastAsia="en-GB"/>
        </w:rPr>
        <w:t>at field level duri</w:t>
      </w:r>
      <w:r w:rsidR="00D75FFE" w:rsidRPr="00E334E9">
        <w:rPr>
          <w:lang w:eastAsia="en-GB"/>
        </w:rPr>
        <w:t>ng site assessment</w:t>
      </w:r>
      <w:r w:rsidR="00BC4590" w:rsidRPr="00E334E9">
        <w:rPr>
          <w:lang w:eastAsia="en-GB"/>
        </w:rPr>
        <w:t xml:space="preserve"> or on a map</w:t>
      </w:r>
      <w:r w:rsidR="00D75FFE" w:rsidRPr="00E334E9">
        <w:rPr>
          <w:lang w:eastAsia="en-GB"/>
        </w:rPr>
        <w:t>.</w:t>
      </w:r>
      <w:r w:rsidR="00BC4590" w:rsidRPr="00E334E9">
        <w:rPr>
          <w:lang w:eastAsia="en-GB"/>
        </w:rPr>
        <w:t xml:space="preserve"> </w:t>
      </w:r>
    </w:p>
    <w:p w:rsidR="008B27FB" w:rsidRDefault="008B27FB" w:rsidP="00036B2F">
      <w:pPr>
        <w:spacing w:line="240" w:lineRule="auto"/>
        <w:rPr>
          <w:lang w:eastAsia="en-GB"/>
        </w:rPr>
      </w:pPr>
    </w:p>
    <w:p w:rsidR="00D75FFE" w:rsidRPr="00E334E9" w:rsidRDefault="00D00BC1" w:rsidP="00820327">
      <w:pPr>
        <w:rPr>
          <w:lang w:eastAsia="en-GB"/>
        </w:rPr>
      </w:pPr>
      <w:r w:rsidRPr="00E334E9">
        <w:rPr>
          <w:lang w:eastAsia="en-GB"/>
        </w:rPr>
        <w:t>T</w:t>
      </w:r>
      <w:r w:rsidR="00BC4590" w:rsidRPr="00E334E9">
        <w:rPr>
          <w:lang w:eastAsia="en-GB"/>
        </w:rPr>
        <w:t>he irrigation engineer should take into consideration the following criteria to recommend the headwork type</w:t>
      </w:r>
      <w:r w:rsidR="00D75FFE" w:rsidRPr="00E334E9">
        <w:rPr>
          <w:lang w:eastAsia="en-GB"/>
        </w:rPr>
        <w:t xml:space="preserve"> </w:t>
      </w:r>
      <w:r w:rsidR="00BC4590" w:rsidRPr="00E334E9">
        <w:rPr>
          <w:lang w:eastAsia="en-GB"/>
        </w:rPr>
        <w:t>for optimum utilization of available water and land resources.</w:t>
      </w:r>
      <w:r w:rsidR="00605B8C" w:rsidRPr="00E334E9">
        <w:rPr>
          <w:lang w:eastAsia="en-GB"/>
        </w:rPr>
        <w:t xml:space="preserve"> </w:t>
      </w:r>
    </w:p>
    <w:p w:rsidR="007D798F" w:rsidRDefault="007D798F" w:rsidP="007D798F">
      <w:pPr>
        <w:spacing w:line="240" w:lineRule="auto"/>
        <w:jc w:val="left"/>
        <w:rPr>
          <w:b/>
          <w:bCs/>
          <w:sz w:val="20"/>
          <w:szCs w:val="20"/>
        </w:rPr>
      </w:pPr>
    </w:p>
    <w:p w:rsidR="00D16E26" w:rsidRPr="00D82ADB" w:rsidRDefault="00D82ADB" w:rsidP="00D82ADB">
      <w:pPr>
        <w:pStyle w:val="Caption"/>
      </w:pPr>
      <w:bookmarkStart w:id="526" w:name="_Toc531632337"/>
      <w:r>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6</w:t>
      </w:r>
      <w:r w:rsidR="00A551CB">
        <w:rPr>
          <w:noProof/>
        </w:rPr>
        <w:fldChar w:fldCharType="end"/>
      </w:r>
      <w:r w:rsidRPr="00D82ADB">
        <w:t xml:space="preserve">: Comparison and </w:t>
      </w:r>
      <w:r w:rsidR="00434910" w:rsidRPr="00D82ADB">
        <w:t>selection of headwork type</w:t>
      </w:r>
      <w:bookmarkEnd w:id="526"/>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303"/>
        <w:gridCol w:w="1819"/>
        <w:gridCol w:w="2246"/>
        <w:gridCol w:w="2039"/>
      </w:tblGrid>
      <w:tr w:rsidR="00D16E26" w:rsidRPr="00EC2BFB" w:rsidTr="00434910">
        <w:trPr>
          <w:trHeight w:val="20"/>
          <w:tblHeader/>
        </w:trPr>
        <w:tc>
          <w:tcPr>
            <w:tcW w:w="762" w:type="pct"/>
            <w:shd w:val="clear" w:color="auto" w:fill="B6DDE8" w:themeFill="accent5" w:themeFillTint="66"/>
            <w:vAlign w:val="center"/>
          </w:tcPr>
          <w:p w:rsidR="00D16E26" w:rsidRPr="00EC2BFB" w:rsidRDefault="00D16E26" w:rsidP="007D798F">
            <w:pPr>
              <w:pStyle w:val="NoSpacing"/>
              <w:ind w:left="90" w:right="-108"/>
              <w:jc w:val="center"/>
              <w:rPr>
                <w:rFonts w:cs="Arial"/>
                <w:b/>
                <w:szCs w:val="20"/>
              </w:rPr>
            </w:pPr>
            <w:r w:rsidRPr="00EC2BFB">
              <w:rPr>
                <w:rFonts w:cs="Arial"/>
                <w:b/>
                <w:szCs w:val="20"/>
              </w:rPr>
              <w:t>Criteria\HW Type</w:t>
            </w:r>
          </w:p>
        </w:tc>
        <w:tc>
          <w:tcPr>
            <w:tcW w:w="1161" w:type="pct"/>
            <w:shd w:val="clear" w:color="auto" w:fill="B6DDE8" w:themeFill="accent5" w:themeFillTint="66"/>
            <w:vAlign w:val="center"/>
          </w:tcPr>
          <w:p w:rsidR="00D16E26" w:rsidRPr="00EC2BFB" w:rsidRDefault="00D16E26" w:rsidP="007D798F">
            <w:pPr>
              <w:spacing w:line="240" w:lineRule="auto"/>
              <w:ind w:left="35"/>
              <w:jc w:val="center"/>
              <w:rPr>
                <w:b/>
                <w:sz w:val="20"/>
                <w:szCs w:val="20"/>
              </w:rPr>
            </w:pPr>
            <w:r w:rsidRPr="00EC2BFB">
              <w:rPr>
                <w:b/>
                <w:sz w:val="20"/>
                <w:szCs w:val="20"/>
              </w:rPr>
              <w:t>Intake</w:t>
            </w:r>
          </w:p>
        </w:tc>
        <w:tc>
          <w:tcPr>
            <w:tcW w:w="917" w:type="pct"/>
            <w:shd w:val="clear" w:color="auto" w:fill="B6DDE8" w:themeFill="accent5" w:themeFillTint="66"/>
            <w:vAlign w:val="center"/>
          </w:tcPr>
          <w:p w:rsidR="00D16E26" w:rsidRPr="00EC2BFB" w:rsidRDefault="00D16E26" w:rsidP="007D798F">
            <w:pPr>
              <w:spacing w:line="240" w:lineRule="auto"/>
              <w:ind w:left="35"/>
              <w:jc w:val="center"/>
              <w:rPr>
                <w:b/>
                <w:sz w:val="20"/>
                <w:szCs w:val="20"/>
              </w:rPr>
            </w:pPr>
            <w:r w:rsidRPr="00EC2BFB">
              <w:rPr>
                <w:b/>
                <w:sz w:val="20"/>
                <w:szCs w:val="20"/>
              </w:rPr>
              <w:t>Weir</w:t>
            </w:r>
          </w:p>
        </w:tc>
        <w:tc>
          <w:tcPr>
            <w:tcW w:w="1132" w:type="pct"/>
            <w:shd w:val="clear" w:color="auto" w:fill="B6DDE8" w:themeFill="accent5" w:themeFillTint="66"/>
            <w:vAlign w:val="center"/>
          </w:tcPr>
          <w:p w:rsidR="00D16E26" w:rsidRPr="00EC2BFB" w:rsidRDefault="00D16E26" w:rsidP="007D798F">
            <w:pPr>
              <w:spacing w:line="240" w:lineRule="auto"/>
              <w:ind w:left="35"/>
              <w:jc w:val="center"/>
              <w:rPr>
                <w:b/>
                <w:sz w:val="20"/>
                <w:szCs w:val="20"/>
              </w:rPr>
            </w:pPr>
            <w:r w:rsidRPr="00EC2BFB">
              <w:rPr>
                <w:b/>
                <w:sz w:val="20"/>
                <w:szCs w:val="20"/>
              </w:rPr>
              <w:t>Pump</w:t>
            </w:r>
          </w:p>
        </w:tc>
        <w:tc>
          <w:tcPr>
            <w:tcW w:w="1029" w:type="pct"/>
            <w:shd w:val="clear" w:color="auto" w:fill="B6DDE8" w:themeFill="accent5" w:themeFillTint="66"/>
            <w:vAlign w:val="center"/>
          </w:tcPr>
          <w:p w:rsidR="00D16E26" w:rsidRPr="00EC2BFB" w:rsidRDefault="00D16E26" w:rsidP="007D798F">
            <w:pPr>
              <w:spacing w:line="240" w:lineRule="auto"/>
              <w:ind w:left="35"/>
              <w:jc w:val="center"/>
              <w:rPr>
                <w:b/>
                <w:sz w:val="20"/>
                <w:szCs w:val="20"/>
              </w:rPr>
            </w:pPr>
            <w:r w:rsidRPr="00EC2BFB">
              <w:rPr>
                <w:b/>
                <w:sz w:val="20"/>
                <w:szCs w:val="20"/>
              </w:rPr>
              <w:t>Dam</w:t>
            </w:r>
          </w:p>
        </w:tc>
      </w:tr>
      <w:tr w:rsidR="00D16E26" w:rsidRPr="00EC2BFB" w:rsidTr="00EC2BFB">
        <w:trPr>
          <w:trHeight w:val="20"/>
        </w:trPr>
        <w:tc>
          <w:tcPr>
            <w:tcW w:w="76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Relative location of RBL and CBL at its head reach</w:t>
            </w:r>
          </w:p>
        </w:tc>
        <w:tc>
          <w:tcPr>
            <w:tcW w:w="1161"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 xml:space="preserve">This is selected when CBL at its head reach &lt; RBL </w:t>
            </w:r>
          </w:p>
        </w:tc>
        <w:tc>
          <w:tcPr>
            <w:tcW w:w="917"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This is selected when CBL at its head reach &gt; RBL</w:t>
            </w:r>
          </w:p>
        </w:tc>
        <w:tc>
          <w:tcPr>
            <w:tcW w:w="113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This is selected when command OGL &gt; RBL</w:t>
            </w:r>
            <w:r w:rsidR="00F74D5B" w:rsidRPr="00EC2BFB">
              <w:rPr>
                <w:sz w:val="20"/>
                <w:szCs w:val="20"/>
                <w:lang w:eastAsia="en-GB"/>
              </w:rPr>
              <w:t xml:space="preserve"> &amp; for pressurized system</w:t>
            </w:r>
          </w:p>
        </w:tc>
        <w:tc>
          <w:tcPr>
            <w:tcW w:w="1029"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Not critical</w:t>
            </w:r>
          </w:p>
        </w:tc>
      </w:tr>
      <w:tr w:rsidR="00D16E26" w:rsidRPr="00EC2BFB" w:rsidTr="00EC2BFB">
        <w:trPr>
          <w:trHeight w:val="20"/>
        </w:trPr>
        <w:tc>
          <w:tcPr>
            <w:tcW w:w="76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 xml:space="preserve">Amount of base flow and Size of command area </w:t>
            </w:r>
          </w:p>
        </w:tc>
        <w:tc>
          <w:tcPr>
            <w:tcW w:w="1161"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 xml:space="preserve">Base flow is Critically required otherwise it needs NSR structure  </w:t>
            </w:r>
          </w:p>
        </w:tc>
        <w:tc>
          <w:tcPr>
            <w:tcW w:w="917"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 xml:space="preserve">Base flow is Critically required otherwise it needs NSR structure  </w:t>
            </w:r>
          </w:p>
        </w:tc>
        <w:tc>
          <w:tcPr>
            <w:tcW w:w="113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 xml:space="preserve">Base flow is Critically required </w:t>
            </w:r>
          </w:p>
        </w:tc>
        <w:tc>
          <w:tcPr>
            <w:tcW w:w="1029"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Selected when CA is larger in relation to available flow i.e. when flow is in scarce</w:t>
            </w:r>
          </w:p>
        </w:tc>
      </w:tr>
      <w:tr w:rsidR="00D16E26" w:rsidRPr="00EC2BFB" w:rsidTr="00EC2BFB">
        <w:trPr>
          <w:trHeight w:val="20"/>
        </w:trPr>
        <w:tc>
          <w:tcPr>
            <w:tcW w:w="76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 xml:space="preserve">Locally availability of construction material </w:t>
            </w:r>
          </w:p>
        </w:tc>
        <w:tc>
          <w:tcPr>
            <w:tcW w:w="1161"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Not critical, as its requirement is relatively smaller</w:t>
            </w:r>
          </w:p>
        </w:tc>
        <w:tc>
          <w:tcPr>
            <w:tcW w:w="917"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Critical as it has direct implication on cost of the structure</w:t>
            </w:r>
          </w:p>
        </w:tc>
        <w:tc>
          <w:tcPr>
            <w:tcW w:w="113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Not critical, as its requirement is relatively smaller &amp; most of the materials are imported</w:t>
            </w:r>
          </w:p>
        </w:tc>
        <w:tc>
          <w:tcPr>
            <w:tcW w:w="1029"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The most critical as it has direct implication on cost of the structure</w:t>
            </w:r>
          </w:p>
        </w:tc>
      </w:tr>
      <w:tr w:rsidR="00D16E26" w:rsidRPr="00EC2BFB" w:rsidTr="00EC2BFB">
        <w:trPr>
          <w:trHeight w:val="20"/>
        </w:trPr>
        <w:tc>
          <w:tcPr>
            <w:tcW w:w="76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Easiness of construction</w:t>
            </w:r>
          </w:p>
        </w:tc>
        <w:tc>
          <w:tcPr>
            <w:tcW w:w="1161"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This is the simplest &amp; preferred where skilled manpower is limited</w:t>
            </w:r>
          </w:p>
        </w:tc>
        <w:tc>
          <w:tcPr>
            <w:tcW w:w="917"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 xml:space="preserve">This is a bit harder &amp; preferred where there is enough skilled manpower </w:t>
            </w:r>
          </w:p>
        </w:tc>
        <w:tc>
          <w:tcPr>
            <w:tcW w:w="113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Needs relatively smaller skilled manpower</w:t>
            </w:r>
          </w:p>
        </w:tc>
        <w:tc>
          <w:tcPr>
            <w:tcW w:w="1029"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Needs huge number of skilled manpower</w:t>
            </w:r>
          </w:p>
        </w:tc>
      </w:tr>
      <w:tr w:rsidR="00D16E26" w:rsidRPr="00EC2BFB" w:rsidTr="00EC2BFB">
        <w:trPr>
          <w:trHeight w:val="20"/>
        </w:trPr>
        <w:tc>
          <w:tcPr>
            <w:tcW w:w="76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Foundation condition</w:t>
            </w:r>
          </w:p>
        </w:tc>
        <w:tc>
          <w:tcPr>
            <w:tcW w:w="1161"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Foundation condition is not critical as it can be treated easily.</w:t>
            </w:r>
          </w:p>
        </w:tc>
        <w:tc>
          <w:tcPr>
            <w:tcW w:w="917"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Needs stronger foundation condition</w:t>
            </w:r>
          </w:p>
        </w:tc>
        <w:tc>
          <w:tcPr>
            <w:tcW w:w="113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Needs relatively strong foundation condition</w:t>
            </w:r>
          </w:p>
        </w:tc>
        <w:tc>
          <w:tcPr>
            <w:tcW w:w="1029"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 xml:space="preserve">Needs the strongest foundation that can bear forces acting on the structure </w:t>
            </w:r>
          </w:p>
        </w:tc>
      </w:tr>
      <w:tr w:rsidR="00D16E26" w:rsidRPr="00EC2BFB" w:rsidTr="00EC2BFB">
        <w:trPr>
          <w:trHeight w:val="20"/>
        </w:trPr>
        <w:tc>
          <w:tcPr>
            <w:tcW w:w="76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 xml:space="preserve">Operation </w:t>
            </w:r>
          </w:p>
        </w:tc>
        <w:tc>
          <w:tcPr>
            <w:tcW w:w="1161"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 xml:space="preserve">This is the easiest to operate </w:t>
            </w:r>
          </w:p>
        </w:tc>
        <w:tc>
          <w:tcPr>
            <w:tcW w:w="917"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Relatively easier to operate</w:t>
            </w:r>
          </w:p>
        </w:tc>
        <w:tc>
          <w:tcPr>
            <w:tcW w:w="113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Needs especial technical to operate based on demand</w:t>
            </w:r>
          </w:p>
        </w:tc>
        <w:tc>
          <w:tcPr>
            <w:tcW w:w="1029"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Needs especial technical to operate based on demand</w:t>
            </w:r>
          </w:p>
        </w:tc>
      </w:tr>
      <w:tr w:rsidR="00D16E26" w:rsidRPr="00EC2BFB" w:rsidTr="00EC2BFB">
        <w:trPr>
          <w:trHeight w:val="20"/>
        </w:trPr>
        <w:tc>
          <w:tcPr>
            <w:tcW w:w="76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 xml:space="preserve">Maintenance </w:t>
            </w:r>
          </w:p>
        </w:tc>
        <w:tc>
          <w:tcPr>
            <w:tcW w:w="1161"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Needs regular follow-up &amp; maintenance</w:t>
            </w:r>
          </w:p>
        </w:tc>
        <w:tc>
          <w:tcPr>
            <w:tcW w:w="917"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Needs seasonal follow-up &amp; maintenance</w:t>
            </w:r>
          </w:p>
        </w:tc>
        <w:tc>
          <w:tcPr>
            <w:tcW w:w="113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Needs day-to-day follow-up &amp; maintenance</w:t>
            </w:r>
          </w:p>
        </w:tc>
        <w:tc>
          <w:tcPr>
            <w:tcW w:w="1029"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Needs regular inspection &amp; occasional maintenance</w:t>
            </w:r>
          </w:p>
        </w:tc>
      </w:tr>
      <w:tr w:rsidR="00D16E26" w:rsidRPr="00EC2BFB" w:rsidTr="00EC2BFB">
        <w:trPr>
          <w:trHeight w:val="20"/>
        </w:trPr>
        <w:tc>
          <w:tcPr>
            <w:tcW w:w="76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Investment Cost</w:t>
            </w:r>
          </w:p>
        </w:tc>
        <w:tc>
          <w:tcPr>
            <w:tcW w:w="1161"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 xml:space="preserve">The cheapest </w:t>
            </w:r>
          </w:p>
        </w:tc>
        <w:tc>
          <w:tcPr>
            <w:tcW w:w="917"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Relatively cheaper</w:t>
            </w:r>
          </w:p>
        </w:tc>
        <w:tc>
          <w:tcPr>
            <w:tcW w:w="113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Relatively expensive</w:t>
            </w:r>
          </w:p>
        </w:tc>
        <w:tc>
          <w:tcPr>
            <w:tcW w:w="1029"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The most expensive</w:t>
            </w:r>
          </w:p>
        </w:tc>
      </w:tr>
      <w:tr w:rsidR="00D16E26" w:rsidRPr="00EC2BFB" w:rsidTr="00EC2BFB">
        <w:trPr>
          <w:trHeight w:val="20"/>
        </w:trPr>
        <w:tc>
          <w:tcPr>
            <w:tcW w:w="76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Environmental impact</w:t>
            </w:r>
          </w:p>
        </w:tc>
        <w:tc>
          <w:tcPr>
            <w:tcW w:w="1161"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 xml:space="preserve">Relatively smaller impact </w:t>
            </w:r>
          </w:p>
        </w:tc>
        <w:tc>
          <w:tcPr>
            <w:tcW w:w="917"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Relatively wider impact</w:t>
            </w:r>
          </w:p>
        </w:tc>
        <w:tc>
          <w:tcPr>
            <w:tcW w:w="1132"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Relatively smaller impact</w:t>
            </w:r>
          </w:p>
        </w:tc>
        <w:tc>
          <w:tcPr>
            <w:tcW w:w="1029" w:type="pct"/>
            <w:shd w:val="clear" w:color="auto" w:fill="auto"/>
            <w:vAlign w:val="center"/>
          </w:tcPr>
          <w:p w:rsidR="00D16E26" w:rsidRPr="00EC2BFB" w:rsidRDefault="00D16E26" w:rsidP="007D798F">
            <w:pPr>
              <w:spacing w:line="240" w:lineRule="auto"/>
              <w:jc w:val="left"/>
              <w:rPr>
                <w:sz w:val="20"/>
                <w:szCs w:val="20"/>
                <w:lang w:eastAsia="en-GB"/>
              </w:rPr>
            </w:pPr>
            <w:r w:rsidRPr="00EC2BFB">
              <w:rPr>
                <w:sz w:val="20"/>
                <w:szCs w:val="20"/>
                <w:lang w:eastAsia="en-GB"/>
              </w:rPr>
              <w:t>The most environmental impact</w:t>
            </w:r>
          </w:p>
        </w:tc>
      </w:tr>
    </w:tbl>
    <w:p w:rsidR="00D16E26" w:rsidRPr="00434910" w:rsidRDefault="00D16E26" w:rsidP="00D16E26">
      <w:pPr>
        <w:rPr>
          <w:sz w:val="18"/>
        </w:rPr>
      </w:pPr>
      <w:r w:rsidRPr="00434910">
        <w:rPr>
          <w:sz w:val="18"/>
        </w:rPr>
        <w:t>Note: CBL= Canal Bed Level; RBL= River Bed Level; OBL= Original Ground Level; CA= Command Area; HW=</w:t>
      </w:r>
      <w:r w:rsidRPr="00434910">
        <w:rPr>
          <w:b/>
          <w:sz w:val="18"/>
        </w:rPr>
        <w:t xml:space="preserve"> </w:t>
      </w:r>
      <w:r w:rsidRPr="00434910">
        <w:rPr>
          <w:sz w:val="18"/>
        </w:rPr>
        <w:t>Headwork</w:t>
      </w:r>
    </w:p>
    <w:p w:rsidR="004F5AD8" w:rsidRDefault="004F5AD8" w:rsidP="0067575E">
      <w:pPr>
        <w:spacing w:line="240" w:lineRule="auto"/>
        <w:rPr>
          <w:b/>
          <w:u w:val="single"/>
        </w:rPr>
      </w:pPr>
    </w:p>
    <w:p w:rsidR="00D16E26" w:rsidRPr="00E334E9" w:rsidRDefault="00D16E26" w:rsidP="00D16E26">
      <w:r w:rsidRPr="00E334E9">
        <w:rPr>
          <w:b/>
          <w:u w:val="single"/>
        </w:rPr>
        <w:t>Recommendation</w:t>
      </w:r>
      <w:r w:rsidRPr="00E334E9">
        <w:t>: Selection of headwork type in the order of priority shall be first Intake, then Weir, then Pump and then Dam</w:t>
      </w:r>
      <w:r w:rsidR="004F5AD8">
        <w:t xml:space="preserve"> if all options exist</w:t>
      </w:r>
      <w:r w:rsidRPr="00E334E9">
        <w:t>.</w:t>
      </w:r>
    </w:p>
    <w:p w:rsidR="00A55023" w:rsidRPr="00E334E9" w:rsidRDefault="00A55023" w:rsidP="0067575E">
      <w:pPr>
        <w:pStyle w:val="Caption"/>
        <w:ind w:firstLine="547"/>
        <w:rPr>
          <w:sz w:val="22"/>
          <w:szCs w:val="22"/>
        </w:rPr>
      </w:pPr>
    </w:p>
    <w:tbl>
      <w:tblPr>
        <w:tblW w:w="9900" w:type="dxa"/>
        <w:tblInd w:w="18" w:type="dxa"/>
        <w:tblLook w:val="04A0" w:firstRow="1" w:lastRow="0" w:firstColumn="1" w:lastColumn="0" w:noHBand="0" w:noVBand="1"/>
      </w:tblPr>
      <w:tblGrid>
        <w:gridCol w:w="5196"/>
        <w:gridCol w:w="4704"/>
      </w:tblGrid>
      <w:tr w:rsidR="00D512D3" w:rsidRPr="00EC2BFB" w:rsidTr="00E1623D">
        <w:tc>
          <w:tcPr>
            <w:tcW w:w="5196" w:type="dxa"/>
            <w:shd w:val="clear" w:color="auto" w:fill="auto"/>
          </w:tcPr>
          <w:p w:rsidR="00AA0018" w:rsidRPr="00EC2BFB" w:rsidRDefault="0008783C" w:rsidP="00E1623D">
            <w:pPr>
              <w:ind w:left="72"/>
              <w:rPr>
                <w:lang w:eastAsia="en-GB"/>
              </w:rPr>
            </w:pPr>
            <w:r>
              <w:rPr>
                <w:noProof/>
              </w:rPr>
              <w:lastRenderedPageBreak/>
              <w:drawing>
                <wp:inline distT="0" distB="0" distL="0" distR="0" wp14:anchorId="37C5A7BF" wp14:editId="34C113AB">
                  <wp:extent cx="2880360" cy="2514600"/>
                  <wp:effectExtent l="0" t="0" r="0" b="0"/>
                  <wp:docPr id="1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cstate="print">
                            <a:lum bright="20000"/>
                            <a:extLst>
                              <a:ext uri="{28A0092B-C50C-407E-A947-70E740481C1C}">
                                <a14:useLocalDpi xmlns:a14="http://schemas.microsoft.com/office/drawing/2010/main" val="0"/>
                              </a:ext>
                            </a:extLst>
                          </a:blip>
                          <a:srcRect/>
                          <a:stretch>
                            <a:fillRect/>
                          </a:stretch>
                        </pic:blipFill>
                        <pic:spPr bwMode="auto">
                          <a:xfrm>
                            <a:off x="0" y="0"/>
                            <a:ext cx="2880360" cy="2514600"/>
                          </a:xfrm>
                          <a:prstGeom prst="rect">
                            <a:avLst/>
                          </a:prstGeom>
                          <a:noFill/>
                          <a:ln>
                            <a:noFill/>
                          </a:ln>
                        </pic:spPr>
                      </pic:pic>
                    </a:graphicData>
                  </a:graphic>
                </wp:inline>
              </w:drawing>
            </w:r>
          </w:p>
          <w:p w:rsidR="00D512D3" w:rsidRPr="00EC2BFB" w:rsidRDefault="00AA0018" w:rsidP="00E1623D">
            <w:pPr>
              <w:pStyle w:val="Caption"/>
              <w:ind w:left="1062" w:right="-108" w:hanging="1062"/>
              <w:rPr>
                <w:lang w:eastAsia="en-GB"/>
              </w:rPr>
            </w:pPr>
            <w:bookmarkStart w:id="527" w:name="_Toc531632364"/>
            <w:r w:rsidRPr="00EC2BFB">
              <w:rPr>
                <w:lang w:eastAsia="en-GB"/>
              </w:rPr>
              <w:t xml:space="preserve">Figure </w:t>
            </w:r>
            <w:r w:rsidR="00332D66">
              <w:rPr>
                <w:lang w:eastAsia="en-GB"/>
              </w:rPr>
              <w:fldChar w:fldCharType="begin"/>
            </w:r>
            <w:r w:rsidR="00332D66">
              <w:rPr>
                <w:lang w:eastAsia="en-GB"/>
              </w:rPr>
              <w:instrText xml:space="preserve"> STYLEREF 1 \s </w:instrText>
            </w:r>
            <w:r w:rsidR="00332D66">
              <w:rPr>
                <w:lang w:eastAsia="en-GB"/>
              </w:rPr>
              <w:fldChar w:fldCharType="separate"/>
            </w:r>
            <w:r w:rsidR="00D67CB2">
              <w:rPr>
                <w:noProof/>
                <w:lang w:eastAsia="en-GB"/>
              </w:rPr>
              <w:t>6</w:t>
            </w:r>
            <w:r w:rsidR="00332D66">
              <w:rPr>
                <w:lang w:eastAsia="en-GB"/>
              </w:rPr>
              <w:fldChar w:fldCharType="end"/>
            </w:r>
            <w:r w:rsidR="00332D66">
              <w:rPr>
                <w:lang w:eastAsia="en-GB"/>
              </w:rPr>
              <w:noBreakHyphen/>
            </w:r>
            <w:r w:rsidR="00332D66">
              <w:rPr>
                <w:lang w:eastAsia="en-GB"/>
              </w:rPr>
              <w:fldChar w:fldCharType="begin"/>
            </w:r>
            <w:r w:rsidR="00332D66">
              <w:rPr>
                <w:lang w:eastAsia="en-GB"/>
              </w:rPr>
              <w:instrText xml:space="preserve"> SEQ Figure \* ARABIC \s 1 </w:instrText>
            </w:r>
            <w:r w:rsidR="00332D66">
              <w:rPr>
                <w:lang w:eastAsia="en-GB"/>
              </w:rPr>
              <w:fldChar w:fldCharType="separate"/>
            </w:r>
            <w:r w:rsidR="00D67CB2">
              <w:rPr>
                <w:noProof/>
                <w:lang w:eastAsia="en-GB"/>
              </w:rPr>
              <w:t>1</w:t>
            </w:r>
            <w:r w:rsidR="00332D66">
              <w:rPr>
                <w:lang w:eastAsia="en-GB"/>
              </w:rPr>
              <w:fldChar w:fldCharType="end"/>
            </w:r>
            <w:r w:rsidRPr="00EC2BFB">
              <w:rPr>
                <w:lang w:eastAsia="en-GB"/>
              </w:rPr>
              <w:t xml:space="preserve">: One of the headwork site options of </w:t>
            </w:r>
            <w:proofErr w:type="spellStart"/>
            <w:r w:rsidRPr="00EC2BFB">
              <w:rPr>
                <w:lang w:eastAsia="en-GB"/>
              </w:rPr>
              <w:t>Abay</w:t>
            </w:r>
            <w:proofErr w:type="spellEnd"/>
            <w:r w:rsidRPr="00EC2BFB">
              <w:rPr>
                <w:lang w:eastAsia="en-GB"/>
              </w:rPr>
              <w:t xml:space="preserve"> </w:t>
            </w:r>
            <w:proofErr w:type="spellStart"/>
            <w:r w:rsidRPr="00EC2BFB">
              <w:rPr>
                <w:lang w:eastAsia="en-GB"/>
              </w:rPr>
              <w:t>Chimba</w:t>
            </w:r>
            <w:proofErr w:type="spellEnd"/>
            <w:r w:rsidRPr="00EC2BFB">
              <w:rPr>
                <w:lang w:eastAsia="en-GB"/>
              </w:rPr>
              <w:t xml:space="preserve"> SSIP, in ANRS West </w:t>
            </w:r>
            <w:proofErr w:type="spellStart"/>
            <w:r w:rsidRPr="00EC2BFB">
              <w:rPr>
                <w:lang w:eastAsia="en-GB"/>
              </w:rPr>
              <w:t>Gojam</w:t>
            </w:r>
            <w:bookmarkEnd w:id="527"/>
            <w:proofErr w:type="spellEnd"/>
          </w:p>
        </w:tc>
        <w:tc>
          <w:tcPr>
            <w:tcW w:w="4704" w:type="dxa"/>
            <w:shd w:val="clear" w:color="auto" w:fill="auto"/>
          </w:tcPr>
          <w:p w:rsidR="00D512D3" w:rsidRPr="00EC2BFB" w:rsidRDefault="0008783C" w:rsidP="00E1623D">
            <w:pPr>
              <w:ind w:left="6" w:right="-84"/>
              <w:rPr>
                <w:lang w:eastAsia="en-GB"/>
              </w:rPr>
            </w:pPr>
            <w:r>
              <w:rPr>
                <w:noProof/>
              </w:rPr>
              <w:drawing>
                <wp:inline distT="0" distB="0" distL="0" distR="0" wp14:anchorId="6E1C5352" wp14:editId="4FB56693">
                  <wp:extent cx="2735580" cy="2499247"/>
                  <wp:effectExtent l="0" t="0" r="7620" b="0"/>
                  <wp:docPr id="1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cstate="print">
                            <a:lum bright="20000"/>
                            <a:extLst>
                              <a:ext uri="{28A0092B-C50C-407E-A947-70E740481C1C}">
                                <a14:useLocalDpi xmlns:a14="http://schemas.microsoft.com/office/drawing/2010/main" val="0"/>
                              </a:ext>
                            </a:extLst>
                          </a:blip>
                          <a:srcRect r="50337" b="50200"/>
                          <a:stretch>
                            <a:fillRect/>
                          </a:stretch>
                        </pic:blipFill>
                        <pic:spPr bwMode="auto">
                          <a:xfrm>
                            <a:off x="0" y="0"/>
                            <a:ext cx="2731533" cy="2495550"/>
                          </a:xfrm>
                          <a:prstGeom prst="rect">
                            <a:avLst/>
                          </a:prstGeom>
                          <a:noFill/>
                          <a:ln>
                            <a:noFill/>
                          </a:ln>
                        </pic:spPr>
                      </pic:pic>
                    </a:graphicData>
                  </a:graphic>
                </wp:inline>
              </w:drawing>
            </w:r>
          </w:p>
          <w:p w:rsidR="00D512D3" w:rsidRPr="00EC2BFB" w:rsidRDefault="00D512D3" w:rsidP="007D798F">
            <w:pPr>
              <w:pStyle w:val="Caption"/>
              <w:ind w:left="1086" w:hanging="1086"/>
              <w:rPr>
                <w:lang w:eastAsia="en-GB"/>
              </w:rPr>
            </w:pPr>
            <w:bookmarkStart w:id="528" w:name="_Toc531632365"/>
            <w:r w:rsidRPr="00EC2BFB">
              <w:rPr>
                <w:lang w:eastAsia="en-GB"/>
              </w:rPr>
              <w:t xml:space="preserve">Figure </w:t>
            </w:r>
            <w:r w:rsidR="00332D66">
              <w:rPr>
                <w:lang w:eastAsia="en-GB"/>
              </w:rPr>
              <w:fldChar w:fldCharType="begin"/>
            </w:r>
            <w:r w:rsidR="00332D66">
              <w:rPr>
                <w:lang w:eastAsia="en-GB"/>
              </w:rPr>
              <w:instrText xml:space="preserve"> STYLEREF 1 \s </w:instrText>
            </w:r>
            <w:r w:rsidR="00332D66">
              <w:rPr>
                <w:lang w:eastAsia="en-GB"/>
              </w:rPr>
              <w:fldChar w:fldCharType="separate"/>
            </w:r>
            <w:r w:rsidR="00D67CB2">
              <w:rPr>
                <w:noProof/>
                <w:lang w:eastAsia="en-GB"/>
              </w:rPr>
              <w:t>6</w:t>
            </w:r>
            <w:r w:rsidR="00332D66">
              <w:rPr>
                <w:lang w:eastAsia="en-GB"/>
              </w:rPr>
              <w:fldChar w:fldCharType="end"/>
            </w:r>
            <w:r w:rsidR="00332D66">
              <w:rPr>
                <w:lang w:eastAsia="en-GB"/>
              </w:rPr>
              <w:noBreakHyphen/>
            </w:r>
            <w:r w:rsidR="00332D66">
              <w:rPr>
                <w:lang w:eastAsia="en-GB"/>
              </w:rPr>
              <w:fldChar w:fldCharType="begin"/>
            </w:r>
            <w:r w:rsidR="00332D66">
              <w:rPr>
                <w:lang w:eastAsia="en-GB"/>
              </w:rPr>
              <w:instrText xml:space="preserve"> SEQ Figure \* ARABIC \s 1 </w:instrText>
            </w:r>
            <w:r w:rsidR="00332D66">
              <w:rPr>
                <w:lang w:eastAsia="en-GB"/>
              </w:rPr>
              <w:fldChar w:fldCharType="separate"/>
            </w:r>
            <w:r w:rsidR="00D67CB2">
              <w:rPr>
                <w:noProof/>
                <w:lang w:eastAsia="en-GB"/>
              </w:rPr>
              <w:t>2</w:t>
            </w:r>
            <w:r w:rsidR="00332D66">
              <w:rPr>
                <w:lang w:eastAsia="en-GB"/>
              </w:rPr>
              <w:fldChar w:fldCharType="end"/>
            </w:r>
            <w:r w:rsidRPr="00EC2BFB">
              <w:rPr>
                <w:lang w:eastAsia="en-GB"/>
              </w:rPr>
              <w:t xml:space="preserve">: HW site for </w:t>
            </w:r>
            <w:proofErr w:type="spellStart"/>
            <w:r w:rsidRPr="00EC2BFB">
              <w:rPr>
                <w:lang w:eastAsia="en-GB"/>
              </w:rPr>
              <w:t>Meenit</w:t>
            </w:r>
            <w:proofErr w:type="spellEnd"/>
            <w:r w:rsidRPr="00EC2BFB">
              <w:rPr>
                <w:lang w:eastAsia="en-GB"/>
              </w:rPr>
              <w:t xml:space="preserve"> </w:t>
            </w:r>
            <w:proofErr w:type="spellStart"/>
            <w:r w:rsidRPr="00EC2BFB">
              <w:rPr>
                <w:lang w:eastAsia="en-GB"/>
              </w:rPr>
              <w:t>Goldya</w:t>
            </w:r>
            <w:proofErr w:type="spellEnd"/>
            <w:r w:rsidRPr="00EC2BFB">
              <w:rPr>
                <w:lang w:eastAsia="en-GB"/>
              </w:rPr>
              <w:t xml:space="preserve"> SSIP in Bench </w:t>
            </w:r>
            <w:proofErr w:type="spellStart"/>
            <w:r w:rsidRPr="00EC2BFB">
              <w:rPr>
                <w:lang w:eastAsia="en-GB"/>
              </w:rPr>
              <w:t>Maji</w:t>
            </w:r>
            <w:proofErr w:type="spellEnd"/>
            <w:r w:rsidRPr="00EC2BFB">
              <w:rPr>
                <w:lang w:eastAsia="en-GB"/>
              </w:rPr>
              <w:t xml:space="preserve"> zone</w:t>
            </w:r>
            <w:bookmarkEnd w:id="528"/>
          </w:p>
        </w:tc>
      </w:tr>
    </w:tbl>
    <w:p w:rsidR="00E738FD" w:rsidRPr="00E334E9" w:rsidRDefault="003215F8" w:rsidP="007119D7">
      <w:pPr>
        <w:pStyle w:val="Heading3"/>
      </w:pPr>
      <w:bookmarkStart w:id="529" w:name="_Toc502826426"/>
      <w:bookmarkStart w:id="530" w:name="_Toc531632280"/>
      <w:r w:rsidRPr="00E334E9">
        <w:t>Delineation command area</w:t>
      </w:r>
      <w:r w:rsidR="00D16E26" w:rsidRPr="00E334E9">
        <w:t xml:space="preserve"> and preliminary layout</w:t>
      </w:r>
      <w:bookmarkEnd w:id="529"/>
      <w:bookmarkEnd w:id="530"/>
    </w:p>
    <w:p w:rsidR="00284B4D" w:rsidRPr="00D82ADB" w:rsidRDefault="00284B4D" w:rsidP="008C5B46">
      <w:pPr>
        <w:pStyle w:val="Heading4"/>
      </w:pPr>
      <w:r w:rsidRPr="00D80B74">
        <w:t>Delineation</w:t>
      </w:r>
      <w:r w:rsidRPr="00D82ADB">
        <w:t xml:space="preserve"> of command area</w:t>
      </w:r>
    </w:p>
    <w:p w:rsidR="00205827" w:rsidRPr="00E334E9" w:rsidRDefault="00ED2FFD" w:rsidP="00172720">
      <w:pPr>
        <w:rPr>
          <w:lang w:eastAsia="en-GB"/>
        </w:rPr>
      </w:pPr>
      <w:r w:rsidRPr="00E334E9">
        <w:rPr>
          <w:lang w:eastAsia="en-GB"/>
        </w:rPr>
        <w:t xml:space="preserve">The command area </w:t>
      </w:r>
      <w:r w:rsidR="00172720" w:rsidRPr="00E334E9">
        <w:rPr>
          <w:lang w:eastAsia="en-GB"/>
        </w:rPr>
        <w:t xml:space="preserve">can </w:t>
      </w:r>
      <w:r w:rsidRPr="00E334E9">
        <w:rPr>
          <w:lang w:eastAsia="en-GB"/>
        </w:rPr>
        <w:t xml:space="preserve">be delineated and estimated for the selected headwork sites on 1:50,000 topographic maps, </w:t>
      </w:r>
      <w:r w:rsidR="009673DA">
        <w:rPr>
          <w:lang w:eastAsia="en-GB"/>
        </w:rPr>
        <w:t xml:space="preserve">and </w:t>
      </w:r>
      <w:r w:rsidRPr="00E334E9">
        <w:rPr>
          <w:lang w:eastAsia="en-GB"/>
        </w:rPr>
        <w:t xml:space="preserve">recent </w:t>
      </w:r>
      <w:r w:rsidR="00205827" w:rsidRPr="00E334E9">
        <w:rPr>
          <w:lang w:eastAsia="en-GB"/>
        </w:rPr>
        <w:t xml:space="preserve">high resolution </w:t>
      </w:r>
      <w:r w:rsidR="009673DA">
        <w:rPr>
          <w:lang w:eastAsia="en-GB"/>
        </w:rPr>
        <w:t xml:space="preserve">satellite </w:t>
      </w:r>
      <w:r w:rsidRPr="00E334E9">
        <w:rPr>
          <w:lang w:eastAsia="en-GB"/>
        </w:rPr>
        <w:t>imageries</w:t>
      </w:r>
      <w:r w:rsidR="009673DA">
        <w:rPr>
          <w:lang w:eastAsia="en-GB"/>
        </w:rPr>
        <w:t xml:space="preserve">; </w:t>
      </w:r>
      <w:r w:rsidRPr="00E334E9">
        <w:rPr>
          <w:lang w:eastAsia="en-GB"/>
        </w:rPr>
        <w:t xml:space="preserve">and </w:t>
      </w:r>
      <w:r w:rsidR="009673DA">
        <w:rPr>
          <w:lang w:eastAsia="en-GB"/>
        </w:rPr>
        <w:t xml:space="preserve">should be </w:t>
      </w:r>
      <w:r w:rsidR="002D4288">
        <w:rPr>
          <w:lang w:eastAsia="en-GB"/>
        </w:rPr>
        <w:t xml:space="preserve">checked with </w:t>
      </w:r>
      <w:r w:rsidRPr="00E334E9">
        <w:rPr>
          <w:lang w:eastAsia="en-GB"/>
        </w:rPr>
        <w:t xml:space="preserve">additional information from </w:t>
      </w:r>
      <w:proofErr w:type="spellStart"/>
      <w:r w:rsidR="00172720" w:rsidRPr="00E334E9">
        <w:rPr>
          <w:lang w:eastAsia="en-GB"/>
        </w:rPr>
        <w:t>w</w:t>
      </w:r>
      <w:r w:rsidR="00F74D5B">
        <w:rPr>
          <w:lang w:eastAsia="en-GB"/>
        </w:rPr>
        <w:t>o</w:t>
      </w:r>
      <w:r w:rsidRPr="00E334E9">
        <w:rPr>
          <w:lang w:eastAsia="en-GB"/>
        </w:rPr>
        <w:t>reda</w:t>
      </w:r>
      <w:proofErr w:type="spellEnd"/>
      <w:r w:rsidRPr="00E334E9">
        <w:rPr>
          <w:lang w:eastAsia="en-GB"/>
        </w:rPr>
        <w:t xml:space="preserve"> irrigation </w:t>
      </w:r>
      <w:r w:rsidR="002D4288" w:rsidRPr="00E334E9">
        <w:rPr>
          <w:lang w:eastAsia="en-GB"/>
        </w:rPr>
        <w:t>experts</w:t>
      </w:r>
      <w:r w:rsidR="002D4288">
        <w:rPr>
          <w:lang w:eastAsia="en-GB"/>
        </w:rPr>
        <w:t>, and the local people</w:t>
      </w:r>
      <w:r w:rsidRPr="00E334E9">
        <w:rPr>
          <w:lang w:eastAsia="en-GB"/>
        </w:rPr>
        <w:t xml:space="preserve">. </w:t>
      </w:r>
    </w:p>
    <w:p w:rsidR="00C03A65" w:rsidRPr="00E334E9" w:rsidRDefault="00C03A65" w:rsidP="0067575E">
      <w:pPr>
        <w:spacing w:line="240" w:lineRule="auto"/>
        <w:rPr>
          <w:lang w:eastAsia="en-GB"/>
        </w:rPr>
      </w:pPr>
    </w:p>
    <w:p w:rsidR="00172720" w:rsidRPr="00E334E9" w:rsidRDefault="00205827" w:rsidP="00172720">
      <w:pPr>
        <w:rPr>
          <w:lang w:eastAsia="en-GB"/>
        </w:rPr>
      </w:pPr>
      <w:r w:rsidRPr="00E334E9">
        <w:rPr>
          <w:lang w:eastAsia="en-GB"/>
        </w:rPr>
        <w:t>Primarily</w:t>
      </w:r>
      <w:r w:rsidR="00C03A65" w:rsidRPr="00E334E9">
        <w:rPr>
          <w:lang w:eastAsia="en-GB"/>
        </w:rPr>
        <w:t xml:space="preserve"> the command area </w:t>
      </w:r>
      <w:r w:rsidR="00F74D5B">
        <w:rPr>
          <w:lang w:eastAsia="en-GB"/>
        </w:rPr>
        <w:t>should</w:t>
      </w:r>
      <w:r w:rsidR="00C03A65" w:rsidRPr="00E334E9">
        <w:rPr>
          <w:lang w:eastAsia="en-GB"/>
        </w:rPr>
        <w:t xml:space="preserve"> be delineated on the map </w:t>
      </w:r>
      <w:r w:rsidRPr="00E334E9">
        <w:rPr>
          <w:lang w:eastAsia="en-GB"/>
        </w:rPr>
        <w:t xml:space="preserve">in reference with the elevation of the intake point to identify the </w:t>
      </w:r>
      <w:r w:rsidR="00AB3E3C" w:rsidRPr="00E334E9">
        <w:rPr>
          <w:lang w:eastAsia="en-GB"/>
        </w:rPr>
        <w:t xml:space="preserve">potential land to be covered from the water supply point. This preliminary command area boundary should be verified at filed level with team members and other experts. </w:t>
      </w:r>
      <w:r w:rsidR="002D4288">
        <w:rPr>
          <w:lang w:eastAsia="en-GB"/>
        </w:rPr>
        <w:t>It is</w:t>
      </w:r>
      <w:r w:rsidR="00AB3E3C" w:rsidRPr="00E334E9">
        <w:rPr>
          <w:lang w:eastAsia="en-GB"/>
        </w:rPr>
        <w:t xml:space="preserve"> highly recommended to develop this map in soft and hard copies before the commencement of potential site visit. </w:t>
      </w:r>
    </w:p>
    <w:p w:rsidR="00172720" w:rsidRPr="00E334E9" w:rsidRDefault="00172720" w:rsidP="0067575E">
      <w:pPr>
        <w:spacing w:line="240" w:lineRule="auto"/>
        <w:rPr>
          <w:lang w:eastAsia="en-GB"/>
        </w:rPr>
      </w:pPr>
    </w:p>
    <w:p w:rsidR="00ED2FFD" w:rsidRPr="00E334E9" w:rsidRDefault="00ED2FFD" w:rsidP="00ED2FFD">
      <w:pPr>
        <w:rPr>
          <w:lang w:eastAsia="en-GB"/>
        </w:rPr>
      </w:pPr>
      <w:r w:rsidRPr="00E334E9">
        <w:rPr>
          <w:lang w:eastAsia="en-GB"/>
        </w:rPr>
        <w:t xml:space="preserve">The boundary of the </w:t>
      </w:r>
      <w:r w:rsidR="00172720" w:rsidRPr="00E334E9">
        <w:rPr>
          <w:lang w:eastAsia="en-GB"/>
        </w:rPr>
        <w:t>command area</w:t>
      </w:r>
      <w:r w:rsidRPr="00E334E9">
        <w:rPr>
          <w:lang w:eastAsia="en-GB"/>
        </w:rPr>
        <w:t xml:space="preserve"> </w:t>
      </w:r>
      <w:r w:rsidR="00172720" w:rsidRPr="00E334E9">
        <w:rPr>
          <w:lang w:eastAsia="en-GB"/>
        </w:rPr>
        <w:t xml:space="preserve">should be </w:t>
      </w:r>
      <w:r w:rsidRPr="00E334E9">
        <w:rPr>
          <w:lang w:eastAsia="en-GB"/>
        </w:rPr>
        <w:t>defined based on (i</w:t>
      </w:r>
      <w:r w:rsidR="00172720" w:rsidRPr="00E334E9">
        <w:rPr>
          <w:lang w:eastAsia="en-GB"/>
        </w:rPr>
        <w:t>) possible head work site (</w:t>
      </w:r>
      <w:r w:rsidRPr="00E334E9">
        <w:rPr>
          <w:lang w:eastAsia="en-GB"/>
        </w:rPr>
        <w:t xml:space="preserve">ii) nature of existing terrain and (iii) a preliminary contour alignment for the main canal based on </w:t>
      </w:r>
      <w:r w:rsidR="00172720" w:rsidRPr="00E334E9">
        <w:rPr>
          <w:lang w:eastAsia="en-GB"/>
        </w:rPr>
        <w:t xml:space="preserve">satellite imagery data </w:t>
      </w:r>
      <w:r w:rsidR="002275B5" w:rsidRPr="00E334E9">
        <w:rPr>
          <w:lang w:eastAsia="en-GB"/>
        </w:rPr>
        <w:t xml:space="preserve">and </w:t>
      </w:r>
      <w:r w:rsidR="002275B5">
        <w:rPr>
          <w:lang w:eastAsia="en-GB"/>
        </w:rPr>
        <w:t>physical</w:t>
      </w:r>
      <w:r w:rsidR="002D4288">
        <w:rPr>
          <w:lang w:eastAsia="en-GB"/>
        </w:rPr>
        <w:t xml:space="preserve"> </w:t>
      </w:r>
      <w:r w:rsidRPr="00E334E9">
        <w:rPr>
          <w:lang w:eastAsia="en-GB"/>
        </w:rPr>
        <w:t xml:space="preserve">field observation. </w:t>
      </w:r>
    </w:p>
    <w:p w:rsidR="001116C8" w:rsidRPr="00E334E9" w:rsidRDefault="0008783C" w:rsidP="007C01FF">
      <w:pPr>
        <w:keepNext/>
        <w:spacing w:line="240" w:lineRule="auto"/>
      </w:pPr>
      <w:r>
        <w:rPr>
          <w:noProof/>
        </w:rPr>
        <w:lastRenderedPageBreak/>
        <w:drawing>
          <wp:inline distT="0" distB="0" distL="0" distR="0" wp14:anchorId="7D2D03EB" wp14:editId="42FC4B80">
            <wp:extent cx="6012481" cy="4846320"/>
            <wp:effectExtent l="133350" t="133350" r="179070" b="182880"/>
            <wp:docPr id="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9">
                      <a:lum/>
                      <a:extLst>
                        <a:ext uri="{28A0092B-C50C-407E-A947-70E740481C1C}">
                          <a14:useLocalDpi xmlns:a14="http://schemas.microsoft.com/office/drawing/2010/main" val="0"/>
                        </a:ext>
                      </a:extLst>
                    </a:blip>
                    <a:srcRect/>
                    <a:stretch>
                      <a:fillRect/>
                    </a:stretch>
                  </pic:blipFill>
                  <pic:spPr bwMode="auto">
                    <a:xfrm>
                      <a:off x="0" y="0"/>
                      <a:ext cx="6010328" cy="4844584"/>
                    </a:xfrm>
                    <a:prstGeom prst="rect">
                      <a:avLst/>
                    </a:prstGeom>
                    <a:noFill/>
                    <a:ln w="28575">
                      <a:solidFill>
                        <a:schemeClr val="tx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rsidR="00172720" w:rsidRPr="007D798F" w:rsidRDefault="00EC01B0" w:rsidP="007D798F">
      <w:pPr>
        <w:pStyle w:val="Caption"/>
        <w:ind w:left="1080" w:hanging="1080"/>
      </w:pPr>
      <w:bookmarkStart w:id="531" w:name="_Toc531632366"/>
      <w:r w:rsidRPr="007D798F">
        <w:t xml:space="preserve">Figure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332D66" w:rsidRPr="007D798F">
        <w:noBreakHyphen/>
      </w:r>
      <w:r w:rsidR="00A551CB">
        <w:fldChar w:fldCharType="begin"/>
      </w:r>
      <w:r w:rsidR="00A551CB">
        <w:instrText xml:space="preserve"> SEQ Figure \* ARABIC \s 1 </w:instrText>
      </w:r>
      <w:r w:rsidR="00A551CB">
        <w:fldChar w:fldCharType="separate"/>
      </w:r>
      <w:r w:rsidR="00D67CB2">
        <w:rPr>
          <w:noProof/>
        </w:rPr>
        <w:t>3</w:t>
      </w:r>
      <w:r w:rsidR="00A551CB">
        <w:rPr>
          <w:noProof/>
        </w:rPr>
        <w:fldChar w:fldCharType="end"/>
      </w:r>
      <w:r w:rsidRPr="007D798F">
        <w:t xml:space="preserve">: Alternative command areas delineated during site identification stage in Bursa </w:t>
      </w:r>
      <w:proofErr w:type="spellStart"/>
      <w:r w:rsidR="00E84B98" w:rsidRPr="007D798F">
        <w:t>woreda</w:t>
      </w:r>
      <w:proofErr w:type="spellEnd"/>
      <w:r w:rsidRPr="007D798F">
        <w:t xml:space="preserve">, </w:t>
      </w:r>
      <w:proofErr w:type="spellStart"/>
      <w:r w:rsidRPr="007D798F">
        <w:t>Sidama</w:t>
      </w:r>
      <w:proofErr w:type="spellEnd"/>
      <w:r w:rsidRPr="007D798F">
        <w:t xml:space="preserve"> zone, SNNPR</w:t>
      </w:r>
      <w:bookmarkEnd w:id="531"/>
    </w:p>
    <w:p w:rsidR="00897FBA" w:rsidRPr="00E334E9" w:rsidRDefault="00897FBA" w:rsidP="007119D7">
      <w:pPr>
        <w:pStyle w:val="Heading3"/>
      </w:pPr>
      <w:bookmarkStart w:id="532" w:name="_Toc502826427"/>
      <w:bookmarkStart w:id="533" w:name="_Toc531632281"/>
      <w:r w:rsidRPr="00E334E9">
        <w:t>Preliminary layout</w:t>
      </w:r>
      <w:bookmarkEnd w:id="532"/>
      <w:bookmarkEnd w:id="533"/>
      <w:r w:rsidRPr="00E334E9">
        <w:t xml:space="preserve"> </w:t>
      </w:r>
    </w:p>
    <w:p w:rsidR="00897FBA" w:rsidRPr="00E334E9" w:rsidRDefault="00897FBA" w:rsidP="009014C7">
      <w:r w:rsidRPr="00E334E9">
        <w:t xml:space="preserve">The preliminary layout indicates the command area boundary, primary canals, </w:t>
      </w:r>
      <w:r w:rsidR="00425BE8" w:rsidRPr="00E334E9">
        <w:t xml:space="preserve">and </w:t>
      </w:r>
      <w:r w:rsidRPr="00E334E9">
        <w:t xml:space="preserve">crossing points from DEM (Digital Elevation Model).  </w:t>
      </w:r>
      <w:r w:rsidR="00E14B97" w:rsidRPr="00E334E9">
        <w:t>In</w:t>
      </w:r>
      <w:r w:rsidRPr="00E334E9">
        <w:t xml:space="preserve"> identify</w:t>
      </w:r>
      <w:r w:rsidR="00E14B97" w:rsidRPr="00E334E9">
        <w:t>ing</w:t>
      </w:r>
      <w:r w:rsidRPr="00E334E9">
        <w:t xml:space="preserve"> water distribution routes the communities and </w:t>
      </w:r>
      <w:proofErr w:type="spellStart"/>
      <w:r w:rsidR="00E84B98">
        <w:t>woreda</w:t>
      </w:r>
      <w:proofErr w:type="spellEnd"/>
      <w:r w:rsidRPr="00E334E9">
        <w:t>/</w:t>
      </w:r>
      <w:proofErr w:type="spellStart"/>
      <w:r w:rsidRPr="00E334E9">
        <w:t>kebele</w:t>
      </w:r>
      <w:proofErr w:type="spellEnd"/>
      <w:r w:rsidRPr="00E334E9">
        <w:t xml:space="preserve"> experts should </w:t>
      </w:r>
      <w:r w:rsidR="00E14B97" w:rsidRPr="00E334E9">
        <w:t xml:space="preserve">participate </w:t>
      </w:r>
      <w:r w:rsidRPr="00E334E9">
        <w:t xml:space="preserve">in showing and commenting the most optimum routes for each project sites considering the </w:t>
      </w:r>
      <w:r w:rsidR="00E14B97" w:rsidRPr="00E334E9">
        <w:t xml:space="preserve">water </w:t>
      </w:r>
      <w:r w:rsidRPr="00E334E9">
        <w:t xml:space="preserve">supply efficiency, economic aspects, social </w:t>
      </w:r>
      <w:r w:rsidR="00E14B97" w:rsidRPr="00E334E9">
        <w:t xml:space="preserve">and </w:t>
      </w:r>
      <w:r w:rsidR="00EC01B0" w:rsidRPr="00E334E9">
        <w:t xml:space="preserve">environmental </w:t>
      </w:r>
      <w:r w:rsidR="00EC01B0">
        <w:t>impacts</w:t>
      </w:r>
      <w:r w:rsidRPr="00E334E9">
        <w:t>.</w:t>
      </w:r>
    </w:p>
    <w:p w:rsidR="009014C7" w:rsidRPr="00E334E9" w:rsidRDefault="009014C7" w:rsidP="009014C7"/>
    <w:p w:rsidR="00897FBA" w:rsidRPr="00E334E9" w:rsidRDefault="00E14B97" w:rsidP="009014C7">
      <w:r w:rsidRPr="00E334E9">
        <w:t>P</w:t>
      </w:r>
      <w:r w:rsidR="00897FBA" w:rsidRPr="00E334E9">
        <w:t>reliminary main canal routes, (pressure line and delivery pool if any) need to be pr</w:t>
      </w:r>
      <w:r w:rsidRPr="00E334E9">
        <w:t>o</w:t>
      </w:r>
      <w:r w:rsidR="00897FBA" w:rsidRPr="00E334E9">
        <w:t xml:space="preserve">posed during site identification to verify their </w:t>
      </w:r>
      <w:r w:rsidRPr="00E334E9">
        <w:t>appropriateness</w:t>
      </w:r>
      <w:r w:rsidR="00897FBA" w:rsidRPr="00E334E9">
        <w:t xml:space="preserve"> and to </w:t>
      </w:r>
      <w:r w:rsidRPr="00E334E9">
        <w:t>evaluate</w:t>
      </w:r>
      <w:r w:rsidR="00897FBA" w:rsidRPr="00E334E9">
        <w:t xml:space="preserve"> possible social imp</w:t>
      </w:r>
      <w:r w:rsidRPr="00E334E9">
        <w:t>a</w:t>
      </w:r>
      <w:r w:rsidR="00897FBA" w:rsidRPr="00E334E9">
        <w:t xml:space="preserve">cts due to the scheme </w:t>
      </w:r>
      <w:r w:rsidRPr="00E334E9">
        <w:t>infrastructure for comparison</w:t>
      </w:r>
      <w:r w:rsidR="00897FBA" w:rsidRPr="00E334E9">
        <w:t xml:space="preserve">. </w:t>
      </w:r>
    </w:p>
    <w:p w:rsidR="00993408" w:rsidRPr="00E334E9" w:rsidRDefault="00793CAA" w:rsidP="007119D7">
      <w:pPr>
        <w:pStyle w:val="Heading3"/>
      </w:pPr>
      <w:bookmarkStart w:id="534" w:name="_Toc502826428"/>
      <w:bookmarkStart w:id="535" w:name="_Toc531632282"/>
      <w:r w:rsidRPr="00E334E9">
        <w:t xml:space="preserve">Estimating </w:t>
      </w:r>
      <w:r w:rsidR="00C54F60" w:rsidRPr="00E334E9">
        <w:t>i</w:t>
      </w:r>
      <w:r w:rsidR="00993408" w:rsidRPr="00E334E9">
        <w:t>ndicative engineering cost</w:t>
      </w:r>
      <w:r w:rsidRPr="00E334E9">
        <w:t>s</w:t>
      </w:r>
      <w:bookmarkEnd w:id="534"/>
      <w:bookmarkEnd w:id="535"/>
    </w:p>
    <w:p w:rsidR="00993408" w:rsidRDefault="00F54BCD" w:rsidP="00023787">
      <w:r w:rsidRPr="00E334E9">
        <w:t>At this level of study, the engineering cost estimate shall be indicative</w:t>
      </w:r>
      <w:r w:rsidR="00ED0CC6">
        <w:t xml:space="preserve"> mainly</w:t>
      </w:r>
      <w:r w:rsidRPr="00E334E9">
        <w:t xml:space="preserve"> cost per hectare that represents the project site</w:t>
      </w:r>
      <w:r w:rsidR="00C54F60" w:rsidRPr="00E334E9">
        <w:t xml:space="preserve"> irrigation scheme</w:t>
      </w:r>
      <w:r w:rsidR="00AB3E3C" w:rsidRPr="00E334E9">
        <w:t xml:space="preserve">. Secondary data from regional, zonal and </w:t>
      </w:r>
      <w:proofErr w:type="spellStart"/>
      <w:r w:rsidR="00E84B98">
        <w:t>woreda</w:t>
      </w:r>
      <w:proofErr w:type="spellEnd"/>
      <w:r w:rsidR="00AB3E3C" w:rsidRPr="00E334E9">
        <w:t xml:space="preserve"> water and irrigation development offices </w:t>
      </w:r>
      <w:r w:rsidR="00F86A1F" w:rsidRPr="00E334E9">
        <w:t xml:space="preserve">might </w:t>
      </w:r>
      <w:r w:rsidR="00AB3E3C" w:rsidRPr="00E334E9">
        <w:t xml:space="preserve">provide the engineering cost per hectare </w:t>
      </w:r>
      <w:r w:rsidR="00F86A1F" w:rsidRPr="00E334E9">
        <w:t>for projects have been studied and</w:t>
      </w:r>
      <w:r w:rsidR="00C54F60" w:rsidRPr="00E334E9">
        <w:t xml:space="preserve"> document</w:t>
      </w:r>
      <w:r w:rsidR="00F86A1F" w:rsidRPr="00E334E9">
        <w:t>ed</w:t>
      </w:r>
      <w:r w:rsidR="00AB3E3C" w:rsidRPr="00E334E9">
        <w:t xml:space="preserve">; </w:t>
      </w:r>
      <w:r w:rsidR="00F86A1F" w:rsidRPr="00E334E9">
        <w:t xml:space="preserve">for </w:t>
      </w:r>
      <w:r w:rsidR="00023787" w:rsidRPr="00E334E9">
        <w:t xml:space="preserve">SSIPs </w:t>
      </w:r>
      <w:r w:rsidR="00AB3E3C" w:rsidRPr="00E334E9">
        <w:t xml:space="preserve">under-construction; and </w:t>
      </w:r>
      <w:r w:rsidR="00F86A1F" w:rsidRPr="00E334E9">
        <w:t xml:space="preserve">for </w:t>
      </w:r>
      <w:r w:rsidR="00AB3E3C" w:rsidRPr="00E334E9">
        <w:t>operational</w:t>
      </w:r>
      <w:r w:rsidR="00023787" w:rsidRPr="00E334E9">
        <w:t xml:space="preserve"> small-scale irrigation projects having similar type of headwork site</w:t>
      </w:r>
      <w:r w:rsidR="00ED0CC6">
        <w:t xml:space="preserve"> an command terrain</w:t>
      </w:r>
      <w:r w:rsidR="00E14B97" w:rsidRPr="00E334E9">
        <w:t>.</w:t>
      </w:r>
      <w:r w:rsidR="009673DA">
        <w:t xml:space="preserve"> </w:t>
      </w:r>
    </w:p>
    <w:p w:rsidR="000150E5" w:rsidRPr="00EC01B0" w:rsidRDefault="00EC01B0" w:rsidP="00EC01B0">
      <w:pPr>
        <w:pStyle w:val="Caption"/>
      </w:pPr>
      <w:bookmarkStart w:id="536" w:name="_Toc531632338"/>
      <w:r>
        <w:lastRenderedPageBreak/>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7</w:t>
      </w:r>
      <w:r w:rsidR="00A551CB">
        <w:rPr>
          <w:noProof/>
        </w:rPr>
        <w:fldChar w:fldCharType="end"/>
      </w:r>
      <w:r w:rsidRPr="00EC01B0">
        <w:t>: Summary of engineering sector assessment findings</w:t>
      </w:r>
      <w:bookmarkEnd w:id="536"/>
    </w:p>
    <w:tbl>
      <w:tblPr>
        <w:tblW w:w="47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4551"/>
        <w:gridCol w:w="1198"/>
        <w:gridCol w:w="1350"/>
        <w:gridCol w:w="1620"/>
      </w:tblGrid>
      <w:tr w:rsidR="000150E5" w:rsidRPr="00EC2BFB" w:rsidTr="007D798F">
        <w:trPr>
          <w:trHeight w:val="288"/>
        </w:trPr>
        <w:tc>
          <w:tcPr>
            <w:tcW w:w="297" w:type="pct"/>
            <w:shd w:val="clear" w:color="auto" w:fill="92CDDC"/>
            <w:vAlign w:val="center"/>
          </w:tcPr>
          <w:p w:rsidR="000150E5" w:rsidRPr="00EC2BFB" w:rsidRDefault="000150E5" w:rsidP="00EC2BFB">
            <w:pPr>
              <w:autoSpaceDE w:val="0"/>
              <w:autoSpaceDN w:val="0"/>
              <w:adjustRightInd w:val="0"/>
              <w:jc w:val="center"/>
              <w:rPr>
                <w:b/>
                <w:sz w:val="20"/>
                <w:szCs w:val="20"/>
              </w:rPr>
            </w:pPr>
            <w:r w:rsidRPr="00EC2BFB">
              <w:rPr>
                <w:b/>
                <w:sz w:val="20"/>
                <w:szCs w:val="20"/>
              </w:rPr>
              <w:t>S/N</w:t>
            </w:r>
          </w:p>
        </w:tc>
        <w:tc>
          <w:tcPr>
            <w:tcW w:w="2455" w:type="pct"/>
            <w:shd w:val="clear" w:color="auto" w:fill="92CDDC"/>
            <w:vAlign w:val="center"/>
          </w:tcPr>
          <w:p w:rsidR="000150E5" w:rsidRPr="00EC2BFB" w:rsidRDefault="000150E5" w:rsidP="00EC2BFB">
            <w:pPr>
              <w:autoSpaceDE w:val="0"/>
              <w:autoSpaceDN w:val="0"/>
              <w:adjustRightInd w:val="0"/>
              <w:jc w:val="center"/>
              <w:rPr>
                <w:b/>
                <w:sz w:val="20"/>
                <w:szCs w:val="20"/>
              </w:rPr>
            </w:pPr>
            <w:r w:rsidRPr="00EC2BFB">
              <w:rPr>
                <w:b/>
                <w:sz w:val="20"/>
                <w:szCs w:val="20"/>
              </w:rPr>
              <w:t>Engineering</w:t>
            </w:r>
          </w:p>
        </w:tc>
        <w:tc>
          <w:tcPr>
            <w:tcW w:w="646" w:type="pct"/>
            <w:shd w:val="clear" w:color="auto" w:fill="92CDDC"/>
            <w:vAlign w:val="center"/>
          </w:tcPr>
          <w:p w:rsidR="000150E5" w:rsidRPr="00EC2BFB" w:rsidRDefault="000150E5" w:rsidP="00EC2BFB">
            <w:pPr>
              <w:autoSpaceDE w:val="0"/>
              <w:autoSpaceDN w:val="0"/>
              <w:adjustRightInd w:val="0"/>
              <w:jc w:val="center"/>
              <w:rPr>
                <w:b/>
                <w:sz w:val="20"/>
                <w:szCs w:val="20"/>
              </w:rPr>
            </w:pPr>
            <w:r w:rsidRPr="00EC2BFB">
              <w:rPr>
                <w:b/>
                <w:sz w:val="20"/>
                <w:szCs w:val="20"/>
              </w:rPr>
              <w:t>Site 1</w:t>
            </w:r>
          </w:p>
        </w:tc>
        <w:tc>
          <w:tcPr>
            <w:tcW w:w="728" w:type="pct"/>
            <w:shd w:val="clear" w:color="auto" w:fill="92CDDC"/>
            <w:vAlign w:val="center"/>
          </w:tcPr>
          <w:p w:rsidR="000150E5" w:rsidRPr="00EC2BFB" w:rsidRDefault="000150E5" w:rsidP="00EC2BFB">
            <w:pPr>
              <w:autoSpaceDE w:val="0"/>
              <w:autoSpaceDN w:val="0"/>
              <w:adjustRightInd w:val="0"/>
              <w:jc w:val="center"/>
              <w:rPr>
                <w:b/>
                <w:sz w:val="20"/>
                <w:szCs w:val="20"/>
              </w:rPr>
            </w:pPr>
            <w:r w:rsidRPr="00EC2BFB">
              <w:rPr>
                <w:b/>
                <w:sz w:val="20"/>
                <w:szCs w:val="20"/>
              </w:rPr>
              <w:t>Site 2</w:t>
            </w:r>
          </w:p>
        </w:tc>
        <w:tc>
          <w:tcPr>
            <w:tcW w:w="874" w:type="pct"/>
            <w:shd w:val="clear" w:color="auto" w:fill="92CDDC"/>
            <w:vAlign w:val="center"/>
          </w:tcPr>
          <w:p w:rsidR="000150E5" w:rsidRPr="00EC2BFB" w:rsidRDefault="000150E5" w:rsidP="00EC2BFB">
            <w:pPr>
              <w:autoSpaceDE w:val="0"/>
              <w:autoSpaceDN w:val="0"/>
              <w:adjustRightInd w:val="0"/>
              <w:jc w:val="center"/>
              <w:rPr>
                <w:b/>
                <w:sz w:val="20"/>
                <w:szCs w:val="20"/>
              </w:rPr>
            </w:pPr>
            <w:r w:rsidRPr="00EC2BFB">
              <w:rPr>
                <w:b/>
                <w:sz w:val="20"/>
                <w:szCs w:val="20"/>
              </w:rPr>
              <w:t>Site 3</w:t>
            </w:r>
          </w:p>
        </w:tc>
      </w:tr>
      <w:tr w:rsidR="000150E5" w:rsidRPr="00EC2BFB" w:rsidTr="007D798F">
        <w:tc>
          <w:tcPr>
            <w:tcW w:w="297" w:type="pct"/>
            <w:shd w:val="clear" w:color="auto" w:fill="auto"/>
          </w:tcPr>
          <w:p w:rsidR="000150E5" w:rsidRPr="00EC2BFB" w:rsidRDefault="000150E5" w:rsidP="00EC2BFB">
            <w:pPr>
              <w:autoSpaceDE w:val="0"/>
              <w:autoSpaceDN w:val="0"/>
              <w:adjustRightInd w:val="0"/>
              <w:rPr>
                <w:sz w:val="20"/>
                <w:szCs w:val="20"/>
              </w:rPr>
            </w:pPr>
            <w:r w:rsidRPr="00EC2BFB">
              <w:rPr>
                <w:sz w:val="20"/>
                <w:szCs w:val="20"/>
              </w:rPr>
              <w:t>1</w:t>
            </w:r>
          </w:p>
        </w:tc>
        <w:tc>
          <w:tcPr>
            <w:tcW w:w="2455" w:type="pct"/>
            <w:shd w:val="clear" w:color="auto" w:fill="auto"/>
          </w:tcPr>
          <w:p w:rsidR="000150E5" w:rsidRPr="00EC2BFB" w:rsidRDefault="000150E5" w:rsidP="003563E4">
            <w:pPr>
              <w:autoSpaceDE w:val="0"/>
              <w:autoSpaceDN w:val="0"/>
              <w:adjustRightInd w:val="0"/>
              <w:rPr>
                <w:sz w:val="20"/>
                <w:szCs w:val="20"/>
              </w:rPr>
            </w:pPr>
            <w:r w:rsidRPr="00EC2BFB">
              <w:rPr>
                <w:sz w:val="20"/>
                <w:szCs w:val="20"/>
              </w:rPr>
              <w:t>Type of irrigation system</w:t>
            </w:r>
            <w:r w:rsidR="00C54F60" w:rsidRPr="00EC2BFB">
              <w:rPr>
                <w:sz w:val="20"/>
                <w:szCs w:val="20"/>
              </w:rPr>
              <w:t xml:space="preserve"> (Table </w:t>
            </w:r>
            <w:r w:rsidR="009673DA" w:rsidRPr="00EC2BFB">
              <w:rPr>
                <w:sz w:val="20"/>
                <w:szCs w:val="20"/>
              </w:rPr>
              <w:t>6</w:t>
            </w:r>
            <w:r w:rsidR="00C54F60" w:rsidRPr="00EC2BFB">
              <w:rPr>
                <w:sz w:val="20"/>
                <w:szCs w:val="20"/>
              </w:rPr>
              <w:t>-</w:t>
            </w:r>
            <w:r w:rsidR="003563E4">
              <w:rPr>
                <w:sz w:val="20"/>
                <w:szCs w:val="20"/>
              </w:rPr>
              <w:t>5</w:t>
            </w:r>
            <w:r w:rsidR="00C54F60" w:rsidRPr="00EC2BFB">
              <w:rPr>
                <w:sz w:val="20"/>
                <w:szCs w:val="20"/>
              </w:rPr>
              <w:t>)</w:t>
            </w:r>
          </w:p>
        </w:tc>
        <w:tc>
          <w:tcPr>
            <w:tcW w:w="646" w:type="pct"/>
            <w:shd w:val="clear" w:color="auto" w:fill="auto"/>
          </w:tcPr>
          <w:p w:rsidR="000150E5" w:rsidRPr="00EC2BFB" w:rsidRDefault="000150E5" w:rsidP="00EC2BFB">
            <w:pPr>
              <w:autoSpaceDE w:val="0"/>
              <w:autoSpaceDN w:val="0"/>
              <w:adjustRightInd w:val="0"/>
              <w:rPr>
                <w:sz w:val="20"/>
                <w:szCs w:val="20"/>
              </w:rPr>
            </w:pPr>
          </w:p>
        </w:tc>
        <w:tc>
          <w:tcPr>
            <w:tcW w:w="728" w:type="pct"/>
            <w:shd w:val="clear" w:color="auto" w:fill="auto"/>
          </w:tcPr>
          <w:p w:rsidR="000150E5" w:rsidRPr="00EC2BFB" w:rsidRDefault="000150E5" w:rsidP="00EC2BFB">
            <w:pPr>
              <w:autoSpaceDE w:val="0"/>
              <w:autoSpaceDN w:val="0"/>
              <w:adjustRightInd w:val="0"/>
              <w:rPr>
                <w:sz w:val="20"/>
                <w:szCs w:val="20"/>
              </w:rPr>
            </w:pPr>
          </w:p>
        </w:tc>
        <w:tc>
          <w:tcPr>
            <w:tcW w:w="874" w:type="pct"/>
            <w:shd w:val="clear" w:color="auto" w:fill="auto"/>
          </w:tcPr>
          <w:p w:rsidR="000150E5" w:rsidRPr="00EC2BFB" w:rsidRDefault="000150E5" w:rsidP="00EC2BFB">
            <w:pPr>
              <w:autoSpaceDE w:val="0"/>
              <w:autoSpaceDN w:val="0"/>
              <w:adjustRightInd w:val="0"/>
              <w:rPr>
                <w:sz w:val="20"/>
                <w:szCs w:val="20"/>
              </w:rPr>
            </w:pPr>
          </w:p>
        </w:tc>
      </w:tr>
      <w:tr w:rsidR="000150E5" w:rsidRPr="00EC2BFB" w:rsidTr="007D798F">
        <w:tc>
          <w:tcPr>
            <w:tcW w:w="297" w:type="pct"/>
            <w:shd w:val="clear" w:color="auto" w:fill="auto"/>
          </w:tcPr>
          <w:p w:rsidR="000150E5" w:rsidRPr="00EC2BFB" w:rsidRDefault="000150E5" w:rsidP="00EC2BFB">
            <w:pPr>
              <w:autoSpaceDE w:val="0"/>
              <w:autoSpaceDN w:val="0"/>
              <w:adjustRightInd w:val="0"/>
              <w:rPr>
                <w:sz w:val="20"/>
                <w:szCs w:val="20"/>
              </w:rPr>
            </w:pPr>
            <w:r w:rsidRPr="00EC2BFB">
              <w:rPr>
                <w:sz w:val="20"/>
                <w:szCs w:val="20"/>
              </w:rPr>
              <w:t>2</w:t>
            </w:r>
          </w:p>
        </w:tc>
        <w:tc>
          <w:tcPr>
            <w:tcW w:w="2455" w:type="pct"/>
            <w:shd w:val="clear" w:color="auto" w:fill="auto"/>
          </w:tcPr>
          <w:p w:rsidR="000150E5" w:rsidRPr="00EC2BFB" w:rsidRDefault="000150E5" w:rsidP="003563E4">
            <w:pPr>
              <w:autoSpaceDE w:val="0"/>
              <w:autoSpaceDN w:val="0"/>
              <w:adjustRightInd w:val="0"/>
              <w:rPr>
                <w:sz w:val="20"/>
                <w:szCs w:val="20"/>
              </w:rPr>
            </w:pPr>
            <w:r w:rsidRPr="00EC2BFB">
              <w:rPr>
                <w:sz w:val="20"/>
                <w:szCs w:val="20"/>
              </w:rPr>
              <w:t>Type of headwork</w:t>
            </w:r>
            <w:r w:rsidR="00C54F60" w:rsidRPr="00EC2BFB">
              <w:rPr>
                <w:sz w:val="20"/>
                <w:szCs w:val="20"/>
              </w:rPr>
              <w:t xml:space="preserve"> (Table </w:t>
            </w:r>
            <w:r w:rsidR="009673DA" w:rsidRPr="00EC2BFB">
              <w:rPr>
                <w:sz w:val="20"/>
                <w:szCs w:val="20"/>
              </w:rPr>
              <w:t>6</w:t>
            </w:r>
            <w:r w:rsidR="00C54F60" w:rsidRPr="00EC2BFB">
              <w:rPr>
                <w:sz w:val="20"/>
                <w:szCs w:val="20"/>
              </w:rPr>
              <w:t>-</w:t>
            </w:r>
            <w:r w:rsidR="003563E4">
              <w:rPr>
                <w:sz w:val="20"/>
                <w:szCs w:val="20"/>
              </w:rPr>
              <w:t>6</w:t>
            </w:r>
            <w:r w:rsidR="00C54F60" w:rsidRPr="00EC2BFB">
              <w:rPr>
                <w:sz w:val="20"/>
                <w:szCs w:val="20"/>
              </w:rPr>
              <w:t>)</w:t>
            </w:r>
          </w:p>
        </w:tc>
        <w:tc>
          <w:tcPr>
            <w:tcW w:w="646" w:type="pct"/>
            <w:shd w:val="clear" w:color="auto" w:fill="auto"/>
          </w:tcPr>
          <w:p w:rsidR="000150E5" w:rsidRPr="00EC2BFB" w:rsidRDefault="000150E5" w:rsidP="00EC2BFB">
            <w:pPr>
              <w:autoSpaceDE w:val="0"/>
              <w:autoSpaceDN w:val="0"/>
              <w:adjustRightInd w:val="0"/>
              <w:rPr>
                <w:sz w:val="20"/>
                <w:szCs w:val="20"/>
              </w:rPr>
            </w:pPr>
          </w:p>
        </w:tc>
        <w:tc>
          <w:tcPr>
            <w:tcW w:w="728" w:type="pct"/>
            <w:shd w:val="clear" w:color="auto" w:fill="auto"/>
          </w:tcPr>
          <w:p w:rsidR="000150E5" w:rsidRPr="00EC2BFB" w:rsidRDefault="000150E5" w:rsidP="00EC2BFB">
            <w:pPr>
              <w:autoSpaceDE w:val="0"/>
              <w:autoSpaceDN w:val="0"/>
              <w:adjustRightInd w:val="0"/>
              <w:rPr>
                <w:sz w:val="20"/>
                <w:szCs w:val="20"/>
              </w:rPr>
            </w:pPr>
          </w:p>
        </w:tc>
        <w:tc>
          <w:tcPr>
            <w:tcW w:w="874" w:type="pct"/>
            <w:shd w:val="clear" w:color="auto" w:fill="auto"/>
          </w:tcPr>
          <w:p w:rsidR="000150E5" w:rsidRPr="00EC2BFB" w:rsidRDefault="000150E5" w:rsidP="00EC2BFB">
            <w:pPr>
              <w:autoSpaceDE w:val="0"/>
              <w:autoSpaceDN w:val="0"/>
              <w:adjustRightInd w:val="0"/>
              <w:rPr>
                <w:sz w:val="20"/>
                <w:szCs w:val="20"/>
              </w:rPr>
            </w:pPr>
          </w:p>
        </w:tc>
      </w:tr>
      <w:tr w:rsidR="000150E5" w:rsidRPr="00EC2BFB" w:rsidTr="007D798F">
        <w:tc>
          <w:tcPr>
            <w:tcW w:w="297" w:type="pct"/>
            <w:shd w:val="clear" w:color="auto" w:fill="auto"/>
          </w:tcPr>
          <w:p w:rsidR="000150E5" w:rsidRPr="00EC2BFB" w:rsidRDefault="000150E5" w:rsidP="00EC2BFB">
            <w:pPr>
              <w:autoSpaceDE w:val="0"/>
              <w:autoSpaceDN w:val="0"/>
              <w:adjustRightInd w:val="0"/>
              <w:rPr>
                <w:sz w:val="20"/>
                <w:szCs w:val="20"/>
              </w:rPr>
            </w:pPr>
            <w:r w:rsidRPr="00EC2BFB">
              <w:rPr>
                <w:sz w:val="20"/>
                <w:szCs w:val="20"/>
              </w:rPr>
              <w:t>3</w:t>
            </w:r>
          </w:p>
        </w:tc>
        <w:tc>
          <w:tcPr>
            <w:tcW w:w="2455" w:type="pct"/>
            <w:shd w:val="clear" w:color="auto" w:fill="auto"/>
          </w:tcPr>
          <w:p w:rsidR="000150E5" w:rsidRPr="00EC2BFB" w:rsidRDefault="000150E5" w:rsidP="00EC2BFB">
            <w:pPr>
              <w:autoSpaceDE w:val="0"/>
              <w:autoSpaceDN w:val="0"/>
              <w:adjustRightInd w:val="0"/>
              <w:rPr>
                <w:sz w:val="20"/>
                <w:szCs w:val="20"/>
              </w:rPr>
            </w:pPr>
            <w:r w:rsidRPr="00EC2BFB">
              <w:rPr>
                <w:sz w:val="20"/>
                <w:szCs w:val="20"/>
              </w:rPr>
              <w:t>Site appropriateness for selected headwork</w:t>
            </w:r>
          </w:p>
        </w:tc>
        <w:tc>
          <w:tcPr>
            <w:tcW w:w="646" w:type="pct"/>
            <w:shd w:val="clear" w:color="auto" w:fill="auto"/>
          </w:tcPr>
          <w:p w:rsidR="000150E5" w:rsidRPr="00EC2BFB" w:rsidRDefault="000150E5" w:rsidP="00EC2BFB">
            <w:pPr>
              <w:autoSpaceDE w:val="0"/>
              <w:autoSpaceDN w:val="0"/>
              <w:adjustRightInd w:val="0"/>
              <w:rPr>
                <w:sz w:val="20"/>
                <w:szCs w:val="20"/>
              </w:rPr>
            </w:pPr>
          </w:p>
        </w:tc>
        <w:tc>
          <w:tcPr>
            <w:tcW w:w="728" w:type="pct"/>
            <w:shd w:val="clear" w:color="auto" w:fill="auto"/>
          </w:tcPr>
          <w:p w:rsidR="000150E5" w:rsidRPr="00EC2BFB" w:rsidRDefault="000150E5" w:rsidP="00EC2BFB">
            <w:pPr>
              <w:autoSpaceDE w:val="0"/>
              <w:autoSpaceDN w:val="0"/>
              <w:adjustRightInd w:val="0"/>
              <w:rPr>
                <w:sz w:val="20"/>
                <w:szCs w:val="20"/>
              </w:rPr>
            </w:pPr>
          </w:p>
        </w:tc>
        <w:tc>
          <w:tcPr>
            <w:tcW w:w="874" w:type="pct"/>
            <w:shd w:val="clear" w:color="auto" w:fill="auto"/>
          </w:tcPr>
          <w:p w:rsidR="000150E5" w:rsidRPr="00EC2BFB" w:rsidRDefault="000150E5" w:rsidP="00EC2BFB">
            <w:pPr>
              <w:autoSpaceDE w:val="0"/>
              <w:autoSpaceDN w:val="0"/>
              <w:adjustRightInd w:val="0"/>
              <w:rPr>
                <w:sz w:val="20"/>
                <w:szCs w:val="20"/>
              </w:rPr>
            </w:pPr>
          </w:p>
        </w:tc>
      </w:tr>
      <w:tr w:rsidR="000150E5" w:rsidRPr="00EC2BFB" w:rsidTr="007D798F">
        <w:tc>
          <w:tcPr>
            <w:tcW w:w="297" w:type="pct"/>
            <w:shd w:val="clear" w:color="auto" w:fill="auto"/>
          </w:tcPr>
          <w:p w:rsidR="000150E5" w:rsidRPr="00EC2BFB" w:rsidRDefault="000150E5" w:rsidP="00EC2BFB">
            <w:pPr>
              <w:autoSpaceDE w:val="0"/>
              <w:autoSpaceDN w:val="0"/>
              <w:adjustRightInd w:val="0"/>
              <w:rPr>
                <w:sz w:val="20"/>
                <w:szCs w:val="20"/>
              </w:rPr>
            </w:pPr>
            <w:r w:rsidRPr="00EC2BFB">
              <w:rPr>
                <w:sz w:val="20"/>
                <w:szCs w:val="20"/>
              </w:rPr>
              <w:t>4</w:t>
            </w:r>
          </w:p>
        </w:tc>
        <w:tc>
          <w:tcPr>
            <w:tcW w:w="2455" w:type="pct"/>
            <w:shd w:val="clear" w:color="auto" w:fill="auto"/>
          </w:tcPr>
          <w:p w:rsidR="000150E5" w:rsidRPr="00EC2BFB" w:rsidRDefault="000150E5" w:rsidP="00EC2BFB">
            <w:pPr>
              <w:autoSpaceDE w:val="0"/>
              <w:autoSpaceDN w:val="0"/>
              <w:adjustRightInd w:val="0"/>
              <w:rPr>
                <w:sz w:val="20"/>
                <w:szCs w:val="20"/>
              </w:rPr>
            </w:pPr>
            <w:r w:rsidRPr="00EC2BFB">
              <w:rPr>
                <w:sz w:val="20"/>
                <w:szCs w:val="20"/>
              </w:rPr>
              <w:t>Accessibility of headwork sites</w:t>
            </w:r>
          </w:p>
        </w:tc>
        <w:tc>
          <w:tcPr>
            <w:tcW w:w="646" w:type="pct"/>
            <w:shd w:val="clear" w:color="auto" w:fill="auto"/>
          </w:tcPr>
          <w:p w:rsidR="000150E5" w:rsidRPr="00EC2BFB" w:rsidRDefault="000150E5" w:rsidP="00EC2BFB">
            <w:pPr>
              <w:autoSpaceDE w:val="0"/>
              <w:autoSpaceDN w:val="0"/>
              <w:adjustRightInd w:val="0"/>
              <w:rPr>
                <w:sz w:val="20"/>
                <w:szCs w:val="20"/>
              </w:rPr>
            </w:pPr>
          </w:p>
        </w:tc>
        <w:tc>
          <w:tcPr>
            <w:tcW w:w="728" w:type="pct"/>
            <w:shd w:val="clear" w:color="auto" w:fill="auto"/>
          </w:tcPr>
          <w:p w:rsidR="000150E5" w:rsidRPr="00EC2BFB" w:rsidRDefault="000150E5" w:rsidP="00EC2BFB">
            <w:pPr>
              <w:autoSpaceDE w:val="0"/>
              <w:autoSpaceDN w:val="0"/>
              <w:adjustRightInd w:val="0"/>
              <w:rPr>
                <w:sz w:val="20"/>
                <w:szCs w:val="20"/>
              </w:rPr>
            </w:pPr>
          </w:p>
        </w:tc>
        <w:tc>
          <w:tcPr>
            <w:tcW w:w="874" w:type="pct"/>
            <w:shd w:val="clear" w:color="auto" w:fill="auto"/>
          </w:tcPr>
          <w:p w:rsidR="000150E5" w:rsidRPr="00EC2BFB" w:rsidRDefault="000150E5" w:rsidP="00EC2BFB">
            <w:pPr>
              <w:autoSpaceDE w:val="0"/>
              <w:autoSpaceDN w:val="0"/>
              <w:adjustRightInd w:val="0"/>
              <w:rPr>
                <w:sz w:val="20"/>
                <w:szCs w:val="20"/>
              </w:rPr>
            </w:pPr>
          </w:p>
        </w:tc>
      </w:tr>
      <w:tr w:rsidR="000150E5" w:rsidRPr="00EC2BFB" w:rsidTr="007D798F">
        <w:tc>
          <w:tcPr>
            <w:tcW w:w="297" w:type="pct"/>
            <w:shd w:val="clear" w:color="auto" w:fill="auto"/>
          </w:tcPr>
          <w:p w:rsidR="000150E5" w:rsidRPr="00EC2BFB" w:rsidRDefault="000150E5" w:rsidP="00EC2BFB">
            <w:pPr>
              <w:autoSpaceDE w:val="0"/>
              <w:autoSpaceDN w:val="0"/>
              <w:adjustRightInd w:val="0"/>
              <w:rPr>
                <w:sz w:val="20"/>
                <w:szCs w:val="20"/>
              </w:rPr>
            </w:pPr>
            <w:r w:rsidRPr="00EC2BFB">
              <w:rPr>
                <w:sz w:val="20"/>
                <w:szCs w:val="20"/>
              </w:rPr>
              <w:t>5</w:t>
            </w:r>
          </w:p>
        </w:tc>
        <w:tc>
          <w:tcPr>
            <w:tcW w:w="2455" w:type="pct"/>
            <w:shd w:val="clear" w:color="auto" w:fill="auto"/>
          </w:tcPr>
          <w:p w:rsidR="000150E5" w:rsidRPr="00EC2BFB" w:rsidRDefault="000150E5" w:rsidP="00EC2BFB">
            <w:pPr>
              <w:autoSpaceDE w:val="0"/>
              <w:autoSpaceDN w:val="0"/>
              <w:adjustRightInd w:val="0"/>
              <w:rPr>
                <w:sz w:val="20"/>
                <w:szCs w:val="20"/>
              </w:rPr>
            </w:pPr>
            <w:r w:rsidRPr="00EC2BFB">
              <w:rPr>
                <w:sz w:val="20"/>
                <w:szCs w:val="20"/>
              </w:rPr>
              <w:t>Command area size</w:t>
            </w:r>
          </w:p>
        </w:tc>
        <w:tc>
          <w:tcPr>
            <w:tcW w:w="646" w:type="pct"/>
            <w:shd w:val="clear" w:color="auto" w:fill="auto"/>
          </w:tcPr>
          <w:p w:rsidR="000150E5" w:rsidRPr="00EC2BFB" w:rsidRDefault="000150E5" w:rsidP="00EC2BFB">
            <w:pPr>
              <w:autoSpaceDE w:val="0"/>
              <w:autoSpaceDN w:val="0"/>
              <w:adjustRightInd w:val="0"/>
              <w:rPr>
                <w:sz w:val="20"/>
                <w:szCs w:val="20"/>
              </w:rPr>
            </w:pPr>
          </w:p>
        </w:tc>
        <w:tc>
          <w:tcPr>
            <w:tcW w:w="728" w:type="pct"/>
            <w:shd w:val="clear" w:color="auto" w:fill="auto"/>
          </w:tcPr>
          <w:p w:rsidR="000150E5" w:rsidRPr="00EC2BFB" w:rsidRDefault="000150E5" w:rsidP="00EC2BFB">
            <w:pPr>
              <w:autoSpaceDE w:val="0"/>
              <w:autoSpaceDN w:val="0"/>
              <w:adjustRightInd w:val="0"/>
              <w:rPr>
                <w:sz w:val="20"/>
                <w:szCs w:val="20"/>
              </w:rPr>
            </w:pPr>
          </w:p>
        </w:tc>
        <w:tc>
          <w:tcPr>
            <w:tcW w:w="874" w:type="pct"/>
            <w:shd w:val="clear" w:color="auto" w:fill="auto"/>
          </w:tcPr>
          <w:p w:rsidR="000150E5" w:rsidRPr="00EC2BFB" w:rsidRDefault="000150E5" w:rsidP="00EC2BFB">
            <w:pPr>
              <w:autoSpaceDE w:val="0"/>
              <w:autoSpaceDN w:val="0"/>
              <w:adjustRightInd w:val="0"/>
              <w:rPr>
                <w:sz w:val="20"/>
                <w:szCs w:val="20"/>
              </w:rPr>
            </w:pPr>
          </w:p>
        </w:tc>
      </w:tr>
      <w:tr w:rsidR="000150E5" w:rsidRPr="00EC2BFB" w:rsidTr="007D798F">
        <w:tc>
          <w:tcPr>
            <w:tcW w:w="297" w:type="pct"/>
            <w:shd w:val="clear" w:color="auto" w:fill="auto"/>
          </w:tcPr>
          <w:p w:rsidR="000150E5" w:rsidRPr="00EC2BFB" w:rsidRDefault="000150E5" w:rsidP="00EC2BFB">
            <w:pPr>
              <w:autoSpaceDE w:val="0"/>
              <w:autoSpaceDN w:val="0"/>
              <w:adjustRightInd w:val="0"/>
              <w:rPr>
                <w:sz w:val="20"/>
                <w:szCs w:val="20"/>
              </w:rPr>
            </w:pPr>
            <w:r w:rsidRPr="00EC2BFB">
              <w:rPr>
                <w:sz w:val="20"/>
                <w:szCs w:val="20"/>
              </w:rPr>
              <w:t>6</w:t>
            </w:r>
          </w:p>
        </w:tc>
        <w:tc>
          <w:tcPr>
            <w:tcW w:w="2455" w:type="pct"/>
            <w:shd w:val="clear" w:color="auto" w:fill="auto"/>
          </w:tcPr>
          <w:p w:rsidR="000150E5" w:rsidRPr="00EC2BFB" w:rsidRDefault="000150E5" w:rsidP="00EC2BFB">
            <w:pPr>
              <w:autoSpaceDE w:val="0"/>
              <w:autoSpaceDN w:val="0"/>
              <w:adjustRightInd w:val="0"/>
              <w:rPr>
                <w:sz w:val="20"/>
                <w:szCs w:val="20"/>
              </w:rPr>
            </w:pPr>
            <w:r w:rsidRPr="00EC2BFB">
              <w:rPr>
                <w:sz w:val="20"/>
                <w:szCs w:val="20"/>
              </w:rPr>
              <w:t>River stability</w:t>
            </w:r>
          </w:p>
        </w:tc>
        <w:tc>
          <w:tcPr>
            <w:tcW w:w="646" w:type="pct"/>
            <w:shd w:val="clear" w:color="auto" w:fill="auto"/>
          </w:tcPr>
          <w:p w:rsidR="000150E5" w:rsidRPr="00EC2BFB" w:rsidRDefault="000150E5" w:rsidP="00EC2BFB">
            <w:pPr>
              <w:autoSpaceDE w:val="0"/>
              <w:autoSpaceDN w:val="0"/>
              <w:adjustRightInd w:val="0"/>
              <w:rPr>
                <w:sz w:val="20"/>
                <w:szCs w:val="20"/>
              </w:rPr>
            </w:pPr>
          </w:p>
        </w:tc>
        <w:tc>
          <w:tcPr>
            <w:tcW w:w="728" w:type="pct"/>
            <w:shd w:val="clear" w:color="auto" w:fill="auto"/>
          </w:tcPr>
          <w:p w:rsidR="000150E5" w:rsidRPr="00EC2BFB" w:rsidRDefault="000150E5" w:rsidP="00EC2BFB">
            <w:pPr>
              <w:autoSpaceDE w:val="0"/>
              <w:autoSpaceDN w:val="0"/>
              <w:adjustRightInd w:val="0"/>
              <w:rPr>
                <w:sz w:val="20"/>
                <w:szCs w:val="20"/>
              </w:rPr>
            </w:pPr>
          </w:p>
        </w:tc>
        <w:tc>
          <w:tcPr>
            <w:tcW w:w="874" w:type="pct"/>
            <w:shd w:val="clear" w:color="auto" w:fill="auto"/>
          </w:tcPr>
          <w:p w:rsidR="000150E5" w:rsidRPr="00EC2BFB" w:rsidRDefault="000150E5" w:rsidP="00EC2BFB">
            <w:pPr>
              <w:autoSpaceDE w:val="0"/>
              <w:autoSpaceDN w:val="0"/>
              <w:adjustRightInd w:val="0"/>
              <w:rPr>
                <w:sz w:val="20"/>
                <w:szCs w:val="20"/>
              </w:rPr>
            </w:pPr>
          </w:p>
        </w:tc>
      </w:tr>
      <w:tr w:rsidR="000150E5" w:rsidRPr="00EC2BFB" w:rsidTr="007D798F">
        <w:tc>
          <w:tcPr>
            <w:tcW w:w="297" w:type="pct"/>
            <w:shd w:val="clear" w:color="auto" w:fill="auto"/>
          </w:tcPr>
          <w:p w:rsidR="000150E5" w:rsidRPr="00EC2BFB" w:rsidRDefault="000150E5" w:rsidP="00EC2BFB">
            <w:pPr>
              <w:autoSpaceDE w:val="0"/>
              <w:autoSpaceDN w:val="0"/>
              <w:adjustRightInd w:val="0"/>
              <w:rPr>
                <w:sz w:val="20"/>
                <w:szCs w:val="20"/>
              </w:rPr>
            </w:pPr>
            <w:r w:rsidRPr="00EC2BFB">
              <w:rPr>
                <w:sz w:val="20"/>
                <w:szCs w:val="20"/>
              </w:rPr>
              <w:t>7</w:t>
            </w:r>
          </w:p>
        </w:tc>
        <w:tc>
          <w:tcPr>
            <w:tcW w:w="2455" w:type="pct"/>
            <w:shd w:val="clear" w:color="auto" w:fill="auto"/>
          </w:tcPr>
          <w:p w:rsidR="000150E5" w:rsidRPr="00EC2BFB" w:rsidRDefault="009A1BD2" w:rsidP="00EC2BFB">
            <w:pPr>
              <w:autoSpaceDE w:val="0"/>
              <w:autoSpaceDN w:val="0"/>
              <w:adjustRightInd w:val="0"/>
              <w:rPr>
                <w:sz w:val="20"/>
                <w:szCs w:val="20"/>
              </w:rPr>
            </w:pPr>
            <w:r w:rsidRPr="00EC2BFB">
              <w:rPr>
                <w:sz w:val="20"/>
                <w:szCs w:val="20"/>
              </w:rPr>
              <w:t>S</w:t>
            </w:r>
            <w:r w:rsidR="000150E5" w:rsidRPr="00EC2BFB">
              <w:rPr>
                <w:sz w:val="20"/>
                <w:szCs w:val="20"/>
              </w:rPr>
              <w:t xml:space="preserve">ite </w:t>
            </w:r>
            <w:r w:rsidRPr="00EC2BFB">
              <w:rPr>
                <w:sz w:val="20"/>
                <w:szCs w:val="20"/>
              </w:rPr>
              <w:t xml:space="preserve">location appropriateness </w:t>
            </w:r>
            <w:r w:rsidR="000150E5" w:rsidRPr="00EC2BFB">
              <w:rPr>
                <w:sz w:val="20"/>
                <w:szCs w:val="20"/>
              </w:rPr>
              <w:t>for maximum water harvesting</w:t>
            </w:r>
          </w:p>
        </w:tc>
        <w:tc>
          <w:tcPr>
            <w:tcW w:w="646" w:type="pct"/>
            <w:shd w:val="clear" w:color="auto" w:fill="auto"/>
          </w:tcPr>
          <w:p w:rsidR="000150E5" w:rsidRPr="00EC2BFB" w:rsidRDefault="000150E5" w:rsidP="00EC2BFB">
            <w:pPr>
              <w:autoSpaceDE w:val="0"/>
              <w:autoSpaceDN w:val="0"/>
              <w:adjustRightInd w:val="0"/>
              <w:rPr>
                <w:sz w:val="20"/>
                <w:szCs w:val="20"/>
              </w:rPr>
            </w:pPr>
          </w:p>
        </w:tc>
        <w:tc>
          <w:tcPr>
            <w:tcW w:w="728" w:type="pct"/>
            <w:shd w:val="clear" w:color="auto" w:fill="auto"/>
          </w:tcPr>
          <w:p w:rsidR="000150E5" w:rsidRPr="00EC2BFB" w:rsidRDefault="000150E5" w:rsidP="00EC2BFB">
            <w:pPr>
              <w:autoSpaceDE w:val="0"/>
              <w:autoSpaceDN w:val="0"/>
              <w:adjustRightInd w:val="0"/>
              <w:rPr>
                <w:sz w:val="20"/>
                <w:szCs w:val="20"/>
              </w:rPr>
            </w:pPr>
          </w:p>
        </w:tc>
        <w:tc>
          <w:tcPr>
            <w:tcW w:w="874" w:type="pct"/>
            <w:shd w:val="clear" w:color="auto" w:fill="auto"/>
          </w:tcPr>
          <w:p w:rsidR="000150E5" w:rsidRPr="00EC2BFB" w:rsidRDefault="000150E5" w:rsidP="00EC2BFB">
            <w:pPr>
              <w:autoSpaceDE w:val="0"/>
              <w:autoSpaceDN w:val="0"/>
              <w:adjustRightInd w:val="0"/>
              <w:rPr>
                <w:sz w:val="20"/>
                <w:szCs w:val="20"/>
              </w:rPr>
            </w:pPr>
          </w:p>
        </w:tc>
      </w:tr>
      <w:tr w:rsidR="000150E5" w:rsidRPr="00EC2BFB" w:rsidTr="007D798F">
        <w:tc>
          <w:tcPr>
            <w:tcW w:w="297" w:type="pct"/>
            <w:shd w:val="clear" w:color="auto" w:fill="auto"/>
          </w:tcPr>
          <w:p w:rsidR="000150E5" w:rsidRPr="00EC2BFB" w:rsidRDefault="000150E5" w:rsidP="00EC2BFB">
            <w:pPr>
              <w:autoSpaceDE w:val="0"/>
              <w:autoSpaceDN w:val="0"/>
              <w:adjustRightInd w:val="0"/>
              <w:rPr>
                <w:sz w:val="20"/>
                <w:szCs w:val="20"/>
              </w:rPr>
            </w:pPr>
            <w:r w:rsidRPr="00EC2BFB">
              <w:rPr>
                <w:sz w:val="20"/>
                <w:szCs w:val="20"/>
              </w:rPr>
              <w:t>8</w:t>
            </w:r>
          </w:p>
        </w:tc>
        <w:tc>
          <w:tcPr>
            <w:tcW w:w="2455" w:type="pct"/>
            <w:shd w:val="clear" w:color="auto" w:fill="auto"/>
          </w:tcPr>
          <w:p w:rsidR="000150E5" w:rsidRPr="00EC2BFB" w:rsidRDefault="000150E5" w:rsidP="00EC2BFB">
            <w:pPr>
              <w:autoSpaceDE w:val="0"/>
              <w:autoSpaceDN w:val="0"/>
              <w:adjustRightInd w:val="0"/>
              <w:rPr>
                <w:sz w:val="20"/>
                <w:szCs w:val="20"/>
              </w:rPr>
            </w:pPr>
            <w:r w:rsidRPr="00EC2BFB">
              <w:rPr>
                <w:sz w:val="20"/>
                <w:szCs w:val="20"/>
              </w:rPr>
              <w:t>Engineering cost estimate</w:t>
            </w:r>
            <w:r w:rsidR="009A1BD2" w:rsidRPr="00EC2BFB">
              <w:rPr>
                <w:sz w:val="20"/>
                <w:szCs w:val="20"/>
              </w:rPr>
              <w:t xml:space="preserve"> (ETB/ha)</w:t>
            </w:r>
          </w:p>
        </w:tc>
        <w:tc>
          <w:tcPr>
            <w:tcW w:w="646" w:type="pct"/>
            <w:shd w:val="clear" w:color="auto" w:fill="auto"/>
          </w:tcPr>
          <w:p w:rsidR="000150E5" w:rsidRPr="00EC2BFB" w:rsidRDefault="000150E5" w:rsidP="00EC2BFB">
            <w:pPr>
              <w:autoSpaceDE w:val="0"/>
              <w:autoSpaceDN w:val="0"/>
              <w:adjustRightInd w:val="0"/>
              <w:rPr>
                <w:sz w:val="20"/>
                <w:szCs w:val="20"/>
              </w:rPr>
            </w:pPr>
          </w:p>
        </w:tc>
        <w:tc>
          <w:tcPr>
            <w:tcW w:w="728" w:type="pct"/>
            <w:shd w:val="clear" w:color="auto" w:fill="auto"/>
          </w:tcPr>
          <w:p w:rsidR="000150E5" w:rsidRPr="00EC2BFB" w:rsidRDefault="000150E5" w:rsidP="00EC2BFB">
            <w:pPr>
              <w:autoSpaceDE w:val="0"/>
              <w:autoSpaceDN w:val="0"/>
              <w:adjustRightInd w:val="0"/>
              <w:rPr>
                <w:sz w:val="20"/>
                <w:szCs w:val="20"/>
              </w:rPr>
            </w:pPr>
          </w:p>
        </w:tc>
        <w:tc>
          <w:tcPr>
            <w:tcW w:w="874" w:type="pct"/>
            <w:shd w:val="clear" w:color="auto" w:fill="auto"/>
          </w:tcPr>
          <w:p w:rsidR="000150E5" w:rsidRPr="00EC2BFB" w:rsidRDefault="000150E5" w:rsidP="00EC2BFB">
            <w:pPr>
              <w:autoSpaceDE w:val="0"/>
              <w:autoSpaceDN w:val="0"/>
              <w:adjustRightInd w:val="0"/>
              <w:rPr>
                <w:sz w:val="20"/>
                <w:szCs w:val="20"/>
              </w:rPr>
            </w:pPr>
          </w:p>
        </w:tc>
      </w:tr>
    </w:tbl>
    <w:p w:rsidR="004441A6" w:rsidRPr="00E334E9" w:rsidRDefault="007D798F" w:rsidP="00F1683D">
      <w:pPr>
        <w:pStyle w:val="Heading2"/>
      </w:pPr>
      <w:bookmarkStart w:id="537" w:name="_Toc502826429"/>
      <w:bookmarkStart w:id="538" w:name="_Toc531632283"/>
      <w:r w:rsidRPr="00E334E9">
        <w:t>geology sector assessment</w:t>
      </w:r>
      <w:bookmarkEnd w:id="537"/>
      <w:bookmarkEnd w:id="538"/>
    </w:p>
    <w:p w:rsidR="00C42D0D" w:rsidRPr="00E334E9" w:rsidRDefault="00C42D0D" w:rsidP="00274B11">
      <w:r w:rsidRPr="00E334E9">
        <w:t xml:space="preserve">The geologist primarily should review the geological and hydrogeological condition of the project area from secondary sources like Ethiopian geological survey map, satellite images; previous studies conducted in </w:t>
      </w:r>
      <w:r w:rsidR="009A1BD2" w:rsidRPr="00E334E9">
        <w:t xml:space="preserve">and </w:t>
      </w:r>
      <w:r w:rsidRPr="00E334E9">
        <w:t xml:space="preserve">around the project area similar to the project sites. </w:t>
      </w:r>
      <w:r w:rsidR="009A1BD2" w:rsidRPr="00E334E9">
        <w:t xml:space="preserve">Before the field work the geologist can review the geological features of the project </w:t>
      </w:r>
      <w:proofErr w:type="spellStart"/>
      <w:r w:rsidR="00E84B98">
        <w:t>woreda</w:t>
      </w:r>
      <w:proofErr w:type="spellEnd"/>
      <w:r w:rsidR="009A1BD2" w:rsidRPr="00E334E9">
        <w:t xml:space="preserve"> and the review will continue after the identification of the irrigation potential site</w:t>
      </w:r>
      <w:r w:rsidR="009673DA">
        <w:t>s</w:t>
      </w:r>
      <w:r w:rsidR="009A1BD2" w:rsidRPr="00E334E9">
        <w:t xml:space="preserve"> during the field work. </w:t>
      </w:r>
    </w:p>
    <w:p w:rsidR="009A1BD2" w:rsidRPr="00E334E9" w:rsidRDefault="009A1BD2" w:rsidP="002D3863">
      <w:pPr>
        <w:spacing w:line="120" w:lineRule="auto"/>
      </w:pPr>
    </w:p>
    <w:p w:rsidR="00C42D0D" w:rsidRPr="00E334E9" w:rsidRDefault="00C42D0D" w:rsidP="00274B11">
      <w:r w:rsidRPr="00E334E9">
        <w:t xml:space="preserve">At this level of study, the geologist expected </w:t>
      </w:r>
      <w:r w:rsidR="009A1BD2" w:rsidRPr="00E334E9">
        <w:t>to undertake the p</w:t>
      </w:r>
      <w:r w:rsidRPr="00E334E9">
        <w:t xml:space="preserve">hysical </w:t>
      </w:r>
      <w:r w:rsidR="00DA5995">
        <w:t>assessment</w:t>
      </w:r>
      <w:r w:rsidRPr="00E334E9">
        <w:t xml:space="preserve"> of the project sites in particular the headwork sites and potential construction material areas </w:t>
      </w:r>
      <w:r w:rsidR="009A1BD2" w:rsidRPr="00E334E9">
        <w:t>for</w:t>
      </w:r>
      <w:r w:rsidRPr="00E334E9">
        <w:t>:</w:t>
      </w:r>
    </w:p>
    <w:p w:rsidR="00C42D0D" w:rsidRPr="00462979" w:rsidRDefault="00C42D0D" w:rsidP="00462979">
      <w:pPr>
        <w:pStyle w:val="Buletted"/>
      </w:pPr>
      <w:r w:rsidRPr="00462979">
        <w:t xml:space="preserve">Identification of general geologic conditions </w:t>
      </w:r>
      <w:r w:rsidR="00023787" w:rsidRPr="00462979">
        <w:t xml:space="preserve">of </w:t>
      </w:r>
      <w:r w:rsidRPr="00462979">
        <w:t xml:space="preserve">the headwork cross section i.e. weir axis geomorphology, geology, hydrogeology and engineering geology </w:t>
      </w:r>
    </w:p>
    <w:p w:rsidR="00DA5995" w:rsidRPr="00462979" w:rsidRDefault="00DA5995" w:rsidP="00462979">
      <w:pPr>
        <w:pStyle w:val="Buletted"/>
      </w:pPr>
      <w:r w:rsidRPr="00462979">
        <w:t xml:space="preserve">Check profile of canal routs and structures </w:t>
      </w:r>
    </w:p>
    <w:p w:rsidR="00C42D0D" w:rsidRPr="00462979" w:rsidRDefault="00C42D0D" w:rsidP="00462979">
      <w:pPr>
        <w:pStyle w:val="Buletted"/>
      </w:pPr>
      <w:r w:rsidRPr="00462979">
        <w:t xml:space="preserve">Study source of irrigation water supply river’s/spring’s profile around the headwork site from visual observation. </w:t>
      </w:r>
    </w:p>
    <w:p w:rsidR="00C42D0D" w:rsidRPr="00462979" w:rsidRDefault="00023787" w:rsidP="00462979">
      <w:pPr>
        <w:pStyle w:val="Buletted"/>
      </w:pPr>
      <w:r w:rsidRPr="00462979">
        <w:t>I</w:t>
      </w:r>
      <w:r w:rsidR="00C42D0D" w:rsidRPr="00462979">
        <w:t xml:space="preserve">dentification of stability conditions and potential geologic failures at the same sites which </w:t>
      </w:r>
      <w:r w:rsidR="009A1BD2" w:rsidRPr="00462979">
        <w:t xml:space="preserve">will </w:t>
      </w:r>
      <w:r w:rsidR="00C42D0D" w:rsidRPr="00462979">
        <w:t xml:space="preserve">be confirmed during feasibility study. </w:t>
      </w:r>
    </w:p>
    <w:p w:rsidR="002419B7" w:rsidRPr="00E334E9" w:rsidRDefault="007D798F" w:rsidP="00F1683D">
      <w:pPr>
        <w:pStyle w:val="Heading2"/>
      </w:pPr>
      <w:bookmarkStart w:id="539" w:name="_Toc502826430"/>
      <w:bookmarkStart w:id="540" w:name="_Toc531632284"/>
      <w:r w:rsidRPr="00E334E9">
        <w:t>topography survey</w:t>
      </w:r>
      <w:bookmarkEnd w:id="539"/>
      <w:bookmarkEnd w:id="540"/>
    </w:p>
    <w:p w:rsidR="00821663" w:rsidRPr="00E334E9" w:rsidRDefault="002419B7" w:rsidP="002419B7">
      <w:r w:rsidRPr="00E334E9">
        <w:t>Topographic survey of the potential sites at this level of study is limited on headwork sites cross sections and</w:t>
      </w:r>
      <w:r w:rsidR="00425BE8" w:rsidRPr="00E334E9">
        <w:t xml:space="preserve"> terrains of the command area. T</w:t>
      </w:r>
      <w:r w:rsidRPr="00E334E9">
        <w:t>ogether with irrigation engineer</w:t>
      </w:r>
      <w:r w:rsidR="00425BE8" w:rsidRPr="00E334E9">
        <w:t xml:space="preserve"> and soil expert</w:t>
      </w:r>
      <w:r w:rsidRPr="00E334E9">
        <w:t xml:space="preserve"> using the </w:t>
      </w:r>
      <w:proofErr w:type="spellStart"/>
      <w:r w:rsidRPr="00E334E9">
        <w:t>topo</w:t>
      </w:r>
      <w:proofErr w:type="spellEnd"/>
      <w:r w:rsidRPr="00E334E9">
        <w:t>-map or DEM contour map of the potential sites have to be developed and classified</w:t>
      </w:r>
      <w:r w:rsidR="001640E6" w:rsidRPr="00E334E9">
        <w:t xml:space="preserve"> the survey area</w:t>
      </w:r>
      <w:r w:rsidRPr="00E334E9">
        <w:t xml:space="preserve"> in </w:t>
      </w:r>
      <w:r w:rsidR="001640E6" w:rsidRPr="00E334E9">
        <w:t xml:space="preserve">slope gradient </w:t>
      </w:r>
      <w:r w:rsidR="00821663" w:rsidRPr="00E334E9">
        <w:t>ranges (0-3%; 3-5%</w:t>
      </w:r>
      <w:r w:rsidR="00425BE8" w:rsidRPr="00E334E9">
        <w:t xml:space="preserve">, 5-8%, 8-15%, 15-20%; 20-30%, </w:t>
      </w:r>
      <w:r w:rsidR="00821663" w:rsidRPr="00E334E9">
        <w:t>30</w:t>
      </w:r>
      <w:r w:rsidR="00425BE8" w:rsidRPr="00E334E9">
        <w:t>-60</w:t>
      </w:r>
      <w:r w:rsidR="00821663" w:rsidRPr="00E334E9">
        <w:t>%</w:t>
      </w:r>
      <w:r w:rsidR="00425BE8" w:rsidRPr="00E334E9">
        <w:t xml:space="preserve"> and &gt;60%</w:t>
      </w:r>
      <w:r w:rsidR="00821663" w:rsidRPr="00E334E9">
        <w:t>) appropriate</w:t>
      </w:r>
      <w:r w:rsidR="00425BE8" w:rsidRPr="00E334E9">
        <w:t xml:space="preserve"> for reco</w:t>
      </w:r>
      <w:r w:rsidR="00821663" w:rsidRPr="00E334E9">
        <w:t>mmend</w:t>
      </w:r>
      <w:r w:rsidR="00425BE8" w:rsidRPr="00E334E9">
        <w:t xml:space="preserve">ation of </w:t>
      </w:r>
      <w:r w:rsidR="00821663" w:rsidRPr="00E334E9">
        <w:t>conservation me</w:t>
      </w:r>
      <w:r w:rsidR="00425BE8" w:rsidRPr="00E334E9">
        <w:t xml:space="preserve">asures </w:t>
      </w:r>
      <w:r w:rsidR="009673DA">
        <w:t xml:space="preserve">as required like for </w:t>
      </w:r>
      <w:r w:rsidR="00425BE8" w:rsidRPr="00E334E9">
        <w:t xml:space="preserve">hillside </w:t>
      </w:r>
      <w:r w:rsidR="00C54F60" w:rsidRPr="00E334E9">
        <w:t>cultivation</w:t>
      </w:r>
      <w:r w:rsidR="00821663" w:rsidRPr="00E334E9">
        <w:t xml:space="preserve">. </w:t>
      </w:r>
    </w:p>
    <w:p w:rsidR="00821663" w:rsidRPr="00E334E9" w:rsidRDefault="00821663" w:rsidP="00523EBD">
      <w:pPr>
        <w:pStyle w:val="Buletted"/>
      </w:pPr>
      <w:r w:rsidRPr="00E334E9">
        <w:t>Cross-sectional survey of the source river and its flood-plain up to 5m above the floodplain (on both right and left banks) 50-100m on u/s, d/s &amp; along axis of headwork.</w:t>
      </w:r>
    </w:p>
    <w:p w:rsidR="00821663" w:rsidRDefault="00821663" w:rsidP="0067575E">
      <w:pPr>
        <w:pStyle w:val="Buletted"/>
      </w:pPr>
      <w:r w:rsidRPr="0067575E">
        <w:t>Cross</w:t>
      </w:r>
      <w:r w:rsidRPr="00E334E9">
        <w:t xml:space="preserve">-sectional survey to determine flood embankment requirements along some ±1 km of the River and its floodplain, </w:t>
      </w:r>
    </w:p>
    <w:p w:rsidR="00821663" w:rsidRPr="00FF168D" w:rsidRDefault="00523EBD" w:rsidP="00F1683D">
      <w:pPr>
        <w:pStyle w:val="Heading2"/>
      </w:pPr>
      <w:bookmarkStart w:id="541" w:name="_Toc502826431"/>
      <w:bookmarkStart w:id="542" w:name="_Toc531632285"/>
      <w:r w:rsidRPr="00FF168D">
        <w:t>soils and land suitability assessment</w:t>
      </w:r>
      <w:bookmarkEnd w:id="541"/>
      <w:bookmarkEnd w:id="542"/>
    </w:p>
    <w:p w:rsidR="0014123A" w:rsidRDefault="0014123A" w:rsidP="007119D7">
      <w:pPr>
        <w:pStyle w:val="Heading3"/>
      </w:pPr>
      <w:bookmarkStart w:id="543" w:name="_Toc502826432"/>
      <w:bookmarkStart w:id="544" w:name="_Toc531632286"/>
      <w:r w:rsidRPr="00E334E9">
        <w:t xml:space="preserve">Preparation of </w:t>
      </w:r>
      <w:r w:rsidR="00523EBD" w:rsidRPr="00E334E9">
        <w:t>base map</w:t>
      </w:r>
      <w:bookmarkEnd w:id="543"/>
      <w:bookmarkEnd w:id="544"/>
      <w:r w:rsidR="00523EBD" w:rsidRPr="00E334E9">
        <w:t xml:space="preserve"> </w:t>
      </w:r>
    </w:p>
    <w:p w:rsidR="003F7289" w:rsidRDefault="003F7289" w:rsidP="003F7289">
      <w:r w:rsidRPr="00247FAC">
        <w:rPr>
          <w:rFonts w:eastAsia="Calibri" w:cs="Times New Roman"/>
          <w:b/>
        </w:rPr>
        <w:t>Purpose of base map:</w:t>
      </w:r>
      <w:r>
        <w:t xml:space="preserve"> Soil maps rely upon accurate base maps, both for positional reference and to provide bio-physical data that can assist in the prediction of soil properties. The availability of geographic technology for producing base maps has both constrained and directed the </w:t>
      </w:r>
      <w:r>
        <w:lastRenderedPageBreak/>
        <w:t>geographic study of soil. Base maps are used as parameters in soil-landscape models for predicting the spatial distribution of soil properties and classes.</w:t>
      </w:r>
    </w:p>
    <w:p w:rsidR="00F34CDC" w:rsidRDefault="00F34CDC" w:rsidP="003F7289"/>
    <w:p w:rsidR="003F7289" w:rsidRDefault="003F7289" w:rsidP="003F7289">
      <w:r>
        <w:t>Steps for base map preparation</w:t>
      </w:r>
    </w:p>
    <w:p w:rsidR="003563E4" w:rsidRDefault="003563E4" w:rsidP="0067575E">
      <w:pPr>
        <w:pStyle w:val="Buletted"/>
      </w:pPr>
      <w:r>
        <w:t>Generate Slope map usin</w:t>
      </w:r>
      <w:r w:rsidRPr="00247FAC">
        <w:t>g Digital Elevation Model (DEM) and classify the slopes based on the guideline (SSI-GL5)</w:t>
      </w:r>
    </w:p>
    <w:p w:rsidR="003563E4" w:rsidRDefault="003563E4" w:rsidP="0067575E">
      <w:pPr>
        <w:pStyle w:val="Buletted"/>
      </w:pPr>
      <w:r>
        <w:t xml:space="preserve">Interpret Land Use/cover from satellite imageries (Land sat, spot or the likes) </w:t>
      </w:r>
    </w:p>
    <w:p w:rsidR="003563E4" w:rsidRDefault="003563E4" w:rsidP="0067575E">
      <w:pPr>
        <w:pStyle w:val="Buletted"/>
      </w:pPr>
      <w:r>
        <w:t>Overlay soil and land suitability maps from previous studies and other related data sources if available</w:t>
      </w:r>
    </w:p>
    <w:p w:rsidR="003563E4" w:rsidRDefault="003563E4" w:rsidP="0067575E">
      <w:pPr>
        <w:pStyle w:val="Buletted"/>
      </w:pPr>
      <w:r>
        <w:t>Combine the outputs of the above maps and delineate preliminary homogenous land unit boundaries</w:t>
      </w:r>
    </w:p>
    <w:p w:rsidR="003563E4" w:rsidRDefault="003563E4" w:rsidP="0067575E">
      <w:pPr>
        <w:pStyle w:val="Buletted"/>
      </w:pPr>
      <w:r>
        <w:t>Predict possible soil grouping and name the land unit.</w:t>
      </w:r>
    </w:p>
    <w:p w:rsidR="003563E4" w:rsidRDefault="003563E4" w:rsidP="0067575E">
      <w:pPr>
        <w:pStyle w:val="Buletted"/>
      </w:pPr>
      <w:r>
        <w:t>Plan a systematic transects on produced map which cover the preliminary land units and locate points for auger-hole soil description with site codes and download these co-ordinates to a hand-held GPS (Use GPS application software)</w:t>
      </w:r>
    </w:p>
    <w:p w:rsidR="003563E4" w:rsidRDefault="003563E4" w:rsidP="0067575E">
      <w:pPr>
        <w:pStyle w:val="Buletted"/>
      </w:pPr>
      <w:r>
        <w:t>Organize the required field survey equipment, field survey checklists and guidelines for field investigatio</w:t>
      </w:r>
      <w:r w:rsidRPr="00247FAC">
        <w:t>n (See SSI-GL5).</w:t>
      </w:r>
      <w:r>
        <w:t xml:space="preserve">  </w:t>
      </w:r>
    </w:p>
    <w:p w:rsidR="003563E4" w:rsidRDefault="003563E4" w:rsidP="0067575E">
      <w:pPr>
        <w:pStyle w:val="Buletted"/>
      </w:pPr>
      <w:r>
        <w:t>Use National topographic map at 1:50,000 scale as reference</w:t>
      </w:r>
    </w:p>
    <w:p w:rsidR="003563E4" w:rsidRDefault="003563E4" w:rsidP="00523EBD">
      <w:r>
        <w:t xml:space="preserve">In addition to the determination of the Land Unit, the expert will have information about land use/cover, topography, soil type, and other land features like river, streams, terrain, waterlogged areas, rocky surfaces and </w:t>
      </w:r>
      <w:proofErr w:type="spellStart"/>
      <w:r>
        <w:t>etc</w:t>
      </w:r>
      <w:proofErr w:type="spellEnd"/>
    </w:p>
    <w:p w:rsidR="003F7289" w:rsidRPr="00332D66" w:rsidRDefault="00CE0386" w:rsidP="007119D7">
      <w:pPr>
        <w:pStyle w:val="Heading3"/>
      </w:pPr>
      <w:bookmarkStart w:id="545" w:name="_Toc502826433"/>
      <w:bookmarkStart w:id="546" w:name="_Toc531632287"/>
      <w:r w:rsidRPr="00E334E9">
        <w:t>Auger</w:t>
      </w:r>
      <w:r w:rsidR="0014123A" w:rsidRPr="00E334E9">
        <w:t xml:space="preserve"> observation</w:t>
      </w:r>
      <w:bookmarkEnd w:id="545"/>
      <w:bookmarkEnd w:id="546"/>
      <w:r w:rsidR="0014123A" w:rsidRPr="00E334E9">
        <w:t xml:space="preserve"> </w:t>
      </w:r>
      <w:r w:rsidRPr="00E334E9">
        <w:t xml:space="preserve"> </w:t>
      </w:r>
    </w:p>
    <w:p w:rsidR="003F7289" w:rsidRDefault="003F7289" w:rsidP="00B52B22">
      <w:pPr>
        <w:ind w:left="17"/>
      </w:pPr>
      <w:r w:rsidRPr="00E334E9">
        <w:t>At this level of study soil auger observation is required to assess randomly the physical features of the soil to characterize the site(s) for suitability and make comparison analysis for prioritization. The observation will take one observation auger to 2</w:t>
      </w:r>
      <w:r>
        <w:t>5</w:t>
      </w:r>
      <w:r w:rsidRPr="00E334E9">
        <w:t xml:space="preserve"> ha depending on the homogeneity features of the area</w:t>
      </w:r>
      <w:r>
        <w:t xml:space="preserve">. Make the auger-hole observation to 1.2m deep or shallower when hindered by a rock. </w:t>
      </w:r>
    </w:p>
    <w:p w:rsidR="00800B39" w:rsidRDefault="00800B39" w:rsidP="00B52B22">
      <w:pPr>
        <w:ind w:left="17"/>
      </w:pPr>
    </w:p>
    <w:p w:rsidR="003F7289" w:rsidRPr="00247FAC" w:rsidRDefault="003F7289" w:rsidP="00B52B22">
      <w:pPr>
        <w:ind w:left="17"/>
        <w:rPr>
          <w:b/>
        </w:rPr>
      </w:pPr>
      <w:r w:rsidRPr="00247FAC">
        <w:rPr>
          <w:b/>
        </w:rPr>
        <w:t xml:space="preserve">Procedures for </w:t>
      </w:r>
      <w:r w:rsidR="005941D5" w:rsidRPr="00247FAC">
        <w:rPr>
          <w:b/>
        </w:rPr>
        <w:t>auger observation:</w:t>
      </w:r>
    </w:p>
    <w:p w:rsidR="003F7289" w:rsidRPr="0067575E" w:rsidRDefault="003F7289" w:rsidP="0067575E">
      <w:pPr>
        <w:pStyle w:val="Buletted"/>
      </w:pPr>
      <w:r w:rsidRPr="0067575E">
        <w:t xml:space="preserve">Check the base map with the ground truth and make notes for any variation prior to </w:t>
      </w:r>
      <w:proofErr w:type="spellStart"/>
      <w:r w:rsidRPr="0067575E">
        <w:t>augering</w:t>
      </w:r>
      <w:proofErr w:type="spellEnd"/>
    </w:p>
    <w:p w:rsidR="003F7289" w:rsidRPr="0067575E" w:rsidRDefault="003F7289" w:rsidP="0067575E">
      <w:pPr>
        <w:pStyle w:val="Buletted"/>
      </w:pPr>
      <w:r w:rsidRPr="0067575E">
        <w:t xml:space="preserve">Describe the following site features while </w:t>
      </w:r>
      <w:proofErr w:type="spellStart"/>
      <w:r w:rsidRPr="0067575E">
        <w:t>augering</w:t>
      </w:r>
      <w:proofErr w:type="spellEnd"/>
      <w:r w:rsidRPr="0067575E">
        <w:t>:</w:t>
      </w:r>
    </w:p>
    <w:p w:rsidR="003F7289" w:rsidRPr="005941D5" w:rsidRDefault="003F7289" w:rsidP="008A614B">
      <w:pPr>
        <w:pStyle w:val="ListParagraph"/>
        <w:ind w:left="1170"/>
      </w:pPr>
      <w:r w:rsidRPr="005941D5">
        <w:t>Location (Geographic Co-ordinates)</w:t>
      </w:r>
    </w:p>
    <w:p w:rsidR="003F7289" w:rsidRPr="005941D5" w:rsidRDefault="003F7289" w:rsidP="008A614B">
      <w:pPr>
        <w:pStyle w:val="ListParagraph"/>
        <w:ind w:left="1170"/>
      </w:pPr>
      <w:r w:rsidRPr="005941D5">
        <w:t xml:space="preserve">Landform (plain, valley, hill, ridge </w:t>
      </w:r>
      <w:proofErr w:type="spellStart"/>
      <w:r w:rsidRPr="005941D5">
        <w:t>etc</w:t>
      </w:r>
      <w:proofErr w:type="spellEnd"/>
      <w:r w:rsidRPr="005941D5">
        <w:t>)</w:t>
      </w:r>
    </w:p>
    <w:p w:rsidR="003F7289" w:rsidRPr="005941D5" w:rsidRDefault="003F7289" w:rsidP="008A614B">
      <w:pPr>
        <w:pStyle w:val="ListParagraph"/>
        <w:ind w:left="1170"/>
      </w:pPr>
      <w:r w:rsidRPr="005941D5">
        <w:t>Topography (Gradient, form, orientation and position) see Appendix IV</w:t>
      </w:r>
    </w:p>
    <w:p w:rsidR="003F7289" w:rsidRPr="005941D5" w:rsidRDefault="003F7289" w:rsidP="008A614B">
      <w:pPr>
        <w:pStyle w:val="ListParagraph"/>
        <w:ind w:left="1170"/>
      </w:pPr>
      <w:r w:rsidRPr="005941D5">
        <w:t>Land use/ Land Cover (including human influences)</w:t>
      </w:r>
    </w:p>
    <w:p w:rsidR="003F7289" w:rsidRPr="005941D5" w:rsidRDefault="003F7289" w:rsidP="008A614B">
      <w:pPr>
        <w:pStyle w:val="ListParagraph"/>
        <w:ind w:left="1170"/>
      </w:pPr>
      <w:r w:rsidRPr="005941D5">
        <w:t>Surface characteristics (Rock</w:t>
      </w:r>
      <w:r w:rsidR="00800B39" w:rsidRPr="005941D5">
        <w:t xml:space="preserve"> </w:t>
      </w:r>
      <w:r w:rsidRPr="005941D5">
        <w:t xml:space="preserve">outcrops, </w:t>
      </w:r>
      <w:proofErr w:type="gramStart"/>
      <w:r w:rsidRPr="005941D5">
        <w:t>Coarse</w:t>
      </w:r>
      <w:proofErr w:type="gramEnd"/>
      <w:r w:rsidRPr="005941D5">
        <w:t xml:space="preserve"> fragment, Erosion, Surface sealing and Surface Cracks) </w:t>
      </w:r>
    </w:p>
    <w:p w:rsidR="003F7289" w:rsidRPr="005941D5" w:rsidRDefault="003F7289" w:rsidP="008A614B">
      <w:pPr>
        <w:pStyle w:val="ListParagraph"/>
        <w:ind w:left="1170"/>
      </w:pPr>
      <w:r w:rsidRPr="005941D5">
        <w:t>Drainage class (use indicates like mottling, Fe-</w:t>
      </w:r>
      <w:proofErr w:type="spellStart"/>
      <w:r w:rsidRPr="005941D5">
        <w:t>Mn</w:t>
      </w:r>
      <w:proofErr w:type="spellEnd"/>
      <w:r w:rsidRPr="005941D5">
        <w:t xml:space="preserve"> nodules…)</w:t>
      </w:r>
    </w:p>
    <w:p w:rsidR="003F7289" w:rsidRDefault="003F7289" w:rsidP="0067575E">
      <w:pPr>
        <w:pStyle w:val="Buletted"/>
      </w:pPr>
      <w:r w:rsidRPr="0067575E">
        <w:t>From</w:t>
      </w:r>
      <w:r>
        <w:t xml:space="preserve"> the soil auger</w:t>
      </w:r>
    </w:p>
    <w:p w:rsidR="003F7289" w:rsidRPr="005941D5" w:rsidRDefault="003F7289" w:rsidP="008A614B">
      <w:pPr>
        <w:pStyle w:val="ListParagraph"/>
        <w:ind w:left="1170"/>
      </w:pPr>
      <w:r w:rsidRPr="005941D5">
        <w:t>Effective soil depth</w:t>
      </w:r>
    </w:p>
    <w:p w:rsidR="003F7289" w:rsidRPr="005941D5" w:rsidRDefault="003F7289" w:rsidP="008A614B">
      <w:pPr>
        <w:pStyle w:val="ListParagraph"/>
        <w:ind w:left="1170"/>
      </w:pPr>
      <w:r w:rsidRPr="005941D5">
        <w:t>Depth of water table (if it is above 1.2m)</w:t>
      </w:r>
    </w:p>
    <w:p w:rsidR="003F7289" w:rsidRPr="005941D5" w:rsidRDefault="003F7289" w:rsidP="008A614B">
      <w:pPr>
        <w:pStyle w:val="ListParagraph"/>
        <w:ind w:left="1170"/>
      </w:pPr>
      <w:r w:rsidRPr="005941D5">
        <w:t>Texture class</w:t>
      </w:r>
    </w:p>
    <w:p w:rsidR="003F7289" w:rsidRPr="005941D5" w:rsidRDefault="003F7289" w:rsidP="008A614B">
      <w:pPr>
        <w:pStyle w:val="ListParagraph"/>
        <w:ind w:left="1170"/>
      </w:pPr>
      <w:r w:rsidRPr="005941D5">
        <w:t>Coarse fragments</w:t>
      </w:r>
    </w:p>
    <w:p w:rsidR="003F7289" w:rsidRPr="005941D5" w:rsidRDefault="003F7289" w:rsidP="008A614B">
      <w:pPr>
        <w:pStyle w:val="ListParagraph"/>
        <w:ind w:left="1170"/>
      </w:pPr>
      <w:r w:rsidRPr="005941D5">
        <w:t>Soil color</w:t>
      </w:r>
    </w:p>
    <w:p w:rsidR="003F7289" w:rsidRPr="005941D5" w:rsidRDefault="003F7289" w:rsidP="008A614B">
      <w:pPr>
        <w:pStyle w:val="ListParagraph"/>
        <w:ind w:left="1170"/>
      </w:pPr>
      <w:r w:rsidRPr="005941D5">
        <w:t>Top soil structure</w:t>
      </w:r>
    </w:p>
    <w:p w:rsidR="003F7289" w:rsidRDefault="003F7289" w:rsidP="006657D5">
      <w:r>
        <w:t xml:space="preserve">After description collect soil samples from the first two </w:t>
      </w:r>
      <w:proofErr w:type="gramStart"/>
      <w:r>
        <w:t>horizon</w:t>
      </w:r>
      <w:proofErr w:type="gramEnd"/>
      <w:r>
        <w:t xml:space="preserve"> for in-situ soil pH analysis. </w:t>
      </w:r>
    </w:p>
    <w:p w:rsidR="003759CC" w:rsidRPr="001F7EA9" w:rsidRDefault="003759CC" w:rsidP="006657D5">
      <w:pPr>
        <w:keepNext/>
        <w:ind w:left="377"/>
        <w:jc w:val="center"/>
      </w:pPr>
      <w:r w:rsidRPr="00332D66">
        <w:rPr>
          <w:noProof/>
        </w:rPr>
        <w:lastRenderedPageBreak/>
        <w:drawing>
          <wp:inline distT="0" distB="0" distL="0" distR="0" wp14:anchorId="327E641A" wp14:editId="35D2FDEE">
            <wp:extent cx="4441452" cy="2517170"/>
            <wp:effectExtent l="19050" t="19050" r="16510" b="1651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48805" cy="2521338"/>
                    </a:xfrm>
                    <a:prstGeom prst="rect">
                      <a:avLst/>
                    </a:prstGeom>
                    <a:noFill/>
                    <a:ln w="19050" cmpd="sng">
                      <a:solidFill>
                        <a:schemeClr val="bg1"/>
                      </a:solidFill>
                      <a:miter lim="800000"/>
                      <a:headEnd/>
                      <a:tailEnd/>
                    </a:ln>
                    <a:effectLst/>
                  </pic:spPr>
                </pic:pic>
              </a:graphicData>
            </a:graphic>
          </wp:inline>
        </w:drawing>
      </w:r>
    </w:p>
    <w:p w:rsidR="003759CC" w:rsidRPr="001F7EA9" w:rsidRDefault="003759CC" w:rsidP="006657D5">
      <w:pPr>
        <w:pStyle w:val="Caption"/>
        <w:jc w:val="center"/>
      </w:pPr>
      <w:bookmarkStart w:id="547" w:name="_Toc531632367"/>
      <w:r w:rsidRPr="002D3863">
        <w:t xml:space="preserve">Figure </w:t>
      </w:r>
      <w:r w:rsidR="00A551CB">
        <w:fldChar w:fldCharType="begin"/>
      </w:r>
      <w:r w:rsidR="00A551CB">
        <w:instrText xml:space="preserve"> STYLEREF</w:instrText>
      </w:r>
      <w:r w:rsidR="00A551CB">
        <w:instrText xml:space="preserve"> 1 \s </w:instrText>
      </w:r>
      <w:r w:rsidR="00A551CB">
        <w:fldChar w:fldCharType="separate"/>
      </w:r>
      <w:r w:rsidR="00D67CB2">
        <w:rPr>
          <w:noProof/>
        </w:rPr>
        <w:t>6</w:t>
      </w:r>
      <w:r w:rsidR="00A551CB">
        <w:rPr>
          <w:noProof/>
        </w:rPr>
        <w:fldChar w:fldCharType="end"/>
      </w:r>
      <w:r w:rsidR="00332D66">
        <w:noBreakHyphen/>
      </w:r>
      <w:r w:rsidR="00A551CB">
        <w:fldChar w:fldCharType="begin"/>
      </w:r>
      <w:r w:rsidR="00A551CB">
        <w:instrText xml:space="preserve"> SEQ Figure \* ARABIC \s 1 </w:instrText>
      </w:r>
      <w:r w:rsidR="00A551CB">
        <w:fldChar w:fldCharType="separate"/>
      </w:r>
      <w:r w:rsidR="00D67CB2">
        <w:rPr>
          <w:noProof/>
        </w:rPr>
        <w:t>4</w:t>
      </w:r>
      <w:r w:rsidR="00A551CB">
        <w:rPr>
          <w:noProof/>
        </w:rPr>
        <w:fldChar w:fldCharType="end"/>
      </w:r>
      <w:r w:rsidRPr="002D3863">
        <w:t>: Auger-hole samples arranged based on layers &amp; soil dep</w:t>
      </w:r>
      <w:r>
        <w:t>th</w:t>
      </w:r>
      <w:bookmarkEnd w:id="547"/>
    </w:p>
    <w:p w:rsidR="00837764" w:rsidRPr="00E334E9" w:rsidRDefault="003759CC" w:rsidP="007119D7">
      <w:pPr>
        <w:pStyle w:val="Heading3"/>
        <w:rPr>
          <w:lang w:eastAsia="fr-FR"/>
        </w:rPr>
      </w:pPr>
      <w:bookmarkStart w:id="548" w:name="_Toc531632288"/>
      <w:r>
        <w:rPr>
          <w:lang w:eastAsia="fr-FR"/>
        </w:rPr>
        <w:t xml:space="preserve">Visual </w:t>
      </w:r>
      <w:r w:rsidR="006657D5">
        <w:rPr>
          <w:lang w:eastAsia="fr-FR"/>
        </w:rPr>
        <w:t>site observation</w:t>
      </w:r>
      <w:bookmarkEnd w:id="548"/>
      <w:r w:rsidR="006657D5">
        <w:rPr>
          <w:lang w:eastAsia="fr-FR"/>
        </w:rPr>
        <w:t xml:space="preserve"> </w:t>
      </w:r>
    </w:p>
    <w:p w:rsidR="003F7289" w:rsidRDefault="003F7289" w:rsidP="00B52B22">
      <w:pPr>
        <w:keepNext/>
        <w:ind w:left="17"/>
      </w:pPr>
      <w:r w:rsidRPr="00711B05">
        <w:rPr>
          <w:rFonts w:eastAsia="Times New Roman"/>
          <w:szCs w:val="20"/>
          <w:lang w:val="en-GB" w:eastAsia="en-GB"/>
        </w:rPr>
        <w:t xml:space="preserve">Apart from the soil auger descriptions </w:t>
      </w:r>
      <w:r>
        <w:rPr>
          <w:szCs w:val="20"/>
          <w:lang w:val="en-GB" w:eastAsia="en-GB"/>
        </w:rPr>
        <w:t xml:space="preserve">the expert should </w:t>
      </w:r>
      <w:r w:rsidRPr="00711B05">
        <w:rPr>
          <w:rFonts w:eastAsia="Times New Roman"/>
          <w:szCs w:val="20"/>
          <w:lang w:val="en-GB" w:eastAsia="en-GB"/>
        </w:rPr>
        <w:t>note and geo-</w:t>
      </w:r>
      <w:r w:rsidRPr="00711B05">
        <w:t>reference relevant features along the soil survey traverses. These features include: slope and slope changes; gullies and streams; soil boundaries; rock outcrops; shallow, stony or eroded areas; wet depressions; wells; land use’ cover and settlements.</w:t>
      </w:r>
    </w:p>
    <w:p w:rsidR="0064095B" w:rsidRPr="00E334E9" w:rsidRDefault="0064095B" w:rsidP="007119D7">
      <w:pPr>
        <w:pStyle w:val="Heading3"/>
      </w:pPr>
      <w:bookmarkStart w:id="549" w:name="_Toc522804350"/>
      <w:bookmarkStart w:id="550" w:name="_Toc522804793"/>
      <w:bookmarkStart w:id="551" w:name="_Toc522804353"/>
      <w:bookmarkStart w:id="552" w:name="_Toc522804796"/>
      <w:bookmarkStart w:id="553" w:name="_Toc522804355"/>
      <w:bookmarkStart w:id="554" w:name="_Toc522804798"/>
      <w:bookmarkStart w:id="555" w:name="_Toc522804357"/>
      <w:bookmarkStart w:id="556" w:name="_Toc522804800"/>
      <w:bookmarkStart w:id="557" w:name="_Toc522804359"/>
      <w:bookmarkStart w:id="558" w:name="_Toc522804802"/>
      <w:bookmarkStart w:id="559" w:name="_Toc522804360"/>
      <w:bookmarkStart w:id="560" w:name="_Toc522804803"/>
      <w:bookmarkStart w:id="561" w:name="_Toc522804362"/>
      <w:bookmarkStart w:id="562" w:name="_Toc522804805"/>
      <w:bookmarkStart w:id="563" w:name="_Toc522804363"/>
      <w:bookmarkStart w:id="564" w:name="_Toc522804806"/>
      <w:bookmarkStart w:id="565" w:name="_Toc522804364"/>
      <w:bookmarkStart w:id="566" w:name="_Toc522804807"/>
      <w:bookmarkStart w:id="567" w:name="_Toc522804368"/>
      <w:bookmarkStart w:id="568" w:name="_Toc522804811"/>
      <w:bookmarkStart w:id="569" w:name="_Toc522804369"/>
      <w:bookmarkStart w:id="570" w:name="_Toc522804812"/>
      <w:bookmarkStart w:id="571" w:name="_Toc522804373"/>
      <w:bookmarkStart w:id="572" w:name="_Toc522804816"/>
      <w:bookmarkStart w:id="573" w:name="_Toc522804377"/>
      <w:bookmarkStart w:id="574" w:name="_Toc522804820"/>
      <w:bookmarkStart w:id="575" w:name="_Toc522804379"/>
      <w:bookmarkStart w:id="576" w:name="_Toc522804822"/>
      <w:bookmarkStart w:id="577" w:name="_Toc522804380"/>
      <w:bookmarkStart w:id="578" w:name="_Toc522804823"/>
      <w:bookmarkStart w:id="579" w:name="_Toc522804382"/>
      <w:bookmarkStart w:id="580" w:name="_Toc522804825"/>
      <w:bookmarkStart w:id="581" w:name="_Toc522804412"/>
      <w:bookmarkStart w:id="582" w:name="_Toc522804855"/>
      <w:bookmarkStart w:id="583" w:name="_Toc522804414"/>
      <w:bookmarkStart w:id="584" w:name="_Toc522804857"/>
      <w:bookmarkStart w:id="585" w:name="_Toc522804416"/>
      <w:bookmarkStart w:id="586" w:name="_Toc522804859"/>
      <w:bookmarkStart w:id="587" w:name="_Toc522804418"/>
      <w:bookmarkStart w:id="588" w:name="_Toc522804861"/>
      <w:bookmarkStart w:id="589" w:name="_Toc522804419"/>
      <w:bookmarkStart w:id="590" w:name="_Toc522804862"/>
      <w:bookmarkStart w:id="591" w:name="_Toc522804421"/>
      <w:bookmarkStart w:id="592" w:name="_Toc522804864"/>
      <w:bookmarkStart w:id="593" w:name="_Toc522804422"/>
      <w:bookmarkStart w:id="594" w:name="_Toc522804865"/>
      <w:bookmarkStart w:id="595" w:name="_Toc522804423"/>
      <w:bookmarkStart w:id="596" w:name="_Toc522804866"/>
      <w:bookmarkStart w:id="597" w:name="_Toc522804424"/>
      <w:bookmarkStart w:id="598" w:name="_Toc522804867"/>
      <w:bookmarkStart w:id="599" w:name="_Toc522804426"/>
      <w:bookmarkStart w:id="600" w:name="_Toc522804869"/>
      <w:bookmarkStart w:id="601" w:name="_Toc522804428"/>
      <w:bookmarkStart w:id="602" w:name="_Toc522804871"/>
      <w:bookmarkStart w:id="603" w:name="_Toc522804430"/>
      <w:bookmarkStart w:id="604" w:name="_Toc522804873"/>
      <w:bookmarkStart w:id="605" w:name="_Toc522804436"/>
      <w:bookmarkStart w:id="606" w:name="_Toc522804879"/>
      <w:bookmarkStart w:id="607" w:name="_Toc522804514"/>
      <w:bookmarkStart w:id="608" w:name="_Toc522804957"/>
      <w:bookmarkStart w:id="609" w:name="_Toc522804515"/>
      <w:bookmarkStart w:id="610" w:name="_Toc522804958"/>
      <w:bookmarkStart w:id="611" w:name="_Toc522804516"/>
      <w:bookmarkStart w:id="612" w:name="_Toc522804959"/>
      <w:bookmarkStart w:id="613" w:name="_Toc522804517"/>
      <w:bookmarkStart w:id="614" w:name="_Toc522804960"/>
      <w:bookmarkStart w:id="615" w:name="_Toc522804519"/>
      <w:bookmarkStart w:id="616" w:name="_Toc522804962"/>
      <w:bookmarkStart w:id="617" w:name="_Toc522804521"/>
      <w:bookmarkStart w:id="618" w:name="_Toc522804964"/>
      <w:bookmarkStart w:id="619" w:name="_Toc522804523"/>
      <w:bookmarkStart w:id="620" w:name="_Toc522804966"/>
      <w:bookmarkStart w:id="621" w:name="_Toc522804524"/>
      <w:bookmarkStart w:id="622" w:name="_Toc522804967"/>
      <w:bookmarkStart w:id="623" w:name="_Toc522804525"/>
      <w:bookmarkStart w:id="624" w:name="_Toc522804968"/>
      <w:bookmarkStart w:id="625" w:name="_Toc531632289"/>
      <w:bookmarkStart w:id="626" w:name="_Toc502826439"/>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sidRPr="00E334E9">
        <w:t xml:space="preserve">Land evaluation for </w:t>
      </w:r>
      <w:r w:rsidR="00FF168D" w:rsidRPr="00E334E9">
        <w:t>irrigation</w:t>
      </w:r>
      <w:bookmarkEnd w:id="625"/>
      <w:r w:rsidR="00FF168D" w:rsidRPr="00E334E9">
        <w:t xml:space="preserve"> </w:t>
      </w:r>
      <w:bookmarkEnd w:id="626"/>
    </w:p>
    <w:p w:rsidR="004A3171" w:rsidRDefault="0064095B" w:rsidP="0064095B">
      <w:r w:rsidRPr="00E334E9">
        <w:t xml:space="preserve">The physical land evaluation focuses on permanent factors to identify project areas. </w:t>
      </w:r>
      <w:r w:rsidR="00640919" w:rsidRPr="00E334E9">
        <w:t>I</w:t>
      </w:r>
      <w:r w:rsidRPr="00E334E9">
        <w:t>t considers the costs based changeable factors to prioritize the potential areas, particularly the suitability become c</w:t>
      </w:r>
      <w:r w:rsidR="00640919" w:rsidRPr="00E334E9">
        <w:t>onditional suitable.</w:t>
      </w:r>
    </w:p>
    <w:p w:rsidR="0064095B" w:rsidRPr="00E334E9" w:rsidRDefault="0064095B" w:rsidP="0064095B">
      <w:pPr>
        <w:rPr>
          <w:b/>
        </w:rPr>
      </w:pPr>
      <w:r w:rsidRPr="00E334E9">
        <w:rPr>
          <w:b/>
          <w:color w:val="000000"/>
        </w:rPr>
        <w:t xml:space="preserve"> </w:t>
      </w:r>
      <w:r w:rsidRPr="00E334E9">
        <w:rPr>
          <w:b/>
        </w:rPr>
        <w:t xml:space="preserve"> </w:t>
      </w:r>
    </w:p>
    <w:p w:rsidR="0064095B" w:rsidRPr="00343314" w:rsidRDefault="0064095B" w:rsidP="00343314">
      <w:pPr>
        <w:pStyle w:val="Caption"/>
      </w:pPr>
      <w:bookmarkStart w:id="627" w:name="_Toc531632339"/>
      <w:r w:rsidRPr="00343314">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8</w:t>
      </w:r>
      <w:r w:rsidR="00A551CB">
        <w:rPr>
          <w:noProof/>
        </w:rPr>
        <w:fldChar w:fldCharType="end"/>
      </w:r>
      <w:r w:rsidRPr="00343314">
        <w:t xml:space="preserve">: Land </w:t>
      </w:r>
      <w:r w:rsidR="006657D5" w:rsidRPr="00343314">
        <w:t>evaluation criteria</w:t>
      </w:r>
      <w:bookmarkEnd w:id="627"/>
    </w:p>
    <w:tbl>
      <w:tblPr>
        <w:tblW w:w="9735" w:type="dxa"/>
        <w:tblInd w:w="93" w:type="dxa"/>
        <w:tblLayout w:type="fixed"/>
        <w:tblLook w:val="04A0" w:firstRow="1" w:lastRow="0" w:firstColumn="1" w:lastColumn="0" w:noHBand="0" w:noVBand="1"/>
      </w:tblPr>
      <w:tblGrid>
        <w:gridCol w:w="1455"/>
        <w:gridCol w:w="360"/>
        <w:gridCol w:w="810"/>
        <w:gridCol w:w="180"/>
        <w:gridCol w:w="630"/>
        <w:gridCol w:w="377"/>
        <w:gridCol w:w="433"/>
        <w:gridCol w:w="680"/>
        <w:gridCol w:w="147"/>
        <w:gridCol w:w="674"/>
        <w:gridCol w:w="586"/>
        <w:gridCol w:w="235"/>
        <w:gridCol w:w="821"/>
        <w:gridCol w:w="7"/>
        <w:gridCol w:w="814"/>
        <w:gridCol w:w="821"/>
        <w:gridCol w:w="705"/>
      </w:tblGrid>
      <w:tr w:rsidR="0064095B" w:rsidRPr="00EC2BFB" w:rsidTr="006657D5">
        <w:trPr>
          <w:trHeight w:val="20"/>
        </w:trPr>
        <w:tc>
          <w:tcPr>
            <w:tcW w:w="1455"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64095B" w:rsidRPr="00EC2BFB" w:rsidRDefault="0064095B" w:rsidP="006657D5">
            <w:pPr>
              <w:spacing w:line="240" w:lineRule="auto"/>
              <w:jc w:val="center"/>
              <w:rPr>
                <w:b/>
                <w:sz w:val="20"/>
                <w:szCs w:val="20"/>
              </w:rPr>
            </w:pPr>
            <w:r w:rsidRPr="00EC2BFB">
              <w:rPr>
                <w:b/>
                <w:sz w:val="20"/>
                <w:szCs w:val="20"/>
              </w:rPr>
              <w:t>Code value</w:t>
            </w:r>
          </w:p>
        </w:tc>
        <w:tc>
          <w:tcPr>
            <w:tcW w:w="1350" w:type="dxa"/>
            <w:gridSpan w:val="3"/>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64095B" w:rsidRPr="00EC2BFB" w:rsidRDefault="0064095B" w:rsidP="006657D5">
            <w:pPr>
              <w:spacing w:line="240" w:lineRule="auto"/>
              <w:jc w:val="center"/>
              <w:rPr>
                <w:b/>
                <w:sz w:val="20"/>
                <w:szCs w:val="20"/>
              </w:rPr>
            </w:pPr>
            <w:r w:rsidRPr="00EC2BFB">
              <w:rPr>
                <w:b/>
                <w:sz w:val="20"/>
                <w:szCs w:val="20"/>
              </w:rPr>
              <w:t>Soil Depth</w:t>
            </w:r>
          </w:p>
          <w:p w:rsidR="0064095B" w:rsidRPr="00EC2BFB" w:rsidRDefault="0064095B" w:rsidP="006657D5">
            <w:pPr>
              <w:spacing w:line="240" w:lineRule="auto"/>
              <w:jc w:val="center"/>
              <w:rPr>
                <w:b/>
                <w:sz w:val="20"/>
                <w:szCs w:val="20"/>
              </w:rPr>
            </w:pPr>
            <w:r w:rsidRPr="00EC2BFB">
              <w:rPr>
                <w:b/>
                <w:sz w:val="20"/>
                <w:szCs w:val="20"/>
              </w:rPr>
              <w:t>(cm)</w:t>
            </w:r>
          </w:p>
        </w:tc>
        <w:tc>
          <w:tcPr>
            <w:tcW w:w="1007" w:type="dxa"/>
            <w:gridSpan w:val="2"/>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64095B" w:rsidRPr="00EC2BFB" w:rsidRDefault="0064095B" w:rsidP="006657D5">
            <w:pPr>
              <w:spacing w:line="240" w:lineRule="auto"/>
              <w:jc w:val="center"/>
              <w:rPr>
                <w:b/>
                <w:sz w:val="20"/>
                <w:szCs w:val="20"/>
              </w:rPr>
            </w:pPr>
            <w:r w:rsidRPr="00EC2BFB">
              <w:rPr>
                <w:b/>
                <w:sz w:val="20"/>
                <w:szCs w:val="20"/>
              </w:rPr>
              <w:t>Slope</w:t>
            </w:r>
          </w:p>
          <w:p w:rsidR="0064095B" w:rsidRPr="00EC2BFB" w:rsidRDefault="0064095B" w:rsidP="006657D5">
            <w:pPr>
              <w:spacing w:line="240" w:lineRule="auto"/>
              <w:jc w:val="center"/>
              <w:rPr>
                <w:b/>
                <w:sz w:val="20"/>
                <w:szCs w:val="20"/>
              </w:rPr>
            </w:pPr>
            <w:r w:rsidRPr="00EC2BFB">
              <w:rPr>
                <w:b/>
                <w:sz w:val="20"/>
                <w:szCs w:val="20"/>
              </w:rPr>
              <w:t>(%)</w:t>
            </w:r>
          </w:p>
        </w:tc>
        <w:tc>
          <w:tcPr>
            <w:tcW w:w="1260" w:type="dxa"/>
            <w:gridSpan w:val="3"/>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64095B" w:rsidRPr="00EC2BFB" w:rsidRDefault="0064095B" w:rsidP="006657D5">
            <w:pPr>
              <w:spacing w:line="240" w:lineRule="auto"/>
              <w:jc w:val="center"/>
              <w:rPr>
                <w:b/>
                <w:sz w:val="20"/>
                <w:szCs w:val="20"/>
              </w:rPr>
            </w:pPr>
            <w:r w:rsidRPr="00EC2BFB">
              <w:rPr>
                <w:b/>
                <w:sz w:val="20"/>
                <w:szCs w:val="20"/>
              </w:rPr>
              <w:t>Drainage</w:t>
            </w:r>
          </w:p>
          <w:p w:rsidR="0064095B" w:rsidRPr="00EC2BFB" w:rsidRDefault="0064095B" w:rsidP="006657D5">
            <w:pPr>
              <w:spacing w:line="240" w:lineRule="auto"/>
              <w:jc w:val="center"/>
              <w:rPr>
                <w:b/>
                <w:sz w:val="20"/>
                <w:szCs w:val="20"/>
              </w:rPr>
            </w:pPr>
            <w:r w:rsidRPr="00EC2BFB">
              <w:rPr>
                <w:b/>
                <w:sz w:val="20"/>
                <w:szCs w:val="20"/>
              </w:rPr>
              <w:t>Condition</w:t>
            </w:r>
          </w:p>
        </w:tc>
        <w:tc>
          <w:tcPr>
            <w:tcW w:w="1260" w:type="dxa"/>
            <w:gridSpan w:val="2"/>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64095B" w:rsidRPr="00EC2BFB" w:rsidRDefault="0064095B" w:rsidP="006657D5">
            <w:pPr>
              <w:spacing w:line="240" w:lineRule="auto"/>
              <w:jc w:val="center"/>
              <w:rPr>
                <w:b/>
                <w:sz w:val="20"/>
                <w:szCs w:val="20"/>
              </w:rPr>
            </w:pPr>
            <w:r w:rsidRPr="00EC2BFB">
              <w:rPr>
                <w:b/>
                <w:sz w:val="20"/>
                <w:szCs w:val="20"/>
              </w:rPr>
              <w:t>Stoniness</w:t>
            </w:r>
          </w:p>
          <w:p w:rsidR="0064095B" w:rsidRPr="00EC2BFB" w:rsidRDefault="0064095B" w:rsidP="006657D5">
            <w:pPr>
              <w:spacing w:line="240" w:lineRule="auto"/>
              <w:jc w:val="center"/>
              <w:rPr>
                <w:b/>
                <w:sz w:val="20"/>
                <w:szCs w:val="20"/>
              </w:rPr>
            </w:pPr>
            <w:r w:rsidRPr="00EC2BFB">
              <w:rPr>
                <w:b/>
                <w:sz w:val="20"/>
                <w:szCs w:val="20"/>
              </w:rPr>
              <w:t>( %)</w:t>
            </w:r>
          </w:p>
        </w:tc>
        <w:tc>
          <w:tcPr>
            <w:tcW w:w="3403" w:type="dxa"/>
            <w:gridSpan w:val="6"/>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64095B" w:rsidRPr="00EC2BFB" w:rsidRDefault="0064095B" w:rsidP="006657D5">
            <w:pPr>
              <w:spacing w:line="240" w:lineRule="auto"/>
              <w:jc w:val="center"/>
              <w:rPr>
                <w:b/>
                <w:sz w:val="20"/>
                <w:szCs w:val="20"/>
              </w:rPr>
            </w:pPr>
            <w:r w:rsidRPr="00EC2BFB">
              <w:rPr>
                <w:b/>
                <w:sz w:val="20"/>
                <w:szCs w:val="20"/>
              </w:rPr>
              <w:t>Texture</w:t>
            </w:r>
          </w:p>
        </w:tc>
      </w:tr>
      <w:tr w:rsidR="0064095B" w:rsidRPr="00EC2BFB" w:rsidTr="0064095B">
        <w:trPr>
          <w:trHeight w:val="2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&gt;200</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0-3</w:t>
            </w:r>
          </w:p>
        </w:tc>
        <w:tc>
          <w:tcPr>
            <w:tcW w:w="1260" w:type="dxa"/>
            <w:gridSpan w:val="3"/>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well</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&lt; 1</w:t>
            </w:r>
          </w:p>
        </w:tc>
        <w:tc>
          <w:tcPr>
            <w:tcW w:w="3403" w:type="dxa"/>
            <w:gridSpan w:val="6"/>
            <w:tcBorders>
              <w:top w:val="single" w:sz="4" w:space="0" w:color="auto"/>
              <w:left w:val="nil"/>
              <w:bottom w:val="single" w:sz="4" w:space="0" w:color="auto"/>
              <w:right w:val="single" w:sz="4" w:space="0" w:color="auto"/>
            </w:tcBorders>
            <w:shd w:val="clear" w:color="auto" w:fill="auto"/>
            <w:vAlign w:val="bottom"/>
            <w:hideMark/>
          </w:tcPr>
          <w:p w:rsidR="0064095B" w:rsidRPr="00EC2BFB" w:rsidRDefault="0064095B" w:rsidP="006657D5">
            <w:pPr>
              <w:spacing w:line="240" w:lineRule="auto"/>
              <w:rPr>
                <w:sz w:val="20"/>
                <w:szCs w:val="20"/>
              </w:rPr>
            </w:pPr>
            <w:r w:rsidRPr="00EC2BFB">
              <w:rPr>
                <w:sz w:val="20"/>
                <w:szCs w:val="20"/>
              </w:rPr>
              <w:t>Silt loam, sandy clay, and clay loam</w:t>
            </w:r>
          </w:p>
        </w:tc>
      </w:tr>
      <w:tr w:rsidR="0064095B" w:rsidRPr="00EC2BFB" w:rsidTr="0064095B">
        <w:trPr>
          <w:trHeight w:val="2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2</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120-200</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3-5</w:t>
            </w:r>
          </w:p>
        </w:tc>
        <w:tc>
          <w:tcPr>
            <w:tcW w:w="1260" w:type="dxa"/>
            <w:gridSpan w:val="3"/>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moderate</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3403" w:type="dxa"/>
            <w:gridSpan w:val="6"/>
            <w:tcBorders>
              <w:top w:val="single" w:sz="4" w:space="0" w:color="auto"/>
              <w:left w:val="nil"/>
              <w:bottom w:val="single" w:sz="4" w:space="0" w:color="auto"/>
              <w:right w:val="single" w:sz="4" w:space="0" w:color="auto"/>
            </w:tcBorders>
            <w:shd w:val="clear" w:color="auto" w:fill="auto"/>
            <w:vAlign w:val="bottom"/>
            <w:hideMark/>
          </w:tcPr>
          <w:p w:rsidR="0064095B" w:rsidRPr="00EC2BFB" w:rsidRDefault="0064095B" w:rsidP="006657D5">
            <w:pPr>
              <w:spacing w:line="240" w:lineRule="auto"/>
              <w:rPr>
                <w:sz w:val="20"/>
                <w:szCs w:val="20"/>
              </w:rPr>
            </w:pPr>
            <w:r w:rsidRPr="00EC2BFB">
              <w:rPr>
                <w:sz w:val="20"/>
                <w:szCs w:val="20"/>
              </w:rPr>
              <w:t xml:space="preserve">sandy loam, loam, </w:t>
            </w:r>
            <w:proofErr w:type="spellStart"/>
            <w:r w:rsidRPr="00EC2BFB">
              <w:rPr>
                <w:sz w:val="20"/>
                <w:szCs w:val="20"/>
              </w:rPr>
              <w:t>silty</w:t>
            </w:r>
            <w:proofErr w:type="spellEnd"/>
            <w:r w:rsidRPr="00EC2BFB">
              <w:rPr>
                <w:sz w:val="20"/>
                <w:szCs w:val="20"/>
              </w:rPr>
              <w:t xml:space="preserve"> clay loam, </w:t>
            </w:r>
            <w:proofErr w:type="spellStart"/>
            <w:r w:rsidRPr="00EC2BFB">
              <w:rPr>
                <w:sz w:val="20"/>
                <w:szCs w:val="20"/>
              </w:rPr>
              <w:t>silty</w:t>
            </w:r>
            <w:proofErr w:type="spellEnd"/>
            <w:r w:rsidRPr="00EC2BFB">
              <w:rPr>
                <w:sz w:val="20"/>
                <w:szCs w:val="20"/>
              </w:rPr>
              <w:t xml:space="preserve"> clay</w:t>
            </w:r>
          </w:p>
        </w:tc>
      </w:tr>
      <w:tr w:rsidR="0064095B" w:rsidRPr="00EC2BFB" w:rsidTr="0064095B">
        <w:trPr>
          <w:trHeight w:val="2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3</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60-120</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5-8</w:t>
            </w:r>
          </w:p>
        </w:tc>
        <w:tc>
          <w:tcPr>
            <w:tcW w:w="1260" w:type="dxa"/>
            <w:gridSpan w:val="3"/>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Imperfect</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3-15</w:t>
            </w:r>
          </w:p>
        </w:tc>
        <w:tc>
          <w:tcPr>
            <w:tcW w:w="3403" w:type="dxa"/>
            <w:gridSpan w:val="6"/>
            <w:tcBorders>
              <w:top w:val="single" w:sz="4" w:space="0" w:color="auto"/>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loamy sand - clay</w:t>
            </w:r>
          </w:p>
        </w:tc>
      </w:tr>
      <w:tr w:rsidR="0064095B" w:rsidRPr="00EC2BFB" w:rsidTr="0064095B">
        <w:trPr>
          <w:trHeight w:val="2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4</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30-60</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8-15</w:t>
            </w:r>
          </w:p>
        </w:tc>
        <w:tc>
          <w:tcPr>
            <w:tcW w:w="1260" w:type="dxa"/>
            <w:gridSpan w:val="3"/>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Excessive</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15-50</w:t>
            </w:r>
          </w:p>
        </w:tc>
        <w:tc>
          <w:tcPr>
            <w:tcW w:w="3403" w:type="dxa"/>
            <w:gridSpan w:val="6"/>
            <w:tcBorders>
              <w:top w:val="single" w:sz="4" w:space="0" w:color="auto"/>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sand, clay</w:t>
            </w:r>
          </w:p>
        </w:tc>
      </w:tr>
      <w:tr w:rsidR="0064095B" w:rsidRPr="00EC2BFB" w:rsidTr="0064095B">
        <w:trPr>
          <w:trHeight w:val="20"/>
        </w:trPr>
        <w:tc>
          <w:tcPr>
            <w:tcW w:w="1455" w:type="dxa"/>
            <w:tcBorders>
              <w:top w:val="nil"/>
              <w:left w:val="single" w:sz="4" w:space="0" w:color="auto"/>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5</w:t>
            </w:r>
          </w:p>
        </w:tc>
        <w:tc>
          <w:tcPr>
            <w:tcW w:w="1350" w:type="dxa"/>
            <w:gridSpan w:val="3"/>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&lt;30</w:t>
            </w:r>
          </w:p>
        </w:tc>
        <w:tc>
          <w:tcPr>
            <w:tcW w:w="1007"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&gt; 15</w:t>
            </w:r>
          </w:p>
        </w:tc>
        <w:tc>
          <w:tcPr>
            <w:tcW w:w="1260" w:type="dxa"/>
            <w:gridSpan w:val="3"/>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Poor</w:t>
            </w:r>
          </w:p>
        </w:tc>
        <w:tc>
          <w:tcPr>
            <w:tcW w:w="126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&gt; 50</w:t>
            </w:r>
          </w:p>
        </w:tc>
        <w:tc>
          <w:tcPr>
            <w:tcW w:w="3403" w:type="dxa"/>
            <w:gridSpan w:val="6"/>
            <w:tcBorders>
              <w:top w:val="single" w:sz="4" w:space="0" w:color="auto"/>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sand, gravel</w:t>
            </w:r>
          </w:p>
        </w:tc>
      </w:tr>
      <w:tr w:rsidR="0064095B" w:rsidRPr="00EC2BFB" w:rsidTr="00343314">
        <w:trPr>
          <w:trHeight w:val="20"/>
        </w:trPr>
        <w:tc>
          <w:tcPr>
            <w:tcW w:w="9735" w:type="dxa"/>
            <w:gridSpan w:val="17"/>
            <w:tcBorders>
              <w:top w:val="nil"/>
              <w:left w:val="single" w:sz="4" w:space="0" w:color="auto"/>
              <w:bottom w:val="single" w:sz="4" w:space="0" w:color="auto"/>
              <w:right w:val="single" w:sz="4" w:space="0" w:color="auto"/>
            </w:tcBorders>
            <w:shd w:val="clear" w:color="auto" w:fill="92D050"/>
            <w:noWrap/>
            <w:vAlign w:val="bottom"/>
            <w:hideMark/>
          </w:tcPr>
          <w:p w:rsidR="0064095B" w:rsidRPr="00EC2BFB" w:rsidRDefault="0064095B" w:rsidP="006657D5">
            <w:pPr>
              <w:spacing w:line="240" w:lineRule="auto"/>
              <w:rPr>
                <w:sz w:val="20"/>
                <w:szCs w:val="20"/>
              </w:rPr>
            </w:pPr>
            <w:r w:rsidRPr="00EC2BFB">
              <w:rPr>
                <w:sz w:val="20"/>
                <w:szCs w:val="20"/>
              </w:rPr>
              <w:t>Range of codes for the conditional Assessment of  Suitability Land for irrigation</w:t>
            </w:r>
          </w:p>
        </w:tc>
      </w:tr>
      <w:tr w:rsidR="0064095B" w:rsidRPr="00EC2BFB" w:rsidTr="0064095B">
        <w:trPr>
          <w:trHeight w:val="20"/>
        </w:trPr>
        <w:tc>
          <w:tcPr>
            <w:tcW w:w="1815" w:type="dxa"/>
            <w:gridSpan w:val="2"/>
            <w:tcBorders>
              <w:top w:val="nil"/>
              <w:left w:val="single" w:sz="4" w:space="0" w:color="auto"/>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Texture</w:t>
            </w:r>
          </w:p>
        </w:tc>
        <w:tc>
          <w:tcPr>
            <w:tcW w:w="810"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680"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821"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4</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4</w:t>
            </w:r>
          </w:p>
        </w:tc>
        <w:tc>
          <w:tcPr>
            <w:tcW w:w="821"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5</w:t>
            </w:r>
          </w:p>
        </w:tc>
        <w:tc>
          <w:tcPr>
            <w:tcW w:w="705"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5</w:t>
            </w:r>
          </w:p>
        </w:tc>
      </w:tr>
      <w:tr w:rsidR="0064095B" w:rsidRPr="00EC2BFB" w:rsidTr="0064095B">
        <w:trPr>
          <w:trHeight w:val="20"/>
        </w:trPr>
        <w:tc>
          <w:tcPr>
            <w:tcW w:w="1815" w:type="dxa"/>
            <w:gridSpan w:val="2"/>
            <w:tcBorders>
              <w:top w:val="nil"/>
              <w:left w:val="single" w:sz="4" w:space="0" w:color="auto"/>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Drainage</w:t>
            </w:r>
          </w:p>
        </w:tc>
        <w:tc>
          <w:tcPr>
            <w:tcW w:w="810"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1-2</w:t>
            </w:r>
          </w:p>
        </w:tc>
        <w:tc>
          <w:tcPr>
            <w:tcW w:w="680"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1-2</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4</w:t>
            </w:r>
          </w:p>
        </w:tc>
        <w:tc>
          <w:tcPr>
            <w:tcW w:w="821"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821"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705"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5</w:t>
            </w:r>
          </w:p>
        </w:tc>
      </w:tr>
      <w:tr w:rsidR="0064095B" w:rsidRPr="00EC2BFB" w:rsidTr="0064095B">
        <w:trPr>
          <w:trHeight w:val="20"/>
        </w:trPr>
        <w:tc>
          <w:tcPr>
            <w:tcW w:w="1815" w:type="dxa"/>
            <w:gridSpan w:val="2"/>
            <w:tcBorders>
              <w:top w:val="nil"/>
              <w:left w:val="single" w:sz="4" w:space="0" w:color="auto"/>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 xml:space="preserve">Soil Depth </w:t>
            </w:r>
          </w:p>
        </w:tc>
        <w:tc>
          <w:tcPr>
            <w:tcW w:w="810"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680"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821"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821"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1-5</w:t>
            </w:r>
          </w:p>
        </w:tc>
        <w:tc>
          <w:tcPr>
            <w:tcW w:w="705"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1-5</w:t>
            </w:r>
          </w:p>
        </w:tc>
      </w:tr>
      <w:tr w:rsidR="0064095B" w:rsidRPr="00EC2BFB" w:rsidTr="0064095B">
        <w:trPr>
          <w:trHeight w:val="20"/>
        </w:trPr>
        <w:tc>
          <w:tcPr>
            <w:tcW w:w="1815" w:type="dxa"/>
            <w:gridSpan w:val="2"/>
            <w:tcBorders>
              <w:top w:val="nil"/>
              <w:left w:val="single" w:sz="4" w:space="0" w:color="auto"/>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Stoniness %</w:t>
            </w:r>
          </w:p>
        </w:tc>
        <w:tc>
          <w:tcPr>
            <w:tcW w:w="810"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680"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821"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821"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1-5</w:t>
            </w:r>
          </w:p>
        </w:tc>
        <w:tc>
          <w:tcPr>
            <w:tcW w:w="705"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1-5</w:t>
            </w:r>
          </w:p>
        </w:tc>
      </w:tr>
      <w:tr w:rsidR="0064095B" w:rsidRPr="00EC2BFB" w:rsidTr="0064095B">
        <w:trPr>
          <w:trHeight w:val="20"/>
        </w:trPr>
        <w:tc>
          <w:tcPr>
            <w:tcW w:w="1815" w:type="dxa"/>
            <w:gridSpan w:val="2"/>
            <w:tcBorders>
              <w:top w:val="nil"/>
              <w:left w:val="single" w:sz="4" w:space="0" w:color="auto"/>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Slope</w:t>
            </w:r>
          </w:p>
        </w:tc>
        <w:tc>
          <w:tcPr>
            <w:tcW w:w="810"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1-2</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680"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821"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1-3</w:t>
            </w:r>
          </w:p>
        </w:tc>
        <w:tc>
          <w:tcPr>
            <w:tcW w:w="821" w:type="dxa"/>
            <w:gridSpan w:val="2"/>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1-4</w:t>
            </w:r>
          </w:p>
        </w:tc>
        <w:tc>
          <w:tcPr>
            <w:tcW w:w="821"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1-5</w:t>
            </w:r>
          </w:p>
        </w:tc>
        <w:tc>
          <w:tcPr>
            <w:tcW w:w="705" w:type="dxa"/>
            <w:tcBorders>
              <w:top w:val="nil"/>
              <w:left w:val="nil"/>
              <w:bottom w:val="single" w:sz="4" w:space="0" w:color="auto"/>
              <w:right w:val="single" w:sz="4" w:space="0" w:color="auto"/>
            </w:tcBorders>
            <w:shd w:val="clear" w:color="auto" w:fill="auto"/>
            <w:noWrap/>
            <w:vAlign w:val="bottom"/>
            <w:hideMark/>
          </w:tcPr>
          <w:p w:rsidR="0064095B" w:rsidRPr="00EC2BFB" w:rsidRDefault="0064095B" w:rsidP="006657D5">
            <w:pPr>
              <w:spacing w:line="240" w:lineRule="auto"/>
              <w:rPr>
                <w:sz w:val="20"/>
                <w:szCs w:val="20"/>
              </w:rPr>
            </w:pPr>
            <w:r w:rsidRPr="00EC2BFB">
              <w:rPr>
                <w:sz w:val="20"/>
                <w:szCs w:val="20"/>
              </w:rPr>
              <w:t>1-5</w:t>
            </w:r>
          </w:p>
        </w:tc>
      </w:tr>
      <w:tr w:rsidR="0064095B" w:rsidRPr="00EC2BFB" w:rsidTr="006657D5">
        <w:trPr>
          <w:trHeight w:val="20"/>
        </w:trPr>
        <w:tc>
          <w:tcPr>
            <w:tcW w:w="1815" w:type="dxa"/>
            <w:gridSpan w:val="2"/>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64095B" w:rsidRPr="00EC2BFB" w:rsidRDefault="0064095B" w:rsidP="006657D5">
            <w:pPr>
              <w:spacing w:line="240" w:lineRule="auto"/>
              <w:jc w:val="center"/>
              <w:rPr>
                <w:sz w:val="20"/>
                <w:szCs w:val="20"/>
              </w:rPr>
            </w:pPr>
            <w:r w:rsidRPr="00EC2BFB">
              <w:rPr>
                <w:sz w:val="20"/>
                <w:szCs w:val="20"/>
              </w:rPr>
              <w:t>Land Suitability Class</w:t>
            </w:r>
          </w:p>
        </w:tc>
        <w:tc>
          <w:tcPr>
            <w:tcW w:w="810" w:type="dxa"/>
            <w:tcBorders>
              <w:top w:val="nil"/>
              <w:left w:val="nil"/>
              <w:bottom w:val="single" w:sz="4" w:space="0" w:color="auto"/>
              <w:right w:val="single" w:sz="4" w:space="0" w:color="auto"/>
            </w:tcBorders>
            <w:shd w:val="clear" w:color="auto" w:fill="B6DDE8" w:themeFill="accent5" w:themeFillTint="66"/>
            <w:noWrap/>
            <w:vAlign w:val="center"/>
            <w:hideMark/>
          </w:tcPr>
          <w:p w:rsidR="0064095B" w:rsidRPr="00EC2BFB" w:rsidRDefault="00ED1BD7" w:rsidP="006657D5">
            <w:pPr>
              <w:spacing w:line="240" w:lineRule="auto"/>
              <w:jc w:val="center"/>
              <w:rPr>
                <w:sz w:val="20"/>
                <w:szCs w:val="20"/>
              </w:rPr>
            </w:pPr>
            <w:r w:rsidRPr="00EC2BFB">
              <w:rPr>
                <w:sz w:val="20"/>
                <w:szCs w:val="20"/>
              </w:rPr>
              <w:t>S</w:t>
            </w:r>
            <w:r w:rsidR="0064095B" w:rsidRPr="00EC2BFB">
              <w:rPr>
                <w:sz w:val="20"/>
                <w:szCs w:val="20"/>
              </w:rPr>
              <w:t>1</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center"/>
            <w:hideMark/>
          </w:tcPr>
          <w:p w:rsidR="0064095B" w:rsidRPr="00EC2BFB" w:rsidRDefault="00ED1BD7" w:rsidP="006657D5">
            <w:pPr>
              <w:spacing w:line="240" w:lineRule="auto"/>
              <w:jc w:val="center"/>
              <w:rPr>
                <w:sz w:val="20"/>
                <w:szCs w:val="20"/>
              </w:rPr>
            </w:pPr>
            <w:r w:rsidRPr="00EC2BFB">
              <w:rPr>
                <w:sz w:val="20"/>
                <w:szCs w:val="20"/>
              </w:rPr>
              <w:t>S</w:t>
            </w:r>
            <w:r w:rsidR="0064095B" w:rsidRPr="00EC2BFB">
              <w:rPr>
                <w:sz w:val="20"/>
                <w:szCs w:val="20"/>
              </w:rPr>
              <w:t>2</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center"/>
            <w:hideMark/>
          </w:tcPr>
          <w:p w:rsidR="0064095B" w:rsidRPr="00EC2BFB" w:rsidRDefault="00ED1BD7" w:rsidP="006657D5">
            <w:pPr>
              <w:spacing w:line="240" w:lineRule="auto"/>
              <w:jc w:val="center"/>
              <w:rPr>
                <w:sz w:val="20"/>
                <w:szCs w:val="20"/>
              </w:rPr>
            </w:pPr>
            <w:r w:rsidRPr="00EC2BFB">
              <w:rPr>
                <w:sz w:val="20"/>
                <w:szCs w:val="20"/>
              </w:rPr>
              <w:t>S</w:t>
            </w:r>
            <w:r w:rsidR="0064095B" w:rsidRPr="00EC2BFB">
              <w:rPr>
                <w:sz w:val="20"/>
                <w:szCs w:val="20"/>
              </w:rPr>
              <w:t>3</w:t>
            </w:r>
          </w:p>
        </w:tc>
        <w:tc>
          <w:tcPr>
            <w:tcW w:w="3150" w:type="dxa"/>
            <w:gridSpan w:val="7"/>
            <w:tcBorders>
              <w:top w:val="nil"/>
              <w:left w:val="nil"/>
              <w:bottom w:val="single" w:sz="4" w:space="0" w:color="auto"/>
              <w:right w:val="single" w:sz="4" w:space="0" w:color="auto"/>
            </w:tcBorders>
            <w:shd w:val="clear" w:color="auto" w:fill="B6DDE8" w:themeFill="accent5" w:themeFillTint="66"/>
            <w:noWrap/>
            <w:vAlign w:val="center"/>
            <w:hideMark/>
          </w:tcPr>
          <w:p w:rsidR="0064095B" w:rsidRPr="00EC2BFB" w:rsidRDefault="0064095B" w:rsidP="006657D5">
            <w:pPr>
              <w:spacing w:line="240" w:lineRule="auto"/>
              <w:jc w:val="center"/>
              <w:rPr>
                <w:sz w:val="20"/>
                <w:szCs w:val="20"/>
              </w:rPr>
            </w:pPr>
            <w:r w:rsidRPr="00EC2BFB">
              <w:rPr>
                <w:sz w:val="20"/>
                <w:szCs w:val="20"/>
              </w:rPr>
              <w:t>C</w:t>
            </w:r>
            <w:r w:rsidR="00ED1BD7" w:rsidRPr="00EC2BFB">
              <w:rPr>
                <w:sz w:val="20"/>
                <w:szCs w:val="20"/>
              </w:rPr>
              <w:t>N</w:t>
            </w:r>
            <w:r w:rsidRPr="00EC2BFB">
              <w:rPr>
                <w:sz w:val="20"/>
                <w:szCs w:val="20"/>
              </w:rPr>
              <w:t>S</w:t>
            </w:r>
          </w:p>
        </w:tc>
        <w:tc>
          <w:tcPr>
            <w:tcW w:w="2340" w:type="dxa"/>
            <w:gridSpan w:val="3"/>
            <w:tcBorders>
              <w:top w:val="nil"/>
              <w:left w:val="nil"/>
              <w:bottom w:val="single" w:sz="4" w:space="0" w:color="auto"/>
              <w:right w:val="single" w:sz="4" w:space="0" w:color="auto"/>
            </w:tcBorders>
            <w:shd w:val="clear" w:color="auto" w:fill="B6DDE8" w:themeFill="accent5" w:themeFillTint="66"/>
            <w:noWrap/>
            <w:vAlign w:val="center"/>
            <w:hideMark/>
          </w:tcPr>
          <w:p w:rsidR="0064095B" w:rsidRPr="00EC2BFB" w:rsidRDefault="00ED1BD7" w:rsidP="006657D5">
            <w:pPr>
              <w:spacing w:line="240" w:lineRule="auto"/>
              <w:jc w:val="center"/>
              <w:rPr>
                <w:sz w:val="20"/>
                <w:szCs w:val="20"/>
              </w:rPr>
            </w:pPr>
            <w:r w:rsidRPr="00EC2BFB">
              <w:rPr>
                <w:sz w:val="20"/>
                <w:szCs w:val="20"/>
              </w:rPr>
              <w:t>NS</w:t>
            </w:r>
          </w:p>
        </w:tc>
      </w:tr>
    </w:tbl>
    <w:p w:rsidR="00B26002" w:rsidRPr="00E334E9" w:rsidRDefault="00B26002" w:rsidP="0064095B"/>
    <w:p w:rsidR="009841AC" w:rsidRDefault="0064095B" w:rsidP="0064095B">
      <w:r w:rsidRPr="00E334E9">
        <w:t xml:space="preserve">The above indicated land and soil </w:t>
      </w:r>
      <w:r w:rsidR="00B26002" w:rsidRPr="00E334E9">
        <w:t>characteristics</w:t>
      </w:r>
      <w:r w:rsidRPr="00E334E9">
        <w:t xml:space="preserve"> can b</w:t>
      </w:r>
      <w:r w:rsidR="00B26002" w:rsidRPr="00E334E9">
        <w:t xml:space="preserve">e determined by soil expert </w:t>
      </w:r>
      <w:r w:rsidRPr="00E334E9">
        <w:t>from field observation and secondary data</w:t>
      </w:r>
      <w:r w:rsidR="00640919" w:rsidRPr="00E334E9">
        <w:t>,</w:t>
      </w:r>
      <w:r w:rsidRPr="00E334E9">
        <w:t xml:space="preserve"> ATA soil fertility performance and fertilizer recommendation Atlas, Master plan studies, and other studies</w:t>
      </w:r>
      <w:r w:rsidR="00B26002" w:rsidRPr="00E334E9">
        <w:t xml:space="preserve"> might help</w:t>
      </w:r>
      <w:r w:rsidRPr="00E334E9">
        <w:t>.</w:t>
      </w:r>
      <w:r w:rsidR="00640919" w:rsidRPr="00E334E9">
        <w:t xml:space="preserve"> The soil expert </w:t>
      </w:r>
      <w:r w:rsidR="00E84B98">
        <w:t>should</w:t>
      </w:r>
      <w:r w:rsidR="00640919" w:rsidRPr="00E334E9">
        <w:t xml:space="preserve"> determine the soil depth, slope, drainage condition, stoniness and texture from auger observation to qualify the land suitability which is the most essential inputs for site selection and prioritization.</w:t>
      </w:r>
      <w:r w:rsidR="009841AC">
        <w:t xml:space="preserve"> </w:t>
      </w:r>
    </w:p>
    <w:p w:rsidR="00A20BAE" w:rsidRDefault="009841AC" w:rsidP="007119D7">
      <w:pPr>
        <w:pStyle w:val="Heading3"/>
      </w:pPr>
      <w:bookmarkStart w:id="628" w:name="_Toc531632290"/>
      <w:r>
        <w:lastRenderedPageBreak/>
        <w:t xml:space="preserve">Matching of site specific land </w:t>
      </w:r>
      <w:r w:rsidR="00A20BAE">
        <w:t>quality and requirement</w:t>
      </w:r>
      <w:bookmarkEnd w:id="628"/>
      <w:r w:rsidR="00A20BAE">
        <w:t xml:space="preserve"> </w:t>
      </w:r>
    </w:p>
    <w:p w:rsidR="003563E4" w:rsidRDefault="003563E4" w:rsidP="003563E4">
      <w:r>
        <w:t>The expert should match the land qualities determined from site survey preliminary mapping unit (Table 6-8) with land suitability criteria indicated in Table 6-9 as shown in table below.</w:t>
      </w:r>
    </w:p>
    <w:p w:rsidR="003563E4" w:rsidRDefault="003563E4" w:rsidP="003563E4"/>
    <w:p w:rsidR="009841AC" w:rsidRDefault="003563E4" w:rsidP="003563E4">
      <w:r>
        <w:t>Estimate and indicate areal coverage of each PMU on the matching table in %</w:t>
      </w:r>
    </w:p>
    <w:p w:rsidR="009841AC" w:rsidRDefault="00120B18" w:rsidP="0064095B">
      <w:r>
        <w:t xml:space="preserve"> </w:t>
      </w:r>
    </w:p>
    <w:p w:rsidR="00BB06DE" w:rsidRDefault="00BB06DE" w:rsidP="00247FAC">
      <w:pPr>
        <w:pStyle w:val="Caption"/>
        <w:keepNext/>
      </w:pPr>
      <w:bookmarkStart w:id="629" w:name="_Toc531632340"/>
      <w:r>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9</w:t>
      </w:r>
      <w:r w:rsidR="00A551CB">
        <w:rPr>
          <w:noProof/>
        </w:rPr>
        <w:fldChar w:fldCharType="end"/>
      </w:r>
      <w:r>
        <w:t>: Land quality matching results for potential site</w:t>
      </w:r>
      <w:bookmarkEnd w:id="629"/>
    </w:p>
    <w:tbl>
      <w:tblPr>
        <w:tblStyle w:val="TableGrid"/>
        <w:tblW w:w="0" w:type="auto"/>
        <w:tblInd w:w="17" w:type="dxa"/>
        <w:tblLook w:val="04A0" w:firstRow="1" w:lastRow="0" w:firstColumn="1" w:lastColumn="0" w:noHBand="0" w:noVBand="1"/>
      </w:tblPr>
      <w:tblGrid>
        <w:gridCol w:w="1227"/>
        <w:gridCol w:w="1113"/>
        <w:gridCol w:w="1103"/>
        <w:gridCol w:w="1250"/>
        <w:gridCol w:w="1283"/>
        <w:gridCol w:w="1185"/>
        <w:gridCol w:w="1172"/>
        <w:gridCol w:w="1195"/>
      </w:tblGrid>
      <w:tr w:rsidR="009841AC" w:rsidRPr="006657D5" w:rsidTr="008A614B">
        <w:tc>
          <w:tcPr>
            <w:tcW w:w="1227" w:type="dxa"/>
            <w:shd w:val="clear" w:color="auto" w:fill="DAEEF3" w:themeFill="accent5" w:themeFillTint="33"/>
            <w:vAlign w:val="center"/>
          </w:tcPr>
          <w:p w:rsidR="009841AC" w:rsidRPr="006657D5" w:rsidRDefault="009841AC" w:rsidP="006657D5">
            <w:pPr>
              <w:spacing w:line="240" w:lineRule="auto"/>
              <w:jc w:val="center"/>
              <w:rPr>
                <w:b/>
                <w:sz w:val="20"/>
                <w:szCs w:val="20"/>
              </w:rPr>
            </w:pPr>
            <w:r w:rsidRPr="006657D5">
              <w:rPr>
                <w:b/>
                <w:sz w:val="20"/>
                <w:szCs w:val="20"/>
              </w:rPr>
              <w:t>Mapping Code</w:t>
            </w:r>
          </w:p>
        </w:tc>
        <w:tc>
          <w:tcPr>
            <w:tcW w:w="1113" w:type="dxa"/>
            <w:shd w:val="clear" w:color="auto" w:fill="DAEEF3" w:themeFill="accent5" w:themeFillTint="33"/>
            <w:vAlign w:val="center"/>
          </w:tcPr>
          <w:p w:rsidR="009841AC" w:rsidRPr="006657D5" w:rsidRDefault="009841AC" w:rsidP="006657D5">
            <w:pPr>
              <w:spacing w:line="240" w:lineRule="auto"/>
              <w:jc w:val="center"/>
              <w:rPr>
                <w:b/>
                <w:sz w:val="20"/>
                <w:szCs w:val="20"/>
              </w:rPr>
            </w:pPr>
            <w:r w:rsidRPr="006657D5">
              <w:rPr>
                <w:b/>
                <w:sz w:val="20"/>
                <w:szCs w:val="20"/>
              </w:rPr>
              <w:t>Depth</w:t>
            </w:r>
          </w:p>
        </w:tc>
        <w:tc>
          <w:tcPr>
            <w:tcW w:w="1103" w:type="dxa"/>
            <w:shd w:val="clear" w:color="auto" w:fill="DAEEF3" w:themeFill="accent5" w:themeFillTint="33"/>
            <w:vAlign w:val="center"/>
          </w:tcPr>
          <w:p w:rsidR="009841AC" w:rsidRPr="006657D5" w:rsidRDefault="009841AC" w:rsidP="006657D5">
            <w:pPr>
              <w:spacing w:line="240" w:lineRule="auto"/>
              <w:jc w:val="center"/>
              <w:rPr>
                <w:b/>
                <w:sz w:val="20"/>
                <w:szCs w:val="20"/>
              </w:rPr>
            </w:pPr>
            <w:r w:rsidRPr="006657D5">
              <w:rPr>
                <w:b/>
                <w:sz w:val="20"/>
                <w:szCs w:val="20"/>
              </w:rPr>
              <w:t>Slope</w:t>
            </w:r>
          </w:p>
        </w:tc>
        <w:tc>
          <w:tcPr>
            <w:tcW w:w="1250" w:type="dxa"/>
            <w:shd w:val="clear" w:color="auto" w:fill="DAEEF3" w:themeFill="accent5" w:themeFillTint="33"/>
            <w:vAlign w:val="center"/>
          </w:tcPr>
          <w:p w:rsidR="009841AC" w:rsidRPr="006657D5" w:rsidRDefault="009841AC" w:rsidP="006657D5">
            <w:pPr>
              <w:spacing w:line="240" w:lineRule="auto"/>
              <w:jc w:val="center"/>
              <w:rPr>
                <w:b/>
                <w:sz w:val="20"/>
                <w:szCs w:val="20"/>
              </w:rPr>
            </w:pPr>
            <w:r w:rsidRPr="006657D5">
              <w:rPr>
                <w:b/>
                <w:sz w:val="20"/>
                <w:szCs w:val="20"/>
              </w:rPr>
              <w:t>Drainage</w:t>
            </w:r>
          </w:p>
        </w:tc>
        <w:tc>
          <w:tcPr>
            <w:tcW w:w="1283" w:type="dxa"/>
            <w:shd w:val="clear" w:color="auto" w:fill="DAEEF3" w:themeFill="accent5" w:themeFillTint="33"/>
            <w:vAlign w:val="center"/>
          </w:tcPr>
          <w:p w:rsidR="009841AC" w:rsidRPr="006657D5" w:rsidRDefault="009841AC" w:rsidP="006657D5">
            <w:pPr>
              <w:spacing w:line="240" w:lineRule="auto"/>
              <w:jc w:val="center"/>
              <w:rPr>
                <w:b/>
                <w:sz w:val="20"/>
                <w:szCs w:val="20"/>
              </w:rPr>
            </w:pPr>
            <w:r w:rsidRPr="006657D5">
              <w:rPr>
                <w:b/>
                <w:sz w:val="20"/>
                <w:szCs w:val="20"/>
              </w:rPr>
              <w:t>Stoniness</w:t>
            </w:r>
          </w:p>
        </w:tc>
        <w:tc>
          <w:tcPr>
            <w:tcW w:w="1185" w:type="dxa"/>
            <w:shd w:val="clear" w:color="auto" w:fill="DAEEF3" w:themeFill="accent5" w:themeFillTint="33"/>
            <w:vAlign w:val="center"/>
          </w:tcPr>
          <w:p w:rsidR="009841AC" w:rsidRPr="006657D5" w:rsidRDefault="009841AC" w:rsidP="006657D5">
            <w:pPr>
              <w:spacing w:line="240" w:lineRule="auto"/>
              <w:jc w:val="center"/>
              <w:rPr>
                <w:b/>
                <w:sz w:val="20"/>
                <w:szCs w:val="20"/>
              </w:rPr>
            </w:pPr>
            <w:r w:rsidRPr="006657D5">
              <w:rPr>
                <w:b/>
                <w:sz w:val="20"/>
                <w:szCs w:val="20"/>
              </w:rPr>
              <w:t>Texture</w:t>
            </w:r>
          </w:p>
        </w:tc>
        <w:tc>
          <w:tcPr>
            <w:tcW w:w="1158" w:type="dxa"/>
            <w:shd w:val="clear" w:color="auto" w:fill="DAEEF3" w:themeFill="accent5" w:themeFillTint="33"/>
            <w:vAlign w:val="center"/>
          </w:tcPr>
          <w:p w:rsidR="009841AC" w:rsidRPr="006657D5" w:rsidRDefault="009841AC" w:rsidP="006657D5">
            <w:pPr>
              <w:spacing w:line="240" w:lineRule="auto"/>
              <w:jc w:val="center"/>
              <w:rPr>
                <w:b/>
                <w:sz w:val="20"/>
                <w:szCs w:val="20"/>
              </w:rPr>
            </w:pPr>
            <w:r w:rsidRPr="006657D5">
              <w:rPr>
                <w:b/>
                <w:sz w:val="20"/>
                <w:szCs w:val="20"/>
              </w:rPr>
              <w:t>Suitability Order</w:t>
            </w:r>
          </w:p>
        </w:tc>
        <w:tc>
          <w:tcPr>
            <w:tcW w:w="1195" w:type="dxa"/>
            <w:shd w:val="clear" w:color="auto" w:fill="DAEEF3" w:themeFill="accent5" w:themeFillTint="33"/>
            <w:vAlign w:val="center"/>
          </w:tcPr>
          <w:p w:rsidR="009841AC" w:rsidRPr="006657D5" w:rsidRDefault="009841AC" w:rsidP="006657D5">
            <w:pPr>
              <w:spacing w:line="240" w:lineRule="auto"/>
              <w:jc w:val="center"/>
              <w:rPr>
                <w:b/>
                <w:sz w:val="20"/>
                <w:szCs w:val="20"/>
              </w:rPr>
            </w:pPr>
            <w:r w:rsidRPr="006657D5">
              <w:rPr>
                <w:b/>
                <w:sz w:val="20"/>
                <w:szCs w:val="20"/>
              </w:rPr>
              <w:t>Estimated coverage,</w:t>
            </w:r>
          </w:p>
        </w:tc>
      </w:tr>
      <w:tr w:rsidR="009841AC" w:rsidRPr="006657D5" w:rsidTr="00247FAC">
        <w:tc>
          <w:tcPr>
            <w:tcW w:w="1227" w:type="dxa"/>
          </w:tcPr>
          <w:p w:rsidR="009841AC" w:rsidRPr="006657D5" w:rsidRDefault="009841AC" w:rsidP="00BB06DE">
            <w:pPr>
              <w:rPr>
                <w:sz w:val="20"/>
                <w:szCs w:val="20"/>
              </w:rPr>
            </w:pPr>
            <w:r w:rsidRPr="006657D5">
              <w:rPr>
                <w:sz w:val="20"/>
                <w:szCs w:val="20"/>
              </w:rPr>
              <w:t>PMU 1</w:t>
            </w:r>
          </w:p>
        </w:tc>
        <w:tc>
          <w:tcPr>
            <w:tcW w:w="1113" w:type="dxa"/>
          </w:tcPr>
          <w:p w:rsidR="009841AC" w:rsidRPr="006657D5" w:rsidRDefault="009841AC" w:rsidP="00BB06DE">
            <w:pPr>
              <w:rPr>
                <w:sz w:val="20"/>
                <w:szCs w:val="20"/>
              </w:rPr>
            </w:pPr>
            <w:r w:rsidRPr="006657D5">
              <w:rPr>
                <w:sz w:val="20"/>
                <w:szCs w:val="20"/>
              </w:rPr>
              <w:t>S1</w:t>
            </w:r>
          </w:p>
        </w:tc>
        <w:tc>
          <w:tcPr>
            <w:tcW w:w="1103" w:type="dxa"/>
          </w:tcPr>
          <w:p w:rsidR="009841AC" w:rsidRPr="006657D5" w:rsidRDefault="009841AC" w:rsidP="00BB06DE">
            <w:pPr>
              <w:rPr>
                <w:sz w:val="20"/>
                <w:szCs w:val="20"/>
              </w:rPr>
            </w:pPr>
            <w:r w:rsidRPr="006657D5">
              <w:rPr>
                <w:sz w:val="20"/>
                <w:szCs w:val="20"/>
              </w:rPr>
              <w:t>S1</w:t>
            </w:r>
          </w:p>
        </w:tc>
        <w:tc>
          <w:tcPr>
            <w:tcW w:w="1250" w:type="dxa"/>
          </w:tcPr>
          <w:p w:rsidR="009841AC" w:rsidRPr="006657D5" w:rsidRDefault="009841AC" w:rsidP="00BB06DE">
            <w:pPr>
              <w:rPr>
                <w:sz w:val="20"/>
                <w:szCs w:val="20"/>
              </w:rPr>
            </w:pPr>
            <w:r w:rsidRPr="006657D5">
              <w:rPr>
                <w:sz w:val="20"/>
                <w:szCs w:val="20"/>
              </w:rPr>
              <w:t>S2</w:t>
            </w:r>
          </w:p>
        </w:tc>
        <w:tc>
          <w:tcPr>
            <w:tcW w:w="1283" w:type="dxa"/>
          </w:tcPr>
          <w:p w:rsidR="009841AC" w:rsidRPr="006657D5" w:rsidRDefault="009841AC" w:rsidP="00BB06DE">
            <w:pPr>
              <w:rPr>
                <w:sz w:val="20"/>
                <w:szCs w:val="20"/>
              </w:rPr>
            </w:pPr>
            <w:r w:rsidRPr="006657D5">
              <w:rPr>
                <w:sz w:val="20"/>
                <w:szCs w:val="20"/>
              </w:rPr>
              <w:t>S1</w:t>
            </w:r>
          </w:p>
        </w:tc>
        <w:tc>
          <w:tcPr>
            <w:tcW w:w="1185" w:type="dxa"/>
          </w:tcPr>
          <w:p w:rsidR="009841AC" w:rsidRPr="006657D5" w:rsidRDefault="009841AC" w:rsidP="00BB06DE">
            <w:pPr>
              <w:rPr>
                <w:sz w:val="20"/>
                <w:szCs w:val="20"/>
              </w:rPr>
            </w:pPr>
            <w:r w:rsidRPr="006657D5">
              <w:rPr>
                <w:sz w:val="20"/>
                <w:szCs w:val="20"/>
              </w:rPr>
              <w:t>S2</w:t>
            </w:r>
          </w:p>
        </w:tc>
        <w:tc>
          <w:tcPr>
            <w:tcW w:w="1158" w:type="dxa"/>
          </w:tcPr>
          <w:p w:rsidR="009841AC" w:rsidRPr="006657D5" w:rsidRDefault="009841AC" w:rsidP="00BB06DE">
            <w:pPr>
              <w:rPr>
                <w:sz w:val="20"/>
                <w:szCs w:val="20"/>
              </w:rPr>
            </w:pPr>
            <w:r w:rsidRPr="006657D5">
              <w:rPr>
                <w:sz w:val="20"/>
                <w:szCs w:val="20"/>
              </w:rPr>
              <w:t>S</w:t>
            </w:r>
          </w:p>
        </w:tc>
        <w:tc>
          <w:tcPr>
            <w:tcW w:w="1195" w:type="dxa"/>
          </w:tcPr>
          <w:p w:rsidR="009841AC" w:rsidRPr="006657D5" w:rsidRDefault="009841AC" w:rsidP="00BB06DE">
            <w:pPr>
              <w:rPr>
                <w:sz w:val="20"/>
                <w:szCs w:val="20"/>
              </w:rPr>
            </w:pPr>
            <w:r w:rsidRPr="006657D5">
              <w:rPr>
                <w:sz w:val="20"/>
                <w:szCs w:val="20"/>
              </w:rPr>
              <w:t>60%</w:t>
            </w:r>
          </w:p>
        </w:tc>
      </w:tr>
      <w:tr w:rsidR="009841AC" w:rsidRPr="006657D5" w:rsidTr="00247FAC">
        <w:tc>
          <w:tcPr>
            <w:tcW w:w="1227" w:type="dxa"/>
          </w:tcPr>
          <w:p w:rsidR="009841AC" w:rsidRPr="006657D5" w:rsidRDefault="009841AC" w:rsidP="00BB06DE">
            <w:pPr>
              <w:rPr>
                <w:sz w:val="20"/>
                <w:szCs w:val="20"/>
              </w:rPr>
            </w:pPr>
            <w:r w:rsidRPr="006657D5">
              <w:rPr>
                <w:sz w:val="20"/>
                <w:szCs w:val="20"/>
              </w:rPr>
              <w:t>PMU 2</w:t>
            </w:r>
          </w:p>
        </w:tc>
        <w:tc>
          <w:tcPr>
            <w:tcW w:w="1113" w:type="dxa"/>
          </w:tcPr>
          <w:p w:rsidR="009841AC" w:rsidRPr="006657D5" w:rsidRDefault="009841AC" w:rsidP="00BB06DE">
            <w:pPr>
              <w:rPr>
                <w:sz w:val="20"/>
                <w:szCs w:val="20"/>
              </w:rPr>
            </w:pPr>
            <w:r w:rsidRPr="006657D5">
              <w:rPr>
                <w:sz w:val="20"/>
                <w:szCs w:val="20"/>
              </w:rPr>
              <w:t>S2</w:t>
            </w:r>
          </w:p>
        </w:tc>
        <w:tc>
          <w:tcPr>
            <w:tcW w:w="1103" w:type="dxa"/>
          </w:tcPr>
          <w:p w:rsidR="009841AC" w:rsidRPr="006657D5" w:rsidRDefault="009841AC" w:rsidP="00BB06DE">
            <w:pPr>
              <w:rPr>
                <w:sz w:val="20"/>
                <w:szCs w:val="20"/>
              </w:rPr>
            </w:pPr>
            <w:r w:rsidRPr="006657D5">
              <w:rPr>
                <w:sz w:val="20"/>
                <w:szCs w:val="20"/>
              </w:rPr>
              <w:t>S3</w:t>
            </w:r>
          </w:p>
        </w:tc>
        <w:tc>
          <w:tcPr>
            <w:tcW w:w="1250" w:type="dxa"/>
          </w:tcPr>
          <w:p w:rsidR="009841AC" w:rsidRPr="006657D5" w:rsidRDefault="009841AC" w:rsidP="00BB06DE">
            <w:pPr>
              <w:rPr>
                <w:sz w:val="20"/>
                <w:szCs w:val="20"/>
              </w:rPr>
            </w:pPr>
            <w:r w:rsidRPr="006657D5">
              <w:rPr>
                <w:sz w:val="20"/>
                <w:szCs w:val="20"/>
              </w:rPr>
              <w:t>S1</w:t>
            </w:r>
          </w:p>
        </w:tc>
        <w:tc>
          <w:tcPr>
            <w:tcW w:w="1283" w:type="dxa"/>
          </w:tcPr>
          <w:p w:rsidR="009841AC" w:rsidRPr="006657D5" w:rsidRDefault="009841AC" w:rsidP="00BB06DE">
            <w:pPr>
              <w:rPr>
                <w:sz w:val="20"/>
                <w:szCs w:val="20"/>
              </w:rPr>
            </w:pPr>
            <w:r w:rsidRPr="006657D5">
              <w:rPr>
                <w:sz w:val="20"/>
                <w:szCs w:val="20"/>
              </w:rPr>
              <w:t>S1</w:t>
            </w:r>
          </w:p>
        </w:tc>
        <w:tc>
          <w:tcPr>
            <w:tcW w:w="1185" w:type="dxa"/>
          </w:tcPr>
          <w:p w:rsidR="009841AC" w:rsidRPr="006657D5" w:rsidRDefault="009841AC" w:rsidP="00BB06DE">
            <w:pPr>
              <w:rPr>
                <w:sz w:val="20"/>
                <w:szCs w:val="20"/>
              </w:rPr>
            </w:pPr>
            <w:r w:rsidRPr="006657D5">
              <w:rPr>
                <w:sz w:val="20"/>
                <w:szCs w:val="20"/>
              </w:rPr>
              <w:t>S3</w:t>
            </w:r>
          </w:p>
        </w:tc>
        <w:tc>
          <w:tcPr>
            <w:tcW w:w="1158" w:type="dxa"/>
          </w:tcPr>
          <w:p w:rsidR="009841AC" w:rsidRPr="006657D5" w:rsidRDefault="009841AC" w:rsidP="00BB06DE">
            <w:pPr>
              <w:rPr>
                <w:sz w:val="20"/>
                <w:szCs w:val="20"/>
              </w:rPr>
            </w:pPr>
            <w:r w:rsidRPr="006657D5">
              <w:rPr>
                <w:sz w:val="20"/>
                <w:szCs w:val="20"/>
              </w:rPr>
              <w:t>S</w:t>
            </w:r>
          </w:p>
        </w:tc>
        <w:tc>
          <w:tcPr>
            <w:tcW w:w="1195" w:type="dxa"/>
          </w:tcPr>
          <w:p w:rsidR="009841AC" w:rsidRPr="006657D5" w:rsidRDefault="009841AC" w:rsidP="00BB06DE">
            <w:pPr>
              <w:rPr>
                <w:sz w:val="20"/>
                <w:szCs w:val="20"/>
              </w:rPr>
            </w:pPr>
            <w:r w:rsidRPr="006657D5">
              <w:rPr>
                <w:sz w:val="20"/>
                <w:szCs w:val="20"/>
              </w:rPr>
              <w:t>10%</w:t>
            </w:r>
          </w:p>
        </w:tc>
      </w:tr>
      <w:tr w:rsidR="009841AC" w:rsidRPr="006657D5" w:rsidTr="00247FAC">
        <w:tc>
          <w:tcPr>
            <w:tcW w:w="1227" w:type="dxa"/>
          </w:tcPr>
          <w:p w:rsidR="009841AC" w:rsidRPr="006657D5" w:rsidRDefault="009841AC" w:rsidP="00BB06DE">
            <w:pPr>
              <w:rPr>
                <w:sz w:val="20"/>
                <w:szCs w:val="20"/>
              </w:rPr>
            </w:pPr>
            <w:r w:rsidRPr="006657D5">
              <w:rPr>
                <w:sz w:val="20"/>
                <w:szCs w:val="20"/>
              </w:rPr>
              <w:t>PMU 3</w:t>
            </w:r>
          </w:p>
        </w:tc>
        <w:tc>
          <w:tcPr>
            <w:tcW w:w="1113" w:type="dxa"/>
          </w:tcPr>
          <w:p w:rsidR="009841AC" w:rsidRPr="006657D5" w:rsidRDefault="009841AC" w:rsidP="00BB06DE">
            <w:pPr>
              <w:rPr>
                <w:sz w:val="20"/>
                <w:szCs w:val="20"/>
              </w:rPr>
            </w:pPr>
            <w:r w:rsidRPr="006657D5">
              <w:rPr>
                <w:sz w:val="20"/>
                <w:szCs w:val="20"/>
              </w:rPr>
              <w:t>NS</w:t>
            </w:r>
          </w:p>
        </w:tc>
        <w:tc>
          <w:tcPr>
            <w:tcW w:w="1103" w:type="dxa"/>
          </w:tcPr>
          <w:p w:rsidR="009841AC" w:rsidRPr="006657D5" w:rsidRDefault="009841AC" w:rsidP="00BB06DE">
            <w:pPr>
              <w:rPr>
                <w:sz w:val="20"/>
                <w:szCs w:val="20"/>
              </w:rPr>
            </w:pPr>
            <w:r w:rsidRPr="006657D5">
              <w:rPr>
                <w:sz w:val="20"/>
                <w:szCs w:val="20"/>
              </w:rPr>
              <w:t>S1</w:t>
            </w:r>
          </w:p>
        </w:tc>
        <w:tc>
          <w:tcPr>
            <w:tcW w:w="1250" w:type="dxa"/>
          </w:tcPr>
          <w:p w:rsidR="009841AC" w:rsidRPr="006657D5" w:rsidRDefault="009841AC" w:rsidP="00BB06DE">
            <w:pPr>
              <w:rPr>
                <w:sz w:val="20"/>
                <w:szCs w:val="20"/>
              </w:rPr>
            </w:pPr>
            <w:r w:rsidRPr="006657D5">
              <w:rPr>
                <w:sz w:val="20"/>
                <w:szCs w:val="20"/>
              </w:rPr>
              <w:t>S3</w:t>
            </w:r>
          </w:p>
        </w:tc>
        <w:tc>
          <w:tcPr>
            <w:tcW w:w="1283" w:type="dxa"/>
          </w:tcPr>
          <w:p w:rsidR="009841AC" w:rsidRPr="006657D5" w:rsidRDefault="009841AC" w:rsidP="00BB06DE">
            <w:pPr>
              <w:rPr>
                <w:sz w:val="20"/>
                <w:szCs w:val="20"/>
              </w:rPr>
            </w:pPr>
            <w:r w:rsidRPr="006657D5">
              <w:rPr>
                <w:sz w:val="20"/>
                <w:szCs w:val="20"/>
              </w:rPr>
              <w:t>S2</w:t>
            </w:r>
          </w:p>
        </w:tc>
        <w:tc>
          <w:tcPr>
            <w:tcW w:w="1185" w:type="dxa"/>
          </w:tcPr>
          <w:p w:rsidR="009841AC" w:rsidRPr="006657D5" w:rsidRDefault="009841AC" w:rsidP="00BB06DE">
            <w:pPr>
              <w:rPr>
                <w:sz w:val="20"/>
                <w:szCs w:val="20"/>
              </w:rPr>
            </w:pPr>
            <w:r w:rsidRPr="006657D5">
              <w:rPr>
                <w:sz w:val="20"/>
                <w:szCs w:val="20"/>
              </w:rPr>
              <w:t>S2</w:t>
            </w:r>
          </w:p>
        </w:tc>
        <w:tc>
          <w:tcPr>
            <w:tcW w:w="1158" w:type="dxa"/>
          </w:tcPr>
          <w:p w:rsidR="009841AC" w:rsidRPr="006657D5" w:rsidRDefault="009841AC" w:rsidP="00BB06DE">
            <w:pPr>
              <w:rPr>
                <w:sz w:val="20"/>
                <w:szCs w:val="20"/>
              </w:rPr>
            </w:pPr>
            <w:r w:rsidRPr="006657D5">
              <w:rPr>
                <w:sz w:val="20"/>
                <w:szCs w:val="20"/>
              </w:rPr>
              <w:t>N</w:t>
            </w:r>
          </w:p>
        </w:tc>
        <w:tc>
          <w:tcPr>
            <w:tcW w:w="1195" w:type="dxa"/>
          </w:tcPr>
          <w:p w:rsidR="009841AC" w:rsidRPr="006657D5" w:rsidRDefault="009841AC" w:rsidP="00BB06DE">
            <w:pPr>
              <w:rPr>
                <w:sz w:val="20"/>
                <w:szCs w:val="20"/>
              </w:rPr>
            </w:pPr>
            <w:r w:rsidRPr="006657D5">
              <w:rPr>
                <w:sz w:val="20"/>
                <w:szCs w:val="20"/>
              </w:rPr>
              <w:t>15%</w:t>
            </w:r>
          </w:p>
        </w:tc>
      </w:tr>
      <w:tr w:rsidR="009841AC" w:rsidRPr="006657D5" w:rsidTr="00247FAC">
        <w:tc>
          <w:tcPr>
            <w:tcW w:w="1227" w:type="dxa"/>
          </w:tcPr>
          <w:p w:rsidR="009841AC" w:rsidRPr="006657D5" w:rsidRDefault="009841AC" w:rsidP="00BB06DE">
            <w:pPr>
              <w:rPr>
                <w:sz w:val="20"/>
                <w:szCs w:val="20"/>
              </w:rPr>
            </w:pPr>
            <w:r w:rsidRPr="006657D5">
              <w:rPr>
                <w:sz w:val="20"/>
                <w:szCs w:val="20"/>
              </w:rPr>
              <w:t>PMU 4</w:t>
            </w:r>
          </w:p>
        </w:tc>
        <w:tc>
          <w:tcPr>
            <w:tcW w:w="1113" w:type="dxa"/>
          </w:tcPr>
          <w:p w:rsidR="009841AC" w:rsidRPr="006657D5" w:rsidRDefault="009841AC" w:rsidP="00BB06DE">
            <w:pPr>
              <w:rPr>
                <w:sz w:val="20"/>
                <w:szCs w:val="20"/>
              </w:rPr>
            </w:pPr>
            <w:r w:rsidRPr="006657D5">
              <w:rPr>
                <w:sz w:val="20"/>
                <w:szCs w:val="20"/>
              </w:rPr>
              <w:t>S1</w:t>
            </w:r>
          </w:p>
        </w:tc>
        <w:tc>
          <w:tcPr>
            <w:tcW w:w="1103" w:type="dxa"/>
          </w:tcPr>
          <w:p w:rsidR="009841AC" w:rsidRPr="006657D5" w:rsidRDefault="009841AC" w:rsidP="00BB06DE">
            <w:pPr>
              <w:rPr>
                <w:sz w:val="20"/>
                <w:szCs w:val="20"/>
              </w:rPr>
            </w:pPr>
            <w:r w:rsidRPr="006657D5">
              <w:rPr>
                <w:sz w:val="20"/>
                <w:szCs w:val="20"/>
              </w:rPr>
              <w:t>S1</w:t>
            </w:r>
          </w:p>
        </w:tc>
        <w:tc>
          <w:tcPr>
            <w:tcW w:w="1250" w:type="dxa"/>
          </w:tcPr>
          <w:p w:rsidR="009841AC" w:rsidRPr="006657D5" w:rsidRDefault="009841AC" w:rsidP="00BB06DE">
            <w:pPr>
              <w:rPr>
                <w:sz w:val="20"/>
                <w:szCs w:val="20"/>
              </w:rPr>
            </w:pPr>
            <w:r w:rsidRPr="006657D5">
              <w:rPr>
                <w:sz w:val="20"/>
                <w:szCs w:val="20"/>
              </w:rPr>
              <w:t>S1</w:t>
            </w:r>
          </w:p>
        </w:tc>
        <w:tc>
          <w:tcPr>
            <w:tcW w:w="1283" w:type="dxa"/>
          </w:tcPr>
          <w:p w:rsidR="009841AC" w:rsidRPr="006657D5" w:rsidRDefault="009841AC" w:rsidP="00BB06DE">
            <w:pPr>
              <w:rPr>
                <w:sz w:val="20"/>
                <w:szCs w:val="20"/>
              </w:rPr>
            </w:pPr>
            <w:r w:rsidRPr="006657D5">
              <w:rPr>
                <w:sz w:val="20"/>
                <w:szCs w:val="20"/>
              </w:rPr>
              <w:t>S1</w:t>
            </w:r>
          </w:p>
        </w:tc>
        <w:tc>
          <w:tcPr>
            <w:tcW w:w="1185" w:type="dxa"/>
          </w:tcPr>
          <w:p w:rsidR="009841AC" w:rsidRPr="006657D5" w:rsidRDefault="009841AC" w:rsidP="00BB06DE">
            <w:pPr>
              <w:rPr>
                <w:sz w:val="20"/>
                <w:szCs w:val="20"/>
              </w:rPr>
            </w:pPr>
            <w:r w:rsidRPr="006657D5">
              <w:rPr>
                <w:sz w:val="20"/>
                <w:szCs w:val="20"/>
              </w:rPr>
              <w:t>S1</w:t>
            </w:r>
          </w:p>
        </w:tc>
        <w:tc>
          <w:tcPr>
            <w:tcW w:w="1158" w:type="dxa"/>
          </w:tcPr>
          <w:p w:rsidR="009841AC" w:rsidRPr="006657D5" w:rsidRDefault="009841AC" w:rsidP="00BB06DE">
            <w:pPr>
              <w:rPr>
                <w:sz w:val="20"/>
                <w:szCs w:val="20"/>
              </w:rPr>
            </w:pPr>
            <w:r w:rsidRPr="006657D5">
              <w:rPr>
                <w:sz w:val="20"/>
                <w:szCs w:val="20"/>
              </w:rPr>
              <w:t>S</w:t>
            </w:r>
          </w:p>
        </w:tc>
        <w:tc>
          <w:tcPr>
            <w:tcW w:w="1195" w:type="dxa"/>
          </w:tcPr>
          <w:p w:rsidR="009841AC" w:rsidRPr="006657D5" w:rsidRDefault="009841AC" w:rsidP="00BB06DE">
            <w:pPr>
              <w:rPr>
                <w:sz w:val="20"/>
                <w:szCs w:val="20"/>
              </w:rPr>
            </w:pPr>
            <w:r w:rsidRPr="006657D5">
              <w:rPr>
                <w:sz w:val="20"/>
                <w:szCs w:val="20"/>
              </w:rPr>
              <w:t>15%</w:t>
            </w:r>
          </w:p>
        </w:tc>
      </w:tr>
      <w:tr w:rsidR="009841AC" w:rsidRPr="006657D5" w:rsidTr="00247FAC">
        <w:tc>
          <w:tcPr>
            <w:tcW w:w="1227" w:type="dxa"/>
          </w:tcPr>
          <w:p w:rsidR="009841AC" w:rsidRPr="006657D5" w:rsidRDefault="009841AC" w:rsidP="00BB06DE">
            <w:pPr>
              <w:rPr>
                <w:sz w:val="20"/>
                <w:szCs w:val="20"/>
              </w:rPr>
            </w:pPr>
            <w:r w:rsidRPr="006657D5">
              <w:rPr>
                <w:sz w:val="20"/>
                <w:szCs w:val="20"/>
              </w:rPr>
              <w:t>PMU n</w:t>
            </w:r>
          </w:p>
        </w:tc>
        <w:tc>
          <w:tcPr>
            <w:tcW w:w="1113" w:type="dxa"/>
          </w:tcPr>
          <w:p w:rsidR="009841AC" w:rsidRPr="006657D5" w:rsidRDefault="009841AC" w:rsidP="00BB06DE">
            <w:pPr>
              <w:rPr>
                <w:sz w:val="20"/>
                <w:szCs w:val="20"/>
              </w:rPr>
            </w:pPr>
          </w:p>
        </w:tc>
        <w:tc>
          <w:tcPr>
            <w:tcW w:w="1103" w:type="dxa"/>
          </w:tcPr>
          <w:p w:rsidR="009841AC" w:rsidRPr="006657D5" w:rsidRDefault="009841AC" w:rsidP="00BB06DE">
            <w:pPr>
              <w:rPr>
                <w:sz w:val="20"/>
                <w:szCs w:val="20"/>
              </w:rPr>
            </w:pPr>
          </w:p>
        </w:tc>
        <w:tc>
          <w:tcPr>
            <w:tcW w:w="1250" w:type="dxa"/>
          </w:tcPr>
          <w:p w:rsidR="009841AC" w:rsidRPr="006657D5" w:rsidRDefault="009841AC" w:rsidP="00BB06DE">
            <w:pPr>
              <w:rPr>
                <w:sz w:val="20"/>
                <w:szCs w:val="20"/>
              </w:rPr>
            </w:pPr>
          </w:p>
        </w:tc>
        <w:tc>
          <w:tcPr>
            <w:tcW w:w="1283" w:type="dxa"/>
          </w:tcPr>
          <w:p w:rsidR="009841AC" w:rsidRPr="006657D5" w:rsidRDefault="009841AC" w:rsidP="00BB06DE">
            <w:pPr>
              <w:rPr>
                <w:sz w:val="20"/>
                <w:szCs w:val="20"/>
              </w:rPr>
            </w:pPr>
          </w:p>
        </w:tc>
        <w:tc>
          <w:tcPr>
            <w:tcW w:w="1185" w:type="dxa"/>
          </w:tcPr>
          <w:p w:rsidR="009841AC" w:rsidRPr="006657D5" w:rsidRDefault="009841AC" w:rsidP="00BB06DE">
            <w:pPr>
              <w:rPr>
                <w:sz w:val="20"/>
                <w:szCs w:val="20"/>
              </w:rPr>
            </w:pPr>
          </w:p>
        </w:tc>
        <w:tc>
          <w:tcPr>
            <w:tcW w:w="1158" w:type="dxa"/>
          </w:tcPr>
          <w:p w:rsidR="009841AC" w:rsidRPr="006657D5" w:rsidRDefault="009841AC" w:rsidP="00BB06DE">
            <w:pPr>
              <w:rPr>
                <w:sz w:val="20"/>
                <w:szCs w:val="20"/>
              </w:rPr>
            </w:pPr>
          </w:p>
        </w:tc>
        <w:tc>
          <w:tcPr>
            <w:tcW w:w="1195" w:type="dxa"/>
          </w:tcPr>
          <w:p w:rsidR="009841AC" w:rsidRPr="006657D5" w:rsidRDefault="009841AC" w:rsidP="00BB06DE">
            <w:pPr>
              <w:rPr>
                <w:sz w:val="20"/>
                <w:szCs w:val="20"/>
              </w:rPr>
            </w:pPr>
          </w:p>
        </w:tc>
      </w:tr>
      <w:tr w:rsidR="00A20BAE" w:rsidRPr="006657D5" w:rsidTr="00247FAC">
        <w:tc>
          <w:tcPr>
            <w:tcW w:w="1227" w:type="dxa"/>
          </w:tcPr>
          <w:p w:rsidR="00A20BAE" w:rsidRPr="006657D5" w:rsidRDefault="00A20BAE" w:rsidP="00BB06DE">
            <w:pPr>
              <w:rPr>
                <w:sz w:val="20"/>
                <w:szCs w:val="20"/>
              </w:rPr>
            </w:pPr>
          </w:p>
        </w:tc>
        <w:tc>
          <w:tcPr>
            <w:tcW w:w="1113" w:type="dxa"/>
          </w:tcPr>
          <w:p w:rsidR="00A20BAE" w:rsidRPr="006657D5" w:rsidRDefault="00A20BAE" w:rsidP="00BB06DE">
            <w:pPr>
              <w:rPr>
                <w:sz w:val="20"/>
                <w:szCs w:val="20"/>
              </w:rPr>
            </w:pPr>
          </w:p>
        </w:tc>
        <w:tc>
          <w:tcPr>
            <w:tcW w:w="1103" w:type="dxa"/>
          </w:tcPr>
          <w:p w:rsidR="00A20BAE" w:rsidRPr="006657D5" w:rsidRDefault="00A20BAE" w:rsidP="00BB06DE">
            <w:pPr>
              <w:rPr>
                <w:sz w:val="20"/>
                <w:szCs w:val="20"/>
              </w:rPr>
            </w:pPr>
          </w:p>
        </w:tc>
        <w:tc>
          <w:tcPr>
            <w:tcW w:w="1250" w:type="dxa"/>
          </w:tcPr>
          <w:p w:rsidR="00A20BAE" w:rsidRPr="006657D5" w:rsidRDefault="00A20BAE" w:rsidP="00BB06DE">
            <w:pPr>
              <w:rPr>
                <w:sz w:val="20"/>
                <w:szCs w:val="20"/>
              </w:rPr>
            </w:pPr>
          </w:p>
        </w:tc>
        <w:tc>
          <w:tcPr>
            <w:tcW w:w="1283" w:type="dxa"/>
          </w:tcPr>
          <w:p w:rsidR="00A20BAE" w:rsidRPr="006657D5" w:rsidRDefault="00A20BAE" w:rsidP="00BB06DE">
            <w:pPr>
              <w:rPr>
                <w:sz w:val="20"/>
                <w:szCs w:val="20"/>
              </w:rPr>
            </w:pPr>
          </w:p>
        </w:tc>
        <w:tc>
          <w:tcPr>
            <w:tcW w:w="1185" w:type="dxa"/>
          </w:tcPr>
          <w:p w:rsidR="00A20BAE" w:rsidRPr="006657D5" w:rsidRDefault="00A20BAE" w:rsidP="00BB06DE">
            <w:pPr>
              <w:rPr>
                <w:sz w:val="20"/>
                <w:szCs w:val="20"/>
              </w:rPr>
            </w:pPr>
          </w:p>
        </w:tc>
        <w:tc>
          <w:tcPr>
            <w:tcW w:w="1158" w:type="dxa"/>
          </w:tcPr>
          <w:p w:rsidR="00A20BAE" w:rsidRPr="006657D5" w:rsidRDefault="00A20BAE" w:rsidP="00BB06DE">
            <w:pPr>
              <w:rPr>
                <w:sz w:val="20"/>
                <w:szCs w:val="20"/>
              </w:rPr>
            </w:pPr>
          </w:p>
        </w:tc>
        <w:tc>
          <w:tcPr>
            <w:tcW w:w="1195" w:type="dxa"/>
          </w:tcPr>
          <w:p w:rsidR="00A20BAE" w:rsidRPr="006657D5" w:rsidRDefault="00A20BAE" w:rsidP="00BB06DE">
            <w:pPr>
              <w:rPr>
                <w:sz w:val="20"/>
                <w:szCs w:val="20"/>
              </w:rPr>
            </w:pPr>
            <w:r w:rsidRPr="006657D5">
              <w:rPr>
                <w:sz w:val="20"/>
                <w:szCs w:val="20"/>
              </w:rPr>
              <w:t>100%</w:t>
            </w:r>
          </w:p>
        </w:tc>
      </w:tr>
    </w:tbl>
    <w:p w:rsidR="009841AC" w:rsidRDefault="009841AC" w:rsidP="00F47AC1">
      <w:pPr>
        <w:spacing w:line="240" w:lineRule="auto"/>
      </w:pPr>
    </w:p>
    <w:p w:rsidR="00F34CDC" w:rsidRDefault="00120B18" w:rsidP="0064095B">
      <w:r>
        <w:t>As the result of matching pro</w:t>
      </w:r>
      <w:r w:rsidR="00BB06DE">
        <w:t>cedures quantify the land area coverage of suitable land “S” in percentage in order to evaluate the level of land suitability for further prioritization.</w:t>
      </w:r>
      <w:r w:rsidR="00F34CDC">
        <w:t xml:space="preserve"> Then rate the suitability conditions of the site based on the rating table (Table 6-11) to </w:t>
      </w:r>
      <w:r w:rsidR="00194446">
        <w:t>classify</w:t>
      </w:r>
      <w:r w:rsidR="00F34CDC">
        <w:t xml:space="preserve"> the potential site in high or medium or low </w:t>
      </w:r>
      <w:r w:rsidR="00194446">
        <w:t>rates</w:t>
      </w:r>
      <w:r w:rsidR="00F34CDC">
        <w:t>. Refer the table below for rating:</w:t>
      </w:r>
    </w:p>
    <w:p w:rsidR="00F34CDC" w:rsidRDefault="00F34CDC" w:rsidP="00F47AC1">
      <w:pPr>
        <w:spacing w:line="240" w:lineRule="auto"/>
      </w:pPr>
    </w:p>
    <w:p w:rsidR="00F34CDC" w:rsidRDefault="00F34CDC" w:rsidP="00247FAC">
      <w:pPr>
        <w:pStyle w:val="Caption"/>
        <w:keepNext/>
      </w:pPr>
      <w:bookmarkStart w:id="630" w:name="_Toc531632341"/>
      <w:r>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noBreakHyphen/>
      </w:r>
      <w:r w:rsidR="00A551CB">
        <w:fldChar w:fldCharType="begin"/>
      </w:r>
      <w:r w:rsidR="00A551CB">
        <w:instrText xml:space="preserve"> S</w:instrText>
      </w:r>
      <w:r w:rsidR="00A551CB">
        <w:instrText xml:space="preserve">EQ Table \* ARABIC \s 1 </w:instrText>
      </w:r>
      <w:r w:rsidR="00A551CB">
        <w:fldChar w:fldCharType="separate"/>
      </w:r>
      <w:r w:rsidR="00D67CB2">
        <w:rPr>
          <w:noProof/>
        </w:rPr>
        <w:t>10</w:t>
      </w:r>
      <w:r w:rsidR="00A551CB">
        <w:rPr>
          <w:noProof/>
        </w:rPr>
        <w:fldChar w:fldCharType="end"/>
      </w:r>
      <w:r>
        <w:t>: potential site rating from land suitability aspects</w:t>
      </w:r>
      <w:bookmarkEnd w:id="630"/>
    </w:p>
    <w:tbl>
      <w:tblPr>
        <w:tblStyle w:val="TableGrid"/>
        <w:tblW w:w="9350" w:type="dxa"/>
        <w:tblLook w:val="04A0" w:firstRow="1" w:lastRow="0" w:firstColumn="1" w:lastColumn="0" w:noHBand="0" w:noVBand="1"/>
      </w:tblPr>
      <w:tblGrid>
        <w:gridCol w:w="561"/>
        <w:gridCol w:w="1617"/>
        <w:gridCol w:w="928"/>
        <w:gridCol w:w="2132"/>
        <w:gridCol w:w="4112"/>
      </w:tblGrid>
      <w:tr w:rsidR="00194446" w:rsidRPr="006657D5" w:rsidTr="008A614B">
        <w:tc>
          <w:tcPr>
            <w:tcW w:w="561" w:type="dxa"/>
            <w:shd w:val="clear" w:color="auto" w:fill="DAEEF3" w:themeFill="accent5" w:themeFillTint="33"/>
            <w:vAlign w:val="center"/>
          </w:tcPr>
          <w:p w:rsidR="00F34CDC" w:rsidRPr="006657D5" w:rsidRDefault="00F34CDC" w:rsidP="006657D5">
            <w:pPr>
              <w:spacing w:line="240" w:lineRule="auto"/>
              <w:jc w:val="center"/>
              <w:rPr>
                <w:b/>
                <w:sz w:val="20"/>
              </w:rPr>
            </w:pPr>
            <w:r w:rsidRPr="006657D5">
              <w:rPr>
                <w:b/>
                <w:sz w:val="20"/>
              </w:rPr>
              <w:t>No.</w:t>
            </w:r>
          </w:p>
        </w:tc>
        <w:tc>
          <w:tcPr>
            <w:tcW w:w="1617" w:type="dxa"/>
            <w:shd w:val="clear" w:color="auto" w:fill="DAEEF3" w:themeFill="accent5" w:themeFillTint="33"/>
            <w:vAlign w:val="center"/>
          </w:tcPr>
          <w:p w:rsidR="00F34CDC" w:rsidRPr="006657D5" w:rsidRDefault="00F34CDC" w:rsidP="006657D5">
            <w:pPr>
              <w:spacing w:line="240" w:lineRule="auto"/>
              <w:jc w:val="center"/>
              <w:rPr>
                <w:b/>
                <w:sz w:val="20"/>
              </w:rPr>
            </w:pPr>
            <w:r w:rsidRPr="006657D5">
              <w:rPr>
                <w:b/>
                <w:sz w:val="20"/>
              </w:rPr>
              <w:t>Suitable land % coverage</w:t>
            </w:r>
          </w:p>
        </w:tc>
        <w:tc>
          <w:tcPr>
            <w:tcW w:w="928" w:type="dxa"/>
            <w:shd w:val="clear" w:color="auto" w:fill="DAEEF3" w:themeFill="accent5" w:themeFillTint="33"/>
            <w:vAlign w:val="center"/>
          </w:tcPr>
          <w:p w:rsidR="00F34CDC" w:rsidRPr="006657D5" w:rsidRDefault="00F34CDC" w:rsidP="006657D5">
            <w:pPr>
              <w:spacing w:line="240" w:lineRule="auto"/>
              <w:jc w:val="center"/>
              <w:rPr>
                <w:b/>
                <w:sz w:val="20"/>
              </w:rPr>
            </w:pPr>
            <w:r w:rsidRPr="006657D5">
              <w:rPr>
                <w:b/>
                <w:sz w:val="20"/>
              </w:rPr>
              <w:t>Rate</w:t>
            </w:r>
          </w:p>
        </w:tc>
        <w:tc>
          <w:tcPr>
            <w:tcW w:w="2132" w:type="dxa"/>
            <w:shd w:val="clear" w:color="auto" w:fill="DAEEF3" w:themeFill="accent5" w:themeFillTint="33"/>
            <w:vAlign w:val="center"/>
          </w:tcPr>
          <w:p w:rsidR="00F34CDC" w:rsidRPr="006657D5" w:rsidRDefault="00F34CDC" w:rsidP="006657D5">
            <w:pPr>
              <w:spacing w:line="240" w:lineRule="auto"/>
              <w:jc w:val="center"/>
              <w:rPr>
                <w:b/>
                <w:sz w:val="20"/>
              </w:rPr>
            </w:pPr>
            <w:r w:rsidRPr="006657D5">
              <w:rPr>
                <w:b/>
                <w:sz w:val="20"/>
              </w:rPr>
              <w:t>Example for Scoring (out of ten)</w:t>
            </w:r>
          </w:p>
        </w:tc>
        <w:tc>
          <w:tcPr>
            <w:tcW w:w="4112" w:type="dxa"/>
            <w:shd w:val="clear" w:color="auto" w:fill="DAEEF3" w:themeFill="accent5" w:themeFillTint="33"/>
            <w:vAlign w:val="center"/>
          </w:tcPr>
          <w:p w:rsidR="00F34CDC" w:rsidRPr="006657D5" w:rsidRDefault="00F34CDC" w:rsidP="006657D5">
            <w:pPr>
              <w:spacing w:line="240" w:lineRule="auto"/>
              <w:jc w:val="center"/>
              <w:rPr>
                <w:b/>
                <w:sz w:val="20"/>
              </w:rPr>
            </w:pPr>
            <w:r w:rsidRPr="006657D5">
              <w:rPr>
                <w:b/>
                <w:sz w:val="20"/>
              </w:rPr>
              <w:t>Remarks</w:t>
            </w:r>
          </w:p>
        </w:tc>
      </w:tr>
      <w:tr w:rsidR="00194446" w:rsidRPr="000E0974" w:rsidTr="006657D5">
        <w:tc>
          <w:tcPr>
            <w:tcW w:w="561" w:type="dxa"/>
          </w:tcPr>
          <w:p w:rsidR="00F34CDC" w:rsidRPr="000E0974" w:rsidRDefault="00F34CDC" w:rsidP="006657D5">
            <w:pPr>
              <w:spacing w:line="240" w:lineRule="auto"/>
              <w:jc w:val="left"/>
              <w:rPr>
                <w:sz w:val="20"/>
              </w:rPr>
            </w:pPr>
            <w:r w:rsidRPr="000E0974">
              <w:rPr>
                <w:sz w:val="20"/>
              </w:rPr>
              <w:t>1</w:t>
            </w:r>
          </w:p>
        </w:tc>
        <w:tc>
          <w:tcPr>
            <w:tcW w:w="1617" w:type="dxa"/>
          </w:tcPr>
          <w:p w:rsidR="00F34CDC" w:rsidRPr="000E0974" w:rsidRDefault="00F34CDC" w:rsidP="006657D5">
            <w:pPr>
              <w:spacing w:line="240" w:lineRule="auto"/>
              <w:jc w:val="left"/>
              <w:rPr>
                <w:sz w:val="20"/>
              </w:rPr>
            </w:pPr>
            <w:r w:rsidRPr="000E0974">
              <w:rPr>
                <w:sz w:val="20"/>
              </w:rPr>
              <w:t>&gt;80</w:t>
            </w:r>
          </w:p>
        </w:tc>
        <w:tc>
          <w:tcPr>
            <w:tcW w:w="928" w:type="dxa"/>
          </w:tcPr>
          <w:p w:rsidR="00F34CDC" w:rsidRPr="000E0974" w:rsidRDefault="00F34CDC" w:rsidP="006657D5">
            <w:pPr>
              <w:spacing w:line="240" w:lineRule="auto"/>
              <w:jc w:val="left"/>
              <w:rPr>
                <w:sz w:val="20"/>
              </w:rPr>
            </w:pPr>
            <w:r w:rsidRPr="000E0974">
              <w:rPr>
                <w:sz w:val="20"/>
              </w:rPr>
              <w:t>High</w:t>
            </w:r>
          </w:p>
        </w:tc>
        <w:tc>
          <w:tcPr>
            <w:tcW w:w="2132" w:type="dxa"/>
          </w:tcPr>
          <w:p w:rsidR="00F34CDC" w:rsidRPr="000E0974" w:rsidRDefault="00F34CDC" w:rsidP="006657D5">
            <w:pPr>
              <w:spacing w:line="240" w:lineRule="auto"/>
              <w:jc w:val="left"/>
              <w:rPr>
                <w:sz w:val="20"/>
              </w:rPr>
            </w:pPr>
            <w:r w:rsidRPr="000E0974">
              <w:rPr>
                <w:sz w:val="20"/>
              </w:rPr>
              <w:t>8-10</w:t>
            </w:r>
          </w:p>
        </w:tc>
        <w:tc>
          <w:tcPr>
            <w:tcW w:w="4112" w:type="dxa"/>
          </w:tcPr>
          <w:p w:rsidR="00F34CDC" w:rsidRPr="000E0974" w:rsidRDefault="00F34CDC" w:rsidP="006657D5">
            <w:pPr>
              <w:spacing w:line="240" w:lineRule="auto"/>
              <w:jc w:val="left"/>
              <w:rPr>
                <w:sz w:val="20"/>
              </w:rPr>
            </w:pPr>
            <w:r w:rsidRPr="000E0974">
              <w:rPr>
                <w:sz w:val="20"/>
              </w:rPr>
              <w:t>Base on the combination of S1, S2 &amp; S3</w:t>
            </w:r>
          </w:p>
        </w:tc>
      </w:tr>
      <w:tr w:rsidR="00194446" w:rsidRPr="000E0974" w:rsidTr="006657D5">
        <w:tc>
          <w:tcPr>
            <w:tcW w:w="561" w:type="dxa"/>
          </w:tcPr>
          <w:p w:rsidR="00F34CDC" w:rsidRPr="000E0974" w:rsidRDefault="00F34CDC" w:rsidP="006657D5">
            <w:pPr>
              <w:spacing w:line="240" w:lineRule="auto"/>
              <w:jc w:val="left"/>
              <w:rPr>
                <w:sz w:val="20"/>
              </w:rPr>
            </w:pPr>
            <w:r w:rsidRPr="000E0974">
              <w:rPr>
                <w:sz w:val="20"/>
              </w:rPr>
              <w:t>2</w:t>
            </w:r>
          </w:p>
        </w:tc>
        <w:tc>
          <w:tcPr>
            <w:tcW w:w="1617" w:type="dxa"/>
          </w:tcPr>
          <w:p w:rsidR="00F34CDC" w:rsidRPr="000E0974" w:rsidRDefault="00F34CDC" w:rsidP="006657D5">
            <w:pPr>
              <w:spacing w:line="240" w:lineRule="auto"/>
              <w:jc w:val="left"/>
              <w:rPr>
                <w:sz w:val="20"/>
              </w:rPr>
            </w:pPr>
            <w:r w:rsidRPr="000E0974">
              <w:rPr>
                <w:sz w:val="20"/>
              </w:rPr>
              <w:t>50-80</w:t>
            </w:r>
          </w:p>
        </w:tc>
        <w:tc>
          <w:tcPr>
            <w:tcW w:w="928" w:type="dxa"/>
          </w:tcPr>
          <w:p w:rsidR="00F34CDC" w:rsidRPr="000E0974" w:rsidRDefault="00F34CDC" w:rsidP="006657D5">
            <w:pPr>
              <w:spacing w:line="240" w:lineRule="auto"/>
              <w:jc w:val="left"/>
              <w:rPr>
                <w:sz w:val="20"/>
              </w:rPr>
            </w:pPr>
            <w:r w:rsidRPr="000E0974">
              <w:rPr>
                <w:sz w:val="20"/>
              </w:rPr>
              <w:t>Medium</w:t>
            </w:r>
          </w:p>
        </w:tc>
        <w:tc>
          <w:tcPr>
            <w:tcW w:w="2132" w:type="dxa"/>
          </w:tcPr>
          <w:p w:rsidR="00F34CDC" w:rsidRPr="000E0974" w:rsidRDefault="00F34CDC" w:rsidP="006657D5">
            <w:pPr>
              <w:spacing w:line="240" w:lineRule="auto"/>
              <w:jc w:val="left"/>
              <w:rPr>
                <w:sz w:val="20"/>
              </w:rPr>
            </w:pPr>
            <w:r w:rsidRPr="000E0974">
              <w:rPr>
                <w:sz w:val="20"/>
              </w:rPr>
              <w:t>5-8</w:t>
            </w:r>
          </w:p>
        </w:tc>
        <w:tc>
          <w:tcPr>
            <w:tcW w:w="4112" w:type="dxa"/>
          </w:tcPr>
          <w:p w:rsidR="00F34CDC" w:rsidRPr="000E0974" w:rsidRDefault="00F34CDC" w:rsidP="006657D5">
            <w:pPr>
              <w:spacing w:line="240" w:lineRule="auto"/>
              <w:jc w:val="left"/>
              <w:rPr>
                <w:sz w:val="20"/>
              </w:rPr>
            </w:pPr>
            <w:r w:rsidRPr="000E0974">
              <w:rPr>
                <w:sz w:val="20"/>
              </w:rPr>
              <w:t>Base on the combination of S1, S2 &amp; S3</w:t>
            </w:r>
          </w:p>
        </w:tc>
      </w:tr>
      <w:tr w:rsidR="00194446" w:rsidRPr="000E0974" w:rsidTr="006657D5">
        <w:tc>
          <w:tcPr>
            <w:tcW w:w="561" w:type="dxa"/>
          </w:tcPr>
          <w:p w:rsidR="00F34CDC" w:rsidRPr="000E0974" w:rsidRDefault="00F34CDC" w:rsidP="006657D5">
            <w:pPr>
              <w:spacing w:line="240" w:lineRule="auto"/>
              <w:jc w:val="left"/>
              <w:rPr>
                <w:sz w:val="20"/>
              </w:rPr>
            </w:pPr>
            <w:r w:rsidRPr="000E0974">
              <w:rPr>
                <w:sz w:val="20"/>
              </w:rPr>
              <w:t>3</w:t>
            </w:r>
          </w:p>
        </w:tc>
        <w:tc>
          <w:tcPr>
            <w:tcW w:w="1617" w:type="dxa"/>
          </w:tcPr>
          <w:p w:rsidR="00F34CDC" w:rsidRPr="000E0974" w:rsidRDefault="00F34CDC" w:rsidP="006657D5">
            <w:pPr>
              <w:spacing w:line="240" w:lineRule="auto"/>
              <w:jc w:val="left"/>
              <w:rPr>
                <w:sz w:val="20"/>
              </w:rPr>
            </w:pPr>
            <w:r w:rsidRPr="000E0974">
              <w:rPr>
                <w:sz w:val="20"/>
              </w:rPr>
              <w:t>25-50</w:t>
            </w:r>
          </w:p>
        </w:tc>
        <w:tc>
          <w:tcPr>
            <w:tcW w:w="928" w:type="dxa"/>
          </w:tcPr>
          <w:p w:rsidR="00F34CDC" w:rsidRPr="000E0974" w:rsidRDefault="00F34CDC" w:rsidP="006657D5">
            <w:pPr>
              <w:spacing w:line="240" w:lineRule="auto"/>
              <w:jc w:val="left"/>
              <w:rPr>
                <w:sz w:val="20"/>
              </w:rPr>
            </w:pPr>
            <w:r w:rsidRPr="000E0974">
              <w:rPr>
                <w:sz w:val="20"/>
              </w:rPr>
              <w:t>Low</w:t>
            </w:r>
          </w:p>
        </w:tc>
        <w:tc>
          <w:tcPr>
            <w:tcW w:w="2132" w:type="dxa"/>
          </w:tcPr>
          <w:p w:rsidR="00F34CDC" w:rsidRPr="000E0974" w:rsidRDefault="00F34CDC" w:rsidP="006657D5">
            <w:pPr>
              <w:spacing w:line="240" w:lineRule="auto"/>
              <w:jc w:val="left"/>
              <w:rPr>
                <w:sz w:val="20"/>
              </w:rPr>
            </w:pPr>
            <w:r w:rsidRPr="000E0974">
              <w:rPr>
                <w:sz w:val="20"/>
              </w:rPr>
              <w:t>0-5</w:t>
            </w:r>
          </w:p>
        </w:tc>
        <w:tc>
          <w:tcPr>
            <w:tcW w:w="4112" w:type="dxa"/>
          </w:tcPr>
          <w:p w:rsidR="00F34CDC" w:rsidRPr="000E0974" w:rsidRDefault="00F34CDC" w:rsidP="006657D5">
            <w:pPr>
              <w:spacing w:line="240" w:lineRule="auto"/>
              <w:jc w:val="left"/>
              <w:rPr>
                <w:sz w:val="20"/>
              </w:rPr>
            </w:pPr>
            <w:r w:rsidRPr="000E0974">
              <w:rPr>
                <w:sz w:val="20"/>
              </w:rPr>
              <w:t>Base on the combination of S1, S2 &amp; S3</w:t>
            </w:r>
          </w:p>
        </w:tc>
      </w:tr>
    </w:tbl>
    <w:p w:rsidR="00F34CDC" w:rsidRDefault="00F34CDC" w:rsidP="00F34CDC"/>
    <w:p w:rsidR="00C32AB6" w:rsidRDefault="00120B18" w:rsidP="00120B18">
      <w:r w:rsidRPr="00E334E9">
        <w:t>The land area coverage with land suitability levels for each of the potential irrigation sites have to be investigate</w:t>
      </w:r>
      <w:r>
        <w:t>d</w:t>
      </w:r>
      <w:r w:rsidRPr="00E334E9">
        <w:t xml:space="preserve"> and summarized for site characterization and prioritization</w:t>
      </w:r>
      <w:r w:rsidR="00442189">
        <w:t xml:space="preserve"> purpose to be compiled in prioritization matrix table.</w:t>
      </w:r>
    </w:p>
    <w:p w:rsidR="006657D5" w:rsidRDefault="006657D5" w:rsidP="00F47AC1">
      <w:pPr>
        <w:spacing w:line="240" w:lineRule="auto"/>
      </w:pPr>
    </w:p>
    <w:p w:rsidR="008D30FE" w:rsidRDefault="00C32AB6" w:rsidP="0064095B">
      <w:r>
        <w:t xml:space="preserve">The expert should score subjectively using the combination of </w:t>
      </w:r>
      <w:proofErr w:type="spellStart"/>
      <w:r>
        <w:t>coverages</w:t>
      </w:r>
      <w:proofErr w:type="spellEnd"/>
      <w:r>
        <w:t xml:space="preserve"> by suitability classes.</w:t>
      </w:r>
    </w:p>
    <w:p w:rsidR="00460ABD" w:rsidRPr="00E334E9" w:rsidRDefault="006657D5" w:rsidP="00F1683D">
      <w:pPr>
        <w:pStyle w:val="Heading2"/>
      </w:pPr>
      <w:bookmarkStart w:id="631" w:name="_Toc502826440"/>
      <w:bookmarkStart w:id="632" w:name="_Toc531632291"/>
      <w:r w:rsidRPr="00E334E9">
        <w:t>agricultural production potential assessments</w:t>
      </w:r>
      <w:bookmarkEnd w:id="631"/>
      <w:bookmarkEnd w:id="632"/>
      <w:r w:rsidRPr="00E334E9">
        <w:t xml:space="preserve"> </w:t>
      </w:r>
    </w:p>
    <w:p w:rsidR="00343314" w:rsidRDefault="00460ABD" w:rsidP="00343314">
      <w:pPr>
        <w:rPr>
          <w:lang w:val="en-GB"/>
        </w:rPr>
      </w:pPr>
      <w:r w:rsidRPr="00E334E9">
        <w:rPr>
          <w:lang w:val="en-GB"/>
        </w:rPr>
        <w:t xml:space="preserve">Preliminary agricultural potential assessment should be undertaken to provide inputs for project site selection and prioritization. At this level of study, </w:t>
      </w:r>
      <w:r w:rsidR="00761F21">
        <w:rPr>
          <w:lang w:val="en-GB"/>
        </w:rPr>
        <w:t xml:space="preserve">preliminary </w:t>
      </w:r>
      <w:r w:rsidRPr="00E334E9">
        <w:rPr>
          <w:lang w:val="en-GB"/>
        </w:rPr>
        <w:t>estimat</w:t>
      </w:r>
      <w:r w:rsidR="00761F21">
        <w:rPr>
          <w:lang w:val="en-GB"/>
        </w:rPr>
        <w:t>ed</w:t>
      </w:r>
      <w:r w:rsidRPr="00E334E9">
        <w:rPr>
          <w:lang w:val="en-GB"/>
        </w:rPr>
        <w:t xml:space="preserve"> figures, descriptions and analysis are adequate to characterize the project site</w:t>
      </w:r>
      <w:r w:rsidR="00AD6FBA" w:rsidRPr="00E334E9">
        <w:rPr>
          <w:lang w:val="en-GB"/>
        </w:rPr>
        <w:t>s</w:t>
      </w:r>
      <w:r w:rsidRPr="00E334E9">
        <w:rPr>
          <w:lang w:val="en-GB"/>
        </w:rPr>
        <w:t xml:space="preserve"> and compare </w:t>
      </w:r>
      <w:r w:rsidR="00AD6FBA" w:rsidRPr="00E334E9">
        <w:rPr>
          <w:lang w:val="en-GB"/>
        </w:rPr>
        <w:t xml:space="preserve">for their </w:t>
      </w:r>
      <w:r w:rsidRPr="00E334E9">
        <w:rPr>
          <w:lang w:val="en-GB"/>
        </w:rPr>
        <w:t xml:space="preserve">potential.  </w:t>
      </w:r>
    </w:p>
    <w:p w:rsidR="00460ABD" w:rsidRPr="00E334E9" w:rsidRDefault="00460ABD" w:rsidP="00F47AC1">
      <w:pPr>
        <w:spacing w:line="240" w:lineRule="auto"/>
        <w:rPr>
          <w:lang w:val="en-GB"/>
        </w:rPr>
      </w:pPr>
      <w:r w:rsidRPr="00E334E9">
        <w:rPr>
          <w:lang w:val="en-GB"/>
        </w:rPr>
        <w:t xml:space="preserve"> </w:t>
      </w:r>
    </w:p>
    <w:p w:rsidR="00AD6FBA" w:rsidRPr="00E334E9" w:rsidRDefault="00460ABD" w:rsidP="00343314">
      <w:pPr>
        <w:rPr>
          <w:lang w:eastAsia="fr-FR"/>
        </w:rPr>
      </w:pPr>
      <w:r w:rsidRPr="00E334E9">
        <w:rPr>
          <w:lang w:eastAsia="fr-FR"/>
        </w:rPr>
        <w:t>There are four major factors</w:t>
      </w:r>
      <w:r w:rsidR="00AD6FBA" w:rsidRPr="00E334E9">
        <w:rPr>
          <w:lang w:eastAsia="fr-FR"/>
        </w:rPr>
        <w:t xml:space="preserve"> or </w:t>
      </w:r>
      <w:r w:rsidRPr="00E334E9">
        <w:rPr>
          <w:lang w:eastAsia="fr-FR"/>
        </w:rPr>
        <w:t xml:space="preserve">indicators to be considered for agricultural potential assessment such as climate factor, water resource availability, land suitability and human factors.   </w:t>
      </w:r>
      <w:r w:rsidR="00761F21">
        <w:rPr>
          <w:lang w:eastAsia="fr-FR"/>
        </w:rPr>
        <w:t>Agro-C</w:t>
      </w:r>
      <w:r w:rsidR="00AD6FBA" w:rsidRPr="00E334E9">
        <w:rPr>
          <w:lang w:eastAsia="fr-FR"/>
        </w:rPr>
        <w:t xml:space="preserve">limate and crop production related </w:t>
      </w:r>
      <w:r w:rsidR="00633FDE" w:rsidRPr="00E334E9">
        <w:rPr>
          <w:lang w:eastAsia="fr-FR"/>
        </w:rPr>
        <w:t>analysis including agro</w:t>
      </w:r>
      <w:r w:rsidR="009A6558" w:rsidRPr="00E334E9">
        <w:rPr>
          <w:lang w:eastAsia="fr-FR"/>
        </w:rPr>
        <w:t>-</w:t>
      </w:r>
      <w:r w:rsidR="00633FDE" w:rsidRPr="00E334E9">
        <w:rPr>
          <w:lang w:eastAsia="fr-FR"/>
        </w:rPr>
        <w:t xml:space="preserve">climate suitability analysis, length of growing period </w:t>
      </w:r>
      <w:r w:rsidR="009A6558" w:rsidRPr="00E334E9">
        <w:rPr>
          <w:lang w:eastAsia="fr-FR"/>
        </w:rPr>
        <w:t xml:space="preserve">analysis, vulnerability analysis </w:t>
      </w:r>
      <w:r w:rsidR="00AD6FBA" w:rsidRPr="00E334E9">
        <w:rPr>
          <w:lang w:eastAsia="fr-FR"/>
        </w:rPr>
        <w:t xml:space="preserve">need to be </w:t>
      </w:r>
      <w:r w:rsidR="00633FDE" w:rsidRPr="00E334E9">
        <w:rPr>
          <w:lang w:eastAsia="fr-FR"/>
        </w:rPr>
        <w:t>undertaken</w:t>
      </w:r>
      <w:r w:rsidR="009A6558" w:rsidRPr="00E334E9">
        <w:rPr>
          <w:lang w:eastAsia="fr-FR"/>
        </w:rPr>
        <w:t xml:space="preserve"> to propose appropriate crops for </w:t>
      </w:r>
      <w:r w:rsidR="00AD6FBA" w:rsidRPr="00E334E9">
        <w:rPr>
          <w:lang w:eastAsia="fr-FR"/>
        </w:rPr>
        <w:t xml:space="preserve">tentative estimation of </w:t>
      </w:r>
      <w:r w:rsidR="009A6558" w:rsidRPr="00E334E9">
        <w:rPr>
          <w:lang w:eastAsia="fr-FR"/>
        </w:rPr>
        <w:t>irrigation</w:t>
      </w:r>
      <w:r w:rsidR="00AD6FBA" w:rsidRPr="00E334E9">
        <w:rPr>
          <w:lang w:eastAsia="fr-FR"/>
        </w:rPr>
        <w:t xml:space="preserve"> water</w:t>
      </w:r>
      <w:r w:rsidR="009A6558" w:rsidRPr="00E334E9">
        <w:rPr>
          <w:lang w:eastAsia="fr-FR"/>
        </w:rPr>
        <w:t xml:space="preserve"> requirements and yield estimates</w:t>
      </w:r>
      <w:r w:rsidR="00F43F4F" w:rsidRPr="00E334E9">
        <w:rPr>
          <w:lang w:eastAsia="fr-FR"/>
        </w:rPr>
        <w:t>. E</w:t>
      </w:r>
      <w:r w:rsidR="00AD6FBA" w:rsidRPr="00E334E9">
        <w:rPr>
          <w:lang w:eastAsia="fr-FR"/>
        </w:rPr>
        <w:t>ach of the above</w:t>
      </w:r>
      <w:r w:rsidR="00F43F4F" w:rsidRPr="00E334E9">
        <w:rPr>
          <w:lang w:eastAsia="fr-FR"/>
        </w:rPr>
        <w:t>-</w:t>
      </w:r>
      <w:r w:rsidR="00AD6FBA" w:rsidRPr="00E334E9">
        <w:rPr>
          <w:lang w:eastAsia="fr-FR"/>
        </w:rPr>
        <w:t xml:space="preserve">mentioned assessments and analysis are briefly discussed below:  </w:t>
      </w:r>
    </w:p>
    <w:p w:rsidR="00633FDE" w:rsidRPr="00E334E9" w:rsidRDefault="00633FDE" w:rsidP="007119D7">
      <w:pPr>
        <w:pStyle w:val="Heading3"/>
      </w:pPr>
      <w:bookmarkStart w:id="633" w:name="_Toc502826441"/>
      <w:bookmarkStart w:id="634" w:name="_Toc531632292"/>
      <w:r w:rsidRPr="00E334E9">
        <w:lastRenderedPageBreak/>
        <w:t>Existing crop production experiences</w:t>
      </w:r>
      <w:bookmarkEnd w:id="633"/>
      <w:bookmarkEnd w:id="634"/>
      <w:r w:rsidRPr="00E334E9">
        <w:t xml:space="preserve"> </w:t>
      </w:r>
      <w:r w:rsidR="00E60C02" w:rsidRPr="00E334E9">
        <w:t xml:space="preserve"> </w:t>
      </w:r>
    </w:p>
    <w:p w:rsidR="00633FDE" w:rsidRPr="00E334E9" w:rsidRDefault="00633FDE" w:rsidP="000E1346">
      <w:pPr>
        <w:pStyle w:val="Heading4"/>
        <w:numPr>
          <w:ilvl w:val="0"/>
          <w:numId w:val="1"/>
        </w:numPr>
        <w:rPr>
          <w:lang w:val="en-GB"/>
        </w:rPr>
      </w:pPr>
      <w:r w:rsidRPr="00E334E9">
        <w:rPr>
          <w:lang w:val="en-GB"/>
        </w:rPr>
        <w:t>Crops grown in the project area</w:t>
      </w:r>
    </w:p>
    <w:p w:rsidR="00633FDE" w:rsidRPr="00E334E9" w:rsidRDefault="00633FDE" w:rsidP="0067575E">
      <w:r w:rsidRPr="00E334E9">
        <w:rPr>
          <w:lang w:val="en-GB"/>
        </w:rPr>
        <w:t xml:space="preserve">The agronomist has to collect information on the type of </w:t>
      </w:r>
      <w:r w:rsidR="00E60C02" w:rsidRPr="00E334E9">
        <w:rPr>
          <w:lang w:val="en-GB"/>
        </w:rPr>
        <w:t>major crops by growing season</w:t>
      </w:r>
      <w:r w:rsidRPr="00E334E9">
        <w:rPr>
          <w:lang w:val="en-GB"/>
        </w:rPr>
        <w:t>.</w:t>
      </w:r>
      <w:r w:rsidR="00E60C02" w:rsidRPr="00E334E9">
        <w:rPr>
          <w:lang w:val="en-GB"/>
        </w:rPr>
        <w:t xml:space="preserve"> The following table format will be used for collection of crops grown </w:t>
      </w:r>
      <w:r w:rsidRPr="00E334E9">
        <w:rPr>
          <w:lang w:val="en-GB"/>
        </w:rPr>
        <w:t xml:space="preserve"> </w:t>
      </w:r>
    </w:p>
    <w:p w:rsidR="00E60C02" w:rsidRPr="00E334E9" w:rsidRDefault="00E60C02" w:rsidP="00F47AC1">
      <w:pPr>
        <w:spacing w:line="240" w:lineRule="auto"/>
      </w:pPr>
    </w:p>
    <w:p w:rsidR="00633FDE" w:rsidRPr="00E22B06" w:rsidRDefault="00E22B06" w:rsidP="00E22B06">
      <w:pPr>
        <w:pStyle w:val="Caption"/>
      </w:pPr>
      <w:bookmarkStart w:id="635" w:name="_Toc531632342"/>
      <w:r w:rsidRPr="00E22B06">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11</w:t>
      </w:r>
      <w:r w:rsidR="00A551CB">
        <w:rPr>
          <w:noProof/>
        </w:rPr>
        <w:fldChar w:fldCharType="end"/>
      </w:r>
      <w:r w:rsidRPr="00E22B06">
        <w:t>: List of crops grown in the project area</w:t>
      </w:r>
      <w:bookmarkEnd w:id="6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6063"/>
      </w:tblGrid>
      <w:tr w:rsidR="00633FDE" w:rsidRPr="00EC2BFB" w:rsidTr="00F47AC1">
        <w:trPr>
          <w:trHeight w:val="288"/>
        </w:trPr>
        <w:tc>
          <w:tcPr>
            <w:tcW w:w="2955" w:type="dxa"/>
            <w:shd w:val="clear" w:color="auto" w:fill="92CDDC"/>
            <w:vAlign w:val="center"/>
          </w:tcPr>
          <w:p w:rsidR="00633FDE" w:rsidRPr="00EC2BFB" w:rsidRDefault="00633FDE" w:rsidP="00EC2BFB">
            <w:pPr>
              <w:jc w:val="center"/>
              <w:rPr>
                <w:b/>
                <w:sz w:val="20"/>
                <w:lang w:eastAsia="fr-FR"/>
              </w:rPr>
            </w:pPr>
            <w:r w:rsidRPr="00EC2BFB">
              <w:rPr>
                <w:b/>
                <w:sz w:val="20"/>
                <w:lang w:eastAsia="fr-FR"/>
              </w:rPr>
              <w:t>Cropping season</w:t>
            </w:r>
          </w:p>
        </w:tc>
        <w:tc>
          <w:tcPr>
            <w:tcW w:w="6063" w:type="dxa"/>
            <w:shd w:val="clear" w:color="auto" w:fill="92CDDC"/>
            <w:vAlign w:val="center"/>
          </w:tcPr>
          <w:p w:rsidR="00633FDE" w:rsidRPr="00EC2BFB" w:rsidRDefault="00633FDE" w:rsidP="00EC2BFB">
            <w:pPr>
              <w:jc w:val="center"/>
              <w:rPr>
                <w:b/>
                <w:sz w:val="20"/>
                <w:lang w:eastAsia="fr-FR"/>
              </w:rPr>
            </w:pPr>
            <w:r w:rsidRPr="00EC2BFB">
              <w:rPr>
                <w:b/>
                <w:sz w:val="20"/>
                <w:lang w:eastAsia="fr-FR"/>
              </w:rPr>
              <w:t>Crop</w:t>
            </w:r>
          </w:p>
        </w:tc>
      </w:tr>
      <w:tr w:rsidR="00633FDE" w:rsidRPr="00EC2BFB" w:rsidTr="00F47AC1">
        <w:tc>
          <w:tcPr>
            <w:tcW w:w="2955" w:type="dxa"/>
            <w:shd w:val="clear" w:color="auto" w:fill="auto"/>
          </w:tcPr>
          <w:p w:rsidR="00633FDE" w:rsidRPr="00EC2BFB" w:rsidRDefault="00633FDE" w:rsidP="00D46418">
            <w:pPr>
              <w:rPr>
                <w:sz w:val="20"/>
                <w:lang w:eastAsia="fr-FR"/>
              </w:rPr>
            </w:pPr>
            <w:proofErr w:type="spellStart"/>
            <w:r w:rsidRPr="00EC2BFB">
              <w:rPr>
                <w:sz w:val="20"/>
                <w:lang w:eastAsia="fr-FR"/>
              </w:rPr>
              <w:t>Belg</w:t>
            </w:r>
            <w:proofErr w:type="spellEnd"/>
          </w:p>
        </w:tc>
        <w:tc>
          <w:tcPr>
            <w:tcW w:w="6063" w:type="dxa"/>
            <w:shd w:val="clear" w:color="auto" w:fill="auto"/>
          </w:tcPr>
          <w:p w:rsidR="00633FDE" w:rsidRPr="00EC2BFB" w:rsidRDefault="00633FDE" w:rsidP="00D46418">
            <w:pPr>
              <w:rPr>
                <w:sz w:val="20"/>
                <w:lang w:eastAsia="fr-FR"/>
              </w:rPr>
            </w:pPr>
          </w:p>
        </w:tc>
      </w:tr>
      <w:tr w:rsidR="00633FDE" w:rsidRPr="00EC2BFB" w:rsidTr="00F47AC1">
        <w:tc>
          <w:tcPr>
            <w:tcW w:w="2955" w:type="dxa"/>
            <w:shd w:val="clear" w:color="auto" w:fill="auto"/>
          </w:tcPr>
          <w:p w:rsidR="00633FDE" w:rsidRPr="00EC2BFB" w:rsidRDefault="00633FDE" w:rsidP="00D46418">
            <w:pPr>
              <w:rPr>
                <w:sz w:val="20"/>
                <w:lang w:eastAsia="fr-FR"/>
              </w:rPr>
            </w:pPr>
            <w:proofErr w:type="spellStart"/>
            <w:r w:rsidRPr="00EC2BFB">
              <w:rPr>
                <w:sz w:val="20"/>
                <w:lang w:eastAsia="fr-FR"/>
              </w:rPr>
              <w:t>Meher</w:t>
            </w:r>
            <w:proofErr w:type="spellEnd"/>
          </w:p>
        </w:tc>
        <w:tc>
          <w:tcPr>
            <w:tcW w:w="6063" w:type="dxa"/>
            <w:shd w:val="clear" w:color="auto" w:fill="auto"/>
          </w:tcPr>
          <w:p w:rsidR="00633FDE" w:rsidRPr="00EC2BFB" w:rsidRDefault="00633FDE" w:rsidP="00D46418">
            <w:pPr>
              <w:rPr>
                <w:sz w:val="20"/>
                <w:lang w:eastAsia="fr-FR"/>
              </w:rPr>
            </w:pPr>
          </w:p>
        </w:tc>
      </w:tr>
      <w:tr w:rsidR="00633FDE" w:rsidRPr="00EC2BFB" w:rsidTr="00F47AC1">
        <w:tc>
          <w:tcPr>
            <w:tcW w:w="2955" w:type="dxa"/>
            <w:shd w:val="clear" w:color="auto" w:fill="auto"/>
          </w:tcPr>
          <w:p w:rsidR="00633FDE" w:rsidRPr="00EC2BFB" w:rsidRDefault="00633FDE" w:rsidP="00E60C02">
            <w:pPr>
              <w:rPr>
                <w:sz w:val="20"/>
                <w:lang w:eastAsia="fr-FR"/>
              </w:rPr>
            </w:pPr>
            <w:r w:rsidRPr="00EC2BFB">
              <w:rPr>
                <w:sz w:val="20"/>
                <w:lang w:eastAsia="fr-FR"/>
              </w:rPr>
              <w:t>Irrigat</w:t>
            </w:r>
            <w:r w:rsidR="00E60C02" w:rsidRPr="00EC2BFB">
              <w:rPr>
                <w:sz w:val="20"/>
                <w:lang w:eastAsia="fr-FR"/>
              </w:rPr>
              <w:t>ed farming</w:t>
            </w:r>
          </w:p>
        </w:tc>
        <w:tc>
          <w:tcPr>
            <w:tcW w:w="6063" w:type="dxa"/>
            <w:shd w:val="clear" w:color="auto" w:fill="auto"/>
          </w:tcPr>
          <w:p w:rsidR="00633FDE" w:rsidRPr="00EC2BFB" w:rsidRDefault="00633FDE" w:rsidP="00D46418">
            <w:pPr>
              <w:rPr>
                <w:sz w:val="20"/>
                <w:lang w:eastAsia="fr-FR"/>
              </w:rPr>
            </w:pPr>
          </w:p>
        </w:tc>
      </w:tr>
      <w:tr w:rsidR="00633FDE" w:rsidRPr="00EC2BFB" w:rsidTr="00F47AC1">
        <w:tc>
          <w:tcPr>
            <w:tcW w:w="2955" w:type="dxa"/>
            <w:shd w:val="clear" w:color="auto" w:fill="auto"/>
          </w:tcPr>
          <w:p w:rsidR="00633FDE" w:rsidRPr="00EC2BFB" w:rsidRDefault="00633FDE" w:rsidP="00D46418">
            <w:pPr>
              <w:rPr>
                <w:sz w:val="20"/>
                <w:lang w:eastAsia="fr-FR"/>
              </w:rPr>
            </w:pPr>
            <w:r w:rsidRPr="00EC2BFB">
              <w:rPr>
                <w:sz w:val="20"/>
                <w:lang w:eastAsia="fr-FR"/>
              </w:rPr>
              <w:t>Recession farming season</w:t>
            </w:r>
          </w:p>
        </w:tc>
        <w:tc>
          <w:tcPr>
            <w:tcW w:w="6063" w:type="dxa"/>
            <w:shd w:val="clear" w:color="auto" w:fill="auto"/>
          </w:tcPr>
          <w:p w:rsidR="00633FDE" w:rsidRPr="00EC2BFB" w:rsidRDefault="00633FDE" w:rsidP="00D46418">
            <w:pPr>
              <w:rPr>
                <w:sz w:val="20"/>
                <w:lang w:eastAsia="fr-FR"/>
              </w:rPr>
            </w:pPr>
          </w:p>
        </w:tc>
      </w:tr>
    </w:tbl>
    <w:p w:rsidR="00633FDE" w:rsidRDefault="00633FDE" w:rsidP="00F47AC1">
      <w:pPr>
        <w:spacing w:line="240" w:lineRule="auto"/>
        <w:rPr>
          <w:sz w:val="18"/>
          <w:lang w:eastAsia="fr-FR"/>
        </w:rPr>
      </w:pPr>
      <w:r w:rsidRPr="00F47AC1">
        <w:rPr>
          <w:sz w:val="18"/>
          <w:lang w:eastAsia="fr-FR"/>
        </w:rPr>
        <w:t xml:space="preserve">* </w:t>
      </w:r>
      <w:proofErr w:type="gramStart"/>
      <w:r w:rsidRPr="00F47AC1">
        <w:rPr>
          <w:sz w:val="18"/>
          <w:lang w:eastAsia="fr-FR"/>
        </w:rPr>
        <w:t>recession</w:t>
      </w:r>
      <w:proofErr w:type="gramEnd"/>
      <w:r w:rsidRPr="00F47AC1">
        <w:rPr>
          <w:sz w:val="18"/>
          <w:lang w:eastAsia="fr-FR"/>
        </w:rPr>
        <w:t xml:space="preserve"> farming season need to be treated as separate season to have clear information about the irrigated farming and recession farming because in some areas they </w:t>
      </w:r>
      <w:r w:rsidR="00E60C02" w:rsidRPr="00F47AC1">
        <w:rPr>
          <w:sz w:val="18"/>
          <w:lang w:eastAsia="fr-FR"/>
        </w:rPr>
        <w:t>describe</w:t>
      </w:r>
      <w:r w:rsidRPr="00F47AC1">
        <w:rPr>
          <w:sz w:val="18"/>
          <w:lang w:eastAsia="fr-FR"/>
        </w:rPr>
        <w:t xml:space="preserve"> interchangeably  </w:t>
      </w:r>
    </w:p>
    <w:p w:rsidR="00F47AC1" w:rsidRPr="00F47AC1" w:rsidRDefault="00F47AC1" w:rsidP="00F47AC1">
      <w:pPr>
        <w:spacing w:line="240" w:lineRule="auto"/>
        <w:rPr>
          <w:sz w:val="18"/>
          <w:lang w:eastAsia="fr-FR"/>
        </w:rPr>
      </w:pPr>
    </w:p>
    <w:p w:rsidR="00633FDE" w:rsidRPr="00E22B06" w:rsidRDefault="00633FDE" w:rsidP="000E1346">
      <w:pPr>
        <w:pStyle w:val="Heading4"/>
        <w:numPr>
          <w:ilvl w:val="0"/>
          <w:numId w:val="1"/>
        </w:numPr>
        <w:rPr>
          <w:lang w:val="en-GB"/>
        </w:rPr>
      </w:pPr>
      <w:r w:rsidRPr="00E22B06">
        <w:rPr>
          <w:lang w:val="en-GB"/>
        </w:rPr>
        <w:t xml:space="preserve">Cropping calendar of </w:t>
      </w:r>
      <w:proofErr w:type="spellStart"/>
      <w:r w:rsidRPr="00E22B06">
        <w:rPr>
          <w:lang w:val="en-GB"/>
        </w:rPr>
        <w:t>rainfed</w:t>
      </w:r>
      <w:proofErr w:type="spellEnd"/>
      <w:r w:rsidRPr="00E22B06">
        <w:rPr>
          <w:lang w:val="en-GB"/>
        </w:rPr>
        <w:t xml:space="preserve"> and irrigated crops</w:t>
      </w:r>
    </w:p>
    <w:p w:rsidR="00633FDE" w:rsidRPr="00E334E9" w:rsidRDefault="00633FDE" w:rsidP="00633FDE">
      <w:pPr>
        <w:rPr>
          <w:lang w:eastAsia="fr-FR"/>
        </w:rPr>
      </w:pPr>
      <w:r w:rsidRPr="00E334E9">
        <w:rPr>
          <w:lang w:eastAsia="fr-FR"/>
        </w:rPr>
        <w:t>Collect data on time schedule for land preparation, sowing, weeding and harvesting of major crops listed in Table 7-</w:t>
      </w:r>
      <w:r w:rsidR="00E60C02" w:rsidRPr="00E334E9">
        <w:rPr>
          <w:lang w:eastAsia="fr-FR"/>
        </w:rPr>
        <w:t>10</w:t>
      </w:r>
      <w:r w:rsidRPr="00E334E9">
        <w:rPr>
          <w:lang w:eastAsia="fr-FR"/>
        </w:rPr>
        <w:t xml:space="preserve">. Take the most common cropping </w:t>
      </w:r>
      <w:r w:rsidR="00761F21">
        <w:rPr>
          <w:lang w:eastAsia="fr-FR"/>
        </w:rPr>
        <w:t xml:space="preserve">schedule prominent in </w:t>
      </w:r>
      <w:r w:rsidRPr="00E334E9">
        <w:rPr>
          <w:lang w:eastAsia="fr-FR"/>
        </w:rPr>
        <w:t xml:space="preserve">the area </w:t>
      </w:r>
    </w:p>
    <w:p w:rsidR="00633FDE" w:rsidRPr="00E334E9" w:rsidRDefault="00633FDE" w:rsidP="00F47AC1">
      <w:pPr>
        <w:spacing w:line="240" w:lineRule="auto"/>
        <w:rPr>
          <w:lang w:eastAsia="fr-FR"/>
        </w:rPr>
      </w:pPr>
    </w:p>
    <w:p w:rsidR="00633FDE" w:rsidRPr="00E22B06" w:rsidRDefault="00633FDE" w:rsidP="00E22B06">
      <w:pPr>
        <w:pStyle w:val="Caption"/>
      </w:pPr>
      <w:bookmarkStart w:id="636" w:name="_Toc531632343"/>
      <w:r w:rsidRPr="00E22B06">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12</w:t>
      </w:r>
      <w:r w:rsidR="00A551CB">
        <w:rPr>
          <w:noProof/>
        </w:rPr>
        <w:fldChar w:fldCharType="end"/>
      </w:r>
      <w:r w:rsidRPr="00E22B06">
        <w:t xml:space="preserve">: Cropping calendar of crops grown under </w:t>
      </w:r>
      <w:proofErr w:type="spellStart"/>
      <w:r w:rsidRPr="00E22B06">
        <w:t>rainfed</w:t>
      </w:r>
      <w:proofErr w:type="spellEnd"/>
      <w:r w:rsidRPr="00E22B06">
        <w:t xml:space="preserve"> farming</w:t>
      </w:r>
      <w:bookmarkEnd w:id="636"/>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514"/>
        <w:gridCol w:w="1421"/>
        <w:gridCol w:w="1489"/>
        <w:gridCol w:w="1322"/>
        <w:gridCol w:w="1682"/>
      </w:tblGrid>
      <w:tr w:rsidR="00633FDE" w:rsidRPr="00EC2BFB" w:rsidTr="008A614B">
        <w:trPr>
          <w:trHeight w:val="144"/>
        </w:trPr>
        <w:tc>
          <w:tcPr>
            <w:tcW w:w="1500" w:type="dxa"/>
            <w:shd w:val="clear" w:color="auto" w:fill="92CDDC"/>
            <w:vAlign w:val="center"/>
          </w:tcPr>
          <w:p w:rsidR="00633FDE" w:rsidRPr="00EC2BFB" w:rsidRDefault="00633FDE" w:rsidP="00F47AC1">
            <w:pPr>
              <w:spacing w:line="240" w:lineRule="auto"/>
              <w:jc w:val="center"/>
              <w:rPr>
                <w:b/>
                <w:sz w:val="20"/>
                <w:szCs w:val="20"/>
                <w:lang w:eastAsia="fr-FR"/>
              </w:rPr>
            </w:pPr>
            <w:r w:rsidRPr="00EC2BFB">
              <w:rPr>
                <w:b/>
                <w:sz w:val="20"/>
                <w:szCs w:val="20"/>
                <w:lang w:eastAsia="fr-FR"/>
              </w:rPr>
              <w:t>Crop</w:t>
            </w:r>
          </w:p>
        </w:tc>
        <w:tc>
          <w:tcPr>
            <w:tcW w:w="1514" w:type="dxa"/>
            <w:shd w:val="clear" w:color="auto" w:fill="92CDDC"/>
            <w:vAlign w:val="center"/>
          </w:tcPr>
          <w:p w:rsidR="00633FDE" w:rsidRPr="00EC2BFB" w:rsidRDefault="00633FDE" w:rsidP="00F47AC1">
            <w:pPr>
              <w:spacing w:line="240" w:lineRule="auto"/>
              <w:jc w:val="center"/>
              <w:rPr>
                <w:b/>
                <w:sz w:val="20"/>
                <w:szCs w:val="20"/>
                <w:lang w:eastAsia="fr-FR"/>
              </w:rPr>
            </w:pPr>
            <w:r w:rsidRPr="00EC2BFB">
              <w:rPr>
                <w:b/>
                <w:sz w:val="20"/>
                <w:szCs w:val="20"/>
                <w:lang w:eastAsia="fr-FR"/>
              </w:rPr>
              <w:t>Land preparation</w:t>
            </w:r>
          </w:p>
        </w:tc>
        <w:tc>
          <w:tcPr>
            <w:tcW w:w="1421" w:type="dxa"/>
            <w:shd w:val="clear" w:color="auto" w:fill="92CDDC"/>
            <w:vAlign w:val="center"/>
          </w:tcPr>
          <w:p w:rsidR="00633FDE" w:rsidRPr="00EC2BFB" w:rsidRDefault="00633FDE" w:rsidP="00F47AC1">
            <w:pPr>
              <w:spacing w:line="240" w:lineRule="auto"/>
              <w:jc w:val="center"/>
              <w:rPr>
                <w:b/>
                <w:sz w:val="20"/>
                <w:szCs w:val="20"/>
                <w:lang w:eastAsia="fr-FR"/>
              </w:rPr>
            </w:pPr>
            <w:r w:rsidRPr="00EC2BFB">
              <w:rPr>
                <w:b/>
                <w:sz w:val="20"/>
                <w:szCs w:val="20"/>
                <w:lang w:eastAsia="fr-FR"/>
              </w:rPr>
              <w:t>Planting date</w:t>
            </w:r>
          </w:p>
        </w:tc>
        <w:tc>
          <w:tcPr>
            <w:tcW w:w="1489" w:type="dxa"/>
            <w:shd w:val="clear" w:color="auto" w:fill="92CDDC"/>
            <w:vAlign w:val="center"/>
          </w:tcPr>
          <w:p w:rsidR="00633FDE" w:rsidRPr="00EC2BFB" w:rsidRDefault="00633FDE" w:rsidP="00F47AC1">
            <w:pPr>
              <w:spacing w:line="240" w:lineRule="auto"/>
              <w:jc w:val="center"/>
              <w:rPr>
                <w:b/>
                <w:sz w:val="20"/>
                <w:szCs w:val="20"/>
                <w:lang w:eastAsia="fr-FR"/>
              </w:rPr>
            </w:pPr>
            <w:r w:rsidRPr="00EC2BFB">
              <w:rPr>
                <w:b/>
                <w:sz w:val="20"/>
                <w:szCs w:val="20"/>
                <w:lang w:eastAsia="fr-FR"/>
              </w:rPr>
              <w:t>Weeding</w:t>
            </w:r>
          </w:p>
        </w:tc>
        <w:tc>
          <w:tcPr>
            <w:tcW w:w="1322" w:type="dxa"/>
            <w:shd w:val="clear" w:color="auto" w:fill="92CDDC"/>
            <w:vAlign w:val="center"/>
          </w:tcPr>
          <w:p w:rsidR="00633FDE" w:rsidRPr="00EC2BFB" w:rsidRDefault="00633FDE" w:rsidP="00F47AC1">
            <w:pPr>
              <w:spacing w:line="240" w:lineRule="auto"/>
              <w:jc w:val="center"/>
              <w:rPr>
                <w:b/>
                <w:sz w:val="20"/>
                <w:szCs w:val="20"/>
                <w:lang w:eastAsia="fr-FR"/>
              </w:rPr>
            </w:pPr>
            <w:r w:rsidRPr="00EC2BFB">
              <w:rPr>
                <w:b/>
                <w:sz w:val="20"/>
                <w:szCs w:val="20"/>
                <w:lang w:eastAsia="fr-FR"/>
              </w:rPr>
              <w:t>Harvesting</w:t>
            </w:r>
          </w:p>
        </w:tc>
        <w:tc>
          <w:tcPr>
            <w:tcW w:w="1682" w:type="dxa"/>
            <w:shd w:val="clear" w:color="auto" w:fill="92CDDC"/>
            <w:vAlign w:val="center"/>
          </w:tcPr>
          <w:p w:rsidR="00633FDE" w:rsidRPr="00EC2BFB" w:rsidRDefault="00633FDE" w:rsidP="00F47AC1">
            <w:pPr>
              <w:spacing w:line="240" w:lineRule="auto"/>
              <w:jc w:val="center"/>
              <w:rPr>
                <w:b/>
                <w:sz w:val="20"/>
                <w:szCs w:val="20"/>
                <w:lang w:eastAsia="fr-FR"/>
              </w:rPr>
            </w:pPr>
            <w:r w:rsidRPr="00EC2BFB">
              <w:rPr>
                <w:b/>
                <w:sz w:val="20"/>
                <w:szCs w:val="20"/>
                <w:lang w:eastAsia="fr-FR"/>
              </w:rPr>
              <w:t>Irrigation interval, days</w:t>
            </w:r>
          </w:p>
        </w:tc>
      </w:tr>
      <w:tr w:rsidR="00442189" w:rsidRPr="00EC2BFB" w:rsidTr="008A614B">
        <w:trPr>
          <w:trHeight w:val="144"/>
        </w:trPr>
        <w:tc>
          <w:tcPr>
            <w:tcW w:w="1500" w:type="dxa"/>
            <w:shd w:val="clear" w:color="auto" w:fill="auto"/>
          </w:tcPr>
          <w:p w:rsidR="00442189" w:rsidRPr="00EC2BFB" w:rsidRDefault="00442189" w:rsidP="00D46418">
            <w:pPr>
              <w:rPr>
                <w:sz w:val="20"/>
                <w:szCs w:val="20"/>
                <w:lang w:eastAsia="fr-FR"/>
              </w:rPr>
            </w:pPr>
            <w:proofErr w:type="spellStart"/>
            <w:r w:rsidRPr="00EC2BFB">
              <w:rPr>
                <w:sz w:val="20"/>
                <w:szCs w:val="20"/>
                <w:lang w:eastAsia="fr-FR"/>
              </w:rPr>
              <w:t>Rainfed</w:t>
            </w:r>
            <w:proofErr w:type="spellEnd"/>
            <w:r w:rsidRPr="00EC2BFB">
              <w:rPr>
                <w:sz w:val="20"/>
                <w:szCs w:val="20"/>
                <w:lang w:eastAsia="fr-FR"/>
              </w:rPr>
              <w:t xml:space="preserve"> crops</w:t>
            </w:r>
          </w:p>
        </w:tc>
        <w:tc>
          <w:tcPr>
            <w:tcW w:w="1514" w:type="dxa"/>
            <w:shd w:val="clear" w:color="auto" w:fill="auto"/>
          </w:tcPr>
          <w:p w:rsidR="00442189" w:rsidRPr="00EC2BFB" w:rsidRDefault="00442189" w:rsidP="00D46418">
            <w:pPr>
              <w:rPr>
                <w:sz w:val="20"/>
                <w:szCs w:val="20"/>
                <w:lang w:eastAsia="fr-FR"/>
              </w:rPr>
            </w:pPr>
          </w:p>
        </w:tc>
        <w:tc>
          <w:tcPr>
            <w:tcW w:w="1421" w:type="dxa"/>
            <w:shd w:val="clear" w:color="auto" w:fill="auto"/>
          </w:tcPr>
          <w:p w:rsidR="00442189" w:rsidRPr="00EC2BFB" w:rsidRDefault="00442189" w:rsidP="00D46418">
            <w:pPr>
              <w:rPr>
                <w:sz w:val="20"/>
                <w:szCs w:val="20"/>
                <w:lang w:eastAsia="fr-FR"/>
              </w:rPr>
            </w:pPr>
          </w:p>
        </w:tc>
        <w:tc>
          <w:tcPr>
            <w:tcW w:w="1489" w:type="dxa"/>
            <w:shd w:val="clear" w:color="auto" w:fill="auto"/>
          </w:tcPr>
          <w:p w:rsidR="00442189" w:rsidRPr="00EC2BFB" w:rsidRDefault="00442189" w:rsidP="00D46418">
            <w:pPr>
              <w:rPr>
                <w:sz w:val="20"/>
                <w:szCs w:val="20"/>
                <w:lang w:eastAsia="fr-FR"/>
              </w:rPr>
            </w:pPr>
          </w:p>
        </w:tc>
        <w:tc>
          <w:tcPr>
            <w:tcW w:w="1322" w:type="dxa"/>
            <w:shd w:val="clear" w:color="auto" w:fill="auto"/>
          </w:tcPr>
          <w:p w:rsidR="00442189" w:rsidRPr="00EC2BFB" w:rsidRDefault="00442189" w:rsidP="00D46418">
            <w:pPr>
              <w:rPr>
                <w:sz w:val="20"/>
                <w:szCs w:val="20"/>
                <w:lang w:eastAsia="fr-FR"/>
              </w:rPr>
            </w:pPr>
          </w:p>
        </w:tc>
        <w:tc>
          <w:tcPr>
            <w:tcW w:w="1682" w:type="dxa"/>
            <w:vMerge w:val="restart"/>
            <w:shd w:val="clear" w:color="auto" w:fill="auto"/>
          </w:tcPr>
          <w:p w:rsidR="00442189" w:rsidRPr="00EC2BFB" w:rsidRDefault="00442189" w:rsidP="00EC2BFB">
            <w:pPr>
              <w:jc w:val="center"/>
              <w:rPr>
                <w:sz w:val="20"/>
                <w:szCs w:val="20"/>
                <w:lang w:eastAsia="fr-FR"/>
              </w:rPr>
            </w:pPr>
            <w:r w:rsidRPr="00EC2BFB">
              <w:rPr>
                <w:sz w:val="20"/>
                <w:szCs w:val="20"/>
                <w:lang w:eastAsia="fr-FR"/>
              </w:rPr>
              <w:t>X</w:t>
            </w:r>
          </w:p>
          <w:p w:rsidR="00442189" w:rsidRPr="00EC2BFB" w:rsidRDefault="00442189" w:rsidP="00EC2BFB">
            <w:pPr>
              <w:jc w:val="center"/>
              <w:rPr>
                <w:sz w:val="20"/>
                <w:szCs w:val="20"/>
              </w:rPr>
            </w:pPr>
            <w:r w:rsidRPr="00EC2BFB">
              <w:rPr>
                <w:sz w:val="20"/>
                <w:szCs w:val="20"/>
                <w:lang w:eastAsia="fr-FR"/>
              </w:rPr>
              <w:t>X</w:t>
            </w:r>
          </w:p>
          <w:p w:rsidR="00442189" w:rsidRPr="00EC2BFB" w:rsidRDefault="00442189" w:rsidP="00EC2BFB">
            <w:pPr>
              <w:jc w:val="center"/>
              <w:rPr>
                <w:sz w:val="20"/>
                <w:szCs w:val="20"/>
              </w:rPr>
            </w:pPr>
            <w:r w:rsidRPr="00EC2BFB">
              <w:rPr>
                <w:sz w:val="20"/>
                <w:szCs w:val="20"/>
                <w:lang w:eastAsia="fr-FR"/>
              </w:rPr>
              <w:t>X</w:t>
            </w:r>
          </w:p>
          <w:p w:rsidR="00442189" w:rsidRPr="00EC2BFB" w:rsidRDefault="00442189" w:rsidP="00EC2BFB">
            <w:pPr>
              <w:jc w:val="center"/>
              <w:rPr>
                <w:sz w:val="20"/>
                <w:szCs w:val="20"/>
                <w:lang w:eastAsia="fr-FR"/>
              </w:rPr>
            </w:pPr>
            <w:r w:rsidRPr="00EC2BFB">
              <w:rPr>
                <w:sz w:val="20"/>
                <w:szCs w:val="20"/>
                <w:lang w:eastAsia="fr-FR"/>
              </w:rPr>
              <w:t>X</w:t>
            </w:r>
          </w:p>
        </w:tc>
      </w:tr>
      <w:tr w:rsidR="00442189" w:rsidRPr="00EC2BFB" w:rsidTr="008A614B">
        <w:trPr>
          <w:trHeight w:val="144"/>
        </w:trPr>
        <w:tc>
          <w:tcPr>
            <w:tcW w:w="1500" w:type="dxa"/>
            <w:shd w:val="clear" w:color="auto" w:fill="auto"/>
          </w:tcPr>
          <w:p w:rsidR="00442189" w:rsidRPr="00EC2BFB" w:rsidRDefault="00442189" w:rsidP="00D46418">
            <w:pPr>
              <w:rPr>
                <w:sz w:val="20"/>
                <w:szCs w:val="20"/>
                <w:lang w:eastAsia="fr-FR"/>
              </w:rPr>
            </w:pPr>
            <w:r w:rsidRPr="00EC2BFB">
              <w:rPr>
                <w:sz w:val="20"/>
                <w:szCs w:val="20"/>
                <w:lang w:eastAsia="fr-FR"/>
              </w:rPr>
              <w:t>Crop 1</w:t>
            </w:r>
          </w:p>
        </w:tc>
        <w:tc>
          <w:tcPr>
            <w:tcW w:w="1514" w:type="dxa"/>
            <w:shd w:val="clear" w:color="auto" w:fill="auto"/>
          </w:tcPr>
          <w:p w:rsidR="00442189" w:rsidRPr="00EC2BFB" w:rsidRDefault="00442189" w:rsidP="00D46418">
            <w:pPr>
              <w:rPr>
                <w:sz w:val="20"/>
                <w:szCs w:val="20"/>
                <w:lang w:eastAsia="fr-FR"/>
              </w:rPr>
            </w:pPr>
          </w:p>
        </w:tc>
        <w:tc>
          <w:tcPr>
            <w:tcW w:w="1421" w:type="dxa"/>
            <w:shd w:val="clear" w:color="auto" w:fill="auto"/>
          </w:tcPr>
          <w:p w:rsidR="00442189" w:rsidRPr="00EC2BFB" w:rsidRDefault="00442189" w:rsidP="00D46418">
            <w:pPr>
              <w:rPr>
                <w:sz w:val="20"/>
                <w:szCs w:val="20"/>
                <w:lang w:eastAsia="fr-FR"/>
              </w:rPr>
            </w:pPr>
          </w:p>
        </w:tc>
        <w:tc>
          <w:tcPr>
            <w:tcW w:w="1489" w:type="dxa"/>
            <w:shd w:val="clear" w:color="auto" w:fill="auto"/>
          </w:tcPr>
          <w:p w:rsidR="00442189" w:rsidRPr="00EC2BFB" w:rsidRDefault="00442189" w:rsidP="00D46418">
            <w:pPr>
              <w:rPr>
                <w:sz w:val="20"/>
                <w:szCs w:val="20"/>
                <w:lang w:eastAsia="fr-FR"/>
              </w:rPr>
            </w:pPr>
          </w:p>
        </w:tc>
        <w:tc>
          <w:tcPr>
            <w:tcW w:w="1322" w:type="dxa"/>
            <w:shd w:val="clear" w:color="auto" w:fill="auto"/>
          </w:tcPr>
          <w:p w:rsidR="00442189" w:rsidRPr="00EC2BFB" w:rsidRDefault="00442189" w:rsidP="00D46418">
            <w:pPr>
              <w:rPr>
                <w:sz w:val="20"/>
                <w:szCs w:val="20"/>
                <w:lang w:eastAsia="fr-FR"/>
              </w:rPr>
            </w:pPr>
          </w:p>
        </w:tc>
        <w:tc>
          <w:tcPr>
            <w:tcW w:w="1682" w:type="dxa"/>
            <w:vMerge/>
            <w:shd w:val="clear" w:color="auto" w:fill="auto"/>
          </w:tcPr>
          <w:p w:rsidR="00442189" w:rsidRPr="00EC2BFB" w:rsidRDefault="00442189" w:rsidP="00EC2BFB">
            <w:pPr>
              <w:jc w:val="center"/>
              <w:rPr>
                <w:sz w:val="20"/>
                <w:szCs w:val="20"/>
              </w:rPr>
            </w:pPr>
          </w:p>
        </w:tc>
      </w:tr>
      <w:tr w:rsidR="00442189" w:rsidRPr="00EC2BFB" w:rsidTr="008A614B">
        <w:trPr>
          <w:trHeight w:val="144"/>
        </w:trPr>
        <w:tc>
          <w:tcPr>
            <w:tcW w:w="1500" w:type="dxa"/>
            <w:shd w:val="clear" w:color="auto" w:fill="auto"/>
          </w:tcPr>
          <w:p w:rsidR="00442189" w:rsidRPr="00EC2BFB" w:rsidRDefault="00442189" w:rsidP="00D46418">
            <w:pPr>
              <w:rPr>
                <w:sz w:val="20"/>
                <w:szCs w:val="20"/>
                <w:lang w:eastAsia="fr-FR"/>
              </w:rPr>
            </w:pPr>
            <w:r w:rsidRPr="00EC2BFB">
              <w:rPr>
                <w:sz w:val="20"/>
                <w:szCs w:val="20"/>
                <w:lang w:eastAsia="fr-FR"/>
              </w:rPr>
              <w:t>Crop 2</w:t>
            </w:r>
          </w:p>
        </w:tc>
        <w:tc>
          <w:tcPr>
            <w:tcW w:w="1514" w:type="dxa"/>
            <w:shd w:val="clear" w:color="auto" w:fill="auto"/>
          </w:tcPr>
          <w:p w:rsidR="00442189" w:rsidRPr="00EC2BFB" w:rsidRDefault="00442189" w:rsidP="00D46418">
            <w:pPr>
              <w:rPr>
                <w:sz w:val="20"/>
                <w:szCs w:val="20"/>
                <w:lang w:eastAsia="fr-FR"/>
              </w:rPr>
            </w:pPr>
          </w:p>
        </w:tc>
        <w:tc>
          <w:tcPr>
            <w:tcW w:w="1421" w:type="dxa"/>
            <w:shd w:val="clear" w:color="auto" w:fill="auto"/>
          </w:tcPr>
          <w:p w:rsidR="00442189" w:rsidRPr="00EC2BFB" w:rsidRDefault="00442189" w:rsidP="00D46418">
            <w:pPr>
              <w:rPr>
                <w:sz w:val="20"/>
                <w:szCs w:val="20"/>
                <w:lang w:eastAsia="fr-FR"/>
              </w:rPr>
            </w:pPr>
          </w:p>
        </w:tc>
        <w:tc>
          <w:tcPr>
            <w:tcW w:w="1489" w:type="dxa"/>
            <w:shd w:val="clear" w:color="auto" w:fill="auto"/>
          </w:tcPr>
          <w:p w:rsidR="00442189" w:rsidRPr="00EC2BFB" w:rsidRDefault="00442189" w:rsidP="00D46418">
            <w:pPr>
              <w:rPr>
                <w:sz w:val="20"/>
                <w:szCs w:val="20"/>
                <w:lang w:eastAsia="fr-FR"/>
              </w:rPr>
            </w:pPr>
          </w:p>
        </w:tc>
        <w:tc>
          <w:tcPr>
            <w:tcW w:w="1322" w:type="dxa"/>
            <w:shd w:val="clear" w:color="auto" w:fill="auto"/>
          </w:tcPr>
          <w:p w:rsidR="00442189" w:rsidRPr="00EC2BFB" w:rsidRDefault="00442189" w:rsidP="00D46418">
            <w:pPr>
              <w:rPr>
                <w:sz w:val="20"/>
                <w:szCs w:val="20"/>
                <w:lang w:eastAsia="fr-FR"/>
              </w:rPr>
            </w:pPr>
          </w:p>
        </w:tc>
        <w:tc>
          <w:tcPr>
            <w:tcW w:w="1682" w:type="dxa"/>
            <w:vMerge/>
            <w:shd w:val="clear" w:color="auto" w:fill="auto"/>
          </w:tcPr>
          <w:p w:rsidR="00442189" w:rsidRPr="00EC2BFB" w:rsidRDefault="00442189" w:rsidP="00EC2BFB">
            <w:pPr>
              <w:jc w:val="center"/>
              <w:rPr>
                <w:sz w:val="20"/>
                <w:szCs w:val="20"/>
              </w:rPr>
            </w:pPr>
          </w:p>
        </w:tc>
      </w:tr>
      <w:tr w:rsidR="00442189" w:rsidRPr="00EC2BFB" w:rsidTr="008A614B">
        <w:trPr>
          <w:trHeight w:val="144"/>
        </w:trPr>
        <w:tc>
          <w:tcPr>
            <w:tcW w:w="1500" w:type="dxa"/>
            <w:shd w:val="clear" w:color="auto" w:fill="auto"/>
          </w:tcPr>
          <w:p w:rsidR="00442189" w:rsidRPr="00EC2BFB" w:rsidRDefault="00442189" w:rsidP="00D46418">
            <w:pPr>
              <w:rPr>
                <w:sz w:val="20"/>
                <w:szCs w:val="20"/>
                <w:lang w:eastAsia="fr-FR"/>
              </w:rPr>
            </w:pPr>
            <w:r w:rsidRPr="00EC2BFB">
              <w:rPr>
                <w:sz w:val="20"/>
                <w:szCs w:val="20"/>
                <w:lang w:eastAsia="fr-FR"/>
              </w:rPr>
              <w:t>Crop n</w:t>
            </w:r>
          </w:p>
        </w:tc>
        <w:tc>
          <w:tcPr>
            <w:tcW w:w="1514" w:type="dxa"/>
            <w:shd w:val="clear" w:color="auto" w:fill="auto"/>
          </w:tcPr>
          <w:p w:rsidR="00442189" w:rsidRPr="00EC2BFB" w:rsidRDefault="00442189" w:rsidP="00D46418">
            <w:pPr>
              <w:rPr>
                <w:sz w:val="20"/>
                <w:szCs w:val="20"/>
                <w:lang w:eastAsia="fr-FR"/>
              </w:rPr>
            </w:pPr>
          </w:p>
        </w:tc>
        <w:tc>
          <w:tcPr>
            <w:tcW w:w="1421" w:type="dxa"/>
            <w:shd w:val="clear" w:color="auto" w:fill="auto"/>
          </w:tcPr>
          <w:p w:rsidR="00442189" w:rsidRPr="00EC2BFB" w:rsidRDefault="00442189" w:rsidP="00D46418">
            <w:pPr>
              <w:rPr>
                <w:sz w:val="20"/>
                <w:szCs w:val="20"/>
                <w:lang w:eastAsia="fr-FR"/>
              </w:rPr>
            </w:pPr>
          </w:p>
        </w:tc>
        <w:tc>
          <w:tcPr>
            <w:tcW w:w="1489" w:type="dxa"/>
            <w:shd w:val="clear" w:color="auto" w:fill="auto"/>
          </w:tcPr>
          <w:p w:rsidR="00442189" w:rsidRPr="00EC2BFB" w:rsidRDefault="00442189" w:rsidP="00D46418">
            <w:pPr>
              <w:rPr>
                <w:sz w:val="20"/>
                <w:szCs w:val="20"/>
                <w:lang w:eastAsia="fr-FR"/>
              </w:rPr>
            </w:pPr>
          </w:p>
        </w:tc>
        <w:tc>
          <w:tcPr>
            <w:tcW w:w="1322" w:type="dxa"/>
            <w:shd w:val="clear" w:color="auto" w:fill="auto"/>
          </w:tcPr>
          <w:p w:rsidR="00442189" w:rsidRPr="00EC2BFB" w:rsidRDefault="00442189" w:rsidP="00D46418">
            <w:pPr>
              <w:rPr>
                <w:sz w:val="20"/>
                <w:szCs w:val="20"/>
                <w:lang w:eastAsia="fr-FR"/>
              </w:rPr>
            </w:pPr>
          </w:p>
        </w:tc>
        <w:tc>
          <w:tcPr>
            <w:tcW w:w="1682" w:type="dxa"/>
            <w:vMerge/>
            <w:shd w:val="clear" w:color="auto" w:fill="auto"/>
          </w:tcPr>
          <w:p w:rsidR="00442189" w:rsidRPr="00EC2BFB" w:rsidRDefault="00442189" w:rsidP="00EC2BFB">
            <w:pPr>
              <w:jc w:val="center"/>
              <w:rPr>
                <w:sz w:val="20"/>
                <w:szCs w:val="20"/>
              </w:rPr>
            </w:pPr>
          </w:p>
        </w:tc>
      </w:tr>
      <w:tr w:rsidR="00633FDE" w:rsidRPr="00EC2BFB" w:rsidTr="008A614B">
        <w:trPr>
          <w:trHeight w:val="144"/>
        </w:trPr>
        <w:tc>
          <w:tcPr>
            <w:tcW w:w="1500" w:type="dxa"/>
            <w:shd w:val="clear" w:color="auto" w:fill="auto"/>
          </w:tcPr>
          <w:p w:rsidR="00633FDE" w:rsidRPr="00EC2BFB" w:rsidRDefault="00633FDE" w:rsidP="00D46418">
            <w:pPr>
              <w:rPr>
                <w:sz w:val="20"/>
                <w:szCs w:val="20"/>
                <w:lang w:eastAsia="fr-FR"/>
              </w:rPr>
            </w:pPr>
            <w:r w:rsidRPr="00EC2BFB">
              <w:rPr>
                <w:sz w:val="20"/>
                <w:szCs w:val="20"/>
                <w:lang w:eastAsia="fr-FR"/>
              </w:rPr>
              <w:t>Irrigated crops</w:t>
            </w:r>
          </w:p>
        </w:tc>
        <w:tc>
          <w:tcPr>
            <w:tcW w:w="1514" w:type="dxa"/>
            <w:shd w:val="clear" w:color="auto" w:fill="auto"/>
          </w:tcPr>
          <w:p w:rsidR="00633FDE" w:rsidRPr="00EC2BFB" w:rsidRDefault="00633FDE" w:rsidP="00D46418">
            <w:pPr>
              <w:rPr>
                <w:sz w:val="20"/>
                <w:szCs w:val="20"/>
                <w:lang w:eastAsia="fr-FR"/>
              </w:rPr>
            </w:pPr>
          </w:p>
        </w:tc>
        <w:tc>
          <w:tcPr>
            <w:tcW w:w="1421" w:type="dxa"/>
            <w:shd w:val="clear" w:color="auto" w:fill="auto"/>
          </w:tcPr>
          <w:p w:rsidR="00633FDE" w:rsidRPr="00EC2BFB" w:rsidRDefault="00633FDE" w:rsidP="00D46418">
            <w:pPr>
              <w:rPr>
                <w:sz w:val="20"/>
                <w:szCs w:val="20"/>
                <w:lang w:eastAsia="fr-FR"/>
              </w:rPr>
            </w:pPr>
          </w:p>
        </w:tc>
        <w:tc>
          <w:tcPr>
            <w:tcW w:w="1489" w:type="dxa"/>
            <w:shd w:val="clear" w:color="auto" w:fill="auto"/>
          </w:tcPr>
          <w:p w:rsidR="00633FDE" w:rsidRPr="00EC2BFB" w:rsidRDefault="00633FDE" w:rsidP="00D46418">
            <w:pPr>
              <w:rPr>
                <w:sz w:val="20"/>
                <w:szCs w:val="20"/>
                <w:lang w:eastAsia="fr-FR"/>
              </w:rPr>
            </w:pPr>
          </w:p>
        </w:tc>
        <w:tc>
          <w:tcPr>
            <w:tcW w:w="1322" w:type="dxa"/>
            <w:shd w:val="clear" w:color="auto" w:fill="auto"/>
          </w:tcPr>
          <w:p w:rsidR="00633FDE" w:rsidRPr="00EC2BFB" w:rsidRDefault="00633FDE" w:rsidP="00D46418">
            <w:pPr>
              <w:rPr>
                <w:sz w:val="20"/>
                <w:szCs w:val="20"/>
                <w:lang w:eastAsia="fr-FR"/>
              </w:rPr>
            </w:pPr>
          </w:p>
        </w:tc>
        <w:tc>
          <w:tcPr>
            <w:tcW w:w="1682" w:type="dxa"/>
            <w:shd w:val="clear" w:color="auto" w:fill="auto"/>
          </w:tcPr>
          <w:p w:rsidR="00633FDE" w:rsidRPr="00EC2BFB" w:rsidRDefault="00633FDE" w:rsidP="00D46418">
            <w:pPr>
              <w:rPr>
                <w:sz w:val="20"/>
                <w:szCs w:val="20"/>
                <w:lang w:eastAsia="fr-FR"/>
              </w:rPr>
            </w:pPr>
          </w:p>
        </w:tc>
      </w:tr>
      <w:tr w:rsidR="00633FDE" w:rsidRPr="00EC2BFB" w:rsidTr="008A614B">
        <w:trPr>
          <w:trHeight w:val="144"/>
        </w:trPr>
        <w:tc>
          <w:tcPr>
            <w:tcW w:w="1500" w:type="dxa"/>
            <w:shd w:val="clear" w:color="auto" w:fill="auto"/>
          </w:tcPr>
          <w:p w:rsidR="00633FDE" w:rsidRPr="00EC2BFB" w:rsidRDefault="00633FDE" w:rsidP="00D46418">
            <w:pPr>
              <w:rPr>
                <w:sz w:val="20"/>
                <w:szCs w:val="20"/>
                <w:lang w:eastAsia="fr-FR"/>
              </w:rPr>
            </w:pPr>
            <w:r w:rsidRPr="00EC2BFB">
              <w:rPr>
                <w:sz w:val="20"/>
                <w:szCs w:val="20"/>
                <w:lang w:eastAsia="fr-FR"/>
              </w:rPr>
              <w:t>Crop 1</w:t>
            </w:r>
          </w:p>
        </w:tc>
        <w:tc>
          <w:tcPr>
            <w:tcW w:w="1514" w:type="dxa"/>
            <w:shd w:val="clear" w:color="auto" w:fill="auto"/>
          </w:tcPr>
          <w:p w:rsidR="00633FDE" w:rsidRPr="00EC2BFB" w:rsidRDefault="00633FDE" w:rsidP="00D46418">
            <w:pPr>
              <w:rPr>
                <w:sz w:val="20"/>
                <w:szCs w:val="20"/>
                <w:lang w:eastAsia="fr-FR"/>
              </w:rPr>
            </w:pPr>
          </w:p>
        </w:tc>
        <w:tc>
          <w:tcPr>
            <w:tcW w:w="1421" w:type="dxa"/>
            <w:shd w:val="clear" w:color="auto" w:fill="auto"/>
          </w:tcPr>
          <w:p w:rsidR="00633FDE" w:rsidRPr="00EC2BFB" w:rsidRDefault="00633FDE" w:rsidP="00D46418">
            <w:pPr>
              <w:rPr>
                <w:sz w:val="20"/>
                <w:szCs w:val="20"/>
                <w:lang w:eastAsia="fr-FR"/>
              </w:rPr>
            </w:pPr>
          </w:p>
        </w:tc>
        <w:tc>
          <w:tcPr>
            <w:tcW w:w="1489" w:type="dxa"/>
            <w:shd w:val="clear" w:color="auto" w:fill="auto"/>
          </w:tcPr>
          <w:p w:rsidR="00633FDE" w:rsidRPr="00EC2BFB" w:rsidRDefault="00633FDE" w:rsidP="00D46418">
            <w:pPr>
              <w:rPr>
                <w:sz w:val="20"/>
                <w:szCs w:val="20"/>
                <w:lang w:eastAsia="fr-FR"/>
              </w:rPr>
            </w:pPr>
          </w:p>
        </w:tc>
        <w:tc>
          <w:tcPr>
            <w:tcW w:w="1322" w:type="dxa"/>
            <w:shd w:val="clear" w:color="auto" w:fill="auto"/>
          </w:tcPr>
          <w:p w:rsidR="00633FDE" w:rsidRPr="00EC2BFB" w:rsidRDefault="00633FDE" w:rsidP="00D46418">
            <w:pPr>
              <w:rPr>
                <w:sz w:val="20"/>
                <w:szCs w:val="20"/>
                <w:lang w:eastAsia="fr-FR"/>
              </w:rPr>
            </w:pPr>
          </w:p>
        </w:tc>
        <w:tc>
          <w:tcPr>
            <w:tcW w:w="1682" w:type="dxa"/>
            <w:shd w:val="clear" w:color="auto" w:fill="auto"/>
          </w:tcPr>
          <w:p w:rsidR="00633FDE" w:rsidRPr="00EC2BFB" w:rsidRDefault="00633FDE" w:rsidP="00D46418">
            <w:pPr>
              <w:rPr>
                <w:sz w:val="20"/>
                <w:szCs w:val="20"/>
                <w:lang w:eastAsia="fr-FR"/>
              </w:rPr>
            </w:pPr>
          </w:p>
        </w:tc>
      </w:tr>
      <w:tr w:rsidR="00633FDE" w:rsidRPr="00EC2BFB" w:rsidTr="008A614B">
        <w:trPr>
          <w:trHeight w:val="144"/>
        </w:trPr>
        <w:tc>
          <w:tcPr>
            <w:tcW w:w="1500" w:type="dxa"/>
            <w:shd w:val="clear" w:color="auto" w:fill="auto"/>
          </w:tcPr>
          <w:p w:rsidR="00633FDE" w:rsidRPr="00EC2BFB" w:rsidRDefault="00633FDE" w:rsidP="00D46418">
            <w:pPr>
              <w:rPr>
                <w:sz w:val="20"/>
                <w:szCs w:val="20"/>
                <w:lang w:eastAsia="fr-FR"/>
              </w:rPr>
            </w:pPr>
            <w:r w:rsidRPr="00EC2BFB">
              <w:rPr>
                <w:sz w:val="20"/>
                <w:szCs w:val="20"/>
                <w:lang w:eastAsia="fr-FR"/>
              </w:rPr>
              <w:t>Crop 2</w:t>
            </w:r>
          </w:p>
        </w:tc>
        <w:tc>
          <w:tcPr>
            <w:tcW w:w="1514" w:type="dxa"/>
            <w:shd w:val="clear" w:color="auto" w:fill="auto"/>
          </w:tcPr>
          <w:p w:rsidR="00633FDE" w:rsidRPr="00EC2BFB" w:rsidRDefault="00633FDE" w:rsidP="00D46418">
            <w:pPr>
              <w:rPr>
                <w:sz w:val="20"/>
                <w:szCs w:val="20"/>
                <w:lang w:eastAsia="fr-FR"/>
              </w:rPr>
            </w:pPr>
          </w:p>
        </w:tc>
        <w:tc>
          <w:tcPr>
            <w:tcW w:w="1421" w:type="dxa"/>
            <w:shd w:val="clear" w:color="auto" w:fill="auto"/>
          </w:tcPr>
          <w:p w:rsidR="00633FDE" w:rsidRPr="00EC2BFB" w:rsidRDefault="00633FDE" w:rsidP="00D46418">
            <w:pPr>
              <w:rPr>
                <w:sz w:val="20"/>
                <w:szCs w:val="20"/>
                <w:lang w:eastAsia="fr-FR"/>
              </w:rPr>
            </w:pPr>
          </w:p>
        </w:tc>
        <w:tc>
          <w:tcPr>
            <w:tcW w:w="1489" w:type="dxa"/>
            <w:shd w:val="clear" w:color="auto" w:fill="auto"/>
          </w:tcPr>
          <w:p w:rsidR="00633FDE" w:rsidRPr="00EC2BFB" w:rsidRDefault="00633FDE" w:rsidP="00D46418">
            <w:pPr>
              <w:rPr>
                <w:sz w:val="20"/>
                <w:szCs w:val="20"/>
                <w:lang w:eastAsia="fr-FR"/>
              </w:rPr>
            </w:pPr>
          </w:p>
        </w:tc>
        <w:tc>
          <w:tcPr>
            <w:tcW w:w="1322" w:type="dxa"/>
            <w:shd w:val="clear" w:color="auto" w:fill="auto"/>
          </w:tcPr>
          <w:p w:rsidR="00633FDE" w:rsidRPr="00EC2BFB" w:rsidRDefault="00633FDE" w:rsidP="00D46418">
            <w:pPr>
              <w:rPr>
                <w:sz w:val="20"/>
                <w:szCs w:val="20"/>
                <w:lang w:eastAsia="fr-FR"/>
              </w:rPr>
            </w:pPr>
          </w:p>
        </w:tc>
        <w:tc>
          <w:tcPr>
            <w:tcW w:w="1682" w:type="dxa"/>
            <w:shd w:val="clear" w:color="auto" w:fill="auto"/>
          </w:tcPr>
          <w:p w:rsidR="00633FDE" w:rsidRPr="00EC2BFB" w:rsidRDefault="00633FDE" w:rsidP="00D46418">
            <w:pPr>
              <w:rPr>
                <w:sz w:val="20"/>
                <w:szCs w:val="20"/>
                <w:lang w:eastAsia="fr-FR"/>
              </w:rPr>
            </w:pPr>
          </w:p>
        </w:tc>
      </w:tr>
      <w:tr w:rsidR="00633FDE" w:rsidRPr="00EC2BFB" w:rsidTr="008A614B">
        <w:trPr>
          <w:trHeight w:val="144"/>
        </w:trPr>
        <w:tc>
          <w:tcPr>
            <w:tcW w:w="1500" w:type="dxa"/>
            <w:shd w:val="clear" w:color="auto" w:fill="auto"/>
          </w:tcPr>
          <w:p w:rsidR="00633FDE" w:rsidRPr="00EC2BFB" w:rsidRDefault="00633FDE" w:rsidP="00D46418">
            <w:pPr>
              <w:rPr>
                <w:sz w:val="20"/>
                <w:szCs w:val="20"/>
                <w:lang w:eastAsia="fr-FR"/>
              </w:rPr>
            </w:pPr>
            <w:r w:rsidRPr="00EC2BFB">
              <w:rPr>
                <w:sz w:val="20"/>
                <w:szCs w:val="20"/>
                <w:lang w:eastAsia="fr-FR"/>
              </w:rPr>
              <w:t>Crop n</w:t>
            </w:r>
          </w:p>
        </w:tc>
        <w:tc>
          <w:tcPr>
            <w:tcW w:w="1514" w:type="dxa"/>
            <w:shd w:val="clear" w:color="auto" w:fill="auto"/>
          </w:tcPr>
          <w:p w:rsidR="00633FDE" w:rsidRPr="00EC2BFB" w:rsidRDefault="00633FDE" w:rsidP="00D46418">
            <w:pPr>
              <w:rPr>
                <w:sz w:val="20"/>
                <w:szCs w:val="20"/>
                <w:lang w:eastAsia="fr-FR"/>
              </w:rPr>
            </w:pPr>
          </w:p>
        </w:tc>
        <w:tc>
          <w:tcPr>
            <w:tcW w:w="1421" w:type="dxa"/>
            <w:shd w:val="clear" w:color="auto" w:fill="auto"/>
          </w:tcPr>
          <w:p w:rsidR="00633FDE" w:rsidRPr="00EC2BFB" w:rsidRDefault="00633FDE" w:rsidP="00D46418">
            <w:pPr>
              <w:rPr>
                <w:sz w:val="20"/>
                <w:szCs w:val="20"/>
                <w:lang w:eastAsia="fr-FR"/>
              </w:rPr>
            </w:pPr>
          </w:p>
        </w:tc>
        <w:tc>
          <w:tcPr>
            <w:tcW w:w="1489" w:type="dxa"/>
            <w:shd w:val="clear" w:color="auto" w:fill="auto"/>
          </w:tcPr>
          <w:p w:rsidR="00633FDE" w:rsidRPr="00EC2BFB" w:rsidRDefault="00633FDE" w:rsidP="00D46418">
            <w:pPr>
              <w:rPr>
                <w:sz w:val="20"/>
                <w:szCs w:val="20"/>
                <w:lang w:eastAsia="fr-FR"/>
              </w:rPr>
            </w:pPr>
          </w:p>
        </w:tc>
        <w:tc>
          <w:tcPr>
            <w:tcW w:w="1322" w:type="dxa"/>
            <w:shd w:val="clear" w:color="auto" w:fill="auto"/>
          </w:tcPr>
          <w:p w:rsidR="00633FDE" w:rsidRPr="00EC2BFB" w:rsidRDefault="00633FDE" w:rsidP="00D46418">
            <w:pPr>
              <w:rPr>
                <w:sz w:val="20"/>
                <w:szCs w:val="20"/>
                <w:lang w:eastAsia="fr-FR"/>
              </w:rPr>
            </w:pPr>
          </w:p>
        </w:tc>
        <w:tc>
          <w:tcPr>
            <w:tcW w:w="1682" w:type="dxa"/>
            <w:shd w:val="clear" w:color="auto" w:fill="auto"/>
          </w:tcPr>
          <w:p w:rsidR="00633FDE" w:rsidRPr="00EC2BFB" w:rsidRDefault="00633FDE" w:rsidP="00D46418">
            <w:pPr>
              <w:rPr>
                <w:sz w:val="20"/>
                <w:szCs w:val="20"/>
                <w:lang w:eastAsia="fr-FR"/>
              </w:rPr>
            </w:pPr>
          </w:p>
        </w:tc>
      </w:tr>
    </w:tbl>
    <w:p w:rsidR="00633FDE" w:rsidRPr="00E22B06" w:rsidRDefault="00761F21" w:rsidP="000E1346">
      <w:pPr>
        <w:pStyle w:val="Heading4"/>
        <w:numPr>
          <w:ilvl w:val="0"/>
          <w:numId w:val="1"/>
        </w:numPr>
        <w:rPr>
          <w:lang w:val="en-GB"/>
        </w:rPr>
      </w:pPr>
      <w:r>
        <w:rPr>
          <w:lang w:val="en-GB"/>
        </w:rPr>
        <w:t>Assessment of m</w:t>
      </w:r>
      <w:r w:rsidR="00633FDE" w:rsidRPr="00E22B06">
        <w:rPr>
          <w:lang w:val="en-GB"/>
        </w:rPr>
        <w:t xml:space="preserve">ajor </w:t>
      </w:r>
      <w:r w:rsidR="001F7EA9">
        <w:rPr>
          <w:lang w:val="en-GB"/>
        </w:rPr>
        <w:t xml:space="preserve">constraints of </w:t>
      </w:r>
      <w:r>
        <w:rPr>
          <w:lang w:val="en-GB"/>
        </w:rPr>
        <w:t xml:space="preserve">crop production system </w:t>
      </w:r>
    </w:p>
    <w:p w:rsidR="00633FDE" w:rsidRDefault="00633FDE" w:rsidP="00633FDE">
      <w:pPr>
        <w:rPr>
          <w:lang w:eastAsia="fr-FR"/>
        </w:rPr>
      </w:pPr>
      <w:r w:rsidRPr="00E334E9">
        <w:rPr>
          <w:lang w:eastAsia="fr-FR"/>
        </w:rPr>
        <w:t>During site identification and prioritization study phase basic and ma</w:t>
      </w:r>
      <w:r w:rsidR="00E60C02" w:rsidRPr="00E334E9">
        <w:rPr>
          <w:lang w:eastAsia="fr-FR"/>
        </w:rPr>
        <w:t>in</w:t>
      </w:r>
      <w:r w:rsidRPr="00E334E9">
        <w:rPr>
          <w:lang w:eastAsia="fr-FR"/>
        </w:rPr>
        <w:t xml:space="preserve"> constraints of the agricultural activities in project site(s) should be listed and rated their effects on production system. Therefore we can evaluate the problems in</w:t>
      </w:r>
      <w:r w:rsidR="00E60C02" w:rsidRPr="00E334E9">
        <w:rPr>
          <w:lang w:eastAsia="fr-FR"/>
        </w:rPr>
        <w:t xml:space="preserve"> terms of</w:t>
      </w:r>
      <w:r w:rsidRPr="00E334E9">
        <w:rPr>
          <w:lang w:eastAsia="fr-FR"/>
        </w:rPr>
        <w:t xml:space="preserve"> high, medium, and low </w:t>
      </w:r>
      <w:r w:rsidR="00E60C02" w:rsidRPr="00E334E9">
        <w:rPr>
          <w:lang w:eastAsia="fr-FR"/>
        </w:rPr>
        <w:t xml:space="preserve">rates </w:t>
      </w:r>
      <w:r w:rsidRPr="00E334E9">
        <w:rPr>
          <w:lang w:eastAsia="fr-FR"/>
        </w:rPr>
        <w:t xml:space="preserve">in order to compare and contrast different sites with their </w:t>
      </w:r>
      <w:r w:rsidR="0039137E" w:rsidRPr="00E334E9">
        <w:rPr>
          <w:lang w:eastAsia="fr-FR"/>
        </w:rPr>
        <w:t xml:space="preserve">level of </w:t>
      </w:r>
      <w:r w:rsidRPr="00E334E9">
        <w:rPr>
          <w:lang w:eastAsia="fr-FR"/>
        </w:rPr>
        <w:t>vulnerability to crop production limiting factors. The number of constraints should not be limited to the given rows in the table below use as template for assessment</w:t>
      </w:r>
      <w:r w:rsidR="00761F21">
        <w:rPr>
          <w:lang w:eastAsia="fr-FR"/>
        </w:rPr>
        <w:t xml:space="preserve"> </w:t>
      </w:r>
    </w:p>
    <w:p w:rsidR="00633FDE" w:rsidRPr="00E334E9" w:rsidRDefault="00633FDE" w:rsidP="00F47AC1">
      <w:pPr>
        <w:spacing w:line="240" w:lineRule="auto"/>
        <w:rPr>
          <w:lang w:eastAsia="fr-FR"/>
        </w:rPr>
      </w:pPr>
    </w:p>
    <w:p w:rsidR="00E81E8F" w:rsidRDefault="00E81E8F">
      <w:pPr>
        <w:spacing w:line="240" w:lineRule="auto"/>
        <w:jc w:val="left"/>
        <w:rPr>
          <w:b/>
          <w:bCs/>
          <w:sz w:val="20"/>
          <w:szCs w:val="20"/>
        </w:rPr>
      </w:pPr>
      <w:r>
        <w:br w:type="page"/>
      </w:r>
    </w:p>
    <w:p w:rsidR="00633FDE" w:rsidRPr="003E0540" w:rsidRDefault="003E0540" w:rsidP="003E0540">
      <w:pPr>
        <w:pStyle w:val="Caption"/>
      </w:pPr>
      <w:bookmarkStart w:id="637" w:name="_Toc531632344"/>
      <w:r>
        <w:lastRenderedPageBreak/>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13</w:t>
      </w:r>
      <w:r w:rsidR="00A551CB">
        <w:rPr>
          <w:noProof/>
        </w:rPr>
        <w:fldChar w:fldCharType="end"/>
      </w:r>
      <w:r w:rsidRPr="003E0540">
        <w:t>: Identified agricultural production constraints of the project site(s)</w:t>
      </w:r>
      <w:bookmarkEnd w:id="6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5"/>
        <w:gridCol w:w="1195"/>
        <w:gridCol w:w="1170"/>
        <w:gridCol w:w="1098"/>
      </w:tblGrid>
      <w:tr w:rsidR="00633FDE" w:rsidRPr="00EC2BFB" w:rsidTr="0067575E">
        <w:trPr>
          <w:trHeight w:val="20"/>
          <w:tblHeader/>
        </w:trPr>
        <w:tc>
          <w:tcPr>
            <w:tcW w:w="5555" w:type="dxa"/>
            <w:shd w:val="clear" w:color="auto" w:fill="92CDDC"/>
            <w:vAlign w:val="center"/>
          </w:tcPr>
          <w:p w:rsidR="00633FDE" w:rsidRPr="00EC2BFB" w:rsidRDefault="00633FDE" w:rsidP="008D7C8F">
            <w:pPr>
              <w:spacing w:line="240" w:lineRule="auto"/>
              <w:jc w:val="center"/>
              <w:rPr>
                <w:b/>
                <w:sz w:val="20"/>
                <w:lang w:eastAsia="fr-FR"/>
              </w:rPr>
            </w:pPr>
            <w:r w:rsidRPr="00EC2BFB">
              <w:rPr>
                <w:b/>
                <w:sz w:val="20"/>
                <w:lang w:eastAsia="fr-FR"/>
              </w:rPr>
              <w:t>Major Constraints</w:t>
            </w:r>
          </w:p>
        </w:tc>
        <w:tc>
          <w:tcPr>
            <w:tcW w:w="3463" w:type="dxa"/>
            <w:gridSpan w:val="3"/>
            <w:shd w:val="clear" w:color="auto" w:fill="92CDDC"/>
            <w:vAlign w:val="center"/>
          </w:tcPr>
          <w:p w:rsidR="00633FDE" w:rsidRPr="00EC2BFB" w:rsidRDefault="0039137E" w:rsidP="008D7C8F">
            <w:pPr>
              <w:spacing w:line="240" w:lineRule="auto"/>
              <w:jc w:val="center"/>
              <w:rPr>
                <w:b/>
                <w:sz w:val="20"/>
                <w:lang w:eastAsia="fr-FR"/>
              </w:rPr>
            </w:pPr>
            <w:r w:rsidRPr="00EC2BFB">
              <w:rPr>
                <w:b/>
                <w:sz w:val="20"/>
                <w:lang w:eastAsia="fr-FR"/>
              </w:rPr>
              <w:t>I</w:t>
            </w:r>
            <w:r w:rsidR="00633FDE" w:rsidRPr="00EC2BFB">
              <w:rPr>
                <w:b/>
                <w:sz w:val="20"/>
                <w:lang w:eastAsia="fr-FR"/>
              </w:rPr>
              <w:t>mpacts on agricultural  production</w:t>
            </w:r>
          </w:p>
        </w:tc>
      </w:tr>
      <w:tr w:rsidR="00633FDE" w:rsidRPr="00EC2BFB" w:rsidTr="008A614B">
        <w:trPr>
          <w:trHeight w:val="20"/>
        </w:trPr>
        <w:tc>
          <w:tcPr>
            <w:tcW w:w="5555" w:type="dxa"/>
            <w:shd w:val="clear" w:color="auto" w:fill="auto"/>
          </w:tcPr>
          <w:p w:rsidR="00633FDE" w:rsidRPr="00EC2BFB" w:rsidRDefault="00633FDE" w:rsidP="00EC2BFB">
            <w:pPr>
              <w:tabs>
                <w:tab w:val="left" w:pos="270"/>
              </w:tabs>
              <w:rPr>
                <w:sz w:val="20"/>
                <w:lang w:eastAsia="fr-FR"/>
              </w:rPr>
            </w:pPr>
            <w:r w:rsidRPr="00EC2BFB">
              <w:rPr>
                <w:sz w:val="20"/>
                <w:lang w:eastAsia="fr-FR"/>
              </w:rPr>
              <w:t xml:space="preserve">Constraints of </w:t>
            </w:r>
            <w:proofErr w:type="spellStart"/>
            <w:r w:rsidRPr="00EC2BFB">
              <w:rPr>
                <w:sz w:val="20"/>
                <w:lang w:eastAsia="fr-FR"/>
              </w:rPr>
              <w:t>rainfed</w:t>
            </w:r>
            <w:proofErr w:type="spellEnd"/>
            <w:r w:rsidRPr="00EC2BFB">
              <w:rPr>
                <w:sz w:val="20"/>
                <w:lang w:eastAsia="fr-FR"/>
              </w:rPr>
              <w:t xml:space="preserve"> agriculture</w:t>
            </w:r>
          </w:p>
        </w:tc>
        <w:tc>
          <w:tcPr>
            <w:tcW w:w="1195" w:type="dxa"/>
            <w:shd w:val="clear" w:color="auto" w:fill="auto"/>
          </w:tcPr>
          <w:p w:rsidR="00633FDE" w:rsidRPr="00EC2BFB" w:rsidRDefault="00633FDE" w:rsidP="00D46418">
            <w:pPr>
              <w:rPr>
                <w:sz w:val="20"/>
                <w:lang w:eastAsia="fr-FR"/>
              </w:rPr>
            </w:pPr>
            <w:r w:rsidRPr="00EC2BFB">
              <w:rPr>
                <w:sz w:val="20"/>
                <w:lang w:eastAsia="fr-FR"/>
              </w:rPr>
              <w:t>High</w:t>
            </w:r>
          </w:p>
        </w:tc>
        <w:tc>
          <w:tcPr>
            <w:tcW w:w="1170" w:type="dxa"/>
            <w:shd w:val="clear" w:color="auto" w:fill="auto"/>
          </w:tcPr>
          <w:p w:rsidR="00633FDE" w:rsidRPr="00EC2BFB" w:rsidRDefault="00633FDE" w:rsidP="00D46418">
            <w:pPr>
              <w:rPr>
                <w:sz w:val="20"/>
                <w:lang w:eastAsia="fr-FR"/>
              </w:rPr>
            </w:pPr>
            <w:r w:rsidRPr="00EC2BFB">
              <w:rPr>
                <w:sz w:val="20"/>
                <w:lang w:eastAsia="fr-FR"/>
              </w:rPr>
              <w:t>Medium</w:t>
            </w:r>
          </w:p>
        </w:tc>
        <w:tc>
          <w:tcPr>
            <w:tcW w:w="1098" w:type="dxa"/>
            <w:shd w:val="clear" w:color="auto" w:fill="auto"/>
          </w:tcPr>
          <w:p w:rsidR="00633FDE" w:rsidRPr="00EC2BFB" w:rsidRDefault="00633FDE" w:rsidP="00D46418">
            <w:pPr>
              <w:rPr>
                <w:sz w:val="20"/>
                <w:lang w:eastAsia="fr-FR"/>
              </w:rPr>
            </w:pPr>
            <w:r w:rsidRPr="00EC2BFB">
              <w:rPr>
                <w:sz w:val="20"/>
                <w:lang w:eastAsia="fr-FR"/>
              </w:rPr>
              <w:t>Low</w:t>
            </w:r>
          </w:p>
        </w:tc>
      </w:tr>
      <w:tr w:rsidR="00633FDE" w:rsidRPr="00EC2BFB" w:rsidTr="008A614B">
        <w:trPr>
          <w:trHeight w:val="20"/>
        </w:trPr>
        <w:tc>
          <w:tcPr>
            <w:tcW w:w="5555" w:type="dxa"/>
            <w:shd w:val="clear" w:color="auto" w:fill="auto"/>
          </w:tcPr>
          <w:p w:rsidR="00633FDE" w:rsidRPr="00EC2BFB" w:rsidRDefault="00633FDE" w:rsidP="00D46418">
            <w:pPr>
              <w:rPr>
                <w:sz w:val="20"/>
                <w:lang w:eastAsia="fr-FR"/>
              </w:rPr>
            </w:pPr>
            <w:r w:rsidRPr="00EC2BFB">
              <w:rPr>
                <w:sz w:val="20"/>
                <w:lang w:eastAsia="fr-FR"/>
              </w:rPr>
              <w:t>1.</w:t>
            </w:r>
          </w:p>
        </w:tc>
        <w:tc>
          <w:tcPr>
            <w:tcW w:w="1195" w:type="dxa"/>
            <w:shd w:val="clear" w:color="auto" w:fill="auto"/>
          </w:tcPr>
          <w:p w:rsidR="00633FDE" w:rsidRPr="00EC2BFB" w:rsidRDefault="00633FDE" w:rsidP="00D46418">
            <w:pPr>
              <w:rPr>
                <w:sz w:val="20"/>
                <w:lang w:eastAsia="fr-FR"/>
              </w:rPr>
            </w:pPr>
          </w:p>
        </w:tc>
        <w:tc>
          <w:tcPr>
            <w:tcW w:w="1170" w:type="dxa"/>
            <w:shd w:val="clear" w:color="auto" w:fill="auto"/>
          </w:tcPr>
          <w:p w:rsidR="00633FDE" w:rsidRPr="00EC2BFB" w:rsidRDefault="00633FDE" w:rsidP="00D46418">
            <w:pPr>
              <w:rPr>
                <w:sz w:val="20"/>
                <w:lang w:eastAsia="fr-FR"/>
              </w:rPr>
            </w:pPr>
          </w:p>
        </w:tc>
        <w:tc>
          <w:tcPr>
            <w:tcW w:w="1098" w:type="dxa"/>
            <w:shd w:val="clear" w:color="auto" w:fill="auto"/>
          </w:tcPr>
          <w:p w:rsidR="00633FDE" w:rsidRPr="00EC2BFB" w:rsidRDefault="00633FDE" w:rsidP="00D46418">
            <w:pPr>
              <w:rPr>
                <w:sz w:val="20"/>
                <w:lang w:eastAsia="fr-FR"/>
              </w:rPr>
            </w:pPr>
          </w:p>
        </w:tc>
      </w:tr>
      <w:tr w:rsidR="00633FDE" w:rsidRPr="00EC2BFB" w:rsidTr="008A614B">
        <w:trPr>
          <w:trHeight w:val="20"/>
        </w:trPr>
        <w:tc>
          <w:tcPr>
            <w:tcW w:w="5555" w:type="dxa"/>
            <w:shd w:val="clear" w:color="auto" w:fill="auto"/>
          </w:tcPr>
          <w:p w:rsidR="00633FDE" w:rsidRPr="00EC2BFB" w:rsidRDefault="00633FDE" w:rsidP="00D46418">
            <w:pPr>
              <w:rPr>
                <w:sz w:val="20"/>
                <w:lang w:eastAsia="fr-FR"/>
              </w:rPr>
            </w:pPr>
            <w:r w:rsidRPr="00EC2BFB">
              <w:rPr>
                <w:sz w:val="20"/>
                <w:lang w:eastAsia="fr-FR"/>
              </w:rPr>
              <w:t>2</w:t>
            </w:r>
          </w:p>
        </w:tc>
        <w:tc>
          <w:tcPr>
            <w:tcW w:w="1195" w:type="dxa"/>
            <w:shd w:val="clear" w:color="auto" w:fill="auto"/>
          </w:tcPr>
          <w:p w:rsidR="00633FDE" w:rsidRPr="00EC2BFB" w:rsidRDefault="00633FDE" w:rsidP="00D46418">
            <w:pPr>
              <w:rPr>
                <w:sz w:val="20"/>
                <w:lang w:eastAsia="fr-FR"/>
              </w:rPr>
            </w:pPr>
          </w:p>
        </w:tc>
        <w:tc>
          <w:tcPr>
            <w:tcW w:w="1170" w:type="dxa"/>
            <w:shd w:val="clear" w:color="auto" w:fill="auto"/>
          </w:tcPr>
          <w:p w:rsidR="00633FDE" w:rsidRPr="00EC2BFB" w:rsidRDefault="00633FDE" w:rsidP="00D46418">
            <w:pPr>
              <w:rPr>
                <w:sz w:val="20"/>
                <w:lang w:eastAsia="fr-FR"/>
              </w:rPr>
            </w:pPr>
          </w:p>
        </w:tc>
        <w:tc>
          <w:tcPr>
            <w:tcW w:w="1098" w:type="dxa"/>
            <w:shd w:val="clear" w:color="auto" w:fill="auto"/>
          </w:tcPr>
          <w:p w:rsidR="00633FDE" w:rsidRPr="00EC2BFB" w:rsidRDefault="00633FDE" w:rsidP="00D46418">
            <w:pPr>
              <w:rPr>
                <w:sz w:val="20"/>
                <w:lang w:eastAsia="fr-FR"/>
              </w:rPr>
            </w:pPr>
          </w:p>
        </w:tc>
      </w:tr>
      <w:tr w:rsidR="00633FDE" w:rsidRPr="00EC2BFB" w:rsidTr="008A614B">
        <w:trPr>
          <w:trHeight w:val="20"/>
        </w:trPr>
        <w:tc>
          <w:tcPr>
            <w:tcW w:w="5555" w:type="dxa"/>
            <w:shd w:val="clear" w:color="auto" w:fill="auto"/>
          </w:tcPr>
          <w:p w:rsidR="00633FDE" w:rsidRPr="00EC2BFB" w:rsidRDefault="00633FDE" w:rsidP="00D46418">
            <w:pPr>
              <w:rPr>
                <w:sz w:val="20"/>
                <w:lang w:eastAsia="fr-FR"/>
              </w:rPr>
            </w:pPr>
            <w:r w:rsidRPr="00EC2BFB">
              <w:rPr>
                <w:sz w:val="20"/>
                <w:lang w:eastAsia="fr-FR"/>
              </w:rPr>
              <w:t>3</w:t>
            </w:r>
          </w:p>
        </w:tc>
        <w:tc>
          <w:tcPr>
            <w:tcW w:w="1195" w:type="dxa"/>
            <w:shd w:val="clear" w:color="auto" w:fill="auto"/>
          </w:tcPr>
          <w:p w:rsidR="00633FDE" w:rsidRPr="00EC2BFB" w:rsidRDefault="00633FDE" w:rsidP="00D46418">
            <w:pPr>
              <w:rPr>
                <w:sz w:val="20"/>
                <w:lang w:eastAsia="fr-FR"/>
              </w:rPr>
            </w:pPr>
          </w:p>
        </w:tc>
        <w:tc>
          <w:tcPr>
            <w:tcW w:w="1170" w:type="dxa"/>
            <w:shd w:val="clear" w:color="auto" w:fill="auto"/>
          </w:tcPr>
          <w:p w:rsidR="00633FDE" w:rsidRPr="00EC2BFB" w:rsidRDefault="00633FDE" w:rsidP="00D46418">
            <w:pPr>
              <w:rPr>
                <w:sz w:val="20"/>
                <w:lang w:eastAsia="fr-FR"/>
              </w:rPr>
            </w:pPr>
          </w:p>
        </w:tc>
        <w:tc>
          <w:tcPr>
            <w:tcW w:w="1098" w:type="dxa"/>
            <w:shd w:val="clear" w:color="auto" w:fill="auto"/>
          </w:tcPr>
          <w:p w:rsidR="00633FDE" w:rsidRPr="00EC2BFB" w:rsidRDefault="00633FDE" w:rsidP="00D46418">
            <w:pPr>
              <w:rPr>
                <w:sz w:val="20"/>
                <w:lang w:eastAsia="fr-FR"/>
              </w:rPr>
            </w:pPr>
          </w:p>
        </w:tc>
      </w:tr>
      <w:tr w:rsidR="00633FDE" w:rsidRPr="00EC2BFB" w:rsidTr="008A614B">
        <w:trPr>
          <w:trHeight w:val="20"/>
        </w:trPr>
        <w:tc>
          <w:tcPr>
            <w:tcW w:w="5555" w:type="dxa"/>
            <w:shd w:val="clear" w:color="auto" w:fill="auto"/>
          </w:tcPr>
          <w:p w:rsidR="00633FDE" w:rsidRPr="00EC2BFB" w:rsidRDefault="00633FDE" w:rsidP="00D46418">
            <w:pPr>
              <w:rPr>
                <w:sz w:val="20"/>
                <w:lang w:eastAsia="fr-FR"/>
              </w:rPr>
            </w:pPr>
            <w:r w:rsidRPr="00EC2BFB">
              <w:rPr>
                <w:sz w:val="20"/>
                <w:lang w:eastAsia="fr-FR"/>
              </w:rPr>
              <w:t>4+</w:t>
            </w:r>
          </w:p>
        </w:tc>
        <w:tc>
          <w:tcPr>
            <w:tcW w:w="1195" w:type="dxa"/>
            <w:shd w:val="clear" w:color="auto" w:fill="auto"/>
          </w:tcPr>
          <w:p w:rsidR="00633FDE" w:rsidRPr="00EC2BFB" w:rsidRDefault="00633FDE" w:rsidP="00D46418">
            <w:pPr>
              <w:rPr>
                <w:sz w:val="20"/>
                <w:lang w:eastAsia="fr-FR"/>
              </w:rPr>
            </w:pPr>
          </w:p>
        </w:tc>
        <w:tc>
          <w:tcPr>
            <w:tcW w:w="1170" w:type="dxa"/>
            <w:shd w:val="clear" w:color="auto" w:fill="auto"/>
          </w:tcPr>
          <w:p w:rsidR="00633FDE" w:rsidRPr="00EC2BFB" w:rsidRDefault="00633FDE" w:rsidP="00D46418">
            <w:pPr>
              <w:rPr>
                <w:sz w:val="20"/>
                <w:lang w:eastAsia="fr-FR"/>
              </w:rPr>
            </w:pPr>
          </w:p>
        </w:tc>
        <w:tc>
          <w:tcPr>
            <w:tcW w:w="1098" w:type="dxa"/>
            <w:shd w:val="clear" w:color="auto" w:fill="auto"/>
          </w:tcPr>
          <w:p w:rsidR="00633FDE" w:rsidRPr="00EC2BFB" w:rsidRDefault="00633FDE" w:rsidP="00D46418">
            <w:pPr>
              <w:rPr>
                <w:sz w:val="20"/>
                <w:lang w:eastAsia="fr-FR"/>
              </w:rPr>
            </w:pPr>
          </w:p>
        </w:tc>
      </w:tr>
      <w:tr w:rsidR="00633FDE" w:rsidRPr="00EC2BFB" w:rsidTr="008A614B">
        <w:trPr>
          <w:trHeight w:val="20"/>
        </w:trPr>
        <w:tc>
          <w:tcPr>
            <w:tcW w:w="5555" w:type="dxa"/>
            <w:shd w:val="clear" w:color="auto" w:fill="auto"/>
          </w:tcPr>
          <w:p w:rsidR="00633FDE" w:rsidRPr="00EC2BFB" w:rsidRDefault="00633FDE" w:rsidP="00EC2BFB">
            <w:pPr>
              <w:tabs>
                <w:tab w:val="left" w:pos="90"/>
                <w:tab w:val="left" w:pos="540"/>
              </w:tabs>
              <w:rPr>
                <w:sz w:val="20"/>
                <w:lang w:eastAsia="fr-FR"/>
              </w:rPr>
            </w:pPr>
            <w:r w:rsidRPr="00EC2BFB">
              <w:rPr>
                <w:sz w:val="20"/>
                <w:lang w:eastAsia="fr-FR"/>
              </w:rPr>
              <w:t>Constraints of irrigated agriculture</w:t>
            </w:r>
          </w:p>
        </w:tc>
        <w:tc>
          <w:tcPr>
            <w:tcW w:w="1195" w:type="dxa"/>
            <w:shd w:val="clear" w:color="auto" w:fill="auto"/>
          </w:tcPr>
          <w:p w:rsidR="00633FDE" w:rsidRPr="00EC2BFB" w:rsidRDefault="00633FDE" w:rsidP="00D46418">
            <w:pPr>
              <w:rPr>
                <w:sz w:val="20"/>
                <w:lang w:eastAsia="fr-FR"/>
              </w:rPr>
            </w:pPr>
          </w:p>
        </w:tc>
        <w:tc>
          <w:tcPr>
            <w:tcW w:w="1170" w:type="dxa"/>
            <w:shd w:val="clear" w:color="auto" w:fill="auto"/>
          </w:tcPr>
          <w:p w:rsidR="00633FDE" w:rsidRPr="00EC2BFB" w:rsidRDefault="00633FDE" w:rsidP="00D46418">
            <w:pPr>
              <w:rPr>
                <w:sz w:val="20"/>
                <w:lang w:eastAsia="fr-FR"/>
              </w:rPr>
            </w:pPr>
          </w:p>
        </w:tc>
        <w:tc>
          <w:tcPr>
            <w:tcW w:w="1098" w:type="dxa"/>
            <w:shd w:val="clear" w:color="auto" w:fill="auto"/>
          </w:tcPr>
          <w:p w:rsidR="00633FDE" w:rsidRPr="00EC2BFB" w:rsidRDefault="00633FDE" w:rsidP="00D46418">
            <w:pPr>
              <w:rPr>
                <w:sz w:val="20"/>
                <w:lang w:eastAsia="fr-FR"/>
              </w:rPr>
            </w:pPr>
          </w:p>
        </w:tc>
      </w:tr>
      <w:tr w:rsidR="00633FDE" w:rsidRPr="00EC2BFB" w:rsidTr="008A614B">
        <w:trPr>
          <w:trHeight w:val="20"/>
        </w:trPr>
        <w:tc>
          <w:tcPr>
            <w:tcW w:w="5555" w:type="dxa"/>
            <w:shd w:val="clear" w:color="auto" w:fill="auto"/>
          </w:tcPr>
          <w:p w:rsidR="00633FDE" w:rsidRPr="00EC2BFB" w:rsidRDefault="00633FDE" w:rsidP="00D46418">
            <w:pPr>
              <w:rPr>
                <w:sz w:val="20"/>
                <w:lang w:eastAsia="fr-FR"/>
              </w:rPr>
            </w:pPr>
            <w:r w:rsidRPr="00EC2BFB">
              <w:rPr>
                <w:sz w:val="20"/>
                <w:lang w:eastAsia="fr-FR"/>
              </w:rPr>
              <w:t>1.</w:t>
            </w:r>
          </w:p>
        </w:tc>
        <w:tc>
          <w:tcPr>
            <w:tcW w:w="1195" w:type="dxa"/>
            <w:shd w:val="clear" w:color="auto" w:fill="auto"/>
          </w:tcPr>
          <w:p w:rsidR="00633FDE" w:rsidRPr="00EC2BFB" w:rsidRDefault="00633FDE" w:rsidP="00D46418">
            <w:pPr>
              <w:rPr>
                <w:sz w:val="20"/>
                <w:lang w:eastAsia="fr-FR"/>
              </w:rPr>
            </w:pPr>
          </w:p>
        </w:tc>
        <w:tc>
          <w:tcPr>
            <w:tcW w:w="1170" w:type="dxa"/>
            <w:shd w:val="clear" w:color="auto" w:fill="auto"/>
          </w:tcPr>
          <w:p w:rsidR="00633FDE" w:rsidRPr="00EC2BFB" w:rsidRDefault="00633FDE" w:rsidP="00D46418">
            <w:pPr>
              <w:rPr>
                <w:sz w:val="20"/>
                <w:lang w:eastAsia="fr-FR"/>
              </w:rPr>
            </w:pPr>
          </w:p>
        </w:tc>
        <w:tc>
          <w:tcPr>
            <w:tcW w:w="1098" w:type="dxa"/>
            <w:shd w:val="clear" w:color="auto" w:fill="auto"/>
          </w:tcPr>
          <w:p w:rsidR="00633FDE" w:rsidRPr="00EC2BFB" w:rsidRDefault="00633FDE" w:rsidP="00D46418">
            <w:pPr>
              <w:rPr>
                <w:sz w:val="20"/>
                <w:lang w:eastAsia="fr-FR"/>
              </w:rPr>
            </w:pPr>
          </w:p>
        </w:tc>
      </w:tr>
      <w:tr w:rsidR="00633FDE" w:rsidRPr="00EC2BFB" w:rsidTr="008A614B">
        <w:trPr>
          <w:trHeight w:val="20"/>
        </w:trPr>
        <w:tc>
          <w:tcPr>
            <w:tcW w:w="5555" w:type="dxa"/>
            <w:shd w:val="clear" w:color="auto" w:fill="auto"/>
          </w:tcPr>
          <w:p w:rsidR="00633FDE" w:rsidRPr="00EC2BFB" w:rsidRDefault="00633FDE" w:rsidP="00D46418">
            <w:pPr>
              <w:rPr>
                <w:sz w:val="20"/>
                <w:lang w:eastAsia="fr-FR"/>
              </w:rPr>
            </w:pPr>
            <w:r w:rsidRPr="00EC2BFB">
              <w:rPr>
                <w:sz w:val="20"/>
                <w:lang w:eastAsia="fr-FR"/>
              </w:rPr>
              <w:t>2</w:t>
            </w:r>
          </w:p>
        </w:tc>
        <w:tc>
          <w:tcPr>
            <w:tcW w:w="1195" w:type="dxa"/>
            <w:shd w:val="clear" w:color="auto" w:fill="auto"/>
          </w:tcPr>
          <w:p w:rsidR="00633FDE" w:rsidRPr="00EC2BFB" w:rsidRDefault="00633FDE" w:rsidP="00D46418">
            <w:pPr>
              <w:rPr>
                <w:sz w:val="20"/>
                <w:lang w:eastAsia="fr-FR"/>
              </w:rPr>
            </w:pPr>
          </w:p>
        </w:tc>
        <w:tc>
          <w:tcPr>
            <w:tcW w:w="1170" w:type="dxa"/>
            <w:shd w:val="clear" w:color="auto" w:fill="auto"/>
          </w:tcPr>
          <w:p w:rsidR="00633FDE" w:rsidRPr="00EC2BFB" w:rsidRDefault="00633FDE" w:rsidP="00D46418">
            <w:pPr>
              <w:rPr>
                <w:sz w:val="20"/>
                <w:lang w:eastAsia="fr-FR"/>
              </w:rPr>
            </w:pPr>
          </w:p>
        </w:tc>
        <w:tc>
          <w:tcPr>
            <w:tcW w:w="1098" w:type="dxa"/>
            <w:shd w:val="clear" w:color="auto" w:fill="auto"/>
          </w:tcPr>
          <w:p w:rsidR="00633FDE" w:rsidRPr="00EC2BFB" w:rsidRDefault="00633FDE" w:rsidP="00D46418">
            <w:pPr>
              <w:rPr>
                <w:sz w:val="20"/>
                <w:lang w:eastAsia="fr-FR"/>
              </w:rPr>
            </w:pPr>
          </w:p>
        </w:tc>
      </w:tr>
      <w:tr w:rsidR="00633FDE" w:rsidRPr="00EC2BFB" w:rsidTr="008A614B">
        <w:trPr>
          <w:trHeight w:val="20"/>
        </w:trPr>
        <w:tc>
          <w:tcPr>
            <w:tcW w:w="5555" w:type="dxa"/>
            <w:shd w:val="clear" w:color="auto" w:fill="auto"/>
          </w:tcPr>
          <w:p w:rsidR="00633FDE" w:rsidRPr="00EC2BFB" w:rsidRDefault="00633FDE" w:rsidP="00D46418">
            <w:pPr>
              <w:rPr>
                <w:sz w:val="20"/>
                <w:lang w:eastAsia="fr-FR"/>
              </w:rPr>
            </w:pPr>
            <w:r w:rsidRPr="00EC2BFB">
              <w:rPr>
                <w:sz w:val="20"/>
                <w:lang w:eastAsia="fr-FR"/>
              </w:rPr>
              <w:t>3.</w:t>
            </w:r>
          </w:p>
        </w:tc>
        <w:tc>
          <w:tcPr>
            <w:tcW w:w="1195" w:type="dxa"/>
            <w:shd w:val="clear" w:color="auto" w:fill="auto"/>
          </w:tcPr>
          <w:p w:rsidR="00633FDE" w:rsidRPr="00EC2BFB" w:rsidRDefault="00633FDE" w:rsidP="00D46418">
            <w:pPr>
              <w:rPr>
                <w:sz w:val="20"/>
                <w:lang w:eastAsia="fr-FR"/>
              </w:rPr>
            </w:pPr>
          </w:p>
        </w:tc>
        <w:tc>
          <w:tcPr>
            <w:tcW w:w="1170" w:type="dxa"/>
            <w:shd w:val="clear" w:color="auto" w:fill="auto"/>
          </w:tcPr>
          <w:p w:rsidR="00633FDE" w:rsidRPr="00EC2BFB" w:rsidRDefault="00633FDE" w:rsidP="00D46418">
            <w:pPr>
              <w:rPr>
                <w:sz w:val="20"/>
                <w:lang w:eastAsia="fr-FR"/>
              </w:rPr>
            </w:pPr>
          </w:p>
        </w:tc>
        <w:tc>
          <w:tcPr>
            <w:tcW w:w="1098" w:type="dxa"/>
            <w:shd w:val="clear" w:color="auto" w:fill="auto"/>
          </w:tcPr>
          <w:p w:rsidR="00633FDE" w:rsidRPr="00EC2BFB" w:rsidRDefault="00633FDE" w:rsidP="00D46418">
            <w:pPr>
              <w:rPr>
                <w:sz w:val="20"/>
                <w:lang w:eastAsia="fr-FR"/>
              </w:rPr>
            </w:pPr>
          </w:p>
        </w:tc>
      </w:tr>
      <w:tr w:rsidR="00761F21" w:rsidRPr="00EC2BFB" w:rsidTr="008A614B">
        <w:trPr>
          <w:trHeight w:val="20"/>
        </w:trPr>
        <w:tc>
          <w:tcPr>
            <w:tcW w:w="5555" w:type="dxa"/>
            <w:shd w:val="clear" w:color="auto" w:fill="auto"/>
          </w:tcPr>
          <w:p w:rsidR="00761F21" w:rsidRPr="00EC2BFB" w:rsidRDefault="00761F21" w:rsidP="00D46418">
            <w:pPr>
              <w:rPr>
                <w:sz w:val="20"/>
                <w:lang w:eastAsia="fr-FR"/>
              </w:rPr>
            </w:pPr>
            <w:r>
              <w:rPr>
                <w:sz w:val="20"/>
                <w:lang w:eastAsia="fr-FR"/>
              </w:rPr>
              <w:t>4+</w:t>
            </w:r>
          </w:p>
        </w:tc>
        <w:tc>
          <w:tcPr>
            <w:tcW w:w="1195" w:type="dxa"/>
            <w:shd w:val="clear" w:color="auto" w:fill="auto"/>
          </w:tcPr>
          <w:p w:rsidR="00761F21" w:rsidRPr="00EC2BFB" w:rsidRDefault="00761F21" w:rsidP="00D46418">
            <w:pPr>
              <w:rPr>
                <w:sz w:val="20"/>
                <w:lang w:eastAsia="fr-FR"/>
              </w:rPr>
            </w:pPr>
          </w:p>
        </w:tc>
        <w:tc>
          <w:tcPr>
            <w:tcW w:w="1170" w:type="dxa"/>
            <w:shd w:val="clear" w:color="auto" w:fill="auto"/>
          </w:tcPr>
          <w:p w:rsidR="00761F21" w:rsidRPr="00EC2BFB" w:rsidRDefault="00761F21" w:rsidP="00D46418">
            <w:pPr>
              <w:rPr>
                <w:sz w:val="20"/>
                <w:lang w:eastAsia="fr-FR"/>
              </w:rPr>
            </w:pPr>
          </w:p>
        </w:tc>
        <w:tc>
          <w:tcPr>
            <w:tcW w:w="1098" w:type="dxa"/>
            <w:shd w:val="clear" w:color="auto" w:fill="auto"/>
          </w:tcPr>
          <w:p w:rsidR="00761F21" w:rsidRPr="00EC2BFB" w:rsidRDefault="00761F21" w:rsidP="00D46418">
            <w:pPr>
              <w:rPr>
                <w:sz w:val="20"/>
                <w:lang w:eastAsia="fr-FR"/>
              </w:rPr>
            </w:pPr>
          </w:p>
        </w:tc>
      </w:tr>
    </w:tbl>
    <w:p w:rsidR="00633FDE" w:rsidRPr="008D7C8F" w:rsidRDefault="00633FDE" w:rsidP="008D7C8F">
      <w:pPr>
        <w:spacing w:line="240" w:lineRule="auto"/>
        <w:rPr>
          <w:sz w:val="18"/>
          <w:lang w:eastAsia="fr-FR"/>
        </w:rPr>
      </w:pPr>
      <w:r w:rsidRPr="008D7C8F">
        <w:rPr>
          <w:sz w:val="18"/>
          <w:lang w:eastAsia="fr-FR"/>
        </w:rPr>
        <w:t xml:space="preserve">Make a «X» mark in impact </w:t>
      </w:r>
      <w:proofErr w:type="gramStart"/>
      <w:r w:rsidRPr="008D7C8F">
        <w:rPr>
          <w:sz w:val="18"/>
          <w:lang w:eastAsia="fr-FR"/>
        </w:rPr>
        <w:t>rating ;</w:t>
      </w:r>
      <w:proofErr w:type="gramEnd"/>
      <w:r w:rsidRPr="008D7C8F">
        <w:rPr>
          <w:sz w:val="18"/>
          <w:lang w:eastAsia="fr-FR"/>
        </w:rPr>
        <w:t xml:space="preserve"> the irrigated agriculture could be traditional or/and modern irrigation system and the location could be in or out of the project sites  </w:t>
      </w:r>
    </w:p>
    <w:p w:rsidR="00460ABD" w:rsidRPr="00E334E9" w:rsidRDefault="00460ABD" w:rsidP="007119D7">
      <w:pPr>
        <w:pStyle w:val="Heading3"/>
      </w:pPr>
      <w:bookmarkStart w:id="638" w:name="_Toc502826442"/>
      <w:bookmarkStart w:id="639" w:name="_Toc531632293"/>
      <w:r w:rsidRPr="00E334E9">
        <w:t>Agr</w:t>
      </w:r>
      <w:r w:rsidR="00E42156" w:rsidRPr="00E334E9">
        <w:t>o-climate suitability analysis</w:t>
      </w:r>
      <w:bookmarkEnd w:id="638"/>
      <w:bookmarkEnd w:id="639"/>
      <w:r w:rsidR="00E42156" w:rsidRPr="00E334E9">
        <w:t xml:space="preserve"> </w:t>
      </w:r>
      <w:r w:rsidRPr="00E334E9">
        <w:t xml:space="preserve"> </w:t>
      </w:r>
    </w:p>
    <w:p w:rsidR="00460ABD" w:rsidRPr="00E334E9" w:rsidRDefault="00460ABD" w:rsidP="00460ABD">
      <w:pPr>
        <w:rPr>
          <w:lang w:eastAsia="fr-FR"/>
        </w:rPr>
      </w:pPr>
      <w:r w:rsidRPr="00E334E9">
        <w:rPr>
          <w:lang w:eastAsia="fr-FR"/>
        </w:rPr>
        <w:t xml:space="preserve">The climate factors </w:t>
      </w:r>
      <w:r w:rsidR="00761F21">
        <w:rPr>
          <w:lang w:eastAsia="fr-FR"/>
        </w:rPr>
        <w:t xml:space="preserve">should </w:t>
      </w:r>
      <w:r w:rsidRPr="00E334E9">
        <w:rPr>
          <w:lang w:eastAsia="fr-FR"/>
        </w:rPr>
        <w:t xml:space="preserve">be assessed after receiving climate data from hydrologist or other reliable sources. At this level of study, the agronomist can </w:t>
      </w:r>
      <w:proofErr w:type="spellStart"/>
      <w:r w:rsidRPr="00E334E9">
        <w:rPr>
          <w:lang w:eastAsia="fr-FR"/>
        </w:rPr>
        <w:t>analyse</w:t>
      </w:r>
      <w:proofErr w:type="spellEnd"/>
      <w:r w:rsidRPr="00E334E9">
        <w:rPr>
          <w:lang w:eastAsia="fr-FR"/>
        </w:rPr>
        <w:t xml:space="preserve"> the agro-climate suitability for few crops selected from different potential crop groups for irrigated agriculture. </w:t>
      </w:r>
    </w:p>
    <w:p w:rsidR="00460ABD" w:rsidRPr="00E334E9" w:rsidRDefault="00460ABD" w:rsidP="008D7C8F">
      <w:pPr>
        <w:spacing w:line="240" w:lineRule="auto"/>
        <w:rPr>
          <w:lang w:eastAsia="fr-FR"/>
        </w:rPr>
      </w:pPr>
    </w:p>
    <w:p w:rsidR="00460ABD" w:rsidRPr="00E334E9" w:rsidRDefault="00460ABD" w:rsidP="00460ABD">
      <w:pPr>
        <w:rPr>
          <w:lang w:eastAsia="fr-FR"/>
        </w:rPr>
      </w:pPr>
      <w:r w:rsidRPr="00E334E9">
        <w:rPr>
          <w:lang w:eastAsia="fr-FR"/>
        </w:rPr>
        <w:t>The following group</w:t>
      </w:r>
      <w:r w:rsidR="00761F21">
        <w:rPr>
          <w:lang w:eastAsia="fr-FR"/>
        </w:rPr>
        <w:t>ing</w:t>
      </w:r>
      <w:r w:rsidRPr="00E334E9">
        <w:rPr>
          <w:lang w:eastAsia="fr-FR"/>
        </w:rPr>
        <w:t xml:space="preserve"> can be used for suitability analysis: Cereals, pulse, oil seed crops, vegetables, root crops, fruit crops, fruit tree crops</w:t>
      </w:r>
      <w:proofErr w:type="gramStart"/>
      <w:r w:rsidRPr="00E334E9">
        <w:rPr>
          <w:lang w:eastAsia="fr-FR"/>
        </w:rPr>
        <w:t>,.</w:t>
      </w:r>
      <w:proofErr w:type="gramEnd"/>
      <w:r w:rsidRPr="00E334E9">
        <w:rPr>
          <w:lang w:eastAsia="fr-FR"/>
        </w:rPr>
        <w:t xml:space="preserve"> The agronomist </w:t>
      </w:r>
      <w:r w:rsidR="00E84B98">
        <w:rPr>
          <w:lang w:eastAsia="fr-FR"/>
        </w:rPr>
        <w:t>should</w:t>
      </w:r>
      <w:r w:rsidRPr="00E334E9">
        <w:rPr>
          <w:lang w:eastAsia="fr-FR"/>
        </w:rPr>
        <w:t xml:space="preserve"> concentrate on few individual crops representing different potential crop groups based on their climatic requirements </w:t>
      </w:r>
    </w:p>
    <w:p w:rsidR="00460ABD" w:rsidRPr="00E334E9" w:rsidRDefault="00460ABD" w:rsidP="008D7C8F">
      <w:pPr>
        <w:spacing w:line="240" w:lineRule="auto"/>
        <w:rPr>
          <w:lang w:eastAsia="fr-FR"/>
        </w:rPr>
      </w:pPr>
    </w:p>
    <w:p w:rsidR="00460ABD" w:rsidRPr="00E334E9" w:rsidRDefault="00460ABD" w:rsidP="00460ABD">
      <w:pPr>
        <w:rPr>
          <w:lang w:eastAsia="fr-FR"/>
        </w:rPr>
      </w:pPr>
      <w:r w:rsidRPr="00E334E9">
        <w:rPr>
          <w:lang w:eastAsia="fr-FR"/>
        </w:rPr>
        <w:t xml:space="preserve">The following data should be filled based on farmers’ experience about the occurrence, frequency and hazard </w:t>
      </w:r>
      <w:r w:rsidR="00D22246">
        <w:rPr>
          <w:lang w:eastAsia="fr-FR"/>
        </w:rPr>
        <w:t xml:space="preserve">incidence </w:t>
      </w:r>
      <w:r w:rsidRPr="00E334E9">
        <w:rPr>
          <w:lang w:eastAsia="fr-FR"/>
        </w:rPr>
        <w:t xml:space="preserve">of </w:t>
      </w:r>
      <w:r w:rsidR="00D22246">
        <w:rPr>
          <w:lang w:eastAsia="fr-FR"/>
        </w:rPr>
        <w:t>agro-</w:t>
      </w:r>
      <w:r w:rsidRPr="00E334E9">
        <w:rPr>
          <w:lang w:eastAsia="fr-FR"/>
        </w:rPr>
        <w:t xml:space="preserve">climate </w:t>
      </w:r>
      <w:r w:rsidR="00D22246">
        <w:rPr>
          <w:lang w:eastAsia="fr-FR"/>
        </w:rPr>
        <w:t>conditions</w:t>
      </w:r>
      <w:r w:rsidRPr="00E334E9">
        <w:rPr>
          <w:lang w:eastAsia="fr-FR"/>
        </w:rPr>
        <w:t xml:space="preserve">. Therefore key informants those have knowledge on long history of </w:t>
      </w:r>
      <w:r w:rsidR="00D22246">
        <w:rPr>
          <w:lang w:eastAsia="fr-FR"/>
        </w:rPr>
        <w:t xml:space="preserve">the </w:t>
      </w:r>
      <w:r w:rsidRPr="00E334E9">
        <w:rPr>
          <w:lang w:eastAsia="fr-FR"/>
        </w:rPr>
        <w:t>project area are preferable to do the analysis. The outputs of the analysis will help to select appropriate and tolerant crops or to make adjustment on cropping calendar</w:t>
      </w:r>
    </w:p>
    <w:p w:rsidR="00460ABD" w:rsidRPr="00E334E9" w:rsidRDefault="00460ABD" w:rsidP="008D7C8F">
      <w:pPr>
        <w:spacing w:line="240" w:lineRule="auto"/>
        <w:rPr>
          <w:lang w:eastAsia="fr-FR"/>
        </w:rPr>
      </w:pPr>
    </w:p>
    <w:p w:rsidR="00460ABD" w:rsidRPr="003E0540" w:rsidRDefault="003E0540" w:rsidP="003E0540">
      <w:pPr>
        <w:pStyle w:val="Caption"/>
      </w:pPr>
      <w:bookmarkStart w:id="640" w:name="_Toc531632345"/>
      <w:r>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14</w:t>
      </w:r>
      <w:r w:rsidR="00A551CB">
        <w:rPr>
          <w:noProof/>
        </w:rPr>
        <w:fldChar w:fldCharType="end"/>
      </w:r>
      <w:r w:rsidRPr="003E0540">
        <w:t>: Project area climate conditions</w:t>
      </w:r>
      <w:bookmarkEnd w:id="6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2455"/>
        <w:gridCol w:w="2390"/>
        <w:gridCol w:w="2618"/>
      </w:tblGrid>
      <w:tr w:rsidR="00460ABD" w:rsidRPr="00EC2BFB" w:rsidTr="008A614B">
        <w:trPr>
          <w:trHeight w:val="20"/>
          <w:tblHeader/>
        </w:trPr>
        <w:tc>
          <w:tcPr>
            <w:tcW w:w="1200" w:type="pct"/>
            <w:shd w:val="clear" w:color="auto" w:fill="B6DDE8" w:themeFill="accent5" w:themeFillTint="66"/>
          </w:tcPr>
          <w:p w:rsidR="00460ABD" w:rsidRPr="00EC2BFB" w:rsidRDefault="00460ABD" w:rsidP="008D7C8F">
            <w:pPr>
              <w:spacing w:line="240" w:lineRule="auto"/>
              <w:rPr>
                <w:b/>
                <w:sz w:val="20"/>
                <w:lang w:eastAsia="fr-FR"/>
              </w:rPr>
            </w:pPr>
            <w:r w:rsidRPr="00EC2BFB">
              <w:rPr>
                <w:b/>
                <w:sz w:val="20"/>
                <w:lang w:eastAsia="fr-FR"/>
              </w:rPr>
              <w:t>Climate factor</w:t>
            </w:r>
          </w:p>
        </w:tc>
        <w:tc>
          <w:tcPr>
            <w:tcW w:w="3800" w:type="pct"/>
            <w:gridSpan w:val="3"/>
            <w:shd w:val="clear" w:color="auto" w:fill="B6DDE8" w:themeFill="accent5" w:themeFillTint="66"/>
          </w:tcPr>
          <w:p w:rsidR="00460ABD" w:rsidRPr="00EC2BFB" w:rsidRDefault="00460ABD" w:rsidP="008D7C8F">
            <w:pPr>
              <w:spacing w:line="240" w:lineRule="auto"/>
              <w:rPr>
                <w:b/>
                <w:sz w:val="20"/>
                <w:lang w:eastAsia="fr-FR"/>
              </w:rPr>
            </w:pPr>
          </w:p>
        </w:tc>
      </w:tr>
      <w:tr w:rsidR="00460ABD" w:rsidRPr="00EC2BFB" w:rsidTr="008D7C8F">
        <w:trPr>
          <w:trHeight w:val="20"/>
        </w:trPr>
        <w:tc>
          <w:tcPr>
            <w:tcW w:w="1200" w:type="pct"/>
            <w:shd w:val="clear" w:color="auto" w:fill="auto"/>
          </w:tcPr>
          <w:p w:rsidR="00460ABD" w:rsidRPr="00EC2BFB" w:rsidRDefault="00460ABD" w:rsidP="008D7C8F">
            <w:pPr>
              <w:spacing w:line="240" w:lineRule="auto"/>
              <w:rPr>
                <w:b/>
                <w:sz w:val="20"/>
                <w:lang w:eastAsia="fr-FR"/>
              </w:rPr>
            </w:pPr>
            <w:r w:rsidRPr="00EC2BFB">
              <w:rPr>
                <w:b/>
                <w:sz w:val="20"/>
                <w:lang w:eastAsia="fr-FR"/>
              </w:rPr>
              <w:t>Rainfall pattern</w:t>
            </w:r>
          </w:p>
        </w:tc>
        <w:tc>
          <w:tcPr>
            <w:tcW w:w="1250" w:type="pct"/>
            <w:shd w:val="clear" w:color="auto" w:fill="auto"/>
          </w:tcPr>
          <w:p w:rsidR="00460ABD" w:rsidRPr="00EC2BFB" w:rsidRDefault="00460ABD" w:rsidP="008D7C8F">
            <w:pPr>
              <w:spacing w:line="240" w:lineRule="auto"/>
              <w:rPr>
                <w:sz w:val="20"/>
                <w:lang w:eastAsia="fr-FR"/>
              </w:rPr>
            </w:pPr>
            <w:r w:rsidRPr="00EC2BFB">
              <w:rPr>
                <w:sz w:val="20"/>
                <w:lang w:eastAsia="fr-FR"/>
              </w:rPr>
              <w:t xml:space="preserve">Bi-modal </w:t>
            </w:r>
          </w:p>
        </w:tc>
        <w:tc>
          <w:tcPr>
            <w:tcW w:w="1217" w:type="pct"/>
            <w:shd w:val="clear" w:color="auto" w:fill="auto"/>
          </w:tcPr>
          <w:p w:rsidR="00460ABD" w:rsidRPr="00EC2BFB" w:rsidRDefault="00460ABD" w:rsidP="008D7C8F">
            <w:pPr>
              <w:spacing w:line="240" w:lineRule="auto"/>
              <w:rPr>
                <w:sz w:val="20"/>
                <w:lang w:eastAsia="fr-FR"/>
              </w:rPr>
            </w:pPr>
            <w:r w:rsidRPr="00EC2BFB">
              <w:rPr>
                <w:sz w:val="20"/>
                <w:lang w:eastAsia="fr-FR"/>
              </w:rPr>
              <w:t>Mono-modal</w:t>
            </w:r>
          </w:p>
        </w:tc>
        <w:tc>
          <w:tcPr>
            <w:tcW w:w="1333" w:type="pct"/>
            <w:shd w:val="clear" w:color="auto" w:fill="auto"/>
          </w:tcPr>
          <w:p w:rsidR="00460ABD" w:rsidRPr="00EC2BFB" w:rsidRDefault="00460ABD" w:rsidP="008D7C8F">
            <w:pPr>
              <w:spacing w:line="240" w:lineRule="auto"/>
              <w:rPr>
                <w:sz w:val="20"/>
                <w:lang w:eastAsia="fr-FR"/>
              </w:rPr>
            </w:pPr>
          </w:p>
        </w:tc>
      </w:tr>
      <w:tr w:rsidR="00460ABD" w:rsidRPr="00EC2BFB" w:rsidTr="008D7C8F">
        <w:trPr>
          <w:trHeight w:val="20"/>
        </w:trPr>
        <w:tc>
          <w:tcPr>
            <w:tcW w:w="1200" w:type="pct"/>
            <w:shd w:val="clear" w:color="auto" w:fill="auto"/>
          </w:tcPr>
          <w:p w:rsidR="00460ABD" w:rsidRPr="00EC2BFB" w:rsidRDefault="00460ABD" w:rsidP="008D7C8F">
            <w:pPr>
              <w:spacing w:line="240" w:lineRule="auto"/>
              <w:rPr>
                <w:sz w:val="20"/>
                <w:lang w:eastAsia="fr-FR"/>
              </w:rPr>
            </w:pPr>
          </w:p>
        </w:tc>
        <w:tc>
          <w:tcPr>
            <w:tcW w:w="1250" w:type="pct"/>
            <w:shd w:val="clear" w:color="auto" w:fill="auto"/>
          </w:tcPr>
          <w:p w:rsidR="00460ABD" w:rsidRPr="00EC2BFB" w:rsidRDefault="00460ABD" w:rsidP="008D7C8F">
            <w:pPr>
              <w:spacing w:line="240" w:lineRule="auto"/>
              <w:rPr>
                <w:sz w:val="20"/>
                <w:lang w:eastAsia="fr-FR"/>
              </w:rPr>
            </w:pPr>
          </w:p>
        </w:tc>
        <w:tc>
          <w:tcPr>
            <w:tcW w:w="1217" w:type="pct"/>
            <w:shd w:val="clear" w:color="auto" w:fill="auto"/>
          </w:tcPr>
          <w:p w:rsidR="00460ABD" w:rsidRPr="00EC2BFB" w:rsidRDefault="00460ABD" w:rsidP="008D7C8F">
            <w:pPr>
              <w:spacing w:line="240" w:lineRule="auto"/>
              <w:rPr>
                <w:sz w:val="20"/>
                <w:lang w:eastAsia="fr-FR"/>
              </w:rPr>
            </w:pPr>
          </w:p>
        </w:tc>
        <w:tc>
          <w:tcPr>
            <w:tcW w:w="1333" w:type="pct"/>
            <w:shd w:val="clear" w:color="auto" w:fill="auto"/>
          </w:tcPr>
          <w:p w:rsidR="00460ABD" w:rsidRPr="00EC2BFB" w:rsidRDefault="00460ABD" w:rsidP="008D7C8F">
            <w:pPr>
              <w:spacing w:line="240" w:lineRule="auto"/>
              <w:rPr>
                <w:sz w:val="20"/>
                <w:lang w:eastAsia="fr-FR"/>
              </w:rPr>
            </w:pPr>
          </w:p>
        </w:tc>
      </w:tr>
      <w:tr w:rsidR="00460ABD" w:rsidRPr="00EC2BFB" w:rsidTr="008D7C8F">
        <w:trPr>
          <w:trHeight w:val="20"/>
        </w:trPr>
        <w:tc>
          <w:tcPr>
            <w:tcW w:w="1200" w:type="pct"/>
            <w:shd w:val="clear" w:color="auto" w:fill="auto"/>
          </w:tcPr>
          <w:p w:rsidR="00460ABD" w:rsidRPr="00EC2BFB" w:rsidRDefault="00460ABD" w:rsidP="008D7C8F">
            <w:pPr>
              <w:spacing w:line="240" w:lineRule="auto"/>
              <w:rPr>
                <w:b/>
                <w:sz w:val="20"/>
                <w:lang w:eastAsia="fr-FR"/>
              </w:rPr>
            </w:pPr>
            <w:r w:rsidRPr="00EC2BFB">
              <w:rPr>
                <w:b/>
                <w:sz w:val="20"/>
                <w:lang w:eastAsia="fr-FR"/>
              </w:rPr>
              <w:t>Rainfall distribution</w:t>
            </w:r>
          </w:p>
        </w:tc>
        <w:tc>
          <w:tcPr>
            <w:tcW w:w="1250" w:type="pct"/>
            <w:shd w:val="clear" w:color="auto" w:fill="auto"/>
          </w:tcPr>
          <w:p w:rsidR="00460ABD" w:rsidRPr="00EC2BFB" w:rsidRDefault="00460ABD" w:rsidP="008D7C8F">
            <w:pPr>
              <w:spacing w:line="240" w:lineRule="auto"/>
              <w:rPr>
                <w:sz w:val="20"/>
                <w:lang w:eastAsia="fr-FR"/>
              </w:rPr>
            </w:pPr>
            <w:r w:rsidRPr="00EC2BFB">
              <w:rPr>
                <w:sz w:val="20"/>
                <w:lang w:eastAsia="fr-FR"/>
              </w:rPr>
              <w:t>Dry months</w:t>
            </w:r>
          </w:p>
        </w:tc>
        <w:tc>
          <w:tcPr>
            <w:tcW w:w="1217" w:type="pct"/>
            <w:shd w:val="clear" w:color="auto" w:fill="auto"/>
          </w:tcPr>
          <w:p w:rsidR="00460ABD" w:rsidRPr="00EC2BFB" w:rsidRDefault="00D22246" w:rsidP="008D7C8F">
            <w:pPr>
              <w:spacing w:line="240" w:lineRule="auto"/>
              <w:rPr>
                <w:sz w:val="20"/>
                <w:lang w:eastAsia="fr-FR"/>
              </w:rPr>
            </w:pPr>
            <w:r w:rsidRPr="00EC2BFB">
              <w:rPr>
                <w:sz w:val="20"/>
                <w:lang w:eastAsia="fr-FR"/>
              </w:rPr>
              <w:t>S</w:t>
            </w:r>
            <w:r w:rsidR="00460ABD" w:rsidRPr="00EC2BFB">
              <w:rPr>
                <w:sz w:val="20"/>
                <w:lang w:eastAsia="fr-FR"/>
              </w:rPr>
              <w:t>mall</w:t>
            </w:r>
            <w:r>
              <w:rPr>
                <w:sz w:val="20"/>
                <w:lang w:eastAsia="fr-FR"/>
              </w:rPr>
              <w:t xml:space="preserve"> </w:t>
            </w:r>
            <w:r w:rsidR="00460ABD" w:rsidRPr="00EC2BFB">
              <w:rPr>
                <w:sz w:val="20"/>
                <w:lang w:eastAsia="fr-FR"/>
              </w:rPr>
              <w:t>rain</w:t>
            </w:r>
          </w:p>
        </w:tc>
        <w:tc>
          <w:tcPr>
            <w:tcW w:w="1333" w:type="pct"/>
            <w:shd w:val="clear" w:color="auto" w:fill="auto"/>
          </w:tcPr>
          <w:p w:rsidR="00460ABD" w:rsidRPr="00EC2BFB" w:rsidRDefault="00460ABD" w:rsidP="008D7C8F">
            <w:pPr>
              <w:spacing w:line="240" w:lineRule="auto"/>
              <w:rPr>
                <w:sz w:val="20"/>
                <w:lang w:eastAsia="fr-FR"/>
              </w:rPr>
            </w:pPr>
            <w:r w:rsidRPr="00EC2BFB">
              <w:rPr>
                <w:sz w:val="20"/>
                <w:lang w:eastAsia="fr-FR"/>
              </w:rPr>
              <w:t>Big rain</w:t>
            </w:r>
          </w:p>
        </w:tc>
      </w:tr>
      <w:tr w:rsidR="00460ABD" w:rsidRPr="00EC2BFB" w:rsidTr="008A614B">
        <w:trPr>
          <w:trHeight w:val="20"/>
        </w:trPr>
        <w:tc>
          <w:tcPr>
            <w:tcW w:w="1200" w:type="pct"/>
            <w:shd w:val="clear" w:color="auto" w:fill="EAF1DD" w:themeFill="accent3" w:themeFillTint="33"/>
          </w:tcPr>
          <w:p w:rsidR="00460ABD" w:rsidRPr="00EC2BFB" w:rsidRDefault="00460ABD" w:rsidP="008D7C8F">
            <w:pPr>
              <w:spacing w:line="240" w:lineRule="auto"/>
              <w:rPr>
                <w:sz w:val="20"/>
                <w:lang w:eastAsia="fr-FR"/>
              </w:rPr>
            </w:pPr>
            <w:r w:rsidRPr="00EC2BFB">
              <w:rPr>
                <w:sz w:val="20"/>
                <w:lang w:eastAsia="fr-FR"/>
              </w:rPr>
              <w:t>Months in range</w:t>
            </w:r>
          </w:p>
        </w:tc>
        <w:tc>
          <w:tcPr>
            <w:tcW w:w="1250" w:type="pct"/>
            <w:shd w:val="clear" w:color="auto" w:fill="EAF1DD" w:themeFill="accent3" w:themeFillTint="33"/>
          </w:tcPr>
          <w:p w:rsidR="00460ABD" w:rsidRPr="00EC2BFB" w:rsidRDefault="00460ABD" w:rsidP="008D7C8F">
            <w:pPr>
              <w:spacing w:line="240" w:lineRule="auto"/>
              <w:rPr>
                <w:sz w:val="20"/>
                <w:lang w:eastAsia="fr-FR"/>
              </w:rPr>
            </w:pPr>
          </w:p>
        </w:tc>
        <w:tc>
          <w:tcPr>
            <w:tcW w:w="1217" w:type="pct"/>
            <w:shd w:val="clear" w:color="auto" w:fill="EAF1DD" w:themeFill="accent3" w:themeFillTint="33"/>
          </w:tcPr>
          <w:p w:rsidR="00460ABD" w:rsidRPr="00EC2BFB" w:rsidRDefault="00460ABD" w:rsidP="008D7C8F">
            <w:pPr>
              <w:spacing w:line="240" w:lineRule="auto"/>
              <w:rPr>
                <w:sz w:val="20"/>
                <w:lang w:eastAsia="fr-FR"/>
              </w:rPr>
            </w:pPr>
          </w:p>
        </w:tc>
        <w:tc>
          <w:tcPr>
            <w:tcW w:w="1333" w:type="pct"/>
            <w:shd w:val="clear" w:color="auto" w:fill="EAF1DD" w:themeFill="accent3" w:themeFillTint="33"/>
          </w:tcPr>
          <w:p w:rsidR="00460ABD" w:rsidRPr="00EC2BFB" w:rsidRDefault="00460ABD" w:rsidP="008D7C8F">
            <w:pPr>
              <w:spacing w:line="240" w:lineRule="auto"/>
              <w:rPr>
                <w:sz w:val="20"/>
                <w:lang w:eastAsia="fr-FR"/>
              </w:rPr>
            </w:pPr>
          </w:p>
        </w:tc>
      </w:tr>
      <w:tr w:rsidR="00460ABD" w:rsidRPr="00EC2BFB" w:rsidTr="008D7C8F">
        <w:trPr>
          <w:trHeight w:val="20"/>
        </w:trPr>
        <w:tc>
          <w:tcPr>
            <w:tcW w:w="1200" w:type="pct"/>
            <w:shd w:val="clear" w:color="auto" w:fill="auto"/>
          </w:tcPr>
          <w:p w:rsidR="00460ABD" w:rsidRPr="00EC2BFB" w:rsidRDefault="00460ABD" w:rsidP="008D7C8F">
            <w:pPr>
              <w:spacing w:line="240" w:lineRule="auto"/>
              <w:rPr>
                <w:b/>
                <w:sz w:val="20"/>
                <w:lang w:eastAsia="fr-FR"/>
              </w:rPr>
            </w:pPr>
          </w:p>
        </w:tc>
        <w:tc>
          <w:tcPr>
            <w:tcW w:w="1250" w:type="pct"/>
            <w:shd w:val="clear" w:color="auto" w:fill="auto"/>
          </w:tcPr>
          <w:p w:rsidR="00460ABD" w:rsidRPr="00EC2BFB" w:rsidRDefault="00460ABD" w:rsidP="008D7C8F">
            <w:pPr>
              <w:spacing w:line="240" w:lineRule="auto"/>
              <w:rPr>
                <w:sz w:val="20"/>
                <w:lang w:eastAsia="fr-FR"/>
              </w:rPr>
            </w:pPr>
          </w:p>
        </w:tc>
        <w:tc>
          <w:tcPr>
            <w:tcW w:w="1217" w:type="pct"/>
            <w:shd w:val="clear" w:color="auto" w:fill="auto"/>
          </w:tcPr>
          <w:p w:rsidR="00460ABD" w:rsidRPr="00EC2BFB" w:rsidRDefault="00460ABD" w:rsidP="008D7C8F">
            <w:pPr>
              <w:spacing w:line="240" w:lineRule="auto"/>
              <w:rPr>
                <w:sz w:val="20"/>
                <w:lang w:eastAsia="fr-FR"/>
              </w:rPr>
            </w:pPr>
          </w:p>
        </w:tc>
        <w:tc>
          <w:tcPr>
            <w:tcW w:w="1333" w:type="pct"/>
            <w:shd w:val="clear" w:color="auto" w:fill="auto"/>
          </w:tcPr>
          <w:p w:rsidR="00460ABD" w:rsidRPr="00EC2BFB" w:rsidRDefault="00460ABD" w:rsidP="008D7C8F">
            <w:pPr>
              <w:spacing w:line="240" w:lineRule="auto"/>
              <w:rPr>
                <w:sz w:val="20"/>
                <w:lang w:eastAsia="fr-FR"/>
              </w:rPr>
            </w:pPr>
          </w:p>
        </w:tc>
      </w:tr>
      <w:tr w:rsidR="00460ABD" w:rsidRPr="00EC2BFB" w:rsidTr="008D7C8F">
        <w:trPr>
          <w:trHeight w:val="20"/>
        </w:trPr>
        <w:tc>
          <w:tcPr>
            <w:tcW w:w="1200" w:type="pct"/>
            <w:shd w:val="clear" w:color="auto" w:fill="auto"/>
          </w:tcPr>
          <w:p w:rsidR="00460ABD" w:rsidRPr="00EC2BFB" w:rsidRDefault="00460ABD" w:rsidP="008D7C8F">
            <w:pPr>
              <w:spacing w:line="240" w:lineRule="auto"/>
              <w:rPr>
                <w:b/>
                <w:sz w:val="20"/>
                <w:lang w:eastAsia="fr-FR"/>
              </w:rPr>
            </w:pPr>
            <w:r w:rsidRPr="00EC2BFB">
              <w:rPr>
                <w:b/>
                <w:sz w:val="20"/>
                <w:lang w:eastAsia="fr-FR"/>
              </w:rPr>
              <w:t xml:space="preserve">Mean Temperature </w:t>
            </w:r>
          </w:p>
        </w:tc>
        <w:tc>
          <w:tcPr>
            <w:tcW w:w="1250" w:type="pct"/>
            <w:shd w:val="clear" w:color="auto" w:fill="auto"/>
          </w:tcPr>
          <w:p w:rsidR="00460ABD" w:rsidRPr="00EC2BFB" w:rsidRDefault="00460ABD" w:rsidP="008D7C8F">
            <w:pPr>
              <w:spacing w:line="240" w:lineRule="auto"/>
              <w:rPr>
                <w:sz w:val="20"/>
                <w:lang w:eastAsia="fr-FR"/>
              </w:rPr>
            </w:pPr>
            <w:r w:rsidRPr="00EC2BFB">
              <w:rPr>
                <w:sz w:val="20"/>
                <w:lang w:eastAsia="fr-FR"/>
              </w:rPr>
              <w:t>Max average</w:t>
            </w:r>
          </w:p>
        </w:tc>
        <w:tc>
          <w:tcPr>
            <w:tcW w:w="1217" w:type="pct"/>
            <w:shd w:val="clear" w:color="auto" w:fill="auto"/>
          </w:tcPr>
          <w:p w:rsidR="00460ABD" w:rsidRPr="00EC2BFB" w:rsidRDefault="00460ABD" w:rsidP="008D7C8F">
            <w:pPr>
              <w:spacing w:line="240" w:lineRule="auto"/>
              <w:rPr>
                <w:sz w:val="20"/>
                <w:lang w:eastAsia="fr-FR"/>
              </w:rPr>
            </w:pPr>
            <w:r w:rsidRPr="00EC2BFB">
              <w:rPr>
                <w:sz w:val="20"/>
                <w:lang w:eastAsia="fr-FR"/>
              </w:rPr>
              <w:t>Mean average</w:t>
            </w:r>
          </w:p>
        </w:tc>
        <w:tc>
          <w:tcPr>
            <w:tcW w:w="1333" w:type="pct"/>
            <w:shd w:val="clear" w:color="auto" w:fill="auto"/>
          </w:tcPr>
          <w:p w:rsidR="00460ABD" w:rsidRPr="00EC2BFB" w:rsidRDefault="00460ABD" w:rsidP="008D7C8F">
            <w:pPr>
              <w:spacing w:line="240" w:lineRule="auto"/>
              <w:rPr>
                <w:sz w:val="20"/>
                <w:lang w:eastAsia="fr-FR"/>
              </w:rPr>
            </w:pPr>
            <w:r w:rsidRPr="00EC2BFB">
              <w:rPr>
                <w:sz w:val="20"/>
                <w:lang w:eastAsia="fr-FR"/>
              </w:rPr>
              <w:t>Min average</w:t>
            </w:r>
          </w:p>
        </w:tc>
      </w:tr>
      <w:tr w:rsidR="00460ABD" w:rsidRPr="00EC2BFB" w:rsidTr="008A614B">
        <w:trPr>
          <w:trHeight w:val="20"/>
        </w:trPr>
        <w:tc>
          <w:tcPr>
            <w:tcW w:w="1200" w:type="pct"/>
            <w:shd w:val="clear" w:color="auto" w:fill="EAF1DD" w:themeFill="accent3" w:themeFillTint="33"/>
          </w:tcPr>
          <w:p w:rsidR="00460ABD" w:rsidRPr="00EC2BFB" w:rsidRDefault="009F530D" w:rsidP="008D7C8F">
            <w:pPr>
              <w:spacing w:line="240" w:lineRule="auto"/>
              <w:rPr>
                <w:b/>
                <w:sz w:val="20"/>
                <w:lang w:eastAsia="fr-FR"/>
              </w:rPr>
            </w:pPr>
            <w:proofErr w:type="spellStart"/>
            <w:r w:rsidRPr="00247FAC">
              <w:rPr>
                <w:b/>
                <w:sz w:val="20"/>
                <w:vertAlign w:val="superscript"/>
                <w:lang w:eastAsia="fr-FR"/>
              </w:rPr>
              <w:t>o</w:t>
            </w:r>
            <w:r>
              <w:rPr>
                <w:b/>
                <w:sz w:val="20"/>
                <w:lang w:eastAsia="fr-FR"/>
              </w:rPr>
              <w:t>C</w:t>
            </w:r>
            <w:proofErr w:type="spellEnd"/>
          </w:p>
        </w:tc>
        <w:tc>
          <w:tcPr>
            <w:tcW w:w="1250" w:type="pct"/>
            <w:shd w:val="clear" w:color="auto" w:fill="EAF1DD" w:themeFill="accent3" w:themeFillTint="33"/>
          </w:tcPr>
          <w:p w:rsidR="00460ABD" w:rsidRPr="00EC2BFB" w:rsidRDefault="00460ABD" w:rsidP="008D7C8F">
            <w:pPr>
              <w:spacing w:line="240" w:lineRule="auto"/>
              <w:rPr>
                <w:sz w:val="20"/>
                <w:lang w:eastAsia="fr-FR"/>
              </w:rPr>
            </w:pPr>
          </w:p>
        </w:tc>
        <w:tc>
          <w:tcPr>
            <w:tcW w:w="1217" w:type="pct"/>
            <w:shd w:val="clear" w:color="auto" w:fill="EAF1DD" w:themeFill="accent3" w:themeFillTint="33"/>
          </w:tcPr>
          <w:p w:rsidR="00460ABD" w:rsidRPr="00EC2BFB" w:rsidRDefault="00460ABD" w:rsidP="008D7C8F">
            <w:pPr>
              <w:spacing w:line="240" w:lineRule="auto"/>
              <w:rPr>
                <w:sz w:val="20"/>
                <w:lang w:eastAsia="fr-FR"/>
              </w:rPr>
            </w:pPr>
          </w:p>
        </w:tc>
        <w:tc>
          <w:tcPr>
            <w:tcW w:w="1333" w:type="pct"/>
            <w:shd w:val="clear" w:color="auto" w:fill="EAF1DD" w:themeFill="accent3" w:themeFillTint="33"/>
          </w:tcPr>
          <w:p w:rsidR="00460ABD" w:rsidRPr="00EC2BFB" w:rsidRDefault="00460ABD" w:rsidP="008D7C8F">
            <w:pPr>
              <w:spacing w:line="240" w:lineRule="auto"/>
              <w:rPr>
                <w:sz w:val="20"/>
                <w:lang w:eastAsia="fr-FR"/>
              </w:rPr>
            </w:pPr>
          </w:p>
        </w:tc>
      </w:tr>
      <w:tr w:rsidR="00460ABD" w:rsidRPr="00EC2BFB" w:rsidTr="008D7C8F">
        <w:trPr>
          <w:trHeight w:val="20"/>
        </w:trPr>
        <w:tc>
          <w:tcPr>
            <w:tcW w:w="1200" w:type="pct"/>
            <w:shd w:val="clear" w:color="auto" w:fill="auto"/>
          </w:tcPr>
          <w:p w:rsidR="00460ABD" w:rsidRPr="00EC2BFB" w:rsidRDefault="00460ABD" w:rsidP="008D7C8F">
            <w:pPr>
              <w:spacing w:line="240" w:lineRule="auto"/>
              <w:rPr>
                <w:b/>
                <w:sz w:val="20"/>
                <w:lang w:eastAsia="fr-FR"/>
              </w:rPr>
            </w:pPr>
            <w:r w:rsidRPr="00EC2BFB">
              <w:rPr>
                <w:b/>
                <w:sz w:val="20"/>
                <w:lang w:eastAsia="fr-FR"/>
              </w:rPr>
              <w:t>Frost occurrence</w:t>
            </w:r>
          </w:p>
        </w:tc>
        <w:tc>
          <w:tcPr>
            <w:tcW w:w="1250" w:type="pct"/>
            <w:shd w:val="clear" w:color="auto" w:fill="auto"/>
          </w:tcPr>
          <w:p w:rsidR="00460ABD" w:rsidRPr="00EC2BFB" w:rsidRDefault="00460ABD" w:rsidP="008D7C8F">
            <w:pPr>
              <w:spacing w:line="240" w:lineRule="auto"/>
              <w:rPr>
                <w:sz w:val="20"/>
                <w:lang w:eastAsia="fr-FR"/>
              </w:rPr>
            </w:pPr>
            <w:r w:rsidRPr="00EC2BFB">
              <w:rPr>
                <w:sz w:val="20"/>
                <w:lang w:eastAsia="fr-FR"/>
              </w:rPr>
              <w:t>Frost free months</w:t>
            </w:r>
          </w:p>
        </w:tc>
        <w:tc>
          <w:tcPr>
            <w:tcW w:w="1217" w:type="pct"/>
            <w:shd w:val="clear" w:color="auto" w:fill="auto"/>
          </w:tcPr>
          <w:p w:rsidR="00460ABD" w:rsidRPr="00EC2BFB" w:rsidRDefault="00460ABD" w:rsidP="008D7C8F">
            <w:pPr>
              <w:spacing w:line="240" w:lineRule="auto"/>
              <w:rPr>
                <w:sz w:val="20"/>
                <w:lang w:eastAsia="fr-FR"/>
              </w:rPr>
            </w:pPr>
            <w:r w:rsidRPr="00EC2BFB">
              <w:rPr>
                <w:sz w:val="20"/>
                <w:lang w:eastAsia="fr-FR"/>
              </w:rPr>
              <w:t>harmful frost occurrence</w:t>
            </w:r>
          </w:p>
        </w:tc>
        <w:tc>
          <w:tcPr>
            <w:tcW w:w="1333" w:type="pct"/>
            <w:shd w:val="clear" w:color="auto" w:fill="auto"/>
          </w:tcPr>
          <w:p w:rsidR="00460ABD" w:rsidRPr="00EC2BFB" w:rsidRDefault="00460ABD" w:rsidP="008D7C8F">
            <w:pPr>
              <w:spacing w:line="240" w:lineRule="auto"/>
              <w:rPr>
                <w:sz w:val="20"/>
                <w:lang w:eastAsia="fr-FR"/>
              </w:rPr>
            </w:pPr>
            <w:r w:rsidRPr="00EC2BFB">
              <w:rPr>
                <w:sz w:val="20"/>
                <w:lang w:eastAsia="fr-FR"/>
              </w:rPr>
              <w:t>Slight with no harm</w:t>
            </w:r>
          </w:p>
        </w:tc>
      </w:tr>
      <w:tr w:rsidR="00460ABD" w:rsidRPr="00EC2BFB" w:rsidTr="008A614B">
        <w:trPr>
          <w:trHeight w:val="20"/>
        </w:trPr>
        <w:tc>
          <w:tcPr>
            <w:tcW w:w="1200" w:type="pct"/>
            <w:shd w:val="clear" w:color="auto" w:fill="EAF1DD" w:themeFill="accent3" w:themeFillTint="33"/>
          </w:tcPr>
          <w:p w:rsidR="00460ABD" w:rsidRPr="00EC2BFB" w:rsidRDefault="00460ABD" w:rsidP="008D7C8F">
            <w:pPr>
              <w:spacing w:line="240" w:lineRule="auto"/>
              <w:rPr>
                <w:sz w:val="20"/>
                <w:lang w:eastAsia="fr-FR"/>
              </w:rPr>
            </w:pPr>
            <w:r w:rsidRPr="00EC2BFB">
              <w:rPr>
                <w:sz w:val="20"/>
                <w:lang w:eastAsia="fr-FR"/>
              </w:rPr>
              <w:t>Months in range</w:t>
            </w:r>
          </w:p>
        </w:tc>
        <w:tc>
          <w:tcPr>
            <w:tcW w:w="1250" w:type="pct"/>
            <w:shd w:val="clear" w:color="auto" w:fill="EAF1DD" w:themeFill="accent3" w:themeFillTint="33"/>
          </w:tcPr>
          <w:p w:rsidR="00460ABD" w:rsidRPr="00EC2BFB" w:rsidRDefault="00460ABD" w:rsidP="008D7C8F">
            <w:pPr>
              <w:spacing w:line="240" w:lineRule="auto"/>
              <w:rPr>
                <w:sz w:val="20"/>
                <w:lang w:eastAsia="fr-FR"/>
              </w:rPr>
            </w:pPr>
          </w:p>
        </w:tc>
        <w:tc>
          <w:tcPr>
            <w:tcW w:w="1217" w:type="pct"/>
            <w:shd w:val="clear" w:color="auto" w:fill="EAF1DD" w:themeFill="accent3" w:themeFillTint="33"/>
          </w:tcPr>
          <w:p w:rsidR="00460ABD" w:rsidRPr="00EC2BFB" w:rsidRDefault="00460ABD" w:rsidP="008D7C8F">
            <w:pPr>
              <w:spacing w:line="240" w:lineRule="auto"/>
              <w:rPr>
                <w:sz w:val="20"/>
                <w:lang w:eastAsia="fr-FR"/>
              </w:rPr>
            </w:pPr>
          </w:p>
        </w:tc>
        <w:tc>
          <w:tcPr>
            <w:tcW w:w="1333" w:type="pct"/>
            <w:shd w:val="clear" w:color="auto" w:fill="EAF1DD" w:themeFill="accent3" w:themeFillTint="33"/>
          </w:tcPr>
          <w:p w:rsidR="00460ABD" w:rsidRPr="00EC2BFB" w:rsidRDefault="00460ABD" w:rsidP="008D7C8F">
            <w:pPr>
              <w:spacing w:line="240" w:lineRule="auto"/>
              <w:rPr>
                <w:sz w:val="20"/>
                <w:lang w:eastAsia="fr-FR"/>
              </w:rPr>
            </w:pPr>
          </w:p>
        </w:tc>
      </w:tr>
      <w:tr w:rsidR="00460ABD" w:rsidRPr="00EC2BFB" w:rsidTr="008D7C8F">
        <w:trPr>
          <w:trHeight w:val="20"/>
        </w:trPr>
        <w:tc>
          <w:tcPr>
            <w:tcW w:w="1200" w:type="pct"/>
            <w:shd w:val="clear" w:color="auto" w:fill="auto"/>
          </w:tcPr>
          <w:p w:rsidR="00460ABD" w:rsidRPr="00EC2BFB" w:rsidRDefault="00460ABD" w:rsidP="008D7C8F">
            <w:pPr>
              <w:spacing w:line="240" w:lineRule="auto"/>
              <w:rPr>
                <w:sz w:val="20"/>
                <w:lang w:eastAsia="fr-FR"/>
              </w:rPr>
            </w:pPr>
          </w:p>
        </w:tc>
        <w:tc>
          <w:tcPr>
            <w:tcW w:w="1250" w:type="pct"/>
            <w:shd w:val="clear" w:color="auto" w:fill="auto"/>
          </w:tcPr>
          <w:p w:rsidR="00460ABD" w:rsidRPr="00EC2BFB" w:rsidRDefault="00460ABD" w:rsidP="008D7C8F">
            <w:pPr>
              <w:spacing w:line="240" w:lineRule="auto"/>
              <w:rPr>
                <w:sz w:val="20"/>
                <w:lang w:eastAsia="fr-FR"/>
              </w:rPr>
            </w:pPr>
          </w:p>
        </w:tc>
        <w:tc>
          <w:tcPr>
            <w:tcW w:w="1217" w:type="pct"/>
            <w:shd w:val="clear" w:color="auto" w:fill="auto"/>
          </w:tcPr>
          <w:p w:rsidR="00460ABD" w:rsidRPr="00EC2BFB" w:rsidRDefault="00460ABD" w:rsidP="008D7C8F">
            <w:pPr>
              <w:spacing w:line="240" w:lineRule="auto"/>
              <w:rPr>
                <w:sz w:val="20"/>
                <w:lang w:eastAsia="fr-FR"/>
              </w:rPr>
            </w:pPr>
          </w:p>
        </w:tc>
        <w:tc>
          <w:tcPr>
            <w:tcW w:w="1333" w:type="pct"/>
            <w:shd w:val="clear" w:color="auto" w:fill="auto"/>
          </w:tcPr>
          <w:p w:rsidR="00460ABD" w:rsidRPr="00EC2BFB" w:rsidRDefault="00460ABD" w:rsidP="008D7C8F">
            <w:pPr>
              <w:spacing w:line="240" w:lineRule="auto"/>
              <w:rPr>
                <w:sz w:val="20"/>
                <w:lang w:eastAsia="fr-FR"/>
              </w:rPr>
            </w:pPr>
          </w:p>
        </w:tc>
      </w:tr>
      <w:tr w:rsidR="00460ABD" w:rsidRPr="00EC2BFB" w:rsidTr="008D7C8F">
        <w:trPr>
          <w:trHeight w:val="20"/>
        </w:trPr>
        <w:tc>
          <w:tcPr>
            <w:tcW w:w="1200" w:type="pct"/>
            <w:shd w:val="clear" w:color="auto" w:fill="auto"/>
          </w:tcPr>
          <w:p w:rsidR="00460ABD" w:rsidRPr="00EC2BFB" w:rsidRDefault="00460ABD" w:rsidP="008D7C8F">
            <w:pPr>
              <w:spacing w:line="240" w:lineRule="auto"/>
              <w:rPr>
                <w:b/>
                <w:sz w:val="20"/>
                <w:lang w:eastAsia="fr-FR"/>
              </w:rPr>
            </w:pPr>
            <w:r w:rsidRPr="00EC2BFB">
              <w:rPr>
                <w:b/>
                <w:sz w:val="20"/>
                <w:lang w:eastAsia="fr-FR"/>
              </w:rPr>
              <w:t>Wind</w:t>
            </w:r>
          </w:p>
        </w:tc>
        <w:tc>
          <w:tcPr>
            <w:tcW w:w="1250" w:type="pct"/>
            <w:shd w:val="clear" w:color="auto" w:fill="auto"/>
          </w:tcPr>
          <w:p w:rsidR="00460ABD" w:rsidRPr="00EC2BFB" w:rsidRDefault="00460ABD" w:rsidP="008D7C8F">
            <w:pPr>
              <w:spacing w:line="240" w:lineRule="auto"/>
              <w:rPr>
                <w:sz w:val="20"/>
                <w:lang w:eastAsia="fr-FR"/>
              </w:rPr>
            </w:pPr>
            <w:r w:rsidRPr="00EC2BFB">
              <w:rPr>
                <w:sz w:val="20"/>
                <w:lang w:eastAsia="fr-FR"/>
              </w:rPr>
              <w:t xml:space="preserve">High wind </w:t>
            </w:r>
          </w:p>
        </w:tc>
        <w:tc>
          <w:tcPr>
            <w:tcW w:w="1217" w:type="pct"/>
            <w:shd w:val="clear" w:color="auto" w:fill="auto"/>
          </w:tcPr>
          <w:p w:rsidR="00460ABD" w:rsidRPr="00EC2BFB" w:rsidRDefault="00460ABD" w:rsidP="008D7C8F">
            <w:pPr>
              <w:spacing w:line="240" w:lineRule="auto"/>
              <w:rPr>
                <w:sz w:val="20"/>
                <w:lang w:eastAsia="fr-FR"/>
              </w:rPr>
            </w:pPr>
            <w:r w:rsidRPr="00EC2BFB">
              <w:rPr>
                <w:sz w:val="20"/>
                <w:lang w:eastAsia="fr-FR"/>
              </w:rPr>
              <w:t xml:space="preserve">Moderate </w:t>
            </w:r>
          </w:p>
        </w:tc>
        <w:tc>
          <w:tcPr>
            <w:tcW w:w="1333" w:type="pct"/>
            <w:shd w:val="clear" w:color="auto" w:fill="auto"/>
          </w:tcPr>
          <w:p w:rsidR="00460ABD" w:rsidRPr="00EC2BFB" w:rsidRDefault="00460ABD" w:rsidP="008D7C8F">
            <w:pPr>
              <w:spacing w:line="240" w:lineRule="auto"/>
              <w:rPr>
                <w:sz w:val="20"/>
                <w:lang w:eastAsia="fr-FR"/>
              </w:rPr>
            </w:pPr>
            <w:r w:rsidRPr="00EC2BFB">
              <w:rPr>
                <w:sz w:val="20"/>
                <w:lang w:eastAsia="fr-FR"/>
              </w:rPr>
              <w:t>Light wind</w:t>
            </w:r>
          </w:p>
        </w:tc>
      </w:tr>
      <w:tr w:rsidR="00460ABD" w:rsidRPr="00EC2BFB" w:rsidTr="008A614B">
        <w:trPr>
          <w:trHeight w:val="20"/>
        </w:trPr>
        <w:tc>
          <w:tcPr>
            <w:tcW w:w="1200" w:type="pct"/>
            <w:shd w:val="clear" w:color="auto" w:fill="EAF1DD" w:themeFill="accent3" w:themeFillTint="33"/>
          </w:tcPr>
          <w:p w:rsidR="00460ABD" w:rsidRPr="00EC2BFB" w:rsidRDefault="00460ABD" w:rsidP="008D7C8F">
            <w:pPr>
              <w:spacing w:line="240" w:lineRule="auto"/>
              <w:rPr>
                <w:sz w:val="20"/>
                <w:lang w:eastAsia="fr-FR"/>
              </w:rPr>
            </w:pPr>
            <w:r w:rsidRPr="00EC2BFB">
              <w:rPr>
                <w:sz w:val="20"/>
                <w:lang w:eastAsia="fr-FR"/>
              </w:rPr>
              <w:t>Months in range</w:t>
            </w:r>
          </w:p>
        </w:tc>
        <w:tc>
          <w:tcPr>
            <w:tcW w:w="1250" w:type="pct"/>
            <w:shd w:val="clear" w:color="auto" w:fill="EAF1DD" w:themeFill="accent3" w:themeFillTint="33"/>
          </w:tcPr>
          <w:p w:rsidR="00460ABD" w:rsidRPr="00EC2BFB" w:rsidRDefault="00460ABD" w:rsidP="008D7C8F">
            <w:pPr>
              <w:spacing w:line="240" w:lineRule="auto"/>
              <w:rPr>
                <w:sz w:val="20"/>
                <w:lang w:eastAsia="fr-FR"/>
              </w:rPr>
            </w:pPr>
          </w:p>
        </w:tc>
        <w:tc>
          <w:tcPr>
            <w:tcW w:w="1217" w:type="pct"/>
            <w:shd w:val="clear" w:color="auto" w:fill="EAF1DD" w:themeFill="accent3" w:themeFillTint="33"/>
          </w:tcPr>
          <w:p w:rsidR="00460ABD" w:rsidRPr="00EC2BFB" w:rsidRDefault="00460ABD" w:rsidP="008D7C8F">
            <w:pPr>
              <w:spacing w:line="240" w:lineRule="auto"/>
              <w:rPr>
                <w:sz w:val="20"/>
                <w:lang w:eastAsia="fr-FR"/>
              </w:rPr>
            </w:pPr>
          </w:p>
        </w:tc>
        <w:tc>
          <w:tcPr>
            <w:tcW w:w="1333" w:type="pct"/>
            <w:shd w:val="clear" w:color="auto" w:fill="EAF1DD" w:themeFill="accent3" w:themeFillTint="33"/>
          </w:tcPr>
          <w:p w:rsidR="00460ABD" w:rsidRPr="00EC2BFB" w:rsidRDefault="00460ABD" w:rsidP="008D7C8F">
            <w:pPr>
              <w:spacing w:line="240" w:lineRule="auto"/>
              <w:rPr>
                <w:sz w:val="20"/>
                <w:lang w:eastAsia="fr-FR"/>
              </w:rPr>
            </w:pPr>
          </w:p>
        </w:tc>
      </w:tr>
    </w:tbl>
    <w:p w:rsidR="0067575E" w:rsidRDefault="0067575E" w:rsidP="00460ABD">
      <w:pPr>
        <w:rPr>
          <w:lang w:eastAsia="fr-FR"/>
        </w:rPr>
      </w:pPr>
    </w:p>
    <w:p w:rsidR="00460ABD" w:rsidRDefault="00460ABD" w:rsidP="00460ABD">
      <w:pPr>
        <w:rPr>
          <w:lang w:eastAsia="fr-FR"/>
        </w:rPr>
      </w:pPr>
      <w:r w:rsidRPr="00E334E9">
        <w:rPr>
          <w:lang w:eastAsia="fr-FR"/>
        </w:rPr>
        <w:t xml:space="preserve">Optimum and tolerable temperature ranges for different crops are attached </w:t>
      </w:r>
      <w:r w:rsidR="00633FDE" w:rsidRPr="00E334E9">
        <w:rPr>
          <w:lang w:eastAsia="fr-FR"/>
        </w:rPr>
        <w:t xml:space="preserve">as </w:t>
      </w:r>
      <w:r w:rsidRPr="00E334E9">
        <w:rPr>
          <w:lang w:eastAsia="fr-FR"/>
        </w:rPr>
        <w:t>annex</w:t>
      </w:r>
      <w:r w:rsidR="00633FDE" w:rsidRPr="00E334E9">
        <w:rPr>
          <w:lang w:eastAsia="fr-FR"/>
        </w:rPr>
        <w:t xml:space="preserve"> </w:t>
      </w:r>
      <w:r w:rsidRPr="00E334E9">
        <w:rPr>
          <w:lang w:eastAsia="fr-FR"/>
        </w:rPr>
        <w:t>in “</w:t>
      </w:r>
      <w:r w:rsidR="009F530D">
        <w:rPr>
          <w:lang w:eastAsia="fr-FR"/>
        </w:rPr>
        <w:t xml:space="preserve">SSIGL 8: </w:t>
      </w:r>
      <w:r w:rsidRPr="00E334E9">
        <w:rPr>
          <w:lang w:eastAsia="fr-FR"/>
        </w:rPr>
        <w:t xml:space="preserve">Guideline for Feasibility study of Irrigation agronomy” to identify suitable crops for given temperature ranges. </w:t>
      </w:r>
    </w:p>
    <w:p w:rsidR="00D22246" w:rsidRDefault="00D22246" w:rsidP="00460ABD">
      <w:pPr>
        <w:rPr>
          <w:lang w:eastAsia="fr-FR"/>
        </w:rPr>
      </w:pPr>
    </w:p>
    <w:p w:rsidR="00C5181E" w:rsidRDefault="00C5181E">
      <w:pPr>
        <w:spacing w:line="240" w:lineRule="auto"/>
        <w:jc w:val="left"/>
        <w:rPr>
          <w:b/>
          <w:i/>
          <w:lang w:eastAsia="fr-FR"/>
        </w:rPr>
      </w:pPr>
      <w:r>
        <w:rPr>
          <w:b/>
          <w:i/>
          <w:lang w:eastAsia="fr-FR"/>
        </w:rPr>
        <w:br w:type="page"/>
      </w:r>
    </w:p>
    <w:p w:rsidR="00D22246" w:rsidRPr="00247FAC" w:rsidRDefault="00D22246" w:rsidP="00460ABD">
      <w:pPr>
        <w:rPr>
          <w:b/>
          <w:i/>
          <w:lang w:eastAsia="fr-FR"/>
        </w:rPr>
      </w:pPr>
      <w:r w:rsidRPr="00247FAC">
        <w:rPr>
          <w:b/>
          <w:i/>
          <w:lang w:eastAsia="fr-FR"/>
        </w:rPr>
        <w:lastRenderedPageBreak/>
        <w:t>Procedure for climate matching analysis</w:t>
      </w:r>
    </w:p>
    <w:p w:rsidR="00460ABD" w:rsidRPr="00E334E9" w:rsidRDefault="00460ABD" w:rsidP="00460ABD">
      <w:pPr>
        <w:rPr>
          <w:lang w:eastAsia="fr-FR"/>
        </w:rPr>
      </w:pPr>
      <w:r w:rsidRPr="00E334E9">
        <w:rPr>
          <w:lang w:eastAsia="fr-FR"/>
        </w:rPr>
        <w:t xml:space="preserve"> </w:t>
      </w:r>
    </w:p>
    <w:p w:rsidR="00460ABD" w:rsidRPr="00E334E9" w:rsidRDefault="00460ABD" w:rsidP="00460ABD">
      <w:pPr>
        <w:rPr>
          <w:lang w:eastAsia="fr-FR"/>
        </w:rPr>
      </w:pPr>
      <w:r w:rsidRPr="00E334E9">
        <w:rPr>
          <w:b/>
          <w:lang w:eastAsia="fr-FR"/>
        </w:rPr>
        <w:t>Step 1:</w:t>
      </w:r>
      <w:r w:rsidRPr="00E334E9">
        <w:rPr>
          <w:lang w:eastAsia="fr-FR"/>
        </w:rPr>
        <w:t xml:space="preserve"> list type of potential irrigable crops can be grown in the project area from farmers, development agents and your professional suggestions</w:t>
      </w:r>
    </w:p>
    <w:p w:rsidR="00460ABD" w:rsidRPr="00E334E9" w:rsidRDefault="00460ABD" w:rsidP="00460ABD">
      <w:pPr>
        <w:rPr>
          <w:lang w:eastAsia="fr-FR"/>
        </w:rPr>
      </w:pPr>
    </w:p>
    <w:p w:rsidR="009F530D" w:rsidRDefault="00B24F87" w:rsidP="00460ABD">
      <w:pPr>
        <w:rPr>
          <w:lang w:eastAsia="fr-FR"/>
        </w:rPr>
      </w:pPr>
      <w:r w:rsidRPr="00E334E9">
        <w:rPr>
          <w:b/>
          <w:lang w:eastAsia="fr-FR"/>
        </w:rPr>
        <w:t>Step 2</w:t>
      </w:r>
      <w:r w:rsidR="00460ABD" w:rsidRPr="00E334E9">
        <w:rPr>
          <w:b/>
          <w:lang w:eastAsia="fr-FR"/>
        </w:rPr>
        <w:t>:</w:t>
      </w:r>
      <w:r w:rsidR="00460ABD" w:rsidRPr="00E334E9">
        <w:rPr>
          <w:lang w:eastAsia="fr-FR"/>
        </w:rPr>
        <w:t xml:space="preserve"> Match climate </w:t>
      </w:r>
      <w:r w:rsidRPr="00E334E9">
        <w:rPr>
          <w:lang w:eastAsia="fr-FR"/>
        </w:rPr>
        <w:t xml:space="preserve">(rainfall, temperature and humidity) </w:t>
      </w:r>
      <w:r w:rsidR="00460ABD" w:rsidRPr="00E334E9">
        <w:rPr>
          <w:lang w:eastAsia="fr-FR"/>
        </w:rPr>
        <w:t>requirements of selected crops with the climate conditions</w:t>
      </w:r>
      <w:r w:rsidRPr="00E334E9">
        <w:rPr>
          <w:lang w:eastAsia="fr-FR"/>
        </w:rPr>
        <w:t xml:space="preserve"> of the project sites</w:t>
      </w:r>
      <w:r w:rsidR="00460ABD" w:rsidRPr="00E334E9">
        <w:rPr>
          <w:lang w:eastAsia="fr-FR"/>
        </w:rPr>
        <w:t xml:space="preserve">. </w:t>
      </w:r>
    </w:p>
    <w:p w:rsidR="009F530D" w:rsidRDefault="009F530D" w:rsidP="00460ABD">
      <w:pPr>
        <w:rPr>
          <w:lang w:eastAsia="fr-FR"/>
        </w:rPr>
      </w:pPr>
    </w:p>
    <w:p w:rsidR="009F530D" w:rsidRDefault="009F530D" w:rsidP="00460ABD">
      <w:pPr>
        <w:rPr>
          <w:lang w:eastAsia="fr-FR"/>
        </w:rPr>
      </w:pPr>
      <w:r w:rsidRPr="00247FAC">
        <w:rPr>
          <w:b/>
          <w:lang w:eastAsia="fr-FR"/>
        </w:rPr>
        <w:t>Step 3:</w:t>
      </w:r>
      <w:r>
        <w:rPr>
          <w:lang w:eastAsia="fr-FR"/>
        </w:rPr>
        <w:t xml:space="preserve"> Select and </w:t>
      </w:r>
      <w:r w:rsidR="008A614B">
        <w:rPr>
          <w:lang w:eastAsia="fr-FR"/>
        </w:rPr>
        <w:t>list most</w:t>
      </w:r>
      <w:r>
        <w:rPr>
          <w:lang w:eastAsia="fr-FR"/>
        </w:rPr>
        <w:t xml:space="preserve"> suitable crops from agro-climate condition</w:t>
      </w:r>
    </w:p>
    <w:p w:rsidR="009F530D" w:rsidRDefault="009F530D" w:rsidP="0067575E">
      <w:pPr>
        <w:spacing w:line="240" w:lineRule="auto"/>
        <w:rPr>
          <w:lang w:eastAsia="fr-FR"/>
        </w:rPr>
      </w:pPr>
    </w:p>
    <w:p w:rsidR="00460ABD" w:rsidRPr="00E334E9" w:rsidRDefault="00460ABD" w:rsidP="00460ABD">
      <w:pPr>
        <w:rPr>
          <w:lang w:eastAsia="fr-FR"/>
        </w:rPr>
      </w:pPr>
      <w:r w:rsidRPr="00E334E9">
        <w:rPr>
          <w:lang w:eastAsia="fr-FR"/>
        </w:rPr>
        <w:t xml:space="preserve">If the area </w:t>
      </w:r>
      <w:r w:rsidR="00B24F87" w:rsidRPr="00E334E9">
        <w:rPr>
          <w:lang w:eastAsia="fr-FR"/>
        </w:rPr>
        <w:t xml:space="preserve">is found </w:t>
      </w:r>
      <w:r w:rsidRPr="00E334E9">
        <w:rPr>
          <w:lang w:eastAsia="fr-FR"/>
        </w:rPr>
        <w:t>frost prone area then focus on crops to</w:t>
      </w:r>
      <w:r w:rsidR="00633FDE" w:rsidRPr="00E334E9">
        <w:rPr>
          <w:lang w:eastAsia="fr-FR"/>
        </w:rPr>
        <w:t xml:space="preserve">lerant to </w:t>
      </w:r>
      <w:r w:rsidR="009F530D">
        <w:rPr>
          <w:lang w:eastAsia="fr-FR"/>
        </w:rPr>
        <w:t xml:space="preserve">frost </w:t>
      </w:r>
      <w:r w:rsidR="00633FDE" w:rsidRPr="00E334E9">
        <w:rPr>
          <w:lang w:eastAsia="fr-FR"/>
        </w:rPr>
        <w:t>(</w:t>
      </w:r>
      <w:r w:rsidRPr="00E334E9">
        <w:rPr>
          <w:lang w:eastAsia="fr-FR"/>
        </w:rPr>
        <w:t xml:space="preserve">refer from </w:t>
      </w:r>
      <w:r w:rsidR="00633FDE" w:rsidRPr="00E334E9">
        <w:rPr>
          <w:lang w:eastAsia="fr-FR"/>
        </w:rPr>
        <w:t>Annex 1 of</w:t>
      </w:r>
      <w:r w:rsidRPr="00E334E9">
        <w:rPr>
          <w:lang w:eastAsia="fr-FR"/>
        </w:rPr>
        <w:t xml:space="preserve"> this guideline). If the area has </w:t>
      </w:r>
      <w:r w:rsidR="00B24F87" w:rsidRPr="00E334E9">
        <w:rPr>
          <w:lang w:eastAsia="fr-FR"/>
        </w:rPr>
        <w:t xml:space="preserve">a </w:t>
      </w:r>
      <w:r w:rsidRPr="00E334E9">
        <w:rPr>
          <w:lang w:eastAsia="fr-FR"/>
        </w:rPr>
        <w:t xml:space="preserve">history of frost hazard then we have two alternatives; the first option is selecting frost tolerant crops otherwise the second option is readjusting the cropping calendar </w:t>
      </w:r>
      <w:r w:rsidR="0039137E" w:rsidRPr="00E334E9">
        <w:rPr>
          <w:lang w:eastAsia="fr-FR"/>
        </w:rPr>
        <w:t>in</w:t>
      </w:r>
      <w:r w:rsidRPr="00E334E9">
        <w:rPr>
          <w:lang w:eastAsia="fr-FR"/>
        </w:rPr>
        <w:t xml:space="preserve"> frost free months.</w:t>
      </w:r>
    </w:p>
    <w:p w:rsidR="00460ABD" w:rsidRPr="00E334E9" w:rsidRDefault="00460ABD" w:rsidP="007119D7">
      <w:pPr>
        <w:pStyle w:val="Heading3"/>
      </w:pPr>
      <w:bookmarkStart w:id="641" w:name="_Toc502826443"/>
      <w:bookmarkStart w:id="642" w:name="_Toc531632294"/>
      <w:r w:rsidRPr="00E334E9">
        <w:t>LGP description and compatible analysis</w:t>
      </w:r>
      <w:bookmarkEnd w:id="641"/>
      <w:bookmarkEnd w:id="642"/>
      <w:r w:rsidRPr="00E334E9">
        <w:t xml:space="preserve">  </w:t>
      </w:r>
    </w:p>
    <w:p w:rsidR="00460ABD" w:rsidRPr="00E334E9" w:rsidRDefault="007372A6" w:rsidP="00460ABD">
      <w:pPr>
        <w:rPr>
          <w:lang w:eastAsia="fr-FR"/>
        </w:rPr>
      </w:pPr>
      <w:r w:rsidRPr="00E334E9">
        <w:rPr>
          <w:lang w:eastAsia="fr-FR"/>
        </w:rPr>
        <w:t xml:space="preserve">The LGP </w:t>
      </w:r>
      <w:r w:rsidR="00460ABD" w:rsidRPr="00E334E9">
        <w:rPr>
          <w:lang w:eastAsia="fr-FR"/>
        </w:rPr>
        <w:t xml:space="preserve">information </w:t>
      </w:r>
      <w:r w:rsidRPr="00E334E9">
        <w:rPr>
          <w:lang w:eastAsia="fr-FR"/>
        </w:rPr>
        <w:t xml:space="preserve">will help </w:t>
      </w:r>
      <w:r w:rsidR="00460ABD" w:rsidRPr="00E334E9">
        <w:rPr>
          <w:lang w:eastAsia="fr-FR"/>
        </w:rPr>
        <w:t xml:space="preserve">to </w:t>
      </w:r>
      <w:proofErr w:type="spellStart"/>
      <w:r w:rsidR="00460ABD" w:rsidRPr="00E334E9">
        <w:rPr>
          <w:lang w:eastAsia="fr-FR"/>
        </w:rPr>
        <w:t>analys</w:t>
      </w:r>
      <w:r w:rsidR="00EF5459" w:rsidRPr="00E334E9">
        <w:rPr>
          <w:lang w:eastAsia="fr-FR"/>
        </w:rPr>
        <w:t>e</w:t>
      </w:r>
      <w:proofErr w:type="spellEnd"/>
      <w:r w:rsidR="00460ABD" w:rsidRPr="00E334E9">
        <w:rPr>
          <w:lang w:eastAsia="fr-FR"/>
        </w:rPr>
        <w:t xml:space="preserve"> the </w:t>
      </w:r>
      <w:r w:rsidR="0039137E" w:rsidRPr="00E334E9">
        <w:rPr>
          <w:lang w:eastAsia="fr-FR"/>
        </w:rPr>
        <w:t xml:space="preserve">adequacy of dry season period for 1 or 2 round irrigation faming. Depend on the LGP of the project area appropriate crops </w:t>
      </w:r>
      <w:r w:rsidRPr="00E334E9">
        <w:rPr>
          <w:lang w:eastAsia="fr-FR"/>
        </w:rPr>
        <w:t>can be recommended for further analysis</w:t>
      </w:r>
      <w:r w:rsidR="00460ABD" w:rsidRPr="00E334E9">
        <w:rPr>
          <w:lang w:eastAsia="fr-FR"/>
        </w:rPr>
        <w:t xml:space="preserve"> </w:t>
      </w:r>
    </w:p>
    <w:p w:rsidR="00460ABD" w:rsidRPr="00E334E9" w:rsidRDefault="00460ABD" w:rsidP="0067575E">
      <w:pPr>
        <w:spacing w:line="240" w:lineRule="auto"/>
        <w:rPr>
          <w:lang w:eastAsia="fr-FR"/>
        </w:rPr>
      </w:pPr>
    </w:p>
    <w:p w:rsidR="00460ABD" w:rsidRPr="00E334E9" w:rsidRDefault="000B08CC" w:rsidP="00460ABD">
      <w:pPr>
        <w:rPr>
          <w:lang w:eastAsia="fr-FR"/>
        </w:rPr>
      </w:pPr>
      <w:r>
        <w:rPr>
          <w:lang w:eastAsia="fr-FR"/>
        </w:rPr>
        <w:t xml:space="preserve">The LGP can be </w:t>
      </w:r>
      <w:r w:rsidR="00460ABD" w:rsidRPr="00E334E9">
        <w:rPr>
          <w:lang w:eastAsia="fr-FR"/>
        </w:rPr>
        <w:t>investigate</w:t>
      </w:r>
      <w:r>
        <w:rPr>
          <w:lang w:eastAsia="fr-FR"/>
        </w:rPr>
        <w:t>d</w:t>
      </w:r>
      <w:r w:rsidR="00460ABD" w:rsidRPr="00E334E9">
        <w:rPr>
          <w:lang w:eastAsia="fr-FR"/>
        </w:rPr>
        <w:t xml:space="preserve"> </w:t>
      </w:r>
      <w:r w:rsidR="00EF5459" w:rsidRPr="00E334E9">
        <w:rPr>
          <w:lang w:eastAsia="fr-FR"/>
        </w:rPr>
        <w:t xml:space="preserve">in two ways </w:t>
      </w:r>
      <w:r>
        <w:rPr>
          <w:lang w:eastAsia="fr-FR"/>
        </w:rPr>
        <w:t xml:space="preserve">such as </w:t>
      </w:r>
      <w:r w:rsidR="00EF5459" w:rsidRPr="00E334E9">
        <w:rPr>
          <w:lang w:eastAsia="fr-FR"/>
        </w:rPr>
        <w:t>by inter</w:t>
      </w:r>
      <w:r w:rsidR="00460ABD" w:rsidRPr="00E334E9">
        <w:rPr>
          <w:lang w:eastAsia="fr-FR"/>
        </w:rPr>
        <w:t xml:space="preserve">viewing farmers and key stakeholder; </w:t>
      </w:r>
      <w:r w:rsidR="007372A6" w:rsidRPr="00E334E9">
        <w:rPr>
          <w:lang w:eastAsia="fr-FR"/>
        </w:rPr>
        <w:t xml:space="preserve">or </w:t>
      </w:r>
      <w:r w:rsidR="00460ABD" w:rsidRPr="00E334E9">
        <w:rPr>
          <w:lang w:eastAsia="fr-FR"/>
        </w:rPr>
        <w:t xml:space="preserve">by calculating simple water balance from monthly </w:t>
      </w:r>
      <w:proofErr w:type="spellStart"/>
      <w:proofErr w:type="gramStart"/>
      <w:r w:rsidR="00460ABD" w:rsidRPr="00E334E9">
        <w:rPr>
          <w:lang w:eastAsia="fr-FR"/>
        </w:rPr>
        <w:t>ETo</w:t>
      </w:r>
      <w:proofErr w:type="spellEnd"/>
      <w:proofErr w:type="gramEnd"/>
      <w:r w:rsidR="00460ABD" w:rsidRPr="00E334E9">
        <w:rPr>
          <w:lang w:eastAsia="fr-FR"/>
        </w:rPr>
        <w:t xml:space="preserve"> and rainfall</w:t>
      </w:r>
      <w:r w:rsidR="00CC747F">
        <w:rPr>
          <w:lang w:eastAsia="fr-FR"/>
        </w:rPr>
        <w:t xml:space="preserve">. </w:t>
      </w:r>
      <w:r w:rsidR="00460ABD" w:rsidRPr="00E334E9">
        <w:rPr>
          <w:lang w:eastAsia="fr-FR"/>
        </w:rPr>
        <w:t> </w:t>
      </w:r>
    </w:p>
    <w:p w:rsidR="00460ABD" w:rsidRPr="00E334E9" w:rsidRDefault="00460ABD" w:rsidP="0067575E">
      <w:pPr>
        <w:spacing w:line="240" w:lineRule="auto"/>
        <w:rPr>
          <w:lang w:eastAsia="fr-FR"/>
        </w:rPr>
      </w:pPr>
    </w:p>
    <w:p w:rsidR="00460ABD" w:rsidRPr="008D7C8F" w:rsidRDefault="00460ABD" w:rsidP="00460ABD">
      <w:pPr>
        <w:rPr>
          <w:b/>
          <w:i/>
          <w:lang w:eastAsia="fr-FR"/>
        </w:rPr>
      </w:pPr>
      <w:r w:rsidRPr="008D7C8F">
        <w:rPr>
          <w:b/>
          <w:i/>
          <w:lang w:eastAsia="fr-FR"/>
        </w:rPr>
        <w:t>Option 1: Farmers and key stakeholders interview</w:t>
      </w:r>
    </w:p>
    <w:p w:rsidR="00460ABD" w:rsidRPr="00E334E9" w:rsidRDefault="00460ABD" w:rsidP="0067575E">
      <w:pPr>
        <w:spacing w:line="240" w:lineRule="auto"/>
        <w:rPr>
          <w:lang w:eastAsia="fr-FR"/>
        </w:rPr>
      </w:pPr>
    </w:p>
    <w:p w:rsidR="00460ABD" w:rsidRPr="00E334E9" w:rsidRDefault="00460ABD" w:rsidP="00460ABD">
      <w:pPr>
        <w:rPr>
          <w:lang w:eastAsia="fr-FR"/>
        </w:rPr>
      </w:pPr>
      <w:r w:rsidRPr="00E334E9">
        <w:rPr>
          <w:lang w:eastAsia="fr-FR"/>
        </w:rPr>
        <w:t xml:space="preserve">Collect data from farmers or elders or development agents or secondary data from </w:t>
      </w:r>
      <w:proofErr w:type="spellStart"/>
      <w:r w:rsidRPr="00E334E9">
        <w:rPr>
          <w:lang w:eastAsia="fr-FR"/>
        </w:rPr>
        <w:t>kebele</w:t>
      </w:r>
      <w:proofErr w:type="spellEnd"/>
      <w:r w:rsidRPr="00E334E9">
        <w:rPr>
          <w:lang w:eastAsia="fr-FR"/>
        </w:rPr>
        <w:t xml:space="preserve"> agricultural office. Try to get the most common and representative date </w:t>
      </w:r>
      <w:r w:rsidR="00493010" w:rsidRPr="00E334E9">
        <w:rPr>
          <w:lang w:eastAsia="fr-FR"/>
        </w:rPr>
        <w:t xml:space="preserve">for </w:t>
      </w:r>
      <w:r w:rsidRPr="00E334E9">
        <w:rPr>
          <w:lang w:eastAsia="fr-FR"/>
        </w:rPr>
        <w:t>start</w:t>
      </w:r>
      <w:r w:rsidR="00493010" w:rsidRPr="00E334E9">
        <w:rPr>
          <w:lang w:eastAsia="fr-FR"/>
        </w:rPr>
        <w:t>ing</w:t>
      </w:r>
      <w:r w:rsidRPr="00E334E9">
        <w:rPr>
          <w:lang w:eastAsia="fr-FR"/>
        </w:rPr>
        <w:t xml:space="preserve"> and end</w:t>
      </w:r>
      <w:r w:rsidR="00493010" w:rsidRPr="00E334E9">
        <w:rPr>
          <w:lang w:eastAsia="fr-FR"/>
        </w:rPr>
        <w:t>ing</w:t>
      </w:r>
      <w:r w:rsidRPr="00E334E9">
        <w:rPr>
          <w:lang w:eastAsia="fr-FR"/>
        </w:rPr>
        <w:t xml:space="preserve"> of rainfall.  </w:t>
      </w:r>
    </w:p>
    <w:p w:rsidR="00460ABD" w:rsidRPr="00E334E9" w:rsidRDefault="00460ABD" w:rsidP="0067575E">
      <w:pPr>
        <w:spacing w:line="240" w:lineRule="auto"/>
        <w:rPr>
          <w:lang w:eastAsia="fr-FR"/>
        </w:rPr>
      </w:pPr>
      <w:r w:rsidRPr="00E334E9">
        <w:rPr>
          <w:lang w:eastAsia="fr-FR"/>
        </w:rPr>
        <w:t xml:space="preserve"> </w:t>
      </w:r>
    </w:p>
    <w:p w:rsidR="00460ABD" w:rsidRPr="003E0540" w:rsidRDefault="003E0540" w:rsidP="003E0540">
      <w:pPr>
        <w:pStyle w:val="Caption"/>
      </w:pPr>
      <w:bookmarkStart w:id="643" w:name="_Toc531632346"/>
      <w:r>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15</w:t>
      </w:r>
      <w:r w:rsidR="00A551CB">
        <w:rPr>
          <w:noProof/>
        </w:rPr>
        <w:fldChar w:fldCharType="end"/>
      </w:r>
      <w:r w:rsidRPr="003E0540">
        <w:t>: Cropping season of the project area, in months</w:t>
      </w:r>
      <w:bookmarkEnd w:id="6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2291"/>
        <w:gridCol w:w="2349"/>
        <w:gridCol w:w="2216"/>
      </w:tblGrid>
      <w:tr w:rsidR="007372A6" w:rsidRPr="00EC2BFB" w:rsidTr="008D7C8F">
        <w:tc>
          <w:tcPr>
            <w:tcW w:w="2162" w:type="dxa"/>
            <w:shd w:val="clear" w:color="auto" w:fill="92CDDC"/>
          </w:tcPr>
          <w:p w:rsidR="007372A6" w:rsidRPr="00EC2BFB" w:rsidRDefault="007372A6" w:rsidP="00983A95">
            <w:pPr>
              <w:rPr>
                <w:b/>
                <w:sz w:val="20"/>
                <w:lang w:eastAsia="fr-FR"/>
              </w:rPr>
            </w:pPr>
            <w:r w:rsidRPr="00EC2BFB">
              <w:rPr>
                <w:b/>
                <w:sz w:val="20"/>
                <w:lang w:eastAsia="fr-FR"/>
              </w:rPr>
              <w:t>Cropping season</w:t>
            </w:r>
          </w:p>
        </w:tc>
        <w:tc>
          <w:tcPr>
            <w:tcW w:w="2291" w:type="dxa"/>
            <w:shd w:val="clear" w:color="auto" w:fill="92CDDC"/>
          </w:tcPr>
          <w:p w:rsidR="007372A6" w:rsidRPr="00EC2BFB" w:rsidRDefault="007372A6" w:rsidP="00983A95">
            <w:pPr>
              <w:rPr>
                <w:b/>
                <w:sz w:val="20"/>
                <w:lang w:eastAsia="fr-FR"/>
              </w:rPr>
            </w:pPr>
            <w:r w:rsidRPr="00EC2BFB">
              <w:rPr>
                <w:b/>
                <w:sz w:val="20"/>
                <w:lang w:eastAsia="fr-FR"/>
              </w:rPr>
              <w:t xml:space="preserve">Starting date of rain </w:t>
            </w:r>
          </w:p>
        </w:tc>
        <w:tc>
          <w:tcPr>
            <w:tcW w:w="2349" w:type="dxa"/>
            <w:shd w:val="clear" w:color="auto" w:fill="92CDDC"/>
          </w:tcPr>
          <w:p w:rsidR="007372A6" w:rsidRPr="00EC2BFB" w:rsidRDefault="007372A6" w:rsidP="00983A95">
            <w:pPr>
              <w:rPr>
                <w:b/>
                <w:sz w:val="20"/>
                <w:lang w:eastAsia="fr-FR"/>
              </w:rPr>
            </w:pPr>
            <w:r w:rsidRPr="00EC2BFB">
              <w:rPr>
                <w:b/>
                <w:sz w:val="20"/>
                <w:lang w:eastAsia="fr-FR"/>
              </w:rPr>
              <w:t>End of the rain</w:t>
            </w:r>
          </w:p>
        </w:tc>
        <w:tc>
          <w:tcPr>
            <w:tcW w:w="2216" w:type="dxa"/>
            <w:shd w:val="clear" w:color="auto" w:fill="92CDDC"/>
          </w:tcPr>
          <w:p w:rsidR="007372A6" w:rsidRPr="00EC2BFB" w:rsidRDefault="007372A6" w:rsidP="00983A95">
            <w:pPr>
              <w:rPr>
                <w:b/>
                <w:sz w:val="20"/>
                <w:lang w:eastAsia="fr-FR"/>
              </w:rPr>
            </w:pPr>
            <w:r w:rsidRPr="00EC2BFB">
              <w:rPr>
                <w:b/>
                <w:sz w:val="20"/>
                <w:lang w:eastAsia="fr-FR"/>
              </w:rPr>
              <w:t>Harvesting season</w:t>
            </w:r>
          </w:p>
        </w:tc>
      </w:tr>
      <w:tr w:rsidR="007372A6" w:rsidRPr="00EC2BFB" w:rsidTr="008D7C8F">
        <w:tc>
          <w:tcPr>
            <w:tcW w:w="2162" w:type="dxa"/>
            <w:shd w:val="clear" w:color="auto" w:fill="auto"/>
          </w:tcPr>
          <w:p w:rsidR="007372A6" w:rsidRPr="00EC2BFB" w:rsidRDefault="007372A6" w:rsidP="00983A95">
            <w:pPr>
              <w:rPr>
                <w:sz w:val="20"/>
                <w:lang w:eastAsia="fr-FR"/>
              </w:rPr>
            </w:pPr>
            <w:proofErr w:type="spellStart"/>
            <w:r w:rsidRPr="00EC2BFB">
              <w:rPr>
                <w:sz w:val="20"/>
                <w:lang w:eastAsia="fr-FR"/>
              </w:rPr>
              <w:t>Belg</w:t>
            </w:r>
            <w:proofErr w:type="spellEnd"/>
          </w:p>
        </w:tc>
        <w:tc>
          <w:tcPr>
            <w:tcW w:w="2291" w:type="dxa"/>
            <w:shd w:val="clear" w:color="auto" w:fill="auto"/>
          </w:tcPr>
          <w:p w:rsidR="007372A6" w:rsidRPr="00EC2BFB" w:rsidRDefault="007372A6" w:rsidP="00983A95">
            <w:pPr>
              <w:rPr>
                <w:sz w:val="20"/>
                <w:lang w:eastAsia="fr-FR"/>
              </w:rPr>
            </w:pPr>
          </w:p>
        </w:tc>
        <w:tc>
          <w:tcPr>
            <w:tcW w:w="2349" w:type="dxa"/>
            <w:shd w:val="clear" w:color="auto" w:fill="auto"/>
          </w:tcPr>
          <w:p w:rsidR="007372A6" w:rsidRPr="00EC2BFB" w:rsidRDefault="007372A6" w:rsidP="00983A95">
            <w:pPr>
              <w:rPr>
                <w:sz w:val="20"/>
                <w:lang w:eastAsia="fr-FR"/>
              </w:rPr>
            </w:pPr>
          </w:p>
        </w:tc>
        <w:tc>
          <w:tcPr>
            <w:tcW w:w="2216" w:type="dxa"/>
            <w:shd w:val="clear" w:color="auto" w:fill="auto"/>
          </w:tcPr>
          <w:p w:rsidR="007372A6" w:rsidRPr="00EC2BFB" w:rsidRDefault="007372A6" w:rsidP="00983A95">
            <w:pPr>
              <w:rPr>
                <w:sz w:val="20"/>
                <w:lang w:eastAsia="fr-FR"/>
              </w:rPr>
            </w:pPr>
          </w:p>
        </w:tc>
      </w:tr>
      <w:tr w:rsidR="007372A6" w:rsidRPr="00EC2BFB" w:rsidTr="008D7C8F">
        <w:tc>
          <w:tcPr>
            <w:tcW w:w="2162" w:type="dxa"/>
            <w:shd w:val="clear" w:color="auto" w:fill="auto"/>
          </w:tcPr>
          <w:p w:rsidR="007372A6" w:rsidRPr="00EC2BFB" w:rsidRDefault="007372A6" w:rsidP="00983A95">
            <w:pPr>
              <w:rPr>
                <w:sz w:val="20"/>
                <w:lang w:eastAsia="fr-FR"/>
              </w:rPr>
            </w:pPr>
            <w:proofErr w:type="spellStart"/>
            <w:r w:rsidRPr="00EC2BFB">
              <w:rPr>
                <w:sz w:val="20"/>
                <w:lang w:eastAsia="fr-FR"/>
              </w:rPr>
              <w:t>Meher</w:t>
            </w:r>
            <w:proofErr w:type="spellEnd"/>
          </w:p>
        </w:tc>
        <w:tc>
          <w:tcPr>
            <w:tcW w:w="2291" w:type="dxa"/>
            <w:shd w:val="clear" w:color="auto" w:fill="auto"/>
          </w:tcPr>
          <w:p w:rsidR="007372A6" w:rsidRPr="00EC2BFB" w:rsidRDefault="007372A6" w:rsidP="00983A95">
            <w:pPr>
              <w:rPr>
                <w:sz w:val="20"/>
                <w:lang w:eastAsia="fr-FR"/>
              </w:rPr>
            </w:pPr>
          </w:p>
        </w:tc>
        <w:tc>
          <w:tcPr>
            <w:tcW w:w="2349" w:type="dxa"/>
            <w:shd w:val="clear" w:color="auto" w:fill="auto"/>
          </w:tcPr>
          <w:p w:rsidR="007372A6" w:rsidRPr="00EC2BFB" w:rsidRDefault="007372A6" w:rsidP="00983A95">
            <w:pPr>
              <w:rPr>
                <w:sz w:val="20"/>
                <w:lang w:eastAsia="fr-FR"/>
              </w:rPr>
            </w:pPr>
          </w:p>
        </w:tc>
        <w:tc>
          <w:tcPr>
            <w:tcW w:w="2216" w:type="dxa"/>
            <w:shd w:val="clear" w:color="auto" w:fill="auto"/>
          </w:tcPr>
          <w:p w:rsidR="007372A6" w:rsidRPr="00EC2BFB" w:rsidRDefault="007372A6" w:rsidP="00983A95">
            <w:pPr>
              <w:rPr>
                <w:sz w:val="20"/>
                <w:lang w:eastAsia="fr-FR"/>
              </w:rPr>
            </w:pPr>
          </w:p>
        </w:tc>
      </w:tr>
      <w:tr w:rsidR="00CC747F" w:rsidRPr="00EC2BFB" w:rsidTr="008D7C8F">
        <w:tc>
          <w:tcPr>
            <w:tcW w:w="2162" w:type="dxa"/>
            <w:shd w:val="clear" w:color="auto" w:fill="auto"/>
          </w:tcPr>
          <w:p w:rsidR="00CC747F" w:rsidRPr="00EC2BFB" w:rsidRDefault="00CC747F" w:rsidP="00983A95">
            <w:pPr>
              <w:rPr>
                <w:sz w:val="20"/>
                <w:lang w:eastAsia="fr-FR"/>
              </w:rPr>
            </w:pPr>
            <w:r w:rsidRPr="00EC2BFB">
              <w:rPr>
                <w:sz w:val="20"/>
                <w:lang w:eastAsia="fr-FR"/>
              </w:rPr>
              <w:t>Dry season</w:t>
            </w:r>
            <w:r>
              <w:rPr>
                <w:sz w:val="20"/>
                <w:lang w:eastAsia="fr-FR"/>
              </w:rPr>
              <w:t xml:space="preserve"> in months</w:t>
            </w:r>
          </w:p>
        </w:tc>
        <w:tc>
          <w:tcPr>
            <w:tcW w:w="6856" w:type="dxa"/>
            <w:gridSpan w:val="3"/>
            <w:shd w:val="clear" w:color="auto" w:fill="auto"/>
          </w:tcPr>
          <w:p w:rsidR="00CC747F" w:rsidRPr="00EC2BFB" w:rsidRDefault="00CC747F" w:rsidP="00983A95">
            <w:pPr>
              <w:rPr>
                <w:sz w:val="20"/>
                <w:lang w:eastAsia="fr-FR"/>
              </w:rPr>
            </w:pPr>
            <w:r>
              <w:rPr>
                <w:sz w:val="20"/>
                <w:lang w:eastAsia="fr-FR"/>
              </w:rPr>
              <w:t xml:space="preserve">From          to   </w:t>
            </w:r>
          </w:p>
        </w:tc>
      </w:tr>
    </w:tbl>
    <w:p w:rsidR="00460ABD" w:rsidRPr="008D7C8F" w:rsidRDefault="00460ABD" w:rsidP="00460ABD">
      <w:pPr>
        <w:rPr>
          <w:sz w:val="18"/>
          <w:lang w:eastAsia="fr-FR"/>
        </w:rPr>
      </w:pPr>
      <w:r w:rsidRPr="008D7C8F">
        <w:rPr>
          <w:sz w:val="18"/>
          <w:lang w:eastAsia="fr-FR"/>
        </w:rPr>
        <w:t xml:space="preserve">Note: specify the date in early/middle/late days of month </w:t>
      </w:r>
    </w:p>
    <w:p w:rsidR="00460ABD" w:rsidRPr="00E334E9" w:rsidRDefault="00460ABD" w:rsidP="00460ABD">
      <w:pPr>
        <w:rPr>
          <w:lang w:eastAsia="fr-FR"/>
        </w:rPr>
      </w:pPr>
    </w:p>
    <w:p w:rsidR="00460ABD" w:rsidRPr="00E334E9" w:rsidRDefault="00460ABD" w:rsidP="0067575E">
      <w:pPr>
        <w:spacing w:line="240" w:lineRule="auto"/>
      </w:pPr>
      <w:r w:rsidRPr="00E334E9">
        <w:rPr>
          <w:b/>
          <w:i/>
        </w:rPr>
        <w:t xml:space="preserve">Option 2: Using the </w:t>
      </w:r>
      <w:r w:rsidR="008D7C8F" w:rsidRPr="00E334E9">
        <w:rPr>
          <w:b/>
          <w:i/>
        </w:rPr>
        <w:t xml:space="preserve">excel spread sheet  </w:t>
      </w:r>
      <w:r w:rsidR="008D7C8F" w:rsidRPr="00E334E9">
        <w:t xml:space="preserve"> </w:t>
      </w:r>
    </w:p>
    <w:p w:rsidR="00460ABD" w:rsidRPr="00E334E9" w:rsidRDefault="00460ABD" w:rsidP="00460ABD"/>
    <w:p w:rsidR="004213E8" w:rsidRPr="00E334E9" w:rsidRDefault="004213E8" w:rsidP="0067575E">
      <w:pPr>
        <w:spacing w:line="240" w:lineRule="auto"/>
        <w:rPr>
          <w:b/>
        </w:rPr>
      </w:pPr>
      <w:r w:rsidRPr="00E334E9">
        <w:rPr>
          <w:b/>
        </w:rPr>
        <w:t>Steps:</w:t>
      </w:r>
    </w:p>
    <w:p w:rsidR="00460ABD" w:rsidRPr="00E334E9" w:rsidRDefault="00947C2C" w:rsidP="0067575E">
      <w:pPr>
        <w:pStyle w:val="Buletted"/>
      </w:pPr>
      <w:r w:rsidRPr="00E334E9">
        <w:t>C</w:t>
      </w:r>
      <w:r w:rsidR="00460ABD" w:rsidRPr="00E334E9">
        <w:t xml:space="preserve">alculate the monthly Potential </w:t>
      </w:r>
      <w:proofErr w:type="spellStart"/>
      <w:r w:rsidR="00460ABD" w:rsidRPr="00E334E9">
        <w:t>Evapo</w:t>
      </w:r>
      <w:proofErr w:type="spellEnd"/>
      <w:r w:rsidR="00460ABD" w:rsidRPr="00E334E9">
        <w:t>-transpiration of the area using Pen-</w:t>
      </w:r>
      <w:proofErr w:type="spellStart"/>
      <w:r w:rsidR="00460ABD" w:rsidRPr="00E334E9">
        <w:t>manteith</w:t>
      </w:r>
      <w:proofErr w:type="spellEnd"/>
      <w:r w:rsidR="00460ABD" w:rsidRPr="00E334E9">
        <w:t xml:space="preserve"> method or it can be available from Class I Meteorology station; or New-</w:t>
      </w:r>
      <w:proofErr w:type="spellStart"/>
      <w:r w:rsidR="00460ABD" w:rsidRPr="00E334E9">
        <w:t>LocClim</w:t>
      </w:r>
      <w:proofErr w:type="spellEnd"/>
      <w:r w:rsidR="00460ABD" w:rsidRPr="00E334E9">
        <w:t xml:space="preserve"> V1-10 software. However it’s advisable to calculate the </w:t>
      </w:r>
      <w:proofErr w:type="spellStart"/>
      <w:proofErr w:type="gramStart"/>
      <w:r w:rsidR="00460ABD" w:rsidRPr="00E334E9">
        <w:t>ETo</w:t>
      </w:r>
      <w:proofErr w:type="spellEnd"/>
      <w:proofErr w:type="gramEnd"/>
      <w:r w:rsidR="00460ABD" w:rsidRPr="00E334E9">
        <w:t xml:space="preserve"> with site specific climate data. </w:t>
      </w:r>
    </w:p>
    <w:p w:rsidR="00460ABD" w:rsidRPr="00E334E9" w:rsidRDefault="00460ABD" w:rsidP="0067575E">
      <w:pPr>
        <w:pStyle w:val="Buletted"/>
      </w:pPr>
      <w:r w:rsidRPr="00E334E9">
        <w:t xml:space="preserve">Calculate 50% of </w:t>
      </w:r>
      <w:proofErr w:type="spellStart"/>
      <w:r w:rsidRPr="00E334E9">
        <w:t>ETo</w:t>
      </w:r>
      <w:proofErr w:type="spellEnd"/>
      <w:r w:rsidRPr="00E334E9">
        <w:t xml:space="preserve"> monthly values</w:t>
      </w:r>
    </w:p>
    <w:p w:rsidR="00460ABD" w:rsidRPr="00E334E9" w:rsidRDefault="00460ABD" w:rsidP="0067575E">
      <w:pPr>
        <w:pStyle w:val="Buletted"/>
      </w:pPr>
      <w:r w:rsidRPr="00E334E9">
        <w:t xml:space="preserve">Insert the mean monthly rainfall data  </w:t>
      </w:r>
    </w:p>
    <w:p w:rsidR="00460ABD" w:rsidRPr="00E334E9" w:rsidRDefault="008C6ADC" w:rsidP="0067575E">
      <w:pPr>
        <w:pStyle w:val="Buletted"/>
      </w:pPr>
      <w:r w:rsidRPr="00E334E9">
        <w:t>C</w:t>
      </w:r>
      <w:r w:rsidR="00460ABD" w:rsidRPr="00E334E9">
        <w:t xml:space="preserve">alculate simple water balance by subtracting 50% of </w:t>
      </w:r>
      <w:proofErr w:type="spellStart"/>
      <w:r w:rsidR="00460ABD" w:rsidRPr="00E334E9">
        <w:t>ETo</w:t>
      </w:r>
      <w:proofErr w:type="spellEnd"/>
      <w:r w:rsidR="00460ABD" w:rsidRPr="00E334E9">
        <w:t xml:space="preserve"> values (crop water demand) from monthly Rainfall (water availability), and identify the months with deficits (-)</w:t>
      </w:r>
    </w:p>
    <w:p w:rsidR="00460ABD" w:rsidRPr="00E334E9" w:rsidRDefault="008C6ADC" w:rsidP="0067575E">
      <w:pPr>
        <w:pStyle w:val="Buletted"/>
      </w:pPr>
      <w:r w:rsidRPr="00E334E9">
        <w:t>D</w:t>
      </w:r>
      <w:r w:rsidR="00460ABD" w:rsidRPr="00E334E9">
        <w:t xml:space="preserve">etermine the number of days with surplus water balance months and add-up that gives length of growing period of the project suitable for crop production under </w:t>
      </w:r>
      <w:proofErr w:type="spellStart"/>
      <w:r w:rsidR="00460ABD" w:rsidRPr="00E334E9">
        <w:t>rainfed</w:t>
      </w:r>
      <w:proofErr w:type="spellEnd"/>
      <w:r w:rsidR="00460ABD" w:rsidRPr="00E334E9">
        <w:t xml:space="preserve"> conditions  </w:t>
      </w:r>
    </w:p>
    <w:p w:rsidR="003E0540" w:rsidRDefault="003E0540" w:rsidP="0067575E">
      <w:pPr>
        <w:pStyle w:val="Caption"/>
      </w:pPr>
    </w:p>
    <w:p w:rsidR="00460ABD" w:rsidRPr="003E0540" w:rsidRDefault="003E0540" w:rsidP="003E0540">
      <w:pPr>
        <w:pStyle w:val="Caption"/>
      </w:pPr>
      <w:bookmarkStart w:id="644" w:name="_Toc531632347"/>
      <w:r>
        <w:lastRenderedPageBreak/>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16</w:t>
      </w:r>
      <w:r w:rsidR="00A551CB">
        <w:rPr>
          <w:noProof/>
        </w:rPr>
        <w:fldChar w:fldCharType="end"/>
      </w:r>
      <w:r w:rsidRPr="003E0540">
        <w:t xml:space="preserve">: LGP determination for </w:t>
      </w:r>
      <w:proofErr w:type="spellStart"/>
      <w:r w:rsidRPr="003E0540">
        <w:t>Pawi</w:t>
      </w:r>
      <w:proofErr w:type="spellEnd"/>
      <w:r w:rsidRPr="003E0540">
        <w:t xml:space="preserve"> Area SSIP area</w:t>
      </w:r>
      <w:bookmarkEnd w:id="6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1245"/>
        <w:gridCol w:w="599"/>
        <w:gridCol w:w="687"/>
        <w:gridCol w:w="601"/>
        <w:gridCol w:w="601"/>
        <w:gridCol w:w="687"/>
        <w:gridCol w:w="774"/>
        <w:gridCol w:w="774"/>
        <w:gridCol w:w="774"/>
        <w:gridCol w:w="774"/>
        <w:gridCol w:w="693"/>
        <w:gridCol w:w="601"/>
        <w:gridCol w:w="683"/>
      </w:tblGrid>
      <w:tr w:rsidR="003E0540" w:rsidRPr="00EC2BFB" w:rsidTr="0067575E">
        <w:trPr>
          <w:trHeight w:val="288"/>
          <w:tblHeader/>
        </w:trPr>
        <w:tc>
          <w:tcPr>
            <w:tcW w:w="166" w:type="pct"/>
            <w:shd w:val="clear" w:color="auto" w:fill="92CDDC"/>
            <w:vAlign w:val="center"/>
          </w:tcPr>
          <w:p w:rsidR="00460ABD" w:rsidRPr="00EC2BFB" w:rsidRDefault="00460ABD" w:rsidP="00EC2BFB">
            <w:pPr>
              <w:pStyle w:val="NormalIndent"/>
              <w:ind w:left="-90" w:right="-78"/>
              <w:jc w:val="center"/>
              <w:rPr>
                <w:rFonts w:ascii="Arial" w:eastAsia="Times New Roman" w:hAnsi="Arial"/>
                <w:b/>
                <w:sz w:val="20"/>
              </w:rPr>
            </w:pPr>
          </w:p>
        </w:tc>
        <w:tc>
          <w:tcPr>
            <w:tcW w:w="634" w:type="pct"/>
            <w:shd w:val="clear" w:color="auto" w:fill="92CDDC"/>
            <w:vAlign w:val="center"/>
          </w:tcPr>
          <w:p w:rsidR="00460ABD" w:rsidRPr="00EC2BFB" w:rsidRDefault="00460ABD" w:rsidP="00EC2BFB">
            <w:pPr>
              <w:pStyle w:val="NormalIndent"/>
              <w:ind w:left="-90" w:right="-78"/>
              <w:jc w:val="center"/>
              <w:rPr>
                <w:rFonts w:ascii="Arial" w:eastAsia="Times New Roman" w:hAnsi="Arial"/>
                <w:b/>
                <w:sz w:val="20"/>
              </w:rPr>
            </w:pPr>
            <w:r w:rsidRPr="00EC2BFB">
              <w:rPr>
                <w:rFonts w:ascii="Arial" w:eastAsia="Times New Roman" w:hAnsi="Arial"/>
                <w:b/>
                <w:sz w:val="20"/>
              </w:rPr>
              <w:t>Month</w:t>
            </w:r>
          </w:p>
        </w:tc>
        <w:tc>
          <w:tcPr>
            <w:tcW w:w="305" w:type="pct"/>
            <w:shd w:val="clear" w:color="auto" w:fill="92CDDC"/>
            <w:vAlign w:val="center"/>
          </w:tcPr>
          <w:p w:rsidR="00460ABD" w:rsidRPr="00EC2BFB" w:rsidRDefault="00460ABD" w:rsidP="00EC2BFB">
            <w:pPr>
              <w:ind w:left="-90" w:right="-78"/>
              <w:jc w:val="center"/>
              <w:rPr>
                <w:b/>
                <w:color w:val="000000"/>
                <w:sz w:val="20"/>
              </w:rPr>
            </w:pPr>
            <w:r w:rsidRPr="00EC2BFB">
              <w:rPr>
                <w:b/>
                <w:color w:val="000000"/>
                <w:sz w:val="20"/>
              </w:rPr>
              <w:t>Jan</w:t>
            </w:r>
          </w:p>
        </w:tc>
        <w:tc>
          <w:tcPr>
            <w:tcW w:w="350" w:type="pct"/>
            <w:shd w:val="clear" w:color="auto" w:fill="92CDDC"/>
            <w:vAlign w:val="center"/>
          </w:tcPr>
          <w:p w:rsidR="00460ABD" w:rsidRPr="00EC2BFB" w:rsidRDefault="00460ABD" w:rsidP="00EC2BFB">
            <w:pPr>
              <w:ind w:left="-90" w:right="-78"/>
              <w:jc w:val="center"/>
              <w:rPr>
                <w:b/>
                <w:color w:val="000000"/>
                <w:sz w:val="20"/>
              </w:rPr>
            </w:pPr>
            <w:r w:rsidRPr="00EC2BFB">
              <w:rPr>
                <w:b/>
                <w:color w:val="000000"/>
                <w:sz w:val="20"/>
              </w:rPr>
              <w:t>Feb</w:t>
            </w:r>
          </w:p>
        </w:tc>
        <w:tc>
          <w:tcPr>
            <w:tcW w:w="306" w:type="pct"/>
            <w:shd w:val="clear" w:color="auto" w:fill="92CDDC"/>
            <w:vAlign w:val="center"/>
          </w:tcPr>
          <w:p w:rsidR="00460ABD" w:rsidRPr="00EC2BFB" w:rsidRDefault="00460ABD" w:rsidP="00EC2BFB">
            <w:pPr>
              <w:ind w:left="-90" w:right="-78"/>
              <w:jc w:val="center"/>
              <w:rPr>
                <w:b/>
                <w:color w:val="000000"/>
                <w:sz w:val="20"/>
              </w:rPr>
            </w:pPr>
            <w:r w:rsidRPr="00EC2BFB">
              <w:rPr>
                <w:b/>
                <w:color w:val="000000"/>
                <w:sz w:val="20"/>
              </w:rPr>
              <w:t>Mar</w:t>
            </w:r>
          </w:p>
        </w:tc>
        <w:tc>
          <w:tcPr>
            <w:tcW w:w="306" w:type="pct"/>
            <w:shd w:val="clear" w:color="auto" w:fill="92CDDC"/>
            <w:vAlign w:val="center"/>
          </w:tcPr>
          <w:p w:rsidR="00460ABD" w:rsidRPr="00EC2BFB" w:rsidRDefault="00460ABD" w:rsidP="00EC2BFB">
            <w:pPr>
              <w:ind w:left="-90" w:right="-78"/>
              <w:jc w:val="center"/>
              <w:rPr>
                <w:b/>
                <w:color w:val="000000"/>
                <w:sz w:val="20"/>
              </w:rPr>
            </w:pPr>
            <w:r w:rsidRPr="00EC2BFB">
              <w:rPr>
                <w:b/>
                <w:color w:val="000000"/>
                <w:sz w:val="20"/>
              </w:rPr>
              <w:t>Apr</w:t>
            </w:r>
          </w:p>
        </w:tc>
        <w:tc>
          <w:tcPr>
            <w:tcW w:w="350" w:type="pct"/>
            <w:shd w:val="clear" w:color="auto" w:fill="92CDDC"/>
            <w:vAlign w:val="center"/>
          </w:tcPr>
          <w:p w:rsidR="00460ABD" w:rsidRPr="00EC2BFB" w:rsidRDefault="00460ABD" w:rsidP="00EC2BFB">
            <w:pPr>
              <w:ind w:left="-90" w:right="-78"/>
              <w:jc w:val="center"/>
              <w:rPr>
                <w:b/>
                <w:color w:val="000000"/>
                <w:sz w:val="20"/>
              </w:rPr>
            </w:pPr>
            <w:r w:rsidRPr="00EC2BFB">
              <w:rPr>
                <w:b/>
                <w:color w:val="000000"/>
                <w:sz w:val="20"/>
              </w:rPr>
              <w:t>May</w:t>
            </w:r>
          </w:p>
        </w:tc>
        <w:tc>
          <w:tcPr>
            <w:tcW w:w="394" w:type="pct"/>
            <w:shd w:val="clear" w:color="auto" w:fill="92CDDC"/>
            <w:vAlign w:val="center"/>
          </w:tcPr>
          <w:p w:rsidR="00460ABD" w:rsidRPr="00EC2BFB" w:rsidRDefault="00460ABD" w:rsidP="00EC2BFB">
            <w:pPr>
              <w:ind w:left="-90" w:right="-78"/>
              <w:jc w:val="center"/>
              <w:rPr>
                <w:b/>
                <w:color w:val="000000"/>
                <w:sz w:val="20"/>
              </w:rPr>
            </w:pPr>
            <w:r w:rsidRPr="00EC2BFB">
              <w:rPr>
                <w:b/>
                <w:color w:val="000000"/>
                <w:sz w:val="20"/>
              </w:rPr>
              <w:t>June</w:t>
            </w:r>
          </w:p>
        </w:tc>
        <w:tc>
          <w:tcPr>
            <w:tcW w:w="394" w:type="pct"/>
            <w:shd w:val="clear" w:color="auto" w:fill="92CDDC"/>
            <w:vAlign w:val="center"/>
          </w:tcPr>
          <w:p w:rsidR="00460ABD" w:rsidRPr="00EC2BFB" w:rsidRDefault="00460ABD" w:rsidP="00EC2BFB">
            <w:pPr>
              <w:ind w:left="-90" w:right="-78"/>
              <w:jc w:val="center"/>
              <w:rPr>
                <w:b/>
                <w:color w:val="000000"/>
                <w:sz w:val="20"/>
              </w:rPr>
            </w:pPr>
            <w:r w:rsidRPr="00EC2BFB">
              <w:rPr>
                <w:b/>
                <w:color w:val="000000"/>
                <w:sz w:val="20"/>
              </w:rPr>
              <w:t>July</w:t>
            </w:r>
          </w:p>
        </w:tc>
        <w:tc>
          <w:tcPr>
            <w:tcW w:w="394" w:type="pct"/>
            <w:shd w:val="clear" w:color="auto" w:fill="92CDDC"/>
            <w:vAlign w:val="center"/>
          </w:tcPr>
          <w:p w:rsidR="00460ABD" w:rsidRPr="00EC2BFB" w:rsidRDefault="00460ABD" w:rsidP="00EC2BFB">
            <w:pPr>
              <w:ind w:left="-90" w:right="-78"/>
              <w:jc w:val="center"/>
              <w:rPr>
                <w:b/>
                <w:color w:val="000000"/>
                <w:sz w:val="20"/>
              </w:rPr>
            </w:pPr>
            <w:r w:rsidRPr="00EC2BFB">
              <w:rPr>
                <w:b/>
                <w:color w:val="000000"/>
                <w:sz w:val="20"/>
              </w:rPr>
              <w:t>Aug</w:t>
            </w:r>
          </w:p>
        </w:tc>
        <w:tc>
          <w:tcPr>
            <w:tcW w:w="394" w:type="pct"/>
            <w:shd w:val="clear" w:color="auto" w:fill="92CDDC"/>
            <w:vAlign w:val="center"/>
          </w:tcPr>
          <w:p w:rsidR="00460ABD" w:rsidRPr="00EC2BFB" w:rsidRDefault="00460ABD" w:rsidP="00EC2BFB">
            <w:pPr>
              <w:ind w:left="-90" w:right="-78"/>
              <w:jc w:val="center"/>
              <w:rPr>
                <w:b/>
                <w:color w:val="000000"/>
                <w:sz w:val="20"/>
              </w:rPr>
            </w:pPr>
            <w:r w:rsidRPr="00EC2BFB">
              <w:rPr>
                <w:b/>
                <w:color w:val="000000"/>
                <w:sz w:val="20"/>
              </w:rPr>
              <w:t>Sept</w:t>
            </w:r>
          </w:p>
        </w:tc>
        <w:tc>
          <w:tcPr>
            <w:tcW w:w="352" w:type="pct"/>
            <w:shd w:val="clear" w:color="auto" w:fill="92CDDC"/>
            <w:vAlign w:val="center"/>
          </w:tcPr>
          <w:p w:rsidR="00460ABD" w:rsidRPr="00EC2BFB" w:rsidRDefault="00460ABD" w:rsidP="00EC2BFB">
            <w:pPr>
              <w:ind w:left="-90" w:right="-78"/>
              <w:jc w:val="center"/>
              <w:rPr>
                <w:b/>
                <w:color w:val="000000"/>
                <w:sz w:val="20"/>
              </w:rPr>
            </w:pPr>
            <w:r w:rsidRPr="00EC2BFB">
              <w:rPr>
                <w:b/>
                <w:color w:val="000000"/>
                <w:sz w:val="20"/>
              </w:rPr>
              <w:t>Oct</w:t>
            </w:r>
          </w:p>
        </w:tc>
        <w:tc>
          <w:tcPr>
            <w:tcW w:w="306" w:type="pct"/>
            <w:shd w:val="clear" w:color="auto" w:fill="92CDDC"/>
            <w:vAlign w:val="center"/>
          </w:tcPr>
          <w:p w:rsidR="00460ABD" w:rsidRPr="00EC2BFB" w:rsidRDefault="00460ABD" w:rsidP="00EC2BFB">
            <w:pPr>
              <w:ind w:left="-90" w:right="-78"/>
              <w:jc w:val="center"/>
              <w:rPr>
                <w:b/>
                <w:color w:val="000000"/>
                <w:sz w:val="20"/>
              </w:rPr>
            </w:pPr>
            <w:r w:rsidRPr="00EC2BFB">
              <w:rPr>
                <w:b/>
                <w:color w:val="000000"/>
                <w:sz w:val="20"/>
              </w:rPr>
              <w:t>Nov</w:t>
            </w:r>
          </w:p>
        </w:tc>
        <w:tc>
          <w:tcPr>
            <w:tcW w:w="348" w:type="pct"/>
            <w:shd w:val="clear" w:color="auto" w:fill="92CDDC"/>
            <w:vAlign w:val="center"/>
          </w:tcPr>
          <w:p w:rsidR="00460ABD" w:rsidRPr="00EC2BFB" w:rsidRDefault="00460ABD" w:rsidP="00EC2BFB">
            <w:pPr>
              <w:ind w:left="-90" w:right="-78"/>
              <w:jc w:val="center"/>
              <w:rPr>
                <w:b/>
                <w:color w:val="000000"/>
                <w:sz w:val="20"/>
              </w:rPr>
            </w:pPr>
            <w:r w:rsidRPr="00EC2BFB">
              <w:rPr>
                <w:b/>
                <w:color w:val="000000"/>
                <w:sz w:val="20"/>
              </w:rPr>
              <w:t>Dec</w:t>
            </w:r>
          </w:p>
        </w:tc>
      </w:tr>
      <w:tr w:rsidR="00460ABD" w:rsidRPr="00EC2BFB" w:rsidTr="00EC2BFB">
        <w:trPr>
          <w:trHeight w:val="288"/>
        </w:trPr>
        <w:tc>
          <w:tcPr>
            <w:tcW w:w="166" w:type="pct"/>
            <w:shd w:val="clear" w:color="auto" w:fill="auto"/>
            <w:vAlign w:val="center"/>
          </w:tcPr>
          <w:p w:rsidR="00460ABD" w:rsidRPr="00EC2BFB" w:rsidRDefault="00460ABD" w:rsidP="008D7C8F">
            <w:pPr>
              <w:pStyle w:val="NormalIndent"/>
              <w:ind w:left="-90" w:right="-78"/>
              <w:jc w:val="center"/>
              <w:rPr>
                <w:rFonts w:ascii="Arial" w:eastAsia="Times New Roman" w:hAnsi="Arial"/>
                <w:sz w:val="20"/>
              </w:rPr>
            </w:pPr>
            <w:r w:rsidRPr="00EC2BFB">
              <w:rPr>
                <w:rFonts w:ascii="Arial" w:eastAsia="Times New Roman" w:hAnsi="Arial"/>
                <w:sz w:val="20"/>
              </w:rPr>
              <w:t>1</w:t>
            </w:r>
          </w:p>
        </w:tc>
        <w:tc>
          <w:tcPr>
            <w:tcW w:w="634" w:type="pct"/>
            <w:shd w:val="clear" w:color="auto" w:fill="auto"/>
            <w:vAlign w:val="center"/>
          </w:tcPr>
          <w:p w:rsidR="00460ABD" w:rsidRPr="00EC2BFB" w:rsidRDefault="00460ABD" w:rsidP="0067575E">
            <w:pPr>
              <w:pStyle w:val="NormalIndent"/>
              <w:ind w:left="-56" w:right="-78"/>
              <w:jc w:val="left"/>
              <w:rPr>
                <w:rFonts w:ascii="Arial" w:eastAsia="Times New Roman" w:hAnsi="Arial"/>
                <w:sz w:val="20"/>
              </w:rPr>
            </w:pPr>
            <w:proofErr w:type="spellStart"/>
            <w:r w:rsidRPr="00EC2BFB">
              <w:rPr>
                <w:rFonts w:ascii="Arial" w:eastAsia="Times New Roman" w:hAnsi="Arial"/>
                <w:sz w:val="20"/>
              </w:rPr>
              <w:t>ETo</w:t>
            </w:r>
            <w:proofErr w:type="spellEnd"/>
            <w:r w:rsidRPr="00EC2BFB">
              <w:rPr>
                <w:rFonts w:ascii="Arial" w:eastAsia="Times New Roman" w:hAnsi="Arial"/>
                <w:sz w:val="20"/>
              </w:rPr>
              <w:t>, mm</w:t>
            </w:r>
          </w:p>
        </w:tc>
        <w:tc>
          <w:tcPr>
            <w:tcW w:w="305"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116</w:t>
            </w:r>
          </w:p>
        </w:tc>
        <w:tc>
          <w:tcPr>
            <w:tcW w:w="350"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127</w:t>
            </w:r>
          </w:p>
        </w:tc>
        <w:tc>
          <w:tcPr>
            <w:tcW w:w="306"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154</w:t>
            </w:r>
          </w:p>
        </w:tc>
        <w:tc>
          <w:tcPr>
            <w:tcW w:w="306"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147</w:t>
            </w:r>
          </w:p>
        </w:tc>
        <w:tc>
          <w:tcPr>
            <w:tcW w:w="350"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142</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117</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99.9</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93.3</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102</w:t>
            </w:r>
          </w:p>
        </w:tc>
        <w:tc>
          <w:tcPr>
            <w:tcW w:w="352"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104</w:t>
            </w:r>
          </w:p>
        </w:tc>
        <w:tc>
          <w:tcPr>
            <w:tcW w:w="306"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104</w:t>
            </w:r>
          </w:p>
        </w:tc>
        <w:tc>
          <w:tcPr>
            <w:tcW w:w="348"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104.7</w:t>
            </w:r>
          </w:p>
        </w:tc>
      </w:tr>
      <w:tr w:rsidR="00460ABD" w:rsidRPr="00EC2BFB" w:rsidTr="00EC2BFB">
        <w:trPr>
          <w:trHeight w:val="288"/>
        </w:trPr>
        <w:tc>
          <w:tcPr>
            <w:tcW w:w="166" w:type="pct"/>
            <w:shd w:val="clear" w:color="auto" w:fill="auto"/>
            <w:vAlign w:val="center"/>
          </w:tcPr>
          <w:p w:rsidR="00460ABD" w:rsidRPr="00EC2BFB" w:rsidRDefault="00460ABD" w:rsidP="008D7C8F">
            <w:pPr>
              <w:pStyle w:val="NormalIndent"/>
              <w:ind w:left="-90" w:right="-78"/>
              <w:jc w:val="center"/>
              <w:rPr>
                <w:rFonts w:ascii="Arial" w:eastAsia="Times New Roman" w:hAnsi="Arial"/>
                <w:sz w:val="20"/>
              </w:rPr>
            </w:pPr>
            <w:r w:rsidRPr="00EC2BFB">
              <w:rPr>
                <w:rFonts w:ascii="Arial" w:eastAsia="Times New Roman" w:hAnsi="Arial"/>
                <w:sz w:val="20"/>
              </w:rPr>
              <w:t>2</w:t>
            </w:r>
          </w:p>
        </w:tc>
        <w:tc>
          <w:tcPr>
            <w:tcW w:w="634" w:type="pct"/>
            <w:shd w:val="clear" w:color="auto" w:fill="auto"/>
            <w:vAlign w:val="center"/>
          </w:tcPr>
          <w:p w:rsidR="00460ABD" w:rsidRPr="00EC2BFB" w:rsidRDefault="00460ABD" w:rsidP="0067575E">
            <w:pPr>
              <w:pStyle w:val="NormalIndent"/>
              <w:ind w:left="-56" w:right="-78"/>
              <w:jc w:val="left"/>
              <w:rPr>
                <w:rFonts w:ascii="Arial" w:eastAsia="Times New Roman" w:hAnsi="Arial"/>
                <w:sz w:val="20"/>
              </w:rPr>
            </w:pPr>
            <w:proofErr w:type="spellStart"/>
            <w:r w:rsidRPr="00EC2BFB">
              <w:rPr>
                <w:rFonts w:ascii="Arial" w:eastAsia="Times New Roman" w:hAnsi="Arial"/>
                <w:sz w:val="20"/>
              </w:rPr>
              <w:t>ETo</w:t>
            </w:r>
            <w:proofErr w:type="spellEnd"/>
            <w:r w:rsidRPr="00EC2BFB">
              <w:rPr>
                <w:rFonts w:ascii="Arial" w:eastAsia="Times New Roman" w:hAnsi="Arial"/>
                <w:sz w:val="20"/>
              </w:rPr>
              <w:t>*0.5</w:t>
            </w:r>
          </w:p>
        </w:tc>
        <w:tc>
          <w:tcPr>
            <w:tcW w:w="305"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57.9</w:t>
            </w:r>
          </w:p>
        </w:tc>
        <w:tc>
          <w:tcPr>
            <w:tcW w:w="350"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63.45</w:t>
            </w:r>
          </w:p>
        </w:tc>
        <w:tc>
          <w:tcPr>
            <w:tcW w:w="306"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77.1</w:t>
            </w:r>
          </w:p>
        </w:tc>
        <w:tc>
          <w:tcPr>
            <w:tcW w:w="306"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73.5</w:t>
            </w:r>
          </w:p>
        </w:tc>
        <w:tc>
          <w:tcPr>
            <w:tcW w:w="350"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70.95</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58.65</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49.95</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46.65</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51</w:t>
            </w:r>
          </w:p>
        </w:tc>
        <w:tc>
          <w:tcPr>
            <w:tcW w:w="352"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51.75</w:t>
            </w:r>
          </w:p>
        </w:tc>
        <w:tc>
          <w:tcPr>
            <w:tcW w:w="306"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51.9</w:t>
            </w:r>
          </w:p>
        </w:tc>
        <w:tc>
          <w:tcPr>
            <w:tcW w:w="348"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52.35</w:t>
            </w:r>
          </w:p>
        </w:tc>
      </w:tr>
      <w:tr w:rsidR="00460ABD" w:rsidRPr="00EC2BFB" w:rsidTr="00EC2BFB">
        <w:trPr>
          <w:trHeight w:val="288"/>
        </w:trPr>
        <w:tc>
          <w:tcPr>
            <w:tcW w:w="166" w:type="pct"/>
            <w:shd w:val="clear" w:color="auto" w:fill="auto"/>
            <w:vAlign w:val="center"/>
          </w:tcPr>
          <w:p w:rsidR="00460ABD" w:rsidRPr="00EC2BFB" w:rsidRDefault="00460ABD" w:rsidP="008D7C8F">
            <w:pPr>
              <w:pStyle w:val="NormalIndent"/>
              <w:ind w:left="-90" w:right="-78"/>
              <w:jc w:val="center"/>
              <w:rPr>
                <w:rFonts w:ascii="Arial" w:eastAsia="Times New Roman" w:hAnsi="Arial"/>
                <w:sz w:val="20"/>
              </w:rPr>
            </w:pPr>
            <w:r w:rsidRPr="00EC2BFB">
              <w:rPr>
                <w:rFonts w:ascii="Arial" w:eastAsia="Times New Roman" w:hAnsi="Arial"/>
                <w:sz w:val="20"/>
              </w:rPr>
              <w:t>3</w:t>
            </w:r>
          </w:p>
        </w:tc>
        <w:tc>
          <w:tcPr>
            <w:tcW w:w="634" w:type="pct"/>
            <w:shd w:val="clear" w:color="auto" w:fill="auto"/>
            <w:vAlign w:val="center"/>
          </w:tcPr>
          <w:p w:rsidR="00460ABD" w:rsidRPr="00EC2BFB" w:rsidRDefault="00460ABD" w:rsidP="0067575E">
            <w:pPr>
              <w:pStyle w:val="NormalIndent"/>
              <w:ind w:left="-56" w:right="-78"/>
              <w:jc w:val="left"/>
              <w:rPr>
                <w:rFonts w:ascii="Arial" w:eastAsia="Times New Roman" w:hAnsi="Arial"/>
                <w:sz w:val="20"/>
              </w:rPr>
            </w:pPr>
            <w:r w:rsidRPr="00EC2BFB">
              <w:rPr>
                <w:rFonts w:ascii="Arial" w:eastAsia="Times New Roman" w:hAnsi="Arial"/>
                <w:sz w:val="20"/>
              </w:rPr>
              <w:t>Rainfall, mm</w:t>
            </w:r>
          </w:p>
        </w:tc>
        <w:tc>
          <w:tcPr>
            <w:tcW w:w="305"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1.2</w:t>
            </w:r>
          </w:p>
        </w:tc>
        <w:tc>
          <w:tcPr>
            <w:tcW w:w="350"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0.8</w:t>
            </w:r>
          </w:p>
        </w:tc>
        <w:tc>
          <w:tcPr>
            <w:tcW w:w="306"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6.9</w:t>
            </w:r>
          </w:p>
        </w:tc>
        <w:tc>
          <w:tcPr>
            <w:tcW w:w="306"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22.7</w:t>
            </w:r>
          </w:p>
        </w:tc>
        <w:tc>
          <w:tcPr>
            <w:tcW w:w="350"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106.7</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291.2</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354.7</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415</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243.2</w:t>
            </w:r>
          </w:p>
        </w:tc>
        <w:tc>
          <w:tcPr>
            <w:tcW w:w="352"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130.5</w:t>
            </w:r>
          </w:p>
        </w:tc>
        <w:tc>
          <w:tcPr>
            <w:tcW w:w="306"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13.5</w:t>
            </w:r>
          </w:p>
        </w:tc>
        <w:tc>
          <w:tcPr>
            <w:tcW w:w="348"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1.2</w:t>
            </w:r>
          </w:p>
        </w:tc>
      </w:tr>
      <w:tr w:rsidR="00460ABD" w:rsidRPr="00EC2BFB" w:rsidTr="00EC2BFB">
        <w:trPr>
          <w:trHeight w:val="288"/>
        </w:trPr>
        <w:tc>
          <w:tcPr>
            <w:tcW w:w="166" w:type="pct"/>
            <w:shd w:val="clear" w:color="auto" w:fill="auto"/>
            <w:vAlign w:val="center"/>
          </w:tcPr>
          <w:p w:rsidR="00460ABD" w:rsidRPr="00EC2BFB" w:rsidRDefault="00460ABD" w:rsidP="008D7C8F">
            <w:pPr>
              <w:pStyle w:val="NormalIndent"/>
              <w:ind w:left="-90" w:right="-78"/>
              <w:jc w:val="center"/>
              <w:rPr>
                <w:rFonts w:ascii="Arial" w:eastAsia="Times New Roman" w:hAnsi="Arial"/>
                <w:sz w:val="20"/>
              </w:rPr>
            </w:pPr>
            <w:r w:rsidRPr="00EC2BFB">
              <w:rPr>
                <w:rFonts w:ascii="Arial" w:eastAsia="Times New Roman" w:hAnsi="Arial"/>
                <w:sz w:val="20"/>
              </w:rPr>
              <w:t>4</w:t>
            </w:r>
          </w:p>
        </w:tc>
        <w:tc>
          <w:tcPr>
            <w:tcW w:w="634" w:type="pct"/>
            <w:shd w:val="clear" w:color="auto" w:fill="auto"/>
            <w:vAlign w:val="center"/>
          </w:tcPr>
          <w:p w:rsidR="00460ABD" w:rsidRPr="00EC2BFB" w:rsidRDefault="00460ABD" w:rsidP="0067575E">
            <w:pPr>
              <w:pStyle w:val="NormalIndent"/>
              <w:ind w:left="-56" w:right="-78"/>
              <w:jc w:val="left"/>
              <w:rPr>
                <w:rFonts w:ascii="Arial" w:eastAsia="Times New Roman" w:hAnsi="Arial"/>
                <w:sz w:val="20"/>
              </w:rPr>
            </w:pPr>
            <w:r w:rsidRPr="00EC2BFB">
              <w:rPr>
                <w:rFonts w:ascii="Arial" w:eastAsia="Times New Roman" w:hAnsi="Arial"/>
                <w:sz w:val="20"/>
              </w:rPr>
              <w:t>(3-2)</w:t>
            </w:r>
          </w:p>
        </w:tc>
        <w:tc>
          <w:tcPr>
            <w:tcW w:w="305"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-56.7</w:t>
            </w:r>
          </w:p>
        </w:tc>
        <w:tc>
          <w:tcPr>
            <w:tcW w:w="350"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-62.65</w:t>
            </w:r>
          </w:p>
        </w:tc>
        <w:tc>
          <w:tcPr>
            <w:tcW w:w="306"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-70.2</w:t>
            </w:r>
          </w:p>
        </w:tc>
        <w:tc>
          <w:tcPr>
            <w:tcW w:w="306"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-50.8</w:t>
            </w:r>
          </w:p>
        </w:tc>
        <w:tc>
          <w:tcPr>
            <w:tcW w:w="350"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35.75</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232.55</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304.75</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368.35</w:t>
            </w:r>
          </w:p>
        </w:tc>
        <w:tc>
          <w:tcPr>
            <w:tcW w:w="394"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192.2</w:t>
            </w:r>
          </w:p>
        </w:tc>
        <w:tc>
          <w:tcPr>
            <w:tcW w:w="352"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78.75</w:t>
            </w:r>
          </w:p>
        </w:tc>
        <w:tc>
          <w:tcPr>
            <w:tcW w:w="306"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-38.4</w:t>
            </w:r>
          </w:p>
        </w:tc>
        <w:tc>
          <w:tcPr>
            <w:tcW w:w="348" w:type="pct"/>
            <w:shd w:val="clear" w:color="auto" w:fill="auto"/>
            <w:vAlign w:val="center"/>
          </w:tcPr>
          <w:p w:rsidR="00460ABD" w:rsidRPr="00EC2BFB" w:rsidRDefault="00460ABD" w:rsidP="008D7C8F">
            <w:pPr>
              <w:ind w:left="-90" w:right="-78"/>
              <w:jc w:val="center"/>
              <w:rPr>
                <w:color w:val="000000"/>
                <w:sz w:val="20"/>
              </w:rPr>
            </w:pPr>
            <w:r w:rsidRPr="00EC2BFB">
              <w:rPr>
                <w:color w:val="000000"/>
                <w:sz w:val="20"/>
              </w:rPr>
              <w:t>-51.15</w:t>
            </w:r>
          </w:p>
        </w:tc>
      </w:tr>
      <w:tr w:rsidR="00460ABD" w:rsidRPr="00EC2BFB" w:rsidTr="00EC2BFB">
        <w:trPr>
          <w:trHeight w:val="288"/>
        </w:trPr>
        <w:tc>
          <w:tcPr>
            <w:tcW w:w="166" w:type="pct"/>
            <w:shd w:val="clear" w:color="auto" w:fill="auto"/>
            <w:vAlign w:val="center"/>
          </w:tcPr>
          <w:p w:rsidR="00460ABD" w:rsidRPr="00EC2BFB" w:rsidRDefault="00460ABD" w:rsidP="008D7C8F">
            <w:pPr>
              <w:pStyle w:val="NormalIndent"/>
              <w:ind w:left="-90" w:right="-78"/>
              <w:jc w:val="center"/>
              <w:rPr>
                <w:rFonts w:ascii="Arial" w:eastAsia="Times New Roman" w:hAnsi="Arial"/>
                <w:sz w:val="20"/>
              </w:rPr>
            </w:pPr>
            <w:r w:rsidRPr="00EC2BFB">
              <w:rPr>
                <w:rFonts w:ascii="Arial" w:eastAsia="Times New Roman" w:hAnsi="Arial"/>
                <w:sz w:val="20"/>
              </w:rPr>
              <w:t>5</w:t>
            </w:r>
          </w:p>
        </w:tc>
        <w:tc>
          <w:tcPr>
            <w:tcW w:w="634" w:type="pct"/>
            <w:shd w:val="clear" w:color="auto" w:fill="auto"/>
            <w:vAlign w:val="center"/>
          </w:tcPr>
          <w:p w:rsidR="00460ABD" w:rsidRPr="00EC2BFB" w:rsidRDefault="00460ABD" w:rsidP="0067575E">
            <w:pPr>
              <w:pStyle w:val="NormalIndent"/>
              <w:ind w:left="-56" w:right="-78"/>
              <w:jc w:val="left"/>
              <w:rPr>
                <w:rFonts w:ascii="Arial" w:eastAsia="Times New Roman" w:hAnsi="Arial"/>
                <w:sz w:val="20"/>
              </w:rPr>
            </w:pPr>
            <w:r w:rsidRPr="00EC2BFB">
              <w:rPr>
                <w:rFonts w:ascii="Arial" w:eastAsia="Times New Roman" w:hAnsi="Arial"/>
                <w:sz w:val="20"/>
              </w:rPr>
              <w:t>LGP, days</w:t>
            </w:r>
          </w:p>
        </w:tc>
        <w:tc>
          <w:tcPr>
            <w:tcW w:w="305" w:type="pct"/>
            <w:shd w:val="clear" w:color="auto" w:fill="auto"/>
            <w:vAlign w:val="center"/>
          </w:tcPr>
          <w:p w:rsidR="00460ABD" w:rsidRPr="00EC2BFB" w:rsidRDefault="00460ABD" w:rsidP="008D7C8F">
            <w:pPr>
              <w:ind w:left="-90" w:right="-78"/>
              <w:jc w:val="center"/>
              <w:rPr>
                <w:color w:val="000000"/>
                <w:sz w:val="20"/>
              </w:rPr>
            </w:pPr>
          </w:p>
        </w:tc>
        <w:tc>
          <w:tcPr>
            <w:tcW w:w="350" w:type="pct"/>
            <w:shd w:val="clear" w:color="auto" w:fill="auto"/>
            <w:vAlign w:val="center"/>
          </w:tcPr>
          <w:p w:rsidR="00460ABD" w:rsidRPr="00EC2BFB" w:rsidRDefault="00460ABD" w:rsidP="008D7C8F">
            <w:pPr>
              <w:ind w:left="-90" w:right="-78"/>
              <w:jc w:val="center"/>
              <w:rPr>
                <w:color w:val="000000"/>
                <w:sz w:val="20"/>
              </w:rPr>
            </w:pPr>
          </w:p>
        </w:tc>
        <w:tc>
          <w:tcPr>
            <w:tcW w:w="306" w:type="pct"/>
            <w:shd w:val="clear" w:color="auto" w:fill="auto"/>
            <w:vAlign w:val="center"/>
          </w:tcPr>
          <w:p w:rsidR="00460ABD" w:rsidRPr="00EC2BFB" w:rsidRDefault="00460ABD" w:rsidP="008D7C8F">
            <w:pPr>
              <w:ind w:left="-90" w:right="-78"/>
              <w:jc w:val="center"/>
              <w:rPr>
                <w:color w:val="000000"/>
                <w:sz w:val="20"/>
              </w:rPr>
            </w:pPr>
          </w:p>
        </w:tc>
        <w:tc>
          <w:tcPr>
            <w:tcW w:w="306" w:type="pct"/>
            <w:shd w:val="clear" w:color="auto" w:fill="auto"/>
            <w:vAlign w:val="center"/>
          </w:tcPr>
          <w:p w:rsidR="00460ABD" w:rsidRPr="00EC2BFB" w:rsidRDefault="00460ABD" w:rsidP="008D7C8F">
            <w:pPr>
              <w:ind w:left="-90" w:right="-78"/>
              <w:jc w:val="center"/>
              <w:rPr>
                <w:color w:val="000000"/>
                <w:sz w:val="20"/>
              </w:rPr>
            </w:pPr>
          </w:p>
        </w:tc>
        <w:tc>
          <w:tcPr>
            <w:tcW w:w="350" w:type="pct"/>
            <w:shd w:val="clear" w:color="auto" w:fill="92D050"/>
            <w:vAlign w:val="center"/>
          </w:tcPr>
          <w:p w:rsidR="00460ABD" w:rsidRPr="00EC2BFB" w:rsidRDefault="00460ABD" w:rsidP="008D7C8F">
            <w:pPr>
              <w:ind w:left="-90" w:right="-78"/>
              <w:jc w:val="center"/>
              <w:rPr>
                <w:color w:val="000000"/>
                <w:sz w:val="20"/>
              </w:rPr>
            </w:pPr>
            <w:r w:rsidRPr="00EC2BFB">
              <w:rPr>
                <w:color w:val="000000"/>
                <w:sz w:val="20"/>
              </w:rPr>
              <w:t>31</w:t>
            </w:r>
          </w:p>
        </w:tc>
        <w:tc>
          <w:tcPr>
            <w:tcW w:w="394" w:type="pct"/>
            <w:shd w:val="clear" w:color="auto" w:fill="92D050"/>
            <w:vAlign w:val="center"/>
          </w:tcPr>
          <w:p w:rsidR="00460ABD" w:rsidRPr="00EC2BFB" w:rsidRDefault="00460ABD" w:rsidP="008D7C8F">
            <w:pPr>
              <w:ind w:left="-90" w:right="-78"/>
              <w:jc w:val="center"/>
              <w:rPr>
                <w:color w:val="000000"/>
                <w:sz w:val="20"/>
              </w:rPr>
            </w:pPr>
            <w:r w:rsidRPr="00EC2BFB">
              <w:rPr>
                <w:color w:val="000000"/>
                <w:sz w:val="20"/>
              </w:rPr>
              <w:t>30</w:t>
            </w:r>
          </w:p>
        </w:tc>
        <w:tc>
          <w:tcPr>
            <w:tcW w:w="394" w:type="pct"/>
            <w:shd w:val="clear" w:color="auto" w:fill="92D050"/>
            <w:vAlign w:val="center"/>
          </w:tcPr>
          <w:p w:rsidR="00460ABD" w:rsidRPr="00EC2BFB" w:rsidRDefault="00460ABD" w:rsidP="008D7C8F">
            <w:pPr>
              <w:ind w:left="-90" w:right="-78"/>
              <w:jc w:val="center"/>
              <w:rPr>
                <w:color w:val="000000"/>
                <w:sz w:val="20"/>
              </w:rPr>
            </w:pPr>
            <w:r w:rsidRPr="00EC2BFB">
              <w:rPr>
                <w:color w:val="000000"/>
                <w:sz w:val="20"/>
              </w:rPr>
              <w:t>31</w:t>
            </w:r>
          </w:p>
        </w:tc>
        <w:tc>
          <w:tcPr>
            <w:tcW w:w="394" w:type="pct"/>
            <w:shd w:val="clear" w:color="auto" w:fill="92D050"/>
            <w:vAlign w:val="center"/>
          </w:tcPr>
          <w:p w:rsidR="00460ABD" w:rsidRPr="00EC2BFB" w:rsidRDefault="00460ABD" w:rsidP="008D7C8F">
            <w:pPr>
              <w:ind w:left="-90" w:right="-78"/>
              <w:jc w:val="center"/>
              <w:rPr>
                <w:color w:val="000000"/>
                <w:sz w:val="20"/>
              </w:rPr>
            </w:pPr>
            <w:r w:rsidRPr="00EC2BFB">
              <w:rPr>
                <w:color w:val="000000"/>
                <w:sz w:val="20"/>
              </w:rPr>
              <w:t>31</w:t>
            </w:r>
          </w:p>
        </w:tc>
        <w:tc>
          <w:tcPr>
            <w:tcW w:w="394" w:type="pct"/>
            <w:shd w:val="clear" w:color="auto" w:fill="92D050"/>
            <w:vAlign w:val="center"/>
          </w:tcPr>
          <w:p w:rsidR="00460ABD" w:rsidRPr="00EC2BFB" w:rsidRDefault="00460ABD" w:rsidP="008D7C8F">
            <w:pPr>
              <w:ind w:left="-90" w:right="-78"/>
              <w:jc w:val="center"/>
              <w:rPr>
                <w:color w:val="000000"/>
                <w:sz w:val="20"/>
              </w:rPr>
            </w:pPr>
            <w:r w:rsidRPr="00EC2BFB">
              <w:rPr>
                <w:color w:val="000000"/>
                <w:sz w:val="20"/>
              </w:rPr>
              <w:t>30</w:t>
            </w:r>
          </w:p>
        </w:tc>
        <w:tc>
          <w:tcPr>
            <w:tcW w:w="352" w:type="pct"/>
            <w:shd w:val="clear" w:color="auto" w:fill="92D050"/>
            <w:vAlign w:val="center"/>
          </w:tcPr>
          <w:p w:rsidR="00460ABD" w:rsidRPr="00EC2BFB" w:rsidRDefault="00460ABD" w:rsidP="008D7C8F">
            <w:pPr>
              <w:ind w:left="-90" w:right="-78"/>
              <w:jc w:val="center"/>
              <w:rPr>
                <w:color w:val="000000"/>
                <w:sz w:val="20"/>
              </w:rPr>
            </w:pPr>
            <w:r w:rsidRPr="00EC2BFB">
              <w:rPr>
                <w:color w:val="000000"/>
                <w:sz w:val="20"/>
              </w:rPr>
              <w:t>31</w:t>
            </w:r>
          </w:p>
        </w:tc>
        <w:tc>
          <w:tcPr>
            <w:tcW w:w="306" w:type="pct"/>
            <w:shd w:val="clear" w:color="auto" w:fill="auto"/>
            <w:vAlign w:val="center"/>
          </w:tcPr>
          <w:p w:rsidR="00460ABD" w:rsidRPr="00EC2BFB" w:rsidRDefault="00460ABD" w:rsidP="008D7C8F">
            <w:pPr>
              <w:ind w:left="-90" w:right="-78"/>
              <w:jc w:val="center"/>
              <w:rPr>
                <w:color w:val="000000"/>
                <w:sz w:val="20"/>
              </w:rPr>
            </w:pPr>
          </w:p>
        </w:tc>
        <w:tc>
          <w:tcPr>
            <w:tcW w:w="348" w:type="pct"/>
            <w:shd w:val="clear" w:color="auto" w:fill="auto"/>
            <w:vAlign w:val="center"/>
          </w:tcPr>
          <w:p w:rsidR="00460ABD" w:rsidRPr="00EC2BFB" w:rsidRDefault="00460ABD" w:rsidP="008D7C8F">
            <w:pPr>
              <w:ind w:left="-90" w:right="-78"/>
              <w:jc w:val="center"/>
              <w:rPr>
                <w:color w:val="000000"/>
                <w:sz w:val="20"/>
              </w:rPr>
            </w:pPr>
          </w:p>
        </w:tc>
      </w:tr>
      <w:tr w:rsidR="00460ABD" w:rsidRPr="00EC2BFB" w:rsidTr="00EC2BFB">
        <w:trPr>
          <w:trHeight w:val="288"/>
        </w:trPr>
        <w:tc>
          <w:tcPr>
            <w:tcW w:w="166" w:type="pct"/>
            <w:shd w:val="clear" w:color="auto" w:fill="auto"/>
            <w:vAlign w:val="center"/>
          </w:tcPr>
          <w:p w:rsidR="00460ABD" w:rsidRPr="00EC2BFB" w:rsidRDefault="00460ABD" w:rsidP="008D7C8F">
            <w:pPr>
              <w:pStyle w:val="NormalIndent"/>
              <w:ind w:left="-90" w:right="-78"/>
              <w:jc w:val="center"/>
              <w:rPr>
                <w:rFonts w:ascii="Arial" w:eastAsia="Times New Roman" w:hAnsi="Arial"/>
                <w:sz w:val="20"/>
              </w:rPr>
            </w:pPr>
          </w:p>
        </w:tc>
        <w:tc>
          <w:tcPr>
            <w:tcW w:w="634" w:type="pct"/>
            <w:shd w:val="clear" w:color="auto" w:fill="auto"/>
            <w:vAlign w:val="center"/>
          </w:tcPr>
          <w:p w:rsidR="00460ABD" w:rsidRPr="00EC2BFB" w:rsidRDefault="00460ABD" w:rsidP="0067575E">
            <w:pPr>
              <w:pStyle w:val="NormalIndent"/>
              <w:ind w:left="-56" w:right="-78"/>
              <w:jc w:val="left"/>
              <w:rPr>
                <w:rFonts w:ascii="Arial" w:eastAsia="Times New Roman" w:hAnsi="Arial"/>
                <w:sz w:val="20"/>
              </w:rPr>
            </w:pPr>
            <w:r w:rsidRPr="00EC2BFB">
              <w:rPr>
                <w:rFonts w:ascii="Arial" w:eastAsia="Times New Roman" w:hAnsi="Arial"/>
                <w:sz w:val="20"/>
              </w:rPr>
              <w:t>LGP Period</w:t>
            </w:r>
          </w:p>
        </w:tc>
        <w:tc>
          <w:tcPr>
            <w:tcW w:w="305" w:type="pct"/>
            <w:shd w:val="clear" w:color="auto" w:fill="auto"/>
            <w:vAlign w:val="center"/>
          </w:tcPr>
          <w:p w:rsidR="00460ABD" w:rsidRPr="00EC2BFB" w:rsidRDefault="00460ABD" w:rsidP="008D7C8F">
            <w:pPr>
              <w:ind w:left="-90" w:right="-78"/>
              <w:jc w:val="center"/>
              <w:rPr>
                <w:color w:val="000000"/>
                <w:sz w:val="20"/>
              </w:rPr>
            </w:pPr>
          </w:p>
        </w:tc>
        <w:tc>
          <w:tcPr>
            <w:tcW w:w="350" w:type="pct"/>
            <w:shd w:val="clear" w:color="auto" w:fill="auto"/>
            <w:vAlign w:val="center"/>
          </w:tcPr>
          <w:p w:rsidR="00460ABD" w:rsidRPr="00EC2BFB" w:rsidRDefault="00460ABD" w:rsidP="008D7C8F">
            <w:pPr>
              <w:ind w:left="-90" w:right="-78"/>
              <w:jc w:val="center"/>
              <w:rPr>
                <w:color w:val="000000"/>
                <w:sz w:val="20"/>
              </w:rPr>
            </w:pPr>
          </w:p>
        </w:tc>
        <w:tc>
          <w:tcPr>
            <w:tcW w:w="306" w:type="pct"/>
            <w:shd w:val="clear" w:color="auto" w:fill="auto"/>
            <w:vAlign w:val="center"/>
          </w:tcPr>
          <w:p w:rsidR="00460ABD" w:rsidRPr="00EC2BFB" w:rsidRDefault="00460ABD" w:rsidP="008D7C8F">
            <w:pPr>
              <w:ind w:left="-90" w:right="-78"/>
              <w:jc w:val="center"/>
              <w:rPr>
                <w:color w:val="000000"/>
                <w:sz w:val="20"/>
              </w:rPr>
            </w:pPr>
          </w:p>
        </w:tc>
        <w:tc>
          <w:tcPr>
            <w:tcW w:w="306" w:type="pct"/>
            <w:shd w:val="clear" w:color="auto" w:fill="auto"/>
            <w:vAlign w:val="center"/>
          </w:tcPr>
          <w:p w:rsidR="00460ABD" w:rsidRPr="00EC2BFB" w:rsidRDefault="00460ABD" w:rsidP="008D7C8F">
            <w:pPr>
              <w:ind w:left="-90" w:right="-78"/>
              <w:jc w:val="center"/>
              <w:rPr>
                <w:color w:val="000000"/>
                <w:sz w:val="20"/>
              </w:rPr>
            </w:pPr>
          </w:p>
        </w:tc>
        <w:tc>
          <w:tcPr>
            <w:tcW w:w="2279" w:type="pct"/>
            <w:gridSpan w:val="6"/>
            <w:shd w:val="clear" w:color="auto" w:fill="auto"/>
            <w:vAlign w:val="center"/>
          </w:tcPr>
          <w:p w:rsidR="00460ABD" w:rsidRPr="00EC2BFB" w:rsidRDefault="00460ABD" w:rsidP="008D7C8F">
            <w:pPr>
              <w:ind w:left="-90" w:right="-78"/>
              <w:jc w:val="center"/>
              <w:rPr>
                <w:b/>
                <w:color w:val="000000"/>
                <w:sz w:val="20"/>
              </w:rPr>
            </w:pPr>
            <w:r w:rsidRPr="00EC2BFB">
              <w:rPr>
                <w:b/>
                <w:color w:val="000000"/>
                <w:sz w:val="20"/>
              </w:rPr>
              <w:t>~184 days</w:t>
            </w:r>
          </w:p>
        </w:tc>
        <w:tc>
          <w:tcPr>
            <w:tcW w:w="306" w:type="pct"/>
            <w:shd w:val="clear" w:color="auto" w:fill="auto"/>
            <w:vAlign w:val="center"/>
          </w:tcPr>
          <w:p w:rsidR="00460ABD" w:rsidRPr="00EC2BFB" w:rsidRDefault="00460ABD" w:rsidP="008D7C8F">
            <w:pPr>
              <w:ind w:left="-90" w:right="-78"/>
              <w:jc w:val="center"/>
              <w:rPr>
                <w:color w:val="000000"/>
                <w:sz w:val="20"/>
              </w:rPr>
            </w:pPr>
          </w:p>
        </w:tc>
        <w:tc>
          <w:tcPr>
            <w:tcW w:w="348" w:type="pct"/>
            <w:shd w:val="clear" w:color="auto" w:fill="auto"/>
            <w:vAlign w:val="center"/>
          </w:tcPr>
          <w:p w:rsidR="00460ABD" w:rsidRPr="00EC2BFB" w:rsidRDefault="00460ABD" w:rsidP="008D7C8F">
            <w:pPr>
              <w:ind w:left="-90" w:right="-78"/>
              <w:jc w:val="center"/>
              <w:rPr>
                <w:color w:val="000000"/>
                <w:sz w:val="20"/>
              </w:rPr>
            </w:pPr>
          </w:p>
        </w:tc>
      </w:tr>
    </w:tbl>
    <w:p w:rsidR="00460ABD" w:rsidRPr="00E334E9" w:rsidRDefault="00EF5459" w:rsidP="00460ABD">
      <w:pPr>
        <w:rPr>
          <w:lang w:eastAsia="fr-FR"/>
        </w:rPr>
      </w:pPr>
      <w:r w:rsidRPr="00E334E9">
        <w:rPr>
          <w:lang w:eastAsia="fr-FR"/>
        </w:rPr>
        <w:t>In t</w:t>
      </w:r>
      <w:r w:rsidR="00E42156" w:rsidRPr="00E334E9">
        <w:rPr>
          <w:lang w:eastAsia="fr-FR"/>
        </w:rPr>
        <w:t>he next step</w:t>
      </w:r>
      <w:r w:rsidR="00460ABD" w:rsidRPr="00E334E9">
        <w:rPr>
          <w:lang w:eastAsia="fr-FR"/>
        </w:rPr>
        <w:t xml:space="preserve"> make sure that the selected crops and their varieties are compatible with project area length of growing period and for the anticipated irrigated agriculture intervention. If the area has adequate dry season period for cu</w:t>
      </w:r>
      <w:r w:rsidRPr="00E334E9">
        <w:rPr>
          <w:lang w:eastAsia="fr-FR"/>
        </w:rPr>
        <w:t>l</w:t>
      </w:r>
      <w:r w:rsidR="00460ABD" w:rsidRPr="00E334E9">
        <w:rPr>
          <w:lang w:eastAsia="fr-FR"/>
        </w:rPr>
        <w:t>tivation of irrigable crops then identify the months to conside</w:t>
      </w:r>
      <w:r w:rsidRPr="00E334E9">
        <w:rPr>
          <w:lang w:eastAsia="fr-FR"/>
        </w:rPr>
        <w:t>r</w:t>
      </w:r>
      <w:r w:rsidR="00460ABD" w:rsidRPr="00E334E9">
        <w:rPr>
          <w:lang w:eastAsia="fr-FR"/>
        </w:rPr>
        <w:t>ed for full irrigation. Moreover, if the area is ch</w:t>
      </w:r>
      <w:r w:rsidRPr="00E334E9">
        <w:rPr>
          <w:lang w:eastAsia="fr-FR"/>
        </w:rPr>
        <w:t>a</w:t>
      </w:r>
      <w:r w:rsidR="00460ABD" w:rsidRPr="00E334E9">
        <w:rPr>
          <w:lang w:eastAsia="fr-FR"/>
        </w:rPr>
        <w:t>racterized by e</w:t>
      </w:r>
      <w:r w:rsidRPr="00E334E9">
        <w:rPr>
          <w:lang w:eastAsia="fr-FR"/>
        </w:rPr>
        <w:t>rratic rainfall and frequent dr</w:t>
      </w:r>
      <w:r w:rsidR="00460ABD" w:rsidRPr="00E334E9">
        <w:rPr>
          <w:lang w:eastAsia="fr-FR"/>
        </w:rPr>
        <w:t xml:space="preserve">ought during </w:t>
      </w:r>
      <w:proofErr w:type="spellStart"/>
      <w:r w:rsidR="00460ABD" w:rsidRPr="00E334E9">
        <w:rPr>
          <w:lang w:eastAsia="fr-FR"/>
        </w:rPr>
        <w:t>rainfed</w:t>
      </w:r>
      <w:proofErr w:type="spellEnd"/>
      <w:r w:rsidR="00460ABD" w:rsidRPr="00E334E9">
        <w:rPr>
          <w:lang w:eastAsia="fr-FR"/>
        </w:rPr>
        <w:t xml:space="preserve"> agriculture then supplem</w:t>
      </w:r>
      <w:r w:rsidRPr="00E334E9">
        <w:rPr>
          <w:lang w:eastAsia="fr-FR"/>
        </w:rPr>
        <w:t>e</w:t>
      </w:r>
      <w:r w:rsidR="00460ABD" w:rsidRPr="00E334E9">
        <w:rPr>
          <w:lang w:eastAsia="fr-FR"/>
        </w:rPr>
        <w:t xml:space="preserve">ntary irrigation would be important to support the </w:t>
      </w:r>
      <w:proofErr w:type="spellStart"/>
      <w:r w:rsidR="00460ABD" w:rsidRPr="00E334E9">
        <w:rPr>
          <w:lang w:eastAsia="fr-FR"/>
        </w:rPr>
        <w:t>rainfed</w:t>
      </w:r>
      <w:proofErr w:type="spellEnd"/>
      <w:r w:rsidR="00460ABD" w:rsidRPr="00E334E9">
        <w:rPr>
          <w:lang w:eastAsia="fr-FR"/>
        </w:rPr>
        <w:t xml:space="preserve"> agriculture. From these and other crop growing factors, the agronomist can identify the preliminary list of crops for the project</w:t>
      </w:r>
    </w:p>
    <w:p w:rsidR="00460ABD" w:rsidRPr="00E334E9" w:rsidRDefault="00460ABD" w:rsidP="007119D7">
      <w:pPr>
        <w:pStyle w:val="Heading3"/>
      </w:pPr>
      <w:bookmarkStart w:id="645" w:name="_Toc502826444"/>
      <w:bookmarkStart w:id="646" w:name="_Toc531632295"/>
      <w:r w:rsidRPr="00E334E9">
        <w:t>Vulnerability assessment</w:t>
      </w:r>
      <w:bookmarkEnd w:id="645"/>
      <w:bookmarkEnd w:id="646"/>
      <w:r w:rsidRPr="00E334E9">
        <w:t xml:space="preserve">  </w:t>
      </w:r>
    </w:p>
    <w:p w:rsidR="00460ABD" w:rsidRPr="00E334E9" w:rsidRDefault="00460ABD" w:rsidP="00460ABD">
      <w:pPr>
        <w:rPr>
          <w:lang w:eastAsia="fr-FR"/>
        </w:rPr>
      </w:pPr>
      <w:r w:rsidRPr="00E334E9">
        <w:rPr>
          <w:lang w:eastAsia="fr-FR"/>
        </w:rPr>
        <w:t xml:space="preserve">Vulnerability </w:t>
      </w:r>
      <w:r w:rsidR="00DA7ECF" w:rsidRPr="00E334E9">
        <w:rPr>
          <w:lang w:eastAsia="fr-FR"/>
        </w:rPr>
        <w:t xml:space="preserve">assessment mainly focused on major environment and climate induced calamities on crop production. </w:t>
      </w:r>
      <w:r w:rsidR="00CC747F">
        <w:rPr>
          <w:lang w:eastAsia="fr-FR"/>
        </w:rPr>
        <w:t>L</w:t>
      </w:r>
      <w:r w:rsidRPr="00E334E9">
        <w:rPr>
          <w:lang w:eastAsia="fr-FR"/>
        </w:rPr>
        <w:t xml:space="preserve">ess prone project sites </w:t>
      </w:r>
      <w:r w:rsidR="00697BCC">
        <w:rPr>
          <w:lang w:eastAsia="fr-FR"/>
        </w:rPr>
        <w:t xml:space="preserve">should </w:t>
      </w:r>
      <w:r w:rsidRPr="00E334E9">
        <w:rPr>
          <w:lang w:eastAsia="fr-FR"/>
        </w:rPr>
        <w:t xml:space="preserve">have better opportunity to be selected for irrigated agriculture. Therefore the evaluation can be undertaken </w:t>
      </w:r>
      <w:r w:rsidR="00DA7ECF" w:rsidRPr="00E334E9">
        <w:rPr>
          <w:lang w:eastAsia="fr-FR"/>
        </w:rPr>
        <w:t xml:space="preserve">with the help of </w:t>
      </w:r>
      <w:r w:rsidRPr="00E334E9">
        <w:rPr>
          <w:lang w:eastAsia="fr-FR"/>
        </w:rPr>
        <w:t>farmers</w:t>
      </w:r>
      <w:r w:rsidR="00DA7ECF" w:rsidRPr="00E334E9">
        <w:rPr>
          <w:lang w:eastAsia="fr-FR"/>
        </w:rPr>
        <w:t xml:space="preserve"> </w:t>
      </w:r>
      <w:r w:rsidRPr="00E334E9">
        <w:rPr>
          <w:lang w:eastAsia="fr-FR"/>
        </w:rPr>
        <w:t>and development agents</w:t>
      </w:r>
      <w:r w:rsidR="00DA7ECF" w:rsidRPr="00E334E9">
        <w:rPr>
          <w:lang w:eastAsia="fr-FR"/>
        </w:rPr>
        <w:t xml:space="preserve"> to rate the occurrence and intensity. </w:t>
      </w:r>
      <w:r w:rsidRPr="00E334E9">
        <w:rPr>
          <w:lang w:eastAsia="fr-FR"/>
        </w:rPr>
        <w:t>The agronomi</w:t>
      </w:r>
      <w:r w:rsidR="00DA7ECF" w:rsidRPr="00E334E9">
        <w:rPr>
          <w:lang w:eastAsia="fr-FR"/>
        </w:rPr>
        <w:t xml:space="preserve">st can modify the </w:t>
      </w:r>
      <w:r w:rsidRPr="00E334E9">
        <w:rPr>
          <w:lang w:eastAsia="fr-FR"/>
        </w:rPr>
        <w:t xml:space="preserve">evaluation template </w:t>
      </w:r>
      <w:r w:rsidR="00DA7ECF" w:rsidRPr="00E334E9">
        <w:rPr>
          <w:lang w:eastAsia="fr-FR"/>
        </w:rPr>
        <w:t xml:space="preserve">presented in Table </w:t>
      </w:r>
      <w:r w:rsidR="00CC747F">
        <w:rPr>
          <w:lang w:eastAsia="fr-FR"/>
        </w:rPr>
        <w:t>6-17</w:t>
      </w:r>
      <w:r w:rsidR="00DA7ECF" w:rsidRPr="00E334E9">
        <w:rPr>
          <w:lang w:eastAsia="fr-FR"/>
        </w:rPr>
        <w:t xml:space="preserve">, </w:t>
      </w:r>
      <w:r w:rsidRPr="00E334E9">
        <w:rPr>
          <w:lang w:eastAsia="fr-FR"/>
        </w:rPr>
        <w:t>according to the specific condition</w:t>
      </w:r>
      <w:r w:rsidR="00DA7ECF" w:rsidRPr="00E334E9">
        <w:rPr>
          <w:lang w:eastAsia="fr-FR"/>
        </w:rPr>
        <w:t>s</w:t>
      </w:r>
      <w:r w:rsidRPr="00E334E9">
        <w:rPr>
          <w:lang w:eastAsia="fr-FR"/>
        </w:rPr>
        <w:t xml:space="preserve"> of the project sites </w:t>
      </w:r>
      <w:r w:rsidR="00E71ED9" w:rsidRPr="00E334E9">
        <w:rPr>
          <w:lang w:eastAsia="fr-FR"/>
        </w:rPr>
        <w:t xml:space="preserve">to be more flexible and incorporate </w:t>
      </w:r>
      <w:r w:rsidRPr="00E334E9">
        <w:rPr>
          <w:lang w:eastAsia="fr-FR"/>
        </w:rPr>
        <w:t>additional environmental and human induced causal factors</w:t>
      </w:r>
      <w:r w:rsidR="00E71ED9" w:rsidRPr="00E334E9">
        <w:rPr>
          <w:lang w:eastAsia="fr-FR"/>
        </w:rPr>
        <w:t>.</w:t>
      </w:r>
      <w:r w:rsidRPr="00E334E9">
        <w:rPr>
          <w:lang w:eastAsia="fr-FR"/>
        </w:rPr>
        <w:t xml:space="preserve"> </w:t>
      </w:r>
    </w:p>
    <w:p w:rsidR="00460ABD" w:rsidRPr="00E334E9" w:rsidRDefault="00460ABD" w:rsidP="00460ABD">
      <w:pPr>
        <w:rPr>
          <w:lang w:eastAsia="fr-FR"/>
        </w:rPr>
      </w:pPr>
    </w:p>
    <w:p w:rsidR="00460ABD" w:rsidRPr="003E0540" w:rsidRDefault="003E0540" w:rsidP="003E0540">
      <w:pPr>
        <w:pStyle w:val="Caption"/>
      </w:pPr>
      <w:bookmarkStart w:id="647" w:name="_Toc531632348"/>
      <w:r>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17</w:t>
      </w:r>
      <w:r w:rsidR="00A551CB">
        <w:rPr>
          <w:noProof/>
        </w:rPr>
        <w:fldChar w:fldCharType="end"/>
      </w:r>
      <w:r w:rsidRPr="003E0540">
        <w:t>: Existing level of crop vulnerability to different calamities</w:t>
      </w:r>
      <w:bookmarkEnd w:id="6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214"/>
        <w:gridCol w:w="2214"/>
        <w:gridCol w:w="2214"/>
      </w:tblGrid>
      <w:tr w:rsidR="00A236B0" w:rsidRPr="00EC2BFB" w:rsidTr="00AF2989">
        <w:trPr>
          <w:trHeight w:val="470"/>
          <w:tblHeader/>
        </w:trPr>
        <w:tc>
          <w:tcPr>
            <w:tcW w:w="2781" w:type="dxa"/>
            <w:shd w:val="clear" w:color="auto" w:fill="92CDDC"/>
            <w:vAlign w:val="center"/>
          </w:tcPr>
          <w:p w:rsidR="00A236B0" w:rsidRPr="00EC2BFB" w:rsidRDefault="00A236B0" w:rsidP="00EC2BFB">
            <w:pPr>
              <w:jc w:val="center"/>
              <w:rPr>
                <w:b/>
                <w:sz w:val="20"/>
                <w:lang w:eastAsia="fr-FR"/>
              </w:rPr>
            </w:pPr>
            <w:r w:rsidRPr="00EC2BFB">
              <w:rPr>
                <w:b/>
                <w:sz w:val="20"/>
                <w:lang w:eastAsia="fr-FR"/>
              </w:rPr>
              <w:t>Causes of vulnerability</w:t>
            </w:r>
          </w:p>
        </w:tc>
        <w:tc>
          <w:tcPr>
            <w:tcW w:w="2214" w:type="dxa"/>
            <w:shd w:val="clear" w:color="auto" w:fill="92CDDC"/>
          </w:tcPr>
          <w:p w:rsidR="00A236B0" w:rsidRPr="00EC2BFB" w:rsidRDefault="00A236B0" w:rsidP="00EC2BFB">
            <w:pPr>
              <w:jc w:val="center"/>
              <w:rPr>
                <w:b/>
                <w:sz w:val="20"/>
                <w:lang w:eastAsia="fr-FR"/>
              </w:rPr>
            </w:pPr>
            <w:r>
              <w:rPr>
                <w:b/>
                <w:sz w:val="20"/>
                <w:lang w:eastAsia="fr-FR"/>
              </w:rPr>
              <w:t>Site 1</w:t>
            </w:r>
          </w:p>
        </w:tc>
        <w:tc>
          <w:tcPr>
            <w:tcW w:w="2214" w:type="dxa"/>
            <w:shd w:val="clear" w:color="auto" w:fill="92CDDC"/>
          </w:tcPr>
          <w:p w:rsidR="00A236B0" w:rsidRPr="00EC2BFB" w:rsidRDefault="00A236B0" w:rsidP="00EC2BFB">
            <w:pPr>
              <w:jc w:val="center"/>
              <w:rPr>
                <w:b/>
                <w:sz w:val="20"/>
                <w:lang w:eastAsia="fr-FR"/>
              </w:rPr>
            </w:pPr>
            <w:r>
              <w:rPr>
                <w:b/>
                <w:sz w:val="20"/>
                <w:lang w:eastAsia="fr-FR"/>
              </w:rPr>
              <w:t>Site 2</w:t>
            </w:r>
          </w:p>
        </w:tc>
        <w:tc>
          <w:tcPr>
            <w:tcW w:w="2214" w:type="dxa"/>
            <w:shd w:val="clear" w:color="auto" w:fill="92CDDC"/>
          </w:tcPr>
          <w:p w:rsidR="00A236B0" w:rsidRPr="00EC2BFB" w:rsidRDefault="00A236B0" w:rsidP="00EC2BFB">
            <w:pPr>
              <w:jc w:val="center"/>
              <w:rPr>
                <w:b/>
                <w:sz w:val="20"/>
                <w:lang w:eastAsia="fr-FR"/>
              </w:rPr>
            </w:pPr>
            <w:r>
              <w:rPr>
                <w:b/>
                <w:sz w:val="20"/>
                <w:lang w:eastAsia="fr-FR"/>
              </w:rPr>
              <w:t>Site 3</w:t>
            </w:r>
          </w:p>
        </w:tc>
      </w:tr>
      <w:tr w:rsidR="00A236B0" w:rsidRPr="00EC2BFB" w:rsidTr="00247FAC">
        <w:trPr>
          <w:trHeight w:val="20"/>
        </w:trPr>
        <w:tc>
          <w:tcPr>
            <w:tcW w:w="2781" w:type="dxa"/>
            <w:shd w:val="clear" w:color="auto" w:fill="auto"/>
          </w:tcPr>
          <w:p w:rsidR="00A236B0" w:rsidRPr="00EC2BFB" w:rsidRDefault="00A236B0" w:rsidP="00983A95">
            <w:pPr>
              <w:rPr>
                <w:sz w:val="20"/>
                <w:lang w:eastAsia="fr-FR"/>
              </w:rPr>
            </w:pPr>
            <w:r w:rsidRPr="00EC2BFB">
              <w:rPr>
                <w:sz w:val="20"/>
                <w:lang w:eastAsia="fr-FR"/>
              </w:rPr>
              <w:t>Crop insect infestation</w:t>
            </w: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r>
      <w:tr w:rsidR="00A236B0" w:rsidRPr="00EC2BFB" w:rsidTr="00247FAC">
        <w:trPr>
          <w:trHeight w:val="20"/>
        </w:trPr>
        <w:tc>
          <w:tcPr>
            <w:tcW w:w="2781" w:type="dxa"/>
            <w:shd w:val="clear" w:color="auto" w:fill="auto"/>
          </w:tcPr>
          <w:p w:rsidR="00A236B0" w:rsidRPr="00EC2BFB" w:rsidRDefault="00A236B0" w:rsidP="00983A95">
            <w:pPr>
              <w:rPr>
                <w:sz w:val="20"/>
                <w:lang w:eastAsia="fr-FR"/>
              </w:rPr>
            </w:pPr>
            <w:r w:rsidRPr="00EC2BFB">
              <w:rPr>
                <w:sz w:val="20"/>
                <w:lang w:eastAsia="fr-FR"/>
              </w:rPr>
              <w:t>Crop disease</w:t>
            </w: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r>
      <w:tr w:rsidR="00A236B0" w:rsidRPr="00EC2BFB" w:rsidTr="00247FAC">
        <w:trPr>
          <w:trHeight w:val="20"/>
        </w:trPr>
        <w:tc>
          <w:tcPr>
            <w:tcW w:w="2781" w:type="dxa"/>
            <w:shd w:val="clear" w:color="auto" w:fill="auto"/>
          </w:tcPr>
          <w:p w:rsidR="00A236B0" w:rsidRPr="00EC2BFB" w:rsidRDefault="00A236B0" w:rsidP="00983A95">
            <w:pPr>
              <w:rPr>
                <w:sz w:val="20"/>
                <w:lang w:eastAsia="fr-FR"/>
              </w:rPr>
            </w:pPr>
            <w:r w:rsidRPr="00EC2BFB">
              <w:rPr>
                <w:sz w:val="20"/>
                <w:lang w:eastAsia="fr-FR"/>
              </w:rPr>
              <w:t>Frost hazard</w:t>
            </w: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r>
      <w:tr w:rsidR="00A236B0" w:rsidRPr="00EC2BFB" w:rsidTr="00247FAC">
        <w:trPr>
          <w:trHeight w:val="20"/>
        </w:trPr>
        <w:tc>
          <w:tcPr>
            <w:tcW w:w="2781" w:type="dxa"/>
            <w:shd w:val="clear" w:color="auto" w:fill="auto"/>
          </w:tcPr>
          <w:p w:rsidR="00A236B0" w:rsidRPr="00EC2BFB" w:rsidRDefault="00A236B0" w:rsidP="00983A95">
            <w:pPr>
              <w:rPr>
                <w:sz w:val="20"/>
                <w:lang w:eastAsia="fr-FR"/>
              </w:rPr>
            </w:pPr>
            <w:r w:rsidRPr="00EC2BFB">
              <w:rPr>
                <w:sz w:val="20"/>
                <w:lang w:eastAsia="fr-FR"/>
              </w:rPr>
              <w:t xml:space="preserve">Harmful flooding </w:t>
            </w: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r>
      <w:tr w:rsidR="00A236B0" w:rsidRPr="00EC2BFB" w:rsidTr="00247FAC">
        <w:trPr>
          <w:trHeight w:val="20"/>
        </w:trPr>
        <w:tc>
          <w:tcPr>
            <w:tcW w:w="2781" w:type="dxa"/>
            <w:shd w:val="clear" w:color="auto" w:fill="auto"/>
          </w:tcPr>
          <w:p w:rsidR="00A236B0" w:rsidRPr="00EC2BFB" w:rsidRDefault="00A236B0" w:rsidP="00983A95">
            <w:pPr>
              <w:rPr>
                <w:sz w:val="20"/>
                <w:lang w:eastAsia="fr-FR"/>
              </w:rPr>
            </w:pPr>
            <w:r w:rsidRPr="00EC2BFB">
              <w:rPr>
                <w:sz w:val="20"/>
                <w:lang w:eastAsia="fr-FR"/>
              </w:rPr>
              <w:t>Sever erosion</w:t>
            </w: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r>
      <w:tr w:rsidR="00A236B0" w:rsidRPr="00EC2BFB" w:rsidTr="00247FAC">
        <w:trPr>
          <w:trHeight w:val="20"/>
        </w:trPr>
        <w:tc>
          <w:tcPr>
            <w:tcW w:w="2781" w:type="dxa"/>
            <w:shd w:val="clear" w:color="auto" w:fill="auto"/>
          </w:tcPr>
          <w:p w:rsidR="00A236B0" w:rsidRPr="00EC2BFB" w:rsidRDefault="00A236B0" w:rsidP="00983A95">
            <w:pPr>
              <w:rPr>
                <w:sz w:val="20"/>
                <w:lang w:eastAsia="fr-FR"/>
              </w:rPr>
            </w:pPr>
            <w:r w:rsidRPr="00EC2BFB">
              <w:rPr>
                <w:sz w:val="20"/>
                <w:lang w:eastAsia="fr-FR"/>
              </w:rPr>
              <w:t>Extensive termite damage</w:t>
            </w: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r>
      <w:tr w:rsidR="00A236B0" w:rsidRPr="00EC2BFB" w:rsidTr="00247FAC">
        <w:trPr>
          <w:trHeight w:val="20"/>
        </w:trPr>
        <w:tc>
          <w:tcPr>
            <w:tcW w:w="2781" w:type="dxa"/>
            <w:shd w:val="clear" w:color="auto" w:fill="auto"/>
          </w:tcPr>
          <w:p w:rsidR="00A236B0" w:rsidRPr="00EC2BFB" w:rsidRDefault="00A236B0" w:rsidP="00983A95">
            <w:pPr>
              <w:rPr>
                <w:sz w:val="20"/>
                <w:lang w:eastAsia="fr-FR"/>
              </w:rPr>
            </w:pPr>
            <w:r w:rsidRPr="00EC2BFB">
              <w:rPr>
                <w:sz w:val="20"/>
                <w:lang w:eastAsia="fr-FR"/>
              </w:rPr>
              <w:t>Others if any (list them)</w:t>
            </w: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c>
          <w:tcPr>
            <w:tcW w:w="2214" w:type="dxa"/>
          </w:tcPr>
          <w:p w:rsidR="00A236B0" w:rsidRPr="00EC2BFB" w:rsidRDefault="00A236B0" w:rsidP="00983A95">
            <w:pPr>
              <w:rPr>
                <w:sz w:val="20"/>
                <w:lang w:eastAsia="fr-FR"/>
              </w:rPr>
            </w:pPr>
          </w:p>
        </w:tc>
      </w:tr>
    </w:tbl>
    <w:p w:rsidR="00550FB6" w:rsidRPr="008D7C8F" w:rsidRDefault="00A236B0" w:rsidP="00550FB6">
      <w:pPr>
        <w:rPr>
          <w:sz w:val="18"/>
          <w:szCs w:val="18"/>
        </w:rPr>
      </w:pPr>
      <w:r w:rsidRPr="008D7C8F">
        <w:rPr>
          <w:b/>
          <w:i/>
          <w:sz w:val="18"/>
          <w:szCs w:val="18"/>
        </w:rPr>
        <w:t>Vulnerability Level</w:t>
      </w:r>
      <w:r w:rsidRPr="008D7C8F">
        <w:rPr>
          <w:sz w:val="18"/>
          <w:szCs w:val="18"/>
        </w:rPr>
        <w:t>: High, medium and Low</w:t>
      </w:r>
    </w:p>
    <w:p w:rsidR="00460ABD" w:rsidRPr="00E334E9" w:rsidRDefault="00A236B0" w:rsidP="007119D7">
      <w:pPr>
        <w:pStyle w:val="Heading3"/>
      </w:pPr>
      <w:bookmarkStart w:id="648" w:name="_Toc502826445"/>
      <w:bookmarkStart w:id="649" w:name="_Toc531632296"/>
      <w:r>
        <w:t>Crop proposal and cropping pattern recommendation</w:t>
      </w:r>
      <w:bookmarkEnd w:id="648"/>
      <w:bookmarkEnd w:id="649"/>
      <w:r w:rsidR="00460ABD" w:rsidRPr="00E334E9">
        <w:t xml:space="preserve"> </w:t>
      </w:r>
    </w:p>
    <w:p w:rsidR="00947C2C" w:rsidRPr="00E334E9" w:rsidRDefault="00460ABD" w:rsidP="00460ABD">
      <w:pPr>
        <w:rPr>
          <w:lang w:eastAsia="fr-FR"/>
        </w:rPr>
      </w:pPr>
      <w:r w:rsidRPr="00E334E9">
        <w:rPr>
          <w:lang w:eastAsia="fr-FR"/>
        </w:rPr>
        <w:t xml:space="preserve">The crops at this level should not be more than </w:t>
      </w:r>
      <w:r w:rsidR="009A6558" w:rsidRPr="00E334E9">
        <w:rPr>
          <w:lang w:eastAsia="fr-FR"/>
        </w:rPr>
        <w:t>6</w:t>
      </w:r>
      <w:r w:rsidRPr="00E334E9">
        <w:rPr>
          <w:lang w:eastAsia="fr-FR"/>
        </w:rPr>
        <w:t xml:space="preserve"> crops </w:t>
      </w:r>
      <w:r w:rsidR="009A6558" w:rsidRPr="00E334E9">
        <w:rPr>
          <w:lang w:eastAsia="fr-FR"/>
        </w:rPr>
        <w:t xml:space="preserve">(3 crops for full irrigation and 3 crops for supplementary irrigation) </w:t>
      </w:r>
      <w:r w:rsidRPr="00E334E9">
        <w:rPr>
          <w:lang w:eastAsia="fr-FR"/>
        </w:rPr>
        <w:t xml:space="preserve">considering the above mentioned </w:t>
      </w:r>
      <w:r w:rsidR="00A236B0">
        <w:rPr>
          <w:lang w:eastAsia="fr-FR"/>
        </w:rPr>
        <w:t>results in</w:t>
      </w:r>
      <w:r w:rsidRPr="00E334E9">
        <w:rPr>
          <w:lang w:eastAsia="fr-FR"/>
        </w:rPr>
        <w:t xml:space="preserve"> section </w:t>
      </w:r>
      <w:r w:rsidR="00A236B0">
        <w:rPr>
          <w:lang w:eastAsia="fr-FR"/>
        </w:rPr>
        <w:t>6</w:t>
      </w:r>
      <w:r w:rsidR="009A6558" w:rsidRPr="00E334E9">
        <w:rPr>
          <w:lang w:eastAsia="fr-FR"/>
        </w:rPr>
        <w:t xml:space="preserve">.6.2, </w:t>
      </w:r>
      <w:r w:rsidR="00A236B0">
        <w:rPr>
          <w:lang w:eastAsia="fr-FR"/>
        </w:rPr>
        <w:t>6</w:t>
      </w:r>
      <w:r w:rsidR="009A6558" w:rsidRPr="00E334E9">
        <w:rPr>
          <w:lang w:eastAsia="fr-FR"/>
        </w:rPr>
        <w:t xml:space="preserve">.6.3, and </w:t>
      </w:r>
      <w:r w:rsidR="00A236B0">
        <w:rPr>
          <w:lang w:eastAsia="fr-FR"/>
        </w:rPr>
        <w:t>6</w:t>
      </w:r>
      <w:r w:rsidR="009A6558" w:rsidRPr="00E334E9">
        <w:rPr>
          <w:lang w:eastAsia="fr-FR"/>
        </w:rPr>
        <w:t xml:space="preserve">.6.4. </w:t>
      </w:r>
    </w:p>
    <w:p w:rsidR="008D7C8F" w:rsidRDefault="008D7C8F">
      <w:pPr>
        <w:spacing w:line="240" w:lineRule="auto"/>
        <w:jc w:val="left"/>
        <w:rPr>
          <w:b/>
          <w:bCs/>
          <w:sz w:val="20"/>
          <w:szCs w:val="20"/>
        </w:rPr>
      </w:pPr>
    </w:p>
    <w:p w:rsidR="00947C2C" w:rsidRPr="003E0540" w:rsidRDefault="003E0540" w:rsidP="003E0540">
      <w:pPr>
        <w:pStyle w:val="Caption"/>
      </w:pPr>
      <w:bookmarkStart w:id="650" w:name="_Toc531632349"/>
      <w:r>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18</w:t>
      </w:r>
      <w:r w:rsidR="00A551CB">
        <w:rPr>
          <w:noProof/>
        </w:rPr>
        <w:fldChar w:fldCharType="end"/>
      </w:r>
      <w:r w:rsidRPr="003E0540">
        <w:t>: Proposed crops and cropping calendar</w:t>
      </w:r>
      <w:bookmarkEnd w:id="650"/>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80"/>
        <w:gridCol w:w="1260"/>
        <w:gridCol w:w="1260"/>
        <w:gridCol w:w="1080"/>
        <w:gridCol w:w="1440"/>
        <w:gridCol w:w="1080"/>
        <w:gridCol w:w="1260"/>
      </w:tblGrid>
      <w:tr w:rsidR="000243A4" w:rsidRPr="00EC2BFB" w:rsidTr="008D7C8F">
        <w:trPr>
          <w:trHeight w:val="20"/>
        </w:trPr>
        <w:tc>
          <w:tcPr>
            <w:tcW w:w="4680" w:type="dxa"/>
            <w:gridSpan w:val="4"/>
            <w:shd w:val="clear" w:color="auto" w:fill="B6DDE8" w:themeFill="accent5" w:themeFillTint="66"/>
            <w:vAlign w:val="center"/>
          </w:tcPr>
          <w:p w:rsidR="000243A4" w:rsidRPr="00EC2BFB" w:rsidRDefault="000243A4" w:rsidP="00EC2BFB">
            <w:pPr>
              <w:ind w:right="-108"/>
              <w:jc w:val="center"/>
              <w:rPr>
                <w:b/>
                <w:sz w:val="20"/>
                <w:lang w:eastAsia="fr-FR"/>
              </w:rPr>
            </w:pPr>
            <w:r w:rsidRPr="00EC2BFB">
              <w:rPr>
                <w:b/>
                <w:sz w:val="20"/>
                <w:lang w:eastAsia="fr-FR"/>
              </w:rPr>
              <w:t>Full irrigation</w:t>
            </w:r>
          </w:p>
        </w:tc>
        <w:tc>
          <w:tcPr>
            <w:tcW w:w="4860" w:type="dxa"/>
            <w:gridSpan w:val="4"/>
            <w:shd w:val="clear" w:color="auto" w:fill="B6DDE8" w:themeFill="accent5" w:themeFillTint="66"/>
            <w:vAlign w:val="center"/>
          </w:tcPr>
          <w:p w:rsidR="000243A4" w:rsidRPr="00EC2BFB" w:rsidRDefault="000243A4" w:rsidP="00EC2BFB">
            <w:pPr>
              <w:ind w:right="-108"/>
              <w:jc w:val="center"/>
              <w:rPr>
                <w:b/>
                <w:sz w:val="20"/>
                <w:lang w:eastAsia="fr-FR"/>
              </w:rPr>
            </w:pPr>
            <w:r w:rsidRPr="00EC2BFB">
              <w:rPr>
                <w:b/>
                <w:sz w:val="20"/>
                <w:lang w:eastAsia="fr-FR"/>
              </w:rPr>
              <w:t>Supplementary irrigation</w:t>
            </w:r>
          </w:p>
        </w:tc>
      </w:tr>
      <w:tr w:rsidR="000243A4" w:rsidRPr="00EC2BFB" w:rsidTr="008D7C8F">
        <w:trPr>
          <w:trHeight w:val="20"/>
        </w:trPr>
        <w:tc>
          <w:tcPr>
            <w:tcW w:w="1080" w:type="dxa"/>
            <w:shd w:val="clear" w:color="auto" w:fill="B6DDE8" w:themeFill="accent5" w:themeFillTint="66"/>
            <w:vAlign w:val="center"/>
          </w:tcPr>
          <w:p w:rsidR="000243A4" w:rsidRPr="00EC2BFB" w:rsidRDefault="000243A4" w:rsidP="00EC2BFB">
            <w:pPr>
              <w:ind w:right="-108"/>
              <w:jc w:val="center"/>
              <w:rPr>
                <w:b/>
                <w:sz w:val="20"/>
                <w:lang w:eastAsia="fr-FR"/>
              </w:rPr>
            </w:pPr>
            <w:r w:rsidRPr="00EC2BFB">
              <w:rPr>
                <w:b/>
                <w:sz w:val="20"/>
                <w:lang w:eastAsia="fr-FR"/>
              </w:rPr>
              <w:t>Crop</w:t>
            </w:r>
          </w:p>
        </w:tc>
        <w:tc>
          <w:tcPr>
            <w:tcW w:w="1080" w:type="dxa"/>
            <w:shd w:val="clear" w:color="auto" w:fill="B6DDE8" w:themeFill="accent5" w:themeFillTint="66"/>
          </w:tcPr>
          <w:p w:rsidR="000243A4" w:rsidRPr="00EC2BFB" w:rsidRDefault="000243A4" w:rsidP="00EC2BFB">
            <w:pPr>
              <w:ind w:right="-108"/>
              <w:jc w:val="center"/>
              <w:rPr>
                <w:b/>
                <w:sz w:val="20"/>
                <w:lang w:eastAsia="fr-FR"/>
              </w:rPr>
            </w:pPr>
            <w:r w:rsidRPr="00EC2BFB">
              <w:rPr>
                <w:b/>
                <w:sz w:val="20"/>
                <w:lang w:eastAsia="fr-FR"/>
              </w:rPr>
              <w:t>Cropping pattern %</w:t>
            </w:r>
          </w:p>
        </w:tc>
        <w:tc>
          <w:tcPr>
            <w:tcW w:w="1260" w:type="dxa"/>
            <w:shd w:val="clear" w:color="auto" w:fill="B6DDE8" w:themeFill="accent5" w:themeFillTint="66"/>
            <w:vAlign w:val="center"/>
          </w:tcPr>
          <w:p w:rsidR="000243A4" w:rsidRPr="00EC2BFB" w:rsidRDefault="000243A4" w:rsidP="00EC2BFB">
            <w:pPr>
              <w:ind w:right="-108"/>
              <w:jc w:val="left"/>
              <w:rPr>
                <w:b/>
                <w:sz w:val="20"/>
                <w:lang w:eastAsia="fr-FR"/>
              </w:rPr>
            </w:pPr>
            <w:r w:rsidRPr="00EC2BFB">
              <w:rPr>
                <w:b/>
                <w:sz w:val="20"/>
                <w:lang w:eastAsia="fr-FR"/>
              </w:rPr>
              <w:t>Planting date</w:t>
            </w:r>
          </w:p>
        </w:tc>
        <w:tc>
          <w:tcPr>
            <w:tcW w:w="1260" w:type="dxa"/>
            <w:shd w:val="clear" w:color="auto" w:fill="B6DDE8" w:themeFill="accent5" w:themeFillTint="66"/>
            <w:vAlign w:val="center"/>
          </w:tcPr>
          <w:p w:rsidR="000243A4" w:rsidRPr="00EC2BFB" w:rsidRDefault="000243A4" w:rsidP="00EC2BFB">
            <w:pPr>
              <w:ind w:right="-108"/>
              <w:jc w:val="left"/>
              <w:rPr>
                <w:b/>
                <w:sz w:val="20"/>
                <w:lang w:eastAsia="fr-FR"/>
              </w:rPr>
            </w:pPr>
            <w:r w:rsidRPr="00EC2BFB">
              <w:rPr>
                <w:b/>
                <w:sz w:val="20"/>
                <w:lang w:eastAsia="fr-FR"/>
              </w:rPr>
              <w:t>Harvesting date</w:t>
            </w:r>
          </w:p>
        </w:tc>
        <w:tc>
          <w:tcPr>
            <w:tcW w:w="1080" w:type="dxa"/>
            <w:shd w:val="clear" w:color="auto" w:fill="B6DDE8" w:themeFill="accent5" w:themeFillTint="66"/>
            <w:vAlign w:val="center"/>
          </w:tcPr>
          <w:p w:rsidR="000243A4" w:rsidRPr="00EC2BFB" w:rsidRDefault="000243A4" w:rsidP="00EC2BFB">
            <w:pPr>
              <w:ind w:right="-108"/>
              <w:jc w:val="center"/>
              <w:rPr>
                <w:b/>
                <w:sz w:val="20"/>
                <w:lang w:eastAsia="fr-FR"/>
              </w:rPr>
            </w:pPr>
            <w:r w:rsidRPr="00EC2BFB">
              <w:rPr>
                <w:b/>
                <w:sz w:val="20"/>
                <w:lang w:eastAsia="fr-FR"/>
              </w:rPr>
              <w:t>Crop</w:t>
            </w:r>
          </w:p>
        </w:tc>
        <w:tc>
          <w:tcPr>
            <w:tcW w:w="1440" w:type="dxa"/>
            <w:shd w:val="clear" w:color="auto" w:fill="B6DDE8" w:themeFill="accent5" w:themeFillTint="66"/>
          </w:tcPr>
          <w:p w:rsidR="000243A4" w:rsidRPr="00EC2BFB" w:rsidRDefault="000243A4" w:rsidP="00EC2BFB">
            <w:pPr>
              <w:ind w:right="-108"/>
              <w:jc w:val="center"/>
              <w:rPr>
                <w:b/>
                <w:sz w:val="20"/>
                <w:lang w:eastAsia="fr-FR"/>
              </w:rPr>
            </w:pPr>
            <w:r w:rsidRPr="00EC2BFB">
              <w:rPr>
                <w:b/>
                <w:sz w:val="20"/>
                <w:lang w:eastAsia="fr-FR"/>
              </w:rPr>
              <w:t>Cropping pattern %</w:t>
            </w:r>
          </w:p>
        </w:tc>
        <w:tc>
          <w:tcPr>
            <w:tcW w:w="1080" w:type="dxa"/>
            <w:shd w:val="clear" w:color="auto" w:fill="B6DDE8" w:themeFill="accent5" w:themeFillTint="66"/>
            <w:vAlign w:val="center"/>
          </w:tcPr>
          <w:p w:rsidR="000243A4" w:rsidRPr="00EC2BFB" w:rsidRDefault="000243A4" w:rsidP="00EC2BFB">
            <w:pPr>
              <w:ind w:right="-108"/>
              <w:jc w:val="left"/>
              <w:rPr>
                <w:b/>
                <w:sz w:val="20"/>
                <w:lang w:eastAsia="fr-FR"/>
              </w:rPr>
            </w:pPr>
            <w:r w:rsidRPr="00EC2BFB">
              <w:rPr>
                <w:b/>
                <w:sz w:val="20"/>
                <w:lang w:eastAsia="fr-FR"/>
              </w:rPr>
              <w:t>Planting date</w:t>
            </w:r>
          </w:p>
        </w:tc>
        <w:tc>
          <w:tcPr>
            <w:tcW w:w="1260" w:type="dxa"/>
            <w:shd w:val="clear" w:color="auto" w:fill="B6DDE8" w:themeFill="accent5" w:themeFillTint="66"/>
            <w:vAlign w:val="center"/>
          </w:tcPr>
          <w:p w:rsidR="000243A4" w:rsidRPr="00EC2BFB" w:rsidRDefault="000243A4" w:rsidP="00EC2BFB">
            <w:pPr>
              <w:ind w:right="-108"/>
              <w:jc w:val="left"/>
              <w:rPr>
                <w:b/>
                <w:sz w:val="20"/>
                <w:lang w:eastAsia="fr-FR"/>
              </w:rPr>
            </w:pPr>
            <w:r w:rsidRPr="00EC2BFB">
              <w:rPr>
                <w:b/>
                <w:sz w:val="20"/>
                <w:lang w:eastAsia="fr-FR"/>
              </w:rPr>
              <w:t>Harvesting date</w:t>
            </w:r>
          </w:p>
        </w:tc>
      </w:tr>
      <w:tr w:rsidR="000243A4" w:rsidRPr="00EC2BFB" w:rsidTr="00EC2BFB">
        <w:trPr>
          <w:trHeight w:val="20"/>
        </w:trPr>
        <w:tc>
          <w:tcPr>
            <w:tcW w:w="1080" w:type="dxa"/>
            <w:shd w:val="clear" w:color="auto" w:fill="auto"/>
            <w:vAlign w:val="center"/>
          </w:tcPr>
          <w:p w:rsidR="000243A4" w:rsidRPr="00EC2BFB" w:rsidRDefault="000243A4" w:rsidP="00EC2BFB">
            <w:pPr>
              <w:ind w:right="-108"/>
              <w:jc w:val="center"/>
              <w:rPr>
                <w:sz w:val="20"/>
                <w:lang w:eastAsia="fr-FR"/>
              </w:rPr>
            </w:pPr>
            <w:r w:rsidRPr="00EC2BFB">
              <w:rPr>
                <w:sz w:val="20"/>
                <w:lang w:eastAsia="fr-FR"/>
              </w:rPr>
              <w:t>Crop 1</w:t>
            </w:r>
          </w:p>
        </w:tc>
        <w:tc>
          <w:tcPr>
            <w:tcW w:w="1080" w:type="dxa"/>
            <w:shd w:val="clear" w:color="auto" w:fill="auto"/>
          </w:tcPr>
          <w:p w:rsidR="000243A4" w:rsidRPr="00EC2BFB" w:rsidRDefault="000243A4" w:rsidP="00EC2BFB">
            <w:pPr>
              <w:ind w:right="-108"/>
              <w:jc w:val="center"/>
              <w:rPr>
                <w:sz w:val="20"/>
                <w:lang w:eastAsia="fr-FR"/>
              </w:rPr>
            </w:pPr>
          </w:p>
        </w:tc>
        <w:tc>
          <w:tcPr>
            <w:tcW w:w="1260" w:type="dxa"/>
            <w:shd w:val="clear" w:color="auto" w:fill="auto"/>
            <w:vAlign w:val="center"/>
          </w:tcPr>
          <w:p w:rsidR="000243A4" w:rsidRPr="00EC2BFB" w:rsidRDefault="000243A4" w:rsidP="00EC2BFB">
            <w:pPr>
              <w:ind w:right="-108"/>
              <w:jc w:val="center"/>
              <w:rPr>
                <w:sz w:val="20"/>
                <w:lang w:eastAsia="fr-FR"/>
              </w:rPr>
            </w:pPr>
          </w:p>
        </w:tc>
        <w:tc>
          <w:tcPr>
            <w:tcW w:w="1260" w:type="dxa"/>
            <w:shd w:val="clear" w:color="auto" w:fill="auto"/>
            <w:vAlign w:val="center"/>
          </w:tcPr>
          <w:p w:rsidR="000243A4" w:rsidRPr="00EC2BFB" w:rsidRDefault="000243A4" w:rsidP="00EC2BFB">
            <w:pPr>
              <w:ind w:right="-108"/>
              <w:jc w:val="center"/>
              <w:rPr>
                <w:sz w:val="20"/>
                <w:lang w:eastAsia="fr-FR"/>
              </w:rPr>
            </w:pPr>
          </w:p>
        </w:tc>
        <w:tc>
          <w:tcPr>
            <w:tcW w:w="1080" w:type="dxa"/>
            <w:shd w:val="clear" w:color="auto" w:fill="auto"/>
            <w:vAlign w:val="center"/>
          </w:tcPr>
          <w:p w:rsidR="000243A4" w:rsidRPr="00EC2BFB" w:rsidRDefault="000243A4" w:rsidP="00EC2BFB">
            <w:pPr>
              <w:ind w:right="-108"/>
              <w:jc w:val="center"/>
              <w:rPr>
                <w:sz w:val="20"/>
                <w:lang w:eastAsia="fr-FR"/>
              </w:rPr>
            </w:pPr>
            <w:r w:rsidRPr="00EC2BFB">
              <w:rPr>
                <w:sz w:val="20"/>
                <w:lang w:eastAsia="fr-FR"/>
              </w:rPr>
              <w:t>Crop 1</w:t>
            </w:r>
          </w:p>
        </w:tc>
        <w:tc>
          <w:tcPr>
            <w:tcW w:w="1440" w:type="dxa"/>
            <w:shd w:val="clear" w:color="auto" w:fill="auto"/>
          </w:tcPr>
          <w:p w:rsidR="000243A4" w:rsidRPr="00EC2BFB" w:rsidRDefault="000243A4" w:rsidP="00EC2BFB">
            <w:pPr>
              <w:ind w:right="-108"/>
              <w:jc w:val="center"/>
              <w:rPr>
                <w:sz w:val="20"/>
                <w:lang w:eastAsia="fr-FR"/>
              </w:rPr>
            </w:pPr>
          </w:p>
        </w:tc>
        <w:tc>
          <w:tcPr>
            <w:tcW w:w="1080" w:type="dxa"/>
            <w:shd w:val="clear" w:color="auto" w:fill="auto"/>
            <w:vAlign w:val="center"/>
          </w:tcPr>
          <w:p w:rsidR="000243A4" w:rsidRPr="00EC2BFB" w:rsidRDefault="000243A4" w:rsidP="00EC2BFB">
            <w:pPr>
              <w:ind w:right="-108"/>
              <w:jc w:val="center"/>
              <w:rPr>
                <w:sz w:val="20"/>
                <w:lang w:eastAsia="fr-FR"/>
              </w:rPr>
            </w:pPr>
          </w:p>
        </w:tc>
        <w:tc>
          <w:tcPr>
            <w:tcW w:w="1260" w:type="dxa"/>
            <w:shd w:val="clear" w:color="auto" w:fill="auto"/>
            <w:vAlign w:val="center"/>
          </w:tcPr>
          <w:p w:rsidR="000243A4" w:rsidRPr="00EC2BFB" w:rsidRDefault="000243A4" w:rsidP="00EC2BFB">
            <w:pPr>
              <w:ind w:right="-108"/>
              <w:jc w:val="center"/>
              <w:rPr>
                <w:sz w:val="20"/>
                <w:lang w:eastAsia="fr-FR"/>
              </w:rPr>
            </w:pPr>
          </w:p>
        </w:tc>
      </w:tr>
      <w:tr w:rsidR="000243A4" w:rsidRPr="00EC2BFB" w:rsidTr="00EC2BFB">
        <w:trPr>
          <w:trHeight w:val="20"/>
        </w:trPr>
        <w:tc>
          <w:tcPr>
            <w:tcW w:w="1080" w:type="dxa"/>
            <w:shd w:val="clear" w:color="auto" w:fill="auto"/>
            <w:vAlign w:val="center"/>
          </w:tcPr>
          <w:p w:rsidR="000243A4" w:rsidRPr="00EC2BFB" w:rsidRDefault="000243A4" w:rsidP="00EC2BFB">
            <w:pPr>
              <w:ind w:right="-108"/>
              <w:jc w:val="center"/>
              <w:rPr>
                <w:sz w:val="20"/>
                <w:lang w:eastAsia="fr-FR"/>
              </w:rPr>
            </w:pPr>
            <w:r w:rsidRPr="00EC2BFB">
              <w:rPr>
                <w:sz w:val="20"/>
                <w:lang w:eastAsia="fr-FR"/>
              </w:rPr>
              <w:t>Crop 2</w:t>
            </w:r>
          </w:p>
        </w:tc>
        <w:tc>
          <w:tcPr>
            <w:tcW w:w="1080" w:type="dxa"/>
            <w:shd w:val="clear" w:color="auto" w:fill="auto"/>
          </w:tcPr>
          <w:p w:rsidR="000243A4" w:rsidRPr="00EC2BFB" w:rsidRDefault="000243A4" w:rsidP="00EC2BFB">
            <w:pPr>
              <w:ind w:right="-108"/>
              <w:jc w:val="center"/>
              <w:rPr>
                <w:sz w:val="20"/>
                <w:lang w:eastAsia="fr-FR"/>
              </w:rPr>
            </w:pPr>
          </w:p>
        </w:tc>
        <w:tc>
          <w:tcPr>
            <w:tcW w:w="1260" w:type="dxa"/>
            <w:shd w:val="clear" w:color="auto" w:fill="auto"/>
            <w:vAlign w:val="center"/>
          </w:tcPr>
          <w:p w:rsidR="000243A4" w:rsidRPr="00EC2BFB" w:rsidRDefault="000243A4" w:rsidP="00EC2BFB">
            <w:pPr>
              <w:ind w:right="-108"/>
              <w:jc w:val="center"/>
              <w:rPr>
                <w:sz w:val="20"/>
                <w:lang w:eastAsia="fr-FR"/>
              </w:rPr>
            </w:pPr>
          </w:p>
        </w:tc>
        <w:tc>
          <w:tcPr>
            <w:tcW w:w="1260" w:type="dxa"/>
            <w:shd w:val="clear" w:color="auto" w:fill="auto"/>
            <w:vAlign w:val="center"/>
          </w:tcPr>
          <w:p w:rsidR="000243A4" w:rsidRPr="00EC2BFB" w:rsidRDefault="000243A4" w:rsidP="00EC2BFB">
            <w:pPr>
              <w:ind w:right="-108"/>
              <w:jc w:val="center"/>
              <w:rPr>
                <w:sz w:val="20"/>
                <w:lang w:eastAsia="fr-FR"/>
              </w:rPr>
            </w:pPr>
          </w:p>
        </w:tc>
        <w:tc>
          <w:tcPr>
            <w:tcW w:w="1080" w:type="dxa"/>
            <w:shd w:val="clear" w:color="auto" w:fill="auto"/>
            <w:vAlign w:val="center"/>
          </w:tcPr>
          <w:p w:rsidR="000243A4" w:rsidRPr="00EC2BFB" w:rsidRDefault="000243A4" w:rsidP="00EC2BFB">
            <w:pPr>
              <w:ind w:right="-108"/>
              <w:jc w:val="center"/>
              <w:rPr>
                <w:sz w:val="20"/>
                <w:lang w:eastAsia="fr-FR"/>
              </w:rPr>
            </w:pPr>
            <w:r w:rsidRPr="00EC2BFB">
              <w:rPr>
                <w:sz w:val="20"/>
                <w:lang w:eastAsia="fr-FR"/>
              </w:rPr>
              <w:t>Crop 2</w:t>
            </w:r>
          </w:p>
        </w:tc>
        <w:tc>
          <w:tcPr>
            <w:tcW w:w="1440" w:type="dxa"/>
            <w:shd w:val="clear" w:color="auto" w:fill="auto"/>
          </w:tcPr>
          <w:p w:rsidR="000243A4" w:rsidRPr="00EC2BFB" w:rsidRDefault="000243A4" w:rsidP="00EC2BFB">
            <w:pPr>
              <w:ind w:right="-108"/>
              <w:jc w:val="center"/>
              <w:rPr>
                <w:sz w:val="20"/>
                <w:lang w:eastAsia="fr-FR"/>
              </w:rPr>
            </w:pPr>
          </w:p>
        </w:tc>
        <w:tc>
          <w:tcPr>
            <w:tcW w:w="1080" w:type="dxa"/>
            <w:shd w:val="clear" w:color="auto" w:fill="auto"/>
            <w:vAlign w:val="center"/>
          </w:tcPr>
          <w:p w:rsidR="000243A4" w:rsidRPr="00EC2BFB" w:rsidRDefault="000243A4" w:rsidP="00EC2BFB">
            <w:pPr>
              <w:ind w:right="-108"/>
              <w:jc w:val="center"/>
              <w:rPr>
                <w:sz w:val="20"/>
                <w:lang w:eastAsia="fr-FR"/>
              </w:rPr>
            </w:pPr>
          </w:p>
        </w:tc>
        <w:tc>
          <w:tcPr>
            <w:tcW w:w="1260" w:type="dxa"/>
            <w:shd w:val="clear" w:color="auto" w:fill="auto"/>
            <w:vAlign w:val="center"/>
          </w:tcPr>
          <w:p w:rsidR="000243A4" w:rsidRPr="00EC2BFB" w:rsidRDefault="000243A4" w:rsidP="00EC2BFB">
            <w:pPr>
              <w:ind w:right="-108"/>
              <w:jc w:val="center"/>
              <w:rPr>
                <w:sz w:val="20"/>
                <w:lang w:eastAsia="fr-FR"/>
              </w:rPr>
            </w:pPr>
          </w:p>
        </w:tc>
      </w:tr>
      <w:tr w:rsidR="000243A4" w:rsidRPr="00EC2BFB" w:rsidTr="00EC2BFB">
        <w:trPr>
          <w:trHeight w:val="20"/>
        </w:trPr>
        <w:tc>
          <w:tcPr>
            <w:tcW w:w="1080" w:type="dxa"/>
            <w:shd w:val="clear" w:color="auto" w:fill="auto"/>
            <w:vAlign w:val="center"/>
          </w:tcPr>
          <w:p w:rsidR="000243A4" w:rsidRPr="00EC2BFB" w:rsidRDefault="000243A4" w:rsidP="00EC2BFB">
            <w:pPr>
              <w:ind w:right="-108"/>
              <w:jc w:val="center"/>
              <w:rPr>
                <w:sz w:val="20"/>
                <w:lang w:eastAsia="fr-FR"/>
              </w:rPr>
            </w:pPr>
            <w:r w:rsidRPr="00EC2BFB">
              <w:rPr>
                <w:sz w:val="20"/>
                <w:lang w:eastAsia="fr-FR"/>
              </w:rPr>
              <w:t>Crop 3</w:t>
            </w:r>
          </w:p>
        </w:tc>
        <w:tc>
          <w:tcPr>
            <w:tcW w:w="1080" w:type="dxa"/>
            <w:shd w:val="clear" w:color="auto" w:fill="auto"/>
          </w:tcPr>
          <w:p w:rsidR="000243A4" w:rsidRPr="00EC2BFB" w:rsidRDefault="000243A4" w:rsidP="00EC2BFB">
            <w:pPr>
              <w:ind w:right="-108"/>
              <w:jc w:val="center"/>
              <w:rPr>
                <w:sz w:val="20"/>
                <w:lang w:eastAsia="fr-FR"/>
              </w:rPr>
            </w:pPr>
          </w:p>
        </w:tc>
        <w:tc>
          <w:tcPr>
            <w:tcW w:w="1260" w:type="dxa"/>
            <w:shd w:val="clear" w:color="auto" w:fill="auto"/>
            <w:vAlign w:val="center"/>
          </w:tcPr>
          <w:p w:rsidR="000243A4" w:rsidRPr="00EC2BFB" w:rsidRDefault="000243A4" w:rsidP="00EC2BFB">
            <w:pPr>
              <w:ind w:right="-108"/>
              <w:jc w:val="center"/>
              <w:rPr>
                <w:sz w:val="20"/>
                <w:lang w:eastAsia="fr-FR"/>
              </w:rPr>
            </w:pPr>
          </w:p>
        </w:tc>
        <w:tc>
          <w:tcPr>
            <w:tcW w:w="1260" w:type="dxa"/>
            <w:shd w:val="clear" w:color="auto" w:fill="auto"/>
            <w:vAlign w:val="center"/>
          </w:tcPr>
          <w:p w:rsidR="000243A4" w:rsidRPr="00EC2BFB" w:rsidRDefault="000243A4" w:rsidP="00EC2BFB">
            <w:pPr>
              <w:ind w:right="-108"/>
              <w:jc w:val="center"/>
              <w:rPr>
                <w:sz w:val="20"/>
                <w:lang w:eastAsia="fr-FR"/>
              </w:rPr>
            </w:pPr>
          </w:p>
        </w:tc>
        <w:tc>
          <w:tcPr>
            <w:tcW w:w="1080" w:type="dxa"/>
            <w:shd w:val="clear" w:color="auto" w:fill="auto"/>
            <w:vAlign w:val="center"/>
          </w:tcPr>
          <w:p w:rsidR="000243A4" w:rsidRPr="00EC2BFB" w:rsidRDefault="000243A4" w:rsidP="00EC2BFB">
            <w:pPr>
              <w:ind w:right="-108"/>
              <w:jc w:val="center"/>
              <w:rPr>
                <w:sz w:val="20"/>
                <w:lang w:eastAsia="fr-FR"/>
              </w:rPr>
            </w:pPr>
            <w:r w:rsidRPr="00EC2BFB">
              <w:rPr>
                <w:sz w:val="20"/>
                <w:lang w:eastAsia="fr-FR"/>
              </w:rPr>
              <w:t>Crop 3</w:t>
            </w:r>
          </w:p>
        </w:tc>
        <w:tc>
          <w:tcPr>
            <w:tcW w:w="1440" w:type="dxa"/>
            <w:shd w:val="clear" w:color="auto" w:fill="auto"/>
          </w:tcPr>
          <w:p w:rsidR="000243A4" w:rsidRPr="00EC2BFB" w:rsidRDefault="000243A4" w:rsidP="00EC2BFB">
            <w:pPr>
              <w:ind w:right="-108"/>
              <w:jc w:val="center"/>
              <w:rPr>
                <w:sz w:val="20"/>
                <w:lang w:eastAsia="fr-FR"/>
              </w:rPr>
            </w:pPr>
          </w:p>
        </w:tc>
        <w:tc>
          <w:tcPr>
            <w:tcW w:w="1080" w:type="dxa"/>
            <w:shd w:val="clear" w:color="auto" w:fill="auto"/>
            <w:vAlign w:val="center"/>
          </w:tcPr>
          <w:p w:rsidR="000243A4" w:rsidRPr="00EC2BFB" w:rsidRDefault="000243A4" w:rsidP="00EC2BFB">
            <w:pPr>
              <w:ind w:right="-108"/>
              <w:jc w:val="center"/>
              <w:rPr>
                <w:sz w:val="20"/>
                <w:lang w:eastAsia="fr-FR"/>
              </w:rPr>
            </w:pPr>
          </w:p>
        </w:tc>
        <w:tc>
          <w:tcPr>
            <w:tcW w:w="1260" w:type="dxa"/>
            <w:shd w:val="clear" w:color="auto" w:fill="auto"/>
            <w:vAlign w:val="center"/>
          </w:tcPr>
          <w:p w:rsidR="000243A4" w:rsidRPr="00EC2BFB" w:rsidRDefault="000243A4" w:rsidP="00EC2BFB">
            <w:pPr>
              <w:ind w:right="-108"/>
              <w:jc w:val="center"/>
              <w:rPr>
                <w:sz w:val="20"/>
                <w:lang w:eastAsia="fr-FR"/>
              </w:rPr>
            </w:pPr>
          </w:p>
        </w:tc>
      </w:tr>
    </w:tbl>
    <w:p w:rsidR="00460ABD" w:rsidRPr="00E334E9" w:rsidRDefault="00493010" w:rsidP="007119D7">
      <w:pPr>
        <w:pStyle w:val="Heading3"/>
      </w:pPr>
      <w:bookmarkStart w:id="651" w:name="_Toc522804534"/>
      <w:bookmarkStart w:id="652" w:name="_Toc522804977"/>
      <w:bookmarkStart w:id="653" w:name="_Toc502826446"/>
      <w:bookmarkStart w:id="654" w:name="_Toc531632297"/>
      <w:bookmarkEnd w:id="651"/>
      <w:bookmarkEnd w:id="652"/>
      <w:r w:rsidRPr="00E334E9">
        <w:lastRenderedPageBreak/>
        <w:t>I</w:t>
      </w:r>
      <w:r w:rsidR="00460ABD" w:rsidRPr="00E334E9">
        <w:t xml:space="preserve">rrigation water requirements </w:t>
      </w:r>
      <w:r w:rsidRPr="00E334E9">
        <w:t>computation for selected sites</w:t>
      </w:r>
      <w:bookmarkEnd w:id="653"/>
      <w:bookmarkEnd w:id="654"/>
    </w:p>
    <w:p w:rsidR="00AF6288" w:rsidRDefault="00460ABD" w:rsidP="00460ABD">
      <w:pPr>
        <w:rPr>
          <w:lang w:eastAsia="fr-FR"/>
        </w:rPr>
      </w:pPr>
      <w:r w:rsidRPr="00E334E9">
        <w:rPr>
          <w:lang w:eastAsia="fr-FR"/>
        </w:rPr>
        <w:t xml:space="preserve">Crop and irrigation water requirements can be calculated with simple method considering the level of precision for this phase. After the identification of suitable crops, </w:t>
      </w:r>
      <w:r w:rsidR="001F7EA9">
        <w:rPr>
          <w:lang w:eastAsia="fr-FR"/>
        </w:rPr>
        <w:t xml:space="preserve">apply </w:t>
      </w:r>
      <w:r w:rsidR="00AF6288">
        <w:rPr>
          <w:lang w:eastAsia="fr-FR"/>
        </w:rPr>
        <w:t>the following procedures:</w:t>
      </w:r>
    </w:p>
    <w:p w:rsidR="00AF6288" w:rsidRDefault="00AF6288" w:rsidP="00460ABD">
      <w:pPr>
        <w:rPr>
          <w:lang w:eastAsia="fr-FR"/>
        </w:rPr>
      </w:pPr>
    </w:p>
    <w:p w:rsidR="00AF6288" w:rsidRPr="00247FAC" w:rsidRDefault="00AF6288" w:rsidP="00460ABD">
      <w:pPr>
        <w:rPr>
          <w:b/>
          <w:i/>
          <w:lang w:eastAsia="fr-FR"/>
        </w:rPr>
      </w:pPr>
      <w:r w:rsidRPr="00247FAC">
        <w:rPr>
          <w:b/>
          <w:i/>
          <w:lang w:eastAsia="fr-FR"/>
        </w:rPr>
        <w:t>Step 1: Calculate Potential evapotranspiration</w:t>
      </w:r>
    </w:p>
    <w:p w:rsidR="00460ABD" w:rsidRPr="00E334E9" w:rsidRDefault="00AF6288" w:rsidP="00460ABD">
      <w:pPr>
        <w:rPr>
          <w:lang w:eastAsia="fr-FR"/>
        </w:rPr>
      </w:pPr>
      <w:r>
        <w:rPr>
          <w:lang w:eastAsia="fr-FR"/>
        </w:rPr>
        <w:t>T</w:t>
      </w:r>
      <w:r w:rsidR="00460ABD" w:rsidRPr="00E334E9">
        <w:rPr>
          <w:lang w:eastAsia="fr-FR"/>
        </w:rPr>
        <w:t xml:space="preserve">he reference evapotranspiration of the project area </w:t>
      </w:r>
      <w:r w:rsidR="0056352E">
        <w:rPr>
          <w:lang w:eastAsia="fr-FR"/>
        </w:rPr>
        <w:t>could be estimated from climate data</w:t>
      </w:r>
      <w:r w:rsidR="00460ABD" w:rsidRPr="00E334E9">
        <w:rPr>
          <w:lang w:eastAsia="fr-FR"/>
        </w:rPr>
        <w:t xml:space="preserve">. </w:t>
      </w:r>
      <w:r w:rsidR="0056352E">
        <w:rPr>
          <w:lang w:eastAsia="fr-FR"/>
        </w:rPr>
        <w:t xml:space="preserve">The Potential evapotranspiration of the project area to be used for Excel based computation of CWR and IR can be </w:t>
      </w:r>
      <w:r>
        <w:rPr>
          <w:lang w:eastAsia="fr-FR"/>
        </w:rPr>
        <w:t xml:space="preserve">computed by Climate Module of CROPWAT 8 software as presented in Appendix V. </w:t>
      </w:r>
    </w:p>
    <w:p w:rsidR="00AF6288" w:rsidRDefault="00460ABD" w:rsidP="00460ABD">
      <w:pPr>
        <w:rPr>
          <w:lang w:eastAsia="fr-FR"/>
        </w:rPr>
      </w:pPr>
      <w:r w:rsidRPr="00E334E9">
        <w:rPr>
          <w:lang w:eastAsia="fr-FR"/>
        </w:rPr>
        <w:t xml:space="preserve">If the project sites are found in the same agro-ecology and </w:t>
      </w:r>
      <w:r w:rsidR="00AF6288">
        <w:rPr>
          <w:lang w:eastAsia="fr-FR"/>
        </w:rPr>
        <w:t xml:space="preserve">the utilized </w:t>
      </w:r>
      <w:r w:rsidRPr="00E334E9">
        <w:rPr>
          <w:lang w:eastAsia="fr-FR"/>
        </w:rPr>
        <w:t>climate data represents all potential sites</w:t>
      </w:r>
      <w:r w:rsidR="00AF6288">
        <w:rPr>
          <w:lang w:eastAsia="fr-FR"/>
        </w:rPr>
        <w:t xml:space="preserve"> then</w:t>
      </w:r>
      <w:r w:rsidRPr="00E334E9">
        <w:rPr>
          <w:lang w:eastAsia="fr-FR"/>
        </w:rPr>
        <w:t xml:space="preserve"> the calculated </w:t>
      </w:r>
      <w:proofErr w:type="spellStart"/>
      <w:proofErr w:type="gramStart"/>
      <w:r w:rsidRPr="00E334E9">
        <w:rPr>
          <w:lang w:eastAsia="fr-FR"/>
        </w:rPr>
        <w:t>ET</w:t>
      </w:r>
      <w:r w:rsidRPr="00E334E9">
        <w:rPr>
          <w:vertAlign w:val="subscript"/>
          <w:lang w:eastAsia="fr-FR"/>
        </w:rPr>
        <w:t>o</w:t>
      </w:r>
      <w:proofErr w:type="spellEnd"/>
      <w:proofErr w:type="gramEnd"/>
      <w:r w:rsidRPr="00E334E9">
        <w:rPr>
          <w:lang w:eastAsia="fr-FR"/>
        </w:rPr>
        <w:t xml:space="preserve"> can be used for all sites with the same agro-ecology and proxy.</w:t>
      </w:r>
      <w:r w:rsidR="00317448" w:rsidRPr="00E334E9">
        <w:rPr>
          <w:lang w:eastAsia="fr-FR"/>
        </w:rPr>
        <w:t xml:space="preserve"> </w:t>
      </w:r>
    </w:p>
    <w:p w:rsidR="00AF6288" w:rsidRDefault="00AF6288" w:rsidP="00460ABD">
      <w:pPr>
        <w:rPr>
          <w:lang w:eastAsia="fr-FR"/>
        </w:rPr>
      </w:pPr>
    </w:p>
    <w:p w:rsidR="00DB0EB9" w:rsidRDefault="00DB0EB9" w:rsidP="00DB0EB9">
      <w:pPr>
        <w:rPr>
          <w:b/>
          <w:i/>
          <w:lang w:eastAsia="fr-FR"/>
        </w:rPr>
      </w:pPr>
      <w:r w:rsidRPr="008223A5">
        <w:rPr>
          <w:b/>
          <w:i/>
          <w:lang w:eastAsia="fr-FR"/>
        </w:rPr>
        <w:t xml:space="preserve">Step </w:t>
      </w:r>
      <w:r>
        <w:rPr>
          <w:b/>
          <w:i/>
          <w:lang w:eastAsia="fr-FR"/>
        </w:rPr>
        <w:t>2</w:t>
      </w:r>
      <w:r w:rsidRPr="008223A5">
        <w:rPr>
          <w:b/>
          <w:i/>
          <w:lang w:eastAsia="fr-FR"/>
        </w:rPr>
        <w:t xml:space="preserve">: Calculate </w:t>
      </w:r>
      <w:r>
        <w:rPr>
          <w:b/>
          <w:i/>
          <w:lang w:eastAsia="fr-FR"/>
        </w:rPr>
        <w:t xml:space="preserve">the Crop water requirement </w:t>
      </w:r>
    </w:p>
    <w:p w:rsidR="00DB0EB9" w:rsidRDefault="00DB0EB9" w:rsidP="00DB0EB9">
      <w:pPr>
        <w:rPr>
          <w:lang w:eastAsia="fr-FR"/>
        </w:rPr>
      </w:pPr>
    </w:p>
    <w:p w:rsidR="00DB0EB9" w:rsidRDefault="00DB0EB9" w:rsidP="00DB0EB9">
      <w:pPr>
        <w:rPr>
          <w:b/>
          <w:i/>
          <w:lang w:eastAsia="fr-FR"/>
        </w:rPr>
      </w:pPr>
      <w:r>
        <w:rPr>
          <w:lang w:eastAsia="fr-FR"/>
        </w:rPr>
        <w:t>Crop water requirement</w:t>
      </w:r>
      <w:r w:rsidR="00423F39">
        <w:rPr>
          <w:lang w:eastAsia="fr-FR"/>
        </w:rPr>
        <w:t xml:space="preserve"> (</w:t>
      </w:r>
      <w:proofErr w:type="spellStart"/>
      <w:r w:rsidR="00423F39">
        <w:rPr>
          <w:lang w:eastAsia="fr-FR"/>
        </w:rPr>
        <w:t>ETc</w:t>
      </w:r>
      <w:proofErr w:type="spellEnd"/>
      <w:r w:rsidR="00423F39">
        <w:rPr>
          <w:lang w:eastAsia="fr-FR"/>
        </w:rPr>
        <w:t>)</w:t>
      </w:r>
      <w:r>
        <w:rPr>
          <w:lang w:eastAsia="fr-FR"/>
        </w:rPr>
        <w:t xml:space="preserve"> of each selected crop is computing by multiplying the monthly </w:t>
      </w:r>
      <w:proofErr w:type="spellStart"/>
      <w:proofErr w:type="gramStart"/>
      <w:r>
        <w:rPr>
          <w:lang w:eastAsia="fr-FR"/>
        </w:rPr>
        <w:t>ETo</w:t>
      </w:r>
      <w:proofErr w:type="spellEnd"/>
      <w:proofErr w:type="gramEnd"/>
      <w:r>
        <w:rPr>
          <w:lang w:eastAsia="fr-FR"/>
        </w:rPr>
        <w:t xml:space="preserve"> with adjusted crop coefficient (</w:t>
      </w:r>
      <w:proofErr w:type="spellStart"/>
      <w:r>
        <w:rPr>
          <w:lang w:eastAsia="fr-FR"/>
        </w:rPr>
        <w:t>Kc</w:t>
      </w:r>
      <w:proofErr w:type="spellEnd"/>
      <w:r>
        <w:rPr>
          <w:lang w:eastAsia="fr-FR"/>
        </w:rPr>
        <w:t xml:space="preserve">) (refer the detail </w:t>
      </w:r>
      <w:proofErr w:type="spellStart"/>
      <w:r>
        <w:rPr>
          <w:lang w:eastAsia="fr-FR"/>
        </w:rPr>
        <w:t>Kc</w:t>
      </w:r>
      <w:proofErr w:type="spellEnd"/>
      <w:r>
        <w:rPr>
          <w:lang w:eastAsia="fr-FR"/>
        </w:rPr>
        <w:t xml:space="preserve"> estimation in Appendix v of this guideline) </w:t>
      </w:r>
      <w:r>
        <w:rPr>
          <w:b/>
          <w:i/>
          <w:lang w:eastAsia="fr-FR"/>
        </w:rPr>
        <w:t xml:space="preserve"> </w:t>
      </w:r>
    </w:p>
    <w:p w:rsidR="00DB0EB9" w:rsidRDefault="00DB0EB9" w:rsidP="00AF6288">
      <w:pPr>
        <w:rPr>
          <w:b/>
          <w:i/>
          <w:lang w:eastAsia="fr-FR"/>
        </w:rPr>
      </w:pPr>
    </w:p>
    <w:p w:rsidR="00AF6288" w:rsidRDefault="00AF6288" w:rsidP="00AF6288">
      <w:pPr>
        <w:rPr>
          <w:b/>
          <w:i/>
          <w:lang w:eastAsia="fr-FR"/>
        </w:rPr>
      </w:pPr>
      <w:r w:rsidRPr="008223A5">
        <w:rPr>
          <w:b/>
          <w:i/>
          <w:lang w:eastAsia="fr-FR"/>
        </w:rPr>
        <w:t xml:space="preserve">Step </w:t>
      </w:r>
      <w:r>
        <w:rPr>
          <w:b/>
          <w:i/>
          <w:lang w:eastAsia="fr-FR"/>
        </w:rPr>
        <w:t>2</w:t>
      </w:r>
      <w:r w:rsidRPr="008223A5">
        <w:rPr>
          <w:b/>
          <w:i/>
          <w:lang w:eastAsia="fr-FR"/>
        </w:rPr>
        <w:t xml:space="preserve">: Calculate </w:t>
      </w:r>
      <w:r>
        <w:rPr>
          <w:b/>
          <w:i/>
          <w:lang w:eastAsia="fr-FR"/>
        </w:rPr>
        <w:t xml:space="preserve">the effective rainfall </w:t>
      </w:r>
    </w:p>
    <w:p w:rsidR="00DB0EB9" w:rsidRDefault="00DB0EB9" w:rsidP="00AF6288">
      <w:pPr>
        <w:rPr>
          <w:lang w:eastAsia="fr-FR"/>
        </w:rPr>
      </w:pPr>
    </w:p>
    <w:p w:rsidR="00AF6288" w:rsidRDefault="00AF6288" w:rsidP="00AF6288">
      <w:pPr>
        <w:rPr>
          <w:lang w:eastAsia="fr-FR"/>
        </w:rPr>
      </w:pPr>
      <w:r>
        <w:rPr>
          <w:lang w:eastAsia="fr-FR"/>
        </w:rPr>
        <w:t xml:space="preserve">Calculate the effective rainfall of the project area from long term average rainfall obtained from hydrologists or available from meteorology center / </w:t>
      </w:r>
      <w:r w:rsidR="00DB0EB9">
        <w:rPr>
          <w:lang w:eastAsia="fr-FR"/>
        </w:rPr>
        <w:t xml:space="preserve">satellite verified climate datasets by empirical formula. Insert the data for each months in excel where the CWR and IR are going to estimate (see sample format in Table 6-20) </w:t>
      </w:r>
    </w:p>
    <w:p w:rsidR="00DB0EB9" w:rsidRDefault="00DB0EB9" w:rsidP="00AF6288">
      <w:pPr>
        <w:rPr>
          <w:lang w:eastAsia="fr-FR"/>
        </w:rPr>
      </w:pPr>
    </w:p>
    <w:p w:rsidR="00DB0EB9" w:rsidRDefault="00DB0EB9" w:rsidP="00AF6288">
      <w:proofErr w:type="spellStart"/>
      <w:r w:rsidRPr="00E334E9">
        <w:t>Peff</w:t>
      </w:r>
      <w:proofErr w:type="spellEnd"/>
      <w:r w:rsidRPr="00E334E9">
        <w:t xml:space="preserve"> = 0.6*P-10 for P month &lt;= 70 mm</w:t>
      </w:r>
      <w:proofErr w:type="gramStart"/>
      <w:r w:rsidRPr="00E334E9">
        <w:t xml:space="preserve">;  </w:t>
      </w:r>
      <w:proofErr w:type="spellStart"/>
      <w:r w:rsidRPr="00E334E9">
        <w:t>Peff</w:t>
      </w:r>
      <w:proofErr w:type="spellEnd"/>
      <w:proofErr w:type="gramEnd"/>
      <w:r w:rsidRPr="00E334E9">
        <w:t xml:space="preserve"> = 0.8* P -24 for P month &gt; 70 mm</w:t>
      </w:r>
      <w:r>
        <w:t xml:space="preserve"> </w:t>
      </w:r>
    </w:p>
    <w:p w:rsidR="00DB0EB9" w:rsidRDefault="00DB0EB9" w:rsidP="00AF6288"/>
    <w:p w:rsidR="00DB0EB9" w:rsidRDefault="00DB0EB9" w:rsidP="00DB0EB9">
      <w:pPr>
        <w:rPr>
          <w:b/>
          <w:i/>
          <w:lang w:eastAsia="fr-FR"/>
        </w:rPr>
      </w:pPr>
      <w:r w:rsidRPr="008223A5">
        <w:rPr>
          <w:b/>
          <w:i/>
          <w:lang w:eastAsia="fr-FR"/>
        </w:rPr>
        <w:t xml:space="preserve">Step </w:t>
      </w:r>
      <w:r>
        <w:rPr>
          <w:b/>
          <w:i/>
          <w:lang w:eastAsia="fr-FR"/>
        </w:rPr>
        <w:t>3</w:t>
      </w:r>
      <w:r w:rsidRPr="008223A5">
        <w:rPr>
          <w:b/>
          <w:i/>
          <w:lang w:eastAsia="fr-FR"/>
        </w:rPr>
        <w:t xml:space="preserve">: </w:t>
      </w:r>
      <w:r>
        <w:rPr>
          <w:b/>
          <w:i/>
          <w:lang w:eastAsia="fr-FR"/>
        </w:rPr>
        <w:t xml:space="preserve">Estimate the monthly irrigation requirement </w:t>
      </w:r>
    </w:p>
    <w:p w:rsidR="00DB0EB9" w:rsidRPr="00247FAC" w:rsidRDefault="00DB0EB9" w:rsidP="00AF6288">
      <w:pPr>
        <w:rPr>
          <w:lang w:eastAsia="fr-FR"/>
        </w:rPr>
      </w:pPr>
    </w:p>
    <w:p w:rsidR="00423F39" w:rsidRDefault="00423F39" w:rsidP="00460ABD">
      <w:pPr>
        <w:rPr>
          <w:lang w:eastAsia="fr-FR"/>
        </w:rPr>
      </w:pPr>
      <w:r w:rsidRPr="00442189">
        <w:rPr>
          <w:lang w:eastAsia="fr-FR"/>
        </w:rPr>
        <w:t xml:space="preserve">Compute the </w:t>
      </w:r>
      <w:r w:rsidR="00697BCC" w:rsidRPr="00247FAC">
        <w:rPr>
          <w:lang w:eastAsia="fr-FR"/>
        </w:rPr>
        <w:t xml:space="preserve">irrigation requirement </w:t>
      </w:r>
      <w:r w:rsidRPr="00442189">
        <w:rPr>
          <w:lang w:eastAsia="fr-FR"/>
        </w:rPr>
        <w:t xml:space="preserve">by subtracting the effective rainfall from actual evapotranspiration </w:t>
      </w:r>
      <w:proofErr w:type="spellStart"/>
      <w:r w:rsidR="00442189">
        <w:rPr>
          <w:lang w:eastAsia="fr-FR"/>
        </w:rPr>
        <w:t>ETc</w:t>
      </w:r>
      <w:proofErr w:type="spellEnd"/>
      <w:r w:rsidR="00442189">
        <w:rPr>
          <w:lang w:eastAsia="fr-FR"/>
        </w:rPr>
        <w:t xml:space="preserve"> </w:t>
      </w:r>
      <w:r w:rsidRPr="00442189">
        <w:rPr>
          <w:lang w:eastAsia="fr-FR"/>
        </w:rPr>
        <w:t xml:space="preserve">or crop requirement. </w:t>
      </w:r>
      <w:r w:rsidR="002E7697" w:rsidRPr="00247FAC">
        <w:rPr>
          <w:lang w:eastAsia="fr-FR"/>
        </w:rPr>
        <w:t>(</w:t>
      </w:r>
      <w:proofErr w:type="gramStart"/>
      <w:r w:rsidR="002E7697" w:rsidRPr="00247FAC">
        <w:rPr>
          <w:lang w:eastAsia="fr-FR"/>
        </w:rPr>
        <w:t>see</w:t>
      </w:r>
      <w:proofErr w:type="gramEnd"/>
      <w:r w:rsidR="002E7697" w:rsidRPr="00247FAC">
        <w:rPr>
          <w:lang w:eastAsia="fr-FR"/>
        </w:rPr>
        <w:t xml:space="preserve"> </w:t>
      </w:r>
      <w:r w:rsidR="00697BCC" w:rsidRPr="00247FAC">
        <w:rPr>
          <w:lang w:eastAsia="fr-FR"/>
        </w:rPr>
        <w:t>Appendix V</w:t>
      </w:r>
      <w:r w:rsidR="001F7EA9" w:rsidRPr="00247FAC">
        <w:rPr>
          <w:lang w:eastAsia="fr-FR"/>
        </w:rPr>
        <w:t xml:space="preserve">) </w:t>
      </w:r>
    </w:p>
    <w:p w:rsidR="00AF6288" w:rsidRDefault="00423F39" w:rsidP="00460ABD">
      <w:pPr>
        <w:rPr>
          <w:lang w:eastAsia="fr-FR"/>
        </w:rPr>
      </w:pPr>
      <w:r>
        <w:rPr>
          <w:lang w:eastAsia="fr-FR"/>
        </w:rPr>
        <w:t xml:space="preserve">  </w:t>
      </w:r>
    </w:p>
    <w:p w:rsidR="00460ABD" w:rsidRPr="00247FAC" w:rsidRDefault="00A236B0" w:rsidP="00460ABD">
      <w:pPr>
        <w:rPr>
          <w:b/>
          <w:lang w:eastAsia="fr-FR"/>
        </w:rPr>
      </w:pPr>
      <w:r w:rsidRPr="00247FAC">
        <w:rPr>
          <w:b/>
          <w:lang w:eastAsia="fr-FR"/>
        </w:rPr>
        <w:t xml:space="preserve">Please </w:t>
      </w:r>
      <w:r w:rsidR="00AF6288" w:rsidRPr="00247FAC">
        <w:rPr>
          <w:b/>
          <w:lang w:eastAsia="fr-FR"/>
        </w:rPr>
        <w:t>refer the attached appendix V</w:t>
      </w:r>
      <w:r w:rsidRPr="00247FAC">
        <w:rPr>
          <w:b/>
          <w:lang w:eastAsia="fr-FR"/>
        </w:rPr>
        <w:t xml:space="preserve"> for CWR and IR computation</w:t>
      </w:r>
      <w:r w:rsidR="0056352E" w:rsidRPr="00247FAC">
        <w:rPr>
          <w:b/>
          <w:lang w:eastAsia="fr-FR"/>
        </w:rPr>
        <w:t xml:space="preserve">. </w:t>
      </w:r>
    </w:p>
    <w:p w:rsidR="0056352E" w:rsidRDefault="0056352E" w:rsidP="00460ABD">
      <w:pPr>
        <w:rPr>
          <w:lang w:eastAsia="fr-FR"/>
        </w:rPr>
        <w:sectPr w:rsidR="0056352E" w:rsidSect="008556BC">
          <w:headerReference w:type="even" r:id="rId41"/>
          <w:headerReference w:type="default" r:id="rId42"/>
          <w:footerReference w:type="even" r:id="rId43"/>
          <w:footerReference w:type="default" r:id="rId44"/>
          <w:pgSz w:w="11907" w:h="16839" w:code="9"/>
          <w:pgMar w:top="1152" w:right="1152" w:bottom="1152" w:left="1152" w:header="720" w:footer="720" w:gutter="0"/>
          <w:pgNumType w:start="1"/>
          <w:cols w:space="720"/>
          <w:docGrid w:linePitch="360"/>
        </w:sectPr>
      </w:pPr>
    </w:p>
    <w:p w:rsidR="00460ABD" w:rsidRPr="00473671" w:rsidRDefault="00460ABD" w:rsidP="008D7C8F">
      <w:pPr>
        <w:pStyle w:val="Caption"/>
      </w:pPr>
      <w:bookmarkStart w:id="655" w:name="_Toc531632350"/>
      <w:r w:rsidRPr="00473671">
        <w:lastRenderedPageBreak/>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19</w:t>
      </w:r>
      <w:r w:rsidR="00A551CB">
        <w:rPr>
          <w:noProof/>
        </w:rPr>
        <w:fldChar w:fldCharType="end"/>
      </w:r>
      <w:r w:rsidRPr="00473671">
        <w:t xml:space="preserve">: </w:t>
      </w:r>
      <w:r w:rsidR="001233B7" w:rsidRPr="00473671">
        <w:t xml:space="preserve">Example for </w:t>
      </w:r>
      <w:r w:rsidRPr="00473671">
        <w:t>Crop and Irrigation Water</w:t>
      </w:r>
      <w:r w:rsidR="001233B7" w:rsidRPr="00473671">
        <w:t xml:space="preserve"> Requirement Computation</w:t>
      </w:r>
      <w:bookmarkEnd w:id="655"/>
      <w:r w:rsidR="001233B7" w:rsidRPr="00473671">
        <w:t xml:space="preserve"> </w:t>
      </w:r>
    </w:p>
    <w:tbl>
      <w:tblPr>
        <w:tblW w:w="5000" w:type="pct"/>
        <w:tblLook w:val="04A0" w:firstRow="1" w:lastRow="0" w:firstColumn="1" w:lastColumn="0" w:noHBand="0" w:noVBand="1"/>
      </w:tblPr>
      <w:tblGrid>
        <w:gridCol w:w="505"/>
        <w:gridCol w:w="3547"/>
        <w:gridCol w:w="870"/>
        <w:gridCol w:w="823"/>
        <w:gridCol w:w="820"/>
        <w:gridCol w:w="820"/>
        <w:gridCol w:w="770"/>
        <w:gridCol w:w="915"/>
        <w:gridCol w:w="891"/>
        <w:gridCol w:w="820"/>
        <w:gridCol w:w="820"/>
        <w:gridCol w:w="820"/>
        <w:gridCol w:w="820"/>
        <w:gridCol w:w="693"/>
        <w:gridCol w:w="817"/>
      </w:tblGrid>
      <w:tr w:rsidR="00460ABD" w:rsidRPr="00EC2BFB" w:rsidTr="006C19F5">
        <w:trPr>
          <w:trHeight w:val="20"/>
        </w:trPr>
        <w:tc>
          <w:tcPr>
            <w:tcW w:w="171" w:type="pct"/>
            <w:tcBorders>
              <w:top w:val="single" w:sz="4" w:space="0" w:color="auto"/>
              <w:left w:val="single" w:sz="4" w:space="0" w:color="auto"/>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1202"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Month</w:t>
            </w:r>
          </w:p>
        </w:tc>
        <w:tc>
          <w:tcPr>
            <w:tcW w:w="295"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Unit</w:t>
            </w:r>
          </w:p>
        </w:tc>
        <w:tc>
          <w:tcPr>
            <w:tcW w:w="279"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Jan</w:t>
            </w:r>
          </w:p>
        </w:tc>
        <w:tc>
          <w:tcPr>
            <w:tcW w:w="278"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Feb</w:t>
            </w:r>
          </w:p>
        </w:tc>
        <w:tc>
          <w:tcPr>
            <w:tcW w:w="278"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Mar</w:t>
            </w:r>
          </w:p>
        </w:tc>
        <w:tc>
          <w:tcPr>
            <w:tcW w:w="261"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April</w:t>
            </w:r>
          </w:p>
        </w:tc>
        <w:tc>
          <w:tcPr>
            <w:tcW w:w="310"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May</w:t>
            </w:r>
          </w:p>
        </w:tc>
        <w:tc>
          <w:tcPr>
            <w:tcW w:w="302"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Jun</w:t>
            </w:r>
          </w:p>
        </w:tc>
        <w:tc>
          <w:tcPr>
            <w:tcW w:w="278"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Jul</w:t>
            </w:r>
          </w:p>
        </w:tc>
        <w:tc>
          <w:tcPr>
            <w:tcW w:w="278"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Aug</w:t>
            </w:r>
          </w:p>
        </w:tc>
        <w:tc>
          <w:tcPr>
            <w:tcW w:w="278"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Sept</w:t>
            </w:r>
          </w:p>
        </w:tc>
        <w:tc>
          <w:tcPr>
            <w:tcW w:w="278"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Oct</w:t>
            </w:r>
          </w:p>
        </w:tc>
        <w:tc>
          <w:tcPr>
            <w:tcW w:w="235"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Nov</w:t>
            </w:r>
          </w:p>
        </w:tc>
        <w:tc>
          <w:tcPr>
            <w:tcW w:w="278" w:type="pct"/>
            <w:tcBorders>
              <w:top w:val="single" w:sz="4" w:space="0" w:color="auto"/>
              <w:left w:val="nil"/>
              <w:bottom w:val="single" w:sz="4" w:space="0" w:color="auto"/>
              <w:right w:val="single" w:sz="4" w:space="0" w:color="auto"/>
            </w:tcBorders>
            <w:shd w:val="clear" w:color="auto" w:fill="92CDDC"/>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Dec</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1202"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Climate Data</w:t>
            </w:r>
          </w:p>
        </w:tc>
        <w:tc>
          <w:tcPr>
            <w:tcW w:w="295"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61"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10"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000000" w:fill="9BBB59"/>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proofErr w:type="spellStart"/>
            <w:r w:rsidRPr="00481C54">
              <w:rPr>
                <w:rFonts w:eastAsia="Times New Roman"/>
                <w:color w:val="000000"/>
                <w:sz w:val="20"/>
                <w:szCs w:val="20"/>
              </w:rPr>
              <w:t>ETo</w:t>
            </w:r>
            <w:proofErr w:type="spellEnd"/>
            <w:r w:rsidRPr="00481C54">
              <w:rPr>
                <w:rFonts w:eastAsia="Times New Roman"/>
                <w:color w:val="000000"/>
                <w:sz w:val="20"/>
                <w:szCs w:val="20"/>
              </w:rPr>
              <w:t xml:space="preserve"> (mm)</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mm</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111</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113</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136</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147</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125</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82</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82</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101</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109</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102</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96</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2</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Rainfall mm</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mm</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11.0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44.0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1.0</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23.0</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151.0</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302.0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358.0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490.0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320.0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184.0</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13.0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6.0</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3</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E</w:t>
            </w:r>
            <w:r w:rsidR="00C72E5A" w:rsidRPr="00481C54">
              <w:rPr>
                <w:rFonts w:eastAsia="Times New Roman"/>
                <w:color w:val="000000"/>
                <w:sz w:val="20"/>
                <w:szCs w:val="20"/>
              </w:rPr>
              <w:t>f</w:t>
            </w:r>
            <w:r w:rsidRPr="00481C54">
              <w:rPr>
                <w:rFonts w:eastAsia="Times New Roman"/>
                <w:color w:val="000000"/>
                <w:sz w:val="20"/>
                <w:szCs w:val="20"/>
              </w:rPr>
              <w:t>fective rainfall (</w:t>
            </w:r>
            <w:proofErr w:type="spellStart"/>
            <w:r w:rsidRPr="00481C54">
              <w:rPr>
                <w:rFonts w:eastAsia="Times New Roman"/>
                <w:color w:val="000000"/>
                <w:sz w:val="20"/>
                <w:szCs w:val="20"/>
              </w:rPr>
              <w:t>Pe</w:t>
            </w:r>
            <w:proofErr w:type="spellEnd"/>
            <w:r w:rsidRPr="00481C54">
              <w:rPr>
                <w:rFonts w:eastAsia="Times New Roman"/>
                <w:color w:val="000000"/>
                <w:sz w:val="20"/>
                <w:szCs w:val="20"/>
              </w:rPr>
              <w:t>)</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mm</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16.4</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3.8</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66.6</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157.2</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190.8</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270.0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168.0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86.4</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1202"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Crop water Requirement</w:t>
            </w:r>
          </w:p>
        </w:tc>
        <w:tc>
          <w:tcPr>
            <w:tcW w:w="295"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61"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000000" w:fill="8DB4E2"/>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b/>
                <w:bCs/>
                <w:color w:val="000000"/>
                <w:sz w:val="20"/>
                <w:szCs w:val="20"/>
              </w:rPr>
            </w:pPr>
            <w:r w:rsidRPr="00481C54">
              <w:rPr>
                <w:rFonts w:eastAsia="Times New Roman"/>
                <w:b/>
                <w:bCs/>
                <w:color w:val="000000"/>
                <w:sz w:val="20"/>
                <w:szCs w:val="20"/>
              </w:rPr>
              <w:t>Tomato</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4</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proofErr w:type="spellStart"/>
            <w:r w:rsidRPr="00481C54">
              <w:rPr>
                <w:rFonts w:eastAsia="Times New Roman"/>
                <w:color w:val="000000"/>
                <w:sz w:val="20"/>
                <w:szCs w:val="20"/>
              </w:rPr>
              <w:t>Kc</w:t>
            </w:r>
            <w:proofErr w:type="spellEnd"/>
            <w:r w:rsidRPr="00481C54">
              <w:rPr>
                <w:rFonts w:eastAsia="Times New Roman"/>
                <w:color w:val="000000"/>
                <w:sz w:val="20"/>
                <w:szCs w:val="20"/>
              </w:rPr>
              <w:t xml:space="preserve"> values</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0.93</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0.94</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0.65</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0.4</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0.63</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5</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proofErr w:type="spellStart"/>
            <w:r w:rsidRPr="00481C54">
              <w:rPr>
                <w:rFonts w:eastAsia="Times New Roman"/>
                <w:color w:val="000000"/>
                <w:sz w:val="20"/>
                <w:szCs w:val="20"/>
              </w:rPr>
              <w:t>ETc</w:t>
            </w:r>
            <w:proofErr w:type="spellEnd"/>
            <w:r w:rsidRPr="00481C54">
              <w:rPr>
                <w:rFonts w:eastAsia="Times New Roman"/>
                <w:color w:val="000000"/>
                <w:sz w:val="20"/>
                <w:szCs w:val="20"/>
              </w:rPr>
              <w:t xml:space="preserve">  (mm) (1X4)</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mm</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103.2</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106.2</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88.4</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40.8</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60.5</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b/>
                <w:bCs/>
                <w:color w:val="000000"/>
                <w:sz w:val="20"/>
                <w:szCs w:val="20"/>
              </w:rPr>
            </w:pPr>
            <w:r w:rsidRPr="00481C54">
              <w:rPr>
                <w:rFonts w:eastAsia="Times New Roman"/>
                <w:b/>
                <w:bCs/>
                <w:color w:val="000000"/>
                <w:sz w:val="20"/>
                <w:szCs w:val="20"/>
              </w:rPr>
              <w:t>Maize</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6</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proofErr w:type="spellStart"/>
            <w:r w:rsidRPr="00481C54">
              <w:rPr>
                <w:rFonts w:eastAsia="Times New Roman"/>
                <w:color w:val="000000"/>
                <w:sz w:val="20"/>
                <w:szCs w:val="20"/>
              </w:rPr>
              <w:t>Kc</w:t>
            </w:r>
            <w:proofErr w:type="spellEnd"/>
            <w:r w:rsidRPr="00481C54">
              <w:rPr>
                <w:rFonts w:eastAsia="Times New Roman"/>
                <w:color w:val="000000"/>
                <w:sz w:val="20"/>
                <w:szCs w:val="20"/>
              </w:rPr>
              <w:t xml:space="preserve"> values</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0.95</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0.88</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0.8</w:t>
            </w:r>
          </w:p>
        </w:tc>
        <w:tc>
          <w:tcPr>
            <w:tcW w:w="261"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0.3</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0.7</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7</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proofErr w:type="spellStart"/>
            <w:r w:rsidRPr="00481C54">
              <w:rPr>
                <w:rFonts w:eastAsia="Times New Roman"/>
                <w:color w:val="000000"/>
                <w:sz w:val="20"/>
                <w:szCs w:val="20"/>
              </w:rPr>
              <w:t>ETc</w:t>
            </w:r>
            <w:proofErr w:type="spellEnd"/>
            <w:r w:rsidRPr="00481C54">
              <w:rPr>
                <w:rFonts w:eastAsia="Times New Roman"/>
                <w:color w:val="000000"/>
                <w:sz w:val="20"/>
                <w:szCs w:val="20"/>
              </w:rPr>
              <w:t xml:space="preserve">  (mm) (1X6)</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mm</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105.3</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99.5</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108.8</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30.6</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67.2</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b/>
                <w:bCs/>
                <w:color w:val="000000"/>
                <w:sz w:val="20"/>
                <w:szCs w:val="20"/>
              </w:rPr>
            </w:pPr>
            <w:r w:rsidRPr="00481C54">
              <w:rPr>
                <w:rFonts w:eastAsia="Times New Roman"/>
                <w:b/>
                <w:bCs/>
                <w:color w:val="000000"/>
                <w:sz w:val="20"/>
                <w:szCs w:val="20"/>
              </w:rPr>
              <w:t>Potato</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8</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proofErr w:type="spellStart"/>
            <w:r w:rsidRPr="00481C54">
              <w:rPr>
                <w:rFonts w:eastAsia="Times New Roman"/>
                <w:color w:val="000000"/>
                <w:sz w:val="20"/>
                <w:szCs w:val="20"/>
              </w:rPr>
              <w:t>Kc</w:t>
            </w:r>
            <w:proofErr w:type="spellEnd"/>
            <w:r w:rsidRPr="00481C54">
              <w:rPr>
                <w:rFonts w:eastAsia="Times New Roman"/>
                <w:color w:val="000000"/>
                <w:sz w:val="20"/>
                <w:szCs w:val="20"/>
              </w:rPr>
              <w:t xml:space="preserve"> values</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1.02</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0.95</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0.8</w:t>
            </w:r>
          </w:p>
        </w:tc>
        <w:tc>
          <w:tcPr>
            <w:tcW w:w="261"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0.4</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0.66</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9</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proofErr w:type="spellStart"/>
            <w:r w:rsidRPr="00481C54">
              <w:rPr>
                <w:rFonts w:eastAsia="Times New Roman"/>
                <w:color w:val="000000"/>
                <w:sz w:val="20"/>
                <w:szCs w:val="20"/>
              </w:rPr>
              <w:t>ETc</w:t>
            </w:r>
            <w:proofErr w:type="spellEnd"/>
            <w:r w:rsidRPr="00481C54">
              <w:rPr>
                <w:rFonts w:eastAsia="Times New Roman"/>
                <w:color w:val="000000"/>
                <w:sz w:val="20"/>
                <w:szCs w:val="20"/>
              </w:rPr>
              <w:t xml:space="preserve">  (mm) (1X8)</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mm</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112.8</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107.6</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108.8</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40.8</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63.5</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b/>
                <w:bCs/>
                <w:color w:val="000000"/>
                <w:sz w:val="20"/>
                <w:szCs w:val="20"/>
              </w:rPr>
            </w:pPr>
            <w:r w:rsidRPr="00481C54">
              <w:rPr>
                <w:rFonts w:eastAsia="Times New Roman"/>
                <w:b/>
                <w:bCs/>
                <w:color w:val="000000"/>
                <w:sz w:val="20"/>
                <w:szCs w:val="20"/>
              </w:rPr>
              <w:t>Haricot bean</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10</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proofErr w:type="spellStart"/>
            <w:r w:rsidRPr="00481C54">
              <w:rPr>
                <w:rFonts w:eastAsia="Times New Roman"/>
                <w:color w:val="000000"/>
                <w:sz w:val="20"/>
                <w:szCs w:val="20"/>
              </w:rPr>
              <w:t>Kc</w:t>
            </w:r>
            <w:proofErr w:type="spellEnd"/>
            <w:r w:rsidRPr="00481C54">
              <w:rPr>
                <w:rFonts w:eastAsia="Times New Roman"/>
                <w:color w:val="000000"/>
                <w:sz w:val="20"/>
                <w:szCs w:val="20"/>
              </w:rPr>
              <w:t xml:space="preserve"> values</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0.90</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1.01</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0.70</w:t>
            </w:r>
          </w:p>
        </w:tc>
        <w:tc>
          <w:tcPr>
            <w:tcW w:w="261"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0.25</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11</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proofErr w:type="spellStart"/>
            <w:r w:rsidRPr="00481C54">
              <w:rPr>
                <w:rFonts w:eastAsia="Times New Roman"/>
                <w:color w:val="000000"/>
                <w:sz w:val="20"/>
                <w:szCs w:val="20"/>
              </w:rPr>
              <w:t>ETc</w:t>
            </w:r>
            <w:proofErr w:type="spellEnd"/>
            <w:r w:rsidRPr="00481C54">
              <w:rPr>
                <w:rFonts w:eastAsia="Times New Roman"/>
                <w:color w:val="000000"/>
                <w:sz w:val="20"/>
                <w:szCs w:val="20"/>
              </w:rPr>
              <w:t xml:space="preserve">  (mm) (1X10)</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mm</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99.4</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114.4</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95.2</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24.0</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1202"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Net Irrigation Requirement (CWR-</w:t>
            </w:r>
            <w:proofErr w:type="spellStart"/>
            <w:r w:rsidRPr="00481C54">
              <w:rPr>
                <w:rFonts w:eastAsia="Times New Roman"/>
                <w:color w:val="000000"/>
                <w:sz w:val="20"/>
                <w:szCs w:val="20"/>
              </w:rPr>
              <w:t>Pe</w:t>
            </w:r>
            <w:proofErr w:type="spellEnd"/>
            <w:r w:rsidRPr="00481C54">
              <w:rPr>
                <w:rFonts w:eastAsia="Times New Roman"/>
                <w:color w:val="000000"/>
                <w:sz w:val="20"/>
                <w:szCs w:val="20"/>
              </w:rPr>
              <w:t>), mm/month</w:t>
            </w:r>
          </w:p>
        </w:tc>
        <w:tc>
          <w:tcPr>
            <w:tcW w:w="295"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61"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10"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02"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35"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12</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Tomato (5-3)</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mm</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103.2</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89.8</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88.4</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40.8</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60.5</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13</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Maize (7-3)</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mm</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105.3</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83.1</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108.8</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 </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30.6</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67.2</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14</w:t>
            </w:r>
          </w:p>
        </w:tc>
        <w:tc>
          <w:tcPr>
            <w:tcW w:w="1202"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Potato (9-3)</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mm</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112.8</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91.2</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108.8</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40.8</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63.5</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15</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Haricot bean (11-3)</w:t>
            </w:r>
          </w:p>
        </w:tc>
        <w:tc>
          <w:tcPr>
            <w:tcW w:w="29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mm</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99.4</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98.0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95.2</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24.0</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000000" w:fill="B1A0C7"/>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16</w:t>
            </w:r>
          </w:p>
        </w:tc>
        <w:tc>
          <w:tcPr>
            <w:tcW w:w="1202"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 xml:space="preserve">Total net </w:t>
            </w:r>
            <w:proofErr w:type="spellStart"/>
            <w:r w:rsidRPr="00481C54">
              <w:rPr>
                <w:rFonts w:eastAsia="Times New Roman"/>
                <w:color w:val="000000"/>
                <w:sz w:val="20"/>
                <w:szCs w:val="20"/>
              </w:rPr>
              <w:t>irr</w:t>
            </w:r>
            <w:proofErr w:type="spellEnd"/>
            <w:r w:rsidRPr="00481C54">
              <w:rPr>
                <w:rFonts w:eastAsia="Times New Roman"/>
                <w:color w:val="000000"/>
                <w:sz w:val="20"/>
                <w:szCs w:val="20"/>
              </w:rPr>
              <w:t xml:space="preserve"> mm/month/ha </w:t>
            </w:r>
          </w:p>
        </w:tc>
        <w:tc>
          <w:tcPr>
            <w:tcW w:w="295" w:type="pct"/>
            <w:tcBorders>
              <w:top w:val="nil"/>
              <w:left w:val="nil"/>
              <w:bottom w:val="single" w:sz="4" w:space="0" w:color="auto"/>
              <w:right w:val="single" w:sz="4" w:space="0" w:color="auto"/>
            </w:tcBorders>
            <w:shd w:val="clear" w:color="000000" w:fill="B1A0C7"/>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mm</w:t>
            </w:r>
          </w:p>
        </w:tc>
        <w:tc>
          <w:tcPr>
            <w:tcW w:w="279"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106.2</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89.9</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102.6</w:t>
            </w:r>
          </w:p>
        </w:tc>
        <w:tc>
          <w:tcPr>
            <w:tcW w:w="261"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0.0</w:t>
            </w:r>
          </w:p>
        </w:tc>
        <w:tc>
          <w:tcPr>
            <w:tcW w:w="310"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0.0</w:t>
            </w:r>
          </w:p>
        </w:tc>
        <w:tc>
          <w:tcPr>
            <w:tcW w:w="302"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0.0</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0.0</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0.0</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0.0</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0.0</w:t>
            </w:r>
          </w:p>
        </w:tc>
        <w:tc>
          <w:tcPr>
            <w:tcW w:w="235"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29.6</w:t>
            </w:r>
          </w:p>
        </w:tc>
        <w:tc>
          <w:tcPr>
            <w:tcW w:w="278" w:type="pct"/>
            <w:tcBorders>
              <w:top w:val="nil"/>
              <w:left w:val="nil"/>
              <w:bottom w:val="single" w:sz="4" w:space="0" w:color="auto"/>
              <w:right w:val="single" w:sz="4" w:space="0" w:color="auto"/>
            </w:tcBorders>
            <w:shd w:val="clear" w:color="000000" w:fill="B1A0C7"/>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56.2</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17</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Project irrigation efficiency (</w:t>
            </w:r>
            <w:proofErr w:type="spellStart"/>
            <w:r w:rsidRPr="00481C54">
              <w:rPr>
                <w:rFonts w:eastAsia="Times New Roman"/>
                <w:color w:val="000000"/>
                <w:sz w:val="20"/>
                <w:szCs w:val="20"/>
              </w:rPr>
              <w:t>Ep</w:t>
            </w:r>
            <w:proofErr w:type="spellEnd"/>
            <w:r w:rsidRPr="00481C54">
              <w:rPr>
                <w:rFonts w:eastAsia="Times New Roman"/>
                <w:color w:val="000000"/>
                <w:sz w:val="20"/>
                <w:szCs w:val="20"/>
              </w:rPr>
              <w:t>)</w:t>
            </w:r>
          </w:p>
        </w:tc>
        <w:tc>
          <w:tcPr>
            <w:tcW w:w="295"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0.5</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0.5</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0.5</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0.5</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0.5</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0.5</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0.5</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0.5</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0.5</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0.5</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0.5</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0.5</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000000" w:fill="FABF8F"/>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18</w:t>
            </w:r>
          </w:p>
        </w:tc>
        <w:tc>
          <w:tcPr>
            <w:tcW w:w="1202" w:type="pct"/>
            <w:tcBorders>
              <w:top w:val="nil"/>
              <w:left w:val="nil"/>
              <w:bottom w:val="single" w:sz="4" w:space="0" w:color="auto"/>
              <w:right w:val="single" w:sz="4" w:space="0" w:color="auto"/>
            </w:tcBorders>
            <w:shd w:val="clear" w:color="000000" w:fill="FABF8F"/>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Gross Irrigation Requirement (16/17)</w:t>
            </w:r>
          </w:p>
        </w:tc>
        <w:tc>
          <w:tcPr>
            <w:tcW w:w="295" w:type="pct"/>
            <w:tcBorders>
              <w:top w:val="nil"/>
              <w:left w:val="nil"/>
              <w:bottom w:val="single" w:sz="4" w:space="0" w:color="auto"/>
              <w:right w:val="single" w:sz="4" w:space="0" w:color="auto"/>
            </w:tcBorders>
            <w:shd w:val="clear" w:color="000000" w:fill="FABF8F"/>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mm</w:t>
            </w:r>
          </w:p>
        </w:tc>
        <w:tc>
          <w:tcPr>
            <w:tcW w:w="279" w:type="pct"/>
            <w:tcBorders>
              <w:top w:val="nil"/>
              <w:left w:val="nil"/>
              <w:bottom w:val="single" w:sz="4" w:space="0" w:color="auto"/>
              <w:right w:val="single" w:sz="4" w:space="0" w:color="auto"/>
            </w:tcBorders>
            <w:shd w:val="clear" w:color="000000" w:fill="FABF8F"/>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212.4</w:t>
            </w:r>
          </w:p>
        </w:tc>
        <w:tc>
          <w:tcPr>
            <w:tcW w:w="278" w:type="pct"/>
            <w:tcBorders>
              <w:top w:val="nil"/>
              <w:left w:val="nil"/>
              <w:bottom w:val="single" w:sz="4" w:space="0" w:color="auto"/>
              <w:right w:val="single" w:sz="4" w:space="0" w:color="auto"/>
            </w:tcBorders>
            <w:shd w:val="clear" w:color="000000" w:fill="FABF8F"/>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179.8</w:t>
            </w:r>
          </w:p>
        </w:tc>
        <w:tc>
          <w:tcPr>
            <w:tcW w:w="278" w:type="pct"/>
            <w:tcBorders>
              <w:top w:val="nil"/>
              <w:left w:val="nil"/>
              <w:bottom w:val="single" w:sz="4" w:space="0" w:color="auto"/>
              <w:right w:val="single" w:sz="4" w:space="0" w:color="auto"/>
            </w:tcBorders>
            <w:shd w:val="clear" w:color="000000" w:fill="FABF8F"/>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205.2</w:t>
            </w:r>
          </w:p>
        </w:tc>
        <w:tc>
          <w:tcPr>
            <w:tcW w:w="261" w:type="pct"/>
            <w:tcBorders>
              <w:top w:val="nil"/>
              <w:left w:val="nil"/>
              <w:bottom w:val="single" w:sz="4" w:space="0" w:color="auto"/>
              <w:right w:val="single" w:sz="4" w:space="0" w:color="auto"/>
            </w:tcBorders>
            <w:shd w:val="clear" w:color="000000" w:fill="FABF8F"/>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310" w:type="pct"/>
            <w:tcBorders>
              <w:top w:val="nil"/>
              <w:left w:val="nil"/>
              <w:bottom w:val="single" w:sz="4" w:space="0" w:color="auto"/>
              <w:right w:val="single" w:sz="4" w:space="0" w:color="auto"/>
            </w:tcBorders>
            <w:shd w:val="clear" w:color="000000" w:fill="FABF8F"/>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302" w:type="pct"/>
            <w:tcBorders>
              <w:top w:val="nil"/>
              <w:left w:val="nil"/>
              <w:bottom w:val="single" w:sz="4" w:space="0" w:color="auto"/>
              <w:right w:val="single" w:sz="4" w:space="0" w:color="auto"/>
            </w:tcBorders>
            <w:shd w:val="clear" w:color="000000" w:fill="FABF8F"/>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278" w:type="pct"/>
            <w:tcBorders>
              <w:top w:val="nil"/>
              <w:left w:val="nil"/>
              <w:bottom w:val="single" w:sz="4" w:space="0" w:color="auto"/>
              <w:right w:val="single" w:sz="4" w:space="0" w:color="auto"/>
            </w:tcBorders>
            <w:shd w:val="clear" w:color="000000" w:fill="FABF8F"/>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278" w:type="pct"/>
            <w:tcBorders>
              <w:top w:val="nil"/>
              <w:left w:val="nil"/>
              <w:bottom w:val="single" w:sz="4" w:space="0" w:color="auto"/>
              <w:right w:val="single" w:sz="4" w:space="0" w:color="auto"/>
            </w:tcBorders>
            <w:shd w:val="clear" w:color="000000" w:fill="FABF8F"/>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278" w:type="pct"/>
            <w:tcBorders>
              <w:top w:val="nil"/>
              <w:left w:val="nil"/>
              <w:bottom w:val="single" w:sz="4" w:space="0" w:color="auto"/>
              <w:right w:val="single" w:sz="4" w:space="0" w:color="auto"/>
            </w:tcBorders>
            <w:shd w:val="clear" w:color="000000" w:fill="FABF8F"/>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278" w:type="pct"/>
            <w:tcBorders>
              <w:top w:val="nil"/>
              <w:left w:val="nil"/>
              <w:bottom w:val="single" w:sz="4" w:space="0" w:color="auto"/>
              <w:right w:val="single" w:sz="4" w:space="0" w:color="auto"/>
            </w:tcBorders>
            <w:shd w:val="clear" w:color="000000" w:fill="FABF8F"/>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235" w:type="pct"/>
            <w:tcBorders>
              <w:top w:val="nil"/>
              <w:left w:val="nil"/>
              <w:bottom w:val="single" w:sz="4" w:space="0" w:color="auto"/>
              <w:right w:val="single" w:sz="4" w:space="0" w:color="auto"/>
            </w:tcBorders>
            <w:shd w:val="clear" w:color="000000" w:fill="FABF8F"/>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59.2</w:t>
            </w:r>
          </w:p>
        </w:tc>
        <w:tc>
          <w:tcPr>
            <w:tcW w:w="278" w:type="pct"/>
            <w:tcBorders>
              <w:top w:val="nil"/>
              <w:left w:val="nil"/>
              <w:bottom w:val="single" w:sz="4" w:space="0" w:color="auto"/>
              <w:right w:val="single" w:sz="4" w:space="0" w:color="auto"/>
            </w:tcBorders>
            <w:shd w:val="clear" w:color="000000" w:fill="FABF8F"/>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112.4</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19</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 xml:space="preserve">Project irrigation supply </w:t>
            </w:r>
            <w:proofErr w:type="spellStart"/>
            <w:r w:rsidRPr="00481C54">
              <w:rPr>
                <w:rFonts w:eastAsia="Times New Roman"/>
                <w:color w:val="000000"/>
                <w:sz w:val="20"/>
                <w:szCs w:val="20"/>
              </w:rPr>
              <w:t>lt</w:t>
            </w:r>
            <w:proofErr w:type="spellEnd"/>
            <w:r w:rsidRPr="00481C54">
              <w:rPr>
                <w:rFonts w:eastAsia="Times New Roman"/>
                <w:color w:val="000000"/>
                <w:sz w:val="20"/>
                <w:szCs w:val="20"/>
              </w:rPr>
              <w:t>/s/ha (18/259.2)</w:t>
            </w:r>
          </w:p>
        </w:tc>
        <w:tc>
          <w:tcPr>
            <w:tcW w:w="295"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000000" w:fill="C0504D"/>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0.82</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0.69</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0.79</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0.00</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0.00</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0.00</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0.23</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0.43</w:t>
            </w:r>
          </w:p>
        </w:tc>
      </w:tr>
      <w:tr w:rsidR="00460ABD" w:rsidRPr="00EC2BFB" w:rsidTr="006C19F5">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20</w:t>
            </w:r>
          </w:p>
        </w:tc>
        <w:tc>
          <w:tcPr>
            <w:tcW w:w="12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spacing w:line="240" w:lineRule="auto"/>
              <w:jc w:val="left"/>
              <w:rPr>
                <w:rFonts w:eastAsia="Times New Roman"/>
                <w:color w:val="000000"/>
                <w:sz w:val="20"/>
                <w:szCs w:val="20"/>
              </w:rPr>
            </w:pPr>
            <w:r w:rsidRPr="00481C54">
              <w:rPr>
                <w:rFonts w:eastAsia="Times New Roman"/>
                <w:color w:val="000000"/>
                <w:sz w:val="20"/>
                <w:szCs w:val="20"/>
              </w:rPr>
              <w:t>Actual irrigated area %</w:t>
            </w:r>
          </w:p>
        </w:tc>
        <w:tc>
          <w:tcPr>
            <w:tcW w:w="295" w:type="pct"/>
            <w:tcBorders>
              <w:top w:val="nil"/>
              <w:left w:val="nil"/>
              <w:bottom w:val="single" w:sz="4" w:space="0" w:color="auto"/>
              <w:right w:val="single" w:sz="4" w:space="0" w:color="auto"/>
            </w:tcBorders>
            <w:shd w:val="clear" w:color="auto" w:fill="auto"/>
            <w:noWrap/>
            <w:vAlign w:val="center"/>
            <w:hideMark/>
          </w:tcPr>
          <w:p w:rsidR="00460ABD" w:rsidRPr="00481C54" w:rsidRDefault="00460ABD" w:rsidP="008D7C8F">
            <w:pPr>
              <w:jc w:val="left"/>
              <w:rPr>
                <w:rFonts w:eastAsia="Times New Roman"/>
                <w:color w:val="000000"/>
                <w:sz w:val="20"/>
                <w:szCs w:val="20"/>
              </w:rPr>
            </w:pPr>
            <w:r w:rsidRPr="00481C54">
              <w:rPr>
                <w:rFonts w:eastAsia="Times New Roman"/>
                <w:color w:val="000000"/>
                <w:sz w:val="20"/>
                <w:szCs w:val="20"/>
              </w:rPr>
              <w:t> </w:t>
            </w:r>
          </w:p>
        </w:tc>
        <w:tc>
          <w:tcPr>
            <w:tcW w:w="279"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100.0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100.0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100.0</w:t>
            </w:r>
          </w:p>
        </w:tc>
        <w:tc>
          <w:tcPr>
            <w:tcW w:w="261"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310"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302"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0.0</w:t>
            </w:r>
          </w:p>
        </w:tc>
        <w:tc>
          <w:tcPr>
            <w:tcW w:w="235"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80.0</w:t>
            </w:r>
          </w:p>
        </w:tc>
        <w:tc>
          <w:tcPr>
            <w:tcW w:w="278" w:type="pct"/>
            <w:tcBorders>
              <w:top w:val="nil"/>
              <w:left w:val="nil"/>
              <w:bottom w:val="single" w:sz="4" w:space="0" w:color="auto"/>
              <w:right w:val="single" w:sz="4" w:space="0" w:color="auto"/>
            </w:tcBorders>
            <w:shd w:val="clear" w:color="auto" w:fill="auto"/>
            <w:vAlign w:val="center"/>
            <w:hideMark/>
          </w:tcPr>
          <w:p w:rsidR="00460ABD" w:rsidRPr="00481C54" w:rsidRDefault="00460ABD" w:rsidP="008D7C8F">
            <w:pPr>
              <w:jc w:val="left"/>
              <w:rPr>
                <w:rFonts w:eastAsia="Times New Roman"/>
                <w:b/>
                <w:bCs/>
                <w:color w:val="000000"/>
                <w:sz w:val="20"/>
                <w:szCs w:val="20"/>
              </w:rPr>
            </w:pPr>
            <w:r w:rsidRPr="00481C54">
              <w:rPr>
                <w:rFonts w:eastAsia="Times New Roman"/>
                <w:b/>
                <w:bCs/>
                <w:color w:val="000000"/>
                <w:sz w:val="20"/>
                <w:szCs w:val="20"/>
              </w:rPr>
              <w:t>100.0</w:t>
            </w:r>
          </w:p>
        </w:tc>
      </w:tr>
    </w:tbl>
    <w:p w:rsidR="00460ABD" w:rsidRPr="00481C54" w:rsidRDefault="00460ABD" w:rsidP="00460ABD">
      <w:pPr>
        <w:autoSpaceDE w:val="0"/>
        <w:autoSpaceDN w:val="0"/>
        <w:adjustRightInd w:val="0"/>
        <w:rPr>
          <w:sz w:val="20"/>
          <w:szCs w:val="20"/>
        </w:rPr>
      </w:pPr>
    </w:p>
    <w:p w:rsidR="002953EB" w:rsidRDefault="002953EB" w:rsidP="00460ABD">
      <w:pPr>
        <w:autoSpaceDE w:val="0"/>
        <w:autoSpaceDN w:val="0"/>
        <w:adjustRightInd w:val="0"/>
        <w:rPr>
          <w:sz w:val="20"/>
          <w:szCs w:val="20"/>
        </w:rPr>
      </w:pPr>
    </w:p>
    <w:p w:rsidR="002953EB" w:rsidRDefault="002953EB">
      <w:pPr>
        <w:spacing w:line="240" w:lineRule="auto"/>
        <w:jc w:val="left"/>
        <w:rPr>
          <w:sz w:val="20"/>
          <w:szCs w:val="20"/>
        </w:rPr>
      </w:pPr>
      <w:r>
        <w:rPr>
          <w:sz w:val="20"/>
          <w:szCs w:val="20"/>
        </w:rPr>
        <w:br w:type="page"/>
      </w:r>
    </w:p>
    <w:p w:rsidR="00460ABD" w:rsidRPr="00481C54" w:rsidRDefault="00460ABD" w:rsidP="00460ABD">
      <w:pPr>
        <w:autoSpaceDE w:val="0"/>
        <w:autoSpaceDN w:val="0"/>
        <w:adjustRightInd w:val="0"/>
        <w:rPr>
          <w:sz w:val="20"/>
          <w:szCs w:val="20"/>
        </w:rPr>
        <w:sectPr w:rsidR="00460ABD" w:rsidRPr="00481C54" w:rsidSect="00AA5002">
          <w:headerReference w:type="even" r:id="rId45"/>
          <w:headerReference w:type="default" r:id="rId46"/>
          <w:footerReference w:type="even" r:id="rId47"/>
          <w:footerReference w:type="default" r:id="rId48"/>
          <w:pgSz w:w="16839" w:h="11907" w:orient="landscape" w:code="9"/>
          <w:pgMar w:top="1152" w:right="1152" w:bottom="1152" w:left="1152" w:header="720" w:footer="720" w:gutter="0"/>
          <w:cols w:space="720"/>
          <w:docGrid w:linePitch="360"/>
        </w:sectPr>
      </w:pPr>
    </w:p>
    <w:p w:rsidR="00460ABD" w:rsidRPr="00E334E9" w:rsidRDefault="00460ABD" w:rsidP="007119D7">
      <w:pPr>
        <w:pStyle w:val="Heading3"/>
      </w:pPr>
      <w:bookmarkStart w:id="656" w:name="_Toc502826447"/>
      <w:bookmarkStart w:id="657" w:name="_Toc531632298"/>
      <w:r w:rsidRPr="00E334E9">
        <w:lastRenderedPageBreak/>
        <w:t>Estimate Yields and Crop budget</w:t>
      </w:r>
      <w:bookmarkEnd w:id="656"/>
      <w:bookmarkEnd w:id="657"/>
      <w:r w:rsidRPr="00E334E9">
        <w:t xml:space="preserve"> </w:t>
      </w:r>
    </w:p>
    <w:p w:rsidR="00F51778" w:rsidRPr="00E334E9" w:rsidRDefault="00503527" w:rsidP="00D05E0E">
      <w:r w:rsidRPr="00E334E9">
        <w:t xml:space="preserve">The yield estimates of the proposed crops </w:t>
      </w:r>
      <w:r w:rsidR="00F51778" w:rsidRPr="00E334E9">
        <w:t>will</w:t>
      </w:r>
      <w:r w:rsidRPr="00E334E9">
        <w:t xml:space="preserve"> be used for computing the potential far</w:t>
      </w:r>
      <w:r w:rsidR="00F51778" w:rsidRPr="00E334E9">
        <w:t>m</w:t>
      </w:r>
      <w:r w:rsidRPr="00E334E9">
        <w:t xml:space="preserve"> returns and to use as input fo</w:t>
      </w:r>
      <w:r w:rsidR="003E43A5" w:rsidRPr="00E334E9">
        <w:t xml:space="preserve">r cost-benefit analysis. </w:t>
      </w:r>
      <w:r w:rsidR="00F51778" w:rsidRPr="00E334E9">
        <w:t>Th</w:t>
      </w:r>
      <w:r w:rsidRPr="00E334E9">
        <w:t xml:space="preserve">e optimum yield </w:t>
      </w:r>
      <w:r w:rsidR="00F51778" w:rsidRPr="00E334E9">
        <w:t xml:space="preserve">of the proposed crops shall be for production estimates. </w:t>
      </w:r>
      <w:r w:rsidRPr="00E334E9">
        <w:t xml:space="preserve">The </w:t>
      </w:r>
      <w:r w:rsidR="00F51778" w:rsidRPr="00E334E9">
        <w:t xml:space="preserve">optimum yield </w:t>
      </w:r>
      <w:r w:rsidRPr="00E334E9">
        <w:t xml:space="preserve">data </w:t>
      </w:r>
      <w:r w:rsidR="00F51778" w:rsidRPr="00E334E9">
        <w:t xml:space="preserve">for different crops </w:t>
      </w:r>
      <w:r w:rsidRPr="00E334E9">
        <w:t xml:space="preserve">can be </w:t>
      </w:r>
      <w:r w:rsidR="003E43A5" w:rsidRPr="00E334E9">
        <w:t xml:space="preserve">obtained </w:t>
      </w:r>
      <w:r w:rsidRPr="00E334E9">
        <w:t>from re</w:t>
      </w:r>
      <w:r w:rsidR="003E43A5" w:rsidRPr="00E334E9">
        <w:t xml:space="preserve">liable sources or </w:t>
      </w:r>
      <w:r w:rsidR="00F51778" w:rsidRPr="00E334E9">
        <w:t>A</w:t>
      </w:r>
      <w:r w:rsidR="003E43A5" w:rsidRPr="00E334E9">
        <w:t>nnex 10 of the “</w:t>
      </w:r>
      <w:r w:rsidR="00F51778" w:rsidRPr="00E334E9">
        <w:t xml:space="preserve">GL 6: </w:t>
      </w:r>
      <w:r w:rsidR="003E43A5" w:rsidRPr="00E334E9">
        <w:t>Irrigation Agronomy Feasibility study guideline</w:t>
      </w:r>
      <w:r w:rsidR="00F51778" w:rsidRPr="00E334E9">
        <w:t xml:space="preserve"> for SSID</w:t>
      </w:r>
      <w:r w:rsidR="003E43A5" w:rsidRPr="00E334E9">
        <w:t xml:space="preserve">”. </w:t>
      </w:r>
    </w:p>
    <w:p w:rsidR="00F51778" w:rsidRPr="00E334E9" w:rsidRDefault="00F51778" w:rsidP="00D05E0E"/>
    <w:p w:rsidR="00F51778" w:rsidRPr="00E334E9" w:rsidRDefault="00F51778" w:rsidP="00D05E0E">
      <w:r w:rsidRPr="00E334E9">
        <w:t xml:space="preserve">Crop budget estimation is an important input for computing production costs of the proposed crops which further will be </w:t>
      </w:r>
      <w:proofErr w:type="spellStart"/>
      <w:r w:rsidRPr="00E334E9">
        <w:t>analysed</w:t>
      </w:r>
      <w:proofErr w:type="spellEnd"/>
      <w:r w:rsidRPr="00E334E9">
        <w:t xml:space="preserve"> against the benefits of the crops under irrigated agriculture</w:t>
      </w:r>
      <w:r w:rsidR="009426EC" w:rsidRPr="00E334E9">
        <w:t>. See the format for crop budget preparation</w:t>
      </w:r>
    </w:p>
    <w:p w:rsidR="00F51778" w:rsidRPr="00E334E9" w:rsidRDefault="00F51778" w:rsidP="00503527"/>
    <w:p w:rsidR="004B4D41" w:rsidRPr="00473671" w:rsidRDefault="004B4D41" w:rsidP="00473671">
      <w:pPr>
        <w:pStyle w:val="Caption"/>
      </w:pPr>
      <w:bookmarkStart w:id="658" w:name="_Toc531632351"/>
      <w:r w:rsidRPr="00473671">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20</w:t>
      </w:r>
      <w:r w:rsidR="00A551CB">
        <w:rPr>
          <w:noProof/>
        </w:rPr>
        <w:fldChar w:fldCharType="end"/>
      </w:r>
      <w:r w:rsidRPr="00473671">
        <w:t xml:space="preserve">: Formats for </w:t>
      </w:r>
      <w:r w:rsidR="00051737" w:rsidRPr="00473671">
        <w:t>crop budget calculation</w:t>
      </w:r>
      <w:bookmarkEnd w:id="658"/>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24"/>
        <w:gridCol w:w="1581"/>
        <w:gridCol w:w="1181"/>
        <w:gridCol w:w="1350"/>
        <w:gridCol w:w="1309"/>
        <w:gridCol w:w="1426"/>
      </w:tblGrid>
      <w:tr w:rsidR="00D46418" w:rsidRPr="00EC2BFB" w:rsidTr="00051737">
        <w:trPr>
          <w:trHeight w:val="424"/>
        </w:trPr>
        <w:tc>
          <w:tcPr>
            <w:tcW w:w="227" w:type="pct"/>
            <w:shd w:val="clear" w:color="auto" w:fill="92CDDC"/>
            <w:vAlign w:val="center"/>
          </w:tcPr>
          <w:p w:rsidR="00D46418" w:rsidRPr="00473671" w:rsidRDefault="00D46418" w:rsidP="004F7AE3">
            <w:pPr>
              <w:spacing w:line="240" w:lineRule="auto"/>
              <w:ind w:left="-86" w:right="-43"/>
              <w:jc w:val="center"/>
              <w:rPr>
                <w:rFonts w:eastAsia="Times New Roman"/>
                <w:b/>
                <w:bCs/>
                <w:sz w:val="20"/>
                <w:szCs w:val="20"/>
              </w:rPr>
            </w:pPr>
          </w:p>
        </w:tc>
        <w:tc>
          <w:tcPr>
            <w:tcW w:w="1248" w:type="pct"/>
            <w:shd w:val="clear" w:color="auto" w:fill="92CDDC"/>
            <w:vAlign w:val="center"/>
            <w:hideMark/>
          </w:tcPr>
          <w:p w:rsidR="00D46418" w:rsidRPr="00473671" w:rsidRDefault="00D46418" w:rsidP="004F7AE3">
            <w:pPr>
              <w:spacing w:line="240" w:lineRule="auto"/>
              <w:ind w:left="-86" w:right="-43"/>
              <w:jc w:val="center"/>
              <w:rPr>
                <w:rFonts w:eastAsia="Times New Roman"/>
                <w:b/>
                <w:bCs/>
                <w:sz w:val="20"/>
                <w:szCs w:val="20"/>
              </w:rPr>
            </w:pPr>
            <w:r w:rsidRPr="00473671">
              <w:rPr>
                <w:rFonts w:eastAsia="Times New Roman"/>
                <w:b/>
                <w:bCs/>
                <w:sz w:val="20"/>
                <w:szCs w:val="20"/>
              </w:rPr>
              <w:t>Input</w:t>
            </w:r>
          </w:p>
        </w:tc>
        <w:tc>
          <w:tcPr>
            <w:tcW w:w="814" w:type="pct"/>
            <w:shd w:val="clear" w:color="auto" w:fill="92CDDC"/>
            <w:vAlign w:val="center"/>
          </w:tcPr>
          <w:p w:rsidR="00D46418" w:rsidRPr="00473671" w:rsidRDefault="004B4D41" w:rsidP="004F7AE3">
            <w:pPr>
              <w:spacing w:line="240" w:lineRule="auto"/>
              <w:ind w:left="-86" w:right="-43"/>
              <w:jc w:val="center"/>
              <w:rPr>
                <w:rFonts w:eastAsia="Times New Roman"/>
                <w:b/>
                <w:bCs/>
                <w:sz w:val="20"/>
                <w:szCs w:val="20"/>
              </w:rPr>
            </w:pPr>
            <w:r w:rsidRPr="00473671">
              <w:rPr>
                <w:rFonts w:eastAsia="Times New Roman"/>
                <w:b/>
                <w:bCs/>
                <w:sz w:val="20"/>
                <w:szCs w:val="20"/>
              </w:rPr>
              <w:t>Calculation</w:t>
            </w:r>
          </w:p>
        </w:tc>
        <w:tc>
          <w:tcPr>
            <w:tcW w:w="608" w:type="pct"/>
            <w:shd w:val="clear" w:color="auto" w:fill="92CDDC"/>
            <w:vAlign w:val="center"/>
            <w:hideMark/>
          </w:tcPr>
          <w:p w:rsidR="00D46418" w:rsidRPr="00473671" w:rsidRDefault="00D46418" w:rsidP="004F7AE3">
            <w:pPr>
              <w:spacing w:line="240" w:lineRule="auto"/>
              <w:ind w:left="-86" w:right="-43"/>
              <w:jc w:val="center"/>
              <w:rPr>
                <w:rFonts w:eastAsia="Times New Roman"/>
                <w:b/>
                <w:bCs/>
                <w:sz w:val="20"/>
                <w:szCs w:val="20"/>
              </w:rPr>
            </w:pPr>
            <w:r w:rsidRPr="00473671">
              <w:rPr>
                <w:rFonts w:eastAsia="Times New Roman"/>
                <w:b/>
                <w:bCs/>
                <w:sz w:val="20"/>
                <w:szCs w:val="20"/>
              </w:rPr>
              <w:t>Unit</w:t>
            </w:r>
          </w:p>
        </w:tc>
        <w:tc>
          <w:tcPr>
            <w:tcW w:w="695" w:type="pct"/>
            <w:shd w:val="clear" w:color="auto" w:fill="92CDDC"/>
            <w:vAlign w:val="center"/>
            <w:hideMark/>
          </w:tcPr>
          <w:p w:rsidR="00D46418" w:rsidRPr="00473671" w:rsidRDefault="00D46418" w:rsidP="004F7AE3">
            <w:pPr>
              <w:spacing w:line="240" w:lineRule="auto"/>
              <w:ind w:left="-86" w:right="-43"/>
              <w:jc w:val="center"/>
              <w:rPr>
                <w:rFonts w:eastAsia="Times New Roman"/>
                <w:b/>
                <w:bCs/>
                <w:sz w:val="20"/>
                <w:szCs w:val="20"/>
              </w:rPr>
            </w:pPr>
            <w:proofErr w:type="spellStart"/>
            <w:r w:rsidRPr="00473671">
              <w:rPr>
                <w:rFonts w:eastAsia="Times New Roman"/>
                <w:b/>
                <w:bCs/>
                <w:sz w:val="20"/>
                <w:szCs w:val="20"/>
              </w:rPr>
              <w:t>Qty</w:t>
            </w:r>
            <w:proofErr w:type="spellEnd"/>
            <w:r w:rsidRPr="00473671">
              <w:rPr>
                <w:rFonts w:eastAsia="Times New Roman"/>
                <w:b/>
                <w:bCs/>
                <w:sz w:val="20"/>
                <w:szCs w:val="20"/>
              </w:rPr>
              <w:t>/</w:t>
            </w:r>
            <w:r w:rsidR="004B4D41" w:rsidRPr="00473671">
              <w:rPr>
                <w:rFonts w:eastAsia="Times New Roman"/>
                <w:b/>
                <w:bCs/>
                <w:sz w:val="20"/>
                <w:szCs w:val="20"/>
              </w:rPr>
              <w:t>ha</w:t>
            </w:r>
          </w:p>
          <w:p w:rsidR="00D46418" w:rsidRPr="00473671" w:rsidRDefault="00D46418" w:rsidP="004F7AE3">
            <w:pPr>
              <w:spacing w:line="240" w:lineRule="auto"/>
              <w:ind w:left="-86" w:right="-43"/>
              <w:jc w:val="center"/>
              <w:rPr>
                <w:rFonts w:eastAsia="Times New Roman"/>
                <w:b/>
                <w:bCs/>
                <w:sz w:val="20"/>
                <w:szCs w:val="20"/>
              </w:rPr>
            </w:pPr>
          </w:p>
        </w:tc>
        <w:tc>
          <w:tcPr>
            <w:tcW w:w="674" w:type="pct"/>
            <w:shd w:val="clear" w:color="auto" w:fill="92CDDC"/>
            <w:vAlign w:val="center"/>
            <w:hideMark/>
          </w:tcPr>
          <w:p w:rsidR="00D46418" w:rsidRPr="00473671" w:rsidRDefault="00D46418" w:rsidP="004F7AE3">
            <w:pPr>
              <w:spacing w:line="240" w:lineRule="auto"/>
              <w:ind w:left="-86" w:right="-43"/>
              <w:jc w:val="center"/>
              <w:rPr>
                <w:rFonts w:eastAsia="Times New Roman"/>
                <w:b/>
                <w:bCs/>
                <w:sz w:val="20"/>
                <w:szCs w:val="20"/>
              </w:rPr>
            </w:pPr>
            <w:r w:rsidRPr="00473671">
              <w:rPr>
                <w:rFonts w:eastAsia="Times New Roman"/>
                <w:b/>
                <w:bCs/>
                <w:sz w:val="20"/>
                <w:szCs w:val="20"/>
              </w:rPr>
              <w:t>Unit Rate (Birr)</w:t>
            </w:r>
          </w:p>
        </w:tc>
        <w:tc>
          <w:tcPr>
            <w:tcW w:w="735" w:type="pct"/>
            <w:shd w:val="clear" w:color="auto" w:fill="92CDDC"/>
            <w:vAlign w:val="center"/>
            <w:hideMark/>
          </w:tcPr>
          <w:p w:rsidR="00D46418" w:rsidRPr="00473671" w:rsidRDefault="00D46418" w:rsidP="004F7AE3">
            <w:pPr>
              <w:spacing w:line="240" w:lineRule="auto"/>
              <w:ind w:left="-86" w:right="-43"/>
              <w:jc w:val="center"/>
              <w:rPr>
                <w:rFonts w:eastAsia="Times New Roman"/>
                <w:b/>
                <w:bCs/>
                <w:sz w:val="20"/>
                <w:szCs w:val="20"/>
              </w:rPr>
            </w:pPr>
            <w:r w:rsidRPr="00473671">
              <w:rPr>
                <w:rFonts w:eastAsia="Times New Roman"/>
                <w:b/>
                <w:bCs/>
                <w:sz w:val="20"/>
                <w:szCs w:val="20"/>
              </w:rPr>
              <w:t>Annual cost (Birr)</w:t>
            </w: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b/>
                <w:bCs/>
                <w:sz w:val="20"/>
                <w:szCs w:val="20"/>
              </w:rPr>
            </w:pPr>
            <w:r w:rsidRPr="00473671">
              <w:rPr>
                <w:rFonts w:eastAsia="Times New Roman"/>
                <w:b/>
                <w:bCs/>
                <w:sz w:val="20"/>
                <w:szCs w:val="20"/>
              </w:rPr>
              <w:t>1</w:t>
            </w:r>
          </w:p>
        </w:tc>
        <w:tc>
          <w:tcPr>
            <w:tcW w:w="1248" w:type="pct"/>
            <w:noWrap/>
            <w:vAlign w:val="center"/>
            <w:hideMark/>
          </w:tcPr>
          <w:p w:rsidR="00D46418" w:rsidRPr="00473671" w:rsidRDefault="00D46418" w:rsidP="00473671">
            <w:pPr>
              <w:ind w:left="-90" w:right="-39"/>
              <w:jc w:val="left"/>
              <w:rPr>
                <w:rFonts w:eastAsia="Times New Roman"/>
                <w:b/>
                <w:bCs/>
                <w:sz w:val="20"/>
                <w:szCs w:val="20"/>
              </w:rPr>
            </w:pPr>
            <w:proofErr w:type="spellStart"/>
            <w:r w:rsidRPr="00473671">
              <w:rPr>
                <w:rFonts w:eastAsia="Times New Roman"/>
                <w:b/>
                <w:bCs/>
                <w:sz w:val="20"/>
                <w:szCs w:val="20"/>
              </w:rPr>
              <w:t>Labour</w:t>
            </w:r>
            <w:proofErr w:type="spellEnd"/>
          </w:p>
        </w:tc>
        <w:tc>
          <w:tcPr>
            <w:tcW w:w="814" w:type="pct"/>
          </w:tcPr>
          <w:p w:rsidR="00D46418" w:rsidRPr="00473671" w:rsidRDefault="00D46418" w:rsidP="00D46418">
            <w:pPr>
              <w:ind w:left="-90" w:right="-39"/>
              <w:jc w:val="center"/>
              <w:rPr>
                <w:rFonts w:eastAsia="Times New Roman"/>
                <w:sz w:val="20"/>
                <w:szCs w:val="20"/>
              </w:rPr>
            </w:pPr>
          </w:p>
        </w:tc>
        <w:tc>
          <w:tcPr>
            <w:tcW w:w="608" w:type="pct"/>
            <w:noWrap/>
            <w:hideMark/>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Man-days </w:t>
            </w:r>
          </w:p>
        </w:tc>
        <w:tc>
          <w:tcPr>
            <w:tcW w:w="695" w:type="pct"/>
            <w:noWrap/>
            <w:hideMark/>
          </w:tcPr>
          <w:p w:rsidR="00D46418" w:rsidRPr="00473671" w:rsidRDefault="00D46418" w:rsidP="00D46418">
            <w:pPr>
              <w:ind w:left="-90" w:right="-39"/>
              <w:jc w:val="right"/>
              <w:rPr>
                <w:rFonts w:eastAsia="Times New Roman"/>
                <w:sz w:val="20"/>
                <w:szCs w:val="20"/>
              </w:rPr>
            </w:pPr>
            <w:r w:rsidRPr="00473671">
              <w:rPr>
                <w:rFonts w:eastAsia="Times New Roman"/>
                <w:sz w:val="20"/>
                <w:szCs w:val="20"/>
              </w:rPr>
              <w:t> </w:t>
            </w:r>
          </w:p>
        </w:tc>
        <w:tc>
          <w:tcPr>
            <w:tcW w:w="674" w:type="pct"/>
            <w:noWrap/>
            <w:hideMark/>
          </w:tcPr>
          <w:p w:rsidR="00D46418" w:rsidRPr="00473671" w:rsidRDefault="00D46418" w:rsidP="00D46418">
            <w:pPr>
              <w:ind w:left="-90" w:right="-39"/>
              <w:jc w:val="right"/>
              <w:rPr>
                <w:rFonts w:eastAsia="Times New Roman"/>
                <w:sz w:val="20"/>
                <w:szCs w:val="20"/>
              </w:rPr>
            </w:pPr>
            <w:r w:rsidRPr="00473671">
              <w:rPr>
                <w:rFonts w:eastAsia="Times New Roman"/>
                <w:sz w:val="20"/>
                <w:szCs w:val="20"/>
              </w:rPr>
              <w:t> </w:t>
            </w:r>
          </w:p>
        </w:tc>
        <w:tc>
          <w:tcPr>
            <w:tcW w:w="735" w:type="pct"/>
            <w:noWrap/>
            <w:hideMark/>
          </w:tcPr>
          <w:p w:rsidR="00D46418" w:rsidRPr="00473671" w:rsidRDefault="00D46418" w:rsidP="00D46418">
            <w:pPr>
              <w:ind w:left="-90" w:right="-39"/>
              <w:jc w:val="right"/>
              <w:rPr>
                <w:rFonts w:eastAsia="Times New Roman"/>
                <w:sz w:val="20"/>
                <w:szCs w:val="20"/>
              </w:rPr>
            </w:pPr>
            <w:r w:rsidRPr="00473671">
              <w:rPr>
                <w:rFonts w:eastAsia="Times New Roman"/>
                <w:sz w:val="20"/>
                <w:szCs w:val="20"/>
              </w:rPr>
              <w:t> </w:t>
            </w: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bCs/>
                <w:sz w:val="20"/>
                <w:szCs w:val="20"/>
              </w:rPr>
            </w:pPr>
            <w:r w:rsidRPr="00473671">
              <w:rPr>
                <w:rFonts w:eastAsia="Times New Roman"/>
                <w:bCs/>
                <w:sz w:val="20"/>
                <w:szCs w:val="20"/>
              </w:rPr>
              <w:t>2</w:t>
            </w:r>
          </w:p>
        </w:tc>
        <w:tc>
          <w:tcPr>
            <w:tcW w:w="1248" w:type="pct"/>
            <w:noWrap/>
            <w:vAlign w:val="center"/>
          </w:tcPr>
          <w:p w:rsidR="00D46418" w:rsidRPr="00473671" w:rsidRDefault="00D46418" w:rsidP="00473671">
            <w:pPr>
              <w:ind w:left="-90" w:right="-39"/>
              <w:jc w:val="left"/>
              <w:rPr>
                <w:rFonts w:eastAsia="Times New Roman"/>
                <w:bCs/>
                <w:sz w:val="20"/>
                <w:szCs w:val="20"/>
              </w:rPr>
            </w:pPr>
            <w:r w:rsidRPr="00473671">
              <w:rPr>
                <w:rFonts w:eastAsia="Times New Roman"/>
                <w:bCs/>
                <w:sz w:val="20"/>
                <w:szCs w:val="20"/>
              </w:rPr>
              <w:t>Oxen power</w:t>
            </w:r>
          </w:p>
        </w:tc>
        <w:tc>
          <w:tcPr>
            <w:tcW w:w="814" w:type="pct"/>
          </w:tcPr>
          <w:p w:rsidR="00D46418" w:rsidRPr="00473671" w:rsidRDefault="00D46418" w:rsidP="00D46418">
            <w:pPr>
              <w:ind w:left="-90" w:right="-39"/>
              <w:jc w:val="center"/>
              <w:rPr>
                <w:rFonts w:eastAsia="Times New Roman"/>
                <w:sz w:val="20"/>
                <w:szCs w:val="20"/>
              </w:rPr>
            </w:pPr>
          </w:p>
        </w:tc>
        <w:tc>
          <w:tcPr>
            <w:tcW w:w="608" w:type="pct"/>
            <w:noWrap/>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Oxen-days</w:t>
            </w: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bCs/>
                <w:sz w:val="20"/>
                <w:szCs w:val="20"/>
              </w:rPr>
            </w:pPr>
            <w:r w:rsidRPr="00473671">
              <w:rPr>
                <w:rFonts w:eastAsia="Times New Roman"/>
                <w:bCs/>
                <w:sz w:val="20"/>
                <w:szCs w:val="20"/>
              </w:rPr>
              <w:t>3</w:t>
            </w:r>
          </w:p>
        </w:tc>
        <w:tc>
          <w:tcPr>
            <w:tcW w:w="1248" w:type="pct"/>
            <w:noWrap/>
            <w:vAlign w:val="center"/>
          </w:tcPr>
          <w:p w:rsidR="00D46418" w:rsidRPr="00473671" w:rsidRDefault="00D46418" w:rsidP="00473671">
            <w:pPr>
              <w:ind w:left="-90" w:right="-39"/>
              <w:jc w:val="left"/>
              <w:rPr>
                <w:rFonts w:eastAsia="Times New Roman"/>
                <w:bCs/>
                <w:sz w:val="20"/>
                <w:szCs w:val="20"/>
              </w:rPr>
            </w:pPr>
            <w:r w:rsidRPr="00473671">
              <w:rPr>
                <w:rFonts w:eastAsia="Times New Roman"/>
                <w:bCs/>
                <w:sz w:val="20"/>
                <w:szCs w:val="20"/>
              </w:rPr>
              <w:t>Seed</w:t>
            </w:r>
          </w:p>
        </w:tc>
        <w:tc>
          <w:tcPr>
            <w:tcW w:w="814" w:type="pct"/>
          </w:tcPr>
          <w:p w:rsidR="00D46418" w:rsidRPr="00473671" w:rsidRDefault="00D46418" w:rsidP="00D46418">
            <w:pPr>
              <w:ind w:left="-90" w:right="-39"/>
              <w:jc w:val="center"/>
              <w:rPr>
                <w:rFonts w:eastAsia="Times New Roman"/>
                <w:sz w:val="20"/>
                <w:szCs w:val="20"/>
              </w:rPr>
            </w:pPr>
          </w:p>
        </w:tc>
        <w:tc>
          <w:tcPr>
            <w:tcW w:w="608" w:type="pct"/>
            <w:noWrap/>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Kg</w:t>
            </w: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bCs/>
                <w:sz w:val="20"/>
                <w:szCs w:val="20"/>
              </w:rPr>
            </w:pPr>
          </w:p>
        </w:tc>
        <w:tc>
          <w:tcPr>
            <w:tcW w:w="1248" w:type="pct"/>
            <w:noWrap/>
            <w:vAlign w:val="center"/>
          </w:tcPr>
          <w:p w:rsidR="00D46418" w:rsidRPr="00473671" w:rsidRDefault="00D46418" w:rsidP="00473671">
            <w:pPr>
              <w:ind w:left="-90" w:right="-39"/>
              <w:jc w:val="left"/>
              <w:rPr>
                <w:rFonts w:eastAsia="Times New Roman"/>
                <w:bCs/>
                <w:sz w:val="20"/>
                <w:szCs w:val="20"/>
              </w:rPr>
            </w:pPr>
            <w:r w:rsidRPr="00473671">
              <w:rPr>
                <w:rFonts w:eastAsia="Times New Roman"/>
                <w:bCs/>
                <w:sz w:val="20"/>
                <w:szCs w:val="20"/>
              </w:rPr>
              <w:t>Fertilizer</w:t>
            </w:r>
          </w:p>
        </w:tc>
        <w:tc>
          <w:tcPr>
            <w:tcW w:w="814" w:type="pct"/>
          </w:tcPr>
          <w:p w:rsidR="00D46418" w:rsidRPr="00473671" w:rsidRDefault="00D46418" w:rsidP="00D46418">
            <w:pPr>
              <w:ind w:left="-90" w:right="-39"/>
              <w:jc w:val="center"/>
              <w:rPr>
                <w:rFonts w:eastAsia="Times New Roman"/>
                <w:sz w:val="20"/>
                <w:szCs w:val="20"/>
              </w:rPr>
            </w:pPr>
          </w:p>
        </w:tc>
        <w:tc>
          <w:tcPr>
            <w:tcW w:w="608" w:type="pct"/>
            <w:noWrap/>
          </w:tcPr>
          <w:p w:rsidR="00D46418" w:rsidRPr="00473671" w:rsidRDefault="00D46418" w:rsidP="00D46418">
            <w:pPr>
              <w:ind w:left="-90" w:right="-39"/>
              <w:jc w:val="center"/>
              <w:rPr>
                <w:rFonts w:eastAsia="Times New Roman"/>
                <w:sz w:val="20"/>
                <w:szCs w:val="20"/>
              </w:rPr>
            </w:pP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bCs/>
                <w:sz w:val="20"/>
                <w:szCs w:val="20"/>
              </w:rPr>
            </w:pPr>
            <w:r w:rsidRPr="00473671">
              <w:rPr>
                <w:rFonts w:eastAsia="Times New Roman"/>
                <w:bCs/>
                <w:sz w:val="20"/>
                <w:szCs w:val="20"/>
              </w:rPr>
              <w:t>4</w:t>
            </w:r>
          </w:p>
        </w:tc>
        <w:tc>
          <w:tcPr>
            <w:tcW w:w="1248" w:type="pct"/>
            <w:noWrap/>
            <w:vAlign w:val="center"/>
          </w:tcPr>
          <w:p w:rsidR="00D46418" w:rsidRPr="00473671" w:rsidRDefault="00D46418" w:rsidP="00473671">
            <w:pPr>
              <w:ind w:left="-90" w:right="-39"/>
              <w:jc w:val="left"/>
              <w:rPr>
                <w:rFonts w:eastAsia="Times New Roman"/>
                <w:bCs/>
                <w:sz w:val="20"/>
                <w:szCs w:val="20"/>
              </w:rPr>
            </w:pPr>
            <w:r w:rsidRPr="00473671">
              <w:rPr>
                <w:rFonts w:eastAsia="Times New Roman"/>
                <w:bCs/>
                <w:sz w:val="20"/>
                <w:szCs w:val="20"/>
              </w:rPr>
              <w:t>NPS</w:t>
            </w:r>
          </w:p>
        </w:tc>
        <w:tc>
          <w:tcPr>
            <w:tcW w:w="814" w:type="pct"/>
          </w:tcPr>
          <w:p w:rsidR="00D46418" w:rsidRPr="00473671" w:rsidRDefault="00D46418" w:rsidP="00D46418">
            <w:pPr>
              <w:ind w:left="-90" w:right="-39"/>
              <w:jc w:val="center"/>
              <w:rPr>
                <w:rFonts w:eastAsia="Times New Roman"/>
                <w:sz w:val="20"/>
                <w:szCs w:val="20"/>
              </w:rPr>
            </w:pPr>
          </w:p>
        </w:tc>
        <w:tc>
          <w:tcPr>
            <w:tcW w:w="608" w:type="pct"/>
            <w:noWrap/>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Kg</w:t>
            </w: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bCs/>
                <w:sz w:val="20"/>
                <w:szCs w:val="20"/>
              </w:rPr>
            </w:pPr>
            <w:r w:rsidRPr="00473671">
              <w:rPr>
                <w:rFonts w:eastAsia="Times New Roman"/>
                <w:bCs/>
                <w:sz w:val="20"/>
                <w:szCs w:val="20"/>
              </w:rPr>
              <w:t>5</w:t>
            </w:r>
          </w:p>
        </w:tc>
        <w:tc>
          <w:tcPr>
            <w:tcW w:w="1248" w:type="pct"/>
            <w:vAlign w:val="center"/>
          </w:tcPr>
          <w:p w:rsidR="00D46418" w:rsidRPr="00473671" w:rsidRDefault="00D46418" w:rsidP="00473671">
            <w:pPr>
              <w:ind w:left="-90" w:right="-39"/>
              <w:jc w:val="left"/>
              <w:rPr>
                <w:rFonts w:eastAsia="Times New Roman"/>
                <w:bCs/>
                <w:sz w:val="20"/>
                <w:szCs w:val="20"/>
              </w:rPr>
            </w:pPr>
            <w:r w:rsidRPr="00473671">
              <w:rPr>
                <w:rFonts w:eastAsia="Times New Roman"/>
                <w:bCs/>
                <w:sz w:val="20"/>
                <w:szCs w:val="20"/>
              </w:rPr>
              <w:t>Urea</w:t>
            </w:r>
          </w:p>
        </w:tc>
        <w:tc>
          <w:tcPr>
            <w:tcW w:w="814" w:type="pct"/>
          </w:tcPr>
          <w:p w:rsidR="00D46418" w:rsidRPr="00473671" w:rsidRDefault="00D46418" w:rsidP="00D46418">
            <w:pPr>
              <w:ind w:left="-90" w:right="-39"/>
              <w:jc w:val="center"/>
              <w:rPr>
                <w:rFonts w:eastAsia="Times New Roman"/>
                <w:sz w:val="20"/>
                <w:szCs w:val="20"/>
              </w:rPr>
            </w:pPr>
          </w:p>
        </w:tc>
        <w:tc>
          <w:tcPr>
            <w:tcW w:w="608" w:type="pct"/>
            <w:noWrap/>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Kg</w:t>
            </w: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442189" w:rsidRPr="00EC2BFB" w:rsidTr="00051737">
        <w:trPr>
          <w:trHeight w:val="20"/>
        </w:trPr>
        <w:tc>
          <w:tcPr>
            <w:tcW w:w="227" w:type="pct"/>
          </w:tcPr>
          <w:p w:rsidR="00442189" w:rsidRPr="00473671" w:rsidRDefault="00442189" w:rsidP="00473671">
            <w:pPr>
              <w:ind w:left="-90" w:right="-39"/>
              <w:jc w:val="center"/>
              <w:rPr>
                <w:rFonts w:eastAsia="Times New Roman"/>
                <w:bCs/>
                <w:sz w:val="20"/>
                <w:szCs w:val="20"/>
              </w:rPr>
            </w:pPr>
            <w:r w:rsidRPr="00473671">
              <w:rPr>
                <w:rFonts w:eastAsia="Times New Roman"/>
                <w:bCs/>
                <w:sz w:val="20"/>
                <w:szCs w:val="20"/>
              </w:rPr>
              <w:t>6</w:t>
            </w:r>
          </w:p>
        </w:tc>
        <w:tc>
          <w:tcPr>
            <w:tcW w:w="1248" w:type="pct"/>
            <w:noWrap/>
            <w:vAlign w:val="center"/>
          </w:tcPr>
          <w:p w:rsidR="00442189" w:rsidRPr="00473671" w:rsidRDefault="00442189" w:rsidP="00473671">
            <w:pPr>
              <w:ind w:left="-90" w:right="-39"/>
              <w:jc w:val="left"/>
              <w:rPr>
                <w:rFonts w:eastAsia="Times New Roman"/>
                <w:bCs/>
                <w:sz w:val="20"/>
                <w:szCs w:val="20"/>
              </w:rPr>
            </w:pPr>
            <w:r w:rsidRPr="00473671">
              <w:rPr>
                <w:rFonts w:eastAsia="Times New Roman"/>
                <w:bCs/>
                <w:sz w:val="20"/>
                <w:szCs w:val="20"/>
              </w:rPr>
              <w:t>Pesticide</w:t>
            </w:r>
          </w:p>
        </w:tc>
        <w:tc>
          <w:tcPr>
            <w:tcW w:w="814" w:type="pct"/>
          </w:tcPr>
          <w:p w:rsidR="00442189" w:rsidRPr="00473671" w:rsidRDefault="00442189" w:rsidP="00D46418">
            <w:pPr>
              <w:ind w:left="-90" w:right="-39"/>
              <w:jc w:val="center"/>
              <w:rPr>
                <w:rFonts w:eastAsia="Times New Roman"/>
                <w:sz w:val="20"/>
                <w:szCs w:val="20"/>
              </w:rPr>
            </w:pPr>
          </w:p>
        </w:tc>
        <w:tc>
          <w:tcPr>
            <w:tcW w:w="608" w:type="pct"/>
            <w:noWrap/>
          </w:tcPr>
          <w:p w:rsidR="00442189" w:rsidRPr="00473671" w:rsidRDefault="00442189" w:rsidP="00D46418">
            <w:pPr>
              <w:ind w:left="-90" w:right="-39"/>
              <w:jc w:val="center"/>
              <w:rPr>
                <w:rFonts w:eastAsia="Times New Roman"/>
                <w:sz w:val="20"/>
                <w:szCs w:val="20"/>
              </w:rPr>
            </w:pPr>
            <w:r w:rsidRPr="00473671">
              <w:rPr>
                <w:rFonts w:eastAsia="Times New Roman"/>
                <w:sz w:val="20"/>
                <w:szCs w:val="20"/>
              </w:rPr>
              <w:t>Lump sum</w:t>
            </w:r>
          </w:p>
        </w:tc>
        <w:tc>
          <w:tcPr>
            <w:tcW w:w="695" w:type="pct"/>
            <w:vMerge w:val="restart"/>
            <w:noWrap/>
            <w:vAlign w:val="center"/>
          </w:tcPr>
          <w:p w:rsidR="00442189" w:rsidRPr="00473671" w:rsidRDefault="00442189" w:rsidP="00D46418">
            <w:pPr>
              <w:ind w:left="-90" w:right="-39"/>
              <w:jc w:val="center"/>
              <w:rPr>
                <w:rFonts w:eastAsia="Times New Roman"/>
                <w:sz w:val="20"/>
                <w:szCs w:val="20"/>
              </w:rPr>
            </w:pPr>
            <w:r w:rsidRPr="00473671">
              <w:rPr>
                <w:rFonts w:eastAsia="Times New Roman"/>
                <w:sz w:val="20"/>
                <w:szCs w:val="20"/>
              </w:rPr>
              <w:t>xxx</w:t>
            </w:r>
          </w:p>
          <w:p w:rsidR="00442189" w:rsidRPr="00473671" w:rsidRDefault="00442189" w:rsidP="00D46418">
            <w:pPr>
              <w:ind w:left="-90" w:right="-39"/>
              <w:jc w:val="center"/>
              <w:rPr>
                <w:rFonts w:eastAsia="Times New Roman"/>
                <w:sz w:val="20"/>
                <w:szCs w:val="20"/>
              </w:rPr>
            </w:pPr>
            <w:r w:rsidRPr="00473671">
              <w:rPr>
                <w:rFonts w:eastAsia="Times New Roman"/>
                <w:sz w:val="20"/>
                <w:szCs w:val="20"/>
              </w:rPr>
              <w:t>xxx</w:t>
            </w:r>
          </w:p>
        </w:tc>
        <w:tc>
          <w:tcPr>
            <w:tcW w:w="674" w:type="pct"/>
            <w:vMerge w:val="restart"/>
            <w:noWrap/>
            <w:vAlign w:val="center"/>
          </w:tcPr>
          <w:p w:rsidR="00442189" w:rsidRPr="00473671" w:rsidRDefault="00442189" w:rsidP="00D46418">
            <w:pPr>
              <w:ind w:left="-90" w:right="-39"/>
              <w:jc w:val="center"/>
              <w:rPr>
                <w:rFonts w:eastAsia="Times New Roman"/>
                <w:sz w:val="20"/>
                <w:szCs w:val="20"/>
              </w:rPr>
            </w:pPr>
            <w:r w:rsidRPr="00473671">
              <w:rPr>
                <w:rFonts w:eastAsia="Times New Roman"/>
                <w:sz w:val="20"/>
                <w:szCs w:val="20"/>
              </w:rPr>
              <w:t>xxx</w:t>
            </w:r>
          </w:p>
          <w:p w:rsidR="00442189" w:rsidRPr="00473671" w:rsidRDefault="00442189" w:rsidP="00D46418">
            <w:pPr>
              <w:ind w:left="-90" w:right="-39"/>
              <w:jc w:val="center"/>
              <w:rPr>
                <w:rFonts w:eastAsia="Times New Roman"/>
                <w:sz w:val="20"/>
                <w:szCs w:val="20"/>
              </w:rPr>
            </w:pPr>
            <w:r w:rsidRPr="00473671">
              <w:rPr>
                <w:rFonts w:eastAsia="Times New Roman"/>
                <w:sz w:val="20"/>
                <w:szCs w:val="20"/>
              </w:rPr>
              <w:t>xxx</w:t>
            </w:r>
          </w:p>
        </w:tc>
        <w:tc>
          <w:tcPr>
            <w:tcW w:w="735" w:type="pct"/>
            <w:noWrap/>
          </w:tcPr>
          <w:p w:rsidR="00442189" w:rsidRPr="00473671" w:rsidRDefault="00442189" w:rsidP="00D46418">
            <w:pPr>
              <w:ind w:left="-90" w:right="-39"/>
              <w:jc w:val="right"/>
              <w:rPr>
                <w:rFonts w:eastAsia="Times New Roman"/>
                <w:sz w:val="20"/>
                <w:szCs w:val="20"/>
              </w:rPr>
            </w:pPr>
          </w:p>
        </w:tc>
      </w:tr>
      <w:tr w:rsidR="00442189" w:rsidRPr="00EC2BFB" w:rsidTr="00051737">
        <w:trPr>
          <w:trHeight w:val="20"/>
        </w:trPr>
        <w:tc>
          <w:tcPr>
            <w:tcW w:w="227" w:type="pct"/>
          </w:tcPr>
          <w:p w:rsidR="00442189" w:rsidRPr="00473671" w:rsidRDefault="00442189" w:rsidP="00473671">
            <w:pPr>
              <w:ind w:left="-90" w:right="-39"/>
              <w:jc w:val="center"/>
              <w:rPr>
                <w:rFonts w:eastAsia="Times New Roman"/>
                <w:sz w:val="20"/>
                <w:szCs w:val="20"/>
              </w:rPr>
            </w:pPr>
            <w:r w:rsidRPr="00473671">
              <w:rPr>
                <w:rFonts w:eastAsia="Times New Roman"/>
                <w:sz w:val="20"/>
                <w:szCs w:val="20"/>
              </w:rPr>
              <w:t>7</w:t>
            </w:r>
          </w:p>
        </w:tc>
        <w:tc>
          <w:tcPr>
            <w:tcW w:w="1248" w:type="pct"/>
            <w:noWrap/>
            <w:vAlign w:val="center"/>
          </w:tcPr>
          <w:p w:rsidR="00442189" w:rsidRPr="00473671" w:rsidRDefault="00442189" w:rsidP="00473671">
            <w:pPr>
              <w:ind w:left="-90" w:right="-39"/>
              <w:jc w:val="left"/>
              <w:rPr>
                <w:rFonts w:eastAsia="Times New Roman"/>
                <w:sz w:val="20"/>
                <w:szCs w:val="20"/>
              </w:rPr>
            </w:pPr>
            <w:r w:rsidRPr="00473671">
              <w:rPr>
                <w:rFonts w:eastAsia="Times New Roman"/>
                <w:sz w:val="20"/>
                <w:szCs w:val="20"/>
              </w:rPr>
              <w:t>Herbicides</w:t>
            </w:r>
          </w:p>
        </w:tc>
        <w:tc>
          <w:tcPr>
            <w:tcW w:w="814" w:type="pct"/>
          </w:tcPr>
          <w:p w:rsidR="00442189" w:rsidRPr="00473671" w:rsidRDefault="00442189" w:rsidP="00D46418">
            <w:pPr>
              <w:ind w:left="-90" w:right="-39"/>
              <w:jc w:val="center"/>
              <w:rPr>
                <w:rFonts w:eastAsia="Times New Roman"/>
                <w:sz w:val="20"/>
                <w:szCs w:val="20"/>
              </w:rPr>
            </w:pPr>
          </w:p>
        </w:tc>
        <w:tc>
          <w:tcPr>
            <w:tcW w:w="608" w:type="pct"/>
            <w:noWrap/>
          </w:tcPr>
          <w:p w:rsidR="00442189" w:rsidRPr="00473671" w:rsidRDefault="00442189" w:rsidP="00D46418">
            <w:pPr>
              <w:ind w:left="-90" w:right="-39"/>
              <w:jc w:val="center"/>
              <w:rPr>
                <w:rFonts w:eastAsia="Times New Roman"/>
                <w:sz w:val="20"/>
                <w:szCs w:val="20"/>
              </w:rPr>
            </w:pPr>
            <w:r w:rsidRPr="00473671">
              <w:rPr>
                <w:rFonts w:eastAsia="Times New Roman"/>
                <w:sz w:val="20"/>
                <w:szCs w:val="20"/>
              </w:rPr>
              <w:t>Lump sum</w:t>
            </w:r>
          </w:p>
        </w:tc>
        <w:tc>
          <w:tcPr>
            <w:tcW w:w="695" w:type="pct"/>
            <w:vMerge/>
            <w:noWrap/>
            <w:vAlign w:val="center"/>
          </w:tcPr>
          <w:p w:rsidR="00442189" w:rsidRPr="00473671" w:rsidRDefault="00442189" w:rsidP="00D46418">
            <w:pPr>
              <w:ind w:left="-90" w:right="-39"/>
              <w:jc w:val="center"/>
              <w:rPr>
                <w:rFonts w:eastAsia="Times New Roman"/>
                <w:sz w:val="20"/>
                <w:szCs w:val="20"/>
              </w:rPr>
            </w:pPr>
          </w:p>
        </w:tc>
        <w:tc>
          <w:tcPr>
            <w:tcW w:w="674" w:type="pct"/>
            <w:vMerge/>
            <w:noWrap/>
            <w:vAlign w:val="center"/>
          </w:tcPr>
          <w:p w:rsidR="00442189" w:rsidRPr="00473671" w:rsidRDefault="00442189" w:rsidP="00D46418">
            <w:pPr>
              <w:ind w:left="-90" w:right="-39"/>
              <w:jc w:val="center"/>
              <w:rPr>
                <w:rFonts w:eastAsia="Times New Roman"/>
                <w:sz w:val="20"/>
                <w:szCs w:val="20"/>
              </w:rPr>
            </w:pPr>
          </w:p>
        </w:tc>
        <w:tc>
          <w:tcPr>
            <w:tcW w:w="735" w:type="pct"/>
            <w:noWrap/>
          </w:tcPr>
          <w:p w:rsidR="00442189" w:rsidRPr="00473671" w:rsidRDefault="00442189"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sz w:val="20"/>
                <w:szCs w:val="20"/>
              </w:rPr>
            </w:pPr>
            <w:r w:rsidRPr="00473671">
              <w:rPr>
                <w:rFonts w:eastAsia="Times New Roman"/>
                <w:sz w:val="20"/>
                <w:szCs w:val="20"/>
              </w:rPr>
              <w:t>8</w:t>
            </w:r>
          </w:p>
        </w:tc>
        <w:tc>
          <w:tcPr>
            <w:tcW w:w="1248" w:type="pct"/>
            <w:noWrap/>
            <w:vAlign w:val="center"/>
          </w:tcPr>
          <w:p w:rsidR="00D46418" w:rsidRPr="00473671" w:rsidRDefault="00D46418" w:rsidP="00473671">
            <w:pPr>
              <w:ind w:left="-90" w:right="-39"/>
              <w:jc w:val="left"/>
              <w:rPr>
                <w:rFonts w:eastAsia="Times New Roman"/>
                <w:sz w:val="20"/>
                <w:szCs w:val="20"/>
              </w:rPr>
            </w:pPr>
            <w:r w:rsidRPr="00473671">
              <w:rPr>
                <w:rFonts w:eastAsia="Times New Roman"/>
                <w:sz w:val="20"/>
                <w:szCs w:val="20"/>
              </w:rPr>
              <w:t>Lime</w:t>
            </w:r>
          </w:p>
        </w:tc>
        <w:tc>
          <w:tcPr>
            <w:tcW w:w="814" w:type="pct"/>
          </w:tcPr>
          <w:p w:rsidR="00D46418" w:rsidRPr="00473671" w:rsidRDefault="00D46418" w:rsidP="00D46418">
            <w:pPr>
              <w:ind w:left="-90" w:right="-39"/>
              <w:jc w:val="center"/>
              <w:rPr>
                <w:rFonts w:eastAsia="Times New Roman"/>
                <w:sz w:val="20"/>
                <w:szCs w:val="20"/>
              </w:rPr>
            </w:pPr>
          </w:p>
        </w:tc>
        <w:tc>
          <w:tcPr>
            <w:tcW w:w="608" w:type="pct"/>
            <w:noWrap/>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kg</w:t>
            </w: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sz w:val="20"/>
                <w:szCs w:val="20"/>
              </w:rPr>
            </w:pPr>
            <w:r w:rsidRPr="00473671">
              <w:rPr>
                <w:rFonts w:eastAsia="Times New Roman"/>
                <w:sz w:val="20"/>
                <w:szCs w:val="20"/>
              </w:rPr>
              <w:t>9</w:t>
            </w:r>
          </w:p>
        </w:tc>
        <w:tc>
          <w:tcPr>
            <w:tcW w:w="1248" w:type="pct"/>
            <w:noWrap/>
            <w:vAlign w:val="center"/>
          </w:tcPr>
          <w:p w:rsidR="00D46418" w:rsidRPr="00473671" w:rsidRDefault="00D46418" w:rsidP="00473671">
            <w:pPr>
              <w:ind w:left="-90" w:right="-39"/>
              <w:jc w:val="left"/>
              <w:rPr>
                <w:rFonts w:eastAsia="Times New Roman"/>
                <w:sz w:val="20"/>
                <w:szCs w:val="20"/>
              </w:rPr>
            </w:pPr>
            <w:r w:rsidRPr="00473671">
              <w:rPr>
                <w:rFonts w:eastAsia="Times New Roman"/>
                <w:sz w:val="20"/>
                <w:szCs w:val="20"/>
              </w:rPr>
              <w:t>Packing materials</w:t>
            </w:r>
          </w:p>
        </w:tc>
        <w:tc>
          <w:tcPr>
            <w:tcW w:w="814" w:type="pct"/>
          </w:tcPr>
          <w:p w:rsidR="00D46418" w:rsidRPr="00473671" w:rsidRDefault="00D46418" w:rsidP="00D46418">
            <w:pPr>
              <w:ind w:left="-90" w:right="-39"/>
              <w:jc w:val="center"/>
              <w:rPr>
                <w:rFonts w:eastAsia="Times New Roman"/>
                <w:sz w:val="20"/>
                <w:szCs w:val="20"/>
              </w:rPr>
            </w:pPr>
          </w:p>
        </w:tc>
        <w:tc>
          <w:tcPr>
            <w:tcW w:w="608" w:type="pct"/>
            <w:noWrap/>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N</w:t>
            </w:r>
            <w:r w:rsidRPr="00473671">
              <w:rPr>
                <w:rFonts w:eastAsia="Times New Roman"/>
                <w:sz w:val="20"/>
                <w:szCs w:val="20"/>
                <w:u w:val="single"/>
              </w:rPr>
              <w:t>o</w:t>
            </w: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sz w:val="20"/>
                <w:szCs w:val="20"/>
              </w:rPr>
            </w:pPr>
            <w:r w:rsidRPr="00473671">
              <w:rPr>
                <w:rFonts w:eastAsia="Times New Roman"/>
                <w:sz w:val="20"/>
                <w:szCs w:val="20"/>
              </w:rPr>
              <w:t>10</w:t>
            </w:r>
          </w:p>
        </w:tc>
        <w:tc>
          <w:tcPr>
            <w:tcW w:w="1248" w:type="pct"/>
            <w:noWrap/>
            <w:vAlign w:val="center"/>
          </w:tcPr>
          <w:p w:rsidR="00D46418" w:rsidRPr="00473671" w:rsidRDefault="00D46418" w:rsidP="00473671">
            <w:pPr>
              <w:ind w:left="-90" w:right="-39"/>
              <w:jc w:val="left"/>
              <w:rPr>
                <w:rFonts w:eastAsia="Times New Roman"/>
                <w:sz w:val="20"/>
                <w:szCs w:val="20"/>
              </w:rPr>
            </w:pPr>
            <w:r w:rsidRPr="00473671">
              <w:rPr>
                <w:rFonts w:eastAsia="Times New Roman"/>
                <w:sz w:val="20"/>
                <w:szCs w:val="20"/>
              </w:rPr>
              <w:t>Land tax</w:t>
            </w:r>
          </w:p>
        </w:tc>
        <w:tc>
          <w:tcPr>
            <w:tcW w:w="814" w:type="pct"/>
          </w:tcPr>
          <w:p w:rsidR="00D46418" w:rsidRPr="00473671" w:rsidRDefault="00D46418" w:rsidP="00D46418">
            <w:pPr>
              <w:ind w:left="-90" w:right="-39"/>
              <w:jc w:val="center"/>
              <w:rPr>
                <w:rFonts w:eastAsia="Times New Roman"/>
                <w:sz w:val="20"/>
                <w:szCs w:val="20"/>
              </w:rPr>
            </w:pPr>
          </w:p>
        </w:tc>
        <w:tc>
          <w:tcPr>
            <w:tcW w:w="608" w:type="pct"/>
            <w:noWrap/>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LS</w:t>
            </w: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sz w:val="20"/>
                <w:szCs w:val="20"/>
              </w:rPr>
            </w:pPr>
            <w:r w:rsidRPr="00473671">
              <w:rPr>
                <w:rFonts w:eastAsia="Times New Roman"/>
                <w:sz w:val="20"/>
                <w:szCs w:val="20"/>
              </w:rPr>
              <w:t>11</w:t>
            </w:r>
          </w:p>
        </w:tc>
        <w:tc>
          <w:tcPr>
            <w:tcW w:w="1248" w:type="pct"/>
            <w:noWrap/>
            <w:vAlign w:val="center"/>
          </w:tcPr>
          <w:p w:rsidR="00D46418" w:rsidRPr="00473671" w:rsidRDefault="00D46418" w:rsidP="00473671">
            <w:pPr>
              <w:ind w:left="-90" w:right="-39"/>
              <w:jc w:val="left"/>
              <w:rPr>
                <w:rFonts w:eastAsia="Times New Roman"/>
                <w:sz w:val="20"/>
                <w:szCs w:val="20"/>
              </w:rPr>
            </w:pPr>
            <w:r w:rsidRPr="00473671">
              <w:rPr>
                <w:rFonts w:eastAsia="Times New Roman"/>
                <w:sz w:val="20"/>
                <w:szCs w:val="20"/>
              </w:rPr>
              <w:t>Total cost</w:t>
            </w:r>
          </w:p>
        </w:tc>
        <w:tc>
          <w:tcPr>
            <w:tcW w:w="814" w:type="pct"/>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(1+2+3..10)</w:t>
            </w:r>
          </w:p>
        </w:tc>
        <w:tc>
          <w:tcPr>
            <w:tcW w:w="608" w:type="pct"/>
            <w:noWrap/>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ETB</w:t>
            </w: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sz w:val="20"/>
                <w:szCs w:val="20"/>
              </w:rPr>
            </w:pPr>
            <w:r w:rsidRPr="00473671">
              <w:rPr>
                <w:rFonts w:eastAsia="Times New Roman"/>
                <w:sz w:val="20"/>
                <w:szCs w:val="20"/>
              </w:rPr>
              <w:t>12</w:t>
            </w:r>
          </w:p>
        </w:tc>
        <w:tc>
          <w:tcPr>
            <w:tcW w:w="1248" w:type="pct"/>
            <w:noWrap/>
            <w:vAlign w:val="center"/>
          </w:tcPr>
          <w:p w:rsidR="00D46418" w:rsidRPr="00473671" w:rsidRDefault="00D46418" w:rsidP="00473671">
            <w:pPr>
              <w:ind w:left="-90" w:right="-39"/>
              <w:jc w:val="left"/>
              <w:rPr>
                <w:rFonts w:eastAsia="Times New Roman"/>
                <w:sz w:val="20"/>
                <w:szCs w:val="20"/>
              </w:rPr>
            </w:pPr>
            <w:r w:rsidRPr="00473671">
              <w:rPr>
                <w:rFonts w:eastAsia="Times New Roman"/>
                <w:sz w:val="20"/>
                <w:szCs w:val="20"/>
              </w:rPr>
              <w:t>Miscellaneous (5%)</w:t>
            </w:r>
          </w:p>
        </w:tc>
        <w:tc>
          <w:tcPr>
            <w:tcW w:w="814" w:type="pct"/>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(5</w:t>
            </w:r>
            <w:r w:rsidR="001F7EA9">
              <w:rPr>
                <w:rFonts w:eastAsia="Times New Roman"/>
                <w:sz w:val="20"/>
                <w:szCs w:val="20"/>
              </w:rPr>
              <w:t>%</w:t>
            </w:r>
            <w:r w:rsidRPr="00473671">
              <w:rPr>
                <w:rFonts w:eastAsia="Times New Roman"/>
                <w:sz w:val="20"/>
                <w:szCs w:val="20"/>
              </w:rPr>
              <w:t xml:space="preserve"> x 11)</w:t>
            </w:r>
          </w:p>
        </w:tc>
        <w:tc>
          <w:tcPr>
            <w:tcW w:w="608" w:type="pct"/>
            <w:noWrap/>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ETB</w:t>
            </w: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sz w:val="20"/>
                <w:szCs w:val="20"/>
              </w:rPr>
            </w:pPr>
            <w:r w:rsidRPr="00473671">
              <w:rPr>
                <w:rFonts w:eastAsia="Times New Roman"/>
                <w:sz w:val="20"/>
                <w:szCs w:val="20"/>
              </w:rPr>
              <w:t>13</w:t>
            </w:r>
          </w:p>
        </w:tc>
        <w:tc>
          <w:tcPr>
            <w:tcW w:w="1248" w:type="pct"/>
            <w:noWrap/>
            <w:vAlign w:val="center"/>
          </w:tcPr>
          <w:p w:rsidR="00D46418" w:rsidRPr="00473671" w:rsidRDefault="00D46418" w:rsidP="00473671">
            <w:pPr>
              <w:ind w:left="-90" w:right="-39"/>
              <w:jc w:val="left"/>
              <w:rPr>
                <w:rFonts w:eastAsia="Times New Roman"/>
                <w:sz w:val="20"/>
                <w:szCs w:val="20"/>
              </w:rPr>
            </w:pPr>
            <w:r w:rsidRPr="00473671">
              <w:rPr>
                <w:rFonts w:eastAsia="Times New Roman"/>
                <w:sz w:val="20"/>
                <w:szCs w:val="20"/>
              </w:rPr>
              <w:t>Grand total cost</w:t>
            </w:r>
          </w:p>
        </w:tc>
        <w:tc>
          <w:tcPr>
            <w:tcW w:w="814" w:type="pct"/>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(11 +12)</w:t>
            </w:r>
          </w:p>
        </w:tc>
        <w:tc>
          <w:tcPr>
            <w:tcW w:w="608" w:type="pct"/>
            <w:noWrap/>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ETB</w:t>
            </w: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sz w:val="20"/>
                <w:szCs w:val="20"/>
              </w:rPr>
            </w:pPr>
            <w:r w:rsidRPr="00473671">
              <w:rPr>
                <w:rFonts w:eastAsia="Times New Roman"/>
                <w:sz w:val="20"/>
                <w:szCs w:val="20"/>
              </w:rPr>
              <w:t>14</w:t>
            </w:r>
          </w:p>
        </w:tc>
        <w:tc>
          <w:tcPr>
            <w:tcW w:w="1248" w:type="pct"/>
            <w:noWrap/>
            <w:vAlign w:val="center"/>
          </w:tcPr>
          <w:p w:rsidR="00D46418" w:rsidRPr="00473671" w:rsidRDefault="00D46418" w:rsidP="00473671">
            <w:pPr>
              <w:ind w:left="-90" w:right="-39"/>
              <w:jc w:val="left"/>
              <w:rPr>
                <w:rFonts w:eastAsia="Times New Roman"/>
                <w:sz w:val="20"/>
                <w:szCs w:val="20"/>
              </w:rPr>
            </w:pPr>
            <w:r w:rsidRPr="00473671">
              <w:rPr>
                <w:rFonts w:eastAsia="Times New Roman"/>
                <w:sz w:val="20"/>
                <w:szCs w:val="20"/>
              </w:rPr>
              <w:t>Yield</w:t>
            </w:r>
          </w:p>
        </w:tc>
        <w:tc>
          <w:tcPr>
            <w:tcW w:w="814" w:type="pct"/>
          </w:tcPr>
          <w:p w:rsidR="00D46418" w:rsidRPr="00473671" w:rsidRDefault="00D46418" w:rsidP="00D46418">
            <w:pPr>
              <w:ind w:left="-90" w:right="-39"/>
              <w:jc w:val="center"/>
              <w:rPr>
                <w:rFonts w:eastAsia="Times New Roman"/>
                <w:sz w:val="20"/>
                <w:szCs w:val="20"/>
              </w:rPr>
            </w:pPr>
          </w:p>
        </w:tc>
        <w:tc>
          <w:tcPr>
            <w:tcW w:w="608" w:type="pct"/>
            <w:noWrap/>
          </w:tcPr>
          <w:p w:rsidR="00D46418" w:rsidRPr="00473671" w:rsidRDefault="00D46418" w:rsidP="00D46418">
            <w:pPr>
              <w:ind w:left="-90" w:right="-39"/>
              <w:jc w:val="center"/>
              <w:rPr>
                <w:rFonts w:eastAsia="Times New Roman"/>
                <w:sz w:val="20"/>
                <w:szCs w:val="20"/>
              </w:rPr>
            </w:pPr>
            <w:proofErr w:type="spellStart"/>
            <w:r w:rsidRPr="00473671">
              <w:rPr>
                <w:rFonts w:eastAsia="Times New Roman"/>
                <w:sz w:val="20"/>
                <w:szCs w:val="20"/>
              </w:rPr>
              <w:t>Qt</w:t>
            </w:r>
            <w:proofErr w:type="spellEnd"/>
            <w:r w:rsidRPr="00473671">
              <w:rPr>
                <w:rFonts w:eastAsia="Times New Roman"/>
                <w:sz w:val="20"/>
                <w:szCs w:val="20"/>
              </w:rPr>
              <w:t xml:space="preserve"> </w:t>
            </w: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sz w:val="20"/>
                <w:szCs w:val="20"/>
              </w:rPr>
            </w:pPr>
            <w:r w:rsidRPr="00473671">
              <w:rPr>
                <w:rFonts w:eastAsia="Times New Roman"/>
                <w:sz w:val="20"/>
                <w:szCs w:val="20"/>
              </w:rPr>
              <w:t>15</w:t>
            </w:r>
          </w:p>
        </w:tc>
        <w:tc>
          <w:tcPr>
            <w:tcW w:w="1248" w:type="pct"/>
            <w:noWrap/>
            <w:vAlign w:val="center"/>
          </w:tcPr>
          <w:p w:rsidR="00D46418" w:rsidRPr="00473671" w:rsidRDefault="00D46418" w:rsidP="00473671">
            <w:pPr>
              <w:ind w:left="-90" w:right="-39"/>
              <w:jc w:val="left"/>
              <w:rPr>
                <w:rFonts w:eastAsia="Times New Roman"/>
                <w:sz w:val="20"/>
                <w:szCs w:val="20"/>
              </w:rPr>
            </w:pPr>
            <w:r w:rsidRPr="00473671">
              <w:rPr>
                <w:rFonts w:eastAsia="Times New Roman"/>
                <w:sz w:val="20"/>
                <w:szCs w:val="20"/>
              </w:rPr>
              <w:t>Price</w:t>
            </w:r>
          </w:p>
        </w:tc>
        <w:tc>
          <w:tcPr>
            <w:tcW w:w="814" w:type="pct"/>
          </w:tcPr>
          <w:p w:rsidR="00D46418" w:rsidRPr="00473671" w:rsidRDefault="00D46418" w:rsidP="00D46418">
            <w:pPr>
              <w:ind w:left="-90" w:right="-39"/>
              <w:jc w:val="center"/>
              <w:rPr>
                <w:rFonts w:eastAsia="Times New Roman"/>
                <w:sz w:val="20"/>
                <w:szCs w:val="20"/>
              </w:rPr>
            </w:pPr>
          </w:p>
        </w:tc>
        <w:tc>
          <w:tcPr>
            <w:tcW w:w="608" w:type="pct"/>
            <w:noWrap/>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ETB</w:t>
            </w:r>
          </w:p>
        </w:tc>
        <w:tc>
          <w:tcPr>
            <w:tcW w:w="695" w:type="pct"/>
            <w:noWrap/>
            <w:vAlign w:val="center"/>
          </w:tcPr>
          <w:p w:rsidR="00D46418" w:rsidRPr="00473671" w:rsidRDefault="006F0F58" w:rsidP="00D46418">
            <w:pPr>
              <w:ind w:left="-90" w:right="-39"/>
              <w:jc w:val="center"/>
              <w:rPr>
                <w:rFonts w:eastAsia="Times New Roman"/>
                <w:sz w:val="20"/>
                <w:szCs w:val="20"/>
              </w:rPr>
            </w:pPr>
            <w:r w:rsidRPr="00473671">
              <w:rPr>
                <w:rFonts w:eastAsia="Times New Roman"/>
                <w:sz w:val="20"/>
                <w:szCs w:val="20"/>
              </w:rPr>
              <w:t>xx</w:t>
            </w: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sz w:val="20"/>
                <w:szCs w:val="20"/>
              </w:rPr>
            </w:pPr>
            <w:r w:rsidRPr="00473671">
              <w:rPr>
                <w:rFonts w:eastAsia="Times New Roman"/>
                <w:sz w:val="20"/>
                <w:szCs w:val="20"/>
              </w:rPr>
              <w:t>16</w:t>
            </w:r>
          </w:p>
        </w:tc>
        <w:tc>
          <w:tcPr>
            <w:tcW w:w="1248" w:type="pct"/>
            <w:noWrap/>
            <w:vAlign w:val="center"/>
          </w:tcPr>
          <w:p w:rsidR="00D46418" w:rsidRPr="00473671" w:rsidRDefault="00D46418" w:rsidP="00473671">
            <w:pPr>
              <w:ind w:left="-90" w:right="-39"/>
              <w:jc w:val="left"/>
              <w:rPr>
                <w:rFonts w:eastAsia="Times New Roman"/>
                <w:sz w:val="20"/>
                <w:szCs w:val="20"/>
              </w:rPr>
            </w:pPr>
            <w:r w:rsidRPr="00473671">
              <w:rPr>
                <w:rFonts w:eastAsia="Times New Roman"/>
                <w:sz w:val="20"/>
                <w:szCs w:val="20"/>
              </w:rPr>
              <w:t>Gross Income</w:t>
            </w:r>
          </w:p>
        </w:tc>
        <w:tc>
          <w:tcPr>
            <w:tcW w:w="814" w:type="pct"/>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(14 x 15)</w:t>
            </w:r>
          </w:p>
        </w:tc>
        <w:tc>
          <w:tcPr>
            <w:tcW w:w="608" w:type="pct"/>
            <w:noWrap/>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ETB</w:t>
            </w: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r w:rsidR="00D46418" w:rsidRPr="00EC2BFB" w:rsidTr="00051737">
        <w:trPr>
          <w:trHeight w:val="20"/>
        </w:trPr>
        <w:tc>
          <w:tcPr>
            <w:tcW w:w="227" w:type="pct"/>
          </w:tcPr>
          <w:p w:rsidR="00D46418" w:rsidRPr="00473671" w:rsidRDefault="00D46418" w:rsidP="00473671">
            <w:pPr>
              <w:ind w:left="-90" w:right="-39"/>
              <w:jc w:val="center"/>
              <w:rPr>
                <w:rFonts w:eastAsia="Times New Roman"/>
                <w:sz w:val="20"/>
                <w:szCs w:val="20"/>
              </w:rPr>
            </w:pPr>
            <w:r w:rsidRPr="00473671">
              <w:rPr>
                <w:rFonts w:eastAsia="Times New Roman"/>
                <w:sz w:val="20"/>
                <w:szCs w:val="20"/>
              </w:rPr>
              <w:t>17</w:t>
            </w:r>
          </w:p>
        </w:tc>
        <w:tc>
          <w:tcPr>
            <w:tcW w:w="1248" w:type="pct"/>
            <w:noWrap/>
            <w:vAlign w:val="center"/>
          </w:tcPr>
          <w:p w:rsidR="00D46418" w:rsidRPr="00473671" w:rsidRDefault="00D46418" w:rsidP="00473671">
            <w:pPr>
              <w:ind w:left="-90" w:right="-39"/>
              <w:jc w:val="left"/>
              <w:rPr>
                <w:rFonts w:eastAsia="Times New Roman"/>
                <w:sz w:val="20"/>
                <w:szCs w:val="20"/>
              </w:rPr>
            </w:pPr>
            <w:r w:rsidRPr="00473671">
              <w:rPr>
                <w:rFonts w:eastAsia="Times New Roman"/>
                <w:sz w:val="20"/>
                <w:szCs w:val="20"/>
              </w:rPr>
              <w:t>Farm return</w:t>
            </w:r>
          </w:p>
        </w:tc>
        <w:tc>
          <w:tcPr>
            <w:tcW w:w="814" w:type="pct"/>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(15 – 13)</w:t>
            </w:r>
          </w:p>
        </w:tc>
        <w:tc>
          <w:tcPr>
            <w:tcW w:w="608" w:type="pct"/>
            <w:noWrap/>
          </w:tcPr>
          <w:p w:rsidR="00D46418" w:rsidRPr="00473671" w:rsidRDefault="00D46418" w:rsidP="00D46418">
            <w:pPr>
              <w:ind w:left="-90" w:right="-39"/>
              <w:jc w:val="center"/>
              <w:rPr>
                <w:rFonts w:eastAsia="Times New Roman"/>
                <w:sz w:val="20"/>
                <w:szCs w:val="20"/>
              </w:rPr>
            </w:pPr>
            <w:r w:rsidRPr="00473671">
              <w:rPr>
                <w:rFonts w:eastAsia="Times New Roman"/>
                <w:sz w:val="20"/>
                <w:szCs w:val="20"/>
              </w:rPr>
              <w:t>ETB</w:t>
            </w:r>
          </w:p>
        </w:tc>
        <w:tc>
          <w:tcPr>
            <w:tcW w:w="695" w:type="pct"/>
            <w:noWrap/>
            <w:vAlign w:val="center"/>
          </w:tcPr>
          <w:p w:rsidR="00D46418" w:rsidRPr="00473671" w:rsidRDefault="00D46418" w:rsidP="00D46418">
            <w:pPr>
              <w:ind w:left="-90" w:right="-39"/>
              <w:jc w:val="center"/>
              <w:rPr>
                <w:rFonts w:eastAsia="Times New Roman"/>
                <w:sz w:val="20"/>
                <w:szCs w:val="20"/>
              </w:rPr>
            </w:pPr>
          </w:p>
        </w:tc>
        <w:tc>
          <w:tcPr>
            <w:tcW w:w="674" w:type="pct"/>
            <w:noWrap/>
            <w:vAlign w:val="center"/>
          </w:tcPr>
          <w:p w:rsidR="00D46418" w:rsidRPr="00473671" w:rsidRDefault="00D46418" w:rsidP="00D46418">
            <w:pPr>
              <w:ind w:left="-90" w:right="-39"/>
              <w:jc w:val="center"/>
              <w:rPr>
                <w:rFonts w:eastAsia="Times New Roman"/>
                <w:sz w:val="20"/>
                <w:szCs w:val="20"/>
              </w:rPr>
            </w:pPr>
          </w:p>
        </w:tc>
        <w:tc>
          <w:tcPr>
            <w:tcW w:w="735" w:type="pct"/>
            <w:noWrap/>
          </w:tcPr>
          <w:p w:rsidR="00D46418" w:rsidRPr="00473671" w:rsidRDefault="00D46418" w:rsidP="00D46418">
            <w:pPr>
              <w:ind w:left="-90" w:right="-39"/>
              <w:jc w:val="right"/>
              <w:rPr>
                <w:rFonts w:eastAsia="Times New Roman"/>
                <w:sz w:val="20"/>
                <w:szCs w:val="20"/>
              </w:rPr>
            </w:pPr>
          </w:p>
        </w:tc>
      </w:tr>
    </w:tbl>
    <w:p w:rsidR="004B4D41" w:rsidRPr="00E334E9" w:rsidRDefault="004B4D41" w:rsidP="004B4D41">
      <w:pPr>
        <w:ind w:left="-360"/>
      </w:pPr>
    </w:p>
    <w:p w:rsidR="00D46418" w:rsidRPr="00E334E9" w:rsidRDefault="004B4D41" w:rsidP="00051737">
      <w:r w:rsidRPr="00E334E9">
        <w:t xml:space="preserve">Most of the crop requirements useful for computing the budget are available in </w:t>
      </w:r>
      <w:r w:rsidR="009426EC" w:rsidRPr="00E334E9">
        <w:t>I</w:t>
      </w:r>
      <w:r w:rsidRPr="00E334E9">
        <w:t>rrigation agronomy</w:t>
      </w:r>
      <w:r w:rsidR="009426EC" w:rsidRPr="00E334E9">
        <w:t xml:space="preserve"> feasibility study guideline for SSID</w:t>
      </w:r>
      <w:r w:rsidR="006F0F58" w:rsidRPr="00E334E9">
        <w:t xml:space="preserve">, however other inputs like </w:t>
      </w:r>
      <w:proofErr w:type="spellStart"/>
      <w:r w:rsidR="006F0F58" w:rsidRPr="00E334E9">
        <w:t>Labour</w:t>
      </w:r>
      <w:proofErr w:type="spellEnd"/>
      <w:r w:rsidR="006F0F58" w:rsidRPr="00E334E9">
        <w:t xml:space="preserve"> and Oxen power, unit rates should be collected from the project area or consult the socio-economist. </w:t>
      </w:r>
      <w:r w:rsidRPr="00E334E9">
        <w:t xml:space="preserve">   </w:t>
      </w:r>
    </w:p>
    <w:p w:rsidR="00460ABD" w:rsidRPr="00E334E9" w:rsidRDefault="00051737" w:rsidP="00F1683D">
      <w:pPr>
        <w:pStyle w:val="Heading2"/>
      </w:pPr>
      <w:bookmarkStart w:id="659" w:name="_Toc502826448"/>
      <w:bookmarkStart w:id="660" w:name="_Toc531632299"/>
      <w:r w:rsidRPr="00E334E9">
        <w:t>socio-economic assessments</w:t>
      </w:r>
      <w:bookmarkEnd w:id="659"/>
      <w:bookmarkEnd w:id="660"/>
      <w:r w:rsidRPr="00E334E9">
        <w:t xml:space="preserve"> </w:t>
      </w:r>
    </w:p>
    <w:p w:rsidR="00071F59" w:rsidRPr="00E334E9" w:rsidRDefault="00071F59" w:rsidP="00051737">
      <w:pPr>
        <w:pStyle w:val="Heading3"/>
      </w:pPr>
      <w:bookmarkStart w:id="661" w:name="_Toc502826449"/>
      <w:bookmarkStart w:id="662" w:name="_Toc531632300"/>
      <w:r w:rsidRPr="00E334E9">
        <w:t>Settlement patterns of the beneficiaries in the command area</w:t>
      </w:r>
      <w:bookmarkEnd w:id="661"/>
      <w:bookmarkEnd w:id="662"/>
      <w:r w:rsidRPr="00E334E9">
        <w:t xml:space="preserve"> </w:t>
      </w:r>
    </w:p>
    <w:p w:rsidR="00071F59" w:rsidRPr="00E334E9" w:rsidRDefault="00071F59" w:rsidP="00051737">
      <w:pPr>
        <w:rPr>
          <w:lang w:eastAsia="fr-FR"/>
        </w:rPr>
      </w:pPr>
      <w:r w:rsidRPr="00E334E9">
        <w:rPr>
          <w:lang w:eastAsia="fr-FR"/>
        </w:rPr>
        <w:t>Identify the settlement patterns of the beneficiaries whether they are confined in one place, cluster</w:t>
      </w:r>
      <w:r w:rsidR="009426EC" w:rsidRPr="00E334E9">
        <w:rPr>
          <w:lang w:eastAsia="fr-FR"/>
        </w:rPr>
        <w:t>ed in different places</w:t>
      </w:r>
      <w:r w:rsidRPr="00E334E9">
        <w:rPr>
          <w:lang w:eastAsia="fr-FR"/>
        </w:rPr>
        <w:t xml:space="preserve">, scattered and no settlement. To conduct this assessment, search for imageries from recent Google earth imagery or aerial photos indicating the settlement patterns. Further consultation is required with administration and communities </w:t>
      </w:r>
      <w:r w:rsidR="00AF2989">
        <w:rPr>
          <w:lang w:eastAsia="fr-FR"/>
        </w:rPr>
        <w:t>to define the settlement pattern</w:t>
      </w:r>
    </w:p>
    <w:p w:rsidR="006F0F58" w:rsidRPr="00E334E9" w:rsidRDefault="009B7A9B" w:rsidP="007119D7">
      <w:pPr>
        <w:pStyle w:val="Heading3"/>
      </w:pPr>
      <w:bookmarkStart w:id="663" w:name="_Toc502826450"/>
      <w:bookmarkStart w:id="664" w:name="_Toc531632301"/>
      <w:r w:rsidRPr="00E334E9">
        <w:lastRenderedPageBreak/>
        <w:t>Demographic features</w:t>
      </w:r>
      <w:bookmarkEnd w:id="663"/>
      <w:r w:rsidR="00AF2989">
        <w:t xml:space="preserve"> </w:t>
      </w:r>
      <w:r w:rsidR="00B95E76">
        <w:t>assessment</w:t>
      </w:r>
      <w:bookmarkEnd w:id="664"/>
    </w:p>
    <w:p w:rsidR="009B7A9B" w:rsidRPr="00E334E9" w:rsidRDefault="00071F59" w:rsidP="00051737">
      <w:r w:rsidRPr="00E334E9">
        <w:t xml:space="preserve">The main demographic characteristics to be considered at site identification and prioritization phase are </w:t>
      </w:r>
      <w:r w:rsidR="009426EC" w:rsidRPr="00E334E9">
        <w:t xml:space="preserve">population, household, </w:t>
      </w:r>
      <w:r w:rsidRPr="00E334E9">
        <w:t xml:space="preserve">average family size, age composition, and sex composition. </w:t>
      </w:r>
    </w:p>
    <w:p w:rsidR="006F0F58" w:rsidRPr="00E334E9" w:rsidRDefault="006F0F58" w:rsidP="00051737">
      <w:pPr>
        <w:rPr>
          <w:lang w:eastAsia="fr-FR"/>
        </w:rPr>
      </w:pPr>
    </w:p>
    <w:p w:rsidR="006F0F58" w:rsidRPr="00E334E9" w:rsidRDefault="006F0F58" w:rsidP="00051737">
      <w:pPr>
        <w:rPr>
          <w:lang w:eastAsia="fr-FR"/>
        </w:rPr>
      </w:pPr>
      <w:r w:rsidRPr="00E334E9">
        <w:rPr>
          <w:lang w:eastAsia="fr-FR"/>
        </w:rPr>
        <w:t xml:space="preserve">Prepare list of Sub-village(s) </w:t>
      </w:r>
      <w:r w:rsidR="00AF2989">
        <w:rPr>
          <w:lang w:eastAsia="fr-FR"/>
        </w:rPr>
        <w:t xml:space="preserve">included in the command area </w:t>
      </w:r>
      <w:r w:rsidRPr="00E334E9">
        <w:rPr>
          <w:lang w:eastAsia="fr-FR"/>
        </w:rPr>
        <w:t>and estimate</w:t>
      </w:r>
      <w:r w:rsidR="00AF2989">
        <w:rPr>
          <w:lang w:eastAsia="fr-FR"/>
        </w:rPr>
        <w:t xml:space="preserve"> the number </w:t>
      </w:r>
      <w:r w:rsidR="00B95E76">
        <w:rPr>
          <w:lang w:eastAsia="fr-FR"/>
        </w:rPr>
        <w:t xml:space="preserve">of </w:t>
      </w:r>
      <w:r w:rsidR="00B95E76" w:rsidRPr="00E334E9">
        <w:rPr>
          <w:lang w:eastAsia="fr-FR"/>
        </w:rPr>
        <w:t>households</w:t>
      </w:r>
      <w:r w:rsidRPr="00E334E9">
        <w:rPr>
          <w:lang w:eastAsia="fr-FR"/>
        </w:rPr>
        <w:t xml:space="preserve"> found in the delineated gross command area</w:t>
      </w:r>
      <w:r w:rsidR="00AF2989">
        <w:rPr>
          <w:lang w:eastAsia="fr-FR"/>
        </w:rPr>
        <w:t xml:space="preserve">, </w:t>
      </w:r>
      <w:proofErr w:type="gramStart"/>
      <w:r w:rsidR="00AF2989">
        <w:rPr>
          <w:lang w:eastAsia="fr-FR"/>
        </w:rPr>
        <w:t>then</w:t>
      </w:r>
      <w:proofErr w:type="gramEnd"/>
      <w:r w:rsidR="00AF2989">
        <w:rPr>
          <w:lang w:eastAsia="fr-FR"/>
        </w:rPr>
        <w:t xml:space="preserve"> calculate the population with average family size in identified sub-villages or </w:t>
      </w:r>
      <w:proofErr w:type="spellStart"/>
      <w:r w:rsidR="00AF2989">
        <w:rPr>
          <w:lang w:eastAsia="fr-FR"/>
        </w:rPr>
        <w:t>kebele</w:t>
      </w:r>
      <w:proofErr w:type="spellEnd"/>
      <w:r w:rsidR="00AF2989">
        <w:rPr>
          <w:lang w:eastAsia="fr-FR"/>
        </w:rPr>
        <w:t xml:space="preserve"> average family size. The </w:t>
      </w:r>
      <w:proofErr w:type="spellStart"/>
      <w:r w:rsidR="00AF2989">
        <w:rPr>
          <w:lang w:eastAsia="fr-FR"/>
        </w:rPr>
        <w:t>avaergae</w:t>
      </w:r>
      <w:proofErr w:type="spellEnd"/>
      <w:r w:rsidR="00AF2989">
        <w:rPr>
          <w:lang w:eastAsia="fr-FR"/>
        </w:rPr>
        <w:t xml:space="preserve"> family size can be obtained from </w:t>
      </w:r>
      <w:proofErr w:type="spellStart"/>
      <w:r w:rsidR="00AF2989">
        <w:rPr>
          <w:lang w:eastAsia="fr-FR"/>
        </w:rPr>
        <w:t>kebele</w:t>
      </w:r>
      <w:proofErr w:type="spellEnd"/>
      <w:r w:rsidR="00AF2989">
        <w:rPr>
          <w:lang w:eastAsia="fr-FR"/>
        </w:rPr>
        <w:t xml:space="preserve"> secondary data or in consultation with key informants</w:t>
      </w:r>
    </w:p>
    <w:p w:rsidR="009563A3" w:rsidRPr="00E334E9" w:rsidRDefault="009563A3" w:rsidP="007119D7">
      <w:pPr>
        <w:pStyle w:val="Heading3"/>
      </w:pPr>
      <w:bookmarkStart w:id="665" w:name="_Toc502826451"/>
      <w:bookmarkStart w:id="666" w:name="_Toc531632302"/>
      <w:r w:rsidRPr="00E334E9">
        <w:t>Economic conditions</w:t>
      </w:r>
      <w:bookmarkEnd w:id="665"/>
      <w:r w:rsidR="00AF2989">
        <w:t xml:space="preserve"> assessment</w:t>
      </w:r>
      <w:bookmarkEnd w:id="666"/>
    </w:p>
    <w:p w:rsidR="00D414DB" w:rsidRPr="00E334E9" w:rsidRDefault="00107EDF" w:rsidP="00051737">
      <w:r w:rsidRPr="00E334E9">
        <w:t>The livelihood basis of the communities or income sources reflect</w:t>
      </w:r>
      <w:r w:rsidR="00B64C56" w:rsidRPr="00E334E9">
        <w:t>s</w:t>
      </w:r>
      <w:r w:rsidRPr="00E334E9">
        <w:t xml:space="preserve"> the prevailing economic conditions and income diversity of the area. </w:t>
      </w:r>
      <w:r w:rsidR="00B64C56" w:rsidRPr="00E334E9">
        <w:t>Therefor</w:t>
      </w:r>
      <w:r w:rsidR="001233B7" w:rsidRPr="00E334E9">
        <w:t>e</w:t>
      </w:r>
      <w:r w:rsidR="00B64C56" w:rsidRPr="00E334E9">
        <w:t xml:space="preserve"> at this level identify the primary and secondary income sources of the community</w:t>
      </w:r>
      <w:r w:rsidR="001233B7" w:rsidRPr="00E334E9">
        <w:t xml:space="preserve"> to describe the economic basis of the community and opportunities for </w:t>
      </w:r>
      <w:r w:rsidR="00B14627" w:rsidRPr="00E334E9">
        <w:t>development</w:t>
      </w:r>
      <w:r w:rsidR="00B64C56" w:rsidRPr="00E334E9">
        <w:t xml:space="preserve">. </w:t>
      </w:r>
      <w:r w:rsidRPr="00E334E9">
        <w:t xml:space="preserve"> </w:t>
      </w:r>
    </w:p>
    <w:p w:rsidR="009563A3" w:rsidRPr="00E334E9" w:rsidRDefault="009563A3" w:rsidP="007119D7">
      <w:pPr>
        <w:pStyle w:val="Heading3"/>
      </w:pPr>
      <w:bookmarkStart w:id="667" w:name="_Toc502826452"/>
      <w:bookmarkStart w:id="668" w:name="_Toc531632303"/>
      <w:r w:rsidRPr="00E334E9">
        <w:t>On-going or planned investment projects</w:t>
      </w:r>
      <w:bookmarkEnd w:id="667"/>
      <w:r w:rsidR="00AF2989">
        <w:t xml:space="preserve"> identification</w:t>
      </w:r>
      <w:bookmarkEnd w:id="668"/>
    </w:p>
    <w:p w:rsidR="00D414DB" w:rsidRPr="00E334E9" w:rsidRDefault="00D414DB" w:rsidP="00307157">
      <w:r w:rsidRPr="00E334E9">
        <w:t xml:space="preserve">During stakeholders and community consultation the list of on-going rural based projects including irrigation scheme, road, market infrastructure, social service facility construction, agricultural support institution establishment and etc. should be </w:t>
      </w:r>
      <w:r w:rsidR="00AF2989">
        <w:t>identified</w:t>
      </w:r>
      <w:r w:rsidRPr="00E334E9">
        <w:t xml:space="preserve"> to consider the capacity building improvements for the potential site. Besides, the planned investment projects by region, zone, </w:t>
      </w:r>
      <w:proofErr w:type="spellStart"/>
      <w:r w:rsidR="00E84B98">
        <w:t>woreda</w:t>
      </w:r>
      <w:proofErr w:type="spellEnd"/>
      <w:r w:rsidRPr="00E334E9">
        <w:t xml:space="preserve"> and </w:t>
      </w:r>
      <w:proofErr w:type="spellStart"/>
      <w:r w:rsidRPr="00E334E9">
        <w:t>kebele</w:t>
      </w:r>
      <w:proofErr w:type="spellEnd"/>
      <w:r w:rsidRPr="00E334E9">
        <w:t xml:space="preserve"> in area of the above indicated services have to be collected from relevant offices.  </w:t>
      </w:r>
    </w:p>
    <w:p w:rsidR="009563A3" w:rsidRPr="00E334E9" w:rsidRDefault="00AF2989" w:rsidP="007119D7">
      <w:pPr>
        <w:pStyle w:val="Heading3"/>
      </w:pPr>
      <w:bookmarkStart w:id="669" w:name="_Toc502826453"/>
      <w:bookmarkStart w:id="670" w:name="_Toc531632304"/>
      <w:r>
        <w:t>Assessment of a</w:t>
      </w:r>
      <w:r w:rsidR="009563A3" w:rsidRPr="00E334E9">
        <w:t>vailability of human resource for irrigated agriculture development</w:t>
      </w:r>
      <w:bookmarkEnd w:id="669"/>
      <w:bookmarkEnd w:id="670"/>
      <w:r w:rsidR="009563A3" w:rsidRPr="00E334E9">
        <w:t xml:space="preserve">  </w:t>
      </w:r>
    </w:p>
    <w:p w:rsidR="009563A3" w:rsidRPr="00E334E9" w:rsidRDefault="009563A3" w:rsidP="00307157">
      <w:r w:rsidRPr="00E334E9">
        <w:t>Human capital or resource is one the fundamental requirements for implementation and sustainability of irrigated agriculture which need to be assessed its availability and accessibility in the project sites. The availability can be assessed by</w:t>
      </w:r>
    </w:p>
    <w:p w:rsidR="009563A3" w:rsidRPr="00E334E9" w:rsidRDefault="009563A3" w:rsidP="000E1346">
      <w:pPr>
        <w:pStyle w:val="ListParagraph"/>
        <w:numPr>
          <w:ilvl w:val="0"/>
          <w:numId w:val="6"/>
        </w:numPr>
        <w:rPr>
          <w:lang w:eastAsia="fr-FR"/>
        </w:rPr>
      </w:pPr>
      <w:r w:rsidRPr="00E334E9">
        <w:rPr>
          <w:lang w:eastAsia="fr-FR"/>
        </w:rPr>
        <w:t xml:space="preserve">Demographic data of the project </w:t>
      </w:r>
      <w:proofErr w:type="spellStart"/>
      <w:r w:rsidRPr="00E334E9">
        <w:rPr>
          <w:lang w:eastAsia="fr-FR"/>
        </w:rPr>
        <w:t>kebele</w:t>
      </w:r>
      <w:proofErr w:type="spellEnd"/>
      <w:r w:rsidR="001D15C0">
        <w:rPr>
          <w:lang w:eastAsia="fr-FR"/>
        </w:rPr>
        <w:t xml:space="preserve"> </w:t>
      </w:r>
      <w:r w:rsidRPr="00E334E9">
        <w:rPr>
          <w:lang w:eastAsia="fr-FR"/>
        </w:rPr>
        <w:t>(s) available from secondary data. Take the number of active age groups those within 14 to 60 age group ranges</w:t>
      </w:r>
    </w:p>
    <w:p w:rsidR="009563A3" w:rsidRPr="00E334E9" w:rsidRDefault="009563A3" w:rsidP="000E1346">
      <w:pPr>
        <w:pStyle w:val="ListParagraph"/>
        <w:numPr>
          <w:ilvl w:val="0"/>
          <w:numId w:val="6"/>
        </w:numPr>
        <w:rPr>
          <w:lang w:eastAsia="fr-FR"/>
        </w:rPr>
      </w:pPr>
      <w:r w:rsidRPr="00E334E9">
        <w:rPr>
          <w:lang w:eastAsia="fr-FR"/>
        </w:rPr>
        <w:t xml:space="preserve">Estimate potential human </w:t>
      </w:r>
      <w:proofErr w:type="spellStart"/>
      <w:r w:rsidRPr="00E334E9">
        <w:rPr>
          <w:lang w:eastAsia="fr-FR"/>
        </w:rPr>
        <w:t>labour</w:t>
      </w:r>
      <w:proofErr w:type="spellEnd"/>
      <w:r w:rsidRPr="00E334E9">
        <w:rPr>
          <w:lang w:eastAsia="fr-FR"/>
        </w:rPr>
        <w:t xml:space="preserve"> from average family size and number of household beneficiaries of the project. In consultation with communities quantify the number of family members </w:t>
      </w:r>
      <w:r w:rsidR="009426EC" w:rsidRPr="00E334E9">
        <w:rPr>
          <w:lang w:eastAsia="fr-FR"/>
        </w:rPr>
        <w:t xml:space="preserve">per household those </w:t>
      </w:r>
      <w:r w:rsidR="001D15C0">
        <w:rPr>
          <w:lang w:eastAsia="fr-FR"/>
        </w:rPr>
        <w:t xml:space="preserve">who </w:t>
      </w:r>
      <w:r w:rsidR="009426EC" w:rsidRPr="00E334E9">
        <w:rPr>
          <w:lang w:eastAsia="fr-FR"/>
        </w:rPr>
        <w:t xml:space="preserve">are </w:t>
      </w:r>
      <w:r w:rsidRPr="00E334E9">
        <w:rPr>
          <w:lang w:eastAsia="fr-FR"/>
        </w:rPr>
        <w:t xml:space="preserve">within 14 – 60 age interval and multiply by the number of beneficiary households </w:t>
      </w:r>
    </w:p>
    <w:p w:rsidR="009563A3" w:rsidRPr="00E334E9" w:rsidRDefault="009563A3" w:rsidP="000E1346">
      <w:pPr>
        <w:pStyle w:val="ListParagraph"/>
        <w:numPr>
          <w:ilvl w:val="0"/>
          <w:numId w:val="6"/>
        </w:numPr>
        <w:rPr>
          <w:lang w:eastAsia="fr-FR"/>
        </w:rPr>
      </w:pPr>
      <w:r w:rsidRPr="00E334E9">
        <w:rPr>
          <w:lang w:eastAsia="fr-FR"/>
        </w:rPr>
        <w:t xml:space="preserve">extra </w:t>
      </w:r>
      <w:proofErr w:type="spellStart"/>
      <w:r w:rsidRPr="00E334E9">
        <w:rPr>
          <w:lang w:eastAsia="fr-FR"/>
        </w:rPr>
        <w:t>labour</w:t>
      </w:r>
      <w:proofErr w:type="spellEnd"/>
      <w:r w:rsidRPr="00E334E9">
        <w:rPr>
          <w:lang w:eastAsia="fr-FR"/>
        </w:rPr>
        <w:t xml:space="preserve"> availability can be assessed in consultation with key informants on community experience of hiring extra </w:t>
      </w:r>
      <w:proofErr w:type="spellStart"/>
      <w:r w:rsidRPr="00E334E9">
        <w:rPr>
          <w:lang w:eastAsia="fr-FR"/>
        </w:rPr>
        <w:t>labour</w:t>
      </w:r>
      <w:proofErr w:type="spellEnd"/>
      <w:r w:rsidRPr="00E334E9">
        <w:rPr>
          <w:lang w:eastAsia="fr-FR"/>
        </w:rPr>
        <w:t xml:space="preserve">, and using </w:t>
      </w:r>
      <w:proofErr w:type="spellStart"/>
      <w:r w:rsidRPr="00E334E9">
        <w:rPr>
          <w:lang w:eastAsia="fr-FR"/>
        </w:rPr>
        <w:t>labour</w:t>
      </w:r>
      <w:proofErr w:type="spellEnd"/>
      <w:r w:rsidRPr="00E334E9">
        <w:rPr>
          <w:lang w:eastAsia="fr-FR"/>
        </w:rPr>
        <w:t xml:space="preserve"> exchange arrangement for agricultural activities   </w:t>
      </w:r>
    </w:p>
    <w:p w:rsidR="006F0F58" w:rsidRPr="00E334E9" w:rsidRDefault="00AF2989" w:rsidP="007119D7">
      <w:pPr>
        <w:pStyle w:val="Heading3"/>
      </w:pPr>
      <w:bookmarkStart w:id="671" w:name="_Toc502826454"/>
      <w:bookmarkStart w:id="672" w:name="_Toc531632305"/>
      <w:r>
        <w:t>Assessment of s</w:t>
      </w:r>
      <w:r w:rsidR="006F0F58" w:rsidRPr="00E334E9">
        <w:t>takeholders attitude</w:t>
      </w:r>
      <w:r w:rsidR="001233B7" w:rsidRPr="00E334E9">
        <w:t xml:space="preserve"> towards irrigated agriculture development</w:t>
      </w:r>
      <w:bookmarkEnd w:id="671"/>
      <w:bookmarkEnd w:id="672"/>
      <w:r w:rsidR="001233B7" w:rsidRPr="00E334E9">
        <w:t xml:space="preserve"> </w:t>
      </w:r>
      <w:r w:rsidR="006F0F58" w:rsidRPr="00E334E9">
        <w:t xml:space="preserve"> </w:t>
      </w:r>
    </w:p>
    <w:p w:rsidR="006F0F58" w:rsidRPr="00E334E9" w:rsidRDefault="006F0F58" w:rsidP="00307157">
      <w:pPr>
        <w:rPr>
          <w:lang w:eastAsia="fr-FR"/>
        </w:rPr>
      </w:pPr>
      <w:r w:rsidRPr="00E334E9">
        <w:rPr>
          <w:lang w:eastAsia="fr-FR"/>
        </w:rPr>
        <w:t xml:space="preserve">Short and precise consultation session is required to confirm about the attitude of the stakeholders including </w:t>
      </w:r>
      <w:proofErr w:type="spellStart"/>
      <w:r w:rsidR="00E84B98">
        <w:rPr>
          <w:lang w:eastAsia="fr-FR"/>
        </w:rPr>
        <w:t>woreda</w:t>
      </w:r>
      <w:proofErr w:type="spellEnd"/>
      <w:r w:rsidRPr="00E334E9">
        <w:rPr>
          <w:lang w:eastAsia="fr-FR"/>
        </w:rPr>
        <w:t xml:space="preserve"> and </w:t>
      </w:r>
      <w:proofErr w:type="spellStart"/>
      <w:r w:rsidRPr="00E334E9">
        <w:rPr>
          <w:lang w:eastAsia="fr-FR"/>
        </w:rPr>
        <w:t>kebele</w:t>
      </w:r>
      <w:proofErr w:type="spellEnd"/>
      <w:r w:rsidRPr="00E334E9">
        <w:rPr>
          <w:lang w:eastAsia="fr-FR"/>
        </w:rPr>
        <w:t xml:space="preserve"> administrations, </w:t>
      </w:r>
      <w:proofErr w:type="spellStart"/>
      <w:r w:rsidR="00E84B98">
        <w:rPr>
          <w:lang w:eastAsia="fr-FR"/>
        </w:rPr>
        <w:t>woreda</w:t>
      </w:r>
      <w:proofErr w:type="spellEnd"/>
      <w:r w:rsidRPr="00E334E9">
        <w:rPr>
          <w:lang w:eastAsia="fr-FR"/>
        </w:rPr>
        <w:t xml:space="preserve"> sector offices, primary cooperatives and UNION and traders. </w:t>
      </w:r>
      <w:r w:rsidR="001233B7" w:rsidRPr="00E334E9">
        <w:rPr>
          <w:lang w:eastAsia="fr-FR"/>
        </w:rPr>
        <w:t xml:space="preserve">Conduct the consultation meeting with other team members at </w:t>
      </w:r>
      <w:proofErr w:type="spellStart"/>
      <w:r w:rsidR="00E84B98">
        <w:rPr>
          <w:lang w:eastAsia="fr-FR"/>
        </w:rPr>
        <w:t>woreda</w:t>
      </w:r>
      <w:proofErr w:type="spellEnd"/>
      <w:r w:rsidR="001233B7" w:rsidRPr="00E334E9">
        <w:rPr>
          <w:lang w:eastAsia="fr-FR"/>
        </w:rPr>
        <w:t xml:space="preserve"> and </w:t>
      </w:r>
      <w:proofErr w:type="spellStart"/>
      <w:r w:rsidR="001233B7" w:rsidRPr="00E334E9">
        <w:rPr>
          <w:lang w:eastAsia="fr-FR"/>
        </w:rPr>
        <w:t>kebele</w:t>
      </w:r>
      <w:proofErr w:type="spellEnd"/>
      <w:r w:rsidR="001233B7" w:rsidRPr="00E334E9">
        <w:rPr>
          <w:lang w:eastAsia="fr-FR"/>
        </w:rPr>
        <w:t xml:space="preserve"> centers.</w:t>
      </w:r>
    </w:p>
    <w:p w:rsidR="006F0F58" w:rsidRPr="00E334E9" w:rsidRDefault="006F0F58" w:rsidP="00307157">
      <w:pPr>
        <w:rPr>
          <w:lang w:eastAsia="fr-FR"/>
        </w:rPr>
      </w:pPr>
    </w:p>
    <w:p w:rsidR="006F0F58" w:rsidRPr="00E334E9" w:rsidRDefault="006F0F58" w:rsidP="00307157">
      <w:pPr>
        <w:rPr>
          <w:lang w:eastAsia="fr-FR"/>
        </w:rPr>
      </w:pPr>
      <w:r w:rsidRPr="00E334E9">
        <w:rPr>
          <w:lang w:eastAsia="fr-FR"/>
        </w:rPr>
        <w:t xml:space="preserve">Ask their opinion on the appropriateness of the planned irrigated agriculture development in </w:t>
      </w:r>
      <w:r w:rsidR="001233B7" w:rsidRPr="00E334E9">
        <w:rPr>
          <w:lang w:eastAsia="fr-FR"/>
        </w:rPr>
        <w:t xml:space="preserve">identified </w:t>
      </w:r>
      <w:r w:rsidRPr="00E334E9">
        <w:rPr>
          <w:lang w:eastAsia="fr-FR"/>
        </w:rPr>
        <w:t xml:space="preserve">particular site(s) and willingness/commitment to involve in all project levels </w:t>
      </w:r>
      <w:r w:rsidR="001233B7" w:rsidRPr="00E334E9">
        <w:rPr>
          <w:lang w:eastAsia="fr-FR"/>
        </w:rPr>
        <w:t>such as</w:t>
      </w:r>
      <w:r w:rsidRPr="00E334E9">
        <w:rPr>
          <w:lang w:eastAsia="fr-FR"/>
        </w:rPr>
        <w:t xml:space="preserve"> study, construction, implementation, monitoring and evaluation of the project   </w:t>
      </w:r>
    </w:p>
    <w:p w:rsidR="009B7A9B" w:rsidRPr="00E334E9" w:rsidRDefault="006F0F58" w:rsidP="00307157">
      <w:pPr>
        <w:rPr>
          <w:lang w:eastAsia="fr-FR"/>
        </w:rPr>
      </w:pPr>
      <w:r w:rsidRPr="00E334E9">
        <w:rPr>
          <w:lang w:eastAsia="fr-FR"/>
        </w:rPr>
        <w:lastRenderedPageBreak/>
        <w:t xml:space="preserve">The stakeholders mainly the sector offices and CBOs </w:t>
      </w:r>
      <w:r w:rsidR="001233B7" w:rsidRPr="00E334E9">
        <w:rPr>
          <w:lang w:eastAsia="fr-FR"/>
        </w:rPr>
        <w:t xml:space="preserve">should </w:t>
      </w:r>
      <w:r w:rsidRPr="00E334E9">
        <w:rPr>
          <w:lang w:eastAsia="fr-FR"/>
        </w:rPr>
        <w:t>confirm their commitments with letters or minutes of meetings</w:t>
      </w:r>
      <w:r w:rsidR="00104891">
        <w:rPr>
          <w:lang w:eastAsia="fr-FR"/>
        </w:rPr>
        <w:t xml:space="preserve">. In here the main output is reaching consensus through  </w:t>
      </w:r>
      <w:r w:rsidR="00104891" w:rsidRPr="00E334E9">
        <w:rPr>
          <w:lang w:eastAsia="fr-FR"/>
        </w:rPr>
        <w:t xml:space="preserve"> </w:t>
      </w:r>
      <w:r w:rsidR="009B7A9B" w:rsidRPr="00E334E9">
        <w:rPr>
          <w:lang w:eastAsia="fr-FR"/>
        </w:rPr>
        <w:t xml:space="preserve">confirmation letter from </w:t>
      </w:r>
      <w:proofErr w:type="spellStart"/>
      <w:r w:rsidR="00E84B98">
        <w:rPr>
          <w:lang w:eastAsia="fr-FR"/>
        </w:rPr>
        <w:t>woreda</w:t>
      </w:r>
      <w:proofErr w:type="spellEnd"/>
      <w:r w:rsidR="009B7A9B" w:rsidRPr="00E334E9">
        <w:rPr>
          <w:lang w:eastAsia="fr-FR"/>
        </w:rPr>
        <w:t xml:space="preserve"> and </w:t>
      </w:r>
      <w:proofErr w:type="spellStart"/>
      <w:r w:rsidR="009B7A9B" w:rsidRPr="00E334E9">
        <w:rPr>
          <w:lang w:eastAsia="fr-FR"/>
        </w:rPr>
        <w:t>kebele</w:t>
      </w:r>
      <w:proofErr w:type="spellEnd"/>
      <w:r w:rsidR="009B7A9B" w:rsidRPr="00E334E9">
        <w:rPr>
          <w:lang w:eastAsia="fr-FR"/>
        </w:rPr>
        <w:t xml:space="preserve"> </w:t>
      </w:r>
      <w:r w:rsidR="00104891" w:rsidRPr="00E334E9">
        <w:rPr>
          <w:lang w:eastAsia="fr-FR"/>
        </w:rPr>
        <w:t xml:space="preserve">offices </w:t>
      </w:r>
      <w:r w:rsidR="00104891">
        <w:rPr>
          <w:lang w:eastAsia="fr-FR"/>
        </w:rPr>
        <w:t xml:space="preserve">including </w:t>
      </w:r>
      <w:r w:rsidR="00104891" w:rsidRPr="00E334E9">
        <w:rPr>
          <w:lang w:eastAsia="fr-FR"/>
        </w:rPr>
        <w:t>minutes</w:t>
      </w:r>
      <w:r w:rsidR="009B7A9B" w:rsidRPr="00E334E9">
        <w:rPr>
          <w:lang w:eastAsia="fr-FR"/>
        </w:rPr>
        <w:t xml:space="preserve"> of meetings</w:t>
      </w:r>
      <w:r w:rsidR="00B14627" w:rsidRPr="00E334E9">
        <w:rPr>
          <w:lang w:eastAsia="fr-FR"/>
        </w:rPr>
        <w:t xml:space="preserve"> </w:t>
      </w:r>
      <w:r w:rsidR="00104891">
        <w:rPr>
          <w:lang w:eastAsia="fr-FR"/>
        </w:rPr>
        <w:t xml:space="preserve"> </w:t>
      </w:r>
    </w:p>
    <w:p w:rsidR="00460ABD" w:rsidRPr="00E334E9" w:rsidRDefault="00460ABD" w:rsidP="007119D7">
      <w:pPr>
        <w:pStyle w:val="Heading3"/>
      </w:pPr>
      <w:bookmarkStart w:id="673" w:name="_Toc502826455"/>
      <w:bookmarkStart w:id="674" w:name="_Toc531632306"/>
      <w:r w:rsidRPr="00E334E9">
        <w:t>Community attitude assessment</w:t>
      </w:r>
      <w:bookmarkEnd w:id="673"/>
      <w:bookmarkEnd w:id="674"/>
    </w:p>
    <w:p w:rsidR="00460ABD" w:rsidRDefault="00460ABD" w:rsidP="00307157">
      <w:pPr>
        <w:rPr>
          <w:lang w:val="en-GB"/>
        </w:rPr>
      </w:pPr>
      <w:r w:rsidRPr="00E334E9">
        <w:rPr>
          <w:lang w:val="en-GB"/>
        </w:rPr>
        <w:t xml:space="preserve">During site identification phase, the willingness of the communities in the intended command area or project </w:t>
      </w:r>
      <w:proofErr w:type="spellStart"/>
      <w:r w:rsidRPr="00E334E9">
        <w:rPr>
          <w:lang w:val="en-GB"/>
        </w:rPr>
        <w:t>kebele</w:t>
      </w:r>
      <w:proofErr w:type="spellEnd"/>
      <w:r w:rsidRPr="00E334E9">
        <w:rPr>
          <w:lang w:val="en-GB"/>
        </w:rPr>
        <w:t xml:space="preserve"> has to be checked whether they are interested to own and manage the proposed agricultural development. In order to assess their attitude either of the following process </w:t>
      </w:r>
      <w:r w:rsidR="007704B5" w:rsidRPr="00E334E9">
        <w:rPr>
          <w:lang w:val="en-GB"/>
        </w:rPr>
        <w:t>needs</w:t>
      </w:r>
      <w:r w:rsidRPr="00E334E9">
        <w:rPr>
          <w:lang w:val="en-GB"/>
        </w:rPr>
        <w:t xml:space="preserve"> to be carried out</w:t>
      </w:r>
    </w:p>
    <w:p w:rsidR="00460ABD" w:rsidRPr="00E334E9" w:rsidRDefault="00460ABD" w:rsidP="004F7AE3">
      <w:pPr>
        <w:pStyle w:val="Buletted"/>
        <w:rPr>
          <w:lang w:eastAsia="fr-FR"/>
        </w:rPr>
      </w:pPr>
      <w:r w:rsidRPr="00E334E9">
        <w:rPr>
          <w:lang w:eastAsia="fr-FR"/>
        </w:rPr>
        <w:t xml:space="preserve">Collect a copy of application or request letter for development of SSIP written from project </w:t>
      </w:r>
      <w:proofErr w:type="spellStart"/>
      <w:r w:rsidRPr="00E334E9">
        <w:rPr>
          <w:lang w:eastAsia="fr-FR"/>
        </w:rPr>
        <w:t>kebele</w:t>
      </w:r>
      <w:proofErr w:type="spellEnd"/>
      <w:r w:rsidRPr="00E334E9">
        <w:rPr>
          <w:lang w:eastAsia="fr-FR"/>
        </w:rPr>
        <w:t xml:space="preserve"> on behalf of the communities</w:t>
      </w:r>
      <w:r w:rsidR="007044AC" w:rsidRPr="00E334E9">
        <w:rPr>
          <w:lang w:eastAsia="fr-FR"/>
        </w:rPr>
        <w:t xml:space="preserve"> submitted to </w:t>
      </w:r>
      <w:proofErr w:type="spellStart"/>
      <w:r w:rsidR="00E84B98">
        <w:rPr>
          <w:lang w:eastAsia="fr-FR"/>
        </w:rPr>
        <w:t>woreda</w:t>
      </w:r>
      <w:proofErr w:type="spellEnd"/>
      <w:r w:rsidR="007044AC" w:rsidRPr="00E334E9">
        <w:rPr>
          <w:lang w:eastAsia="fr-FR"/>
        </w:rPr>
        <w:t xml:space="preserve"> administration office</w:t>
      </w:r>
      <w:r w:rsidRPr="00E334E9">
        <w:rPr>
          <w:lang w:eastAsia="fr-FR"/>
        </w:rPr>
        <w:t xml:space="preserve">. It </w:t>
      </w:r>
      <w:r w:rsidRPr="004F7AE3">
        <w:t>shall</w:t>
      </w:r>
      <w:r w:rsidRPr="00E334E9">
        <w:rPr>
          <w:lang w:eastAsia="fr-FR"/>
        </w:rPr>
        <w:t xml:space="preserve"> indicate that the </w:t>
      </w:r>
      <w:proofErr w:type="spellStart"/>
      <w:r w:rsidRPr="00E334E9">
        <w:rPr>
          <w:lang w:eastAsia="fr-FR"/>
        </w:rPr>
        <w:t>kebele</w:t>
      </w:r>
      <w:proofErr w:type="spellEnd"/>
      <w:r w:rsidRPr="00E334E9">
        <w:rPr>
          <w:lang w:eastAsia="fr-FR"/>
        </w:rPr>
        <w:t xml:space="preserve"> administration and the communities are requesting the </w:t>
      </w:r>
      <w:proofErr w:type="spellStart"/>
      <w:r w:rsidR="00E84B98">
        <w:rPr>
          <w:lang w:eastAsia="fr-FR"/>
        </w:rPr>
        <w:t>woreda</w:t>
      </w:r>
      <w:proofErr w:type="spellEnd"/>
      <w:r w:rsidRPr="00E334E9">
        <w:rPr>
          <w:lang w:eastAsia="fr-FR"/>
        </w:rPr>
        <w:t xml:space="preserve"> administration to build a small-scale irrigation project in their </w:t>
      </w:r>
      <w:proofErr w:type="spellStart"/>
      <w:r w:rsidRPr="00E334E9">
        <w:rPr>
          <w:lang w:eastAsia="fr-FR"/>
        </w:rPr>
        <w:t>kebele</w:t>
      </w:r>
      <w:proofErr w:type="spellEnd"/>
      <w:r w:rsidRPr="00E334E9">
        <w:rPr>
          <w:lang w:eastAsia="fr-FR"/>
        </w:rPr>
        <w:t xml:space="preserve"> or to include their interest in annual or five-year development plan. </w:t>
      </w:r>
    </w:p>
    <w:p w:rsidR="00460ABD" w:rsidRDefault="00460ABD" w:rsidP="00051737">
      <w:pPr>
        <w:pStyle w:val="Buletted"/>
        <w:rPr>
          <w:lang w:eastAsia="fr-FR"/>
        </w:rPr>
      </w:pPr>
      <w:r w:rsidRPr="00E334E9">
        <w:rPr>
          <w:lang w:eastAsia="fr-FR"/>
        </w:rPr>
        <w:t xml:space="preserve">Carry out consultation session with </w:t>
      </w:r>
      <w:proofErr w:type="spellStart"/>
      <w:r w:rsidRPr="00E334E9">
        <w:rPr>
          <w:lang w:eastAsia="fr-FR"/>
        </w:rPr>
        <w:t>kebele</w:t>
      </w:r>
      <w:proofErr w:type="spellEnd"/>
      <w:r w:rsidRPr="00E334E9">
        <w:rPr>
          <w:lang w:eastAsia="fr-FR"/>
        </w:rPr>
        <w:t xml:space="preserve"> council and community representatives on their interest towards the intended irrigation development. The expert </w:t>
      </w:r>
      <w:r w:rsidR="00E84B98">
        <w:rPr>
          <w:lang w:eastAsia="fr-FR"/>
        </w:rPr>
        <w:t>should</w:t>
      </w:r>
      <w:r w:rsidRPr="00E334E9">
        <w:rPr>
          <w:lang w:eastAsia="fr-FR"/>
        </w:rPr>
        <w:t xml:space="preserve"> give briefing about the </w:t>
      </w:r>
      <w:r w:rsidR="007044AC" w:rsidRPr="00E334E9">
        <w:rPr>
          <w:lang w:eastAsia="fr-FR"/>
        </w:rPr>
        <w:t>benefits</w:t>
      </w:r>
      <w:r w:rsidRPr="00E334E9">
        <w:rPr>
          <w:lang w:eastAsia="fr-FR"/>
        </w:rPr>
        <w:t xml:space="preserve"> of the intervention on the improvement of their livelihood through improved irrigated agricultural system. Keep the signed consultation session minute to attach in the report.  </w:t>
      </w:r>
    </w:p>
    <w:p w:rsidR="002953EB" w:rsidRDefault="002953EB" w:rsidP="002953EB">
      <w:pPr>
        <w:spacing w:line="120" w:lineRule="auto"/>
        <w:rPr>
          <w:lang w:eastAsia="fr-FR"/>
        </w:rPr>
      </w:pPr>
    </w:p>
    <w:p w:rsidR="002953EB" w:rsidRDefault="002953EB" w:rsidP="002953EB">
      <w:pPr>
        <w:pBdr>
          <w:top w:val="single" w:sz="4" w:space="1" w:color="auto"/>
          <w:left w:val="single" w:sz="4" w:space="4" w:color="auto"/>
          <w:bottom w:val="single" w:sz="4" w:space="1" w:color="auto"/>
          <w:right w:val="single" w:sz="4" w:space="4" w:color="auto"/>
        </w:pBdr>
        <w:shd w:val="clear" w:color="auto" w:fill="F2DBDB" w:themeFill="accent2" w:themeFillTint="33"/>
        <w:rPr>
          <w:lang w:eastAsia="fr-FR"/>
        </w:rPr>
      </w:pPr>
      <w:r w:rsidRPr="002953EB">
        <w:rPr>
          <w:lang w:eastAsia="fr-FR"/>
        </w:rPr>
        <w:t>Make sure that the communities in and around the potential small-scale irrigation sites are willing to own and manage the intended irrigation project in written form to precede to next study phase</w:t>
      </w:r>
    </w:p>
    <w:p w:rsidR="002953EB" w:rsidRPr="002953EB" w:rsidRDefault="002953EB" w:rsidP="002953EB">
      <w:pPr>
        <w:rPr>
          <w:lang w:eastAsia="fr-FR"/>
        </w:rPr>
      </w:pPr>
    </w:p>
    <w:p w:rsidR="00460ABD" w:rsidRDefault="00460ABD" w:rsidP="00460ABD">
      <w:pPr>
        <w:rPr>
          <w:lang w:eastAsia="fr-FR"/>
        </w:rPr>
      </w:pPr>
      <w:r w:rsidRPr="00E334E9">
        <w:rPr>
          <w:lang w:eastAsia="fr-FR"/>
        </w:rPr>
        <w:t xml:space="preserve">Due to different reasons the communities might reject or not give </w:t>
      </w:r>
      <w:r w:rsidR="00E0297F" w:rsidRPr="00E334E9">
        <w:rPr>
          <w:lang w:eastAsia="fr-FR"/>
        </w:rPr>
        <w:t>priority</w:t>
      </w:r>
      <w:r w:rsidRPr="00E334E9">
        <w:rPr>
          <w:lang w:eastAsia="fr-FR"/>
        </w:rPr>
        <w:t xml:space="preserve"> for this i</w:t>
      </w:r>
      <w:r w:rsidR="00E0297F" w:rsidRPr="00E334E9">
        <w:rPr>
          <w:lang w:eastAsia="fr-FR"/>
        </w:rPr>
        <w:t>r</w:t>
      </w:r>
      <w:r w:rsidRPr="00E334E9">
        <w:rPr>
          <w:lang w:eastAsia="fr-FR"/>
        </w:rPr>
        <w:t xml:space="preserve">rigation development plan, the expert </w:t>
      </w:r>
      <w:r w:rsidR="00E84B98">
        <w:rPr>
          <w:lang w:eastAsia="fr-FR"/>
        </w:rPr>
        <w:t>should</w:t>
      </w:r>
      <w:r w:rsidRPr="00E334E9">
        <w:rPr>
          <w:lang w:eastAsia="fr-FR"/>
        </w:rPr>
        <w:t xml:space="preserve"> clearly pointed out their explanation and support with official letter from </w:t>
      </w:r>
      <w:proofErr w:type="spellStart"/>
      <w:r w:rsidRPr="00E334E9">
        <w:rPr>
          <w:lang w:eastAsia="fr-FR"/>
        </w:rPr>
        <w:t>kebele</w:t>
      </w:r>
      <w:proofErr w:type="spellEnd"/>
      <w:r w:rsidRPr="00E334E9">
        <w:rPr>
          <w:lang w:eastAsia="fr-FR"/>
        </w:rPr>
        <w:t xml:space="preserve"> </w:t>
      </w:r>
      <w:r w:rsidR="00E0297F" w:rsidRPr="00E334E9">
        <w:rPr>
          <w:lang w:eastAsia="fr-FR"/>
        </w:rPr>
        <w:t>administration</w:t>
      </w:r>
      <w:r w:rsidRPr="00E334E9">
        <w:rPr>
          <w:lang w:eastAsia="fr-FR"/>
        </w:rPr>
        <w:t xml:space="preserve"> afterwa</w:t>
      </w:r>
      <w:r w:rsidR="00E0297F" w:rsidRPr="00E334E9">
        <w:rPr>
          <w:lang w:eastAsia="fr-FR"/>
        </w:rPr>
        <w:t>rd to attach in the site identi</w:t>
      </w:r>
      <w:r w:rsidRPr="00E334E9">
        <w:rPr>
          <w:lang w:eastAsia="fr-FR"/>
        </w:rPr>
        <w:t>fication and prioritization report.</w:t>
      </w:r>
    </w:p>
    <w:p w:rsidR="007704B5" w:rsidRPr="00E334E9" w:rsidRDefault="007704B5" w:rsidP="002953EB">
      <w:pPr>
        <w:spacing w:line="240" w:lineRule="auto"/>
        <w:rPr>
          <w:lang w:eastAsia="fr-FR"/>
        </w:rPr>
      </w:pPr>
    </w:p>
    <w:p w:rsidR="00460ABD" w:rsidRPr="00E334E9" w:rsidRDefault="007044AC" w:rsidP="00460ABD">
      <w:pPr>
        <w:rPr>
          <w:lang w:eastAsia="fr-FR"/>
        </w:rPr>
      </w:pPr>
      <w:r w:rsidRPr="00E334E9">
        <w:rPr>
          <w:lang w:eastAsia="fr-FR"/>
        </w:rPr>
        <w:t>If there is a rejection by the communities, t</w:t>
      </w:r>
      <w:r w:rsidR="00460ABD" w:rsidRPr="00E334E9">
        <w:rPr>
          <w:lang w:eastAsia="fr-FR"/>
        </w:rPr>
        <w:t>h</w:t>
      </w:r>
      <w:r w:rsidRPr="00E334E9">
        <w:rPr>
          <w:lang w:eastAsia="fr-FR"/>
        </w:rPr>
        <w:t>e</w:t>
      </w:r>
      <w:r w:rsidR="00460ABD" w:rsidRPr="00E334E9">
        <w:rPr>
          <w:lang w:eastAsia="fr-FR"/>
        </w:rPr>
        <w:t xml:space="preserve"> information </w:t>
      </w:r>
      <w:proofErr w:type="gramStart"/>
      <w:r w:rsidR="00460ABD" w:rsidRPr="00E334E9">
        <w:rPr>
          <w:lang w:eastAsia="fr-FR"/>
        </w:rPr>
        <w:t>need</w:t>
      </w:r>
      <w:proofErr w:type="gramEnd"/>
      <w:r w:rsidR="00460ABD" w:rsidRPr="00E334E9">
        <w:rPr>
          <w:lang w:eastAsia="fr-FR"/>
        </w:rPr>
        <w:t xml:space="preserve"> to be immediately circulated to all study team members to revise their work and schedule. </w:t>
      </w:r>
    </w:p>
    <w:p w:rsidR="009B7A9B" w:rsidRPr="00E334E9" w:rsidRDefault="009B7A9B" w:rsidP="002953EB">
      <w:pPr>
        <w:spacing w:line="240" w:lineRule="auto"/>
        <w:rPr>
          <w:b/>
          <w:lang w:eastAsia="fr-FR"/>
        </w:rPr>
      </w:pPr>
    </w:p>
    <w:p w:rsidR="009B7A9B" w:rsidRPr="00E334E9" w:rsidRDefault="009B7A9B" w:rsidP="00460ABD">
      <w:pPr>
        <w:rPr>
          <w:lang w:eastAsia="fr-FR"/>
        </w:rPr>
      </w:pPr>
      <w:r w:rsidRPr="00E334E9">
        <w:rPr>
          <w:b/>
          <w:lang w:eastAsia="fr-FR"/>
        </w:rPr>
        <w:t>Output:</w:t>
      </w:r>
      <w:r w:rsidRPr="00E334E9">
        <w:rPr>
          <w:lang w:eastAsia="fr-FR"/>
        </w:rPr>
        <w:t xml:space="preserve"> letter of request for SSIP development from community or </w:t>
      </w:r>
      <w:proofErr w:type="spellStart"/>
      <w:r w:rsidRPr="00E334E9">
        <w:rPr>
          <w:lang w:eastAsia="fr-FR"/>
        </w:rPr>
        <w:t>kebele</w:t>
      </w:r>
      <w:proofErr w:type="spellEnd"/>
      <w:r w:rsidRPr="00E334E9">
        <w:rPr>
          <w:lang w:eastAsia="fr-FR"/>
        </w:rPr>
        <w:t xml:space="preserve"> administration; or Minutes of meeting </w:t>
      </w:r>
    </w:p>
    <w:p w:rsidR="00460ABD" w:rsidRPr="00E334E9" w:rsidRDefault="00460ABD" w:rsidP="007119D7">
      <w:pPr>
        <w:pStyle w:val="Heading3"/>
      </w:pPr>
      <w:bookmarkStart w:id="675" w:name="_Toc502826456"/>
      <w:bookmarkStart w:id="676" w:name="_Toc531632307"/>
      <w:r w:rsidRPr="00E334E9">
        <w:t>Preliminary assessment of social infrastructure</w:t>
      </w:r>
      <w:bookmarkEnd w:id="675"/>
      <w:bookmarkEnd w:id="676"/>
      <w:r w:rsidRPr="00E334E9">
        <w:t xml:space="preserve"> </w:t>
      </w:r>
    </w:p>
    <w:p w:rsidR="00460ABD" w:rsidRPr="00E334E9" w:rsidRDefault="007044AC" w:rsidP="00460ABD">
      <w:pPr>
        <w:rPr>
          <w:lang w:eastAsia="fr-FR"/>
        </w:rPr>
      </w:pPr>
      <w:r w:rsidRPr="00E334E9">
        <w:rPr>
          <w:lang w:eastAsia="fr-FR"/>
        </w:rPr>
        <w:t>T</w:t>
      </w:r>
      <w:r w:rsidR="00460ABD" w:rsidRPr="00E334E9">
        <w:rPr>
          <w:lang w:eastAsia="fr-FR"/>
        </w:rPr>
        <w:t xml:space="preserve">he main objectives of this </w:t>
      </w:r>
      <w:r w:rsidR="00E0297F" w:rsidRPr="00E334E9">
        <w:rPr>
          <w:lang w:eastAsia="fr-FR"/>
        </w:rPr>
        <w:t>assessment</w:t>
      </w:r>
      <w:r w:rsidR="00460ABD" w:rsidRPr="00E334E9">
        <w:rPr>
          <w:lang w:eastAsia="fr-FR"/>
        </w:rPr>
        <w:t xml:space="preserve"> are identify</w:t>
      </w:r>
      <w:r w:rsidR="008E54CD" w:rsidRPr="00E334E9">
        <w:rPr>
          <w:lang w:eastAsia="fr-FR"/>
        </w:rPr>
        <w:t>ing</w:t>
      </w:r>
      <w:r w:rsidR="00460ABD" w:rsidRPr="00E334E9">
        <w:rPr>
          <w:lang w:eastAsia="fr-FR"/>
        </w:rPr>
        <w:t xml:space="preserve"> the </w:t>
      </w:r>
      <w:r w:rsidR="00E0297F" w:rsidRPr="00E334E9">
        <w:rPr>
          <w:lang w:eastAsia="fr-FR"/>
        </w:rPr>
        <w:t>available</w:t>
      </w:r>
      <w:r w:rsidR="00460ABD" w:rsidRPr="00E334E9">
        <w:rPr>
          <w:lang w:eastAsia="fr-FR"/>
        </w:rPr>
        <w:t xml:space="preserve"> social infrastructures and their accessibility; and </w:t>
      </w:r>
      <w:r w:rsidR="008E54CD" w:rsidRPr="00E334E9">
        <w:rPr>
          <w:lang w:eastAsia="fr-FR"/>
        </w:rPr>
        <w:t xml:space="preserve">identify </w:t>
      </w:r>
      <w:r w:rsidR="00460ABD" w:rsidRPr="00E334E9">
        <w:rPr>
          <w:lang w:eastAsia="fr-FR"/>
        </w:rPr>
        <w:t xml:space="preserve">potential resource use conflicts might </w:t>
      </w:r>
      <w:r w:rsidR="00D64A9F" w:rsidRPr="00E334E9">
        <w:rPr>
          <w:lang w:eastAsia="fr-FR"/>
        </w:rPr>
        <w:t>raise</w:t>
      </w:r>
      <w:r w:rsidR="00460ABD" w:rsidRPr="00E334E9">
        <w:rPr>
          <w:lang w:eastAsia="fr-FR"/>
        </w:rPr>
        <w:t xml:space="preserve"> due to the </w:t>
      </w:r>
      <w:r w:rsidR="00E0297F" w:rsidRPr="00E334E9">
        <w:rPr>
          <w:lang w:eastAsia="fr-FR"/>
        </w:rPr>
        <w:t>implementation</w:t>
      </w:r>
      <w:r w:rsidR="00460ABD" w:rsidRPr="00E334E9">
        <w:rPr>
          <w:lang w:eastAsia="fr-FR"/>
        </w:rPr>
        <w:t xml:space="preserve"> of the irrigation project</w:t>
      </w:r>
      <w:r w:rsidR="008E54CD" w:rsidRPr="00E334E9">
        <w:rPr>
          <w:lang w:eastAsia="fr-FR"/>
        </w:rPr>
        <w:t xml:space="preserve"> that might affect the routine service given by the providers</w:t>
      </w:r>
      <w:r w:rsidR="00460ABD" w:rsidRPr="00E334E9">
        <w:rPr>
          <w:lang w:eastAsia="fr-FR"/>
        </w:rPr>
        <w:t>.</w:t>
      </w:r>
    </w:p>
    <w:p w:rsidR="00460ABD" w:rsidRPr="00E334E9" w:rsidRDefault="00460ABD" w:rsidP="001F7B6C">
      <w:pPr>
        <w:spacing w:line="240" w:lineRule="auto"/>
        <w:rPr>
          <w:lang w:eastAsia="fr-FR"/>
        </w:rPr>
      </w:pPr>
    </w:p>
    <w:p w:rsidR="00460ABD" w:rsidRPr="00E334E9" w:rsidRDefault="00460ABD" w:rsidP="00460ABD">
      <w:pPr>
        <w:rPr>
          <w:lang w:eastAsia="fr-FR"/>
        </w:rPr>
      </w:pPr>
      <w:r w:rsidRPr="00E334E9">
        <w:rPr>
          <w:b/>
          <w:lang w:eastAsia="fr-FR"/>
        </w:rPr>
        <w:t xml:space="preserve">List of social </w:t>
      </w:r>
      <w:r w:rsidR="00051737" w:rsidRPr="00E334E9">
        <w:rPr>
          <w:b/>
          <w:lang w:eastAsia="fr-FR"/>
        </w:rPr>
        <w:t>infrastructure</w:t>
      </w:r>
      <w:r w:rsidR="009563A3" w:rsidRPr="00E334E9">
        <w:rPr>
          <w:b/>
          <w:lang w:eastAsia="fr-FR"/>
        </w:rPr>
        <w:t>:</w:t>
      </w:r>
      <w:r w:rsidRPr="00E334E9">
        <w:rPr>
          <w:lang w:eastAsia="fr-FR"/>
        </w:rPr>
        <w:t xml:space="preserve"> in the context of irrigation project </w:t>
      </w:r>
      <w:r w:rsidR="00532784" w:rsidRPr="00E334E9">
        <w:rPr>
          <w:lang w:eastAsia="fr-FR"/>
        </w:rPr>
        <w:t>development</w:t>
      </w:r>
      <w:r w:rsidRPr="00E334E9">
        <w:rPr>
          <w:lang w:eastAsia="fr-FR"/>
        </w:rPr>
        <w:t>, the social infrastructures are</w:t>
      </w:r>
      <w:r w:rsidR="009563A3" w:rsidRPr="00E334E9">
        <w:rPr>
          <w:lang w:eastAsia="fr-FR"/>
        </w:rPr>
        <w:t>:</w:t>
      </w:r>
      <w:r w:rsidRPr="00E334E9">
        <w:rPr>
          <w:lang w:eastAsia="fr-FR"/>
        </w:rPr>
        <w:t xml:space="preserve"> schools, health center, water supply points, religion </w:t>
      </w:r>
      <w:proofErr w:type="spellStart"/>
      <w:r w:rsidRPr="00E334E9">
        <w:rPr>
          <w:lang w:eastAsia="fr-FR"/>
        </w:rPr>
        <w:t>centres</w:t>
      </w:r>
      <w:proofErr w:type="spellEnd"/>
      <w:r w:rsidRPr="00E334E9">
        <w:rPr>
          <w:lang w:eastAsia="fr-FR"/>
        </w:rPr>
        <w:t>, administration office, market centers, road, community based organization service center and  telecommunication center</w:t>
      </w:r>
      <w:r w:rsidR="00484AD0">
        <w:rPr>
          <w:lang w:eastAsia="fr-FR"/>
        </w:rPr>
        <w:t>, electricity if any</w:t>
      </w:r>
      <w:r w:rsidRPr="00E334E9">
        <w:rPr>
          <w:lang w:eastAsia="fr-FR"/>
        </w:rPr>
        <w:t xml:space="preserve">.  </w:t>
      </w:r>
    </w:p>
    <w:p w:rsidR="001F7B6C" w:rsidRDefault="001F7B6C" w:rsidP="002953EB">
      <w:pPr>
        <w:spacing w:line="240" w:lineRule="auto"/>
        <w:jc w:val="left"/>
        <w:rPr>
          <w:b/>
          <w:lang w:eastAsia="fr-FR"/>
        </w:rPr>
      </w:pPr>
    </w:p>
    <w:p w:rsidR="00460ABD" w:rsidRPr="00E334E9" w:rsidRDefault="00460ABD" w:rsidP="00460ABD">
      <w:pPr>
        <w:rPr>
          <w:lang w:eastAsia="fr-FR"/>
        </w:rPr>
      </w:pPr>
      <w:r w:rsidRPr="00E334E9">
        <w:rPr>
          <w:b/>
          <w:lang w:eastAsia="fr-FR"/>
        </w:rPr>
        <w:t xml:space="preserve">Issues to be </w:t>
      </w:r>
      <w:r w:rsidR="009563A3" w:rsidRPr="00E334E9">
        <w:rPr>
          <w:b/>
          <w:lang w:eastAsia="fr-FR"/>
        </w:rPr>
        <w:t>considered</w:t>
      </w:r>
      <w:r w:rsidR="009563A3" w:rsidRPr="00E334E9">
        <w:rPr>
          <w:lang w:eastAsia="fr-FR"/>
        </w:rPr>
        <w:t>:</w:t>
      </w:r>
      <w:r w:rsidRPr="00E334E9">
        <w:rPr>
          <w:lang w:eastAsia="fr-FR"/>
        </w:rPr>
        <w:t xml:space="preserve"> at this level of study, the expert has to assess accessibility and </w:t>
      </w:r>
      <w:r w:rsidR="003C635C" w:rsidRPr="00E334E9">
        <w:rPr>
          <w:lang w:eastAsia="fr-FR"/>
        </w:rPr>
        <w:t xml:space="preserve">their </w:t>
      </w:r>
      <w:r w:rsidRPr="00E334E9">
        <w:rPr>
          <w:lang w:eastAsia="fr-FR"/>
        </w:rPr>
        <w:t xml:space="preserve">contribution </w:t>
      </w:r>
      <w:r w:rsidR="008E54CD" w:rsidRPr="00E334E9">
        <w:rPr>
          <w:lang w:eastAsia="fr-FR"/>
        </w:rPr>
        <w:t>in all project phases</w:t>
      </w:r>
      <w:r w:rsidRPr="00E334E9">
        <w:rPr>
          <w:lang w:eastAsia="fr-FR"/>
        </w:rPr>
        <w:t xml:space="preserve">. The accessibility of the social infrastructure can be expressed in distance (km) from major </w:t>
      </w:r>
      <w:r w:rsidR="00532784" w:rsidRPr="00E334E9">
        <w:rPr>
          <w:lang w:eastAsia="fr-FR"/>
        </w:rPr>
        <w:t>settlement</w:t>
      </w:r>
      <w:r w:rsidRPr="00E334E9">
        <w:rPr>
          <w:lang w:eastAsia="fr-FR"/>
        </w:rPr>
        <w:t xml:space="preserve"> area of the </w:t>
      </w:r>
      <w:r w:rsidR="00532784" w:rsidRPr="00E334E9">
        <w:rPr>
          <w:lang w:eastAsia="fr-FR"/>
        </w:rPr>
        <w:t>beneficiaries</w:t>
      </w:r>
      <w:r w:rsidRPr="00E334E9">
        <w:rPr>
          <w:lang w:eastAsia="fr-FR"/>
        </w:rPr>
        <w:t xml:space="preserve"> or time taken to reach the service providing center. For inst</w:t>
      </w:r>
      <w:r w:rsidR="00532784" w:rsidRPr="00E334E9">
        <w:rPr>
          <w:lang w:eastAsia="fr-FR"/>
        </w:rPr>
        <w:t>a</w:t>
      </w:r>
      <w:r w:rsidRPr="00E334E9">
        <w:rPr>
          <w:lang w:eastAsia="fr-FR"/>
        </w:rPr>
        <w:t xml:space="preserve">nce the site with better road network and market facilities could have priority than the remote sites.  </w:t>
      </w:r>
    </w:p>
    <w:p w:rsidR="00460ABD" w:rsidRPr="00E334E9" w:rsidRDefault="00460ABD" w:rsidP="00460ABD">
      <w:pPr>
        <w:rPr>
          <w:lang w:eastAsia="fr-FR"/>
        </w:rPr>
      </w:pPr>
      <w:r w:rsidRPr="00247FAC">
        <w:rPr>
          <w:b/>
          <w:lang w:eastAsia="fr-FR"/>
        </w:rPr>
        <w:lastRenderedPageBreak/>
        <w:t>Resource use conflict:</w:t>
      </w:r>
      <w:r w:rsidRPr="00E334E9">
        <w:rPr>
          <w:lang w:eastAsia="fr-FR"/>
        </w:rPr>
        <w:t xml:space="preserve"> there may be water supply scheme or points sharing the water resource and such conditions need to be investigated and discussed its level of impacts with the communities and service providers.</w:t>
      </w:r>
      <w:r w:rsidR="003C635C" w:rsidRPr="00E334E9">
        <w:rPr>
          <w:lang w:eastAsia="fr-FR"/>
        </w:rPr>
        <w:t xml:space="preserve"> On the other hand the water distribution canal may cross the schools or health center compounds, therefore consultation have to be undertaken</w:t>
      </w:r>
      <w:r w:rsidR="00D64A9F" w:rsidRPr="00E334E9">
        <w:rPr>
          <w:lang w:eastAsia="fr-FR"/>
        </w:rPr>
        <w:t xml:space="preserve"> to perceive their comments</w:t>
      </w:r>
      <w:r w:rsidRPr="00E334E9">
        <w:rPr>
          <w:lang w:eastAsia="fr-FR"/>
        </w:rPr>
        <w:t xml:space="preserve">   </w:t>
      </w:r>
    </w:p>
    <w:p w:rsidR="00460ABD" w:rsidRPr="00E334E9" w:rsidRDefault="00460ABD" w:rsidP="002953EB">
      <w:pPr>
        <w:spacing w:line="240" w:lineRule="auto"/>
        <w:rPr>
          <w:lang w:eastAsia="fr-FR"/>
        </w:rPr>
      </w:pPr>
    </w:p>
    <w:p w:rsidR="00460ABD" w:rsidRPr="00307157" w:rsidRDefault="00460ABD" w:rsidP="00307157">
      <w:pPr>
        <w:pStyle w:val="Caption"/>
      </w:pPr>
      <w:bookmarkStart w:id="677" w:name="_Toc531632352"/>
      <w:r w:rsidRPr="00307157">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21</w:t>
      </w:r>
      <w:r w:rsidR="00A551CB">
        <w:rPr>
          <w:noProof/>
        </w:rPr>
        <w:fldChar w:fldCharType="end"/>
      </w:r>
      <w:r w:rsidRPr="00307157">
        <w:t xml:space="preserve">: Format for </w:t>
      </w:r>
      <w:r w:rsidR="00532784" w:rsidRPr="00307157">
        <w:t>assessment</w:t>
      </w:r>
      <w:r w:rsidRPr="00307157">
        <w:t xml:space="preserve"> of social </w:t>
      </w:r>
      <w:r w:rsidR="00532784" w:rsidRPr="00307157">
        <w:t>infrastructure</w:t>
      </w:r>
      <w:r w:rsidRPr="00307157">
        <w:t xml:space="preserve"> accessibility</w:t>
      </w:r>
      <w:bookmarkEnd w:id="6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742"/>
        <w:gridCol w:w="1390"/>
        <w:gridCol w:w="1112"/>
        <w:gridCol w:w="1636"/>
        <w:gridCol w:w="1190"/>
        <w:gridCol w:w="1320"/>
      </w:tblGrid>
      <w:tr w:rsidR="009563A3" w:rsidRPr="00EC2BFB" w:rsidTr="002953EB">
        <w:tc>
          <w:tcPr>
            <w:tcW w:w="1237" w:type="pct"/>
            <w:vMerge w:val="restart"/>
            <w:shd w:val="clear" w:color="auto" w:fill="92CDDC"/>
            <w:vAlign w:val="center"/>
          </w:tcPr>
          <w:p w:rsidR="009563A3" w:rsidRPr="00EC2BFB" w:rsidRDefault="009563A3" w:rsidP="002953EB">
            <w:pPr>
              <w:jc w:val="center"/>
              <w:rPr>
                <w:b/>
                <w:sz w:val="20"/>
                <w:szCs w:val="20"/>
                <w:lang w:eastAsia="fr-FR"/>
              </w:rPr>
            </w:pPr>
            <w:r w:rsidRPr="00EC2BFB">
              <w:rPr>
                <w:b/>
                <w:sz w:val="20"/>
                <w:szCs w:val="20"/>
                <w:lang w:eastAsia="fr-FR"/>
              </w:rPr>
              <w:t>Social infrastructure</w:t>
            </w:r>
          </w:p>
        </w:tc>
        <w:tc>
          <w:tcPr>
            <w:tcW w:w="1086" w:type="pct"/>
            <w:gridSpan w:val="2"/>
            <w:shd w:val="clear" w:color="auto" w:fill="92CDDC"/>
            <w:vAlign w:val="center"/>
          </w:tcPr>
          <w:p w:rsidR="009563A3" w:rsidRPr="00EC2BFB" w:rsidRDefault="009563A3" w:rsidP="002953EB">
            <w:pPr>
              <w:ind w:left="-33" w:right="-107"/>
              <w:jc w:val="center"/>
              <w:rPr>
                <w:b/>
                <w:sz w:val="20"/>
                <w:szCs w:val="20"/>
                <w:lang w:eastAsia="fr-FR"/>
              </w:rPr>
            </w:pPr>
            <w:r w:rsidRPr="00EC2BFB">
              <w:rPr>
                <w:b/>
                <w:sz w:val="20"/>
                <w:szCs w:val="20"/>
                <w:lang w:eastAsia="fr-FR"/>
              </w:rPr>
              <w:t>Site 1</w:t>
            </w:r>
          </w:p>
        </w:tc>
        <w:tc>
          <w:tcPr>
            <w:tcW w:w="1399" w:type="pct"/>
            <w:gridSpan w:val="2"/>
            <w:shd w:val="clear" w:color="auto" w:fill="92CDDC"/>
            <w:vAlign w:val="center"/>
          </w:tcPr>
          <w:p w:rsidR="009563A3" w:rsidRPr="00EC2BFB" w:rsidRDefault="009563A3" w:rsidP="002953EB">
            <w:pPr>
              <w:ind w:left="-33" w:right="-107"/>
              <w:jc w:val="center"/>
              <w:rPr>
                <w:b/>
                <w:sz w:val="20"/>
                <w:szCs w:val="20"/>
                <w:lang w:eastAsia="fr-FR"/>
              </w:rPr>
            </w:pPr>
            <w:r w:rsidRPr="00EC2BFB">
              <w:rPr>
                <w:b/>
                <w:sz w:val="20"/>
                <w:szCs w:val="20"/>
                <w:lang w:eastAsia="fr-FR"/>
              </w:rPr>
              <w:t>Site 2</w:t>
            </w:r>
          </w:p>
        </w:tc>
        <w:tc>
          <w:tcPr>
            <w:tcW w:w="1278" w:type="pct"/>
            <w:gridSpan w:val="2"/>
            <w:shd w:val="clear" w:color="auto" w:fill="92CDDC"/>
            <w:vAlign w:val="center"/>
          </w:tcPr>
          <w:p w:rsidR="009563A3" w:rsidRPr="00EC2BFB" w:rsidRDefault="009563A3" w:rsidP="002953EB">
            <w:pPr>
              <w:ind w:left="-33" w:right="-107"/>
              <w:jc w:val="center"/>
              <w:rPr>
                <w:b/>
                <w:sz w:val="20"/>
                <w:szCs w:val="20"/>
                <w:lang w:eastAsia="fr-FR"/>
              </w:rPr>
            </w:pPr>
            <w:r w:rsidRPr="00EC2BFB">
              <w:rPr>
                <w:b/>
                <w:sz w:val="20"/>
                <w:szCs w:val="20"/>
                <w:lang w:eastAsia="fr-FR"/>
              </w:rPr>
              <w:t>Site 3</w:t>
            </w:r>
          </w:p>
        </w:tc>
      </w:tr>
      <w:tr w:rsidR="00307157" w:rsidRPr="00EC2BFB" w:rsidTr="002953EB">
        <w:tc>
          <w:tcPr>
            <w:tcW w:w="1237" w:type="pct"/>
            <w:vMerge/>
            <w:shd w:val="clear" w:color="auto" w:fill="92CDDC"/>
            <w:vAlign w:val="center"/>
          </w:tcPr>
          <w:p w:rsidR="009563A3" w:rsidRPr="00EC2BFB" w:rsidRDefault="009563A3" w:rsidP="002953EB">
            <w:pPr>
              <w:jc w:val="center"/>
              <w:rPr>
                <w:b/>
                <w:sz w:val="20"/>
                <w:szCs w:val="20"/>
                <w:lang w:eastAsia="fr-FR"/>
              </w:rPr>
            </w:pPr>
          </w:p>
        </w:tc>
        <w:tc>
          <w:tcPr>
            <w:tcW w:w="378" w:type="pct"/>
            <w:shd w:val="clear" w:color="auto" w:fill="92CDDC"/>
            <w:vAlign w:val="center"/>
          </w:tcPr>
          <w:p w:rsidR="009563A3" w:rsidRPr="00EC2BFB" w:rsidRDefault="009563A3" w:rsidP="002953EB">
            <w:pPr>
              <w:ind w:left="-33" w:right="-107"/>
              <w:jc w:val="center"/>
              <w:rPr>
                <w:b/>
                <w:sz w:val="20"/>
                <w:szCs w:val="20"/>
                <w:lang w:eastAsia="fr-FR"/>
              </w:rPr>
            </w:pPr>
            <w:r w:rsidRPr="00EC2BFB">
              <w:rPr>
                <w:b/>
                <w:sz w:val="20"/>
                <w:szCs w:val="20"/>
                <w:lang w:eastAsia="fr-FR"/>
              </w:rPr>
              <w:t xml:space="preserve">Km or </w:t>
            </w:r>
            <w:proofErr w:type="spellStart"/>
            <w:r w:rsidRPr="00EC2BFB">
              <w:rPr>
                <w:b/>
                <w:sz w:val="20"/>
                <w:szCs w:val="20"/>
                <w:lang w:eastAsia="fr-FR"/>
              </w:rPr>
              <w:t>hr</w:t>
            </w:r>
            <w:proofErr w:type="spellEnd"/>
            <w:r w:rsidRPr="00EC2BFB">
              <w:rPr>
                <w:b/>
                <w:sz w:val="20"/>
                <w:szCs w:val="20"/>
                <w:lang w:eastAsia="fr-FR"/>
              </w:rPr>
              <w:t>*</w:t>
            </w:r>
          </w:p>
        </w:tc>
        <w:tc>
          <w:tcPr>
            <w:tcW w:w="708" w:type="pct"/>
            <w:shd w:val="clear" w:color="auto" w:fill="92CDDC"/>
            <w:vAlign w:val="center"/>
          </w:tcPr>
          <w:p w:rsidR="009563A3" w:rsidRPr="00EC2BFB" w:rsidRDefault="003C635C" w:rsidP="002953EB">
            <w:pPr>
              <w:ind w:left="-33" w:right="-107"/>
              <w:jc w:val="center"/>
              <w:rPr>
                <w:b/>
                <w:sz w:val="20"/>
                <w:szCs w:val="20"/>
                <w:lang w:eastAsia="fr-FR"/>
              </w:rPr>
            </w:pPr>
            <w:r w:rsidRPr="00EC2BFB">
              <w:rPr>
                <w:b/>
                <w:sz w:val="20"/>
                <w:szCs w:val="20"/>
                <w:lang w:eastAsia="fr-FR"/>
              </w:rPr>
              <w:t>In c</w:t>
            </w:r>
            <w:r w:rsidR="009563A3" w:rsidRPr="00EC2BFB">
              <w:rPr>
                <w:b/>
                <w:sz w:val="20"/>
                <w:szCs w:val="20"/>
                <w:lang w:eastAsia="fr-FR"/>
              </w:rPr>
              <w:t>ommand area (√)</w:t>
            </w:r>
          </w:p>
        </w:tc>
        <w:tc>
          <w:tcPr>
            <w:tcW w:w="566" w:type="pct"/>
            <w:shd w:val="clear" w:color="auto" w:fill="92CDDC"/>
            <w:vAlign w:val="center"/>
          </w:tcPr>
          <w:p w:rsidR="009563A3" w:rsidRPr="00EC2BFB" w:rsidRDefault="009563A3" w:rsidP="002953EB">
            <w:pPr>
              <w:ind w:left="-33" w:right="-107"/>
              <w:jc w:val="center"/>
              <w:rPr>
                <w:b/>
                <w:sz w:val="20"/>
                <w:szCs w:val="20"/>
                <w:lang w:eastAsia="fr-FR"/>
              </w:rPr>
            </w:pPr>
            <w:r w:rsidRPr="00EC2BFB">
              <w:rPr>
                <w:b/>
                <w:sz w:val="20"/>
                <w:szCs w:val="20"/>
                <w:lang w:eastAsia="fr-FR"/>
              </w:rPr>
              <w:t xml:space="preserve">Km or </w:t>
            </w:r>
            <w:proofErr w:type="spellStart"/>
            <w:r w:rsidRPr="00EC2BFB">
              <w:rPr>
                <w:b/>
                <w:sz w:val="20"/>
                <w:szCs w:val="20"/>
                <w:lang w:eastAsia="fr-FR"/>
              </w:rPr>
              <w:t>hr</w:t>
            </w:r>
            <w:proofErr w:type="spellEnd"/>
          </w:p>
        </w:tc>
        <w:tc>
          <w:tcPr>
            <w:tcW w:w="833" w:type="pct"/>
            <w:shd w:val="clear" w:color="auto" w:fill="92CDDC"/>
            <w:vAlign w:val="center"/>
          </w:tcPr>
          <w:p w:rsidR="009563A3" w:rsidRPr="00EC2BFB" w:rsidRDefault="003C635C" w:rsidP="002953EB">
            <w:pPr>
              <w:ind w:left="-33" w:right="-107"/>
              <w:jc w:val="center"/>
              <w:rPr>
                <w:b/>
                <w:sz w:val="20"/>
                <w:szCs w:val="20"/>
                <w:lang w:eastAsia="fr-FR"/>
              </w:rPr>
            </w:pPr>
            <w:r w:rsidRPr="00EC2BFB">
              <w:rPr>
                <w:b/>
                <w:sz w:val="20"/>
                <w:szCs w:val="20"/>
                <w:lang w:eastAsia="fr-FR"/>
              </w:rPr>
              <w:t>In command area (√)</w:t>
            </w:r>
          </w:p>
        </w:tc>
        <w:tc>
          <w:tcPr>
            <w:tcW w:w="606" w:type="pct"/>
            <w:shd w:val="clear" w:color="auto" w:fill="92CDDC"/>
            <w:vAlign w:val="center"/>
          </w:tcPr>
          <w:p w:rsidR="009563A3" w:rsidRPr="00EC2BFB" w:rsidRDefault="009563A3" w:rsidP="002953EB">
            <w:pPr>
              <w:ind w:left="-33" w:right="-107"/>
              <w:jc w:val="center"/>
              <w:rPr>
                <w:b/>
                <w:sz w:val="20"/>
                <w:szCs w:val="20"/>
                <w:lang w:eastAsia="fr-FR"/>
              </w:rPr>
            </w:pPr>
            <w:r w:rsidRPr="00EC2BFB">
              <w:rPr>
                <w:b/>
                <w:sz w:val="20"/>
                <w:szCs w:val="20"/>
                <w:lang w:eastAsia="fr-FR"/>
              </w:rPr>
              <w:t xml:space="preserve">Km or </w:t>
            </w:r>
            <w:proofErr w:type="spellStart"/>
            <w:r w:rsidRPr="00EC2BFB">
              <w:rPr>
                <w:b/>
                <w:sz w:val="20"/>
                <w:szCs w:val="20"/>
                <w:lang w:eastAsia="fr-FR"/>
              </w:rPr>
              <w:t>hr</w:t>
            </w:r>
            <w:proofErr w:type="spellEnd"/>
          </w:p>
        </w:tc>
        <w:tc>
          <w:tcPr>
            <w:tcW w:w="672" w:type="pct"/>
            <w:shd w:val="clear" w:color="auto" w:fill="92CDDC"/>
            <w:vAlign w:val="center"/>
          </w:tcPr>
          <w:p w:rsidR="009563A3" w:rsidRPr="00EC2BFB" w:rsidRDefault="003C635C" w:rsidP="002953EB">
            <w:pPr>
              <w:ind w:left="-33" w:right="-107"/>
              <w:jc w:val="center"/>
              <w:rPr>
                <w:b/>
                <w:sz w:val="20"/>
                <w:szCs w:val="20"/>
                <w:lang w:eastAsia="fr-FR"/>
              </w:rPr>
            </w:pPr>
            <w:r w:rsidRPr="00EC2BFB">
              <w:rPr>
                <w:b/>
                <w:sz w:val="20"/>
                <w:szCs w:val="20"/>
                <w:lang w:eastAsia="fr-FR"/>
              </w:rPr>
              <w:t>In command area (√)</w:t>
            </w:r>
          </w:p>
        </w:tc>
      </w:tr>
      <w:tr w:rsidR="009563A3" w:rsidRPr="00EC2BFB" w:rsidTr="00EC2BFB">
        <w:tc>
          <w:tcPr>
            <w:tcW w:w="1237" w:type="pct"/>
            <w:shd w:val="clear" w:color="auto" w:fill="auto"/>
          </w:tcPr>
          <w:p w:rsidR="009563A3" w:rsidRPr="00EC2BFB" w:rsidRDefault="009563A3" w:rsidP="00B64C56">
            <w:pPr>
              <w:rPr>
                <w:sz w:val="20"/>
                <w:szCs w:val="20"/>
                <w:lang w:eastAsia="fr-FR"/>
              </w:rPr>
            </w:pPr>
            <w:r w:rsidRPr="00EC2BFB">
              <w:rPr>
                <w:sz w:val="20"/>
                <w:szCs w:val="20"/>
                <w:lang w:eastAsia="fr-FR"/>
              </w:rPr>
              <w:t xml:space="preserve">1 Health </w:t>
            </w:r>
            <w:proofErr w:type="spellStart"/>
            <w:r w:rsidRPr="00EC2BFB">
              <w:rPr>
                <w:sz w:val="20"/>
                <w:szCs w:val="20"/>
                <w:lang w:eastAsia="fr-FR"/>
              </w:rPr>
              <w:t>centre</w:t>
            </w:r>
            <w:proofErr w:type="spellEnd"/>
          </w:p>
        </w:tc>
        <w:tc>
          <w:tcPr>
            <w:tcW w:w="378" w:type="pct"/>
            <w:shd w:val="clear" w:color="auto" w:fill="auto"/>
          </w:tcPr>
          <w:p w:rsidR="009563A3" w:rsidRPr="00EC2BFB" w:rsidRDefault="009563A3" w:rsidP="00EC2BFB">
            <w:pPr>
              <w:ind w:left="-33" w:right="-107"/>
              <w:rPr>
                <w:sz w:val="20"/>
                <w:szCs w:val="20"/>
                <w:lang w:eastAsia="fr-FR"/>
              </w:rPr>
            </w:pPr>
          </w:p>
        </w:tc>
        <w:tc>
          <w:tcPr>
            <w:tcW w:w="708" w:type="pct"/>
            <w:shd w:val="clear" w:color="auto" w:fill="auto"/>
          </w:tcPr>
          <w:p w:rsidR="009563A3" w:rsidRPr="00EC2BFB" w:rsidRDefault="009563A3" w:rsidP="00EC2BFB">
            <w:pPr>
              <w:ind w:left="-33" w:right="-107"/>
              <w:rPr>
                <w:sz w:val="20"/>
                <w:szCs w:val="20"/>
                <w:lang w:eastAsia="fr-FR"/>
              </w:rPr>
            </w:pPr>
          </w:p>
        </w:tc>
        <w:tc>
          <w:tcPr>
            <w:tcW w:w="566" w:type="pct"/>
            <w:shd w:val="clear" w:color="auto" w:fill="auto"/>
          </w:tcPr>
          <w:p w:rsidR="009563A3" w:rsidRPr="00EC2BFB" w:rsidRDefault="009563A3" w:rsidP="00EC2BFB">
            <w:pPr>
              <w:ind w:left="-33" w:right="-107"/>
              <w:rPr>
                <w:sz w:val="20"/>
                <w:szCs w:val="20"/>
                <w:lang w:eastAsia="fr-FR"/>
              </w:rPr>
            </w:pPr>
          </w:p>
        </w:tc>
        <w:tc>
          <w:tcPr>
            <w:tcW w:w="833" w:type="pct"/>
            <w:shd w:val="clear" w:color="auto" w:fill="auto"/>
          </w:tcPr>
          <w:p w:rsidR="009563A3" w:rsidRPr="00EC2BFB" w:rsidRDefault="009563A3" w:rsidP="00EC2BFB">
            <w:pPr>
              <w:ind w:left="-33" w:right="-107"/>
              <w:rPr>
                <w:sz w:val="20"/>
                <w:szCs w:val="20"/>
                <w:lang w:eastAsia="fr-FR"/>
              </w:rPr>
            </w:pPr>
          </w:p>
        </w:tc>
        <w:tc>
          <w:tcPr>
            <w:tcW w:w="606" w:type="pct"/>
            <w:shd w:val="clear" w:color="auto" w:fill="auto"/>
          </w:tcPr>
          <w:p w:rsidR="009563A3" w:rsidRPr="00EC2BFB" w:rsidRDefault="009563A3" w:rsidP="00EC2BFB">
            <w:pPr>
              <w:ind w:left="-33" w:right="-107"/>
              <w:rPr>
                <w:sz w:val="20"/>
                <w:szCs w:val="20"/>
                <w:lang w:eastAsia="fr-FR"/>
              </w:rPr>
            </w:pPr>
          </w:p>
        </w:tc>
        <w:tc>
          <w:tcPr>
            <w:tcW w:w="672" w:type="pct"/>
            <w:shd w:val="clear" w:color="auto" w:fill="auto"/>
          </w:tcPr>
          <w:p w:rsidR="009563A3" w:rsidRPr="00EC2BFB" w:rsidRDefault="009563A3" w:rsidP="00EC2BFB">
            <w:pPr>
              <w:ind w:left="-33" w:right="-107"/>
              <w:rPr>
                <w:sz w:val="20"/>
                <w:szCs w:val="20"/>
                <w:lang w:eastAsia="fr-FR"/>
              </w:rPr>
            </w:pPr>
          </w:p>
        </w:tc>
      </w:tr>
      <w:tr w:rsidR="009563A3" w:rsidRPr="00EC2BFB" w:rsidTr="00EC2BFB">
        <w:tc>
          <w:tcPr>
            <w:tcW w:w="1237" w:type="pct"/>
            <w:shd w:val="clear" w:color="auto" w:fill="auto"/>
          </w:tcPr>
          <w:p w:rsidR="009563A3" w:rsidRPr="00EC2BFB" w:rsidRDefault="009563A3" w:rsidP="00B64C56">
            <w:pPr>
              <w:rPr>
                <w:sz w:val="20"/>
                <w:szCs w:val="20"/>
                <w:lang w:eastAsia="fr-FR"/>
              </w:rPr>
            </w:pPr>
            <w:r w:rsidRPr="00EC2BFB">
              <w:rPr>
                <w:sz w:val="20"/>
                <w:szCs w:val="20"/>
                <w:lang w:eastAsia="fr-FR"/>
              </w:rPr>
              <w:t>2. Schools</w:t>
            </w:r>
          </w:p>
        </w:tc>
        <w:tc>
          <w:tcPr>
            <w:tcW w:w="378" w:type="pct"/>
            <w:shd w:val="clear" w:color="auto" w:fill="auto"/>
          </w:tcPr>
          <w:p w:rsidR="009563A3" w:rsidRPr="00EC2BFB" w:rsidRDefault="009563A3" w:rsidP="00EC2BFB">
            <w:pPr>
              <w:ind w:left="-33" w:right="-107"/>
              <w:rPr>
                <w:sz w:val="20"/>
                <w:szCs w:val="20"/>
                <w:lang w:eastAsia="fr-FR"/>
              </w:rPr>
            </w:pPr>
          </w:p>
        </w:tc>
        <w:tc>
          <w:tcPr>
            <w:tcW w:w="708" w:type="pct"/>
            <w:shd w:val="clear" w:color="auto" w:fill="auto"/>
          </w:tcPr>
          <w:p w:rsidR="009563A3" w:rsidRPr="00EC2BFB" w:rsidRDefault="009563A3" w:rsidP="00EC2BFB">
            <w:pPr>
              <w:ind w:left="-33" w:right="-107"/>
              <w:rPr>
                <w:sz w:val="20"/>
                <w:szCs w:val="20"/>
                <w:lang w:eastAsia="fr-FR"/>
              </w:rPr>
            </w:pPr>
          </w:p>
        </w:tc>
        <w:tc>
          <w:tcPr>
            <w:tcW w:w="566" w:type="pct"/>
            <w:shd w:val="clear" w:color="auto" w:fill="auto"/>
          </w:tcPr>
          <w:p w:rsidR="009563A3" w:rsidRPr="00EC2BFB" w:rsidRDefault="009563A3" w:rsidP="00EC2BFB">
            <w:pPr>
              <w:ind w:left="-33" w:right="-107"/>
              <w:rPr>
                <w:sz w:val="20"/>
                <w:szCs w:val="20"/>
                <w:lang w:eastAsia="fr-FR"/>
              </w:rPr>
            </w:pPr>
          </w:p>
        </w:tc>
        <w:tc>
          <w:tcPr>
            <w:tcW w:w="833" w:type="pct"/>
            <w:shd w:val="clear" w:color="auto" w:fill="auto"/>
          </w:tcPr>
          <w:p w:rsidR="009563A3" w:rsidRPr="00EC2BFB" w:rsidRDefault="009563A3" w:rsidP="00EC2BFB">
            <w:pPr>
              <w:ind w:left="-33" w:right="-107"/>
              <w:rPr>
                <w:sz w:val="20"/>
                <w:szCs w:val="20"/>
                <w:lang w:eastAsia="fr-FR"/>
              </w:rPr>
            </w:pPr>
          </w:p>
        </w:tc>
        <w:tc>
          <w:tcPr>
            <w:tcW w:w="606" w:type="pct"/>
            <w:shd w:val="clear" w:color="auto" w:fill="auto"/>
          </w:tcPr>
          <w:p w:rsidR="009563A3" w:rsidRPr="00EC2BFB" w:rsidRDefault="009563A3" w:rsidP="00EC2BFB">
            <w:pPr>
              <w:ind w:left="-33" w:right="-107"/>
              <w:rPr>
                <w:sz w:val="20"/>
                <w:szCs w:val="20"/>
                <w:lang w:eastAsia="fr-FR"/>
              </w:rPr>
            </w:pPr>
          </w:p>
        </w:tc>
        <w:tc>
          <w:tcPr>
            <w:tcW w:w="672" w:type="pct"/>
            <w:shd w:val="clear" w:color="auto" w:fill="auto"/>
          </w:tcPr>
          <w:p w:rsidR="009563A3" w:rsidRPr="00EC2BFB" w:rsidRDefault="009563A3" w:rsidP="00EC2BFB">
            <w:pPr>
              <w:ind w:left="-33" w:right="-107"/>
              <w:rPr>
                <w:sz w:val="20"/>
                <w:szCs w:val="20"/>
                <w:lang w:eastAsia="fr-FR"/>
              </w:rPr>
            </w:pPr>
          </w:p>
        </w:tc>
      </w:tr>
      <w:tr w:rsidR="009563A3" w:rsidRPr="00EC2BFB" w:rsidTr="00EC2BFB">
        <w:tc>
          <w:tcPr>
            <w:tcW w:w="1237" w:type="pct"/>
            <w:shd w:val="clear" w:color="auto" w:fill="auto"/>
          </w:tcPr>
          <w:p w:rsidR="009563A3" w:rsidRPr="00EC2BFB" w:rsidRDefault="009563A3" w:rsidP="00B64C56">
            <w:pPr>
              <w:rPr>
                <w:sz w:val="20"/>
                <w:szCs w:val="20"/>
                <w:lang w:eastAsia="fr-FR"/>
              </w:rPr>
            </w:pPr>
            <w:r w:rsidRPr="00EC2BFB">
              <w:rPr>
                <w:sz w:val="20"/>
                <w:szCs w:val="20"/>
                <w:lang w:eastAsia="fr-FR"/>
              </w:rPr>
              <w:t>3. Water supply facility</w:t>
            </w:r>
          </w:p>
        </w:tc>
        <w:tc>
          <w:tcPr>
            <w:tcW w:w="378" w:type="pct"/>
            <w:shd w:val="clear" w:color="auto" w:fill="auto"/>
          </w:tcPr>
          <w:p w:rsidR="009563A3" w:rsidRPr="00EC2BFB" w:rsidRDefault="009563A3" w:rsidP="00EC2BFB">
            <w:pPr>
              <w:ind w:left="-33" w:right="-107"/>
              <w:rPr>
                <w:sz w:val="20"/>
                <w:szCs w:val="20"/>
                <w:lang w:eastAsia="fr-FR"/>
              </w:rPr>
            </w:pPr>
          </w:p>
        </w:tc>
        <w:tc>
          <w:tcPr>
            <w:tcW w:w="708" w:type="pct"/>
            <w:shd w:val="clear" w:color="auto" w:fill="auto"/>
          </w:tcPr>
          <w:p w:rsidR="009563A3" w:rsidRPr="00EC2BFB" w:rsidRDefault="009563A3" w:rsidP="00EC2BFB">
            <w:pPr>
              <w:ind w:left="-33" w:right="-107"/>
              <w:rPr>
                <w:sz w:val="20"/>
                <w:szCs w:val="20"/>
                <w:lang w:eastAsia="fr-FR"/>
              </w:rPr>
            </w:pPr>
          </w:p>
        </w:tc>
        <w:tc>
          <w:tcPr>
            <w:tcW w:w="566" w:type="pct"/>
            <w:shd w:val="clear" w:color="auto" w:fill="auto"/>
          </w:tcPr>
          <w:p w:rsidR="009563A3" w:rsidRPr="00EC2BFB" w:rsidRDefault="009563A3" w:rsidP="00EC2BFB">
            <w:pPr>
              <w:ind w:left="-33" w:right="-107"/>
              <w:rPr>
                <w:sz w:val="20"/>
                <w:szCs w:val="20"/>
                <w:lang w:eastAsia="fr-FR"/>
              </w:rPr>
            </w:pPr>
          </w:p>
        </w:tc>
        <w:tc>
          <w:tcPr>
            <w:tcW w:w="833" w:type="pct"/>
            <w:shd w:val="clear" w:color="auto" w:fill="auto"/>
          </w:tcPr>
          <w:p w:rsidR="009563A3" w:rsidRPr="00EC2BFB" w:rsidRDefault="009563A3" w:rsidP="00EC2BFB">
            <w:pPr>
              <w:ind w:left="-33" w:right="-107"/>
              <w:rPr>
                <w:sz w:val="20"/>
                <w:szCs w:val="20"/>
                <w:lang w:eastAsia="fr-FR"/>
              </w:rPr>
            </w:pPr>
          </w:p>
        </w:tc>
        <w:tc>
          <w:tcPr>
            <w:tcW w:w="606" w:type="pct"/>
            <w:shd w:val="clear" w:color="auto" w:fill="auto"/>
          </w:tcPr>
          <w:p w:rsidR="009563A3" w:rsidRPr="00EC2BFB" w:rsidRDefault="009563A3" w:rsidP="00EC2BFB">
            <w:pPr>
              <w:ind w:left="-33" w:right="-107"/>
              <w:rPr>
                <w:sz w:val="20"/>
                <w:szCs w:val="20"/>
                <w:lang w:eastAsia="fr-FR"/>
              </w:rPr>
            </w:pPr>
          </w:p>
        </w:tc>
        <w:tc>
          <w:tcPr>
            <w:tcW w:w="672" w:type="pct"/>
            <w:shd w:val="clear" w:color="auto" w:fill="auto"/>
          </w:tcPr>
          <w:p w:rsidR="009563A3" w:rsidRPr="00EC2BFB" w:rsidRDefault="009563A3" w:rsidP="00EC2BFB">
            <w:pPr>
              <w:ind w:left="-33" w:right="-107"/>
              <w:rPr>
                <w:sz w:val="20"/>
                <w:szCs w:val="20"/>
                <w:lang w:eastAsia="fr-FR"/>
              </w:rPr>
            </w:pPr>
          </w:p>
        </w:tc>
      </w:tr>
      <w:tr w:rsidR="009563A3" w:rsidRPr="00EC2BFB" w:rsidTr="00EC2BFB">
        <w:tc>
          <w:tcPr>
            <w:tcW w:w="1237" w:type="pct"/>
            <w:shd w:val="clear" w:color="auto" w:fill="auto"/>
          </w:tcPr>
          <w:p w:rsidR="009563A3" w:rsidRPr="00EC2BFB" w:rsidRDefault="009563A3" w:rsidP="00B64C56">
            <w:pPr>
              <w:rPr>
                <w:sz w:val="20"/>
                <w:szCs w:val="20"/>
                <w:lang w:eastAsia="fr-FR"/>
              </w:rPr>
            </w:pPr>
            <w:r w:rsidRPr="00EC2BFB">
              <w:rPr>
                <w:sz w:val="20"/>
                <w:szCs w:val="20"/>
                <w:lang w:eastAsia="fr-FR"/>
              </w:rPr>
              <w:t xml:space="preserve">4. Religion </w:t>
            </w:r>
            <w:proofErr w:type="spellStart"/>
            <w:r w:rsidRPr="00EC2BFB">
              <w:rPr>
                <w:sz w:val="20"/>
                <w:szCs w:val="20"/>
                <w:lang w:eastAsia="fr-FR"/>
              </w:rPr>
              <w:t>centre</w:t>
            </w:r>
            <w:proofErr w:type="spellEnd"/>
          </w:p>
        </w:tc>
        <w:tc>
          <w:tcPr>
            <w:tcW w:w="378" w:type="pct"/>
            <w:shd w:val="clear" w:color="auto" w:fill="auto"/>
          </w:tcPr>
          <w:p w:rsidR="009563A3" w:rsidRPr="00EC2BFB" w:rsidRDefault="009563A3" w:rsidP="00EC2BFB">
            <w:pPr>
              <w:ind w:left="-33" w:right="-107"/>
              <w:rPr>
                <w:sz w:val="20"/>
                <w:szCs w:val="20"/>
                <w:lang w:eastAsia="fr-FR"/>
              </w:rPr>
            </w:pPr>
          </w:p>
        </w:tc>
        <w:tc>
          <w:tcPr>
            <w:tcW w:w="708" w:type="pct"/>
            <w:shd w:val="clear" w:color="auto" w:fill="auto"/>
          </w:tcPr>
          <w:p w:rsidR="009563A3" w:rsidRPr="00EC2BFB" w:rsidRDefault="009563A3" w:rsidP="00EC2BFB">
            <w:pPr>
              <w:ind w:left="-33" w:right="-107"/>
              <w:rPr>
                <w:sz w:val="20"/>
                <w:szCs w:val="20"/>
                <w:lang w:eastAsia="fr-FR"/>
              </w:rPr>
            </w:pPr>
          </w:p>
        </w:tc>
        <w:tc>
          <w:tcPr>
            <w:tcW w:w="566" w:type="pct"/>
            <w:shd w:val="clear" w:color="auto" w:fill="auto"/>
          </w:tcPr>
          <w:p w:rsidR="009563A3" w:rsidRPr="00EC2BFB" w:rsidRDefault="009563A3" w:rsidP="00EC2BFB">
            <w:pPr>
              <w:ind w:left="-33" w:right="-107"/>
              <w:rPr>
                <w:sz w:val="20"/>
                <w:szCs w:val="20"/>
                <w:lang w:eastAsia="fr-FR"/>
              </w:rPr>
            </w:pPr>
          </w:p>
        </w:tc>
        <w:tc>
          <w:tcPr>
            <w:tcW w:w="833" w:type="pct"/>
            <w:shd w:val="clear" w:color="auto" w:fill="auto"/>
          </w:tcPr>
          <w:p w:rsidR="009563A3" w:rsidRPr="00EC2BFB" w:rsidRDefault="009563A3" w:rsidP="00EC2BFB">
            <w:pPr>
              <w:ind w:left="-33" w:right="-107"/>
              <w:rPr>
                <w:sz w:val="20"/>
                <w:szCs w:val="20"/>
                <w:lang w:eastAsia="fr-FR"/>
              </w:rPr>
            </w:pPr>
          </w:p>
        </w:tc>
        <w:tc>
          <w:tcPr>
            <w:tcW w:w="606" w:type="pct"/>
            <w:shd w:val="clear" w:color="auto" w:fill="auto"/>
          </w:tcPr>
          <w:p w:rsidR="009563A3" w:rsidRPr="00EC2BFB" w:rsidRDefault="009563A3" w:rsidP="00EC2BFB">
            <w:pPr>
              <w:ind w:left="-33" w:right="-107"/>
              <w:rPr>
                <w:sz w:val="20"/>
                <w:szCs w:val="20"/>
                <w:lang w:eastAsia="fr-FR"/>
              </w:rPr>
            </w:pPr>
          </w:p>
        </w:tc>
        <w:tc>
          <w:tcPr>
            <w:tcW w:w="672" w:type="pct"/>
            <w:shd w:val="clear" w:color="auto" w:fill="auto"/>
          </w:tcPr>
          <w:p w:rsidR="009563A3" w:rsidRPr="00EC2BFB" w:rsidRDefault="009563A3" w:rsidP="00EC2BFB">
            <w:pPr>
              <w:ind w:left="-33" w:right="-107"/>
              <w:rPr>
                <w:sz w:val="20"/>
                <w:szCs w:val="20"/>
                <w:lang w:eastAsia="fr-FR"/>
              </w:rPr>
            </w:pPr>
          </w:p>
        </w:tc>
      </w:tr>
      <w:tr w:rsidR="009563A3" w:rsidRPr="00EC2BFB" w:rsidTr="00EC2BFB">
        <w:tc>
          <w:tcPr>
            <w:tcW w:w="1237" w:type="pct"/>
            <w:shd w:val="clear" w:color="auto" w:fill="auto"/>
          </w:tcPr>
          <w:p w:rsidR="009563A3" w:rsidRPr="00EC2BFB" w:rsidRDefault="009563A3" w:rsidP="00B64C56">
            <w:pPr>
              <w:rPr>
                <w:sz w:val="20"/>
                <w:szCs w:val="20"/>
                <w:lang w:eastAsia="fr-FR"/>
              </w:rPr>
            </w:pPr>
            <w:r w:rsidRPr="00EC2BFB">
              <w:rPr>
                <w:sz w:val="20"/>
                <w:szCs w:val="20"/>
                <w:lang w:eastAsia="fr-FR"/>
              </w:rPr>
              <w:t xml:space="preserve">5. Main market </w:t>
            </w:r>
          </w:p>
        </w:tc>
        <w:tc>
          <w:tcPr>
            <w:tcW w:w="378" w:type="pct"/>
            <w:shd w:val="clear" w:color="auto" w:fill="auto"/>
          </w:tcPr>
          <w:p w:rsidR="009563A3" w:rsidRPr="00EC2BFB" w:rsidRDefault="009563A3" w:rsidP="00EC2BFB">
            <w:pPr>
              <w:ind w:left="-33" w:right="-107"/>
              <w:rPr>
                <w:sz w:val="20"/>
                <w:szCs w:val="20"/>
                <w:lang w:eastAsia="fr-FR"/>
              </w:rPr>
            </w:pPr>
          </w:p>
        </w:tc>
        <w:tc>
          <w:tcPr>
            <w:tcW w:w="708" w:type="pct"/>
            <w:shd w:val="clear" w:color="auto" w:fill="auto"/>
          </w:tcPr>
          <w:p w:rsidR="009563A3" w:rsidRPr="00EC2BFB" w:rsidRDefault="009563A3" w:rsidP="00EC2BFB">
            <w:pPr>
              <w:ind w:left="-33" w:right="-107"/>
              <w:rPr>
                <w:sz w:val="20"/>
                <w:szCs w:val="20"/>
                <w:lang w:eastAsia="fr-FR"/>
              </w:rPr>
            </w:pPr>
          </w:p>
        </w:tc>
        <w:tc>
          <w:tcPr>
            <w:tcW w:w="566" w:type="pct"/>
            <w:shd w:val="clear" w:color="auto" w:fill="auto"/>
          </w:tcPr>
          <w:p w:rsidR="009563A3" w:rsidRPr="00EC2BFB" w:rsidRDefault="009563A3" w:rsidP="00EC2BFB">
            <w:pPr>
              <w:ind w:left="-33" w:right="-107"/>
              <w:rPr>
                <w:sz w:val="20"/>
                <w:szCs w:val="20"/>
                <w:lang w:eastAsia="fr-FR"/>
              </w:rPr>
            </w:pPr>
          </w:p>
        </w:tc>
        <w:tc>
          <w:tcPr>
            <w:tcW w:w="833" w:type="pct"/>
            <w:shd w:val="clear" w:color="auto" w:fill="auto"/>
          </w:tcPr>
          <w:p w:rsidR="009563A3" w:rsidRPr="00EC2BFB" w:rsidRDefault="009563A3" w:rsidP="00EC2BFB">
            <w:pPr>
              <w:ind w:left="-33" w:right="-107"/>
              <w:rPr>
                <w:sz w:val="20"/>
                <w:szCs w:val="20"/>
                <w:lang w:eastAsia="fr-FR"/>
              </w:rPr>
            </w:pPr>
          </w:p>
        </w:tc>
        <w:tc>
          <w:tcPr>
            <w:tcW w:w="606" w:type="pct"/>
            <w:shd w:val="clear" w:color="auto" w:fill="auto"/>
          </w:tcPr>
          <w:p w:rsidR="009563A3" w:rsidRPr="00EC2BFB" w:rsidRDefault="009563A3" w:rsidP="00EC2BFB">
            <w:pPr>
              <w:ind w:left="-33" w:right="-107"/>
              <w:rPr>
                <w:sz w:val="20"/>
                <w:szCs w:val="20"/>
                <w:lang w:eastAsia="fr-FR"/>
              </w:rPr>
            </w:pPr>
          </w:p>
        </w:tc>
        <w:tc>
          <w:tcPr>
            <w:tcW w:w="672" w:type="pct"/>
            <w:shd w:val="clear" w:color="auto" w:fill="auto"/>
          </w:tcPr>
          <w:p w:rsidR="009563A3" w:rsidRPr="00EC2BFB" w:rsidRDefault="009563A3" w:rsidP="00EC2BFB">
            <w:pPr>
              <w:ind w:left="-33" w:right="-107"/>
              <w:rPr>
                <w:sz w:val="20"/>
                <w:szCs w:val="20"/>
                <w:lang w:eastAsia="fr-FR"/>
              </w:rPr>
            </w:pPr>
          </w:p>
        </w:tc>
      </w:tr>
      <w:tr w:rsidR="009563A3" w:rsidRPr="00EC2BFB" w:rsidTr="00EC2BFB">
        <w:tc>
          <w:tcPr>
            <w:tcW w:w="1237" w:type="pct"/>
            <w:shd w:val="clear" w:color="auto" w:fill="auto"/>
          </w:tcPr>
          <w:p w:rsidR="009563A3" w:rsidRPr="00EC2BFB" w:rsidRDefault="009563A3" w:rsidP="00B64C56">
            <w:pPr>
              <w:rPr>
                <w:sz w:val="20"/>
                <w:szCs w:val="20"/>
                <w:lang w:eastAsia="fr-FR"/>
              </w:rPr>
            </w:pPr>
            <w:r w:rsidRPr="00EC2BFB">
              <w:rPr>
                <w:sz w:val="20"/>
                <w:szCs w:val="20"/>
                <w:lang w:eastAsia="fr-FR"/>
              </w:rPr>
              <w:t xml:space="preserve">6 CBO service </w:t>
            </w:r>
            <w:proofErr w:type="spellStart"/>
            <w:r w:rsidRPr="00EC2BFB">
              <w:rPr>
                <w:sz w:val="20"/>
                <w:szCs w:val="20"/>
                <w:lang w:eastAsia="fr-FR"/>
              </w:rPr>
              <w:t>centre</w:t>
            </w:r>
            <w:proofErr w:type="spellEnd"/>
          </w:p>
        </w:tc>
        <w:tc>
          <w:tcPr>
            <w:tcW w:w="378" w:type="pct"/>
            <w:shd w:val="clear" w:color="auto" w:fill="auto"/>
          </w:tcPr>
          <w:p w:rsidR="009563A3" w:rsidRPr="00EC2BFB" w:rsidRDefault="009563A3" w:rsidP="00EC2BFB">
            <w:pPr>
              <w:ind w:left="-33" w:right="-107"/>
              <w:rPr>
                <w:sz w:val="20"/>
                <w:szCs w:val="20"/>
                <w:lang w:eastAsia="fr-FR"/>
              </w:rPr>
            </w:pPr>
          </w:p>
        </w:tc>
        <w:tc>
          <w:tcPr>
            <w:tcW w:w="708" w:type="pct"/>
            <w:shd w:val="clear" w:color="auto" w:fill="auto"/>
          </w:tcPr>
          <w:p w:rsidR="009563A3" w:rsidRPr="00EC2BFB" w:rsidRDefault="009563A3" w:rsidP="00EC2BFB">
            <w:pPr>
              <w:ind w:left="-33" w:right="-107"/>
              <w:rPr>
                <w:sz w:val="20"/>
                <w:szCs w:val="20"/>
                <w:lang w:eastAsia="fr-FR"/>
              </w:rPr>
            </w:pPr>
          </w:p>
        </w:tc>
        <w:tc>
          <w:tcPr>
            <w:tcW w:w="566" w:type="pct"/>
            <w:shd w:val="clear" w:color="auto" w:fill="auto"/>
          </w:tcPr>
          <w:p w:rsidR="009563A3" w:rsidRPr="00EC2BFB" w:rsidRDefault="009563A3" w:rsidP="00EC2BFB">
            <w:pPr>
              <w:ind w:left="-33" w:right="-107"/>
              <w:rPr>
                <w:sz w:val="20"/>
                <w:szCs w:val="20"/>
                <w:lang w:eastAsia="fr-FR"/>
              </w:rPr>
            </w:pPr>
          </w:p>
        </w:tc>
        <w:tc>
          <w:tcPr>
            <w:tcW w:w="833" w:type="pct"/>
            <w:shd w:val="clear" w:color="auto" w:fill="auto"/>
          </w:tcPr>
          <w:p w:rsidR="009563A3" w:rsidRPr="00EC2BFB" w:rsidRDefault="009563A3" w:rsidP="00EC2BFB">
            <w:pPr>
              <w:ind w:left="-33" w:right="-107"/>
              <w:rPr>
                <w:sz w:val="20"/>
                <w:szCs w:val="20"/>
                <w:lang w:eastAsia="fr-FR"/>
              </w:rPr>
            </w:pPr>
          </w:p>
        </w:tc>
        <w:tc>
          <w:tcPr>
            <w:tcW w:w="606" w:type="pct"/>
            <w:shd w:val="clear" w:color="auto" w:fill="auto"/>
          </w:tcPr>
          <w:p w:rsidR="009563A3" w:rsidRPr="00EC2BFB" w:rsidRDefault="009563A3" w:rsidP="00EC2BFB">
            <w:pPr>
              <w:ind w:left="-33" w:right="-107"/>
              <w:rPr>
                <w:sz w:val="20"/>
                <w:szCs w:val="20"/>
                <w:lang w:eastAsia="fr-FR"/>
              </w:rPr>
            </w:pPr>
          </w:p>
        </w:tc>
        <w:tc>
          <w:tcPr>
            <w:tcW w:w="672" w:type="pct"/>
            <w:shd w:val="clear" w:color="auto" w:fill="auto"/>
          </w:tcPr>
          <w:p w:rsidR="009563A3" w:rsidRPr="00EC2BFB" w:rsidRDefault="009563A3" w:rsidP="00EC2BFB">
            <w:pPr>
              <w:ind w:left="-33" w:right="-107"/>
              <w:rPr>
                <w:sz w:val="20"/>
                <w:szCs w:val="20"/>
                <w:lang w:eastAsia="fr-FR"/>
              </w:rPr>
            </w:pPr>
          </w:p>
        </w:tc>
      </w:tr>
      <w:tr w:rsidR="009563A3" w:rsidRPr="00EC2BFB" w:rsidTr="00EC2BFB">
        <w:tc>
          <w:tcPr>
            <w:tcW w:w="1237" w:type="pct"/>
            <w:shd w:val="clear" w:color="auto" w:fill="auto"/>
          </w:tcPr>
          <w:p w:rsidR="009563A3" w:rsidRPr="00EC2BFB" w:rsidRDefault="009563A3" w:rsidP="00B64C56">
            <w:pPr>
              <w:rPr>
                <w:sz w:val="20"/>
                <w:szCs w:val="20"/>
                <w:lang w:eastAsia="fr-FR"/>
              </w:rPr>
            </w:pPr>
            <w:r w:rsidRPr="00EC2BFB">
              <w:rPr>
                <w:sz w:val="20"/>
                <w:szCs w:val="20"/>
                <w:lang w:eastAsia="fr-FR"/>
              </w:rPr>
              <w:t xml:space="preserve">7. Administration office </w:t>
            </w:r>
          </w:p>
        </w:tc>
        <w:tc>
          <w:tcPr>
            <w:tcW w:w="378" w:type="pct"/>
            <w:shd w:val="clear" w:color="auto" w:fill="auto"/>
          </w:tcPr>
          <w:p w:rsidR="009563A3" w:rsidRPr="00EC2BFB" w:rsidRDefault="009563A3" w:rsidP="00EC2BFB">
            <w:pPr>
              <w:ind w:left="-33" w:right="-107"/>
              <w:rPr>
                <w:sz w:val="20"/>
                <w:szCs w:val="20"/>
                <w:lang w:eastAsia="fr-FR"/>
              </w:rPr>
            </w:pPr>
          </w:p>
        </w:tc>
        <w:tc>
          <w:tcPr>
            <w:tcW w:w="708" w:type="pct"/>
            <w:shd w:val="clear" w:color="auto" w:fill="auto"/>
          </w:tcPr>
          <w:p w:rsidR="009563A3" w:rsidRPr="00EC2BFB" w:rsidRDefault="009563A3" w:rsidP="00EC2BFB">
            <w:pPr>
              <w:ind w:left="-33" w:right="-107"/>
              <w:rPr>
                <w:sz w:val="20"/>
                <w:szCs w:val="20"/>
                <w:lang w:eastAsia="fr-FR"/>
              </w:rPr>
            </w:pPr>
          </w:p>
        </w:tc>
        <w:tc>
          <w:tcPr>
            <w:tcW w:w="566" w:type="pct"/>
            <w:shd w:val="clear" w:color="auto" w:fill="auto"/>
          </w:tcPr>
          <w:p w:rsidR="009563A3" w:rsidRPr="00EC2BFB" w:rsidRDefault="009563A3" w:rsidP="00EC2BFB">
            <w:pPr>
              <w:ind w:left="-33" w:right="-107"/>
              <w:rPr>
                <w:sz w:val="20"/>
                <w:szCs w:val="20"/>
                <w:lang w:eastAsia="fr-FR"/>
              </w:rPr>
            </w:pPr>
          </w:p>
        </w:tc>
        <w:tc>
          <w:tcPr>
            <w:tcW w:w="833" w:type="pct"/>
            <w:shd w:val="clear" w:color="auto" w:fill="auto"/>
          </w:tcPr>
          <w:p w:rsidR="009563A3" w:rsidRPr="00EC2BFB" w:rsidRDefault="009563A3" w:rsidP="00EC2BFB">
            <w:pPr>
              <w:ind w:left="-33" w:right="-107"/>
              <w:rPr>
                <w:sz w:val="20"/>
                <w:szCs w:val="20"/>
                <w:lang w:eastAsia="fr-FR"/>
              </w:rPr>
            </w:pPr>
          </w:p>
        </w:tc>
        <w:tc>
          <w:tcPr>
            <w:tcW w:w="606" w:type="pct"/>
            <w:shd w:val="clear" w:color="auto" w:fill="auto"/>
          </w:tcPr>
          <w:p w:rsidR="009563A3" w:rsidRPr="00EC2BFB" w:rsidRDefault="009563A3" w:rsidP="00EC2BFB">
            <w:pPr>
              <w:ind w:left="-33" w:right="-107"/>
              <w:rPr>
                <w:sz w:val="20"/>
                <w:szCs w:val="20"/>
                <w:lang w:eastAsia="fr-FR"/>
              </w:rPr>
            </w:pPr>
          </w:p>
        </w:tc>
        <w:tc>
          <w:tcPr>
            <w:tcW w:w="672" w:type="pct"/>
            <w:shd w:val="clear" w:color="auto" w:fill="auto"/>
          </w:tcPr>
          <w:p w:rsidR="009563A3" w:rsidRPr="00EC2BFB" w:rsidRDefault="009563A3" w:rsidP="00EC2BFB">
            <w:pPr>
              <w:ind w:left="-33" w:right="-107"/>
              <w:rPr>
                <w:sz w:val="20"/>
                <w:szCs w:val="20"/>
                <w:lang w:eastAsia="fr-FR"/>
              </w:rPr>
            </w:pPr>
          </w:p>
        </w:tc>
      </w:tr>
    </w:tbl>
    <w:p w:rsidR="009563A3" w:rsidRPr="004C5588" w:rsidRDefault="003C635C" w:rsidP="009563A3">
      <w:pPr>
        <w:rPr>
          <w:sz w:val="18"/>
        </w:rPr>
      </w:pPr>
      <w:r w:rsidRPr="004C5588">
        <w:rPr>
          <w:sz w:val="18"/>
          <w:lang w:eastAsia="fr-FR"/>
        </w:rPr>
        <w:t xml:space="preserve">* </w:t>
      </w:r>
      <w:r w:rsidR="009563A3" w:rsidRPr="004C5588">
        <w:rPr>
          <w:sz w:val="18"/>
          <w:lang w:eastAsia="fr-FR"/>
        </w:rPr>
        <w:t xml:space="preserve">Distance from main settlement </w:t>
      </w:r>
      <w:proofErr w:type="spellStart"/>
      <w:r w:rsidR="009563A3" w:rsidRPr="004C5588">
        <w:rPr>
          <w:sz w:val="18"/>
          <w:lang w:eastAsia="fr-FR"/>
        </w:rPr>
        <w:t>centre</w:t>
      </w:r>
      <w:proofErr w:type="spellEnd"/>
      <w:r w:rsidR="009563A3" w:rsidRPr="004C5588">
        <w:rPr>
          <w:sz w:val="18"/>
          <w:lang w:eastAsia="fr-FR"/>
        </w:rPr>
        <w:t xml:space="preserve"> (in km or </w:t>
      </w:r>
      <w:proofErr w:type="spellStart"/>
      <w:r w:rsidR="009563A3" w:rsidRPr="004C5588">
        <w:rPr>
          <w:sz w:val="18"/>
          <w:lang w:eastAsia="fr-FR"/>
        </w:rPr>
        <w:t>hr</w:t>
      </w:r>
      <w:proofErr w:type="spellEnd"/>
      <w:r w:rsidR="009563A3" w:rsidRPr="004C5588">
        <w:rPr>
          <w:sz w:val="18"/>
          <w:lang w:eastAsia="fr-FR"/>
        </w:rPr>
        <w:t xml:space="preserve">) </w:t>
      </w:r>
    </w:p>
    <w:p w:rsidR="00460ABD" w:rsidRPr="00E334E9" w:rsidRDefault="00D64A9F" w:rsidP="007119D7">
      <w:pPr>
        <w:pStyle w:val="Heading3"/>
      </w:pPr>
      <w:bookmarkStart w:id="678" w:name="_Toc502826457"/>
      <w:bookmarkStart w:id="679" w:name="_Toc531632308"/>
      <w:r w:rsidRPr="00E334E9">
        <w:t xml:space="preserve">Preliminary </w:t>
      </w:r>
      <w:r w:rsidR="00460ABD" w:rsidRPr="00E334E9">
        <w:t>assessment of agricultural support service</w:t>
      </w:r>
      <w:bookmarkEnd w:id="678"/>
      <w:bookmarkEnd w:id="679"/>
      <w:r w:rsidR="00460ABD" w:rsidRPr="00E334E9">
        <w:t xml:space="preserve"> </w:t>
      </w:r>
    </w:p>
    <w:p w:rsidR="00460ABD" w:rsidRPr="00E334E9" w:rsidRDefault="00460ABD" w:rsidP="002953EB">
      <w:pPr>
        <w:rPr>
          <w:lang w:eastAsia="fr-FR"/>
        </w:rPr>
      </w:pPr>
      <w:r w:rsidRPr="00E334E9">
        <w:rPr>
          <w:lang w:eastAsia="fr-FR"/>
        </w:rPr>
        <w:t>The agricultural support service</w:t>
      </w:r>
      <w:r w:rsidR="00D64A9F" w:rsidRPr="00E334E9">
        <w:rPr>
          <w:lang w:eastAsia="fr-FR"/>
        </w:rPr>
        <w:t xml:space="preserve"> is an important </w:t>
      </w:r>
      <w:r w:rsidRPr="00E334E9">
        <w:rPr>
          <w:lang w:eastAsia="fr-FR"/>
        </w:rPr>
        <w:t xml:space="preserve">institutional support to attain the </w:t>
      </w:r>
      <w:r w:rsidR="00D64A9F" w:rsidRPr="00E334E9">
        <w:rPr>
          <w:lang w:eastAsia="fr-FR"/>
        </w:rPr>
        <w:t xml:space="preserve">objectives </w:t>
      </w:r>
      <w:r w:rsidRPr="00E334E9">
        <w:rPr>
          <w:lang w:eastAsia="fr-FR"/>
        </w:rPr>
        <w:t xml:space="preserve">of the </w:t>
      </w:r>
      <w:r w:rsidR="00D64A9F" w:rsidRPr="00E334E9">
        <w:rPr>
          <w:lang w:eastAsia="fr-FR"/>
        </w:rPr>
        <w:t xml:space="preserve">irrigation development </w:t>
      </w:r>
      <w:r w:rsidRPr="00E334E9">
        <w:rPr>
          <w:lang w:eastAsia="fr-FR"/>
        </w:rPr>
        <w:t xml:space="preserve">intervention. The </w:t>
      </w:r>
      <w:r w:rsidR="00E0297F" w:rsidRPr="00E334E9">
        <w:rPr>
          <w:lang w:eastAsia="fr-FR"/>
        </w:rPr>
        <w:t>availability</w:t>
      </w:r>
      <w:r w:rsidRPr="00E334E9">
        <w:rPr>
          <w:lang w:eastAsia="fr-FR"/>
        </w:rPr>
        <w:t xml:space="preserve"> and efficiency of the agricultural support institutions would have substantial role for site identification and prioritization. The expert should have information on their services currently provided to the communities in the project sites. The </w:t>
      </w:r>
      <w:r w:rsidR="00E0297F" w:rsidRPr="00E334E9">
        <w:rPr>
          <w:lang w:eastAsia="fr-FR"/>
        </w:rPr>
        <w:t>assessment</w:t>
      </w:r>
      <w:r w:rsidRPr="00E334E9">
        <w:rPr>
          <w:lang w:eastAsia="fr-FR"/>
        </w:rPr>
        <w:t xml:space="preserve"> can be undertaken by interviewing the </w:t>
      </w:r>
      <w:proofErr w:type="spellStart"/>
      <w:r w:rsidRPr="00E334E9">
        <w:rPr>
          <w:lang w:eastAsia="fr-FR"/>
        </w:rPr>
        <w:t>kebele</w:t>
      </w:r>
      <w:proofErr w:type="spellEnd"/>
      <w:r w:rsidRPr="00E334E9">
        <w:rPr>
          <w:lang w:eastAsia="fr-FR"/>
        </w:rPr>
        <w:t xml:space="preserve"> </w:t>
      </w:r>
      <w:r w:rsidR="00E0297F" w:rsidRPr="00E334E9">
        <w:rPr>
          <w:lang w:eastAsia="fr-FR"/>
        </w:rPr>
        <w:t>administration</w:t>
      </w:r>
      <w:r w:rsidRPr="00E334E9">
        <w:rPr>
          <w:lang w:eastAsia="fr-FR"/>
        </w:rPr>
        <w:t xml:space="preserve">, </w:t>
      </w:r>
      <w:r w:rsidR="00E0297F" w:rsidRPr="00E334E9">
        <w:rPr>
          <w:lang w:eastAsia="fr-FR"/>
        </w:rPr>
        <w:t>development</w:t>
      </w:r>
      <w:r w:rsidRPr="00E334E9">
        <w:rPr>
          <w:lang w:eastAsia="fr-FR"/>
        </w:rPr>
        <w:t xml:space="preserve"> agents and representatives of the community.</w:t>
      </w:r>
    </w:p>
    <w:p w:rsidR="00460ABD" w:rsidRPr="00E334E9" w:rsidRDefault="00460ABD" w:rsidP="00C47D6C">
      <w:pPr>
        <w:spacing w:line="120" w:lineRule="auto"/>
        <w:rPr>
          <w:lang w:eastAsia="fr-FR"/>
        </w:rPr>
      </w:pPr>
    </w:p>
    <w:p w:rsidR="00460ABD" w:rsidRPr="00E334E9" w:rsidRDefault="009B7A9B" w:rsidP="00460ABD">
      <w:pPr>
        <w:rPr>
          <w:b/>
          <w:i/>
          <w:lang w:eastAsia="fr-FR"/>
        </w:rPr>
      </w:pPr>
      <w:r w:rsidRPr="00E334E9">
        <w:rPr>
          <w:b/>
          <w:i/>
          <w:lang w:eastAsia="fr-FR"/>
        </w:rPr>
        <w:t>C</w:t>
      </w:r>
      <w:r w:rsidR="00D64A9F" w:rsidRPr="00E334E9">
        <w:rPr>
          <w:b/>
          <w:i/>
          <w:lang w:eastAsia="fr-FR"/>
        </w:rPr>
        <w:t>heck the availability of</w:t>
      </w:r>
      <w:r w:rsidR="00460ABD" w:rsidRPr="00E334E9">
        <w:rPr>
          <w:b/>
          <w:i/>
          <w:lang w:eastAsia="fr-FR"/>
        </w:rPr>
        <w:t>:</w:t>
      </w:r>
    </w:p>
    <w:p w:rsidR="00460ABD" w:rsidRPr="004F7AE3" w:rsidRDefault="00460ABD" w:rsidP="004F7AE3">
      <w:pPr>
        <w:pStyle w:val="Buletted"/>
      </w:pPr>
      <w:r w:rsidRPr="004F7AE3">
        <w:t xml:space="preserve">Extension service provider institution or </w:t>
      </w:r>
      <w:proofErr w:type="spellStart"/>
      <w:r w:rsidRPr="004F7AE3">
        <w:t>kebele</w:t>
      </w:r>
      <w:proofErr w:type="spellEnd"/>
      <w:r w:rsidRPr="004F7AE3">
        <w:t xml:space="preserve"> agricultural </w:t>
      </w:r>
      <w:r w:rsidR="00E0297F" w:rsidRPr="004F7AE3">
        <w:t>development</w:t>
      </w:r>
      <w:r w:rsidRPr="004F7AE3">
        <w:t xml:space="preserve"> office</w:t>
      </w:r>
    </w:p>
    <w:p w:rsidR="00460ABD" w:rsidRPr="004F7AE3" w:rsidRDefault="00460ABD" w:rsidP="004F7AE3">
      <w:pPr>
        <w:pStyle w:val="Buletted"/>
      </w:pPr>
      <w:r w:rsidRPr="004F7AE3">
        <w:t>Credit provider institutions</w:t>
      </w:r>
    </w:p>
    <w:p w:rsidR="00460ABD" w:rsidRPr="004F7AE3" w:rsidRDefault="00460ABD" w:rsidP="004F7AE3">
      <w:pPr>
        <w:pStyle w:val="Buletted"/>
      </w:pPr>
      <w:r w:rsidRPr="004F7AE3">
        <w:t>Research intervention areas proxy to the project area and</w:t>
      </w:r>
    </w:p>
    <w:p w:rsidR="00460ABD" w:rsidRPr="004F7AE3" w:rsidRDefault="00460ABD" w:rsidP="004F7AE3">
      <w:pPr>
        <w:pStyle w:val="Buletted"/>
      </w:pPr>
      <w:r w:rsidRPr="004F7AE3">
        <w:t xml:space="preserve">Agricultural inputs supplier </w:t>
      </w:r>
    </w:p>
    <w:p w:rsidR="009563A3" w:rsidRPr="004F7AE3" w:rsidRDefault="009563A3" w:rsidP="004F7AE3">
      <w:pPr>
        <w:pStyle w:val="Buletted"/>
      </w:pPr>
      <w:r w:rsidRPr="004F7AE3">
        <w:t>Water users’ association</w:t>
      </w:r>
    </w:p>
    <w:p w:rsidR="009B7A9B" w:rsidRPr="00E334E9" w:rsidRDefault="009B7A9B" w:rsidP="00FC741A">
      <w:pPr>
        <w:spacing w:line="120" w:lineRule="auto"/>
        <w:rPr>
          <w:lang w:eastAsia="fr-FR"/>
        </w:rPr>
      </w:pPr>
    </w:p>
    <w:p w:rsidR="00460ABD" w:rsidRPr="00E334E9" w:rsidRDefault="009B7A9B" w:rsidP="00460ABD">
      <w:pPr>
        <w:rPr>
          <w:b/>
          <w:i/>
          <w:lang w:eastAsia="fr-FR"/>
        </w:rPr>
      </w:pPr>
      <w:r w:rsidRPr="00E334E9">
        <w:rPr>
          <w:b/>
          <w:i/>
          <w:lang w:eastAsia="fr-FR"/>
        </w:rPr>
        <w:t>Undertake</w:t>
      </w:r>
      <w:r w:rsidR="00460ABD" w:rsidRPr="00E334E9">
        <w:rPr>
          <w:b/>
          <w:i/>
          <w:lang w:eastAsia="fr-FR"/>
        </w:rPr>
        <w:t xml:space="preserve"> Performance </w:t>
      </w:r>
      <w:r w:rsidR="00E0297F" w:rsidRPr="00E334E9">
        <w:rPr>
          <w:b/>
          <w:i/>
          <w:lang w:eastAsia="fr-FR"/>
        </w:rPr>
        <w:t>assessment</w:t>
      </w:r>
    </w:p>
    <w:p w:rsidR="00460ABD" w:rsidRPr="00E334E9" w:rsidRDefault="00460ABD" w:rsidP="00307157">
      <w:pPr>
        <w:rPr>
          <w:lang w:eastAsia="fr-FR"/>
        </w:rPr>
      </w:pPr>
      <w:r w:rsidRPr="00E334E9">
        <w:rPr>
          <w:lang w:eastAsia="fr-FR"/>
        </w:rPr>
        <w:t xml:space="preserve">During consultation of the communities for site </w:t>
      </w:r>
      <w:r w:rsidR="00E0297F" w:rsidRPr="00E334E9">
        <w:rPr>
          <w:lang w:eastAsia="fr-FR"/>
        </w:rPr>
        <w:t>identification</w:t>
      </w:r>
      <w:r w:rsidR="009563A3" w:rsidRPr="00E334E9">
        <w:rPr>
          <w:lang w:eastAsia="fr-FR"/>
        </w:rPr>
        <w:t>,</w:t>
      </w:r>
      <w:r w:rsidRPr="00E334E9">
        <w:rPr>
          <w:lang w:eastAsia="fr-FR"/>
        </w:rPr>
        <w:t xml:space="preserve"> collect their opinion on the </w:t>
      </w:r>
      <w:r w:rsidR="00E0297F" w:rsidRPr="00E334E9">
        <w:rPr>
          <w:lang w:eastAsia="fr-FR"/>
        </w:rPr>
        <w:t>efficiency</w:t>
      </w:r>
      <w:r w:rsidRPr="00E334E9">
        <w:rPr>
          <w:lang w:eastAsia="fr-FR"/>
        </w:rPr>
        <w:t xml:space="preserve"> of</w:t>
      </w:r>
      <w:r w:rsidR="009563A3" w:rsidRPr="00E334E9">
        <w:rPr>
          <w:lang w:eastAsia="fr-FR"/>
        </w:rPr>
        <w:t xml:space="preserve"> the indicated institutions to </w:t>
      </w:r>
      <w:r w:rsidRPr="00E334E9">
        <w:rPr>
          <w:lang w:eastAsia="fr-FR"/>
        </w:rPr>
        <w:t>overview their current performance. Please fill the following evaluation table which should entirely reflect the community perception.</w:t>
      </w:r>
    </w:p>
    <w:p w:rsidR="004C5588" w:rsidRDefault="004C5588">
      <w:pPr>
        <w:spacing w:line="240" w:lineRule="auto"/>
        <w:jc w:val="left"/>
        <w:rPr>
          <w:b/>
          <w:bCs/>
          <w:sz w:val="20"/>
          <w:szCs w:val="20"/>
        </w:rPr>
      </w:pPr>
    </w:p>
    <w:p w:rsidR="00460ABD" w:rsidRPr="00307157" w:rsidRDefault="00460ABD" w:rsidP="00307157">
      <w:pPr>
        <w:pStyle w:val="Caption"/>
      </w:pPr>
      <w:bookmarkStart w:id="680" w:name="_Toc531632353"/>
      <w:r w:rsidRPr="00307157">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22</w:t>
      </w:r>
      <w:r w:rsidR="00A551CB">
        <w:rPr>
          <w:noProof/>
        </w:rPr>
        <w:fldChar w:fldCharType="end"/>
      </w:r>
      <w:r w:rsidRPr="00307157">
        <w:t xml:space="preserve">: </w:t>
      </w:r>
      <w:r w:rsidR="004C5588" w:rsidRPr="00307157">
        <w:t>preliminary</w:t>
      </w:r>
      <w:r w:rsidRPr="00307157">
        <w:t xml:space="preserve"> performance evaluation </w:t>
      </w:r>
      <w:r w:rsidR="009563A3" w:rsidRPr="00307157">
        <w:t xml:space="preserve">of </w:t>
      </w:r>
      <w:r w:rsidRPr="00307157">
        <w:t>agricultural support institutions</w:t>
      </w:r>
      <w:bookmarkEnd w:id="680"/>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1350"/>
        <w:gridCol w:w="1440"/>
        <w:gridCol w:w="1260"/>
      </w:tblGrid>
      <w:tr w:rsidR="00460ABD" w:rsidRPr="00EC2BFB" w:rsidTr="002953EB">
        <w:trPr>
          <w:trHeight w:val="288"/>
          <w:tblHeader/>
        </w:trPr>
        <w:tc>
          <w:tcPr>
            <w:tcW w:w="4770" w:type="dxa"/>
            <w:shd w:val="clear" w:color="auto" w:fill="92CDDC"/>
            <w:vAlign w:val="center"/>
          </w:tcPr>
          <w:p w:rsidR="00460ABD" w:rsidRPr="00EC2BFB" w:rsidRDefault="00460ABD" w:rsidP="00E50B2B">
            <w:pPr>
              <w:jc w:val="left"/>
              <w:rPr>
                <w:b/>
                <w:sz w:val="20"/>
                <w:lang w:eastAsia="fr-FR"/>
              </w:rPr>
            </w:pPr>
            <w:r w:rsidRPr="00EC2BFB">
              <w:rPr>
                <w:b/>
                <w:sz w:val="20"/>
                <w:lang w:eastAsia="fr-FR"/>
              </w:rPr>
              <w:t xml:space="preserve">Agricultural support service </w:t>
            </w:r>
            <w:r w:rsidR="00E0297F" w:rsidRPr="00EC2BFB">
              <w:rPr>
                <w:b/>
                <w:sz w:val="20"/>
                <w:lang w:eastAsia="fr-FR"/>
              </w:rPr>
              <w:t>institution</w:t>
            </w:r>
          </w:p>
        </w:tc>
        <w:tc>
          <w:tcPr>
            <w:tcW w:w="1350" w:type="dxa"/>
            <w:shd w:val="clear" w:color="auto" w:fill="92CDDC"/>
            <w:vAlign w:val="center"/>
          </w:tcPr>
          <w:p w:rsidR="00460ABD" w:rsidRPr="00EC2BFB" w:rsidRDefault="009563A3" w:rsidP="00E50B2B">
            <w:pPr>
              <w:jc w:val="left"/>
              <w:rPr>
                <w:b/>
                <w:sz w:val="20"/>
                <w:lang w:eastAsia="fr-FR"/>
              </w:rPr>
            </w:pPr>
            <w:r w:rsidRPr="00EC2BFB">
              <w:rPr>
                <w:b/>
                <w:sz w:val="20"/>
                <w:lang w:eastAsia="fr-FR"/>
              </w:rPr>
              <w:t>Site 1</w:t>
            </w:r>
          </w:p>
        </w:tc>
        <w:tc>
          <w:tcPr>
            <w:tcW w:w="1440" w:type="dxa"/>
            <w:shd w:val="clear" w:color="auto" w:fill="92CDDC"/>
            <w:vAlign w:val="center"/>
          </w:tcPr>
          <w:p w:rsidR="00460ABD" w:rsidRPr="00EC2BFB" w:rsidRDefault="009563A3" w:rsidP="00E50B2B">
            <w:pPr>
              <w:jc w:val="left"/>
              <w:rPr>
                <w:b/>
                <w:sz w:val="20"/>
                <w:lang w:eastAsia="fr-FR"/>
              </w:rPr>
            </w:pPr>
            <w:r w:rsidRPr="00EC2BFB">
              <w:rPr>
                <w:b/>
                <w:sz w:val="20"/>
                <w:lang w:eastAsia="fr-FR"/>
              </w:rPr>
              <w:t>Site 2</w:t>
            </w:r>
          </w:p>
        </w:tc>
        <w:tc>
          <w:tcPr>
            <w:tcW w:w="1260" w:type="dxa"/>
            <w:shd w:val="clear" w:color="auto" w:fill="92CDDC"/>
            <w:vAlign w:val="center"/>
          </w:tcPr>
          <w:p w:rsidR="00460ABD" w:rsidRPr="00EC2BFB" w:rsidRDefault="009563A3" w:rsidP="00E50B2B">
            <w:pPr>
              <w:jc w:val="left"/>
              <w:rPr>
                <w:b/>
                <w:sz w:val="20"/>
                <w:lang w:eastAsia="fr-FR"/>
              </w:rPr>
            </w:pPr>
            <w:r w:rsidRPr="00EC2BFB">
              <w:rPr>
                <w:b/>
                <w:sz w:val="20"/>
                <w:lang w:eastAsia="fr-FR"/>
              </w:rPr>
              <w:t>Site 3</w:t>
            </w:r>
          </w:p>
        </w:tc>
      </w:tr>
      <w:tr w:rsidR="00460ABD" w:rsidRPr="00EC2BFB" w:rsidTr="00E50B2B">
        <w:trPr>
          <w:trHeight w:val="288"/>
        </w:trPr>
        <w:tc>
          <w:tcPr>
            <w:tcW w:w="4770" w:type="dxa"/>
            <w:shd w:val="clear" w:color="auto" w:fill="auto"/>
            <w:vAlign w:val="center"/>
          </w:tcPr>
          <w:p w:rsidR="00460ABD" w:rsidRPr="00EC2BFB" w:rsidRDefault="00460ABD" w:rsidP="00E50B2B">
            <w:pPr>
              <w:jc w:val="left"/>
              <w:rPr>
                <w:sz w:val="20"/>
                <w:lang w:eastAsia="fr-FR"/>
              </w:rPr>
            </w:pPr>
            <w:r w:rsidRPr="00EC2BFB">
              <w:rPr>
                <w:sz w:val="20"/>
                <w:lang w:eastAsia="fr-FR"/>
              </w:rPr>
              <w:t xml:space="preserve">Agricultural </w:t>
            </w:r>
            <w:r w:rsidR="00E0297F" w:rsidRPr="00EC2BFB">
              <w:rPr>
                <w:sz w:val="20"/>
                <w:lang w:eastAsia="fr-FR"/>
              </w:rPr>
              <w:t>extension</w:t>
            </w:r>
            <w:r w:rsidRPr="00EC2BFB">
              <w:rPr>
                <w:sz w:val="20"/>
                <w:lang w:eastAsia="fr-FR"/>
              </w:rPr>
              <w:t xml:space="preserve"> service </w:t>
            </w:r>
          </w:p>
        </w:tc>
        <w:tc>
          <w:tcPr>
            <w:tcW w:w="1350" w:type="dxa"/>
            <w:shd w:val="clear" w:color="auto" w:fill="auto"/>
            <w:vAlign w:val="center"/>
          </w:tcPr>
          <w:p w:rsidR="00460ABD" w:rsidRPr="00EC2BFB" w:rsidRDefault="00460ABD" w:rsidP="00E50B2B">
            <w:pPr>
              <w:jc w:val="left"/>
              <w:rPr>
                <w:sz w:val="20"/>
                <w:lang w:eastAsia="fr-FR"/>
              </w:rPr>
            </w:pPr>
          </w:p>
        </w:tc>
        <w:tc>
          <w:tcPr>
            <w:tcW w:w="1440" w:type="dxa"/>
            <w:shd w:val="clear" w:color="auto" w:fill="auto"/>
            <w:vAlign w:val="center"/>
          </w:tcPr>
          <w:p w:rsidR="00460ABD" w:rsidRPr="00EC2BFB" w:rsidRDefault="00460ABD" w:rsidP="00E50B2B">
            <w:pPr>
              <w:jc w:val="left"/>
              <w:rPr>
                <w:sz w:val="20"/>
                <w:lang w:eastAsia="fr-FR"/>
              </w:rPr>
            </w:pPr>
          </w:p>
        </w:tc>
        <w:tc>
          <w:tcPr>
            <w:tcW w:w="1260" w:type="dxa"/>
            <w:shd w:val="clear" w:color="auto" w:fill="auto"/>
            <w:vAlign w:val="center"/>
          </w:tcPr>
          <w:p w:rsidR="00460ABD" w:rsidRPr="00EC2BFB" w:rsidRDefault="00460ABD" w:rsidP="00E50B2B">
            <w:pPr>
              <w:jc w:val="left"/>
              <w:rPr>
                <w:sz w:val="20"/>
                <w:lang w:eastAsia="fr-FR"/>
              </w:rPr>
            </w:pPr>
          </w:p>
        </w:tc>
      </w:tr>
      <w:tr w:rsidR="00460ABD" w:rsidRPr="00EC2BFB" w:rsidTr="00E50B2B">
        <w:trPr>
          <w:trHeight w:val="288"/>
        </w:trPr>
        <w:tc>
          <w:tcPr>
            <w:tcW w:w="4770" w:type="dxa"/>
            <w:shd w:val="clear" w:color="auto" w:fill="auto"/>
            <w:vAlign w:val="center"/>
          </w:tcPr>
          <w:p w:rsidR="00460ABD" w:rsidRPr="00EC2BFB" w:rsidRDefault="00460ABD" w:rsidP="00E50B2B">
            <w:pPr>
              <w:jc w:val="left"/>
              <w:rPr>
                <w:sz w:val="20"/>
                <w:lang w:eastAsia="fr-FR"/>
              </w:rPr>
            </w:pPr>
            <w:r w:rsidRPr="00EC2BFB">
              <w:rPr>
                <w:sz w:val="20"/>
                <w:lang w:eastAsia="fr-FR"/>
              </w:rPr>
              <w:t>Rural credit and saving institution</w:t>
            </w:r>
          </w:p>
        </w:tc>
        <w:tc>
          <w:tcPr>
            <w:tcW w:w="1350" w:type="dxa"/>
            <w:shd w:val="clear" w:color="auto" w:fill="auto"/>
            <w:vAlign w:val="center"/>
          </w:tcPr>
          <w:p w:rsidR="00460ABD" w:rsidRPr="00EC2BFB" w:rsidRDefault="00460ABD" w:rsidP="00E50B2B">
            <w:pPr>
              <w:jc w:val="left"/>
              <w:rPr>
                <w:sz w:val="20"/>
                <w:lang w:eastAsia="fr-FR"/>
              </w:rPr>
            </w:pPr>
          </w:p>
        </w:tc>
        <w:tc>
          <w:tcPr>
            <w:tcW w:w="1440" w:type="dxa"/>
            <w:shd w:val="clear" w:color="auto" w:fill="auto"/>
            <w:vAlign w:val="center"/>
          </w:tcPr>
          <w:p w:rsidR="00460ABD" w:rsidRPr="00EC2BFB" w:rsidRDefault="00460ABD" w:rsidP="00E50B2B">
            <w:pPr>
              <w:jc w:val="left"/>
              <w:rPr>
                <w:sz w:val="20"/>
                <w:lang w:eastAsia="fr-FR"/>
              </w:rPr>
            </w:pPr>
          </w:p>
        </w:tc>
        <w:tc>
          <w:tcPr>
            <w:tcW w:w="1260" w:type="dxa"/>
            <w:shd w:val="clear" w:color="auto" w:fill="auto"/>
            <w:vAlign w:val="center"/>
          </w:tcPr>
          <w:p w:rsidR="00460ABD" w:rsidRPr="00EC2BFB" w:rsidRDefault="00460ABD" w:rsidP="00E50B2B">
            <w:pPr>
              <w:jc w:val="left"/>
              <w:rPr>
                <w:sz w:val="20"/>
                <w:lang w:eastAsia="fr-FR"/>
              </w:rPr>
            </w:pPr>
          </w:p>
        </w:tc>
      </w:tr>
      <w:tr w:rsidR="00460ABD" w:rsidRPr="00EC2BFB" w:rsidTr="00E50B2B">
        <w:trPr>
          <w:trHeight w:val="288"/>
        </w:trPr>
        <w:tc>
          <w:tcPr>
            <w:tcW w:w="4770" w:type="dxa"/>
            <w:shd w:val="clear" w:color="auto" w:fill="auto"/>
            <w:vAlign w:val="center"/>
          </w:tcPr>
          <w:p w:rsidR="00460ABD" w:rsidRPr="00EC2BFB" w:rsidRDefault="009563A3" w:rsidP="00E50B2B">
            <w:pPr>
              <w:jc w:val="left"/>
              <w:rPr>
                <w:sz w:val="20"/>
                <w:lang w:eastAsia="fr-FR"/>
              </w:rPr>
            </w:pPr>
            <w:r w:rsidRPr="00EC2BFB">
              <w:rPr>
                <w:sz w:val="20"/>
                <w:lang w:eastAsia="fr-FR"/>
              </w:rPr>
              <w:t>Private a</w:t>
            </w:r>
            <w:r w:rsidR="00460ABD" w:rsidRPr="00EC2BFB">
              <w:rPr>
                <w:sz w:val="20"/>
                <w:lang w:eastAsia="fr-FR"/>
              </w:rPr>
              <w:t xml:space="preserve">gricultural input supplier </w:t>
            </w:r>
          </w:p>
        </w:tc>
        <w:tc>
          <w:tcPr>
            <w:tcW w:w="1350" w:type="dxa"/>
            <w:shd w:val="clear" w:color="auto" w:fill="auto"/>
            <w:vAlign w:val="center"/>
          </w:tcPr>
          <w:p w:rsidR="00460ABD" w:rsidRPr="00EC2BFB" w:rsidRDefault="00460ABD" w:rsidP="00E50B2B">
            <w:pPr>
              <w:jc w:val="left"/>
              <w:rPr>
                <w:sz w:val="20"/>
                <w:lang w:eastAsia="fr-FR"/>
              </w:rPr>
            </w:pPr>
          </w:p>
        </w:tc>
        <w:tc>
          <w:tcPr>
            <w:tcW w:w="1440" w:type="dxa"/>
            <w:shd w:val="clear" w:color="auto" w:fill="auto"/>
            <w:vAlign w:val="center"/>
          </w:tcPr>
          <w:p w:rsidR="00460ABD" w:rsidRPr="00EC2BFB" w:rsidRDefault="00460ABD" w:rsidP="00E50B2B">
            <w:pPr>
              <w:jc w:val="left"/>
              <w:rPr>
                <w:sz w:val="20"/>
                <w:lang w:eastAsia="fr-FR"/>
              </w:rPr>
            </w:pPr>
          </w:p>
        </w:tc>
        <w:tc>
          <w:tcPr>
            <w:tcW w:w="1260" w:type="dxa"/>
            <w:shd w:val="clear" w:color="auto" w:fill="auto"/>
            <w:vAlign w:val="center"/>
          </w:tcPr>
          <w:p w:rsidR="00460ABD" w:rsidRPr="00EC2BFB" w:rsidRDefault="00460ABD" w:rsidP="00E50B2B">
            <w:pPr>
              <w:jc w:val="left"/>
              <w:rPr>
                <w:sz w:val="20"/>
                <w:lang w:eastAsia="fr-FR"/>
              </w:rPr>
            </w:pPr>
          </w:p>
        </w:tc>
      </w:tr>
      <w:tr w:rsidR="009563A3" w:rsidRPr="00EC2BFB" w:rsidTr="00E50B2B">
        <w:trPr>
          <w:trHeight w:val="288"/>
        </w:trPr>
        <w:tc>
          <w:tcPr>
            <w:tcW w:w="4770" w:type="dxa"/>
            <w:shd w:val="clear" w:color="auto" w:fill="auto"/>
            <w:vAlign w:val="center"/>
          </w:tcPr>
          <w:p w:rsidR="009563A3" w:rsidRPr="00EC2BFB" w:rsidRDefault="009563A3" w:rsidP="00E50B2B">
            <w:pPr>
              <w:jc w:val="left"/>
              <w:rPr>
                <w:sz w:val="20"/>
                <w:lang w:eastAsia="fr-FR"/>
              </w:rPr>
            </w:pPr>
            <w:r w:rsidRPr="00EC2BFB">
              <w:rPr>
                <w:sz w:val="20"/>
                <w:lang w:eastAsia="fr-FR"/>
              </w:rPr>
              <w:t>Irrigation Water Users’ Association</w:t>
            </w:r>
          </w:p>
        </w:tc>
        <w:tc>
          <w:tcPr>
            <w:tcW w:w="1350" w:type="dxa"/>
            <w:shd w:val="clear" w:color="auto" w:fill="auto"/>
            <w:vAlign w:val="center"/>
          </w:tcPr>
          <w:p w:rsidR="009563A3" w:rsidRPr="00EC2BFB" w:rsidRDefault="009563A3" w:rsidP="00E50B2B">
            <w:pPr>
              <w:jc w:val="left"/>
              <w:rPr>
                <w:sz w:val="20"/>
                <w:lang w:eastAsia="fr-FR"/>
              </w:rPr>
            </w:pPr>
          </w:p>
        </w:tc>
        <w:tc>
          <w:tcPr>
            <w:tcW w:w="1440" w:type="dxa"/>
            <w:shd w:val="clear" w:color="auto" w:fill="auto"/>
            <w:vAlign w:val="center"/>
          </w:tcPr>
          <w:p w:rsidR="009563A3" w:rsidRPr="00EC2BFB" w:rsidRDefault="009563A3" w:rsidP="00E50B2B">
            <w:pPr>
              <w:jc w:val="left"/>
              <w:rPr>
                <w:sz w:val="20"/>
                <w:lang w:eastAsia="fr-FR"/>
              </w:rPr>
            </w:pPr>
          </w:p>
        </w:tc>
        <w:tc>
          <w:tcPr>
            <w:tcW w:w="1260" w:type="dxa"/>
            <w:shd w:val="clear" w:color="auto" w:fill="auto"/>
            <w:vAlign w:val="center"/>
          </w:tcPr>
          <w:p w:rsidR="009563A3" w:rsidRPr="00EC2BFB" w:rsidRDefault="009563A3" w:rsidP="00E50B2B">
            <w:pPr>
              <w:jc w:val="left"/>
              <w:rPr>
                <w:sz w:val="20"/>
                <w:lang w:eastAsia="fr-FR"/>
              </w:rPr>
            </w:pPr>
          </w:p>
        </w:tc>
      </w:tr>
      <w:tr w:rsidR="009563A3" w:rsidRPr="00EC2BFB" w:rsidTr="00E50B2B">
        <w:trPr>
          <w:trHeight w:val="288"/>
        </w:trPr>
        <w:tc>
          <w:tcPr>
            <w:tcW w:w="4770" w:type="dxa"/>
            <w:shd w:val="clear" w:color="auto" w:fill="auto"/>
            <w:vAlign w:val="center"/>
          </w:tcPr>
          <w:p w:rsidR="009563A3" w:rsidRPr="00EC2BFB" w:rsidRDefault="009563A3" w:rsidP="00E50B2B">
            <w:pPr>
              <w:jc w:val="left"/>
              <w:rPr>
                <w:sz w:val="20"/>
                <w:lang w:eastAsia="fr-FR"/>
              </w:rPr>
            </w:pPr>
            <w:r w:rsidRPr="00EC2BFB">
              <w:rPr>
                <w:sz w:val="20"/>
                <w:lang w:eastAsia="fr-FR"/>
              </w:rPr>
              <w:t>Primary cooperatives and UNION</w:t>
            </w:r>
          </w:p>
        </w:tc>
        <w:tc>
          <w:tcPr>
            <w:tcW w:w="1350" w:type="dxa"/>
            <w:shd w:val="clear" w:color="auto" w:fill="auto"/>
            <w:vAlign w:val="center"/>
          </w:tcPr>
          <w:p w:rsidR="009563A3" w:rsidRPr="00EC2BFB" w:rsidRDefault="009563A3" w:rsidP="00E50B2B">
            <w:pPr>
              <w:jc w:val="left"/>
              <w:rPr>
                <w:sz w:val="20"/>
                <w:lang w:eastAsia="fr-FR"/>
              </w:rPr>
            </w:pPr>
          </w:p>
        </w:tc>
        <w:tc>
          <w:tcPr>
            <w:tcW w:w="1440" w:type="dxa"/>
            <w:shd w:val="clear" w:color="auto" w:fill="auto"/>
            <w:vAlign w:val="center"/>
          </w:tcPr>
          <w:p w:rsidR="009563A3" w:rsidRPr="00EC2BFB" w:rsidRDefault="009563A3" w:rsidP="00E50B2B">
            <w:pPr>
              <w:jc w:val="left"/>
              <w:rPr>
                <w:sz w:val="20"/>
                <w:lang w:eastAsia="fr-FR"/>
              </w:rPr>
            </w:pPr>
          </w:p>
        </w:tc>
        <w:tc>
          <w:tcPr>
            <w:tcW w:w="1260" w:type="dxa"/>
            <w:shd w:val="clear" w:color="auto" w:fill="auto"/>
            <w:vAlign w:val="center"/>
          </w:tcPr>
          <w:p w:rsidR="009563A3" w:rsidRPr="00EC2BFB" w:rsidRDefault="009563A3" w:rsidP="00E50B2B">
            <w:pPr>
              <w:jc w:val="left"/>
              <w:rPr>
                <w:sz w:val="20"/>
                <w:lang w:eastAsia="fr-FR"/>
              </w:rPr>
            </w:pPr>
          </w:p>
        </w:tc>
      </w:tr>
      <w:tr w:rsidR="00460ABD" w:rsidRPr="00EC2BFB" w:rsidTr="00E50B2B">
        <w:trPr>
          <w:trHeight w:val="288"/>
        </w:trPr>
        <w:tc>
          <w:tcPr>
            <w:tcW w:w="4770" w:type="dxa"/>
            <w:shd w:val="clear" w:color="auto" w:fill="auto"/>
            <w:vAlign w:val="center"/>
          </w:tcPr>
          <w:p w:rsidR="00460ABD" w:rsidRPr="00EC2BFB" w:rsidRDefault="00460ABD" w:rsidP="00E50B2B">
            <w:pPr>
              <w:jc w:val="left"/>
              <w:rPr>
                <w:sz w:val="20"/>
                <w:lang w:eastAsia="fr-FR"/>
              </w:rPr>
            </w:pPr>
            <w:r w:rsidRPr="00EC2BFB">
              <w:rPr>
                <w:sz w:val="20"/>
                <w:lang w:eastAsia="fr-FR"/>
              </w:rPr>
              <w:t>Farm machinery rental service providers</w:t>
            </w:r>
          </w:p>
        </w:tc>
        <w:tc>
          <w:tcPr>
            <w:tcW w:w="1350" w:type="dxa"/>
            <w:shd w:val="clear" w:color="auto" w:fill="auto"/>
            <w:vAlign w:val="center"/>
          </w:tcPr>
          <w:p w:rsidR="00460ABD" w:rsidRPr="00EC2BFB" w:rsidRDefault="00460ABD" w:rsidP="00E50B2B">
            <w:pPr>
              <w:jc w:val="left"/>
              <w:rPr>
                <w:sz w:val="20"/>
                <w:lang w:eastAsia="fr-FR"/>
              </w:rPr>
            </w:pPr>
          </w:p>
        </w:tc>
        <w:tc>
          <w:tcPr>
            <w:tcW w:w="1440" w:type="dxa"/>
            <w:shd w:val="clear" w:color="auto" w:fill="auto"/>
            <w:vAlign w:val="center"/>
          </w:tcPr>
          <w:p w:rsidR="00460ABD" w:rsidRPr="00EC2BFB" w:rsidRDefault="00460ABD" w:rsidP="00E50B2B">
            <w:pPr>
              <w:jc w:val="left"/>
              <w:rPr>
                <w:sz w:val="20"/>
                <w:lang w:eastAsia="fr-FR"/>
              </w:rPr>
            </w:pPr>
          </w:p>
        </w:tc>
        <w:tc>
          <w:tcPr>
            <w:tcW w:w="1260" w:type="dxa"/>
            <w:shd w:val="clear" w:color="auto" w:fill="auto"/>
            <w:vAlign w:val="center"/>
          </w:tcPr>
          <w:p w:rsidR="00460ABD" w:rsidRPr="00EC2BFB" w:rsidRDefault="00460ABD" w:rsidP="00E50B2B">
            <w:pPr>
              <w:jc w:val="left"/>
              <w:rPr>
                <w:sz w:val="20"/>
                <w:lang w:eastAsia="fr-FR"/>
              </w:rPr>
            </w:pPr>
          </w:p>
        </w:tc>
      </w:tr>
      <w:tr w:rsidR="009563A3" w:rsidRPr="00EC2BFB" w:rsidTr="00E50B2B">
        <w:trPr>
          <w:trHeight w:val="288"/>
        </w:trPr>
        <w:tc>
          <w:tcPr>
            <w:tcW w:w="4770" w:type="dxa"/>
            <w:shd w:val="clear" w:color="auto" w:fill="auto"/>
            <w:vAlign w:val="center"/>
          </w:tcPr>
          <w:p w:rsidR="009563A3" w:rsidRPr="00EC2BFB" w:rsidRDefault="009563A3" w:rsidP="00E50B2B">
            <w:pPr>
              <w:jc w:val="left"/>
              <w:rPr>
                <w:sz w:val="20"/>
                <w:lang w:eastAsia="fr-FR"/>
              </w:rPr>
            </w:pPr>
            <w:r w:rsidRPr="00EC2BFB">
              <w:rPr>
                <w:sz w:val="20"/>
                <w:lang w:eastAsia="fr-FR"/>
              </w:rPr>
              <w:t xml:space="preserve">Research </w:t>
            </w:r>
            <w:proofErr w:type="spellStart"/>
            <w:r w:rsidRPr="00EC2BFB">
              <w:rPr>
                <w:sz w:val="20"/>
                <w:lang w:eastAsia="fr-FR"/>
              </w:rPr>
              <w:t>centres</w:t>
            </w:r>
            <w:proofErr w:type="spellEnd"/>
            <w:r w:rsidRPr="00EC2BFB">
              <w:rPr>
                <w:sz w:val="20"/>
                <w:lang w:eastAsia="fr-FR"/>
              </w:rPr>
              <w:t xml:space="preserve"> involvement in development</w:t>
            </w:r>
          </w:p>
        </w:tc>
        <w:tc>
          <w:tcPr>
            <w:tcW w:w="1350" w:type="dxa"/>
            <w:shd w:val="clear" w:color="auto" w:fill="auto"/>
            <w:vAlign w:val="center"/>
          </w:tcPr>
          <w:p w:rsidR="009563A3" w:rsidRPr="00EC2BFB" w:rsidRDefault="009563A3" w:rsidP="00E50B2B">
            <w:pPr>
              <w:jc w:val="left"/>
              <w:rPr>
                <w:sz w:val="20"/>
                <w:lang w:eastAsia="fr-FR"/>
              </w:rPr>
            </w:pPr>
          </w:p>
        </w:tc>
        <w:tc>
          <w:tcPr>
            <w:tcW w:w="1440" w:type="dxa"/>
            <w:shd w:val="clear" w:color="auto" w:fill="auto"/>
            <w:vAlign w:val="center"/>
          </w:tcPr>
          <w:p w:rsidR="009563A3" w:rsidRPr="00EC2BFB" w:rsidRDefault="009563A3" w:rsidP="00E50B2B">
            <w:pPr>
              <w:jc w:val="left"/>
              <w:rPr>
                <w:sz w:val="20"/>
                <w:lang w:eastAsia="fr-FR"/>
              </w:rPr>
            </w:pPr>
          </w:p>
        </w:tc>
        <w:tc>
          <w:tcPr>
            <w:tcW w:w="1260" w:type="dxa"/>
            <w:shd w:val="clear" w:color="auto" w:fill="auto"/>
            <w:vAlign w:val="center"/>
          </w:tcPr>
          <w:p w:rsidR="009563A3" w:rsidRPr="00EC2BFB" w:rsidRDefault="009563A3" w:rsidP="00E50B2B">
            <w:pPr>
              <w:jc w:val="left"/>
              <w:rPr>
                <w:sz w:val="20"/>
                <w:lang w:eastAsia="fr-FR"/>
              </w:rPr>
            </w:pPr>
          </w:p>
        </w:tc>
      </w:tr>
    </w:tbl>
    <w:p w:rsidR="00821663" w:rsidRPr="004C5588" w:rsidRDefault="0085016D" w:rsidP="002419B7">
      <w:pPr>
        <w:rPr>
          <w:sz w:val="18"/>
        </w:rPr>
      </w:pPr>
      <w:r>
        <w:rPr>
          <w:sz w:val="18"/>
        </w:rPr>
        <w:t xml:space="preserve">  </w:t>
      </w:r>
      <w:r w:rsidR="009563A3" w:rsidRPr="004C5588">
        <w:rPr>
          <w:sz w:val="18"/>
        </w:rPr>
        <w:t>Evaluation rate: Not satisfactory; Fair enough; and very good</w:t>
      </w:r>
      <w:r w:rsidR="00B64C56" w:rsidRPr="004C5588">
        <w:rPr>
          <w:sz w:val="18"/>
        </w:rPr>
        <w:t xml:space="preserve"> </w:t>
      </w:r>
    </w:p>
    <w:p w:rsidR="009563A3" w:rsidRPr="00E334E9" w:rsidRDefault="009563A3" w:rsidP="007119D7">
      <w:pPr>
        <w:pStyle w:val="Heading3"/>
      </w:pPr>
      <w:bookmarkStart w:id="681" w:name="_Toc502826458"/>
      <w:bookmarkStart w:id="682" w:name="_Toc531632309"/>
      <w:r w:rsidRPr="00E334E9">
        <w:lastRenderedPageBreak/>
        <w:t>Existing community based organization</w:t>
      </w:r>
      <w:r w:rsidR="00D64A9F" w:rsidRPr="00E334E9">
        <w:t xml:space="preserve"> assessment</w:t>
      </w:r>
      <w:bookmarkEnd w:id="681"/>
      <w:bookmarkEnd w:id="682"/>
    </w:p>
    <w:p w:rsidR="00D64A9F" w:rsidRDefault="009563A3" w:rsidP="002419B7">
      <w:r w:rsidRPr="00E334E9">
        <w:t>The existing community based o</w:t>
      </w:r>
      <w:r w:rsidR="00D64A9F" w:rsidRPr="00E334E9">
        <w:t xml:space="preserve">rganizations includes IWUA, </w:t>
      </w:r>
      <w:r w:rsidRPr="00E334E9">
        <w:t>primary cooperative,</w:t>
      </w:r>
      <w:r w:rsidR="00D64A9F" w:rsidRPr="00E334E9">
        <w:t xml:space="preserve"> and c</w:t>
      </w:r>
      <w:r w:rsidRPr="00E334E9">
        <w:t xml:space="preserve">ooperatives’ Union. Primary assessment of these community institutions is required to obtain information on their availability and performance in achieving their institutional objectives. The project site with well performing water users’ association and cooperatives would have better opportunity to be nominated for development intervention. Their performance in each project site should be evaluated by the beneficiaries and summarized in Table </w:t>
      </w:r>
      <w:r w:rsidR="00243B7B">
        <w:t>6</w:t>
      </w:r>
      <w:r w:rsidRPr="00E334E9">
        <w:t>-</w:t>
      </w:r>
      <w:r w:rsidR="00D64A9F" w:rsidRPr="00E334E9">
        <w:t>2</w:t>
      </w:r>
      <w:r w:rsidR="002E7697">
        <w:t>1</w:t>
      </w:r>
      <w:r w:rsidRPr="00E334E9">
        <w:t xml:space="preserve">. </w:t>
      </w:r>
    </w:p>
    <w:p w:rsidR="00243B7B" w:rsidRDefault="00243B7B" w:rsidP="0085016D">
      <w:pPr>
        <w:spacing w:line="240" w:lineRule="auto"/>
      </w:pPr>
    </w:p>
    <w:p w:rsidR="00D64A9F" w:rsidRPr="00307157" w:rsidRDefault="00D64A9F" w:rsidP="00307157">
      <w:pPr>
        <w:pStyle w:val="Caption"/>
      </w:pPr>
      <w:bookmarkStart w:id="683" w:name="_Toc531632354"/>
      <w:r w:rsidRPr="00307157">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23</w:t>
      </w:r>
      <w:r w:rsidR="00A551CB">
        <w:rPr>
          <w:noProof/>
        </w:rPr>
        <w:fldChar w:fldCharType="end"/>
      </w:r>
      <w:r w:rsidR="006F16A9">
        <w:t>: C</w:t>
      </w:r>
      <w:r w:rsidRPr="00307157">
        <w:t>ap</w:t>
      </w:r>
      <w:r w:rsidR="006F16A9">
        <w:t>a</w:t>
      </w:r>
      <w:r w:rsidRPr="00307157">
        <w:t>city of existing community based organizations</w:t>
      </w:r>
      <w:bookmarkEnd w:id="683"/>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2490"/>
        <w:gridCol w:w="1320"/>
        <w:gridCol w:w="1320"/>
        <w:gridCol w:w="1230"/>
        <w:gridCol w:w="1800"/>
      </w:tblGrid>
      <w:tr w:rsidR="009563A3" w:rsidRPr="00EC2BFB" w:rsidTr="00EC2BFB">
        <w:trPr>
          <w:tblHeader/>
        </w:trPr>
        <w:tc>
          <w:tcPr>
            <w:tcW w:w="480" w:type="dxa"/>
            <w:vMerge w:val="restart"/>
            <w:shd w:val="clear" w:color="auto" w:fill="92CDDC"/>
            <w:vAlign w:val="center"/>
          </w:tcPr>
          <w:p w:rsidR="009563A3" w:rsidRPr="00EC2BFB" w:rsidRDefault="009563A3" w:rsidP="00EC2BFB">
            <w:pPr>
              <w:ind w:right="-78"/>
              <w:jc w:val="center"/>
              <w:rPr>
                <w:b/>
                <w:sz w:val="20"/>
                <w:szCs w:val="20"/>
              </w:rPr>
            </w:pPr>
            <w:r w:rsidRPr="00EC2BFB">
              <w:rPr>
                <w:b/>
                <w:sz w:val="20"/>
                <w:szCs w:val="20"/>
              </w:rPr>
              <w:t>No</w:t>
            </w:r>
          </w:p>
        </w:tc>
        <w:tc>
          <w:tcPr>
            <w:tcW w:w="2490" w:type="dxa"/>
            <w:vMerge w:val="restart"/>
            <w:shd w:val="clear" w:color="auto" w:fill="92CDDC"/>
            <w:vAlign w:val="center"/>
          </w:tcPr>
          <w:p w:rsidR="009563A3" w:rsidRPr="00EC2BFB" w:rsidRDefault="009563A3" w:rsidP="00EC2BFB">
            <w:pPr>
              <w:ind w:right="-78"/>
              <w:jc w:val="center"/>
              <w:rPr>
                <w:b/>
                <w:sz w:val="20"/>
                <w:szCs w:val="20"/>
              </w:rPr>
            </w:pPr>
            <w:r w:rsidRPr="00EC2BFB">
              <w:rPr>
                <w:b/>
                <w:sz w:val="20"/>
                <w:szCs w:val="20"/>
              </w:rPr>
              <w:t>Name of CBO</w:t>
            </w:r>
          </w:p>
        </w:tc>
        <w:tc>
          <w:tcPr>
            <w:tcW w:w="2640" w:type="dxa"/>
            <w:gridSpan w:val="2"/>
            <w:shd w:val="clear" w:color="auto" w:fill="92CDDC"/>
            <w:vAlign w:val="center"/>
          </w:tcPr>
          <w:p w:rsidR="009563A3" w:rsidRPr="00EC2BFB" w:rsidRDefault="009563A3" w:rsidP="00EC2BFB">
            <w:pPr>
              <w:ind w:right="-78"/>
              <w:jc w:val="center"/>
              <w:rPr>
                <w:b/>
                <w:sz w:val="20"/>
                <w:szCs w:val="20"/>
              </w:rPr>
            </w:pPr>
            <w:r w:rsidRPr="00EC2BFB">
              <w:rPr>
                <w:b/>
                <w:sz w:val="20"/>
                <w:szCs w:val="20"/>
              </w:rPr>
              <w:t>HH Members</w:t>
            </w:r>
          </w:p>
        </w:tc>
        <w:tc>
          <w:tcPr>
            <w:tcW w:w="1230" w:type="dxa"/>
            <w:vMerge w:val="restart"/>
            <w:shd w:val="clear" w:color="auto" w:fill="92CDDC"/>
            <w:vAlign w:val="center"/>
          </w:tcPr>
          <w:p w:rsidR="009563A3" w:rsidRPr="00EC2BFB" w:rsidRDefault="009563A3" w:rsidP="00EC2BFB">
            <w:pPr>
              <w:ind w:right="-78"/>
              <w:jc w:val="center"/>
              <w:rPr>
                <w:b/>
                <w:sz w:val="20"/>
                <w:szCs w:val="20"/>
              </w:rPr>
            </w:pPr>
            <w:r w:rsidRPr="00EC2BFB">
              <w:rPr>
                <w:b/>
                <w:sz w:val="20"/>
                <w:szCs w:val="20"/>
              </w:rPr>
              <w:t>Capital, ETB</w:t>
            </w:r>
          </w:p>
        </w:tc>
        <w:tc>
          <w:tcPr>
            <w:tcW w:w="1800" w:type="dxa"/>
            <w:vMerge w:val="restart"/>
            <w:shd w:val="clear" w:color="auto" w:fill="92CDDC"/>
            <w:vAlign w:val="center"/>
          </w:tcPr>
          <w:p w:rsidR="009563A3" w:rsidRPr="00EC2BFB" w:rsidRDefault="009563A3" w:rsidP="00EC2BFB">
            <w:pPr>
              <w:ind w:right="-78"/>
              <w:jc w:val="center"/>
              <w:rPr>
                <w:b/>
                <w:sz w:val="20"/>
                <w:szCs w:val="20"/>
              </w:rPr>
            </w:pPr>
            <w:r w:rsidRPr="00EC2BFB">
              <w:rPr>
                <w:b/>
                <w:sz w:val="20"/>
                <w:szCs w:val="20"/>
              </w:rPr>
              <w:t>Office facility</w:t>
            </w:r>
          </w:p>
        </w:tc>
      </w:tr>
      <w:tr w:rsidR="009563A3" w:rsidRPr="00EC2BFB" w:rsidTr="00EC2BFB">
        <w:trPr>
          <w:tblHeader/>
        </w:trPr>
        <w:tc>
          <w:tcPr>
            <w:tcW w:w="480" w:type="dxa"/>
            <w:vMerge/>
            <w:shd w:val="clear" w:color="auto" w:fill="BFBFBF"/>
          </w:tcPr>
          <w:p w:rsidR="009563A3" w:rsidRPr="00EC2BFB" w:rsidRDefault="009563A3" w:rsidP="00EC2BFB">
            <w:pPr>
              <w:ind w:right="-78"/>
              <w:rPr>
                <w:sz w:val="20"/>
                <w:szCs w:val="20"/>
              </w:rPr>
            </w:pPr>
          </w:p>
        </w:tc>
        <w:tc>
          <w:tcPr>
            <w:tcW w:w="2490" w:type="dxa"/>
            <w:vMerge/>
            <w:shd w:val="clear" w:color="auto" w:fill="BFBFBF"/>
          </w:tcPr>
          <w:p w:rsidR="009563A3" w:rsidRPr="00EC2BFB" w:rsidRDefault="009563A3" w:rsidP="00EC2BFB">
            <w:pPr>
              <w:ind w:right="-78"/>
              <w:rPr>
                <w:sz w:val="20"/>
                <w:szCs w:val="20"/>
              </w:rPr>
            </w:pPr>
          </w:p>
        </w:tc>
        <w:tc>
          <w:tcPr>
            <w:tcW w:w="1320" w:type="dxa"/>
            <w:shd w:val="clear" w:color="auto" w:fill="92CDDC"/>
          </w:tcPr>
          <w:p w:rsidR="009563A3" w:rsidRPr="00EC2BFB" w:rsidRDefault="009563A3" w:rsidP="00EC2BFB">
            <w:pPr>
              <w:ind w:right="-78"/>
              <w:rPr>
                <w:b/>
                <w:sz w:val="20"/>
                <w:szCs w:val="20"/>
              </w:rPr>
            </w:pPr>
            <w:r w:rsidRPr="00EC2BFB">
              <w:rPr>
                <w:b/>
                <w:sz w:val="20"/>
                <w:szCs w:val="20"/>
              </w:rPr>
              <w:t xml:space="preserve">Male </w:t>
            </w:r>
          </w:p>
        </w:tc>
        <w:tc>
          <w:tcPr>
            <w:tcW w:w="1320" w:type="dxa"/>
            <w:shd w:val="clear" w:color="auto" w:fill="92CDDC"/>
          </w:tcPr>
          <w:p w:rsidR="009563A3" w:rsidRPr="00EC2BFB" w:rsidRDefault="009563A3" w:rsidP="00EC2BFB">
            <w:pPr>
              <w:ind w:right="-78"/>
              <w:rPr>
                <w:b/>
                <w:sz w:val="20"/>
                <w:szCs w:val="20"/>
              </w:rPr>
            </w:pPr>
            <w:r w:rsidRPr="00EC2BFB">
              <w:rPr>
                <w:b/>
                <w:sz w:val="20"/>
                <w:szCs w:val="20"/>
              </w:rPr>
              <w:t>Female</w:t>
            </w:r>
          </w:p>
        </w:tc>
        <w:tc>
          <w:tcPr>
            <w:tcW w:w="1230" w:type="dxa"/>
            <w:vMerge/>
            <w:shd w:val="clear" w:color="auto" w:fill="BFBFBF"/>
          </w:tcPr>
          <w:p w:rsidR="009563A3" w:rsidRPr="00EC2BFB" w:rsidRDefault="009563A3" w:rsidP="00EC2BFB">
            <w:pPr>
              <w:ind w:right="-78"/>
              <w:rPr>
                <w:sz w:val="20"/>
                <w:szCs w:val="20"/>
              </w:rPr>
            </w:pPr>
          </w:p>
        </w:tc>
        <w:tc>
          <w:tcPr>
            <w:tcW w:w="1800" w:type="dxa"/>
            <w:vMerge/>
            <w:shd w:val="clear" w:color="auto" w:fill="BFBFBF"/>
          </w:tcPr>
          <w:p w:rsidR="009563A3" w:rsidRPr="00EC2BFB" w:rsidRDefault="009563A3" w:rsidP="00EC2BFB">
            <w:pPr>
              <w:ind w:right="-78"/>
              <w:rPr>
                <w:sz w:val="20"/>
                <w:szCs w:val="20"/>
              </w:rPr>
            </w:pPr>
          </w:p>
        </w:tc>
      </w:tr>
      <w:tr w:rsidR="009563A3" w:rsidRPr="00EC2BFB" w:rsidTr="00EC2BFB">
        <w:tc>
          <w:tcPr>
            <w:tcW w:w="480" w:type="dxa"/>
            <w:shd w:val="clear" w:color="auto" w:fill="D99594"/>
          </w:tcPr>
          <w:p w:rsidR="009563A3" w:rsidRPr="00EC2BFB" w:rsidRDefault="009563A3" w:rsidP="00EC2BFB">
            <w:pPr>
              <w:ind w:right="-78"/>
              <w:rPr>
                <w:b/>
                <w:sz w:val="20"/>
                <w:szCs w:val="20"/>
              </w:rPr>
            </w:pPr>
            <w:r w:rsidRPr="00EC2BFB">
              <w:rPr>
                <w:b/>
                <w:sz w:val="20"/>
                <w:szCs w:val="20"/>
              </w:rPr>
              <w:t>I</w:t>
            </w:r>
          </w:p>
        </w:tc>
        <w:tc>
          <w:tcPr>
            <w:tcW w:w="2490" w:type="dxa"/>
            <w:shd w:val="clear" w:color="auto" w:fill="D99594"/>
          </w:tcPr>
          <w:p w:rsidR="009563A3" w:rsidRPr="00EC2BFB" w:rsidRDefault="009563A3" w:rsidP="00EC2BFB">
            <w:pPr>
              <w:ind w:right="-78"/>
              <w:rPr>
                <w:b/>
                <w:sz w:val="20"/>
                <w:szCs w:val="20"/>
              </w:rPr>
            </w:pPr>
            <w:r w:rsidRPr="00EC2BFB">
              <w:rPr>
                <w:b/>
                <w:sz w:val="20"/>
                <w:szCs w:val="20"/>
              </w:rPr>
              <w:t>Site 1</w:t>
            </w:r>
          </w:p>
        </w:tc>
        <w:tc>
          <w:tcPr>
            <w:tcW w:w="1320" w:type="dxa"/>
            <w:shd w:val="clear" w:color="auto" w:fill="D99594"/>
          </w:tcPr>
          <w:p w:rsidR="009563A3" w:rsidRPr="00EC2BFB" w:rsidRDefault="009563A3" w:rsidP="00EC2BFB">
            <w:pPr>
              <w:ind w:right="-78"/>
              <w:rPr>
                <w:sz w:val="20"/>
                <w:szCs w:val="20"/>
              </w:rPr>
            </w:pPr>
          </w:p>
        </w:tc>
        <w:tc>
          <w:tcPr>
            <w:tcW w:w="1320" w:type="dxa"/>
            <w:shd w:val="clear" w:color="auto" w:fill="D99594"/>
          </w:tcPr>
          <w:p w:rsidR="009563A3" w:rsidRPr="00EC2BFB" w:rsidRDefault="009563A3" w:rsidP="00EC2BFB">
            <w:pPr>
              <w:ind w:right="-78"/>
              <w:rPr>
                <w:sz w:val="20"/>
                <w:szCs w:val="20"/>
              </w:rPr>
            </w:pPr>
          </w:p>
        </w:tc>
        <w:tc>
          <w:tcPr>
            <w:tcW w:w="1230" w:type="dxa"/>
            <w:shd w:val="clear" w:color="auto" w:fill="D99594"/>
          </w:tcPr>
          <w:p w:rsidR="009563A3" w:rsidRPr="00EC2BFB" w:rsidRDefault="009563A3" w:rsidP="00EC2BFB">
            <w:pPr>
              <w:ind w:right="-78"/>
              <w:rPr>
                <w:sz w:val="20"/>
                <w:szCs w:val="20"/>
              </w:rPr>
            </w:pPr>
          </w:p>
        </w:tc>
        <w:tc>
          <w:tcPr>
            <w:tcW w:w="1800" w:type="dxa"/>
            <w:shd w:val="clear" w:color="auto" w:fill="D99594"/>
          </w:tcPr>
          <w:p w:rsidR="009563A3" w:rsidRPr="00EC2BFB" w:rsidRDefault="009563A3" w:rsidP="00EC2BFB">
            <w:pPr>
              <w:ind w:right="-78"/>
              <w:rPr>
                <w:sz w:val="20"/>
                <w:szCs w:val="20"/>
              </w:rPr>
            </w:pPr>
          </w:p>
        </w:tc>
      </w:tr>
      <w:tr w:rsidR="009563A3" w:rsidRPr="00EC2BFB" w:rsidTr="00EC2BFB">
        <w:tc>
          <w:tcPr>
            <w:tcW w:w="480" w:type="dxa"/>
            <w:shd w:val="clear" w:color="auto" w:fill="auto"/>
          </w:tcPr>
          <w:p w:rsidR="009563A3" w:rsidRPr="00EC2BFB" w:rsidRDefault="009563A3" w:rsidP="00EC2BFB">
            <w:pPr>
              <w:ind w:right="-78"/>
              <w:rPr>
                <w:sz w:val="20"/>
                <w:szCs w:val="20"/>
              </w:rPr>
            </w:pPr>
            <w:r w:rsidRPr="00EC2BFB">
              <w:rPr>
                <w:sz w:val="20"/>
                <w:szCs w:val="20"/>
              </w:rPr>
              <w:t>1</w:t>
            </w:r>
          </w:p>
        </w:tc>
        <w:tc>
          <w:tcPr>
            <w:tcW w:w="2490" w:type="dxa"/>
            <w:shd w:val="clear" w:color="auto" w:fill="auto"/>
          </w:tcPr>
          <w:p w:rsidR="009563A3" w:rsidRPr="00EC2BFB" w:rsidRDefault="009563A3" w:rsidP="00EC2BFB">
            <w:pPr>
              <w:ind w:right="-78"/>
              <w:rPr>
                <w:sz w:val="20"/>
                <w:szCs w:val="20"/>
              </w:rPr>
            </w:pPr>
            <w:r w:rsidRPr="00EC2BFB">
              <w:rPr>
                <w:sz w:val="20"/>
                <w:szCs w:val="20"/>
              </w:rPr>
              <w:t>IWUA</w:t>
            </w:r>
          </w:p>
        </w:tc>
        <w:tc>
          <w:tcPr>
            <w:tcW w:w="1320" w:type="dxa"/>
            <w:shd w:val="clear" w:color="auto" w:fill="auto"/>
          </w:tcPr>
          <w:p w:rsidR="009563A3" w:rsidRPr="00EC2BFB" w:rsidRDefault="009563A3" w:rsidP="00EC2BFB">
            <w:pPr>
              <w:ind w:right="-78"/>
              <w:rPr>
                <w:sz w:val="20"/>
                <w:szCs w:val="20"/>
              </w:rPr>
            </w:pPr>
          </w:p>
        </w:tc>
        <w:tc>
          <w:tcPr>
            <w:tcW w:w="1320" w:type="dxa"/>
            <w:shd w:val="clear" w:color="auto" w:fill="auto"/>
          </w:tcPr>
          <w:p w:rsidR="009563A3" w:rsidRPr="00EC2BFB" w:rsidRDefault="009563A3" w:rsidP="00EC2BFB">
            <w:pPr>
              <w:ind w:right="-78"/>
              <w:rPr>
                <w:sz w:val="20"/>
                <w:szCs w:val="20"/>
              </w:rPr>
            </w:pPr>
          </w:p>
        </w:tc>
        <w:tc>
          <w:tcPr>
            <w:tcW w:w="1230" w:type="dxa"/>
            <w:shd w:val="clear" w:color="auto" w:fill="auto"/>
          </w:tcPr>
          <w:p w:rsidR="009563A3" w:rsidRPr="00EC2BFB" w:rsidRDefault="009563A3" w:rsidP="00EC2BFB">
            <w:pPr>
              <w:ind w:right="-78"/>
              <w:rPr>
                <w:sz w:val="20"/>
                <w:szCs w:val="20"/>
              </w:rPr>
            </w:pPr>
          </w:p>
        </w:tc>
        <w:tc>
          <w:tcPr>
            <w:tcW w:w="1800" w:type="dxa"/>
            <w:shd w:val="clear" w:color="auto" w:fill="auto"/>
          </w:tcPr>
          <w:p w:rsidR="009563A3" w:rsidRPr="00EC2BFB" w:rsidRDefault="009563A3" w:rsidP="00EC2BFB">
            <w:pPr>
              <w:ind w:right="-78"/>
              <w:rPr>
                <w:sz w:val="20"/>
                <w:szCs w:val="20"/>
              </w:rPr>
            </w:pPr>
          </w:p>
        </w:tc>
      </w:tr>
      <w:tr w:rsidR="009563A3" w:rsidRPr="00EC2BFB" w:rsidTr="00EC2BFB">
        <w:tc>
          <w:tcPr>
            <w:tcW w:w="480" w:type="dxa"/>
            <w:shd w:val="clear" w:color="auto" w:fill="auto"/>
          </w:tcPr>
          <w:p w:rsidR="009563A3" w:rsidRPr="00EC2BFB" w:rsidRDefault="009563A3" w:rsidP="00EC2BFB">
            <w:pPr>
              <w:ind w:right="-78"/>
              <w:rPr>
                <w:sz w:val="20"/>
                <w:szCs w:val="20"/>
              </w:rPr>
            </w:pPr>
            <w:r w:rsidRPr="00EC2BFB">
              <w:rPr>
                <w:sz w:val="20"/>
                <w:szCs w:val="20"/>
              </w:rPr>
              <w:t>2</w:t>
            </w:r>
          </w:p>
        </w:tc>
        <w:tc>
          <w:tcPr>
            <w:tcW w:w="2490" w:type="dxa"/>
            <w:shd w:val="clear" w:color="auto" w:fill="auto"/>
          </w:tcPr>
          <w:p w:rsidR="009563A3" w:rsidRPr="00EC2BFB" w:rsidRDefault="009563A3" w:rsidP="00EC2BFB">
            <w:pPr>
              <w:ind w:right="-78"/>
              <w:rPr>
                <w:sz w:val="20"/>
                <w:szCs w:val="20"/>
              </w:rPr>
            </w:pPr>
            <w:r w:rsidRPr="00EC2BFB">
              <w:rPr>
                <w:sz w:val="20"/>
                <w:szCs w:val="20"/>
              </w:rPr>
              <w:t>Primary cooperatives</w:t>
            </w:r>
          </w:p>
        </w:tc>
        <w:tc>
          <w:tcPr>
            <w:tcW w:w="1320" w:type="dxa"/>
            <w:shd w:val="clear" w:color="auto" w:fill="auto"/>
          </w:tcPr>
          <w:p w:rsidR="009563A3" w:rsidRPr="00EC2BFB" w:rsidRDefault="009563A3" w:rsidP="00EC2BFB">
            <w:pPr>
              <w:ind w:right="-78"/>
              <w:rPr>
                <w:sz w:val="20"/>
                <w:szCs w:val="20"/>
              </w:rPr>
            </w:pPr>
          </w:p>
        </w:tc>
        <w:tc>
          <w:tcPr>
            <w:tcW w:w="1320" w:type="dxa"/>
            <w:shd w:val="clear" w:color="auto" w:fill="auto"/>
          </w:tcPr>
          <w:p w:rsidR="009563A3" w:rsidRPr="00EC2BFB" w:rsidRDefault="009563A3" w:rsidP="00EC2BFB">
            <w:pPr>
              <w:ind w:right="-78"/>
              <w:rPr>
                <w:sz w:val="20"/>
                <w:szCs w:val="20"/>
              </w:rPr>
            </w:pPr>
          </w:p>
        </w:tc>
        <w:tc>
          <w:tcPr>
            <w:tcW w:w="1230" w:type="dxa"/>
            <w:shd w:val="clear" w:color="auto" w:fill="auto"/>
          </w:tcPr>
          <w:p w:rsidR="009563A3" w:rsidRPr="00EC2BFB" w:rsidRDefault="009563A3" w:rsidP="00EC2BFB">
            <w:pPr>
              <w:ind w:right="-78"/>
              <w:rPr>
                <w:sz w:val="20"/>
                <w:szCs w:val="20"/>
              </w:rPr>
            </w:pPr>
          </w:p>
        </w:tc>
        <w:tc>
          <w:tcPr>
            <w:tcW w:w="1800" w:type="dxa"/>
            <w:shd w:val="clear" w:color="auto" w:fill="auto"/>
          </w:tcPr>
          <w:p w:rsidR="009563A3" w:rsidRPr="00EC2BFB" w:rsidRDefault="009563A3" w:rsidP="00EC2BFB">
            <w:pPr>
              <w:ind w:right="-78"/>
              <w:rPr>
                <w:sz w:val="20"/>
                <w:szCs w:val="20"/>
              </w:rPr>
            </w:pPr>
          </w:p>
        </w:tc>
      </w:tr>
      <w:tr w:rsidR="009563A3" w:rsidRPr="00EC2BFB" w:rsidTr="00EC2BFB">
        <w:tc>
          <w:tcPr>
            <w:tcW w:w="480" w:type="dxa"/>
            <w:shd w:val="clear" w:color="auto" w:fill="auto"/>
          </w:tcPr>
          <w:p w:rsidR="009563A3" w:rsidRPr="00EC2BFB" w:rsidRDefault="009563A3" w:rsidP="00EC2BFB">
            <w:pPr>
              <w:ind w:right="-78"/>
              <w:rPr>
                <w:sz w:val="20"/>
                <w:szCs w:val="20"/>
              </w:rPr>
            </w:pPr>
            <w:r w:rsidRPr="00EC2BFB">
              <w:rPr>
                <w:sz w:val="20"/>
                <w:szCs w:val="20"/>
              </w:rPr>
              <w:t>3</w:t>
            </w:r>
          </w:p>
        </w:tc>
        <w:tc>
          <w:tcPr>
            <w:tcW w:w="2490" w:type="dxa"/>
            <w:shd w:val="clear" w:color="auto" w:fill="auto"/>
          </w:tcPr>
          <w:p w:rsidR="009563A3" w:rsidRPr="00EC2BFB" w:rsidRDefault="009563A3" w:rsidP="00EC2BFB">
            <w:pPr>
              <w:ind w:right="-78"/>
              <w:rPr>
                <w:sz w:val="20"/>
                <w:szCs w:val="20"/>
              </w:rPr>
            </w:pPr>
            <w:r w:rsidRPr="00EC2BFB">
              <w:rPr>
                <w:sz w:val="20"/>
                <w:szCs w:val="20"/>
              </w:rPr>
              <w:t>Cooperatives’ Union</w:t>
            </w:r>
          </w:p>
        </w:tc>
        <w:tc>
          <w:tcPr>
            <w:tcW w:w="1320" w:type="dxa"/>
            <w:shd w:val="clear" w:color="auto" w:fill="auto"/>
          </w:tcPr>
          <w:p w:rsidR="009563A3" w:rsidRPr="00EC2BFB" w:rsidRDefault="009563A3" w:rsidP="00EC2BFB">
            <w:pPr>
              <w:ind w:right="-78"/>
              <w:rPr>
                <w:sz w:val="20"/>
                <w:szCs w:val="20"/>
              </w:rPr>
            </w:pPr>
          </w:p>
        </w:tc>
        <w:tc>
          <w:tcPr>
            <w:tcW w:w="1320" w:type="dxa"/>
            <w:shd w:val="clear" w:color="auto" w:fill="auto"/>
          </w:tcPr>
          <w:p w:rsidR="009563A3" w:rsidRPr="00EC2BFB" w:rsidRDefault="009563A3" w:rsidP="00EC2BFB">
            <w:pPr>
              <w:ind w:right="-78"/>
              <w:rPr>
                <w:sz w:val="20"/>
                <w:szCs w:val="20"/>
              </w:rPr>
            </w:pPr>
          </w:p>
        </w:tc>
        <w:tc>
          <w:tcPr>
            <w:tcW w:w="1230" w:type="dxa"/>
            <w:shd w:val="clear" w:color="auto" w:fill="auto"/>
          </w:tcPr>
          <w:p w:rsidR="009563A3" w:rsidRPr="00EC2BFB" w:rsidRDefault="009563A3" w:rsidP="00EC2BFB">
            <w:pPr>
              <w:ind w:right="-78"/>
              <w:rPr>
                <w:sz w:val="20"/>
                <w:szCs w:val="20"/>
              </w:rPr>
            </w:pPr>
          </w:p>
        </w:tc>
        <w:tc>
          <w:tcPr>
            <w:tcW w:w="1800" w:type="dxa"/>
            <w:shd w:val="clear" w:color="auto" w:fill="auto"/>
          </w:tcPr>
          <w:p w:rsidR="009563A3" w:rsidRPr="00EC2BFB" w:rsidRDefault="009563A3" w:rsidP="00EC2BFB">
            <w:pPr>
              <w:ind w:right="-78"/>
              <w:rPr>
                <w:sz w:val="20"/>
                <w:szCs w:val="20"/>
              </w:rPr>
            </w:pPr>
          </w:p>
        </w:tc>
      </w:tr>
      <w:tr w:rsidR="009563A3" w:rsidRPr="00EC2BFB" w:rsidTr="00EC2BFB">
        <w:tc>
          <w:tcPr>
            <w:tcW w:w="480" w:type="dxa"/>
            <w:shd w:val="clear" w:color="auto" w:fill="8DB3E2"/>
          </w:tcPr>
          <w:p w:rsidR="009563A3" w:rsidRPr="00EC2BFB" w:rsidRDefault="009563A3" w:rsidP="00EC2BFB">
            <w:pPr>
              <w:ind w:right="-78"/>
              <w:rPr>
                <w:b/>
                <w:sz w:val="20"/>
                <w:szCs w:val="20"/>
              </w:rPr>
            </w:pPr>
            <w:r w:rsidRPr="00EC2BFB">
              <w:rPr>
                <w:b/>
                <w:sz w:val="20"/>
                <w:szCs w:val="20"/>
              </w:rPr>
              <w:t>II</w:t>
            </w:r>
          </w:p>
        </w:tc>
        <w:tc>
          <w:tcPr>
            <w:tcW w:w="2490" w:type="dxa"/>
            <w:shd w:val="clear" w:color="auto" w:fill="8DB3E2"/>
          </w:tcPr>
          <w:p w:rsidR="009563A3" w:rsidRPr="00EC2BFB" w:rsidRDefault="009563A3" w:rsidP="00EC2BFB">
            <w:pPr>
              <w:ind w:right="-78"/>
              <w:rPr>
                <w:b/>
                <w:sz w:val="20"/>
                <w:szCs w:val="20"/>
              </w:rPr>
            </w:pPr>
            <w:r w:rsidRPr="00EC2BFB">
              <w:rPr>
                <w:b/>
                <w:sz w:val="20"/>
                <w:szCs w:val="20"/>
              </w:rPr>
              <w:t>Site 2</w:t>
            </w:r>
          </w:p>
        </w:tc>
        <w:tc>
          <w:tcPr>
            <w:tcW w:w="1320" w:type="dxa"/>
            <w:shd w:val="clear" w:color="auto" w:fill="8DB3E2"/>
          </w:tcPr>
          <w:p w:rsidR="009563A3" w:rsidRPr="00EC2BFB" w:rsidRDefault="009563A3" w:rsidP="00EC2BFB">
            <w:pPr>
              <w:ind w:right="-78"/>
              <w:rPr>
                <w:b/>
                <w:sz w:val="20"/>
                <w:szCs w:val="20"/>
              </w:rPr>
            </w:pPr>
          </w:p>
        </w:tc>
        <w:tc>
          <w:tcPr>
            <w:tcW w:w="1320" w:type="dxa"/>
            <w:shd w:val="clear" w:color="auto" w:fill="8DB3E2"/>
          </w:tcPr>
          <w:p w:rsidR="009563A3" w:rsidRPr="00EC2BFB" w:rsidRDefault="009563A3" w:rsidP="00EC2BFB">
            <w:pPr>
              <w:ind w:right="-78"/>
              <w:rPr>
                <w:b/>
                <w:sz w:val="20"/>
                <w:szCs w:val="20"/>
              </w:rPr>
            </w:pPr>
          </w:p>
        </w:tc>
        <w:tc>
          <w:tcPr>
            <w:tcW w:w="1230" w:type="dxa"/>
            <w:shd w:val="clear" w:color="auto" w:fill="8DB3E2"/>
          </w:tcPr>
          <w:p w:rsidR="009563A3" w:rsidRPr="00EC2BFB" w:rsidRDefault="009563A3" w:rsidP="00EC2BFB">
            <w:pPr>
              <w:ind w:right="-78"/>
              <w:rPr>
                <w:b/>
                <w:sz w:val="20"/>
                <w:szCs w:val="20"/>
              </w:rPr>
            </w:pPr>
          </w:p>
        </w:tc>
        <w:tc>
          <w:tcPr>
            <w:tcW w:w="1800" w:type="dxa"/>
            <w:shd w:val="clear" w:color="auto" w:fill="8DB3E2"/>
          </w:tcPr>
          <w:p w:rsidR="009563A3" w:rsidRPr="00EC2BFB" w:rsidRDefault="009563A3" w:rsidP="00EC2BFB">
            <w:pPr>
              <w:ind w:right="-78"/>
              <w:rPr>
                <w:b/>
                <w:sz w:val="20"/>
                <w:szCs w:val="20"/>
              </w:rPr>
            </w:pPr>
          </w:p>
        </w:tc>
      </w:tr>
      <w:tr w:rsidR="009563A3" w:rsidRPr="00EC2BFB" w:rsidTr="00EC2BFB">
        <w:tc>
          <w:tcPr>
            <w:tcW w:w="480" w:type="dxa"/>
            <w:shd w:val="clear" w:color="auto" w:fill="auto"/>
          </w:tcPr>
          <w:p w:rsidR="009563A3" w:rsidRPr="00EC2BFB" w:rsidRDefault="009563A3" w:rsidP="00EC2BFB">
            <w:pPr>
              <w:ind w:right="-78"/>
              <w:rPr>
                <w:sz w:val="20"/>
                <w:szCs w:val="20"/>
              </w:rPr>
            </w:pPr>
            <w:r w:rsidRPr="00EC2BFB">
              <w:rPr>
                <w:sz w:val="20"/>
                <w:szCs w:val="20"/>
              </w:rPr>
              <w:t>1</w:t>
            </w:r>
          </w:p>
        </w:tc>
        <w:tc>
          <w:tcPr>
            <w:tcW w:w="2490" w:type="dxa"/>
            <w:shd w:val="clear" w:color="auto" w:fill="auto"/>
          </w:tcPr>
          <w:p w:rsidR="009563A3" w:rsidRPr="00EC2BFB" w:rsidRDefault="009563A3" w:rsidP="00EC2BFB">
            <w:pPr>
              <w:ind w:right="-78"/>
              <w:rPr>
                <w:sz w:val="20"/>
                <w:szCs w:val="20"/>
              </w:rPr>
            </w:pPr>
            <w:r w:rsidRPr="00EC2BFB">
              <w:rPr>
                <w:sz w:val="20"/>
                <w:szCs w:val="20"/>
              </w:rPr>
              <w:t>IWUA</w:t>
            </w:r>
          </w:p>
        </w:tc>
        <w:tc>
          <w:tcPr>
            <w:tcW w:w="1320" w:type="dxa"/>
            <w:shd w:val="clear" w:color="auto" w:fill="auto"/>
          </w:tcPr>
          <w:p w:rsidR="009563A3" w:rsidRPr="00EC2BFB" w:rsidRDefault="009563A3" w:rsidP="00EC2BFB">
            <w:pPr>
              <w:ind w:right="-78"/>
              <w:rPr>
                <w:sz w:val="20"/>
                <w:szCs w:val="20"/>
              </w:rPr>
            </w:pPr>
          </w:p>
        </w:tc>
        <w:tc>
          <w:tcPr>
            <w:tcW w:w="1320" w:type="dxa"/>
            <w:shd w:val="clear" w:color="auto" w:fill="auto"/>
          </w:tcPr>
          <w:p w:rsidR="009563A3" w:rsidRPr="00EC2BFB" w:rsidRDefault="009563A3" w:rsidP="00EC2BFB">
            <w:pPr>
              <w:ind w:right="-78"/>
              <w:rPr>
                <w:sz w:val="20"/>
                <w:szCs w:val="20"/>
              </w:rPr>
            </w:pPr>
          </w:p>
        </w:tc>
        <w:tc>
          <w:tcPr>
            <w:tcW w:w="1230" w:type="dxa"/>
            <w:shd w:val="clear" w:color="auto" w:fill="auto"/>
          </w:tcPr>
          <w:p w:rsidR="009563A3" w:rsidRPr="00EC2BFB" w:rsidRDefault="009563A3" w:rsidP="00EC2BFB">
            <w:pPr>
              <w:ind w:right="-78"/>
              <w:rPr>
                <w:sz w:val="20"/>
                <w:szCs w:val="20"/>
              </w:rPr>
            </w:pPr>
          </w:p>
        </w:tc>
        <w:tc>
          <w:tcPr>
            <w:tcW w:w="1800" w:type="dxa"/>
            <w:shd w:val="clear" w:color="auto" w:fill="auto"/>
          </w:tcPr>
          <w:p w:rsidR="009563A3" w:rsidRPr="00EC2BFB" w:rsidRDefault="009563A3" w:rsidP="00EC2BFB">
            <w:pPr>
              <w:ind w:right="-78"/>
              <w:rPr>
                <w:sz w:val="20"/>
                <w:szCs w:val="20"/>
              </w:rPr>
            </w:pPr>
          </w:p>
        </w:tc>
      </w:tr>
      <w:tr w:rsidR="009563A3" w:rsidRPr="00EC2BFB" w:rsidTr="00EC2BFB">
        <w:tc>
          <w:tcPr>
            <w:tcW w:w="480" w:type="dxa"/>
            <w:shd w:val="clear" w:color="auto" w:fill="auto"/>
          </w:tcPr>
          <w:p w:rsidR="009563A3" w:rsidRPr="00EC2BFB" w:rsidRDefault="009563A3" w:rsidP="00EC2BFB">
            <w:pPr>
              <w:ind w:right="-78"/>
              <w:rPr>
                <w:sz w:val="20"/>
                <w:szCs w:val="20"/>
              </w:rPr>
            </w:pPr>
            <w:r w:rsidRPr="00EC2BFB">
              <w:rPr>
                <w:sz w:val="20"/>
                <w:szCs w:val="20"/>
              </w:rPr>
              <w:t>2</w:t>
            </w:r>
          </w:p>
        </w:tc>
        <w:tc>
          <w:tcPr>
            <w:tcW w:w="2490" w:type="dxa"/>
            <w:shd w:val="clear" w:color="auto" w:fill="auto"/>
          </w:tcPr>
          <w:p w:rsidR="009563A3" w:rsidRPr="00EC2BFB" w:rsidRDefault="009563A3" w:rsidP="00EC2BFB">
            <w:pPr>
              <w:ind w:right="-78"/>
              <w:rPr>
                <w:sz w:val="20"/>
                <w:szCs w:val="20"/>
              </w:rPr>
            </w:pPr>
            <w:r w:rsidRPr="00EC2BFB">
              <w:rPr>
                <w:sz w:val="20"/>
                <w:szCs w:val="20"/>
              </w:rPr>
              <w:t>Primary cooperatives</w:t>
            </w:r>
          </w:p>
        </w:tc>
        <w:tc>
          <w:tcPr>
            <w:tcW w:w="1320" w:type="dxa"/>
            <w:shd w:val="clear" w:color="auto" w:fill="auto"/>
          </w:tcPr>
          <w:p w:rsidR="009563A3" w:rsidRPr="00EC2BFB" w:rsidRDefault="009563A3" w:rsidP="00EC2BFB">
            <w:pPr>
              <w:ind w:right="-78"/>
              <w:rPr>
                <w:sz w:val="20"/>
                <w:szCs w:val="20"/>
              </w:rPr>
            </w:pPr>
          </w:p>
        </w:tc>
        <w:tc>
          <w:tcPr>
            <w:tcW w:w="1320" w:type="dxa"/>
            <w:shd w:val="clear" w:color="auto" w:fill="auto"/>
          </w:tcPr>
          <w:p w:rsidR="009563A3" w:rsidRPr="00EC2BFB" w:rsidRDefault="009563A3" w:rsidP="00EC2BFB">
            <w:pPr>
              <w:ind w:right="-78"/>
              <w:rPr>
                <w:sz w:val="20"/>
                <w:szCs w:val="20"/>
              </w:rPr>
            </w:pPr>
          </w:p>
        </w:tc>
        <w:tc>
          <w:tcPr>
            <w:tcW w:w="1230" w:type="dxa"/>
            <w:shd w:val="clear" w:color="auto" w:fill="auto"/>
          </w:tcPr>
          <w:p w:rsidR="009563A3" w:rsidRPr="00EC2BFB" w:rsidRDefault="009563A3" w:rsidP="00EC2BFB">
            <w:pPr>
              <w:ind w:right="-78"/>
              <w:rPr>
                <w:sz w:val="20"/>
                <w:szCs w:val="20"/>
              </w:rPr>
            </w:pPr>
          </w:p>
        </w:tc>
        <w:tc>
          <w:tcPr>
            <w:tcW w:w="1800" w:type="dxa"/>
            <w:shd w:val="clear" w:color="auto" w:fill="auto"/>
          </w:tcPr>
          <w:p w:rsidR="009563A3" w:rsidRPr="00EC2BFB" w:rsidRDefault="009563A3" w:rsidP="00EC2BFB">
            <w:pPr>
              <w:ind w:right="-78"/>
              <w:rPr>
                <w:sz w:val="20"/>
                <w:szCs w:val="20"/>
              </w:rPr>
            </w:pPr>
          </w:p>
        </w:tc>
      </w:tr>
      <w:tr w:rsidR="009563A3" w:rsidRPr="00EC2BFB" w:rsidTr="00EC2BFB">
        <w:tc>
          <w:tcPr>
            <w:tcW w:w="480" w:type="dxa"/>
            <w:shd w:val="clear" w:color="auto" w:fill="auto"/>
          </w:tcPr>
          <w:p w:rsidR="009563A3" w:rsidRPr="00EC2BFB" w:rsidRDefault="009563A3" w:rsidP="00EC2BFB">
            <w:pPr>
              <w:ind w:right="-78"/>
              <w:rPr>
                <w:sz w:val="20"/>
                <w:szCs w:val="20"/>
              </w:rPr>
            </w:pPr>
            <w:r w:rsidRPr="00EC2BFB">
              <w:rPr>
                <w:sz w:val="20"/>
                <w:szCs w:val="20"/>
              </w:rPr>
              <w:t>3</w:t>
            </w:r>
          </w:p>
        </w:tc>
        <w:tc>
          <w:tcPr>
            <w:tcW w:w="2490" w:type="dxa"/>
            <w:shd w:val="clear" w:color="auto" w:fill="auto"/>
          </w:tcPr>
          <w:p w:rsidR="009563A3" w:rsidRPr="00EC2BFB" w:rsidRDefault="009563A3" w:rsidP="00EC2BFB">
            <w:pPr>
              <w:ind w:right="-78"/>
              <w:rPr>
                <w:sz w:val="20"/>
                <w:szCs w:val="20"/>
              </w:rPr>
            </w:pPr>
            <w:r w:rsidRPr="00EC2BFB">
              <w:rPr>
                <w:sz w:val="20"/>
                <w:szCs w:val="20"/>
              </w:rPr>
              <w:t>Cooperatives’ Union</w:t>
            </w:r>
          </w:p>
        </w:tc>
        <w:tc>
          <w:tcPr>
            <w:tcW w:w="1320" w:type="dxa"/>
            <w:shd w:val="clear" w:color="auto" w:fill="auto"/>
          </w:tcPr>
          <w:p w:rsidR="009563A3" w:rsidRPr="00EC2BFB" w:rsidRDefault="009563A3" w:rsidP="00EC2BFB">
            <w:pPr>
              <w:ind w:right="-78"/>
              <w:rPr>
                <w:sz w:val="20"/>
                <w:szCs w:val="20"/>
              </w:rPr>
            </w:pPr>
          </w:p>
        </w:tc>
        <w:tc>
          <w:tcPr>
            <w:tcW w:w="1320" w:type="dxa"/>
            <w:shd w:val="clear" w:color="auto" w:fill="auto"/>
          </w:tcPr>
          <w:p w:rsidR="009563A3" w:rsidRPr="00EC2BFB" w:rsidRDefault="009563A3" w:rsidP="00EC2BFB">
            <w:pPr>
              <w:ind w:right="-78"/>
              <w:rPr>
                <w:sz w:val="20"/>
                <w:szCs w:val="20"/>
              </w:rPr>
            </w:pPr>
          </w:p>
        </w:tc>
        <w:tc>
          <w:tcPr>
            <w:tcW w:w="1230" w:type="dxa"/>
            <w:shd w:val="clear" w:color="auto" w:fill="auto"/>
          </w:tcPr>
          <w:p w:rsidR="009563A3" w:rsidRPr="00EC2BFB" w:rsidRDefault="009563A3" w:rsidP="00EC2BFB">
            <w:pPr>
              <w:ind w:right="-78"/>
              <w:rPr>
                <w:sz w:val="20"/>
                <w:szCs w:val="20"/>
              </w:rPr>
            </w:pPr>
          </w:p>
        </w:tc>
        <w:tc>
          <w:tcPr>
            <w:tcW w:w="1800" w:type="dxa"/>
            <w:shd w:val="clear" w:color="auto" w:fill="auto"/>
          </w:tcPr>
          <w:p w:rsidR="009563A3" w:rsidRPr="00EC2BFB" w:rsidRDefault="009563A3" w:rsidP="00EC2BFB">
            <w:pPr>
              <w:ind w:right="-78"/>
              <w:rPr>
                <w:sz w:val="20"/>
                <w:szCs w:val="20"/>
              </w:rPr>
            </w:pPr>
          </w:p>
        </w:tc>
      </w:tr>
      <w:tr w:rsidR="009563A3" w:rsidRPr="00EC2BFB" w:rsidTr="00EC2BFB">
        <w:tc>
          <w:tcPr>
            <w:tcW w:w="480" w:type="dxa"/>
            <w:shd w:val="clear" w:color="auto" w:fill="C4BC96"/>
          </w:tcPr>
          <w:p w:rsidR="009563A3" w:rsidRPr="00EC2BFB" w:rsidRDefault="009563A3" w:rsidP="00EC2BFB">
            <w:pPr>
              <w:ind w:right="-78"/>
              <w:rPr>
                <w:b/>
                <w:sz w:val="20"/>
                <w:szCs w:val="20"/>
              </w:rPr>
            </w:pPr>
            <w:r w:rsidRPr="00EC2BFB">
              <w:rPr>
                <w:b/>
                <w:sz w:val="20"/>
                <w:szCs w:val="20"/>
              </w:rPr>
              <w:t>III</w:t>
            </w:r>
          </w:p>
        </w:tc>
        <w:tc>
          <w:tcPr>
            <w:tcW w:w="2490" w:type="dxa"/>
            <w:shd w:val="clear" w:color="auto" w:fill="C4BC96"/>
          </w:tcPr>
          <w:p w:rsidR="009563A3" w:rsidRPr="00EC2BFB" w:rsidRDefault="009563A3" w:rsidP="00EC2BFB">
            <w:pPr>
              <w:ind w:right="-78"/>
              <w:rPr>
                <w:b/>
                <w:sz w:val="20"/>
                <w:szCs w:val="20"/>
              </w:rPr>
            </w:pPr>
            <w:r w:rsidRPr="00EC2BFB">
              <w:rPr>
                <w:b/>
                <w:sz w:val="20"/>
                <w:szCs w:val="20"/>
              </w:rPr>
              <w:t>Site 3</w:t>
            </w:r>
          </w:p>
        </w:tc>
        <w:tc>
          <w:tcPr>
            <w:tcW w:w="1320" w:type="dxa"/>
            <w:shd w:val="clear" w:color="auto" w:fill="C4BC96"/>
          </w:tcPr>
          <w:p w:rsidR="009563A3" w:rsidRPr="00EC2BFB" w:rsidRDefault="009563A3" w:rsidP="00EC2BFB">
            <w:pPr>
              <w:ind w:right="-78"/>
              <w:rPr>
                <w:b/>
                <w:sz w:val="20"/>
                <w:szCs w:val="20"/>
              </w:rPr>
            </w:pPr>
          </w:p>
        </w:tc>
        <w:tc>
          <w:tcPr>
            <w:tcW w:w="1320" w:type="dxa"/>
            <w:shd w:val="clear" w:color="auto" w:fill="C4BC96"/>
          </w:tcPr>
          <w:p w:rsidR="009563A3" w:rsidRPr="00EC2BFB" w:rsidRDefault="009563A3" w:rsidP="00EC2BFB">
            <w:pPr>
              <w:ind w:right="-78"/>
              <w:rPr>
                <w:b/>
                <w:sz w:val="20"/>
                <w:szCs w:val="20"/>
              </w:rPr>
            </w:pPr>
          </w:p>
        </w:tc>
        <w:tc>
          <w:tcPr>
            <w:tcW w:w="1230" w:type="dxa"/>
            <w:shd w:val="clear" w:color="auto" w:fill="C4BC96"/>
          </w:tcPr>
          <w:p w:rsidR="009563A3" w:rsidRPr="00EC2BFB" w:rsidRDefault="009563A3" w:rsidP="00EC2BFB">
            <w:pPr>
              <w:ind w:right="-78"/>
              <w:rPr>
                <w:b/>
                <w:sz w:val="20"/>
                <w:szCs w:val="20"/>
              </w:rPr>
            </w:pPr>
          </w:p>
        </w:tc>
        <w:tc>
          <w:tcPr>
            <w:tcW w:w="1800" w:type="dxa"/>
            <w:shd w:val="clear" w:color="auto" w:fill="C4BC96"/>
          </w:tcPr>
          <w:p w:rsidR="009563A3" w:rsidRPr="00EC2BFB" w:rsidRDefault="009563A3" w:rsidP="00EC2BFB">
            <w:pPr>
              <w:ind w:right="-78"/>
              <w:rPr>
                <w:b/>
                <w:sz w:val="20"/>
                <w:szCs w:val="20"/>
              </w:rPr>
            </w:pPr>
          </w:p>
        </w:tc>
      </w:tr>
      <w:tr w:rsidR="009563A3" w:rsidRPr="00EC2BFB" w:rsidTr="00EC2BFB">
        <w:tc>
          <w:tcPr>
            <w:tcW w:w="480" w:type="dxa"/>
            <w:shd w:val="clear" w:color="auto" w:fill="auto"/>
          </w:tcPr>
          <w:p w:rsidR="009563A3" w:rsidRPr="00EC2BFB" w:rsidRDefault="009563A3" w:rsidP="00EC2BFB">
            <w:pPr>
              <w:ind w:right="-78"/>
              <w:rPr>
                <w:sz w:val="20"/>
                <w:szCs w:val="20"/>
              </w:rPr>
            </w:pPr>
            <w:r w:rsidRPr="00EC2BFB">
              <w:rPr>
                <w:sz w:val="20"/>
                <w:szCs w:val="20"/>
              </w:rPr>
              <w:t>1</w:t>
            </w:r>
          </w:p>
        </w:tc>
        <w:tc>
          <w:tcPr>
            <w:tcW w:w="2490" w:type="dxa"/>
            <w:shd w:val="clear" w:color="auto" w:fill="auto"/>
          </w:tcPr>
          <w:p w:rsidR="009563A3" w:rsidRPr="00EC2BFB" w:rsidRDefault="009563A3" w:rsidP="00EC2BFB">
            <w:pPr>
              <w:ind w:right="-78"/>
              <w:rPr>
                <w:sz w:val="20"/>
                <w:szCs w:val="20"/>
              </w:rPr>
            </w:pPr>
            <w:r w:rsidRPr="00EC2BFB">
              <w:rPr>
                <w:sz w:val="20"/>
                <w:szCs w:val="20"/>
              </w:rPr>
              <w:t>IWUA</w:t>
            </w:r>
          </w:p>
        </w:tc>
        <w:tc>
          <w:tcPr>
            <w:tcW w:w="1320" w:type="dxa"/>
            <w:shd w:val="clear" w:color="auto" w:fill="auto"/>
          </w:tcPr>
          <w:p w:rsidR="009563A3" w:rsidRPr="00EC2BFB" w:rsidRDefault="009563A3" w:rsidP="00EC2BFB">
            <w:pPr>
              <w:ind w:right="-78"/>
              <w:rPr>
                <w:sz w:val="20"/>
                <w:szCs w:val="20"/>
              </w:rPr>
            </w:pPr>
          </w:p>
        </w:tc>
        <w:tc>
          <w:tcPr>
            <w:tcW w:w="1320" w:type="dxa"/>
            <w:shd w:val="clear" w:color="auto" w:fill="auto"/>
          </w:tcPr>
          <w:p w:rsidR="009563A3" w:rsidRPr="00EC2BFB" w:rsidRDefault="009563A3" w:rsidP="00EC2BFB">
            <w:pPr>
              <w:ind w:right="-78"/>
              <w:rPr>
                <w:sz w:val="20"/>
                <w:szCs w:val="20"/>
              </w:rPr>
            </w:pPr>
          </w:p>
        </w:tc>
        <w:tc>
          <w:tcPr>
            <w:tcW w:w="1230" w:type="dxa"/>
            <w:shd w:val="clear" w:color="auto" w:fill="auto"/>
          </w:tcPr>
          <w:p w:rsidR="009563A3" w:rsidRPr="00EC2BFB" w:rsidRDefault="009563A3" w:rsidP="00EC2BFB">
            <w:pPr>
              <w:ind w:right="-78"/>
              <w:rPr>
                <w:sz w:val="20"/>
                <w:szCs w:val="20"/>
              </w:rPr>
            </w:pPr>
          </w:p>
        </w:tc>
        <w:tc>
          <w:tcPr>
            <w:tcW w:w="1800" w:type="dxa"/>
            <w:shd w:val="clear" w:color="auto" w:fill="auto"/>
          </w:tcPr>
          <w:p w:rsidR="009563A3" w:rsidRPr="00EC2BFB" w:rsidRDefault="009563A3" w:rsidP="00EC2BFB">
            <w:pPr>
              <w:ind w:right="-78"/>
              <w:rPr>
                <w:sz w:val="20"/>
                <w:szCs w:val="20"/>
              </w:rPr>
            </w:pPr>
          </w:p>
        </w:tc>
      </w:tr>
      <w:tr w:rsidR="009563A3" w:rsidRPr="00EC2BFB" w:rsidTr="00EC2BFB">
        <w:tc>
          <w:tcPr>
            <w:tcW w:w="480" w:type="dxa"/>
            <w:shd w:val="clear" w:color="auto" w:fill="auto"/>
          </w:tcPr>
          <w:p w:rsidR="009563A3" w:rsidRPr="00EC2BFB" w:rsidRDefault="009563A3" w:rsidP="00EC2BFB">
            <w:pPr>
              <w:ind w:right="-78"/>
              <w:rPr>
                <w:sz w:val="20"/>
                <w:szCs w:val="20"/>
              </w:rPr>
            </w:pPr>
            <w:r w:rsidRPr="00EC2BFB">
              <w:rPr>
                <w:sz w:val="20"/>
                <w:szCs w:val="20"/>
              </w:rPr>
              <w:t>2</w:t>
            </w:r>
          </w:p>
        </w:tc>
        <w:tc>
          <w:tcPr>
            <w:tcW w:w="2490" w:type="dxa"/>
            <w:shd w:val="clear" w:color="auto" w:fill="auto"/>
          </w:tcPr>
          <w:p w:rsidR="009563A3" w:rsidRPr="00EC2BFB" w:rsidRDefault="009563A3" w:rsidP="00EC2BFB">
            <w:pPr>
              <w:ind w:right="-78"/>
              <w:rPr>
                <w:sz w:val="20"/>
                <w:szCs w:val="20"/>
              </w:rPr>
            </w:pPr>
            <w:r w:rsidRPr="00EC2BFB">
              <w:rPr>
                <w:sz w:val="20"/>
                <w:szCs w:val="20"/>
              </w:rPr>
              <w:t>Primary cooperatives</w:t>
            </w:r>
          </w:p>
        </w:tc>
        <w:tc>
          <w:tcPr>
            <w:tcW w:w="1320" w:type="dxa"/>
            <w:shd w:val="clear" w:color="auto" w:fill="auto"/>
          </w:tcPr>
          <w:p w:rsidR="009563A3" w:rsidRPr="00EC2BFB" w:rsidRDefault="009563A3" w:rsidP="00EC2BFB">
            <w:pPr>
              <w:ind w:right="-78"/>
              <w:rPr>
                <w:sz w:val="20"/>
                <w:szCs w:val="20"/>
              </w:rPr>
            </w:pPr>
          </w:p>
        </w:tc>
        <w:tc>
          <w:tcPr>
            <w:tcW w:w="1320" w:type="dxa"/>
            <w:shd w:val="clear" w:color="auto" w:fill="auto"/>
          </w:tcPr>
          <w:p w:rsidR="009563A3" w:rsidRPr="00EC2BFB" w:rsidRDefault="009563A3" w:rsidP="00EC2BFB">
            <w:pPr>
              <w:ind w:right="-78"/>
              <w:rPr>
                <w:sz w:val="20"/>
                <w:szCs w:val="20"/>
              </w:rPr>
            </w:pPr>
          </w:p>
        </w:tc>
        <w:tc>
          <w:tcPr>
            <w:tcW w:w="1230" w:type="dxa"/>
            <w:shd w:val="clear" w:color="auto" w:fill="auto"/>
          </w:tcPr>
          <w:p w:rsidR="009563A3" w:rsidRPr="00EC2BFB" w:rsidRDefault="009563A3" w:rsidP="00EC2BFB">
            <w:pPr>
              <w:ind w:right="-78"/>
              <w:rPr>
                <w:sz w:val="20"/>
                <w:szCs w:val="20"/>
              </w:rPr>
            </w:pPr>
          </w:p>
        </w:tc>
        <w:tc>
          <w:tcPr>
            <w:tcW w:w="1800" w:type="dxa"/>
            <w:shd w:val="clear" w:color="auto" w:fill="auto"/>
          </w:tcPr>
          <w:p w:rsidR="009563A3" w:rsidRPr="00EC2BFB" w:rsidRDefault="009563A3" w:rsidP="00EC2BFB">
            <w:pPr>
              <w:ind w:right="-78"/>
              <w:rPr>
                <w:sz w:val="20"/>
                <w:szCs w:val="20"/>
              </w:rPr>
            </w:pPr>
          </w:p>
        </w:tc>
      </w:tr>
      <w:tr w:rsidR="009563A3" w:rsidRPr="00EC2BFB" w:rsidTr="00EC2BFB">
        <w:tc>
          <w:tcPr>
            <w:tcW w:w="480" w:type="dxa"/>
            <w:shd w:val="clear" w:color="auto" w:fill="auto"/>
          </w:tcPr>
          <w:p w:rsidR="009563A3" w:rsidRPr="00EC2BFB" w:rsidRDefault="009563A3" w:rsidP="00EC2BFB">
            <w:pPr>
              <w:ind w:right="-78"/>
              <w:rPr>
                <w:sz w:val="20"/>
                <w:szCs w:val="20"/>
              </w:rPr>
            </w:pPr>
            <w:r w:rsidRPr="00EC2BFB">
              <w:rPr>
                <w:sz w:val="20"/>
                <w:szCs w:val="20"/>
              </w:rPr>
              <w:t>3</w:t>
            </w:r>
          </w:p>
        </w:tc>
        <w:tc>
          <w:tcPr>
            <w:tcW w:w="2490" w:type="dxa"/>
            <w:shd w:val="clear" w:color="auto" w:fill="auto"/>
          </w:tcPr>
          <w:p w:rsidR="009563A3" w:rsidRPr="00EC2BFB" w:rsidRDefault="009563A3" w:rsidP="00EC2BFB">
            <w:pPr>
              <w:ind w:right="-78"/>
              <w:rPr>
                <w:sz w:val="20"/>
                <w:szCs w:val="20"/>
              </w:rPr>
            </w:pPr>
            <w:r w:rsidRPr="00EC2BFB">
              <w:rPr>
                <w:sz w:val="20"/>
                <w:szCs w:val="20"/>
              </w:rPr>
              <w:t>Cooperatives’ Union</w:t>
            </w:r>
          </w:p>
        </w:tc>
        <w:tc>
          <w:tcPr>
            <w:tcW w:w="1320" w:type="dxa"/>
            <w:shd w:val="clear" w:color="auto" w:fill="auto"/>
          </w:tcPr>
          <w:p w:rsidR="009563A3" w:rsidRPr="00EC2BFB" w:rsidRDefault="009563A3" w:rsidP="00EC2BFB">
            <w:pPr>
              <w:ind w:right="-78"/>
              <w:rPr>
                <w:sz w:val="20"/>
                <w:szCs w:val="20"/>
              </w:rPr>
            </w:pPr>
          </w:p>
        </w:tc>
        <w:tc>
          <w:tcPr>
            <w:tcW w:w="1320" w:type="dxa"/>
            <w:shd w:val="clear" w:color="auto" w:fill="auto"/>
          </w:tcPr>
          <w:p w:rsidR="009563A3" w:rsidRPr="00EC2BFB" w:rsidRDefault="009563A3" w:rsidP="00EC2BFB">
            <w:pPr>
              <w:ind w:right="-78"/>
              <w:rPr>
                <w:sz w:val="20"/>
                <w:szCs w:val="20"/>
              </w:rPr>
            </w:pPr>
          </w:p>
        </w:tc>
        <w:tc>
          <w:tcPr>
            <w:tcW w:w="1230" w:type="dxa"/>
            <w:shd w:val="clear" w:color="auto" w:fill="auto"/>
          </w:tcPr>
          <w:p w:rsidR="009563A3" w:rsidRPr="00EC2BFB" w:rsidRDefault="009563A3" w:rsidP="00EC2BFB">
            <w:pPr>
              <w:ind w:right="-78"/>
              <w:rPr>
                <w:sz w:val="20"/>
                <w:szCs w:val="20"/>
              </w:rPr>
            </w:pPr>
          </w:p>
        </w:tc>
        <w:tc>
          <w:tcPr>
            <w:tcW w:w="1800" w:type="dxa"/>
            <w:shd w:val="clear" w:color="auto" w:fill="auto"/>
          </w:tcPr>
          <w:p w:rsidR="009563A3" w:rsidRPr="00EC2BFB" w:rsidRDefault="009563A3" w:rsidP="00EC2BFB">
            <w:pPr>
              <w:ind w:right="-78"/>
              <w:rPr>
                <w:sz w:val="20"/>
                <w:szCs w:val="20"/>
              </w:rPr>
            </w:pPr>
          </w:p>
        </w:tc>
      </w:tr>
    </w:tbl>
    <w:p w:rsidR="009563A3" w:rsidRPr="00E334E9" w:rsidRDefault="009563A3" w:rsidP="007119D7">
      <w:pPr>
        <w:pStyle w:val="Heading3"/>
      </w:pPr>
      <w:r w:rsidRPr="00E334E9">
        <w:t xml:space="preserve"> </w:t>
      </w:r>
      <w:bookmarkStart w:id="684" w:name="_Toc502826459"/>
      <w:bookmarkStart w:id="685" w:name="_Toc531632310"/>
      <w:r w:rsidR="00C52448" w:rsidRPr="00E334E9">
        <w:t>Marketing conditions</w:t>
      </w:r>
      <w:bookmarkEnd w:id="684"/>
      <w:bookmarkEnd w:id="685"/>
    </w:p>
    <w:p w:rsidR="00C42B42" w:rsidRPr="00E334E9" w:rsidRDefault="00C52448" w:rsidP="002419B7">
      <w:r w:rsidRPr="00E334E9">
        <w:t xml:space="preserve">The existing market facilities in and around the project sites required a preliminary assessment to identify the type of market, location from the village and accessibility. Market </w:t>
      </w:r>
      <w:proofErr w:type="spellStart"/>
      <w:r w:rsidR="00D06CCC" w:rsidRPr="00E334E9">
        <w:t>centres</w:t>
      </w:r>
      <w:proofErr w:type="spellEnd"/>
      <w:r w:rsidR="008601F2" w:rsidRPr="00E334E9">
        <w:t xml:space="preserve"> </w:t>
      </w:r>
      <w:r w:rsidR="00C42B42" w:rsidRPr="00E334E9">
        <w:t xml:space="preserve">can be </w:t>
      </w:r>
      <w:r w:rsidR="008601F2" w:rsidRPr="00E334E9">
        <w:t>classified into primary and</w:t>
      </w:r>
      <w:r w:rsidRPr="00E334E9">
        <w:t xml:space="preserve"> secondary level depend</w:t>
      </w:r>
      <w:r w:rsidR="008601F2" w:rsidRPr="00E334E9">
        <w:t>ing</w:t>
      </w:r>
      <w:r w:rsidRPr="00E334E9">
        <w:t xml:space="preserve"> on the chain of the</w:t>
      </w:r>
      <w:r w:rsidR="008601F2" w:rsidRPr="00E334E9">
        <w:t xml:space="preserve"> marketable</w:t>
      </w:r>
      <w:r w:rsidRPr="00E334E9">
        <w:t xml:space="preserve"> products.  </w:t>
      </w:r>
      <w:r w:rsidR="008601F2" w:rsidRPr="00E334E9">
        <w:t xml:space="preserve">The </w:t>
      </w:r>
      <w:r w:rsidR="00D06CCC" w:rsidRPr="00E334E9">
        <w:t>existing</w:t>
      </w:r>
      <w:r w:rsidR="008601F2" w:rsidRPr="00E334E9">
        <w:t xml:space="preserve"> conditions </w:t>
      </w:r>
      <w:r w:rsidR="00D06CCC" w:rsidRPr="00E334E9">
        <w:t xml:space="preserve">including potential, facilities, networking and accessibility of market </w:t>
      </w:r>
      <w:proofErr w:type="spellStart"/>
      <w:r w:rsidR="00D06CCC" w:rsidRPr="00E334E9">
        <w:t>centres</w:t>
      </w:r>
      <w:proofErr w:type="spellEnd"/>
      <w:r w:rsidR="00D06CCC" w:rsidRPr="00E334E9">
        <w:t xml:space="preserve"> need to be investigated and described.  </w:t>
      </w:r>
    </w:p>
    <w:p w:rsidR="00C42B42" w:rsidRPr="00E334E9" w:rsidRDefault="00C42B42" w:rsidP="002953EB">
      <w:pPr>
        <w:spacing w:line="240" w:lineRule="auto"/>
      </w:pPr>
    </w:p>
    <w:p w:rsidR="00C42B42" w:rsidRPr="00E334E9" w:rsidRDefault="00D06CCC" w:rsidP="00C42B42">
      <w:r w:rsidRPr="00E334E9">
        <w:t>P</w:t>
      </w:r>
      <w:r w:rsidR="00C42B42" w:rsidRPr="00E334E9">
        <w:t>rimary and secondary markets in terms of types of participants (whole sale and retail traders, producers, and consumers), size of participants i.e. large and small, marketing volumes</w:t>
      </w:r>
      <w:r w:rsidR="009B4C6E" w:rsidRPr="00E334E9">
        <w:t xml:space="preserve">, </w:t>
      </w:r>
      <w:r w:rsidR="00C42B42" w:rsidRPr="00E334E9">
        <w:t xml:space="preserve">distance and </w:t>
      </w:r>
      <w:r w:rsidR="009B4C6E" w:rsidRPr="00E334E9">
        <w:t>frequency per week</w:t>
      </w:r>
      <w:r w:rsidR="00C42B42" w:rsidRPr="00E334E9">
        <w:t xml:space="preserve"> should be discussed and summarized for each site as follows</w:t>
      </w:r>
      <w:r w:rsidR="00D00E28" w:rsidRPr="00E334E9">
        <w:t>:</w:t>
      </w:r>
    </w:p>
    <w:p w:rsidR="004C5588" w:rsidRDefault="004C5588">
      <w:pPr>
        <w:spacing w:line="240" w:lineRule="auto"/>
        <w:jc w:val="left"/>
        <w:rPr>
          <w:b/>
          <w:bCs/>
          <w:sz w:val="20"/>
          <w:szCs w:val="20"/>
        </w:rPr>
      </w:pPr>
    </w:p>
    <w:p w:rsidR="00181402" w:rsidRPr="00307157" w:rsidRDefault="00181402" w:rsidP="00307157">
      <w:pPr>
        <w:pStyle w:val="Caption"/>
      </w:pPr>
      <w:bookmarkStart w:id="686" w:name="_Toc531632355"/>
      <w:r w:rsidRPr="00307157">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24</w:t>
      </w:r>
      <w:r w:rsidR="00A551CB">
        <w:rPr>
          <w:noProof/>
        </w:rPr>
        <w:fldChar w:fldCharType="end"/>
      </w:r>
      <w:r w:rsidRPr="00307157">
        <w:t>: Summary of market potential and accessibility assessment</w:t>
      </w:r>
      <w:bookmarkEnd w:id="6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070"/>
        <w:gridCol w:w="900"/>
        <w:gridCol w:w="1080"/>
        <w:gridCol w:w="900"/>
        <w:gridCol w:w="1080"/>
        <w:gridCol w:w="810"/>
        <w:gridCol w:w="1170"/>
      </w:tblGrid>
      <w:tr w:rsidR="00D00E28" w:rsidRPr="00EC2BFB" w:rsidTr="00E50B2B">
        <w:tc>
          <w:tcPr>
            <w:tcW w:w="450" w:type="dxa"/>
            <w:vMerge w:val="restart"/>
            <w:shd w:val="clear" w:color="auto" w:fill="B6DDE8" w:themeFill="accent5" w:themeFillTint="66"/>
            <w:vAlign w:val="center"/>
          </w:tcPr>
          <w:p w:rsidR="00D00E28" w:rsidRPr="00EC2BFB" w:rsidRDefault="00D00E28" w:rsidP="00EC2BFB">
            <w:pPr>
              <w:ind w:right="-77"/>
              <w:jc w:val="center"/>
              <w:rPr>
                <w:b/>
                <w:sz w:val="20"/>
                <w:szCs w:val="20"/>
              </w:rPr>
            </w:pPr>
            <w:r w:rsidRPr="00EC2BFB">
              <w:rPr>
                <w:b/>
                <w:sz w:val="20"/>
                <w:szCs w:val="20"/>
              </w:rPr>
              <w:t>No</w:t>
            </w:r>
          </w:p>
        </w:tc>
        <w:tc>
          <w:tcPr>
            <w:tcW w:w="2070" w:type="dxa"/>
            <w:vMerge w:val="restart"/>
            <w:shd w:val="clear" w:color="auto" w:fill="B6DDE8" w:themeFill="accent5" w:themeFillTint="66"/>
            <w:vAlign w:val="center"/>
          </w:tcPr>
          <w:p w:rsidR="00D00E28" w:rsidRPr="00EC2BFB" w:rsidRDefault="00D00E28" w:rsidP="00EC2BFB">
            <w:pPr>
              <w:ind w:right="-77"/>
              <w:jc w:val="center"/>
              <w:rPr>
                <w:b/>
                <w:sz w:val="20"/>
                <w:szCs w:val="20"/>
              </w:rPr>
            </w:pPr>
            <w:r w:rsidRPr="00EC2BFB">
              <w:rPr>
                <w:b/>
                <w:sz w:val="20"/>
                <w:szCs w:val="20"/>
              </w:rPr>
              <w:t>Description</w:t>
            </w:r>
          </w:p>
        </w:tc>
        <w:tc>
          <w:tcPr>
            <w:tcW w:w="1980" w:type="dxa"/>
            <w:gridSpan w:val="2"/>
            <w:shd w:val="clear" w:color="auto" w:fill="B6DDE8" w:themeFill="accent5" w:themeFillTint="66"/>
            <w:vAlign w:val="center"/>
          </w:tcPr>
          <w:p w:rsidR="00D00E28" w:rsidRPr="00EC2BFB" w:rsidRDefault="00D00E28" w:rsidP="00EC2BFB">
            <w:pPr>
              <w:ind w:right="-77"/>
              <w:jc w:val="center"/>
              <w:rPr>
                <w:b/>
                <w:sz w:val="20"/>
                <w:szCs w:val="20"/>
              </w:rPr>
            </w:pPr>
            <w:r w:rsidRPr="00EC2BFB">
              <w:rPr>
                <w:b/>
                <w:sz w:val="20"/>
                <w:szCs w:val="20"/>
              </w:rPr>
              <w:t>Site 1</w:t>
            </w:r>
          </w:p>
        </w:tc>
        <w:tc>
          <w:tcPr>
            <w:tcW w:w="1980" w:type="dxa"/>
            <w:gridSpan w:val="2"/>
            <w:shd w:val="clear" w:color="auto" w:fill="B6DDE8" w:themeFill="accent5" w:themeFillTint="66"/>
            <w:vAlign w:val="center"/>
          </w:tcPr>
          <w:p w:rsidR="00D00E28" w:rsidRPr="00EC2BFB" w:rsidRDefault="00D00E28" w:rsidP="00EC2BFB">
            <w:pPr>
              <w:ind w:right="-77"/>
              <w:jc w:val="center"/>
              <w:rPr>
                <w:b/>
                <w:sz w:val="20"/>
                <w:szCs w:val="20"/>
              </w:rPr>
            </w:pPr>
            <w:r w:rsidRPr="00EC2BFB">
              <w:rPr>
                <w:b/>
                <w:sz w:val="20"/>
                <w:szCs w:val="20"/>
              </w:rPr>
              <w:t>Site 2</w:t>
            </w:r>
          </w:p>
        </w:tc>
        <w:tc>
          <w:tcPr>
            <w:tcW w:w="1980" w:type="dxa"/>
            <w:gridSpan w:val="2"/>
            <w:shd w:val="clear" w:color="auto" w:fill="B6DDE8" w:themeFill="accent5" w:themeFillTint="66"/>
            <w:vAlign w:val="center"/>
          </w:tcPr>
          <w:p w:rsidR="00D00E28" w:rsidRPr="00EC2BFB" w:rsidRDefault="00D00E28" w:rsidP="00EC2BFB">
            <w:pPr>
              <w:ind w:right="-77"/>
              <w:jc w:val="center"/>
              <w:rPr>
                <w:b/>
                <w:sz w:val="20"/>
                <w:szCs w:val="20"/>
              </w:rPr>
            </w:pPr>
            <w:r w:rsidRPr="00EC2BFB">
              <w:rPr>
                <w:b/>
                <w:sz w:val="20"/>
                <w:szCs w:val="20"/>
              </w:rPr>
              <w:t>Site 3</w:t>
            </w:r>
          </w:p>
        </w:tc>
      </w:tr>
      <w:tr w:rsidR="00D00E28" w:rsidRPr="00EC2BFB" w:rsidTr="00E50B2B">
        <w:tc>
          <w:tcPr>
            <w:tcW w:w="450" w:type="dxa"/>
            <w:vMerge/>
            <w:shd w:val="clear" w:color="auto" w:fill="B6DDE8" w:themeFill="accent5" w:themeFillTint="66"/>
            <w:vAlign w:val="center"/>
          </w:tcPr>
          <w:p w:rsidR="00D00E28" w:rsidRPr="00EC2BFB" w:rsidRDefault="00D00E28" w:rsidP="00EC2BFB">
            <w:pPr>
              <w:ind w:right="-77"/>
              <w:jc w:val="center"/>
              <w:rPr>
                <w:b/>
                <w:sz w:val="20"/>
                <w:szCs w:val="20"/>
              </w:rPr>
            </w:pPr>
          </w:p>
        </w:tc>
        <w:tc>
          <w:tcPr>
            <w:tcW w:w="2070" w:type="dxa"/>
            <w:vMerge/>
            <w:shd w:val="clear" w:color="auto" w:fill="B6DDE8" w:themeFill="accent5" w:themeFillTint="66"/>
            <w:vAlign w:val="center"/>
          </w:tcPr>
          <w:p w:rsidR="00D00E28" w:rsidRPr="00EC2BFB" w:rsidRDefault="00D00E28" w:rsidP="00EC2BFB">
            <w:pPr>
              <w:ind w:right="-77"/>
              <w:jc w:val="center"/>
              <w:rPr>
                <w:b/>
                <w:sz w:val="20"/>
                <w:szCs w:val="20"/>
              </w:rPr>
            </w:pPr>
          </w:p>
        </w:tc>
        <w:tc>
          <w:tcPr>
            <w:tcW w:w="900" w:type="dxa"/>
            <w:shd w:val="clear" w:color="auto" w:fill="B6DDE8" w:themeFill="accent5" w:themeFillTint="66"/>
            <w:vAlign w:val="center"/>
          </w:tcPr>
          <w:p w:rsidR="00D00E28" w:rsidRPr="00EC2BFB" w:rsidRDefault="00D00E28" w:rsidP="00EC2BFB">
            <w:pPr>
              <w:ind w:left="-108" w:right="-77"/>
              <w:jc w:val="center"/>
              <w:rPr>
                <w:b/>
                <w:sz w:val="20"/>
                <w:szCs w:val="20"/>
              </w:rPr>
            </w:pPr>
            <w:r w:rsidRPr="00EC2BFB">
              <w:rPr>
                <w:b/>
                <w:sz w:val="20"/>
                <w:szCs w:val="20"/>
              </w:rPr>
              <w:t>Primary</w:t>
            </w:r>
          </w:p>
        </w:tc>
        <w:tc>
          <w:tcPr>
            <w:tcW w:w="1080" w:type="dxa"/>
            <w:shd w:val="clear" w:color="auto" w:fill="B6DDE8" w:themeFill="accent5" w:themeFillTint="66"/>
            <w:vAlign w:val="center"/>
          </w:tcPr>
          <w:p w:rsidR="00D00E28" w:rsidRPr="00EC2BFB" w:rsidRDefault="00D00E28" w:rsidP="00EC2BFB">
            <w:pPr>
              <w:ind w:left="-108" w:right="-77"/>
              <w:jc w:val="center"/>
              <w:rPr>
                <w:b/>
                <w:sz w:val="20"/>
                <w:szCs w:val="20"/>
              </w:rPr>
            </w:pPr>
            <w:r w:rsidRPr="00EC2BFB">
              <w:rPr>
                <w:b/>
                <w:sz w:val="20"/>
                <w:szCs w:val="20"/>
              </w:rPr>
              <w:t>Secondary</w:t>
            </w:r>
          </w:p>
        </w:tc>
        <w:tc>
          <w:tcPr>
            <w:tcW w:w="900" w:type="dxa"/>
            <w:shd w:val="clear" w:color="auto" w:fill="B6DDE8" w:themeFill="accent5" w:themeFillTint="66"/>
            <w:vAlign w:val="center"/>
          </w:tcPr>
          <w:p w:rsidR="00D00E28" w:rsidRPr="00EC2BFB" w:rsidRDefault="00D00E28" w:rsidP="00EC2BFB">
            <w:pPr>
              <w:ind w:left="-108" w:right="-77"/>
              <w:jc w:val="center"/>
              <w:rPr>
                <w:b/>
                <w:sz w:val="20"/>
                <w:szCs w:val="20"/>
              </w:rPr>
            </w:pPr>
            <w:r w:rsidRPr="00EC2BFB">
              <w:rPr>
                <w:b/>
                <w:sz w:val="20"/>
                <w:szCs w:val="20"/>
              </w:rPr>
              <w:t>Primary</w:t>
            </w:r>
          </w:p>
        </w:tc>
        <w:tc>
          <w:tcPr>
            <w:tcW w:w="1080" w:type="dxa"/>
            <w:shd w:val="clear" w:color="auto" w:fill="B6DDE8" w:themeFill="accent5" w:themeFillTint="66"/>
            <w:vAlign w:val="center"/>
          </w:tcPr>
          <w:p w:rsidR="00D00E28" w:rsidRPr="00EC2BFB" w:rsidRDefault="00D00E28" w:rsidP="00EC2BFB">
            <w:pPr>
              <w:ind w:left="-108" w:right="-77"/>
              <w:jc w:val="center"/>
              <w:rPr>
                <w:b/>
                <w:sz w:val="20"/>
                <w:szCs w:val="20"/>
              </w:rPr>
            </w:pPr>
            <w:r w:rsidRPr="00EC2BFB">
              <w:rPr>
                <w:b/>
                <w:sz w:val="20"/>
                <w:szCs w:val="20"/>
              </w:rPr>
              <w:t>Secondary</w:t>
            </w:r>
          </w:p>
        </w:tc>
        <w:tc>
          <w:tcPr>
            <w:tcW w:w="810" w:type="dxa"/>
            <w:shd w:val="clear" w:color="auto" w:fill="B6DDE8" w:themeFill="accent5" w:themeFillTint="66"/>
            <w:vAlign w:val="center"/>
          </w:tcPr>
          <w:p w:rsidR="00D00E28" w:rsidRPr="00EC2BFB" w:rsidRDefault="00D00E28" w:rsidP="00EC2BFB">
            <w:pPr>
              <w:ind w:left="-108" w:right="-77"/>
              <w:jc w:val="center"/>
              <w:rPr>
                <w:b/>
                <w:sz w:val="20"/>
                <w:szCs w:val="20"/>
              </w:rPr>
            </w:pPr>
            <w:r w:rsidRPr="00EC2BFB">
              <w:rPr>
                <w:b/>
                <w:sz w:val="20"/>
                <w:szCs w:val="20"/>
              </w:rPr>
              <w:t>Primary</w:t>
            </w:r>
          </w:p>
        </w:tc>
        <w:tc>
          <w:tcPr>
            <w:tcW w:w="1170" w:type="dxa"/>
            <w:shd w:val="clear" w:color="auto" w:fill="B6DDE8" w:themeFill="accent5" w:themeFillTint="66"/>
            <w:vAlign w:val="center"/>
          </w:tcPr>
          <w:p w:rsidR="00D00E28" w:rsidRPr="00EC2BFB" w:rsidRDefault="00D00E28" w:rsidP="00EC2BFB">
            <w:pPr>
              <w:ind w:left="-108" w:right="-77"/>
              <w:jc w:val="center"/>
              <w:rPr>
                <w:b/>
                <w:sz w:val="20"/>
                <w:szCs w:val="20"/>
              </w:rPr>
            </w:pPr>
            <w:r w:rsidRPr="00EC2BFB">
              <w:rPr>
                <w:b/>
                <w:sz w:val="20"/>
                <w:szCs w:val="20"/>
              </w:rPr>
              <w:t>Secondary</w:t>
            </w:r>
          </w:p>
        </w:tc>
      </w:tr>
      <w:tr w:rsidR="00D00E28" w:rsidRPr="00EC2BFB" w:rsidTr="00E50B2B">
        <w:tc>
          <w:tcPr>
            <w:tcW w:w="450" w:type="dxa"/>
            <w:shd w:val="clear" w:color="auto" w:fill="auto"/>
          </w:tcPr>
          <w:p w:rsidR="00D00E28" w:rsidRPr="00EC2BFB" w:rsidRDefault="00D00E28" w:rsidP="00EC2BFB">
            <w:pPr>
              <w:ind w:right="-77"/>
              <w:rPr>
                <w:sz w:val="20"/>
                <w:szCs w:val="20"/>
              </w:rPr>
            </w:pPr>
            <w:r w:rsidRPr="00EC2BFB">
              <w:rPr>
                <w:sz w:val="20"/>
                <w:szCs w:val="20"/>
              </w:rPr>
              <w:t>1</w:t>
            </w:r>
          </w:p>
        </w:tc>
        <w:tc>
          <w:tcPr>
            <w:tcW w:w="2070" w:type="dxa"/>
            <w:shd w:val="clear" w:color="auto" w:fill="auto"/>
          </w:tcPr>
          <w:p w:rsidR="00D00E28" w:rsidRPr="00EC2BFB" w:rsidRDefault="00D00E28" w:rsidP="00EC2BFB">
            <w:pPr>
              <w:ind w:right="-77"/>
              <w:rPr>
                <w:sz w:val="20"/>
                <w:szCs w:val="20"/>
              </w:rPr>
            </w:pPr>
            <w:r w:rsidRPr="00EC2BFB">
              <w:rPr>
                <w:sz w:val="20"/>
                <w:szCs w:val="20"/>
              </w:rPr>
              <w:t>Participants</w:t>
            </w:r>
          </w:p>
        </w:tc>
        <w:tc>
          <w:tcPr>
            <w:tcW w:w="900" w:type="dxa"/>
            <w:shd w:val="clear" w:color="auto" w:fill="auto"/>
          </w:tcPr>
          <w:p w:rsidR="00D00E28" w:rsidRPr="00EC2BFB" w:rsidRDefault="00D00E28" w:rsidP="00EC2BFB">
            <w:pPr>
              <w:ind w:right="-77"/>
              <w:rPr>
                <w:sz w:val="20"/>
                <w:szCs w:val="20"/>
              </w:rPr>
            </w:pPr>
          </w:p>
        </w:tc>
        <w:tc>
          <w:tcPr>
            <w:tcW w:w="1080" w:type="dxa"/>
            <w:shd w:val="clear" w:color="auto" w:fill="auto"/>
          </w:tcPr>
          <w:p w:rsidR="00D00E28" w:rsidRPr="00EC2BFB" w:rsidRDefault="00D00E28" w:rsidP="00EC2BFB">
            <w:pPr>
              <w:ind w:right="-77"/>
              <w:rPr>
                <w:sz w:val="20"/>
                <w:szCs w:val="20"/>
              </w:rPr>
            </w:pPr>
          </w:p>
        </w:tc>
        <w:tc>
          <w:tcPr>
            <w:tcW w:w="900" w:type="dxa"/>
            <w:shd w:val="clear" w:color="auto" w:fill="auto"/>
          </w:tcPr>
          <w:p w:rsidR="00D00E28" w:rsidRPr="00EC2BFB" w:rsidRDefault="00D00E28" w:rsidP="00EC2BFB">
            <w:pPr>
              <w:ind w:right="-77"/>
              <w:rPr>
                <w:sz w:val="20"/>
                <w:szCs w:val="20"/>
              </w:rPr>
            </w:pPr>
          </w:p>
        </w:tc>
        <w:tc>
          <w:tcPr>
            <w:tcW w:w="1080" w:type="dxa"/>
            <w:shd w:val="clear" w:color="auto" w:fill="auto"/>
          </w:tcPr>
          <w:p w:rsidR="00D00E28" w:rsidRPr="00EC2BFB" w:rsidRDefault="00D00E28" w:rsidP="00EC2BFB">
            <w:pPr>
              <w:ind w:right="-77"/>
              <w:rPr>
                <w:sz w:val="20"/>
                <w:szCs w:val="20"/>
              </w:rPr>
            </w:pPr>
          </w:p>
        </w:tc>
        <w:tc>
          <w:tcPr>
            <w:tcW w:w="810" w:type="dxa"/>
            <w:shd w:val="clear" w:color="auto" w:fill="auto"/>
          </w:tcPr>
          <w:p w:rsidR="00D00E28" w:rsidRPr="00EC2BFB" w:rsidRDefault="00D00E28" w:rsidP="00EC2BFB">
            <w:pPr>
              <w:ind w:right="-77"/>
              <w:rPr>
                <w:sz w:val="20"/>
                <w:szCs w:val="20"/>
              </w:rPr>
            </w:pPr>
          </w:p>
        </w:tc>
        <w:tc>
          <w:tcPr>
            <w:tcW w:w="1170" w:type="dxa"/>
            <w:shd w:val="clear" w:color="auto" w:fill="auto"/>
          </w:tcPr>
          <w:p w:rsidR="00D00E28" w:rsidRPr="00EC2BFB" w:rsidRDefault="00D00E28" w:rsidP="00EC2BFB">
            <w:pPr>
              <w:ind w:right="-77"/>
              <w:rPr>
                <w:sz w:val="20"/>
                <w:szCs w:val="20"/>
              </w:rPr>
            </w:pPr>
          </w:p>
        </w:tc>
      </w:tr>
      <w:tr w:rsidR="00D00E28" w:rsidRPr="00EC2BFB" w:rsidTr="00E50B2B">
        <w:tc>
          <w:tcPr>
            <w:tcW w:w="450" w:type="dxa"/>
            <w:shd w:val="clear" w:color="auto" w:fill="auto"/>
          </w:tcPr>
          <w:p w:rsidR="00D00E28" w:rsidRPr="00EC2BFB" w:rsidRDefault="00D00E28" w:rsidP="00EC2BFB">
            <w:pPr>
              <w:ind w:right="-77"/>
              <w:rPr>
                <w:sz w:val="20"/>
                <w:szCs w:val="20"/>
              </w:rPr>
            </w:pPr>
            <w:r w:rsidRPr="00EC2BFB">
              <w:rPr>
                <w:sz w:val="20"/>
                <w:szCs w:val="20"/>
              </w:rPr>
              <w:t>2</w:t>
            </w:r>
          </w:p>
        </w:tc>
        <w:tc>
          <w:tcPr>
            <w:tcW w:w="2070" w:type="dxa"/>
            <w:shd w:val="clear" w:color="auto" w:fill="auto"/>
          </w:tcPr>
          <w:p w:rsidR="00D00E28" w:rsidRPr="00EC2BFB" w:rsidRDefault="00D00E28" w:rsidP="00EC2BFB">
            <w:pPr>
              <w:ind w:right="-77"/>
              <w:rPr>
                <w:sz w:val="20"/>
                <w:szCs w:val="20"/>
              </w:rPr>
            </w:pPr>
            <w:r w:rsidRPr="00EC2BFB">
              <w:rPr>
                <w:sz w:val="20"/>
                <w:szCs w:val="20"/>
              </w:rPr>
              <w:t>Market size</w:t>
            </w:r>
          </w:p>
        </w:tc>
        <w:tc>
          <w:tcPr>
            <w:tcW w:w="900" w:type="dxa"/>
            <w:shd w:val="clear" w:color="auto" w:fill="auto"/>
          </w:tcPr>
          <w:p w:rsidR="00D00E28" w:rsidRPr="00EC2BFB" w:rsidRDefault="00D00E28" w:rsidP="00EC2BFB">
            <w:pPr>
              <w:ind w:right="-77"/>
              <w:rPr>
                <w:sz w:val="20"/>
                <w:szCs w:val="20"/>
              </w:rPr>
            </w:pPr>
          </w:p>
        </w:tc>
        <w:tc>
          <w:tcPr>
            <w:tcW w:w="1080" w:type="dxa"/>
            <w:shd w:val="clear" w:color="auto" w:fill="auto"/>
          </w:tcPr>
          <w:p w:rsidR="00D00E28" w:rsidRPr="00EC2BFB" w:rsidRDefault="00D00E28" w:rsidP="00EC2BFB">
            <w:pPr>
              <w:ind w:right="-77"/>
              <w:rPr>
                <w:sz w:val="20"/>
                <w:szCs w:val="20"/>
              </w:rPr>
            </w:pPr>
          </w:p>
        </w:tc>
        <w:tc>
          <w:tcPr>
            <w:tcW w:w="900" w:type="dxa"/>
            <w:shd w:val="clear" w:color="auto" w:fill="auto"/>
          </w:tcPr>
          <w:p w:rsidR="00D00E28" w:rsidRPr="00EC2BFB" w:rsidRDefault="00D00E28" w:rsidP="00EC2BFB">
            <w:pPr>
              <w:ind w:right="-77"/>
              <w:rPr>
                <w:sz w:val="20"/>
                <w:szCs w:val="20"/>
              </w:rPr>
            </w:pPr>
          </w:p>
        </w:tc>
        <w:tc>
          <w:tcPr>
            <w:tcW w:w="1080" w:type="dxa"/>
            <w:shd w:val="clear" w:color="auto" w:fill="auto"/>
          </w:tcPr>
          <w:p w:rsidR="00D00E28" w:rsidRPr="00EC2BFB" w:rsidRDefault="00D00E28" w:rsidP="00EC2BFB">
            <w:pPr>
              <w:ind w:right="-77"/>
              <w:rPr>
                <w:sz w:val="20"/>
                <w:szCs w:val="20"/>
              </w:rPr>
            </w:pPr>
          </w:p>
        </w:tc>
        <w:tc>
          <w:tcPr>
            <w:tcW w:w="810" w:type="dxa"/>
            <w:shd w:val="clear" w:color="auto" w:fill="auto"/>
          </w:tcPr>
          <w:p w:rsidR="00D00E28" w:rsidRPr="00EC2BFB" w:rsidRDefault="00D00E28" w:rsidP="00EC2BFB">
            <w:pPr>
              <w:ind w:right="-77"/>
              <w:rPr>
                <w:sz w:val="20"/>
                <w:szCs w:val="20"/>
              </w:rPr>
            </w:pPr>
          </w:p>
        </w:tc>
        <w:tc>
          <w:tcPr>
            <w:tcW w:w="1170" w:type="dxa"/>
            <w:shd w:val="clear" w:color="auto" w:fill="auto"/>
          </w:tcPr>
          <w:p w:rsidR="00D00E28" w:rsidRPr="00EC2BFB" w:rsidRDefault="00D00E28" w:rsidP="00EC2BFB">
            <w:pPr>
              <w:ind w:right="-77"/>
              <w:rPr>
                <w:sz w:val="20"/>
                <w:szCs w:val="20"/>
              </w:rPr>
            </w:pPr>
          </w:p>
        </w:tc>
      </w:tr>
      <w:tr w:rsidR="00D00E28" w:rsidRPr="00EC2BFB" w:rsidTr="00E50B2B">
        <w:tc>
          <w:tcPr>
            <w:tcW w:w="450" w:type="dxa"/>
            <w:shd w:val="clear" w:color="auto" w:fill="auto"/>
          </w:tcPr>
          <w:p w:rsidR="00D00E28" w:rsidRPr="00EC2BFB" w:rsidRDefault="00D00E28" w:rsidP="00EC2BFB">
            <w:pPr>
              <w:ind w:right="-77"/>
              <w:rPr>
                <w:sz w:val="20"/>
                <w:szCs w:val="20"/>
              </w:rPr>
            </w:pPr>
            <w:r w:rsidRPr="00EC2BFB">
              <w:rPr>
                <w:sz w:val="20"/>
                <w:szCs w:val="20"/>
              </w:rPr>
              <w:t>3</w:t>
            </w:r>
          </w:p>
        </w:tc>
        <w:tc>
          <w:tcPr>
            <w:tcW w:w="2070" w:type="dxa"/>
            <w:shd w:val="clear" w:color="auto" w:fill="auto"/>
          </w:tcPr>
          <w:p w:rsidR="00D00E28" w:rsidRPr="00EC2BFB" w:rsidRDefault="00D00E28" w:rsidP="00EC2BFB">
            <w:pPr>
              <w:ind w:right="-77"/>
              <w:rPr>
                <w:sz w:val="20"/>
                <w:szCs w:val="20"/>
              </w:rPr>
            </w:pPr>
            <w:r w:rsidRPr="00EC2BFB">
              <w:rPr>
                <w:sz w:val="20"/>
                <w:szCs w:val="20"/>
              </w:rPr>
              <w:t>Distance , km</w:t>
            </w:r>
          </w:p>
        </w:tc>
        <w:tc>
          <w:tcPr>
            <w:tcW w:w="900" w:type="dxa"/>
            <w:shd w:val="clear" w:color="auto" w:fill="auto"/>
          </w:tcPr>
          <w:p w:rsidR="00D00E28" w:rsidRPr="00EC2BFB" w:rsidRDefault="00D00E28" w:rsidP="00EC2BFB">
            <w:pPr>
              <w:ind w:right="-77"/>
              <w:rPr>
                <w:sz w:val="20"/>
                <w:szCs w:val="20"/>
              </w:rPr>
            </w:pPr>
          </w:p>
        </w:tc>
        <w:tc>
          <w:tcPr>
            <w:tcW w:w="1080" w:type="dxa"/>
            <w:shd w:val="clear" w:color="auto" w:fill="auto"/>
          </w:tcPr>
          <w:p w:rsidR="00D00E28" w:rsidRPr="00EC2BFB" w:rsidRDefault="00D00E28" w:rsidP="00EC2BFB">
            <w:pPr>
              <w:ind w:right="-77"/>
              <w:rPr>
                <w:sz w:val="20"/>
                <w:szCs w:val="20"/>
              </w:rPr>
            </w:pPr>
          </w:p>
        </w:tc>
        <w:tc>
          <w:tcPr>
            <w:tcW w:w="900" w:type="dxa"/>
            <w:shd w:val="clear" w:color="auto" w:fill="auto"/>
          </w:tcPr>
          <w:p w:rsidR="00D00E28" w:rsidRPr="00EC2BFB" w:rsidRDefault="00D00E28" w:rsidP="00EC2BFB">
            <w:pPr>
              <w:ind w:right="-77"/>
              <w:rPr>
                <w:sz w:val="20"/>
                <w:szCs w:val="20"/>
              </w:rPr>
            </w:pPr>
          </w:p>
        </w:tc>
        <w:tc>
          <w:tcPr>
            <w:tcW w:w="1080" w:type="dxa"/>
            <w:shd w:val="clear" w:color="auto" w:fill="auto"/>
          </w:tcPr>
          <w:p w:rsidR="00D00E28" w:rsidRPr="00EC2BFB" w:rsidRDefault="00D00E28" w:rsidP="00EC2BFB">
            <w:pPr>
              <w:ind w:right="-77"/>
              <w:rPr>
                <w:sz w:val="20"/>
                <w:szCs w:val="20"/>
              </w:rPr>
            </w:pPr>
          </w:p>
        </w:tc>
        <w:tc>
          <w:tcPr>
            <w:tcW w:w="810" w:type="dxa"/>
            <w:shd w:val="clear" w:color="auto" w:fill="auto"/>
          </w:tcPr>
          <w:p w:rsidR="00D00E28" w:rsidRPr="00EC2BFB" w:rsidRDefault="00D00E28" w:rsidP="00EC2BFB">
            <w:pPr>
              <w:ind w:right="-77"/>
              <w:rPr>
                <w:sz w:val="20"/>
                <w:szCs w:val="20"/>
              </w:rPr>
            </w:pPr>
          </w:p>
        </w:tc>
        <w:tc>
          <w:tcPr>
            <w:tcW w:w="1170" w:type="dxa"/>
            <w:shd w:val="clear" w:color="auto" w:fill="auto"/>
          </w:tcPr>
          <w:p w:rsidR="00D00E28" w:rsidRPr="00EC2BFB" w:rsidRDefault="00D00E28" w:rsidP="00EC2BFB">
            <w:pPr>
              <w:ind w:right="-77"/>
              <w:rPr>
                <w:sz w:val="20"/>
                <w:szCs w:val="20"/>
              </w:rPr>
            </w:pPr>
          </w:p>
        </w:tc>
      </w:tr>
      <w:tr w:rsidR="00D00E28" w:rsidRPr="00EC2BFB" w:rsidTr="00E50B2B">
        <w:tc>
          <w:tcPr>
            <w:tcW w:w="450" w:type="dxa"/>
            <w:shd w:val="clear" w:color="auto" w:fill="auto"/>
          </w:tcPr>
          <w:p w:rsidR="00D00E28" w:rsidRPr="00EC2BFB" w:rsidRDefault="00D00E28" w:rsidP="00EC2BFB">
            <w:pPr>
              <w:ind w:right="-77"/>
              <w:rPr>
                <w:sz w:val="20"/>
                <w:szCs w:val="20"/>
              </w:rPr>
            </w:pPr>
            <w:r w:rsidRPr="00EC2BFB">
              <w:rPr>
                <w:sz w:val="20"/>
                <w:szCs w:val="20"/>
              </w:rPr>
              <w:t>4</w:t>
            </w:r>
          </w:p>
        </w:tc>
        <w:tc>
          <w:tcPr>
            <w:tcW w:w="2070" w:type="dxa"/>
            <w:shd w:val="clear" w:color="auto" w:fill="auto"/>
          </w:tcPr>
          <w:p w:rsidR="00D00E28" w:rsidRPr="00EC2BFB" w:rsidRDefault="00D00E28" w:rsidP="00EC2BFB">
            <w:pPr>
              <w:ind w:right="-77"/>
              <w:rPr>
                <w:sz w:val="20"/>
                <w:szCs w:val="20"/>
              </w:rPr>
            </w:pPr>
            <w:r w:rsidRPr="00EC2BFB">
              <w:rPr>
                <w:sz w:val="20"/>
                <w:szCs w:val="20"/>
              </w:rPr>
              <w:t>Frequency, Per week</w:t>
            </w:r>
          </w:p>
        </w:tc>
        <w:tc>
          <w:tcPr>
            <w:tcW w:w="900" w:type="dxa"/>
            <w:shd w:val="clear" w:color="auto" w:fill="auto"/>
          </w:tcPr>
          <w:p w:rsidR="00D00E28" w:rsidRPr="00EC2BFB" w:rsidRDefault="00D00E28" w:rsidP="00EC2BFB">
            <w:pPr>
              <w:ind w:right="-77"/>
              <w:rPr>
                <w:sz w:val="20"/>
                <w:szCs w:val="20"/>
              </w:rPr>
            </w:pPr>
          </w:p>
        </w:tc>
        <w:tc>
          <w:tcPr>
            <w:tcW w:w="1080" w:type="dxa"/>
            <w:shd w:val="clear" w:color="auto" w:fill="auto"/>
          </w:tcPr>
          <w:p w:rsidR="00D00E28" w:rsidRPr="00EC2BFB" w:rsidRDefault="00D00E28" w:rsidP="00EC2BFB">
            <w:pPr>
              <w:ind w:right="-77"/>
              <w:rPr>
                <w:sz w:val="20"/>
                <w:szCs w:val="20"/>
              </w:rPr>
            </w:pPr>
          </w:p>
        </w:tc>
        <w:tc>
          <w:tcPr>
            <w:tcW w:w="900" w:type="dxa"/>
            <w:shd w:val="clear" w:color="auto" w:fill="auto"/>
          </w:tcPr>
          <w:p w:rsidR="00D00E28" w:rsidRPr="00EC2BFB" w:rsidRDefault="00D00E28" w:rsidP="00EC2BFB">
            <w:pPr>
              <w:ind w:right="-77"/>
              <w:rPr>
                <w:sz w:val="20"/>
                <w:szCs w:val="20"/>
              </w:rPr>
            </w:pPr>
          </w:p>
        </w:tc>
        <w:tc>
          <w:tcPr>
            <w:tcW w:w="1080" w:type="dxa"/>
            <w:shd w:val="clear" w:color="auto" w:fill="auto"/>
          </w:tcPr>
          <w:p w:rsidR="00D00E28" w:rsidRPr="00EC2BFB" w:rsidRDefault="00D00E28" w:rsidP="00EC2BFB">
            <w:pPr>
              <w:ind w:right="-77"/>
              <w:rPr>
                <w:sz w:val="20"/>
                <w:szCs w:val="20"/>
              </w:rPr>
            </w:pPr>
          </w:p>
        </w:tc>
        <w:tc>
          <w:tcPr>
            <w:tcW w:w="810" w:type="dxa"/>
            <w:shd w:val="clear" w:color="auto" w:fill="auto"/>
          </w:tcPr>
          <w:p w:rsidR="00D00E28" w:rsidRPr="00EC2BFB" w:rsidRDefault="00D00E28" w:rsidP="00EC2BFB">
            <w:pPr>
              <w:ind w:right="-77"/>
              <w:rPr>
                <w:sz w:val="20"/>
                <w:szCs w:val="20"/>
              </w:rPr>
            </w:pPr>
          </w:p>
        </w:tc>
        <w:tc>
          <w:tcPr>
            <w:tcW w:w="1170" w:type="dxa"/>
            <w:shd w:val="clear" w:color="auto" w:fill="auto"/>
          </w:tcPr>
          <w:p w:rsidR="00D00E28" w:rsidRPr="00EC2BFB" w:rsidRDefault="00D00E28" w:rsidP="00EC2BFB">
            <w:pPr>
              <w:ind w:right="-77"/>
              <w:rPr>
                <w:sz w:val="20"/>
                <w:szCs w:val="20"/>
              </w:rPr>
            </w:pPr>
          </w:p>
        </w:tc>
      </w:tr>
      <w:tr w:rsidR="00D00E28" w:rsidRPr="00EC2BFB" w:rsidTr="00E50B2B">
        <w:tc>
          <w:tcPr>
            <w:tcW w:w="450" w:type="dxa"/>
            <w:shd w:val="clear" w:color="auto" w:fill="auto"/>
          </w:tcPr>
          <w:p w:rsidR="00D00E28" w:rsidRPr="00EC2BFB" w:rsidRDefault="00D00E28" w:rsidP="00EC2BFB">
            <w:pPr>
              <w:ind w:right="-77"/>
              <w:rPr>
                <w:sz w:val="20"/>
                <w:szCs w:val="20"/>
              </w:rPr>
            </w:pPr>
            <w:r w:rsidRPr="00EC2BFB">
              <w:rPr>
                <w:sz w:val="20"/>
                <w:szCs w:val="20"/>
              </w:rPr>
              <w:t>5</w:t>
            </w:r>
          </w:p>
        </w:tc>
        <w:tc>
          <w:tcPr>
            <w:tcW w:w="2070" w:type="dxa"/>
            <w:shd w:val="clear" w:color="auto" w:fill="auto"/>
          </w:tcPr>
          <w:p w:rsidR="00D00E28" w:rsidRPr="00EC2BFB" w:rsidRDefault="00D00E28" w:rsidP="00EC2BFB">
            <w:pPr>
              <w:ind w:right="-77"/>
              <w:rPr>
                <w:sz w:val="20"/>
                <w:szCs w:val="20"/>
              </w:rPr>
            </w:pPr>
            <w:r w:rsidRPr="00EC2BFB">
              <w:rPr>
                <w:sz w:val="20"/>
                <w:szCs w:val="20"/>
              </w:rPr>
              <w:t>Big storage structure</w:t>
            </w:r>
          </w:p>
        </w:tc>
        <w:tc>
          <w:tcPr>
            <w:tcW w:w="900" w:type="dxa"/>
            <w:shd w:val="clear" w:color="auto" w:fill="auto"/>
          </w:tcPr>
          <w:p w:rsidR="00D00E28" w:rsidRPr="00EC2BFB" w:rsidRDefault="00D00E28" w:rsidP="00EC2BFB">
            <w:pPr>
              <w:ind w:right="-77"/>
              <w:rPr>
                <w:sz w:val="20"/>
                <w:szCs w:val="20"/>
              </w:rPr>
            </w:pPr>
          </w:p>
        </w:tc>
        <w:tc>
          <w:tcPr>
            <w:tcW w:w="1080" w:type="dxa"/>
            <w:shd w:val="clear" w:color="auto" w:fill="auto"/>
          </w:tcPr>
          <w:p w:rsidR="00D00E28" w:rsidRPr="00EC2BFB" w:rsidRDefault="00D00E28" w:rsidP="00EC2BFB">
            <w:pPr>
              <w:ind w:right="-77"/>
              <w:rPr>
                <w:sz w:val="20"/>
                <w:szCs w:val="20"/>
              </w:rPr>
            </w:pPr>
          </w:p>
        </w:tc>
        <w:tc>
          <w:tcPr>
            <w:tcW w:w="900" w:type="dxa"/>
            <w:shd w:val="clear" w:color="auto" w:fill="auto"/>
          </w:tcPr>
          <w:p w:rsidR="00D00E28" w:rsidRPr="00EC2BFB" w:rsidRDefault="00D00E28" w:rsidP="00EC2BFB">
            <w:pPr>
              <w:ind w:right="-77"/>
              <w:rPr>
                <w:sz w:val="20"/>
                <w:szCs w:val="20"/>
              </w:rPr>
            </w:pPr>
          </w:p>
        </w:tc>
        <w:tc>
          <w:tcPr>
            <w:tcW w:w="1080" w:type="dxa"/>
            <w:shd w:val="clear" w:color="auto" w:fill="auto"/>
          </w:tcPr>
          <w:p w:rsidR="00D00E28" w:rsidRPr="00EC2BFB" w:rsidRDefault="00D00E28" w:rsidP="00EC2BFB">
            <w:pPr>
              <w:ind w:right="-77"/>
              <w:rPr>
                <w:sz w:val="20"/>
                <w:szCs w:val="20"/>
              </w:rPr>
            </w:pPr>
          </w:p>
        </w:tc>
        <w:tc>
          <w:tcPr>
            <w:tcW w:w="810" w:type="dxa"/>
            <w:shd w:val="clear" w:color="auto" w:fill="auto"/>
          </w:tcPr>
          <w:p w:rsidR="00D00E28" w:rsidRPr="00EC2BFB" w:rsidRDefault="00D00E28" w:rsidP="00EC2BFB">
            <w:pPr>
              <w:ind w:right="-77"/>
              <w:rPr>
                <w:sz w:val="20"/>
                <w:szCs w:val="20"/>
              </w:rPr>
            </w:pPr>
          </w:p>
        </w:tc>
        <w:tc>
          <w:tcPr>
            <w:tcW w:w="1170" w:type="dxa"/>
            <w:shd w:val="clear" w:color="auto" w:fill="auto"/>
          </w:tcPr>
          <w:p w:rsidR="00D00E28" w:rsidRPr="00EC2BFB" w:rsidRDefault="00D00E28" w:rsidP="00EC2BFB">
            <w:pPr>
              <w:ind w:right="-77"/>
              <w:rPr>
                <w:sz w:val="20"/>
                <w:szCs w:val="20"/>
              </w:rPr>
            </w:pPr>
          </w:p>
        </w:tc>
      </w:tr>
      <w:tr w:rsidR="00D00E28" w:rsidRPr="00EC2BFB" w:rsidTr="00E50B2B">
        <w:tc>
          <w:tcPr>
            <w:tcW w:w="450" w:type="dxa"/>
            <w:shd w:val="clear" w:color="auto" w:fill="auto"/>
          </w:tcPr>
          <w:p w:rsidR="00D00E28" w:rsidRPr="00EC2BFB" w:rsidRDefault="00D00E28" w:rsidP="0085016D">
            <w:pPr>
              <w:spacing w:line="240" w:lineRule="auto"/>
              <w:ind w:right="-77"/>
              <w:rPr>
                <w:sz w:val="20"/>
                <w:szCs w:val="20"/>
              </w:rPr>
            </w:pPr>
            <w:r w:rsidRPr="00EC2BFB">
              <w:rPr>
                <w:sz w:val="20"/>
                <w:szCs w:val="20"/>
              </w:rPr>
              <w:t>6</w:t>
            </w:r>
          </w:p>
        </w:tc>
        <w:tc>
          <w:tcPr>
            <w:tcW w:w="2070" w:type="dxa"/>
            <w:shd w:val="clear" w:color="auto" w:fill="auto"/>
          </w:tcPr>
          <w:p w:rsidR="00D00E28" w:rsidRPr="00EC2BFB" w:rsidRDefault="00D00E28" w:rsidP="0085016D">
            <w:pPr>
              <w:spacing w:line="240" w:lineRule="auto"/>
              <w:ind w:right="-77"/>
              <w:jc w:val="left"/>
              <w:rPr>
                <w:sz w:val="20"/>
                <w:szCs w:val="20"/>
              </w:rPr>
            </w:pPr>
            <w:r w:rsidRPr="00EC2BFB">
              <w:rPr>
                <w:sz w:val="20"/>
                <w:szCs w:val="20"/>
              </w:rPr>
              <w:t>Means of transportation</w:t>
            </w:r>
          </w:p>
        </w:tc>
        <w:tc>
          <w:tcPr>
            <w:tcW w:w="900" w:type="dxa"/>
            <w:shd w:val="clear" w:color="auto" w:fill="auto"/>
          </w:tcPr>
          <w:p w:rsidR="00D00E28" w:rsidRPr="00EC2BFB" w:rsidRDefault="00D00E28" w:rsidP="0085016D">
            <w:pPr>
              <w:spacing w:line="240" w:lineRule="auto"/>
              <w:ind w:right="-77"/>
              <w:rPr>
                <w:sz w:val="20"/>
                <w:szCs w:val="20"/>
              </w:rPr>
            </w:pPr>
          </w:p>
        </w:tc>
        <w:tc>
          <w:tcPr>
            <w:tcW w:w="1080" w:type="dxa"/>
            <w:shd w:val="clear" w:color="auto" w:fill="auto"/>
          </w:tcPr>
          <w:p w:rsidR="00D00E28" w:rsidRPr="00EC2BFB" w:rsidRDefault="00D00E28" w:rsidP="0085016D">
            <w:pPr>
              <w:spacing w:line="240" w:lineRule="auto"/>
              <w:ind w:right="-77"/>
              <w:rPr>
                <w:sz w:val="20"/>
                <w:szCs w:val="20"/>
              </w:rPr>
            </w:pPr>
          </w:p>
        </w:tc>
        <w:tc>
          <w:tcPr>
            <w:tcW w:w="900" w:type="dxa"/>
            <w:shd w:val="clear" w:color="auto" w:fill="auto"/>
          </w:tcPr>
          <w:p w:rsidR="00D00E28" w:rsidRPr="00EC2BFB" w:rsidRDefault="00D00E28" w:rsidP="0085016D">
            <w:pPr>
              <w:spacing w:line="240" w:lineRule="auto"/>
              <w:ind w:right="-77"/>
              <w:rPr>
                <w:sz w:val="20"/>
                <w:szCs w:val="20"/>
              </w:rPr>
            </w:pPr>
          </w:p>
        </w:tc>
        <w:tc>
          <w:tcPr>
            <w:tcW w:w="1080" w:type="dxa"/>
            <w:shd w:val="clear" w:color="auto" w:fill="auto"/>
          </w:tcPr>
          <w:p w:rsidR="00D00E28" w:rsidRPr="00EC2BFB" w:rsidRDefault="00D00E28" w:rsidP="0085016D">
            <w:pPr>
              <w:spacing w:line="240" w:lineRule="auto"/>
              <w:ind w:right="-77"/>
              <w:rPr>
                <w:sz w:val="20"/>
                <w:szCs w:val="20"/>
              </w:rPr>
            </w:pPr>
          </w:p>
        </w:tc>
        <w:tc>
          <w:tcPr>
            <w:tcW w:w="810" w:type="dxa"/>
            <w:shd w:val="clear" w:color="auto" w:fill="auto"/>
          </w:tcPr>
          <w:p w:rsidR="00D00E28" w:rsidRPr="00EC2BFB" w:rsidRDefault="00D00E28" w:rsidP="0085016D">
            <w:pPr>
              <w:spacing w:line="240" w:lineRule="auto"/>
              <w:ind w:right="-77"/>
              <w:rPr>
                <w:sz w:val="20"/>
                <w:szCs w:val="20"/>
              </w:rPr>
            </w:pPr>
          </w:p>
        </w:tc>
        <w:tc>
          <w:tcPr>
            <w:tcW w:w="1170" w:type="dxa"/>
            <w:shd w:val="clear" w:color="auto" w:fill="auto"/>
          </w:tcPr>
          <w:p w:rsidR="00D00E28" w:rsidRPr="00EC2BFB" w:rsidRDefault="00D00E28" w:rsidP="0085016D">
            <w:pPr>
              <w:spacing w:line="240" w:lineRule="auto"/>
              <w:ind w:right="-77"/>
              <w:rPr>
                <w:sz w:val="20"/>
                <w:szCs w:val="20"/>
              </w:rPr>
            </w:pPr>
          </w:p>
        </w:tc>
      </w:tr>
    </w:tbl>
    <w:p w:rsidR="002953EB" w:rsidRDefault="002953EB" w:rsidP="00307157"/>
    <w:p w:rsidR="00181402" w:rsidRDefault="00181402" w:rsidP="00307157">
      <w:r w:rsidRPr="00E334E9">
        <w:t>Participants: consumers = c, whole seller = w, retail traders = r, producers = p; Market size: Small, Medium, large</w:t>
      </w:r>
    </w:p>
    <w:p w:rsidR="00307157" w:rsidRPr="00E334E9" w:rsidRDefault="00307157" w:rsidP="002953EB">
      <w:pPr>
        <w:spacing w:line="240" w:lineRule="auto"/>
      </w:pPr>
    </w:p>
    <w:p w:rsidR="00C42B42" w:rsidRPr="00E334E9" w:rsidRDefault="00181402" w:rsidP="00307157">
      <w:r w:rsidRPr="00E334E9">
        <w:lastRenderedPageBreak/>
        <w:t xml:space="preserve">Big storage structure available or not = Yes/No; Transportation: Animal back = AB; </w:t>
      </w:r>
      <w:r w:rsidR="00B64C56" w:rsidRPr="00E334E9">
        <w:t>A</w:t>
      </w:r>
      <w:r w:rsidR="00D00E28" w:rsidRPr="00E334E9">
        <w:t>nimal cart or “</w:t>
      </w:r>
      <w:proofErr w:type="spellStart"/>
      <w:r w:rsidR="00D00E28" w:rsidRPr="00E334E9">
        <w:t>gari</w:t>
      </w:r>
      <w:proofErr w:type="spellEnd"/>
      <w:r w:rsidR="00D00E28" w:rsidRPr="00E334E9">
        <w:t>” = AC</w:t>
      </w:r>
      <w:r w:rsidRPr="00E334E9">
        <w:t xml:space="preserve">; Own labor= OL; vehicles = V </w:t>
      </w:r>
    </w:p>
    <w:p w:rsidR="00D00E28" w:rsidRPr="00E334E9" w:rsidRDefault="00D00E28" w:rsidP="00307157">
      <w:r w:rsidRPr="00E334E9">
        <w:t xml:space="preserve">Market related constraints those have capacity </w:t>
      </w:r>
      <w:r w:rsidR="00801337" w:rsidRPr="00E334E9">
        <w:t>hi</w:t>
      </w:r>
      <w:r w:rsidRPr="00E334E9">
        <w:t>ndering the irrigation development interventions should be assed and listed in order of importance.</w:t>
      </w:r>
    </w:p>
    <w:p w:rsidR="00993408" w:rsidRPr="00E334E9" w:rsidRDefault="004C5588" w:rsidP="00F1683D">
      <w:pPr>
        <w:pStyle w:val="Heading2"/>
      </w:pPr>
      <w:bookmarkStart w:id="687" w:name="_Toc502826460"/>
      <w:bookmarkStart w:id="688" w:name="_Toc531632311"/>
      <w:r w:rsidRPr="00E334E9">
        <w:t>environmental and social impact assessment</w:t>
      </w:r>
      <w:bookmarkEnd w:id="687"/>
      <w:bookmarkEnd w:id="688"/>
      <w:r w:rsidRPr="00E334E9">
        <w:t xml:space="preserve">  </w:t>
      </w:r>
    </w:p>
    <w:p w:rsidR="000F5E8E" w:rsidRPr="00E334E9" w:rsidRDefault="000F5E8E" w:rsidP="007119D7">
      <w:pPr>
        <w:pStyle w:val="Heading3"/>
      </w:pPr>
      <w:bookmarkStart w:id="689" w:name="_Toc502826461"/>
      <w:bookmarkStart w:id="690" w:name="_Toc531632312"/>
      <w:r w:rsidRPr="00E334E9">
        <w:t>Screening of the project</w:t>
      </w:r>
      <w:bookmarkEnd w:id="689"/>
      <w:bookmarkEnd w:id="690"/>
    </w:p>
    <w:p w:rsidR="000F5E8E" w:rsidRPr="00E334E9" w:rsidRDefault="000F5E8E" w:rsidP="000F5E8E">
      <w:pPr>
        <w:spacing w:before="120" w:after="120"/>
      </w:pPr>
      <w:r w:rsidRPr="00E334E9">
        <w:t xml:space="preserve">Screening is the processes of determining whether or not a project requires EA and the level at which the assessment should occur. According to the guideline issued by former Ethiopian Environmental Protection Authority, 2003 (current Ministry of Environment Protection and Forestry) the small-scale irrigation projects require full Environmental Assessment studies because they are sensitive to environmental effects and social conflicts. </w:t>
      </w:r>
    </w:p>
    <w:p w:rsidR="000F5E8E" w:rsidRPr="00E334E9" w:rsidRDefault="000F5E8E" w:rsidP="007119D7">
      <w:pPr>
        <w:pStyle w:val="Heading3"/>
      </w:pPr>
      <w:bookmarkStart w:id="691" w:name="_Toc40218957"/>
      <w:bookmarkStart w:id="692" w:name="_Toc72570549"/>
      <w:bookmarkStart w:id="693" w:name="_Toc72648768"/>
      <w:bookmarkStart w:id="694" w:name="_Toc502826462"/>
      <w:bookmarkStart w:id="695" w:name="_Toc531632313"/>
      <w:r w:rsidRPr="00E334E9">
        <w:t>Scoping</w:t>
      </w:r>
      <w:bookmarkEnd w:id="691"/>
      <w:bookmarkEnd w:id="692"/>
      <w:bookmarkEnd w:id="693"/>
      <w:bookmarkEnd w:id="694"/>
      <w:bookmarkEnd w:id="695"/>
    </w:p>
    <w:p w:rsidR="000F5E8E" w:rsidRPr="00E334E9" w:rsidRDefault="000F5E8E" w:rsidP="000F5E8E">
      <w:r w:rsidRPr="00E334E9">
        <w:t xml:space="preserve">The scoping report is a requirement for small-scale irrigation project which need to be submitted </w:t>
      </w:r>
      <w:r w:rsidR="00D06CCC" w:rsidRPr="00E334E9">
        <w:t xml:space="preserve">separately with </w:t>
      </w:r>
      <w:r w:rsidRPr="00E334E9">
        <w:t xml:space="preserve">its own table of content for each of the identified potential sites. The </w:t>
      </w:r>
      <w:r w:rsidR="00D06CCC" w:rsidRPr="00E334E9">
        <w:t xml:space="preserve">scoping </w:t>
      </w:r>
      <w:r w:rsidRPr="00E334E9">
        <w:t>report expected to be precise and self-explanatory. In reference with EPA, 2003 guideline the purposes of scoping are to:</w:t>
      </w:r>
    </w:p>
    <w:p w:rsidR="000F5E8E" w:rsidRPr="004F7AE3" w:rsidRDefault="000F5E8E" w:rsidP="004F7AE3">
      <w:pPr>
        <w:pStyle w:val="Buletted"/>
      </w:pPr>
      <w:r w:rsidRPr="004F7AE3">
        <w:t>Involve potentially affected groups,</w:t>
      </w:r>
    </w:p>
    <w:p w:rsidR="000F5E8E" w:rsidRPr="004F7AE3" w:rsidRDefault="000F5E8E" w:rsidP="004F7AE3">
      <w:pPr>
        <w:pStyle w:val="Buletted"/>
      </w:pPr>
      <w:r w:rsidRPr="004F7AE3">
        <w:t>Consider reasonable alternatives,</w:t>
      </w:r>
    </w:p>
    <w:p w:rsidR="000F5E8E" w:rsidRPr="004F7AE3" w:rsidRDefault="000F5E8E" w:rsidP="004F7AE3">
      <w:pPr>
        <w:pStyle w:val="Buletted"/>
      </w:pPr>
      <w:r w:rsidRPr="004F7AE3">
        <w:t>Evaluate concerns expressed,</w:t>
      </w:r>
    </w:p>
    <w:p w:rsidR="000F5E8E" w:rsidRPr="004F7AE3" w:rsidRDefault="000F5E8E" w:rsidP="004F7AE3">
      <w:pPr>
        <w:pStyle w:val="Buletted"/>
      </w:pPr>
      <w:r w:rsidRPr="004F7AE3">
        <w:t>Understand local values,</w:t>
      </w:r>
    </w:p>
    <w:p w:rsidR="000F5E8E" w:rsidRPr="004F7AE3" w:rsidRDefault="000F5E8E" w:rsidP="004F7AE3">
      <w:pPr>
        <w:pStyle w:val="Buletted"/>
      </w:pPr>
      <w:r w:rsidRPr="004F7AE3">
        <w:t>Determine appropriate methodologies, and</w:t>
      </w:r>
    </w:p>
    <w:p w:rsidR="000F5E8E" w:rsidRPr="004F7AE3" w:rsidRDefault="000F5E8E" w:rsidP="004F7AE3">
      <w:pPr>
        <w:pStyle w:val="Buletted"/>
      </w:pPr>
      <w:r w:rsidRPr="004F7AE3">
        <w:t>Establish the terms of reference,</w:t>
      </w:r>
    </w:p>
    <w:p w:rsidR="00477D98" w:rsidRPr="00E334E9" w:rsidRDefault="000F5E8E" w:rsidP="00307157">
      <w:r w:rsidRPr="00E334E9">
        <w:t>The outcome of scoping is a scoping report or Terms of Reference for undertaking full scale ESIA. Both of them require passing through reviewing process.</w:t>
      </w:r>
    </w:p>
    <w:p w:rsidR="000F5E8E" w:rsidRPr="00B8651D" w:rsidRDefault="000F5E8E" w:rsidP="007119D7">
      <w:pPr>
        <w:pStyle w:val="Heading3"/>
      </w:pPr>
      <w:bookmarkStart w:id="696" w:name="_Toc531632314"/>
      <w:r w:rsidRPr="00B8651D">
        <w:t>Brief description of the project and environmental influence area</w:t>
      </w:r>
      <w:bookmarkEnd w:id="696"/>
    </w:p>
    <w:p w:rsidR="000F5E8E" w:rsidRDefault="000F5E8E" w:rsidP="00307157">
      <w:r w:rsidRPr="00E334E9">
        <w:t xml:space="preserve">Each of the identified small-scale irrigation project at site identification and prioritization phase should be described in terms of its administrative and geographical location </w:t>
      </w:r>
      <w:r w:rsidR="0020188F" w:rsidRPr="00E334E9">
        <w:t>obtained from the irrigation engineer</w:t>
      </w:r>
      <w:r w:rsidRPr="00E334E9">
        <w:t xml:space="preserve">. </w:t>
      </w:r>
      <w:r w:rsidR="0020188F" w:rsidRPr="00E334E9">
        <w:t xml:space="preserve">Moreover, </w:t>
      </w:r>
      <w:r w:rsidRPr="00E334E9">
        <w:t xml:space="preserve">indicate the project components which recommended at preliminary levels such as type of irrigation system and headwork, storage facility (if any), social infrastructure, number of beneficiaries and command area size. </w:t>
      </w:r>
    </w:p>
    <w:p w:rsidR="00307157" w:rsidRPr="00E334E9" w:rsidRDefault="00307157" w:rsidP="002953EB">
      <w:pPr>
        <w:spacing w:line="240" w:lineRule="auto"/>
      </w:pPr>
    </w:p>
    <w:p w:rsidR="00477D98" w:rsidRDefault="000F5E8E" w:rsidP="00307157">
      <w:r w:rsidRPr="00E334E9">
        <w:t>The influential area or potenti</w:t>
      </w:r>
      <w:r w:rsidR="00477D98" w:rsidRPr="00E334E9">
        <w:t>al impact zones of the</w:t>
      </w:r>
      <w:r w:rsidRPr="00E334E9">
        <w:t xml:space="preserve"> irrigation projects tend to be identified in upper and downstream of the project. The impact zones can be classified into primary and secondary or direct and indirect impact </w:t>
      </w:r>
      <w:r w:rsidR="00477D98" w:rsidRPr="00E334E9">
        <w:t>zones which highlights the</w:t>
      </w:r>
      <w:r w:rsidRPr="00E334E9">
        <w:t xml:space="preserve"> extent of exposure to environmental impairment due to the construction </w:t>
      </w:r>
      <w:r w:rsidR="00477D98" w:rsidRPr="00E334E9">
        <w:t>and implementation</w:t>
      </w:r>
      <w:r w:rsidRPr="00E334E9">
        <w:t xml:space="preserve"> of the small-scale irrigation project. For example, water bodies closer to the </w:t>
      </w:r>
      <w:r w:rsidR="00477D98" w:rsidRPr="00E334E9">
        <w:t xml:space="preserve">scheme </w:t>
      </w:r>
      <w:r w:rsidRPr="00E334E9">
        <w:t xml:space="preserve">drainage system (downstream) of a project </w:t>
      </w:r>
      <w:r w:rsidR="00477D98" w:rsidRPr="00E334E9">
        <w:t xml:space="preserve">is usually taken as </w:t>
      </w:r>
      <w:r w:rsidRPr="00E334E9">
        <w:t xml:space="preserve">primary impact areas.  </w:t>
      </w:r>
    </w:p>
    <w:p w:rsidR="00307157" w:rsidRPr="00E334E9" w:rsidRDefault="00307157" w:rsidP="00834EC2">
      <w:pPr>
        <w:spacing w:line="240" w:lineRule="auto"/>
      </w:pPr>
    </w:p>
    <w:p w:rsidR="000F5E8E" w:rsidRDefault="000F5E8E" w:rsidP="00307157">
      <w:r w:rsidRPr="00E334E9">
        <w:t>The watershed of the project site shall be included in the environmental influential areas that may have positive and/or adverse impacts on irrigation development.</w:t>
      </w:r>
    </w:p>
    <w:p w:rsidR="002953EB" w:rsidRPr="00E334E9" w:rsidRDefault="002953EB" w:rsidP="00307157"/>
    <w:p w:rsidR="000F5E8E" w:rsidRDefault="000F5E8E" w:rsidP="00307157">
      <w:r w:rsidRPr="00E334E9">
        <w:t>The location of the impact areas can be sketched on a map for better illustration and description.</w:t>
      </w:r>
    </w:p>
    <w:p w:rsidR="00307157" w:rsidRPr="00E334E9" w:rsidRDefault="00307157" w:rsidP="002953EB">
      <w:pPr>
        <w:spacing w:line="240" w:lineRule="auto"/>
      </w:pPr>
    </w:p>
    <w:p w:rsidR="000F5E8E" w:rsidRPr="00E334E9" w:rsidRDefault="000F5E8E" w:rsidP="00307157">
      <w:r w:rsidRPr="00E334E9">
        <w:lastRenderedPageBreak/>
        <w:t>The data and information for description and identification of the project influential area will be collected from site physical investigation, community and stakeholder consultation, key informant interview, review of secondary data sources.</w:t>
      </w:r>
    </w:p>
    <w:p w:rsidR="000F5E8E" w:rsidRPr="00B8651D" w:rsidRDefault="000F5E8E" w:rsidP="007119D7">
      <w:pPr>
        <w:pStyle w:val="Heading3"/>
      </w:pPr>
      <w:bookmarkStart w:id="697" w:name="_Toc531632315"/>
      <w:r w:rsidRPr="00B8651D">
        <w:t>Alternative consideration for the project</w:t>
      </w:r>
      <w:bookmarkEnd w:id="697"/>
    </w:p>
    <w:p w:rsidR="000F5E8E" w:rsidRPr="00E334E9" w:rsidRDefault="000F5E8E" w:rsidP="00497ED0">
      <w:r w:rsidRPr="00E334E9">
        <w:t>The alternatives to be considered for planning of economically, socially and environmentally sustainable small-scale irrigation project should be identified in consultation with other study team members m</w:t>
      </w:r>
      <w:r w:rsidR="00477D98" w:rsidRPr="00E334E9">
        <w:t xml:space="preserve">ainly the engineering group; </w:t>
      </w:r>
      <w:r w:rsidRPr="00E334E9">
        <w:t>stakeholder and community. For instance in the context of the small-scale irrigation projects the followings could be possible alternatives depending on the features of the project area and availability of the resources:</w:t>
      </w:r>
    </w:p>
    <w:p w:rsidR="000F5E8E" w:rsidRPr="00E334E9" w:rsidRDefault="000F5E8E" w:rsidP="004F7AE3">
      <w:pPr>
        <w:pStyle w:val="Buletted"/>
      </w:pPr>
      <w:r w:rsidRPr="00247FAC">
        <w:rPr>
          <w:b/>
          <w:i/>
        </w:rPr>
        <w:t>Type of irrigation system</w:t>
      </w:r>
      <w:r w:rsidR="00370854" w:rsidRPr="00247FAC">
        <w:rPr>
          <w:b/>
          <w:i/>
        </w:rPr>
        <w:t>/technology</w:t>
      </w:r>
      <w:r w:rsidRPr="00E334E9">
        <w:t xml:space="preserve">: different irrigation applications such as surface, </w:t>
      </w:r>
      <w:r w:rsidR="00E54098" w:rsidRPr="004F7AE3">
        <w:t>pressurized</w:t>
      </w:r>
      <w:r w:rsidRPr="00E334E9">
        <w:t xml:space="preserve"> and spate could be possible alternatives for </w:t>
      </w:r>
      <w:r w:rsidR="00477D98" w:rsidRPr="00E334E9">
        <w:t xml:space="preserve">a </w:t>
      </w:r>
      <w:r w:rsidRPr="00E334E9">
        <w:t xml:space="preserve">water abstraction point. The environmental impacts for each alternative irrigation system can be anticipated.  </w:t>
      </w:r>
    </w:p>
    <w:p w:rsidR="000F5E8E" w:rsidRPr="00E334E9" w:rsidRDefault="000F5E8E" w:rsidP="005856AE">
      <w:pPr>
        <w:pStyle w:val="Buletted"/>
      </w:pPr>
      <w:r w:rsidRPr="00247FAC">
        <w:rPr>
          <w:b/>
          <w:i/>
        </w:rPr>
        <w:t>Type of Headwork</w:t>
      </w:r>
      <w:r w:rsidRPr="00E334E9">
        <w:t xml:space="preserve"> such as intake, diversion weir, pump, micro-dam, and barrage are possible options to be considered as alternative for small-scale irrigation project. They have different comparative advantage in terms of economic return, investment cost, environmental impacts and technical applicability,  </w:t>
      </w:r>
    </w:p>
    <w:p w:rsidR="000F5E8E" w:rsidRPr="00E334E9" w:rsidRDefault="000F5E8E" w:rsidP="005856AE">
      <w:pPr>
        <w:pStyle w:val="Buletted"/>
      </w:pPr>
      <w:r w:rsidRPr="00247FAC">
        <w:rPr>
          <w:b/>
          <w:i/>
        </w:rPr>
        <w:t>Location of headwork sites</w:t>
      </w:r>
      <w:r w:rsidRPr="00E334E9">
        <w:t xml:space="preserve">: the potential area to be commanded and environmental impacts from different headwork sites of a river/stream could be significantly varied and the study team could propose as alternative for further analysis.  </w:t>
      </w:r>
    </w:p>
    <w:p w:rsidR="000F5E8E" w:rsidRPr="00E334E9" w:rsidRDefault="000F5E8E" w:rsidP="005856AE">
      <w:pPr>
        <w:pStyle w:val="Buletted"/>
      </w:pPr>
      <w:r w:rsidRPr="00247FAC">
        <w:rPr>
          <w:b/>
          <w:i/>
        </w:rPr>
        <w:t>Command area size:</w:t>
      </w:r>
      <w:r w:rsidRPr="00E334E9">
        <w:t xml:space="preserve"> in combination with some of the above-indicated factors, the variation in command area size will be taken as an alternative for a given project.  </w:t>
      </w:r>
    </w:p>
    <w:p w:rsidR="000F5E8E" w:rsidRPr="00E334E9" w:rsidRDefault="000F5E8E" w:rsidP="0085016D">
      <w:r w:rsidRPr="00E334E9">
        <w:t xml:space="preserve">Finally the environmentalist should prioritize the most preferable alternative in consultation with other staff. See the example from </w:t>
      </w:r>
      <w:proofErr w:type="spellStart"/>
      <w:r w:rsidRPr="00E334E9">
        <w:t>Abay</w:t>
      </w:r>
      <w:proofErr w:type="spellEnd"/>
      <w:r w:rsidRPr="00E334E9">
        <w:t xml:space="preserve"> </w:t>
      </w:r>
      <w:proofErr w:type="spellStart"/>
      <w:r w:rsidRPr="00E334E9">
        <w:t>Chimba</w:t>
      </w:r>
      <w:proofErr w:type="spellEnd"/>
      <w:r w:rsidRPr="00E334E9">
        <w:t xml:space="preserve"> SSIP located in ANRS, North </w:t>
      </w:r>
      <w:proofErr w:type="spellStart"/>
      <w:r w:rsidRPr="00E334E9">
        <w:t>Achefer</w:t>
      </w:r>
      <w:proofErr w:type="spellEnd"/>
      <w:r w:rsidRPr="00E334E9">
        <w:t xml:space="preserve"> </w:t>
      </w:r>
      <w:proofErr w:type="spellStart"/>
      <w:r w:rsidR="00E84B98">
        <w:t>woreda</w:t>
      </w:r>
      <w:proofErr w:type="spellEnd"/>
      <w:r w:rsidRPr="00E334E9">
        <w:t xml:space="preserve"> in </w:t>
      </w:r>
      <w:proofErr w:type="spellStart"/>
      <w:r w:rsidRPr="00E334E9">
        <w:t>Chimba</w:t>
      </w:r>
      <w:proofErr w:type="spellEnd"/>
      <w:r w:rsidRPr="00E334E9">
        <w:t xml:space="preserve"> </w:t>
      </w:r>
      <w:proofErr w:type="spellStart"/>
      <w:r w:rsidRPr="00E334E9">
        <w:t>kebele</w:t>
      </w:r>
      <w:proofErr w:type="spellEnd"/>
      <w:r w:rsidRPr="00E334E9">
        <w:t xml:space="preserve"> </w:t>
      </w:r>
    </w:p>
    <w:p w:rsidR="009F73C2" w:rsidRDefault="009F73C2">
      <w:pPr>
        <w:spacing w:line="240" w:lineRule="auto"/>
        <w:jc w:val="left"/>
        <w:rPr>
          <w:b/>
          <w:bCs/>
          <w:sz w:val="20"/>
          <w:szCs w:val="20"/>
        </w:rPr>
      </w:pPr>
      <w:bookmarkStart w:id="698" w:name="_Toc477960072"/>
    </w:p>
    <w:p w:rsidR="000F5E8E" w:rsidRPr="00497ED0" w:rsidRDefault="000F5E8E" w:rsidP="00497ED0">
      <w:pPr>
        <w:pStyle w:val="Caption"/>
      </w:pPr>
      <w:bookmarkStart w:id="699" w:name="_Toc531632356"/>
      <w:r w:rsidRPr="00497ED0">
        <w:t xml:space="preserve">Table </w:t>
      </w:r>
      <w:r w:rsidR="00A551CB">
        <w:fldChar w:fldCharType="begin"/>
      </w:r>
      <w:r w:rsidR="00A551CB">
        <w:instrText xml:space="preserve"> STYLEREF 1 \s </w:instrText>
      </w:r>
      <w:r w:rsidR="00A551CB">
        <w:fldChar w:fldCharType="separate"/>
      </w:r>
      <w:r w:rsidR="00D67CB2">
        <w:rPr>
          <w:noProof/>
        </w:rPr>
        <w:t>6</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25</w:t>
      </w:r>
      <w:r w:rsidR="00A551CB">
        <w:rPr>
          <w:noProof/>
        </w:rPr>
        <w:fldChar w:fldCharType="end"/>
      </w:r>
      <w:r w:rsidR="0085016D">
        <w:rPr>
          <w:noProof/>
        </w:rPr>
        <w:t>:</w:t>
      </w:r>
      <w:r w:rsidRPr="00497ED0">
        <w:t xml:space="preserve"> Example for description of alternative and environmental comparison</w:t>
      </w:r>
      <w:bookmarkEnd w:id="698"/>
      <w:bookmarkEnd w:id="699"/>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2458"/>
        <w:gridCol w:w="2173"/>
        <w:gridCol w:w="1956"/>
      </w:tblGrid>
      <w:tr w:rsidR="000F5E8E" w:rsidRPr="00EC2BFB" w:rsidTr="00CE0B06">
        <w:trPr>
          <w:trHeight w:val="20"/>
          <w:tblHeader/>
        </w:trPr>
        <w:tc>
          <w:tcPr>
            <w:tcW w:w="1608" w:type="pct"/>
            <w:shd w:val="clear" w:color="auto" w:fill="92CDDC"/>
            <w:vAlign w:val="center"/>
          </w:tcPr>
          <w:p w:rsidR="000F5E8E" w:rsidRPr="00EC2BFB" w:rsidRDefault="000F5E8E" w:rsidP="00EC2BFB">
            <w:pPr>
              <w:jc w:val="center"/>
              <w:rPr>
                <w:rFonts w:eastAsia="Times New Roman"/>
                <w:b/>
                <w:sz w:val="20"/>
                <w:szCs w:val="20"/>
                <w:lang w:eastAsia="en-GB"/>
              </w:rPr>
            </w:pPr>
          </w:p>
        </w:tc>
        <w:tc>
          <w:tcPr>
            <w:tcW w:w="1265" w:type="pct"/>
            <w:shd w:val="clear" w:color="auto" w:fill="92CDDC"/>
            <w:vAlign w:val="center"/>
          </w:tcPr>
          <w:p w:rsidR="000F5E8E" w:rsidRPr="00EC2BFB" w:rsidRDefault="000F5E8E" w:rsidP="00EC2BFB">
            <w:pPr>
              <w:jc w:val="center"/>
              <w:rPr>
                <w:rFonts w:eastAsia="Times New Roman"/>
                <w:b/>
                <w:sz w:val="20"/>
                <w:szCs w:val="20"/>
                <w:lang w:eastAsia="en-GB"/>
              </w:rPr>
            </w:pPr>
            <w:r w:rsidRPr="00EC2BFB">
              <w:rPr>
                <w:rFonts w:eastAsia="Times New Roman"/>
                <w:b/>
                <w:sz w:val="20"/>
                <w:szCs w:val="20"/>
                <w:lang w:eastAsia="en-GB"/>
              </w:rPr>
              <w:t>Alternative 1</w:t>
            </w:r>
          </w:p>
        </w:tc>
        <w:tc>
          <w:tcPr>
            <w:tcW w:w="1119" w:type="pct"/>
            <w:shd w:val="clear" w:color="auto" w:fill="92CDDC"/>
            <w:vAlign w:val="center"/>
          </w:tcPr>
          <w:p w:rsidR="000F5E8E" w:rsidRPr="00EC2BFB" w:rsidRDefault="000F5E8E" w:rsidP="00EC2BFB">
            <w:pPr>
              <w:jc w:val="center"/>
              <w:rPr>
                <w:rFonts w:eastAsia="Times New Roman"/>
                <w:b/>
                <w:sz w:val="20"/>
                <w:szCs w:val="20"/>
                <w:lang w:eastAsia="en-GB"/>
              </w:rPr>
            </w:pPr>
            <w:r w:rsidRPr="00EC2BFB">
              <w:rPr>
                <w:rFonts w:eastAsia="Times New Roman"/>
                <w:b/>
                <w:sz w:val="20"/>
                <w:szCs w:val="20"/>
                <w:lang w:eastAsia="en-GB"/>
              </w:rPr>
              <w:t>Alternative 2</w:t>
            </w:r>
          </w:p>
        </w:tc>
        <w:tc>
          <w:tcPr>
            <w:tcW w:w="1007" w:type="pct"/>
            <w:shd w:val="clear" w:color="auto" w:fill="92CDDC"/>
            <w:vAlign w:val="center"/>
          </w:tcPr>
          <w:p w:rsidR="000F5E8E" w:rsidRPr="00EC2BFB" w:rsidRDefault="000F5E8E" w:rsidP="00EC2BFB">
            <w:pPr>
              <w:jc w:val="center"/>
              <w:rPr>
                <w:rFonts w:eastAsia="Times New Roman"/>
                <w:b/>
                <w:sz w:val="20"/>
                <w:szCs w:val="20"/>
                <w:lang w:eastAsia="en-GB"/>
              </w:rPr>
            </w:pPr>
            <w:r w:rsidRPr="00EC2BFB">
              <w:rPr>
                <w:rFonts w:eastAsia="Times New Roman"/>
                <w:b/>
                <w:sz w:val="20"/>
                <w:szCs w:val="20"/>
                <w:lang w:eastAsia="en-GB"/>
              </w:rPr>
              <w:t>Alternative 3</w:t>
            </w:r>
          </w:p>
        </w:tc>
      </w:tr>
      <w:tr w:rsidR="000F5E8E" w:rsidRPr="00EC2BFB" w:rsidTr="00CE0B06">
        <w:trPr>
          <w:trHeight w:val="20"/>
        </w:trPr>
        <w:tc>
          <w:tcPr>
            <w:tcW w:w="1608"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Irrigation method </w:t>
            </w:r>
          </w:p>
        </w:tc>
        <w:tc>
          <w:tcPr>
            <w:tcW w:w="1265" w:type="pct"/>
            <w:shd w:val="clear" w:color="auto" w:fill="auto"/>
            <w:vAlign w:val="center"/>
          </w:tcPr>
          <w:p w:rsidR="000F5E8E" w:rsidRPr="00EC2BFB" w:rsidRDefault="000F5E8E" w:rsidP="00EC2BFB">
            <w:pPr>
              <w:jc w:val="left"/>
              <w:rPr>
                <w:rFonts w:eastAsia="Times New Roman"/>
                <w:b/>
                <w:sz w:val="20"/>
                <w:szCs w:val="20"/>
                <w:lang w:eastAsia="en-GB"/>
              </w:rPr>
            </w:pPr>
            <w:r w:rsidRPr="00EC2BFB">
              <w:rPr>
                <w:rFonts w:eastAsia="Times New Roman"/>
                <w:b/>
                <w:sz w:val="20"/>
                <w:szCs w:val="20"/>
                <w:lang w:eastAsia="en-GB"/>
              </w:rPr>
              <w:t>d/s Diversion</w:t>
            </w:r>
          </w:p>
        </w:tc>
        <w:tc>
          <w:tcPr>
            <w:tcW w:w="1119" w:type="pct"/>
            <w:shd w:val="clear" w:color="auto" w:fill="auto"/>
            <w:vAlign w:val="center"/>
          </w:tcPr>
          <w:p w:rsidR="000F5E8E" w:rsidRPr="00EC2BFB" w:rsidRDefault="000F5E8E" w:rsidP="00EC2BFB">
            <w:pPr>
              <w:jc w:val="left"/>
              <w:rPr>
                <w:rFonts w:eastAsia="Times New Roman"/>
                <w:b/>
                <w:sz w:val="20"/>
                <w:szCs w:val="20"/>
                <w:lang w:eastAsia="en-GB"/>
              </w:rPr>
            </w:pPr>
            <w:r w:rsidRPr="00EC2BFB">
              <w:rPr>
                <w:rFonts w:eastAsia="Times New Roman"/>
                <w:b/>
                <w:sz w:val="20"/>
                <w:szCs w:val="20"/>
                <w:lang w:eastAsia="en-GB"/>
              </w:rPr>
              <w:t>u/s Diversion</w:t>
            </w:r>
          </w:p>
        </w:tc>
        <w:tc>
          <w:tcPr>
            <w:tcW w:w="1007" w:type="pct"/>
            <w:shd w:val="clear" w:color="auto" w:fill="auto"/>
            <w:vAlign w:val="center"/>
          </w:tcPr>
          <w:p w:rsidR="000F5E8E" w:rsidRPr="00EC2BFB" w:rsidRDefault="000F5E8E" w:rsidP="00EC2BFB">
            <w:pPr>
              <w:jc w:val="left"/>
              <w:rPr>
                <w:rFonts w:eastAsia="Times New Roman"/>
                <w:b/>
                <w:sz w:val="20"/>
                <w:szCs w:val="20"/>
                <w:lang w:eastAsia="en-GB"/>
              </w:rPr>
            </w:pPr>
            <w:r w:rsidRPr="00EC2BFB">
              <w:rPr>
                <w:rFonts w:eastAsia="Times New Roman"/>
                <w:b/>
                <w:sz w:val="20"/>
                <w:szCs w:val="20"/>
                <w:lang w:eastAsia="en-GB"/>
              </w:rPr>
              <w:t>Pump</w:t>
            </w:r>
          </w:p>
        </w:tc>
      </w:tr>
      <w:tr w:rsidR="000F5E8E" w:rsidRPr="00EC2BFB" w:rsidTr="00CE0B06">
        <w:trPr>
          <w:trHeight w:val="20"/>
        </w:trPr>
        <w:tc>
          <w:tcPr>
            <w:tcW w:w="1608"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Geographic location of headwork </w:t>
            </w:r>
          </w:p>
        </w:tc>
        <w:tc>
          <w:tcPr>
            <w:tcW w:w="1265" w:type="pct"/>
            <w:shd w:val="clear" w:color="auto" w:fill="auto"/>
            <w:vAlign w:val="center"/>
          </w:tcPr>
          <w:p w:rsidR="000F5E8E" w:rsidRPr="00EC2BFB" w:rsidRDefault="000F5E8E" w:rsidP="00EC2BFB">
            <w:pPr>
              <w:jc w:val="left"/>
              <w:rPr>
                <w:rFonts w:eastAsia="Times New Roman"/>
                <w:sz w:val="20"/>
                <w:szCs w:val="20"/>
                <w:lang w:eastAsia="en-GB"/>
              </w:rPr>
            </w:pPr>
            <w:r w:rsidRPr="00EC2BFB">
              <w:rPr>
                <w:sz w:val="20"/>
                <w:szCs w:val="20"/>
              </w:rPr>
              <w:t xml:space="preserve">299716 Easting and 1294306 Northing </w:t>
            </w:r>
          </w:p>
        </w:tc>
        <w:tc>
          <w:tcPr>
            <w:tcW w:w="1119"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296756 Easting and  1292566 Northing </w:t>
            </w:r>
          </w:p>
        </w:tc>
        <w:tc>
          <w:tcPr>
            <w:tcW w:w="1007"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301690 E and  1294877 Northing </w:t>
            </w:r>
          </w:p>
        </w:tc>
      </w:tr>
      <w:tr w:rsidR="000F5E8E" w:rsidRPr="00EC2BFB" w:rsidTr="00CE0B06">
        <w:trPr>
          <w:trHeight w:val="20"/>
        </w:trPr>
        <w:tc>
          <w:tcPr>
            <w:tcW w:w="1608"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Gross Command area (ha)</w:t>
            </w:r>
          </w:p>
        </w:tc>
        <w:tc>
          <w:tcPr>
            <w:tcW w:w="1265"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1359</w:t>
            </w:r>
          </w:p>
        </w:tc>
        <w:tc>
          <w:tcPr>
            <w:tcW w:w="1119"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1953</w:t>
            </w:r>
          </w:p>
        </w:tc>
        <w:tc>
          <w:tcPr>
            <w:tcW w:w="1007"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2810</w:t>
            </w:r>
          </w:p>
        </w:tc>
      </w:tr>
      <w:tr w:rsidR="000F5E8E" w:rsidRPr="00EC2BFB" w:rsidTr="00CE0B06">
        <w:trPr>
          <w:trHeight w:val="20"/>
        </w:trPr>
        <w:tc>
          <w:tcPr>
            <w:tcW w:w="1608"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Change in river water regime </w:t>
            </w:r>
          </w:p>
        </w:tc>
        <w:tc>
          <w:tcPr>
            <w:tcW w:w="1265"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Moderate </w:t>
            </w:r>
          </w:p>
        </w:tc>
        <w:tc>
          <w:tcPr>
            <w:tcW w:w="1119"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Moderate </w:t>
            </w:r>
          </w:p>
        </w:tc>
        <w:tc>
          <w:tcPr>
            <w:tcW w:w="1007"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High  </w:t>
            </w:r>
          </w:p>
        </w:tc>
      </w:tr>
      <w:tr w:rsidR="000F5E8E" w:rsidRPr="00EC2BFB" w:rsidTr="00CE0B06">
        <w:trPr>
          <w:trHeight w:val="20"/>
        </w:trPr>
        <w:tc>
          <w:tcPr>
            <w:tcW w:w="1608"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Erosion land degradation </w:t>
            </w:r>
          </w:p>
        </w:tc>
        <w:tc>
          <w:tcPr>
            <w:tcW w:w="1265"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High </w:t>
            </w:r>
          </w:p>
        </w:tc>
        <w:tc>
          <w:tcPr>
            <w:tcW w:w="1119"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Moderate </w:t>
            </w:r>
          </w:p>
        </w:tc>
        <w:tc>
          <w:tcPr>
            <w:tcW w:w="1007"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Low </w:t>
            </w:r>
          </w:p>
        </w:tc>
      </w:tr>
      <w:tr w:rsidR="000F5E8E" w:rsidRPr="00EC2BFB" w:rsidTr="00CE0B06">
        <w:trPr>
          <w:trHeight w:val="20"/>
        </w:trPr>
        <w:tc>
          <w:tcPr>
            <w:tcW w:w="1608"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Loss of land subproject land acquisition </w:t>
            </w:r>
          </w:p>
        </w:tc>
        <w:tc>
          <w:tcPr>
            <w:tcW w:w="1265"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Moderate </w:t>
            </w:r>
          </w:p>
        </w:tc>
        <w:tc>
          <w:tcPr>
            <w:tcW w:w="1119"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Moderate </w:t>
            </w:r>
          </w:p>
        </w:tc>
        <w:tc>
          <w:tcPr>
            <w:tcW w:w="1007"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Low </w:t>
            </w:r>
          </w:p>
        </w:tc>
      </w:tr>
      <w:tr w:rsidR="000F5E8E" w:rsidRPr="00EC2BFB" w:rsidTr="00CE0B06">
        <w:trPr>
          <w:trHeight w:val="20"/>
        </w:trPr>
        <w:tc>
          <w:tcPr>
            <w:tcW w:w="1608"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Destruction of swamp/wetland </w:t>
            </w:r>
          </w:p>
        </w:tc>
        <w:tc>
          <w:tcPr>
            <w:tcW w:w="1265"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Moderate </w:t>
            </w:r>
          </w:p>
        </w:tc>
        <w:tc>
          <w:tcPr>
            <w:tcW w:w="1119"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High </w:t>
            </w:r>
          </w:p>
        </w:tc>
        <w:tc>
          <w:tcPr>
            <w:tcW w:w="1007"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Low</w:t>
            </w:r>
          </w:p>
        </w:tc>
      </w:tr>
      <w:tr w:rsidR="000F5E8E" w:rsidRPr="00EC2BFB" w:rsidTr="00CE0B06">
        <w:trPr>
          <w:trHeight w:val="20"/>
        </w:trPr>
        <w:tc>
          <w:tcPr>
            <w:tcW w:w="1608"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Irrigation water quality high sediment load </w:t>
            </w:r>
          </w:p>
        </w:tc>
        <w:tc>
          <w:tcPr>
            <w:tcW w:w="1265"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Moderate </w:t>
            </w:r>
          </w:p>
        </w:tc>
        <w:tc>
          <w:tcPr>
            <w:tcW w:w="1119"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Moderate </w:t>
            </w:r>
          </w:p>
        </w:tc>
        <w:tc>
          <w:tcPr>
            <w:tcW w:w="1007"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High </w:t>
            </w:r>
          </w:p>
        </w:tc>
      </w:tr>
      <w:tr w:rsidR="000F5E8E" w:rsidRPr="00EC2BFB" w:rsidTr="00CE0B06">
        <w:trPr>
          <w:trHeight w:val="20"/>
        </w:trPr>
        <w:tc>
          <w:tcPr>
            <w:tcW w:w="1608"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Water pollution from residual agrochemicals </w:t>
            </w:r>
          </w:p>
        </w:tc>
        <w:tc>
          <w:tcPr>
            <w:tcW w:w="1265"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Medium</w:t>
            </w:r>
          </w:p>
        </w:tc>
        <w:tc>
          <w:tcPr>
            <w:tcW w:w="1119"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Medium</w:t>
            </w:r>
          </w:p>
        </w:tc>
        <w:tc>
          <w:tcPr>
            <w:tcW w:w="1007"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Medium </w:t>
            </w:r>
          </w:p>
        </w:tc>
      </w:tr>
      <w:tr w:rsidR="000F5E8E" w:rsidRPr="00EC2BFB" w:rsidTr="00CE0B06">
        <w:trPr>
          <w:trHeight w:val="20"/>
        </w:trPr>
        <w:tc>
          <w:tcPr>
            <w:tcW w:w="1608"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Clearing of vegetation </w:t>
            </w:r>
          </w:p>
        </w:tc>
        <w:tc>
          <w:tcPr>
            <w:tcW w:w="1265"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Moderate </w:t>
            </w:r>
          </w:p>
        </w:tc>
        <w:tc>
          <w:tcPr>
            <w:tcW w:w="1119"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Moderate </w:t>
            </w:r>
          </w:p>
        </w:tc>
        <w:tc>
          <w:tcPr>
            <w:tcW w:w="1007"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 xml:space="preserve">Moderate </w:t>
            </w:r>
          </w:p>
        </w:tc>
      </w:tr>
      <w:tr w:rsidR="000F5E8E" w:rsidRPr="00EC2BFB" w:rsidTr="00CE0B06">
        <w:trPr>
          <w:trHeight w:val="20"/>
        </w:trPr>
        <w:tc>
          <w:tcPr>
            <w:tcW w:w="1608"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Preference by local community and administration</w:t>
            </w:r>
          </w:p>
        </w:tc>
        <w:tc>
          <w:tcPr>
            <w:tcW w:w="1265"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Medium</w:t>
            </w:r>
          </w:p>
        </w:tc>
        <w:tc>
          <w:tcPr>
            <w:tcW w:w="1119"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Medium</w:t>
            </w:r>
          </w:p>
        </w:tc>
        <w:tc>
          <w:tcPr>
            <w:tcW w:w="1007" w:type="pct"/>
            <w:shd w:val="clear" w:color="auto" w:fill="auto"/>
            <w:vAlign w:val="center"/>
          </w:tcPr>
          <w:p w:rsidR="000F5E8E" w:rsidRPr="00EC2BFB" w:rsidRDefault="000F5E8E" w:rsidP="00EC2BFB">
            <w:pPr>
              <w:jc w:val="left"/>
              <w:rPr>
                <w:rFonts w:eastAsia="Times New Roman"/>
                <w:sz w:val="20"/>
                <w:szCs w:val="20"/>
                <w:lang w:eastAsia="en-GB"/>
              </w:rPr>
            </w:pPr>
            <w:r w:rsidRPr="00EC2BFB">
              <w:rPr>
                <w:rFonts w:eastAsia="Times New Roman"/>
                <w:sz w:val="20"/>
                <w:szCs w:val="20"/>
                <w:lang w:eastAsia="en-GB"/>
              </w:rPr>
              <w:t>High</w:t>
            </w:r>
          </w:p>
        </w:tc>
      </w:tr>
      <w:tr w:rsidR="000F5E8E" w:rsidRPr="00EC2BFB" w:rsidTr="00CE0B06">
        <w:trPr>
          <w:trHeight w:val="20"/>
        </w:trPr>
        <w:tc>
          <w:tcPr>
            <w:tcW w:w="1608" w:type="pct"/>
            <w:shd w:val="clear" w:color="auto" w:fill="auto"/>
            <w:vAlign w:val="center"/>
          </w:tcPr>
          <w:p w:rsidR="000F5E8E" w:rsidRPr="00EC2BFB" w:rsidRDefault="000F5E8E" w:rsidP="00EC2BFB">
            <w:pPr>
              <w:jc w:val="left"/>
              <w:rPr>
                <w:rFonts w:eastAsia="Times New Roman"/>
                <w:b/>
                <w:sz w:val="20"/>
                <w:szCs w:val="20"/>
                <w:lang w:eastAsia="en-GB"/>
              </w:rPr>
            </w:pPr>
            <w:r w:rsidRPr="00EC2BFB">
              <w:rPr>
                <w:rFonts w:eastAsia="Times New Roman"/>
                <w:b/>
                <w:sz w:val="20"/>
                <w:szCs w:val="20"/>
                <w:lang w:eastAsia="en-GB"/>
              </w:rPr>
              <w:t xml:space="preserve">Environmentally preferred option rank </w:t>
            </w:r>
          </w:p>
        </w:tc>
        <w:tc>
          <w:tcPr>
            <w:tcW w:w="1265" w:type="pct"/>
            <w:shd w:val="clear" w:color="auto" w:fill="auto"/>
            <w:vAlign w:val="center"/>
          </w:tcPr>
          <w:p w:rsidR="000F5E8E" w:rsidRPr="00EC2BFB" w:rsidRDefault="000F5E8E" w:rsidP="00EC2BFB">
            <w:pPr>
              <w:jc w:val="left"/>
              <w:rPr>
                <w:rFonts w:eastAsia="Times New Roman"/>
                <w:b/>
                <w:sz w:val="20"/>
                <w:szCs w:val="20"/>
                <w:lang w:eastAsia="en-GB"/>
              </w:rPr>
            </w:pPr>
            <w:r w:rsidRPr="00EC2BFB">
              <w:rPr>
                <w:rFonts w:eastAsia="Times New Roman"/>
                <w:b/>
                <w:sz w:val="20"/>
                <w:szCs w:val="20"/>
                <w:lang w:eastAsia="en-GB"/>
              </w:rPr>
              <w:t>2</w:t>
            </w:r>
          </w:p>
        </w:tc>
        <w:tc>
          <w:tcPr>
            <w:tcW w:w="1119" w:type="pct"/>
            <w:shd w:val="clear" w:color="auto" w:fill="auto"/>
            <w:vAlign w:val="center"/>
          </w:tcPr>
          <w:p w:rsidR="000F5E8E" w:rsidRPr="00EC2BFB" w:rsidRDefault="000F5E8E" w:rsidP="00EC2BFB">
            <w:pPr>
              <w:jc w:val="left"/>
              <w:rPr>
                <w:rFonts w:eastAsia="Times New Roman"/>
                <w:b/>
                <w:sz w:val="20"/>
                <w:szCs w:val="20"/>
                <w:lang w:eastAsia="en-GB"/>
              </w:rPr>
            </w:pPr>
            <w:r w:rsidRPr="00EC2BFB">
              <w:rPr>
                <w:rFonts w:eastAsia="Times New Roman"/>
                <w:b/>
                <w:sz w:val="20"/>
                <w:szCs w:val="20"/>
                <w:lang w:eastAsia="en-GB"/>
              </w:rPr>
              <w:t>3</w:t>
            </w:r>
          </w:p>
        </w:tc>
        <w:tc>
          <w:tcPr>
            <w:tcW w:w="1007" w:type="pct"/>
            <w:shd w:val="clear" w:color="auto" w:fill="auto"/>
            <w:vAlign w:val="center"/>
          </w:tcPr>
          <w:p w:rsidR="000F5E8E" w:rsidRPr="00EC2BFB" w:rsidRDefault="000F5E8E" w:rsidP="00EC2BFB">
            <w:pPr>
              <w:jc w:val="left"/>
              <w:rPr>
                <w:rFonts w:eastAsia="Times New Roman"/>
                <w:b/>
                <w:sz w:val="20"/>
                <w:szCs w:val="20"/>
                <w:lang w:eastAsia="en-GB"/>
              </w:rPr>
            </w:pPr>
            <w:r w:rsidRPr="00EC2BFB">
              <w:rPr>
                <w:rFonts w:eastAsia="Times New Roman"/>
                <w:b/>
                <w:sz w:val="20"/>
                <w:szCs w:val="20"/>
                <w:lang w:eastAsia="en-GB"/>
              </w:rPr>
              <w:t>1</w:t>
            </w:r>
          </w:p>
        </w:tc>
      </w:tr>
    </w:tbl>
    <w:p w:rsidR="000F5E8E" w:rsidRPr="008C5B46" w:rsidRDefault="008C5B46" w:rsidP="000F5E8E">
      <w:pPr>
        <w:spacing w:after="120"/>
        <w:rPr>
          <w:rFonts w:eastAsia="Times New Roman"/>
          <w:sz w:val="18"/>
          <w:lang w:eastAsia="en-GB"/>
        </w:rPr>
      </w:pPr>
      <w:r>
        <w:rPr>
          <w:rFonts w:eastAsia="Times New Roman"/>
          <w:sz w:val="18"/>
          <w:lang w:eastAsia="en-GB"/>
        </w:rPr>
        <w:t xml:space="preserve"> </w:t>
      </w:r>
      <w:proofErr w:type="gramStart"/>
      <w:r w:rsidR="00E6270E" w:rsidRPr="008C5B46">
        <w:rPr>
          <w:rFonts w:eastAsia="Times New Roman"/>
          <w:sz w:val="18"/>
          <w:lang w:eastAsia="en-GB"/>
        </w:rPr>
        <w:t>d/s</w:t>
      </w:r>
      <w:proofErr w:type="gramEnd"/>
      <w:r w:rsidR="00E6270E" w:rsidRPr="008C5B46">
        <w:rPr>
          <w:rFonts w:eastAsia="Times New Roman"/>
          <w:sz w:val="18"/>
          <w:lang w:eastAsia="en-GB"/>
        </w:rPr>
        <w:t xml:space="preserve"> = downstream;  u/s = upstream</w:t>
      </w:r>
    </w:p>
    <w:p w:rsidR="000F5E8E" w:rsidRPr="00B8651D" w:rsidRDefault="000F5E8E" w:rsidP="007119D7">
      <w:pPr>
        <w:pStyle w:val="Heading3"/>
      </w:pPr>
      <w:bookmarkStart w:id="700" w:name="_Toc531632316"/>
      <w:r w:rsidRPr="00B8651D">
        <w:lastRenderedPageBreak/>
        <w:t>Environmental and social sensitive issues</w:t>
      </w:r>
      <w:bookmarkEnd w:id="700"/>
    </w:p>
    <w:p w:rsidR="00ED599B" w:rsidRPr="00E334E9" w:rsidRDefault="000F5E8E" w:rsidP="00ED599B">
      <w:r w:rsidRPr="00E334E9">
        <w:t xml:space="preserve">To determine the scope of ESIA feasibility, main environmental and social issues have to be identified through project site </w:t>
      </w:r>
      <w:r w:rsidR="007F7337" w:rsidRPr="00E334E9">
        <w:t>observation</w:t>
      </w:r>
      <w:r w:rsidRPr="00E334E9">
        <w:t xml:space="preserve"> and consultation. </w:t>
      </w:r>
      <w:r w:rsidR="00ED599B" w:rsidRPr="00E334E9">
        <w:t xml:space="preserve">The field assessment and secondary data collection from </w:t>
      </w:r>
      <w:proofErr w:type="spellStart"/>
      <w:r w:rsidR="00E84B98">
        <w:t>woreda</w:t>
      </w:r>
      <w:proofErr w:type="spellEnd"/>
      <w:r w:rsidR="00ED599B" w:rsidRPr="00E334E9">
        <w:t xml:space="preserve"> and </w:t>
      </w:r>
      <w:proofErr w:type="spellStart"/>
      <w:r w:rsidR="00ED599B" w:rsidRPr="00E334E9">
        <w:t>kebele</w:t>
      </w:r>
      <w:proofErr w:type="spellEnd"/>
      <w:r w:rsidR="00ED599B" w:rsidRPr="00E334E9">
        <w:t xml:space="preserve"> offices should be carried out to specify the major environmental sensitive issues. Some of the main issues in respect with small-scale irrigation projects are:</w:t>
      </w:r>
    </w:p>
    <w:p w:rsidR="00ED599B" w:rsidRPr="00E334E9" w:rsidRDefault="00ED599B" w:rsidP="00834EC2">
      <w:pPr>
        <w:spacing w:line="240" w:lineRule="auto"/>
      </w:pPr>
    </w:p>
    <w:p w:rsidR="00ED599B" w:rsidRPr="00E334E9" w:rsidRDefault="00ED599B" w:rsidP="00ED599B">
      <w:r w:rsidRPr="00581578">
        <w:rPr>
          <w:b/>
        </w:rPr>
        <w:t>Bio-physical environment:</w:t>
      </w:r>
      <w:r w:rsidRPr="00E334E9">
        <w:t xml:space="preserve"> land use/cover change, soil erosion, eco-system depletion; flora and fauna bio-diversity degradation,  </w:t>
      </w:r>
    </w:p>
    <w:p w:rsidR="00ED599B" w:rsidRPr="00E334E9" w:rsidRDefault="00ED599B" w:rsidP="00834EC2">
      <w:pPr>
        <w:spacing w:line="240" w:lineRule="auto"/>
      </w:pPr>
    </w:p>
    <w:p w:rsidR="00ED599B" w:rsidRPr="00E334E9" w:rsidRDefault="00ED599B" w:rsidP="00ED599B">
      <w:r w:rsidRPr="00581578">
        <w:rPr>
          <w:b/>
        </w:rPr>
        <w:t>Social issues:</w:t>
      </w:r>
      <w:r w:rsidRPr="00E334E9">
        <w:t xml:space="preserve"> effects on upstream and downstream communities, water and land resource conflicts, impacts on social infrastructure, displacement, encountered health problems, historical and cultural sites; and so on.</w:t>
      </w:r>
    </w:p>
    <w:p w:rsidR="00ED599B" w:rsidRPr="00E334E9" w:rsidRDefault="00ED599B" w:rsidP="00834EC2">
      <w:pPr>
        <w:spacing w:line="240" w:lineRule="auto"/>
      </w:pPr>
    </w:p>
    <w:p w:rsidR="000F5E8E" w:rsidRPr="00E334E9" w:rsidRDefault="000F5E8E" w:rsidP="00ED599B">
      <w:r w:rsidRPr="00E334E9">
        <w:t xml:space="preserve">The findings of the assessment tend to </w:t>
      </w:r>
      <w:r w:rsidR="00ED599B" w:rsidRPr="00E334E9">
        <w:t xml:space="preserve">help in </w:t>
      </w:r>
      <w:r w:rsidRPr="00E334E9">
        <w:t>identify</w:t>
      </w:r>
      <w:r w:rsidR="00ED599B" w:rsidRPr="00E334E9">
        <w:t>ing</w:t>
      </w:r>
      <w:r w:rsidRPr="00E334E9">
        <w:t xml:space="preserve"> </w:t>
      </w:r>
      <w:r w:rsidR="00ED599B" w:rsidRPr="00E334E9">
        <w:t xml:space="preserve">environmental protection </w:t>
      </w:r>
      <w:r w:rsidRPr="00E334E9">
        <w:t xml:space="preserve">areas, </w:t>
      </w:r>
      <w:r w:rsidR="00ED599B" w:rsidRPr="00E334E9">
        <w:t xml:space="preserve">to </w:t>
      </w:r>
      <w:r w:rsidRPr="00E334E9">
        <w:t>design appropriate methodology</w:t>
      </w:r>
      <w:r w:rsidR="00ED599B" w:rsidRPr="00E334E9">
        <w:t xml:space="preserve"> for further assessment during feasibility study, to </w:t>
      </w:r>
      <w:r w:rsidRPr="00E334E9">
        <w:t xml:space="preserve">plan proper working schedule. </w:t>
      </w:r>
    </w:p>
    <w:p w:rsidR="000F5E8E" w:rsidRPr="00E334E9" w:rsidRDefault="000F5E8E" w:rsidP="007119D7">
      <w:pPr>
        <w:pStyle w:val="Heading3"/>
      </w:pPr>
      <w:bookmarkStart w:id="701" w:name="_Toc502826463"/>
      <w:bookmarkStart w:id="702" w:name="_Toc531632317"/>
      <w:r w:rsidRPr="00E334E9">
        <w:t xml:space="preserve">Preliminary </w:t>
      </w:r>
      <w:r w:rsidR="008C5B46" w:rsidRPr="00E334E9">
        <w:t xml:space="preserve">environmental and social impact assessment of </w:t>
      </w:r>
      <w:r w:rsidR="00396DFD" w:rsidRPr="00E334E9">
        <w:t>SSIP</w:t>
      </w:r>
      <w:bookmarkEnd w:id="701"/>
      <w:bookmarkEnd w:id="702"/>
    </w:p>
    <w:p w:rsidR="000F5E8E" w:rsidRPr="00E334E9" w:rsidRDefault="000F5E8E" w:rsidP="000F5E8E">
      <w:r w:rsidRPr="00E334E9">
        <w:t>Environmental and social impact assessments will be undertaken to meet the data requirement for project scoping and for semi-detail investigation of impacts and mitigation measures.</w:t>
      </w:r>
    </w:p>
    <w:p w:rsidR="000F5E8E" w:rsidRPr="00B8651D" w:rsidRDefault="0086216A" w:rsidP="008C5B46">
      <w:pPr>
        <w:pStyle w:val="Heading4"/>
      </w:pPr>
      <w:r w:rsidRPr="00B8651D">
        <w:t xml:space="preserve">Reviewing </w:t>
      </w:r>
      <w:r w:rsidR="008C5B46" w:rsidRPr="00B8651D">
        <w:t>environmental policy, legal and institutional framework</w:t>
      </w:r>
    </w:p>
    <w:p w:rsidR="0061578F" w:rsidRPr="00E334E9" w:rsidRDefault="0061578F" w:rsidP="0061578F">
      <w:r w:rsidRPr="00E334E9">
        <w:t xml:space="preserve">Environmental and Social Impact Assessment (ESIA) is supported by policy, legal and institutional frameworks of the country and funding agency. The small scale irrigation project activities shall be undertaken within these frameworks. Therefore, the environmental expert </w:t>
      </w:r>
      <w:r w:rsidR="00E84B98">
        <w:t>should</w:t>
      </w:r>
      <w:r w:rsidRPr="00E334E9">
        <w:t xml:space="preserve"> review issues related to irrigation development activities and briefly describe the legal bound of environmental and social aspects as per legal issues. The environmental expert should also review additional materials on which agreement has been made with funding agencies. </w:t>
      </w:r>
      <w:r w:rsidR="00413E0B" w:rsidRPr="00E334E9">
        <w:t>Please refer the SSIP Technical guideline of ESIA f</w:t>
      </w:r>
      <w:r w:rsidRPr="00E334E9">
        <w:t>or feasibility study</w:t>
      </w:r>
      <w:r w:rsidR="00402EA4" w:rsidRPr="00E334E9">
        <w:t>”</w:t>
      </w:r>
      <w:r w:rsidR="00413E0B" w:rsidRPr="00E334E9">
        <w:t xml:space="preserve"> for detail information</w:t>
      </w:r>
      <w:r w:rsidR="00ED599B" w:rsidRPr="00E334E9">
        <w:t xml:space="preserve"> </w:t>
      </w:r>
    </w:p>
    <w:p w:rsidR="00B8651D" w:rsidRDefault="00B8651D" w:rsidP="00497ED0">
      <w:pPr>
        <w:spacing w:line="120" w:lineRule="auto"/>
      </w:pPr>
    </w:p>
    <w:p w:rsidR="000F5E8E" w:rsidRPr="00B8651D" w:rsidRDefault="0086216A" w:rsidP="008C5B46">
      <w:pPr>
        <w:pStyle w:val="Heading4"/>
      </w:pPr>
      <w:r w:rsidRPr="00B8651D">
        <w:t>Identification of p</w:t>
      </w:r>
      <w:r w:rsidR="000F5E8E" w:rsidRPr="00B8651D">
        <w:t>roject main features</w:t>
      </w:r>
    </w:p>
    <w:p w:rsidR="00396DFD" w:rsidRPr="00E334E9" w:rsidRDefault="001069BA" w:rsidP="000F5E8E">
      <w:r w:rsidRPr="00E334E9">
        <w:t>The main components of small-scale irrigation project in each potential site should be indicated and briefly described. At this level of study only limited components can be identified for site identification and prioritization purposes. The data will be obtained from the irrigation engin</w:t>
      </w:r>
      <w:r w:rsidR="00396DFD" w:rsidRPr="00E334E9">
        <w:t>e</w:t>
      </w:r>
      <w:r w:rsidRPr="00E334E9">
        <w:t xml:space="preserve">er and other staff of the study team as appropriate. </w:t>
      </w:r>
    </w:p>
    <w:p w:rsidR="00396DFD" w:rsidRPr="00E334E9" w:rsidRDefault="00396DFD" w:rsidP="000F5E8E"/>
    <w:p w:rsidR="000F5E8E" w:rsidRDefault="001069BA" w:rsidP="000F5E8E">
      <w:r w:rsidRPr="00E334E9">
        <w:t xml:space="preserve">The following features may be considered for this section: type of headwork, headwork dimensions, </w:t>
      </w:r>
      <w:r w:rsidR="00396DFD" w:rsidRPr="00E334E9">
        <w:t xml:space="preserve">river protection structure and its dimension (if any), type of irrigation application, command area size, topographic features of the command area, type of related social infrastructure, number of beneficiaries. </w:t>
      </w:r>
      <w:r w:rsidRPr="00E334E9">
        <w:t xml:space="preserve">  </w:t>
      </w:r>
    </w:p>
    <w:p w:rsidR="000F5E8E" w:rsidRPr="00B8651D" w:rsidRDefault="0086216A" w:rsidP="008C5B46">
      <w:pPr>
        <w:pStyle w:val="Heading4"/>
      </w:pPr>
      <w:r w:rsidRPr="00B8651D">
        <w:t>Investigating w</w:t>
      </w:r>
      <w:r w:rsidR="000F5E8E" w:rsidRPr="00B8651D">
        <w:t>atershed main characteristic</w:t>
      </w:r>
      <w:r w:rsidRPr="00B8651D">
        <w:t xml:space="preserve"> </w:t>
      </w:r>
    </w:p>
    <w:p w:rsidR="00A63200" w:rsidRPr="00E334E9" w:rsidRDefault="00396DFD" w:rsidP="000F5E8E">
      <w:r w:rsidRPr="00E334E9">
        <w:t xml:space="preserve">The expert should emphasis on main hydrological, bio-physical and social characteristics of project watershed for each of the three identified </w:t>
      </w:r>
      <w:r w:rsidR="00A63200" w:rsidRPr="00E334E9">
        <w:t xml:space="preserve">potential site. Main features of the watersheds </w:t>
      </w:r>
      <w:r w:rsidR="0086216A" w:rsidRPr="00E334E9">
        <w:lastRenderedPageBreak/>
        <w:t>should be</w:t>
      </w:r>
      <w:r w:rsidR="00A63200" w:rsidRPr="00E334E9">
        <w:t xml:space="preserve"> considered are: watershed area, shape, drainage pattern, vegetation cover, stream density, settlement pattern, land degradation status and accessibility. </w:t>
      </w:r>
    </w:p>
    <w:p w:rsidR="0086216A" w:rsidRPr="00E334E9" w:rsidRDefault="0086216A" w:rsidP="000F5E8E"/>
    <w:p w:rsidR="000F5E8E" w:rsidRDefault="00A63200" w:rsidP="000F5E8E">
      <w:r w:rsidRPr="00E334E9">
        <w:t xml:space="preserve">The information for watershed description can be obtained from watershed expert and hydrologist of the study team    </w:t>
      </w:r>
    </w:p>
    <w:p w:rsidR="00B8651D" w:rsidRPr="00247FAC" w:rsidRDefault="00B8651D" w:rsidP="008C5B46">
      <w:pPr>
        <w:pStyle w:val="Heading4"/>
      </w:pPr>
      <w:r w:rsidRPr="00247FAC">
        <w:t>Bio-</w:t>
      </w:r>
      <w:r w:rsidR="009F73C2" w:rsidRPr="00247FAC">
        <w:t>physical assessment</w:t>
      </w:r>
      <w:r w:rsidRPr="00247FAC">
        <w:t xml:space="preserve"> </w:t>
      </w:r>
    </w:p>
    <w:p w:rsidR="00B8651D" w:rsidRPr="00E334E9" w:rsidRDefault="002F65A0" w:rsidP="00497ED0">
      <w:r w:rsidRPr="00497ED0">
        <w:t xml:space="preserve"> </w:t>
      </w:r>
      <w:r w:rsidR="00B8651D" w:rsidRPr="00497ED0">
        <w:t xml:space="preserve">At this level of study will be carried out by physical observation of the three potential sites, consultation with community and stakeholders and secondary data sources. Regional, </w:t>
      </w:r>
      <w:proofErr w:type="spellStart"/>
      <w:r w:rsidR="00E84B98">
        <w:t>woreda</w:t>
      </w:r>
      <w:proofErr w:type="spellEnd"/>
      <w:r w:rsidR="00B8651D" w:rsidRPr="00497ED0">
        <w:t xml:space="preserve"> and </w:t>
      </w:r>
      <w:proofErr w:type="spellStart"/>
      <w:r w:rsidR="00B8651D" w:rsidRPr="00497ED0">
        <w:t>kebele</w:t>
      </w:r>
      <w:proofErr w:type="spellEnd"/>
      <w:r w:rsidR="00B8651D" w:rsidRPr="00497ED0">
        <w:t xml:space="preserve"> agricultural and natural resource offices; and bureau of environment and forestry are the main sources of information</w:t>
      </w:r>
      <w:r w:rsidR="005C01EB" w:rsidRPr="00497ED0">
        <w:t>.</w:t>
      </w:r>
      <w:r w:rsidR="00B8651D" w:rsidRPr="00497ED0">
        <w:t xml:space="preserve"> </w:t>
      </w:r>
      <w:r w:rsidR="005C01EB" w:rsidRPr="00497ED0">
        <w:t xml:space="preserve">The bio-physical data including type of soil, topography, land cover, land degradation situation, bio-diversity endowments and other important features can be collected and compiled from ESIA own assessment, and in addition, findings of soils and land suitability evaluation study, socio-economic and crop production studies will help to develop site specific baseline data for analysis of the preliminary potential impacts of the irrigation project. </w:t>
      </w:r>
      <w:r w:rsidR="00B8651D" w:rsidRPr="00497ED0">
        <w:t xml:space="preserve">The </w:t>
      </w:r>
      <w:r w:rsidR="005C01EB" w:rsidRPr="00497ED0">
        <w:t xml:space="preserve">assessment, consultation and </w:t>
      </w:r>
      <w:r w:rsidR="00B8651D" w:rsidRPr="00497ED0">
        <w:t xml:space="preserve">discussion should </w:t>
      </w:r>
      <w:proofErr w:type="spellStart"/>
      <w:r w:rsidR="00B8651D" w:rsidRPr="00497ED0">
        <w:t>o</w:t>
      </w:r>
      <w:r w:rsidR="005C01EB" w:rsidRPr="00497ED0">
        <w:t>aslo</w:t>
      </w:r>
      <w:proofErr w:type="spellEnd"/>
      <w:r w:rsidR="005C01EB" w:rsidRPr="00497ED0">
        <w:t xml:space="preserve"> give emphasis o</w:t>
      </w:r>
      <w:r w:rsidR="00B8651D" w:rsidRPr="00497ED0">
        <w:t>n the downstream impacts by identifying sensitive eco-system, water body, wetlands, sanctuary, cultural sites and others. Simultaneously</w:t>
      </w:r>
      <w:r w:rsidR="00B8651D" w:rsidRPr="002F65A0">
        <w:t xml:space="preserve"> collect potential mitigation measures during discussion.</w:t>
      </w:r>
      <w:r w:rsidR="005C01EB" w:rsidRPr="002F65A0">
        <w:t xml:space="preserve"> </w:t>
      </w:r>
      <w:r w:rsidR="00B8651D" w:rsidRPr="002F65A0">
        <w:t>Some of indicative bio-physical</w:t>
      </w:r>
      <w:r w:rsidR="00B8651D" w:rsidRPr="00E334E9">
        <w:t xml:space="preserve"> impacts are  </w:t>
      </w:r>
    </w:p>
    <w:p w:rsidR="00B8651D" w:rsidRPr="004F7AE3" w:rsidRDefault="00B8651D" w:rsidP="004F7AE3">
      <w:pPr>
        <w:pStyle w:val="Buletted"/>
      </w:pPr>
      <w:r w:rsidRPr="004F7AE3">
        <w:t>Biodiversity disturbances (forest clearing, wildlife disturbances,)</w:t>
      </w:r>
    </w:p>
    <w:p w:rsidR="00B8651D" w:rsidRPr="004F7AE3" w:rsidRDefault="00B8651D" w:rsidP="004F7AE3">
      <w:pPr>
        <w:pStyle w:val="Buletted"/>
      </w:pPr>
      <w:r w:rsidRPr="004F7AE3">
        <w:t>Water pollution</w:t>
      </w:r>
    </w:p>
    <w:p w:rsidR="00B8651D" w:rsidRPr="004F7AE3" w:rsidRDefault="00B8651D" w:rsidP="004F7AE3">
      <w:pPr>
        <w:pStyle w:val="Buletted"/>
      </w:pPr>
      <w:r w:rsidRPr="004F7AE3">
        <w:t>Nitrification</w:t>
      </w:r>
    </w:p>
    <w:p w:rsidR="00B8651D" w:rsidRPr="004F7AE3" w:rsidRDefault="00B8651D" w:rsidP="004F7AE3">
      <w:pPr>
        <w:pStyle w:val="Buletted"/>
      </w:pPr>
      <w:r w:rsidRPr="004F7AE3">
        <w:t>Land use change to cultivated land</w:t>
      </w:r>
    </w:p>
    <w:p w:rsidR="00B8651D" w:rsidRPr="004F7AE3" w:rsidRDefault="00B8651D" w:rsidP="004F7AE3">
      <w:pPr>
        <w:pStyle w:val="Buletted"/>
      </w:pPr>
      <w:r w:rsidRPr="004F7AE3">
        <w:t xml:space="preserve">Loss of wetlands and their inhabitants </w:t>
      </w:r>
    </w:p>
    <w:p w:rsidR="00B8651D" w:rsidRPr="004F7AE3" w:rsidRDefault="00B8651D" w:rsidP="004F7AE3">
      <w:pPr>
        <w:pStyle w:val="Buletted"/>
      </w:pPr>
      <w:r w:rsidRPr="004F7AE3">
        <w:t xml:space="preserve">Project induced land degradation </w:t>
      </w:r>
    </w:p>
    <w:p w:rsidR="000F5E8E" w:rsidRPr="00B8651D" w:rsidRDefault="008C5B46" w:rsidP="008C5B46">
      <w:pPr>
        <w:pStyle w:val="Heading4"/>
      </w:pPr>
      <w:r w:rsidRPr="00B8651D">
        <w:t>Socio</w:t>
      </w:r>
      <w:r w:rsidR="000F5E8E" w:rsidRPr="00B8651D">
        <w:t xml:space="preserve">-economic </w:t>
      </w:r>
      <w:r w:rsidR="008E5A07" w:rsidRPr="00B8651D">
        <w:t>baseline</w:t>
      </w:r>
      <w:r w:rsidR="000F5E8E" w:rsidRPr="00B8651D">
        <w:t xml:space="preserve"> data</w:t>
      </w:r>
      <w:r w:rsidR="00A63200" w:rsidRPr="00B8651D">
        <w:t xml:space="preserve"> </w:t>
      </w:r>
    </w:p>
    <w:p w:rsidR="000F5E8E" w:rsidRPr="00E334E9" w:rsidRDefault="005C01EB" w:rsidP="00497ED0">
      <w:r w:rsidRPr="00E334E9">
        <w:t>Small group of community consultation comprises elders, youth, women, vulnerable group are enough to investigate the existing and possible future environmental impacts might be induced by the intended irrigation project.</w:t>
      </w:r>
      <w:r w:rsidR="00E6270E">
        <w:t xml:space="preserve"> </w:t>
      </w:r>
      <w:r w:rsidR="008E5A07" w:rsidRPr="00E334E9">
        <w:t xml:space="preserve">Similarly the </w:t>
      </w:r>
      <w:r w:rsidR="00AF4D1C" w:rsidRPr="00E334E9">
        <w:t xml:space="preserve">adverse and benefits of the project on </w:t>
      </w:r>
      <w:r w:rsidR="008E5A07" w:rsidRPr="00E334E9">
        <w:t>socio-econ</w:t>
      </w:r>
      <w:r w:rsidR="00AF4D1C" w:rsidRPr="00E334E9">
        <w:t>o</w:t>
      </w:r>
      <w:r w:rsidR="008E5A07" w:rsidRPr="00E334E9">
        <w:t xml:space="preserve">mic status of the </w:t>
      </w:r>
      <w:r w:rsidR="00AF4D1C" w:rsidRPr="00E334E9">
        <w:t xml:space="preserve">beneficiaries need to be </w:t>
      </w:r>
      <w:r w:rsidR="00E6270E" w:rsidRPr="00E334E9">
        <w:t>analyzed</w:t>
      </w:r>
      <w:r w:rsidR="00AF4D1C" w:rsidRPr="00E334E9">
        <w:t xml:space="preserve"> to provide highlights for site characterization and selection purposes. </w:t>
      </w:r>
      <w:r w:rsidR="008E5A07" w:rsidRPr="00E334E9">
        <w:t xml:space="preserve">  </w:t>
      </w:r>
    </w:p>
    <w:p w:rsidR="000F5E8E" w:rsidRPr="00B8651D" w:rsidRDefault="000F5E8E" w:rsidP="008C5B46">
      <w:pPr>
        <w:pStyle w:val="Heading4"/>
      </w:pPr>
      <w:r w:rsidRPr="00B8651D">
        <w:t>Stakeholder and public consultation</w:t>
      </w:r>
      <w:r w:rsidR="00AF4D1C" w:rsidRPr="00B8651D">
        <w:t xml:space="preserve"> </w:t>
      </w:r>
    </w:p>
    <w:p w:rsidR="00AF4D1C" w:rsidRDefault="00AF4D1C" w:rsidP="00497ED0">
      <w:r w:rsidRPr="00E334E9">
        <w:t xml:space="preserve">Consultation is most important tool to identify and </w:t>
      </w:r>
      <w:proofErr w:type="spellStart"/>
      <w:r w:rsidRPr="00E334E9">
        <w:t>analyse</w:t>
      </w:r>
      <w:proofErr w:type="spellEnd"/>
      <w:r w:rsidRPr="00E334E9">
        <w:t xml:space="preserve"> the potential multi-faceted impacts of the SSIP. The ESIA expert expected to handle the stakeholder and community consultations on basic environmental issues and assessing the </w:t>
      </w:r>
      <w:r w:rsidR="007D105F" w:rsidRPr="00E334E9">
        <w:t>beneficiaries’</w:t>
      </w:r>
      <w:r w:rsidRPr="00E334E9">
        <w:t xml:space="preserve"> attitude towards the sustainability of the project and surrounding environment. </w:t>
      </w:r>
    </w:p>
    <w:p w:rsidR="00497ED0" w:rsidRPr="00E334E9" w:rsidRDefault="00497ED0" w:rsidP="00497ED0"/>
    <w:p w:rsidR="00AF4D1C" w:rsidRPr="00E334E9" w:rsidRDefault="00AF4D1C" w:rsidP="008C5B46">
      <w:r w:rsidRPr="00E334E9">
        <w:t xml:space="preserve">The stakeholders from different </w:t>
      </w:r>
      <w:r w:rsidR="0006048D" w:rsidRPr="00E334E9">
        <w:t xml:space="preserve">regional, zonal, </w:t>
      </w:r>
      <w:proofErr w:type="spellStart"/>
      <w:r w:rsidR="00E84B98">
        <w:t>woreda</w:t>
      </w:r>
      <w:proofErr w:type="spellEnd"/>
      <w:r w:rsidRPr="00E334E9">
        <w:t xml:space="preserve">, </w:t>
      </w:r>
      <w:r w:rsidR="0006048D" w:rsidRPr="00E334E9">
        <w:t xml:space="preserve">and </w:t>
      </w:r>
      <w:proofErr w:type="spellStart"/>
      <w:r w:rsidRPr="00E334E9">
        <w:t>kebele</w:t>
      </w:r>
      <w:proofErr w:type="spellEnd"/>
      <w:r w:rsidR="0006048D" w:rsidRPr="00E334E9">
        <w:t xml:space="preserve"> government offices should be consulted together with other study team members. </w:t>
      </w:r>
      <w:r w:rsidRPr="00E334E9">
        <w:t xml:space="preserve">  </w:t>
      </w:r>
      <w:r w:rsidR="0006048D" w:rsidRPr="00E334E9">
        <w:t xml:space="preserve">More importantly all levels of bureau of environmental protection and forestry </w:t>
      </w:r>
      <w:r w:rsidR="00E84B98">
        <w:t>should</w:t>
      </w:r>
      <w:r w:rsidR="0006048D" w:rsidRPr="00E334E9">
        <w:t xml:space="preserve"> be consulted by environmentalist.  </w:t>
      </w:r>
    </w:p>
    <w:p w:rsidR="00C83FD0" w:rsidRDefault="00C83FD0">
      <w:pPr>
        <w:spacing w:line="240" w:lineRule="auto"/>
        <w:jc w:val="left"/>
        <w:rPr>
          <w:b/>
        </w:rPr>
      </w:pPr>
      <w:r>
        <w:br w:type="page"/>
      </w:r>
    </w:p>
    <w:p w:rsidR="000F5E8E" w:rsidRPr="00B8651D" w:rsidRDefault="000F5E8E" w:rsidP="008C5B46">
      <w:pPr>
        <w:pStyle w:val="Heading4"/>
      </w:pPr>
      <w:r w:rsidRPr="00B8651D">
        <w:lastRenderedPageBreak/>
        <w:t>Preliminary impact identification and analysis</w:t>
      </w:r>
    </w:p>
    <w:p w:rsidR="00370854" w:rsidRPr="00497ED0" w:rsidRDefault="00370854" w:rsidP="004F7AE3">
      <w:pPr>
        <w:pStyle w:val="Buletted"/>
      </w:pPr>
      <w:r w:rsidRPr="00497ED0">
        <w:t xml:space="preserve">The social preliminary impacts could be identified from project area site visit, community and </w:t>
      </w:r>
      <w:r w:rsidRPr="00DE2C1A">
        <w:t>stakeholder</w:t>
      </w:r>
      <w:r w:rsidRPr="00497ED0">
        <w:t xml:space="preserve"> consultations, review previous studies and documents.  </w:t>
      </w:r>
    </w:p>
    <w:p w:rsidR="00370854" w:rsidRPr="00497ED0" w:rsidRDefault="00370854" w:rsidP="002B2CD8">
      <w:pPr>
        <w:pStyle w:val="Buletted"/>
      </w:pPr>
      <w:r w:rsidRPr="00497ED0">
        <w:t xml:space="preserve">Potential social impacts relevant for small-scale irrigation projects </w:t>
      </w:r>
      <w:r w:rsidR="007D105F" w:rsidRPr="00497ED0">
        <w:t xml:space="preserve">are </w:t>
      </w:r>
      <w:r w:rsidRPr="00497ED0">
        <w:t>but not limited to</w:t>
      </w:r>
      <w:r w:rsidR="007D105F" w:rsidRPr="00497ED0">
        <w:t>:</w:t>
      </w:r>
    </w:p>
    <w:p w:rsidR="00370854" w:rsidRPr="00DE2C1A" w:rsidRDefault="00370854" w:rsidP="00DE2C1A">
      <w:pPr>
        <w:pStyle w:val="ListParagraph"/>
        <w:ind w:left="1170"/>
      </w:pPr>
      <w:r w:rsidRPr="00DE2C1A">
        <w:t xml:space="preserve">Loss of lands and assets including perennial </w:t>
      </w:r>
      <w:r w:rsidR="007D105F" w:rsidRPr="00DE2C1A">
        <w:t>crops</w:t>
      </w:r>
      <w:r w:rsidRPr="00DE2C1A">
        <w:t>,</w:t>
      </w:r>
    </w:p>
    <w:p w:rsidR="00370854" w:rsidRPr="00DE2C1A" w:rsidRDefault="00370854" w:rsidP="00DE2C1A">
      <w:pPr>
        <w:pStyle w:val="ListParagraph"/>
        <w:ind w:left="1170"/>
      </w:pPr>
      <w:r w:rsidRPr="00DE2C1A">
        <w:t xml:space="preserve">Community and its livestock movement restrictions to water sources and/or grazing areas </w:t>
      </w:r>
    </w:p>
    <w:p w:rsidR="00370854" w:rsidRPr="00DE2C1A" w:rsidRDefault="00370854" w:rsidP="00DE2C1A">
      <w:pPr>
        <w:pStyle w:val="ListParagraph"/>
        <w:ind w:left="1170"/>
      </w:pPr>
      <w:r w:rsidRPr="00DE2C1A">
        <w:t xml:space="preserve">Prevalence of waterborne and communicable diseases,  </w:t>
      </w:r>
    </w:p>
    <w:p w:rsidR="00370854" w:rsidRPr="00DE2C1A" w:rsidRDefault="00370854" w:rsidP="00DE2C1A">
      <w:pPr>
        <w:pStyle w:val="ListParagraph"/>
        <w:ind w:left="1170"/>
      </w:pPr>
      <w:r w:rsidRPr="00DE2C1A">
        <w:t>Vector borne diseases prevalence as a result of unintentional disease vectors breading site or conditions habitat creation such as stagnant water formation in borrow pits left without rehabilitation, etc. during different project activities,</w:t>
      </w:r>
    </w:p>
    <w:p w:rsidR="00370854" w:rsidRDefault="00370854" w:rsidP="00DE2C1A">
      <w:pPr>
        <w:pStyle w:val="ListParagraph"/>
        <w:ind w:left="1170"/>
      </w:pPr>
      <w:r w:rsidRPr="00DE2C1A">
        <w:t xml:space="preserve">Possible damage of valuable historic, religious, cultural and/or archaeological </w:t>
      </w:r>
      <w:r w:rsidR="007D105F" w:rsidRPr="00DE2C1A">
        <w:t>sites</w:t>
      </w:r>
      <w:r w:rsidRPr="00E334E9">
        <w:t xml:space="preserve"> </w:t>
      </w:r>
    </w:p>
    <w:p w:rsidR="00B8651D" w:rsidRPr="00B8651D" w:rsidRDefault="00B8651D" w:rsidP="007119D7">
      <w:pPr>
        <w:pStyle w:val="Heading3"/>
      </w:pPr>
      <w:bookmarkStart w:id="703" w:name="_Toc502826464"/>
      <w:bookmarkStart w:id="704" w:name="_Toc531632318"/>
      <w:r w:rsidRPr="00B8651D">
        <w:t xml:space="preserve">Methodologies for feasibility study </w:t>
      </w:r>
      <w:r w:rsidR="00484AD0">
        <w:t>ESIA</w:t>
      </w:r>
      <w:bookmarkEnd w:id="703"/>
      <w:bookmarkEnd w:id="704"/>
    </w:p>
    <w:p w:rsidR="00B8651D" w:rsidRPr="00E334E9" w:rsidRDefault="00B8651D" w:rsidP="000A2544">
      <w:r w:rsidRPr="00E334E9">
        <w:t xml:space="preserve">By taking into account the above-mentioned area specific environmental and social issues; and other determinant issues, the methodologies have to be set and proposed for feasibility level </w:t>
      </w:r>
      <w:proofErr w:type="gramStart"/>
      <w:r>
        <w:t xml:space="preserve">ESIA </w:t>
      </w:r>
      <w:r w:rsidRPr="00E334E9">
        <w:t xml:space="preserve"> study</w:t>
      </w:r>
      <w:proofErr w:type="gramEnd"/>
      <w:r w:rsidRPr="00E334E9">
        <w:t xml:space="preserve">. Further the client will evaluate the appropriateness of the recommended methodology tools and approve for next phase.  </w:t>
      </w:r>
    </w:p>
    <w:p w:rsidR="00B8651D" w:rsidRPr="00E334E9" w:rsidRDefault="00B8651D" w:rsidP="000A2544"/>
    <w:p w:rsidR="00B8651D" w:rsidRPr="00E334E9" w:rsidRDefault="00B8651D" w:rsidP="000A2544">
      <w:r w:rsidRPr="00E334E9">
        <w:t>Data collection and analysis tools for ESIA study will be</w:t>
      </w:r>
    </w:p>
    <w:p w:rsidR="00B8651D" w:rsidRPr="004F7AE3" w:rsidRDefault="00B8651D" w:rsidP="004F7AE3">
      <w:pPr>
        <w:pStyle w:val="Buletted"/>
      </w:pPr>
      <w:r w:rsidRPr="004F7AE3">
        <w:t>Review of national and regional policies, strategies, and regulations; similar studies, and periodical reports</w:t>
      </w:r>
    </w:p>
    <w:p w:rsidR="00B8651D" w:rsidRPr="004F7AE3" w:rsidRDefault="00B8651D" w:rsidP="004F7AE3">
      <w:pPr>
        <w:pStyle w:val="Buletted"/>
      </w:pPr>
      <w:r w:rsidRPr="004F7AE3">
        <w:t>Physical assessment of the project area through field visit and observation</w:t>
      </w:r>
    </w:p>
    <w:p w:rsidR="00B8651D" w:rsidRPr="004F7AE3" w:rsidRDefault="00B8651D" w:rsidP="004F7AE3">
      <w:pPr>
        <w:pStyle w:val="Buletted"/>
      </w:pPr>
      <w:r w:rsidRPr="004F7AE3">
        <w:t>Community and stakeholder consultation</w:t>
      </w:r>
    </w:p>
    <w:p w:rsidR="00B8651D" w:rsidRPr="004F7AE3" w:rsidRDefault="00B8651D" w:rsidP="004F7AE3">
      <w:pPr>
        <w:pStyle w:val="Buletted"/>
      </w:pPr>
      <w:r w:rsidRPr="004F7AE3">
        <w:t>Focus group discussion for small target groups</w:t>
      </w:r>
    </w:p>
    <w:p w:rsidR="00B8651D" w:rsidRPr="004F7AE3" w:rsidRDefault="00B8651D" w:rsidP="004F7AE3">
      <w:pPr>
        <w:pStyle w:val="Buletted"/>
      </w:pPr>
      <w:r w:rsidRPr="004F7AE3">
        <w:t>Key informant interview</w:t>
      </w:r>
    </w:p>
    <w:p w:rsidR="00B8651D" w:rsidRPr="00E334E9" w:rsidRDefault="00B8651D" w:rsidP="004F7AE3">
      <w:pPr>
        <w:pStyle w:val="Buletted"/>
      </w:pPr>
      <w:r w:rsidRPr="004F7AE3">
        <w:t>Water quality analysis</w:t>
      </w:r>
      <w:r w:rsidRPr="00E334E9">
        <w:t xml:space="preserve">     </w:t>
      </w:r>
    </w:p>
    <w:p w:rsidR="00B8651D" w:rsidRPr="00E334E9" w:rsidRDefault="00B8651D" w:rsidP="00B8651D">
      <w:pPr>
        <w:spacing w:before="120" w:after="120"/>
        <w:rPr>
          <w:i/>
          <w:iCs/>
        </w:rPr>
      </w:pPr>
      <w:r w:rsidRPr="00E334E9">
        <w:rPr>
          <w:b/>
          <w:bCs/>
          <w:i/>
          <w:iCs/>
        </w:rPr>
        <w:t>Outline of a Term of Reference:</w:t>
      </w:r>
    </w:p>
    <w:p w:rsidR="00B8651D" w:rsidRPr="004F7AE3" w:rsidRDefault="00B8651D" w:rsidP="004F7AE3">
      <w:pPr>
        <w:pStyle w:val="Buletted"/>
      </w:pPr>
      <w:r w:rsidRPr="004F7AE3">
        <w:t>background to the proposal,</w:t>
      </w:r>
    </w:p>
    <w:p w:rsidR="00B8651D" w:rsidRPr="004F7AE3" w:rsidRDefault="00B8651D" w:rsidP="004F7AE3">
      <w:pPr>
        <w:pStyle w:val="Buletted"/>
      </w:pPr>
      <w:r w:rsidRPr="004F7AE3">
        <w:t>setting the context of the problem,</w:t>
      </w:r>
    </w:p>
    <w:p w:rsidR="00B8651D" w:rsidRPr="004F7AE3" w:rsidRDefault="00B8651D" w:rsidP="004F7AE3">
      <w:pPr>
        <w:pStyle w:val="Buletted"/>
      </w:pPr>
      <w:r w:rsidRPr="004F7AE3">
        <w:t>consideration of alternatives,</w:t>
      </w:r>
    </w:p>
    <w:p w:rsidR="00B8651D" w:rsidRPr="004F7AE3" w:rsidRDefault="00B8651D" w:rsidP="004F7AE3">
      <w:pPr>
        <w:pStyle w:val="Buletted"/>
      </w:pPr>
      <w:r w:rsidRPr="004F7AE3">
        <w:t>institutional and public involvement,</w:t>
      </w:r>
    </w:p>
    <w:p w:rsidR="00B8651D" w:rsidRPr="004F7AE3" w:rsidRDefault="00B8651D" w:rsidP="004F7AE3">
      <w:pPr>
        <w:pStyle w:val="Buletted"/>
      </w:pPr>
      <w:r w:rsidRPr="004F7AE3">
        <w:t xml:space="preserve">required information regarding project and location, </w:t>
      </w:r>
    </w:p>
    <w:p w:rsidR="00B8651D" w:rsidRPr="004F7AE3" w:rsidRDefault="00B8651D" w:rsidP="004F7AE3">
      <w:pPr>
        <w:pStyle w:val="Buletted"/>
      </w:pPr>
      <w:r w:rsidRPr="004F7AE3">
        <w:t>analysis of impacts,</w:t>
      </w:r>
    </w:p>
    <w:p w:rsidR="00B8651D" w:rsidRPr="004F7AE3" w:rsidRDefault="00B8651D" w:rsidP="004F7AE3">
      <w:pPr>
        <w:pStyle w:val="Buletted"/>
      </w:pPr>
      <w:r w:rsidRPr="004F7AE3">
        <w:t>mitigation and monitoring, and</w:t>
      </w:r>
    </w:p>
    <w:p w:rsidR="00B8651D" w:rsidRPr="004F7AE3" w:rsidRDefault="00B8651D" w:rsidP="004F7AE3">
      <w:pPr>
        <w:pStyle w:val="Buletted"/>
      </w:pPr>
      <w:r w:rsidRPr="004F7AE3">
        <w:t>conclusions and recommendations,</w:t>
      </w:r>
    </w:p>
    <w:p w:rsidR="00C83FD0" w:rsidRDefault="00C83FD0" w:rsidP="00B64C56"/>
    <w:p w:rsidR="00EE3D38" w:rsidRDefault="00EE3D38">
      <w:pPr>
        <w:spacing w:line="240" w:lineRule="auto"/>
        <w:jc w:val="left"/>
      </w:pPr>
      <w:r>
        <w:br w:type="page"/>
      </w:r>
    </w:p>
    <w:p w:rsidR="00977774" w:rsidRPr="00EE3D38" w:rsidRDefault="00977774" w:rsidP="00EE3D38">
      <w:pPr>
        <w:pStyle w:val="Heading10"/>
      </w:pPr>
      <w:bookmarkStart w:id="705" w:name="_Toc502826465"/>
      <w:bookmarkStart w:id="706" w:name="_Toc531632319"/>
      <w:r w:rsidRPr="00EE3D38">
        <w:lastRenderedPageBreak/>
        <w:t>cost benefit analysis</w:t>
      </w:r>
      <w:bookmarkEnd w:id="705"/>
      <w:bookmarkEnd w:id="706"/>
    </w:p>
    <w:p w:rsidR="004B25AF" w:rsidRPr="00E334E9" w:rsidRDefault="004B25AF" w:rsidP="004B25AF">
      <w:r w:rsidRPr="00E334E9">
        <w:t>Cost-benefit analysis of each irrigation project in three identified sites is required to compute the crude potential return that provide indicative figure for p</w:t>
      </w:r>
      <w:r w:rsidR="00DD69E6">
        <w:t xml:space="preserve">rioritization </w:t>
      </w:r>
      <w:r w:rsidRPr="00E334E9">
        <w:t xml:space="preserve">assessment. The data will be available from different sectors those contribute various costs for development of the project. </w:t>
      </w:r>
    </w:p>
    <w:p w:rsidR="005B1FF5" w:rsidRPr="00E334E9" w:rsidRDefault="004B25AF" w:rsidP="004B25AF">
      <w:r w:rsidRPr="00E334E9">
        <w:t xml:space="preserve">Type of costs to be </w:t>
      </w:r>
      <w:r w:rsidR="005B1FF5" w:rsidRPr="00E334E9">
        <w:t>collected and organized for analysis are: Engineering cost, crop production cost, and environmental costs (for conservation within the command area for production sustainability)</w:t>
      </w:r>
    </w:p>
    <w:p w:rsidR="00A578B9" w:rsidRPr="00E334E9" w:rsidRDefault="00A578B9" w:rsidP="004B25AF"/>
    <w:p w:rsidR="00A578B9" w:rsidRPr="00E334E9" w:rsidRDefault="00A578B9" w:rsidP="004B25AF">
      <w:r w:rsidRPr="00E6270E">
        <w:rPr>
          <w:b/>
          <w:i/>
        </w:rPr>
        <w:t>The engineering cost</w:t>
      </w:r>
      <w:r w:rsidRPr="00E334E9">
        <w:t xml:space="preserve"> will be estimated based on average cost per hectare value by irrigation engineer and other concerned staff</w:t>
      </w:r>
    </w:p>
    <w:p w:rsidR="00C2466B" w:rsidRPr="00E334E9" w:rsidRDefault="00C2466B" w:rsidP="004B25AF"/>
    <w:p w:rsidR="00CE6EC6" w:rsidRPr="00E334E9" w:rsidRDefault="00A578B9" w:rsidP="004B25AF">
      <w:r w:rsidRPr="00E6270E">
        <w:rPr>
          <w:b/>
          <w:i/>
        </w:rPr>
        <w:t>Watershed cost:</w:t>
      </w:r>
      <w:r w:rsidRPr="00E334E9">
        <w:t xml:space="preserve"> the watershed cost is estimated for 1</w:t>
      </w:r>
      <w:r w:rsidR="006C0848" w:rsidRPr="00E334E9">
        <w:t>-</w:t>
      </w:r>
      <w:r w:rsidRPr="00E334E9">
        <w:t xml:space="preserve">2 micro-watersheds </w:t>
      </w:r>
      <w:r w:rsidR="006C0848" w:rsidRPr="00E334E9">
        <w:t xml:space="preserve">closest </w:t>
      </w:r>
      <w:r w:rsidRPr="00E334E9">
        <w:t>to the headwork site that ha</w:t>
      </w:r>
      <w:r w:rsidR="00CB4175" w:rsidRPr="00E334E9">
        <w:t>s</w:t>
      </w:r>
      <w:r w:rsidRPr="00E334E9">
        <w:t xml:space="preserve"> immediate effect on the structure</w:t>
      </w:r>
      <w:r w:rsidR="00D52CA1">
        <w:t xml:space="preserve"> identified to be </w:t>
      </w:r>
      <w:r w:rsidR="00D52CA1" w:rsidRPr="00D52CA1">
        <w:rPr>
          <w:b/>
        </w:rPr>
        <w:t xml:space="preserve">hot </w:t>
      </w:r>
      <w:proofErr w:type="gramStart"/>
      <w:r w:rsidR="00D52CA1" w:rsidRPr="00D52CA1">
        <w:rPr>
          <w:b/>
        </w:rPr>
        <w:t>spot  watershed</w:t>
      </w:r>
      <w:proofErr w:type="gramEnd"/>
      <w:r w:rsidR="00D52CA1">
        <w:rPr>
          <w:b/>
        </w:rPr>
        <w:t xml:space="preserve"> areas</w:t>
      </w:r>
      <w:r w:rsidR="00D52CA1">
        <w:t xml:space="preserve"> </w:t>
      </w:r>
      <w:r w:rsidRPr="00E334E9">
        <w:t xml:space="preserve">.  </w:t>
      </w:r>
    </w:p>
    <w:p w:rsidR="00C2466B" w:rsidRPr="00E334E9" w:rsidRDefault="00C2466B" w:rsidP="004B25AF"/>
    <w:p w:rsidR="00A578B9" w:rsidRPr="00E334E9" w:rsidRDefault="00CE6EC6" w:rsidP="004B25AF">
      <w:r w:rsidRPr="00E6270E">
        <w:rPr>
          <w:b/>
          <w:i/>
        </w:rPr>
        <w:t>Command area conservation cost</w:t>
      </w:r>
      <w:r w:rsidRPr="00E334E9">
        <w:t>: this cost has to be estimated by soil expert in land development section. Usually th</w:t>
      </w:r>
      <w:r w:rsidR="00CB4175" w:rsidRPr="00E334E9">
        <w:t>is cost will be considered for hillside irrigation requiring huge land development works</w:t>
      </w:r>
      <w:r w:rsidR="00A578B9" w:rsidRPr="00E334E9">
        <w:t xml:space="preserve"> </w:t>
      </w:r>
    </w:p>
    <w:p w:rsidR="00C2466B" w:rsidRPr="00E334E9" w:rsidRDefault="00C2466B" w:rsidP="004B25AF"/>
    <w:p w:rsidR="00CB4175" w:rsidRPr="00E334E9" w:rsidRDefault="00CB4175" w:rsidP="004B25AF">
      <w:r w:rsidRPr="00E6270E">
        <w:rPr>
          <w:b/>
          <w:i/>
        </w:rPr>
        <w:t>Production cost:</w:t>
      </w:r>
      <w:r w:rsidRPr="00E334E9">
        <w:t xml:space="preserve"> it applies to the costs for production of the crops in the project. Production cost will be estimated in crop budget calculation handled by the agronomist. The </w:t>
      </w:r>
      <w:r w:rsidR="00C2466B" w:rsidRPr="00E334E9">
        <w:t xml:space="preserve">estimated </w:t>
      </w:r>
      <w:r w:rsidRPr="00E334E9">
        <w:t xml:space="preserve">per hectare </w:t>
      </w:r>
      <w:r w:rsidR="00C2466B" w:rsidRPr="00E334E9">
        <w:t xml:space="preserve">production </w:t>
      </w:r>
      <w:r w:rsidRPr="00E334E9">
        <w:t>cost</w:t>
      </w:r>
      <w:r w:rsidR="00C2466B" w:rsidRPr="00E334E9">
        <w:t xml:space="preserve"> will be multiplied with the crop area to get the production of each proposed costs. </w:t>
      </w:r>
      <w:r w:rsidRPr="00E334E9">
        <w:t xml:space="preserve"> </w:t>
      </w:r>
    </w:p>
    <w:p w:rsidR="00C2466B" w:rsidRPr="00E334E9" w:rsidRDefault="00C2466B" w:rsidP="004B25AF"/>
    <w:p w:rsidR="00C2466B" w:rsidRPr="00E334E9" w:rsidRDefault="00C2466B" w:rsidP="004B25AF">
      <w:r w:rsidRPr="00E6270E">
        <w:rPr>
          <w:b/>
          <w:i/>
        </w:rPr>
        <w:t>Environmental cost</w:t>
      </w:r>
      <w:r w:rsidRPr="00E334E9">
        <w:t xml:space="preserve">: Costs require </w:t>
      </w:r>
      <w:r w:rsidR="00667E87" w:rsidRPr="00E334E9">
        <w:t xml:space="preserve">for </w:t>
      </w:r>
      <w:r w:rsidRPr="00E334E9">
        <w:t>mitigat</w:t>
      </w:r>
      <w:r w:rsidR="00667E87" w:rsidRPr="00E334E9">
        <w:t>ing</w:t>
      </w:r>
      <w:r w:rsidRPr="00E334E9">
        <w:t xml:space="preserve"> the impacts induced by the project are taken for computing environmental cost. This cost might be considered only if the costs can be determined at this level of assessment.  </w:t>
      </w:r>
    </w:p>
    <w:p w:rsidR="005B1FF5" w:rsidRPr="00E334E9" w:rsidRDefault="005B1FF5" w:rsidP="004B25AF"/>
    <w:p w:rsidR="00667E87" w:rsidRPr="00DD35C6" w:rsidRDefault="00667E87" w:rsidP="00DD35C6">
      <w:pPr>
        <w:pStyle w:val="Caption"/>
      </w:pPr>
      <w:bookmarkStart w:id="707" w:name="_Toc531632357"/>
      <w:r w:rsidRPr="00DD35C6">
        <w:t xml:space="preserve">Table </w:t>
      </w:r>
      <w:r w:rsidR="00A551CB">
        <w:fldChar w:fldCharType="begin"/>
      </w:r>
      <w:r w:rsidR="00A551CB">
        <w:instrText xml:space="preserve"> STYLEREF 1 \s </w:instrText>
      </w:r>
      <w:r w:rsidR="00A551CB">
        <w:fldChar w:fldCharType="separate"/>
      </w:r>
      <w:r w:rsidR="00D67CB2">
        <w:rPr>
          <w:noProof/>
        </w:rPr>
        <w:t>7</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1</w:t>
      </w:r>
      <w:r w:rsidR="00A551CB">
        <w:rPr>
          <w:noProof/>
        </w:rPr>
        <w:fldChar w:fldCharType="end"/>
      </w:r>
      <w:r w:rsidRPr="00DD35C6">
        <w:t>: Project costs and benefit estimation</w:t>
      </w:r>
      <w:bookmarkEnd w:id="707"/>
    </w:p>
    <w:tbl>
      <w:tblPr>
        <w:tblW w:w="3872" w:type="pct"/>
        <w:tblInd w:w="108" w:type="dxa"/>
        <w:tblLook w:val="04A0" w:firstRow="1" w:lastRow="0" w:firstColumn="1" w:lastColumn="0" w:noHBand="0" w:noVBand="1"/>
      </w:tblPr>
      <w:tblGrid>
        <w:gridCol w:w="864"/>
        <w:gridCol w:w="4702"/>
        <w:gridCol w:w="2038"/>
      </w:tblGrid>
      <w:tr w:rsidR="002B7F2C" w:rsidRPr="00EC2BFB" w:rsidTr="00EC2BFB">
        <w:trPr>
          <w:trHeight w:val="288"/>
        </w:trPr>
        <w:tc>
          <w:tcPr>
            <w:tcW w:w="568"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2B7F2C" w:rsidRPr="00EC2BFB" w:rsidRDefault="002B7F2C" w:rsidP="00F50EDD">
            <w:pPr>
              <w:ind w:left="-86" w:right="-193"/>
              <w:jc w:val="center"/>
              <w:rPr>
                <w:b/>
                <w:bCs/>
                <w:color w:val="000000"/>
                <w:sz w:val="20"/>
              </w:rPr>
            </w:pPr>
            <w:r w:rsidRPr="00EC2BFB">
              <w:rPr>
                <w:b/>
                <w:bCs/>
                <w:color w:val="000000"/>
                <w:sz w:val="20"/>
              </w:rPr>
              <w:t>No.</w:t>
            </w:r>
          </w:p>
        </w:tc>
        <w:tc>
          <w:tcPr>
            <w:tcW w:w="3091" w:type="pct"/>
            <w:tcBorders>
              <w:top w:val="single" w:sz="4" w:space="0" w:color="auto"/>
              <w:left w:val="single" w:sz="4" w:space="0" w:color="auto"/>
              <w:bottom w:val="single" w:sz="4" w:space="0" w:color="auto"/>
              <w:right w:val="single" w:sz="4" w:space="0" w:color="auto"/>
            </w:tcBorders>
            <w:shd w:val="clear" w:color="auto" w:fill="E5B8B7"/>
            <w:vAlign w:val="center"/>
            <w:hideMark/>
          </w:tcPr>
          <w:p w:rsidR="002B7F2C" w:rsidRPr="00EC2BFB" w:rsidRDefault="002B7F2C" w:rsidP="009E36B2">
            <w:pPr>
              <w:ind w:left="-86" w:right="-144"/>
              <w:jc w:val="center"/>
              <w:rPr>
                <w:b/>
                <w:bCs/>
                <w:color w:val="000000"/>
                <w:sz w:val="20"/>
              </w:rPr>
            </w:pPr>
            <w:r w:rsidRPr="00EC2BFB">
              <w:rPr>
                <w:b/>
                <w:bCs/>
                <w:color w:val="000000"/>
                <w:sz w:val="20"/>
              </w:rPr>
              <w:t>Description</w:t>
            </w:r>
          </w:p>
        </w:tc>
        <w:tc>
          <w:tcPr>
            <w:tcW w:w="1340" w:type="pct"/>
            <w:tcBorders>
              <w:top w:val="single" w:sz="4" w:space="0" w:color="auto"/>
              <w:left w:val="nil"/>
              <w:right w:val="single" w:sz="4" w:space="0" w:color="auto"/>
            </w:tcBorders>
            <w:shd w:val="clear" w:color="auto" w:fill="E5B8B7"/>
            <w:vAlign w:val="center"/>
          </w:tcPr>
          <w:p w:rsidR="002B7F2C" w:rsidRPr="00EC2BFB" w:rsidRDefault="00950156" w:rsidP="00DD35C6">
            <w:pPr>
              <w:ind w:left="-86"/>
              <w:jc w:val="center"/>
              <w:rPr>
                <w:b/>
                <w:bCs/>
                <w:color w:val="000000"/>
                <w:sz w:val="20"/>
              </w:rPr>
            </w:pPr>
            <w:r w:rsidRPr="00EC2BFB">
              <w:rPr>
                <w:b/>
                <w:bCs/>
                <w:color w:val="000000"/>
                <w:sz w:val="20"/>
              </w:rPr>
              <w:t>Estimate</w:t>
            </w:r>
            <w:r w:rsidR="00DD35C6" w:rsidRPr="00EC2BFB">
              <w:rPr>
                <w:b/>
                <w:bCs/>
                <w:color w:val="000000"/>
                <w:sz w:val="20"/>
              </w:rPr>
              <w:t xml:space="preserve"> </w:t>
            </w:r>
            <w:r w:rsidR="002B7F2C" w:rsidRPr="00EC2BFB">
              <w:rPr>
                <w:b/>
                <w:bCs/>
                <w:color w:val="000000"/>
                <w:sz w:val="20"/>
              </w:rPr>
              <w:t>In Birr</w:t>
            </w:r>
          </w:p>
        </w:tc>
      </w:tr>
      <w:tr w:rsidR="00542DE7" w:rsidRPr="00EC2BFB" w:rsidTr="00BB04F1">
        <w:trPr>
          <w:trHeight w:val="20"/>
        </w:trPr>
        <w:tc>
          <w:tcPr>
            <w:tcW w:w="568" w:type="pct"/>
            <w:tcBorders>
              <w:top w:val="nil"/>
              <w:left w:val="single" w:sz="4" w:space="0" w:color="auto"/>
              <w:bottom w:val="single" w:sz="4" w:space="0" w:color="auto"/>
              <w:right w:val="single" w:sz="4" w:space="0" w:color="auto"/>
            </w:tcBorders>
            <w:shd w:val="clear" w:color="auto" w:fill="auto"/>
            <w:vAlign w:val="bottom"/>
          </w:tcPr>
          <w:p w:rsidR="00542DE7" w:rsidRPr="00EC2BFB" w:rsidRDefault="00542DE7" w:rsidP="009E36B2">
            <w:pPr>
              <w:ind w:left="-86" w:right="-144"/>
              <w:jc w:val="center"/>
              <w:rPr>
                <w:b/>
                <w:color w:val="000000"/>
                <w:sz w:val="20"/>
              </w:rPr>
            </w:pPr>
            <w:r w:rsidRPr="00EC2BFB">
              <w:rPr>
                <w:b/>
                <w:color w:val="000000"/>
                <w:sz w:val="20"/>
              </w:rPr>
              <w:t>I</w:t>
            </w:r>
          </w:p>
        </w:tc>
        <w:tc>
          <w:tcPr>
            <w:tcW w:w="3091" w:type="pct"/>
            <w:tcBorders>
              <w:top w:val="nil"/>
              <w:left w:val="nil"/>
              <w:bottom w:val="single" w:sz="4" w:space="0" w:color="auto"/>
              <w:right w:val="single" w:sz="4" w:space="0" w:color="auto"/>
            </w:tcBorders>
            <w:shd w:val="clear" w:color="auto" w:fill="auto"/>
            <w:vAlign w:val="bottom"/>
          </w:tcPr>
          <w:p w:rsidR="00542DE7" w:rsidRPr="00EC2BFB" w:rsidRDefault="00542DE7" w:rsidP="009E36B2">
            <w:pPr>
              <w:ind w:left="-90" w:right="-186"/>
              <w:jc w:val="left"/>
              <w:rPr>
                <w:b/>
                <w:color w:val="000000"/>
                <w:sz w:val="20"/>
              </w:rPr>
            </w:pPr>
            <w:r w:rsidRPr="00EC2BFB">
              <w:rPr>
                <w:b/>
                <w:color w:val="000000"/>
                <w:sz w:val="20"/>
              </w:rPr>
              <w:t xml:space="preserve"> Investment and operation costs</w:t>
            </w:r>
          </w:p>
        </w:tc>
        <w:tc>
          <w:tcPr>
            <w:tcW w:w="1340" w:type="pct"/>
            <w:tcBorders>
              <w:top w:val="single" w:sz="4" w:space="0" w:color="auto"/>
              <w:left w:val="nil"/>
              <w:bottom w:val="single" w:sz="4" w:space="0" w:color="auto"/>
              <w:right w:val="single" w:sz="4" w:space="0" w:color="auto"/>
            </w:tcBorders>
            <w:shd w:val="clear" w:color="auto" w:fill="auto"/>
            <w:vAlign w:val="center"/>
          </w:tcPr>
          <w:p w:rsidR="00542DE7" w:rsidRPr="00EC2BFB" w:rsidRDefault="00542DE7" w:rsidP="009E36B2">
            <w:pPr>
              <w:ind w:left="-90" w:right="-186"/>
              <w:jc w:val="center"/>
              <w:rPr>
                <w:b/>
                <w:color w:val="000000"/>
                <w:sz w:val="20"/>
              </w:rPr>
            </w:pPr>
          </w:p>
        </w:tc>
      </w:tr>
      <w:tr w:rsidR="002B7F2C" w:rsidRPr="00EC2BFB" w:rsidTr="00BB04F1">
        <w:trPr>
          <w:trHeight w:val="20"/>
        </w:trPr>
        <w:tc>
          <w:tcPr>
            <w:tcW w:w="568" w:type="pct"/>
            <w:tcBorders>
              <w:top w:val="nil"/>
              <w:left w:val="single" w:sz="4" w:space="0" w:color="auto"/>
              <w:bottom w:val="single" w:sz="4" w:space="0" w:color="auto"/>
              <w:right w:val="single" w:sz="4" w:space="0" w:color="auto"/>
            </w:tcBorders>
            <w:shd w:val="clear" w:color="auto" w:fill="auto"/>
            <w:vAlign w:val="bottom"/>
            <w:hideMark/>
          </w:tcPr>
          <w:p w:rsidR="002B7F2C" w:rsidRPr="00EC2BFB" w:rsidRDefault="002B7F2C" w:rsidP="009E36B2">
            <w:pPr>
              <w:ind w:left="-86" w:right="-144"/>
              <w:jc w:val="center"/>
              <w:rPr>
                <w:color w:val="000000"/>
                <w:sz w:val="20"/>
              </w:rPr>
            </w:pPr>
            <w:r w:rsidRPr="00EC2BFB">
              <w:rPr>
                <w:color w:val="000000"/>
                <w:sz w:val="20"/>
              </w:rPr>
              <w:t>1</w:t>
            </w:r>
          </w:p>
        </w:tc>
        <w:tc>
          <w:tcPr>
            <w:tcW w:w="3091" w:type="pct"/>
            <w:tcBorders>
              <w:top w:val="nil"/>
              <w:left w:val="nil"/>
              <w:bottom w:val="single" w:sz="4" w:space="0" w:color="auto"/>
              <w:right w:val="single" w:sz="4" w:space="0" w:color="auto"/>
            </w:tcBorders>
            <w:shd w:val="clear" w:color="auto" w:fill="auto"/>
            <w:vAlign w:val="bottom"/>
            <w:hideMark/>
          </w:tcPr>
          <w:p w:rsidR="002B7F2C" w:rsidRPr="00EC2BFB" w:rsidRDefault="002B7F2C" w:rsidP="009E36B2">
            <w:pPr>
              <w:ind w:left="-90" w:right="-186"/>
              <w:jc w:val="left"/>
              <w:rPr>
                <w:color w:val="000000"/>
                <w:sz w:val="20"/>
              </w:rPr>
            </w:pPr>
            <w:r w:rsidRPr="00EC2BFB">
              <w:rPr>
                <w:color w:val="000000"/>
                <w:sz w:val="20"/>
              </w:rPr>
              <w:t> Engineering cost</w:t>
            </w:r>
          </w:p>
        </w:tc>
        <w:tc>
          <w:tcPr>
            <w:tcW w:w="1340" w:type="pct"/>
            <w:tcBorders>
              <w:top w:val="single" w:sz="4" w:space="0" w:color="auto"/>
              <w:left w:val="nil"/>
              <w:bottom w:val="single" w:sz="4" w:space="0" w:color="auto"/>
              <w:right w:val="single" w:sz="4" w:space="0" w:color="auto"/>
            </w:tcBorders>
            <w:shd w:val="clear" w:color="auto" w:fill="auto"/>
            <w:vAlign w:val="center"/>
          </w:tcPr>
          <w:p w:rsidR="002B7F2C" w:rsidRPr="00EC2BFB" w:rsidRDefault="002B7F2C" w:rsidP="009E36B2">
            <w:pPr>
              <w:ind w:left="-90" w:right="-186"/>
              <w:jc w:val="center"/>
              <w:rPr>
                <w:color w:val="000000"/>
                <w:sz w:val="20"/>
              </w:rPr>
            </w:pPr>
          </w:p>
        </w:tc>
      </w:tr>
      <w:tr w:rsidR="002B7F2C" w:rsidRPr="00EC2BFB" w:rsidTr="00BB04F1">
        <w:trPr>
          <w:trHeight w:val="20"/>
        </w:trPr>
        <w:tc>
          <w:tcPr>
            <w:tcW w:w="568" w:type="pct"/>
            <w:tcBorders>
              <w:top w:val="nil"/>
              <w:left w:val="single" w:sz="4" w:space="0" w:color="auto"/>
              <w:bottom w:val="single" w:sz="4" w:space="0" w:color="auto"/>
              <w:right w:val="single" w:sz="4" w:space="0" w:color="auto"/>
            </w:tcBorders>
            <w:shd w:val="clear" w:color="auto" w:fill="auto"/>
            <w:vAlign w:val="bottom"/>
            <w:hideMark/>
          </w:tcPr>
          <w:p w:rsidR="002B7F2C" w:rsidRPr="00EC2BFB" w:rsidRDefault="002B7F2C" w:rsidP="009E36B2">
            <w:pPr>
              <w:ind w:left="-86" w:right="-144"/>
              <w:jc w:val="center"/>
              <w:rPr>
                <w:color w:val="000000"/>
                <w:sz w:val="20"/>
              </w:rPr>
            </w:pPr>
            <w:r w:rsidRPr="00EC2BFB">
              <w:rPr>
                <w:color w:val="000000"/>
                <w:sz w:val="20"/>
              </w:rPr>
              <w:t>2</w:t>
            </w:r>
          </w:p>
        </w:tc>
        <w:tc>
          <w:tcPr>
            <w:tcW w:w="3091" w:type="pct"/>
            <w:tcBorders>
              <w:top w:val="nil"/>
              <w:left w:val="nil"/>
              <w:bottom w:val="single" w:sz="4" w:space="0" w:color="auto"/>
              <w:right w:val="single" w:sz="4" w:space="0" w:color="auto"/>
            </w:tcBorders>
            <w:shd w:val="clear" w:color="auto" w:fill="auto"/>
            <w:vAlign w:val="bottom"/>
            <w:hideMark/>
          </w:tcPr>
          <w:p w:rsidR="002B7F2C" w:rsidRPr="00EC2BFB" w:rsidRDefault="002B7F2C" w:rsidP="009E36B2">
            <w:pPr>
              <w:ind w:left="-90" w:right="-186"/>
              <w:jc w:val="left"/>
              <w:rPr>
                <w:color w:val="000000"/>
                <w:sz w:val="20"/>
              </w:rPr>
            </w:pPr>
            <w:r w:rsidRPr="00EC2BFB">
              <w:rPr>
                <w:color w:val="000000"/>
                <w:sz w:val="20"/>
              </w:rPr>
              <w:t> Watershed cost (</w:t>
            </w:r>
            <w:r w:rsidR="00542DE7" w:rsidRPr="00EC2BFB">
              <w:rPr>
                <w:color w:val="000000"/>
                <w:sz w:val="20"/>
              </w:rPr>
              <w:t>closest micro-watershed)</w:t>
            </w:r>
          </w:p>
        </w:tc>
        <w:tc>
          <w:tcPr>
            <w:tcW w:w="1340" w:type="pct"/>
            <w:tcBorders>
              <w:top w:val="single" w:sz="4" w:space="0" w:color="auto"/>
              <w:left w:val="nil"/>
              <w:bottom w:val="single" w:sz="4" w:space="0" w:color="auto"/>
              <w:right w:val="single" w:sz="4" w:space="0" w:color="auto"/>
            </w:tcBorders>
            <w:shd w:val="clear" w:color="auto" w:fill="auto"/>
            <w:vAlign w:val="center"/>
          </w:tcPr>
          <w:p w:rsidR="002B7F2C" w:rsidRPr="00EC2BFB" w:rsidRDefault="002B7F2C" w:rsidP="009E36B2">
            <w:pPr>
              <w:ind w:left="-90" w:right="-186"/>
              <w:jc w:val="center"/>
              <w:rPr>
                <w:color w:val="000000"/>
                <w:sz w:val="20"/>
              </w:rPr>
            </w:pPr>
          </w:p>
        </w:tc>
      </w:tr>
      <w:tr w:rsidR="002B7F2C" w:rsidRPr="00EC2BFB" w:rsidTr="00BB04F1">
        <w:trPr>
          <w:trHeight w:val="20"/>
        </w:trPr>
        <w:tc>
          <w:tcPr>
            <w:tcW w:w="568" w:type="pct"/>
            <w:tcBorders>
              <w:top w:val="nil"/>
              <w:left w:val="single" w:sz="4" w:space="0" w:color="auto"/>
              <w:bottom w:val="single" w:sz="4" w:space="0" w:color="auto"/>
              <w:right w:val="single" w:sz="4" w:space="0" w:color="auto"/>
            </w:tcBorders>
            <w:shd w:val="clear" w:color="auto" w:fill="auto"/>
            <w:vAlign w:val="bottom"/>
            <w:hideMark/>
          </w:tcPr>
          <w:p w:rsidR="002B7F2C" w:rsidRPr="00EC2BFB" w:rsidRDefault="002B7F2C" w:rsidP="009E36B2">
            <w:pPr>
              <w:ind w:left="-86" w:right="-144"/>
              <w:jc w:val="center"/>
              <w:rPr>
                <w:color w:val="000000"/>
                <w:sz w:val="20"/>
              </w:rPr>
            </w:pPr>
            <w:r w:rsidRPr="00EC2BFB">
              <w:rPr>
                <w:color w:val="000000"/>
                <w:sz w:val="20"/>
              </w:rPr>
              <w:t>3</w:t>
            </w:r>
          </w:p>
        </w:tc>
        <w:tc>
          <w:tcPr>
            <w:tcW w:w="3091" w:type="pct"/>
            <w:tcBorders>
              <w:top w:val="nil"/>
              <w:left w:val="nil"/>
              <w:bottom w:val="single" w:sz="4" w:space="0" w:color="auto"/>
              <w:right w:val="single" w:sz="4" w:space="0" w:color="auto"/>
            </w:tcBorders>
            <w:shd w:val="clear" w:color="auto" w:fill="auto"/>
            <w:vAlign w:val="bottom"/>
            <w:hideMark/>
          </w:tcPr>
          <w:p w:rsidR="002B7F2C" w:rsidRPr="00EC2BFB" w:rsidRDefault="002B7F2C" w:rsidP="009E36B2">
            <w:pPr>
              <w:ind w:left="-90" w:right="-186"/>
              <w:jc w:val="left"/>
              <w:rPr>
                <w:color w:val="000000"/>
                <w:sz w:val="20"/>
              </w:rPr>
            </w:pPr>
            <w:r w:rsidRPr="00EC2BFB">
              <w:rPr>
                <w:color w:val="000000"/>
                <w:sz w:val="20"/>
              </w:rPr>
              <w:t> </w:t>
            </w:r>
            <w:r w:rsidR="00542DE7" w:rsidRPr="00EC2BFB">
              <w:rPr>
                <w:color w:val="000000"/>
                <w:sz w:val="20"/>
              </w:rPr>
              <w:t>Crop production cost</w:t>
            </w:r>
          </w:p>
        </w:tc>
        <w:tc>
          <w:tcPr>
            <w:tcW w:w="1340" w:type="pct"/>
            <w:tcBorders>
              <w:top w:val="single" w:sz="4" w:space="0" w:color="auto"/>
              <w:left w:val="nil"/>
              <w:bottom w:val="single" w:sz="4" w:space="0" w:color="auto"/>
              <w:right w:val="single" w:sz="4" w:space="0" w:color="auto"/>
            </w:tcBorders>
            <w:shd w:val="clear" w:color="auto" w:fill="auto"/>
            <w:vAlign w:val="center"/>
          </w:tcPr>
          <w:p w:rsidR="002B7F2C" w:rsidRPr="00EC2BFB" w:rsidRDefault="002B7F2C" w:rsidP="009E36B2">
            <w:pPr>
              <w:ind w:left="-90" w:right="-186"/>
              <w:jc w:val="center"/>
              <w:rPr>
                <w:color w:val="000000"/>
                <w:sz w:val="20"/>
              </w:rPr>
            </w:pPr>
          </w:p>
        </w:tc>
      </w:tr>
      <w:tr w:rsidR="002B7F2C" w:rsidRPr="00EC2BFB" w:rsidTr="00BB04F1">
        <w:trPr>
          <w:trHeight w:val="20"/>
        </w:trPr>
        <w:tc>
          <w:tcPr>
            <w:tcW w:w="568" w:type="pct"/>
            <w:tcBorders>
              <w:top w:val="nil"/>
              <w:left w:val="single" w:sz="4" w:space="0" w:color="auto"/>
              <w:bottom w:val="single" w:sz="4" w:space="0" w:color="auto"/>
              <w:right w:val="single" w:sz="4" w:space="0" w:color="auto"/>
            </w:tcBorders>
            <w:shd w:val="clear" w:color="auto" w:fill="auto"/>
            <w:vAlign w:val="bottom"/>
            <w:hideMark/>
          </w:tcPr>
          <w:p w:rsidR="002B7F2C" w:rsidRPr="00EC2BFB" w:rsidRDefault="002B7F2C" w:rsidP="009E36B2">
            <w:pPr>
              <w:ind w:left="-86" w:right="-144"/>
              <w:jc w:val="center"/>
              <w:rPr>
                <w:color w:val="000000"/>
                <w:sz w:val="20"/>
              </w:rPr>
            </w:pPr>
            <w:r w:rsidRPr="00EC2BFB">
              <w:rPr>
                <w:color w:val="000000"/>
                <w:sz w:val="20"/>
              </w:rPr>
              <w:t>4</w:t>
            </w:r>
          </w:p>
        </w:tc>
        <w:tc>
          <w:tcPr>
            <w:tcW w:w="3091" w:type="pct"/>
            <w:tcBorders>
              <w:top w:val="nil"/>
              <w:left w:val="nil"/>
              <w:bottom w:val="single" w:sz="4" w:space="0" w:color="auto"/>
              <w:right w:val="single" w:sz="4" w:space="0" w:color="auto"/>
            </w:tcBorders>
            <w:shd w:val="clear" w:color="auto" w:fill="auto"/>
            <w:vAlign w:val="bottom"/>
            <w:hideMark/>
          </w:tcPr>
          <w:p w:rsidR="002B7F2C" w:rsidRPr="00EC2BFB" w:rsidRDefault="002B7F2C" w:rsidP="009E36B2">
            <w:pPr>
              <w:ind w:left="-90" w:right="-186"/>
              <w:jc w:val="left"/>
              <w:rPr>
                <w:color w:val="000000"/>
                <w:sz w:val="20"/>
              </w:rPr>
            </w:pPr>
            <w:r w:rsidRPr="00EC2BFB">
              <w:rPr>
                <w:color w:val="000000"/>
                <w:sz w:val="20"/>
              </w:rPr>
              <w:t> </w:t>
            </w:r>
            <w:r w:rsidR="00542DE7" w:rsidRPr="00EC2BFB">
              <w:rPr>
                <w:color w:val="000000"/>
                <w:sz w:val="20"/>
              </w:rPr>
              <w:t>Environmental cost</w:t>
            </w:r>
          </w:p>
        </w:tc>
        <w:tc>
          <w:tcPr>
            <w:tcW w:w="1340" w:type="pct"/>
            <w:tcBorders>
              <w:top w:val="single" w:sz="4" w:space="0" w:color="auto"/>
              <w:left w:val="nil"/>
              <w:bottom w:val="single" w:sz="4" w:space="0" w:color="auto"/>
              <w:right w:val="single" w:sz="4" w:space="0" w:color="auto"/>
            </w:tcBorders>
            <w:shd w:val="clear" w:color="auto" w:fill="auto"/>
            <w:vAlign w:val="center"/>
          </w:tcPr>
          <w:p w:rsidR="002B7F2C" w:rsidRPr="00EC2BFB" w:rsidRDefault="002B7F2C" w:rsidP="009E36B2">
            <w:pPr>
              <w:ind w:left="-90" w:right="-186"/>
              <w:jc w:val="center"/>
              <w:rPr>
                <w:color w:val="000000"/>
                <w:sz w:val="20"/>
              </w:rPr>
            </w:pPr>
          </w:p>
        </w:tc>
      </w:tr>
      <w:tr w:rsidR="002B7F2C" w:rsidRPr="00EC2BFB" w:rsidTr="00BB04F1">
        <w:trPr>
          <w:trHeight w:val="20"/>
        </w:trPr>
        <w:tc>
          <w:tcPr>
            <w:tcW w:w="568" w:type="pct"/>
            <w:tcBorders>
              <w:top w:val="nil"/>
              <w:left w:val="single" w:sz="4" w:space="0" w:color="auto"/>
              <w:bottom w:val="single" w:sz="4" w:space="0" w:color="auto"/>
              <w:right w:val="single" w:sz="4" w:space="0" w:color="auto"/>
            </w:tcBorders>
            <w:shd w:val="clear" w:color="auto" w:fill="auto"/>
            <w:vAlign w:val="bottom"/>
          </w:tcPr>
          <w:p w:rsidR="002B7F2C" w:rsidRPr="00EC2BFB" w:rsidRDefault="00CE6EC6" w:rsidP="009E36B2">
            <w:pPr>
              <w:ind w:left="-86" w:right="-144"/>
              <w:jc w:val="center"/>
              <w:rPr>
                <w:color w:val="000000"/>
                <w:sz w:val="20"/>
              </w:rPr>
            </w:pPr>
            <w:r w:rsidRPr="00EC2BFB">
              <w:rPr>
                <w:color w:val="000000"/>
                <w:sz w:val="20"/>
              </w:rPr>
              <w:t>5</w:t>
            </w:r>
          </w:p>
        </w:tc>
        <w:tc>
          <w:tcPr>
            <w:tcW w:w="3091" w:type="pct"/>
            <w:tcBorders>
              <w:top w:val="nil"/>
              <w:left w:val="nil"/>
              <w:bottom w:val="single" w:sz="4" w:space="0" w:color="auto"/>
              <w:right w:val="single" w:sz="4" w:space="0" w:color="auto"/>
            </w:tcBorders>
            <w:shd w:val="clear" w:color="auto" w:fill="auto"/>
            <w:vAlign w:val="bottom"/>
            <w:hideMark/>
          </w:tcPr>
          <w:p w:rsidR="002B7F2C" w:rsidRPr="00EC2BFB" w:rsidRDefault="00CE6EC6" w:rsidP="009E36B2">
            <w:pPr>
              <w:ind w:left="-90" w:right="-186"/>
              <w:jc w:val="left"/>
              <w:rPr>
                <w:color w:val="000000"/>
                <w:sz w:val="20"/>
              </w:rPr>
            </w:pPr>
            <w:r w:rsidRPr="00EC2BFB">
              <w:rPr>
                <w:color w:val="000000"/>
                <w:sz w:val="20"/>
              </w:rPr>
              <w:t>Command area conservation cost</w:t>
            </w:r>
            <w:r w:rsidR="002B7F2C" w:rsidRPr="00EC2BFB">
              <w:rPr>
                <w:color w:val="000000"/>
                <w:sz w:val="20"/>
              </w:rPr>
              <w:t> </w:t>
            </w:r>
            <w:r w:rsidR="00DD69E6">
              <w:rPr>
                <w:color w:val="000000"/>
                <w:sz w:val="20"/>
              </w:rPr>
              <w:t>(if any)</w:t>
            </w:r>
          </w:p>
        </w:tc>
        <w:tc>
          <w:tcPr>
            <w:tcW w:w="1340" w:type="pct"/>
            <w:tcBorders>
              <w:top w:val="single" w:sz="4" w:space="0" w:color="auto"/>
              <w:left w:val="nil"/>
              <w:bottom w:val="single" w:sz="4" w:space="0" w:color="auto"/>
              <w:right w:val="single" w:sz="4" w:space="0" w:color="auto"/>
            </w:tcBorders>
            <w:shd w:val="clear" w:color="auto" w:fill="auto"/>
            <w:vAlign w:val="center"/>
          </w:tcPr>
          <w:p w:rsidR="002B7F2C" w:rsidRPr="00EC2BFB" w:rsidRDefault="002B7F2C" w:rsidP="009E36B2">
            <w:pPr>
              <w:ind w:left="-90" w:right="-186"/>
              <w:jc w:val="center"/>
              <w:rPr>
                <w:color w:val="000000"/>
                <w:sz w:val="20"/>
              </w:rPr>
            </w:pPr>
          </w:p>
        </w:tc>
      </w:tr>
      <w:tr w:rsidR="002B7F2C" w:rsidRPr="00EC2BFB" w:rsidTr="00BB04F1">
        <w:trPr>
          <w:trHeight w:val="20"/>
        </w:trPr>
        <w:tc>
          <w:tcPr>
            <w:tcW w:w="568" w:type="pct"/>
            <w:tcBorders>
              <w:top w:val="nil"/>
              <w:left w:val="single" w:sz="4" w:space="0" w:color="auto"/>
              <w:bottom w:val="single" w:sz="4" w:space="0" w:color="auto"/>
              <w:right w:val="single" w:sz="4" w:space="0" w:color="auto"/>
            </w:tcBorders>
            <w:shd w:val="clear" w:color="auto" w:fill="auto"/>
            <w:vAlign w:val="bottom"/>
          </w:tcPr>
          <w:p w:rsidR="002B7F2C" w:rsidRPr="00EC2BFB" w:rsidRDefault="002B7F2C" w:rsidP="009E36B2">
            <w:pPr>
              <w:ind w:left="-86" w:right="-144"/>
              <w:jc w:val="center"/>
              <w:rPr>
                <w:b/>
                <w:color w:val="000000"/>
                <w:sz w:val="20"/>
              </w:rPr>
            </w:pPr>
          </w:p>
        </w:tc>
        <w:tc>
          <w:tcPr>
            <w:tcW w:w="3091" w:type="pct"/>
            <w:tcBorders>
              <w:top w:val="nil"/>
              <w:left w:val="nil"/>
              <w:bottom w:val="single" w:sz="4" w:space="0" w:color="auto"/>
              <w:right w:val="single" w:sz="4" w:space="0" w:color="auto"/>
            </w:tcBorders>
            <w:shd w:val="clear" w:color="auto" w:fill="auto"/>
            <w:vAlign w:val="bottom"/>
            <w:hideMark/>
          </w:tcPr>
          <w:p w:rsidR="002B7F2C" w:rsidRPr="00EC2BFB" w:rsidRDefault="002B7F2C" w:rsidP="00FF168D">
            <w:pPr>
              <w:ind w:left="-90" w:right="-186"/>
              <w:jc w:val="left"/>
              <w:rPr>
                <w:b/>
                <w:color w:val="000000"/>
                <w:sz w:val="20"/>
              </w:rPr>
            </w:pPr>
            <w:r w:rsidRPr="00EC2BFB">
              <w:rPr>
                <w:b/>
                <w:color w:val="000000"/>
                <w:sz w:val="20"/>
              </w:rPr>
              <w:t> </w:t>
            </w:r>
            <w:r w:rsidR="00067DB6" w:rsidRPr="00EC2BFB">
              <w:rPr>
                <w:b/>
                <w:color w:val="000000"/>
                <w:sz w:val="20"/>
              </w:rPr>
              <w:t xml:space="preserve">Cost Benefit </w:t>
            </w:r>
          </w:p>
        </w:tc>
        <w:tc>
          <w:tcPr>
            <w:tcW w:w="1340" w:type="pct"/>
            <w:tcBorders>
              <w:top w:val="single" w:sz="4" w:space="0" w:color="auto"/>
              <w:left w:val="nil"/>
              <w:bottom w:val="single" w:sz="4" w:space="0" w:color="auto"/>
              <w:right w:val="single" w:sz="4" w:space="0" w:color="auto"/>
            </w:tcBorders>
            <w:shd w:val="clear" w:color="auto" w:fill="auto"/>
            <w:vAlign w:val="center"/>
          </w:tcPr>
          <w:p w:rsidR="002B7F2C" w:rsidRPr="00EC2BFB" w:rsidRDefault="002B7F2C" w:rsidP="009E36B2">
            <w:pPr>
              <w:ind w:left="-90" w:right="-186"/>
              <w:jc w:val="center"/>
              <w:rPr>
                <w:b/>
                <w:color w:val="000000"/>
                <w:sz w:val="20"/>
              </w:rPr>
            </w:pPr>
          </w:p>
        </w:tc>
      </w:tr>
    </w:tbl>
    <w:p w:rsidR="004B25AF" w:rsidRPr="00E334E9" w:rsidRDefault="004B25AF" w:rsidP="004B25AF">
      <w:r w:rsidRPr="00E334E9">
        <w:t xml:space="preserve">    </w:t>
      </w:r>
    </w:p>
    <w:p w:rsidR="002953EB" w:rsidRDefault="002953EB" w:rsidP="004B25AF"/>
    <w:p w:rsidR="004B25AF" w:rsidRPr="00E334E9" w:rsidRDefault="004B25AF" w:rsidP="004B25AF"/>
    <w:p w:rsidR="00EE3D38" w:rsidRDefault="0006048D" w:rsidP="00A70E0D">
      <w:r w:rsidRPr="00E334E9">
        <w:t xml:space="preserve">  </w:t>
      </w:r>
    </w:p>
    <w:p w:rsidR="00EE3D38" w:rsidRDefault="00EE3D38">
      <w:pPr>
        <w:spacing w:line="240" w:lineRule="auto"/>
        <w:jc w:val="left"/>
      </w:pPr>
      <w:r>
        <w:br w:type="page"/>
      </w:r>
    </w:p>
    <w:p w:rsidR="0006048D" w:rsidRPr="00E334E9" w:rsidRDefault="0006048D" w:rsidP="00A70E0D"/>
    <w:p w:rsidR="00977774" w:rsidRPr="00E334E9" w:rsidRDefault="003215F8" w:rsidP="007119D7">
      <w:pPr>
        <w:pStyle w:val="Heading10"/>
      </w:pPr>
      <w:bookmarkStart w:id="708" w:name="_Toc502826466"/>
      <w:bookmarkStart w:id="709" w:name="_Toc531632320"/>
      <w:r w:rsidRPr="00E334E9">
        <w:lastRenderedPageBreak/>
        <w:t>prioritization of potential sites</w:t>
      </w:r>
      <w:bookmarkEnd w:id="708"/>
      <w:bookmarkEnd w:id="709"/>
      <w:r w:rsidRPr="00E334E9">
        <w:t xml:space="preserve"> </w:t>
      </w:r>
      <w:r w:rsidR="00977774" w:rsidRPr="00E334E9">
        <w:t xml:space="preserve"> </w:t>
      </w:r>
    </w:p>
    <w:p w:rsidR="00900492" w:rsidRPr="00E334E9" w:rsidRDefault="00900492" w:rsidP="00900492">
      <w:pPr>
        <w:tabs>
          <w:tab w:val="left" w:pos="3240"/>
          <w:tab w:val="left" w:pos="3780"/>
        </w:tabs>
      </w:pPr>
      <w:r w:rsidRPr="00E334E9">
        <w:t>In order to identify the best SSIP from the three potential SSI schemes in the given assignment area (</w:t>
      </w:r>
      <w:proofErr w:type="spellStart"/>
      <w:r w:rsidR="00E84B98">
        <w:t>woreda</w:t>
      </w:r>
      <w:proofErr w:type="spellEnd"/>
      <w:r w:rsidRPr="00E334E9">
        <w:t xml:space="preserve">) for feasibility study, Detail Design; each </w:t>
      </w:r>
      <w:r w:rsidR="00A97129" w:rsidRPr="00E334E9">
        <w:t xml:space="preserve">of them </w:t>
      </w:r>
      <w:r w:rsidRPr="00E334E9">
        <w:t xml:space="preserve">has </w:t>
      </w:r>
      <w:r w:rsidR="00A97129" w:rsidRPr="00E334E9">
        <w:t xml:space="preserve">to </w:t>
      </w:r>
      <w:r w:rsidR="00FD0F29">
        <w:t xml:space="preserve">be </w:t>
      </w:r>
      <w:r w:rsidRPr="00E334E9">
        <w:t>evaluate</w:t>
      </w:r>
      <w:r w:rsidR="00FD0F29">
        <w:t>d</w:t>
      </w:r>
      <w:r w:rsidRPr="00E334E9">
        <w:t xml:space="preserve"> using a wide range of multi-</w:t>
      </w:r>
      <w:proofErr w:type="spellStart"/>
      <w:r w:rsidRPr="00E334E9">
        <w:t>secto</w:t>
      </w:r>
      <w:r w:rsidR="00323D38" w:rsidRPr="00E334E9">
        <w:t>ral</w:t>
      </w:r>
      <w:proofErr w:type="spellEnd"/>
      <w:r w:rsidR="00323D38" w:rsidRPr="00E334E9">
        <w:t xml:space="preserve"> criteria such as</w:t>
      </w:r>
      <w:r w:rsidR="00563FEC" w:rsidRPr="00E334E9">
        <w:t xml:space="preserve"> </w:t>
      </w:r>
      <w:r w:rsidR="00FD0F29">
        <w:t xml:space="preserve">Engineering, </w:t>
      </w:r>
      <w:r w:rsidRPr="00E334E9">
        <w:t xml:space="preserve">topography, water resource, geology, land suitability,  agronomic, socio-economics, institutional capacity, watershed characteristics, environmental sensitivity, project benefits. </w:t>
      </w:r>
      <w:r w:rsidR="00323D38" w:rsidRPr="00E334E9">
        <w:t xml:space="preserve"> R</w:t>
      </w:r>
      <w:r w:rsidRPr="00E334E9">
        <w:t>a</w:t>
      </w:r>
      <w:r w:rsidR="00A97129" w:rsidRPr="00E334E9">
        <w:t>nking using these criteria will</w:t>
      </w:r>
      <w:r w:rsidRPr="00E334E9">
        <w:t xml:space="preserve"> </w:t>
      </w:r>
      <w:r w:rsidR="001517BC">
        <w:t xml:space="preserve">be </w:t>
      </w:r>
      <w:r w:rsidRPr="00E334E9">
        <w:t>based on an objective assessment of each sector using both qualifying and quantified indicators/criteria’s.</w:t>
      </w:r>
    </w:p>
    <w:p w:rsidR="00900492" w:rsidRPr="00E334E9" w:rsidRDefault="00900492" w:rsidP="00900492">
      <w:pPr>
        <w:tabs>
          <w:tab w:val="left" w:pos="3240"/>
          <w:tab w:val="left" w:pos="3780"/>
        </w:tabs>
      </w:pPr>
      <w:r w:rsidRPr="00E334E9">
        <w:t xml:space="preserve"> </w:t>
      </w:r>
    </w:p>
    <w:p w:rsidR="00E64205" w:rsidRPr="00E334E9" w:rsidRDefault="00900492" w:rsidP="00E64205">
      <w:pPr>
        <w:tabs>
          <w:tab w:val="left" w:pos="3240"/>
          <w:tab w:val="left" w:pos="3780"/>
        </w:tabs>
      </w:pPr>
      <w:r w:rsidRPr="00E334E9">
        <w:t xml:space="preserve">Weighted factor system is applied where by a weighted score is given for each criterion based on a total </w:t>
      </w:r>
      <w:r w:rsidR="001517BC" w:rsidRPr="00E334E9">
        <w:t xml:space="preserve">of </w:t>
      </w:r>
      <w:r w:rsidR="001517BC">
        <w:t>given</w:t>
      </w:r>
      <w:r w:rsidR="00FD0F29">
        <w:t xml:space="preserve"> </w:t>
      </w:r>
      <w:r w:rsidRPr="00E334E9">
        <w:t xml:space="preserve">point mark. The cumulative values would determine the priority rank of the project. The value should only be taken as an indicative, since there are other intangible benefits, forward and back ward linkages. </w:t>
      </w:r>
      <w:r w:rsidR="00E64205" w:rsidRPr="00E334E9">
        <w:t xml:space="preserve">Analysis of these multi-sectorial criteria and weighted system result are given in </w:t>
      </w:r>
      <w:r w:rsidR="00963CDB" w:rsidRPr="00E334E9">
        <w:t xml:space="preserve">Table </w:t>
      </w:r>
      <w:r w:rsidR="0023743D">
        <w:t>8</w:t>
      </w:r>
      <w:r w:rsidR="00E64205" w:rsidRPr="00E334E9">
        <w:t>.1</w:t>
      </w:r>
    </w:p>
    <w:p w:rsidR="0023668D" w:rsidRPr="00E334E9" w:rsidRDefault="008C5B46" w:rsidP="00F1683D">
      <w:pPr>
        <w:pStyle w:val="Heading2"/>
      </w:pPr>
      <w:bookmarkStart w:id="710" w:name="_Toc439491897"/>
      <w:bookmarkStart w:id="711" w:name="_Toc502826467"/>
      <w:bookmarkStart w:id="712" w:name="_Toc531632321"/>
      <w:r w:rsidRPr="00E334E9">
        <w:t>multi sectorial criteria and weighted system</w:t>
      </w:r>
      <w:bookmarkEnd w:id="710"/>
      <w:bookmarkEnd w:id="711"/>
      <w:bookmarkEnd w:id="712"/>
    </w:p>
    <w:p w:rsidR="0023668D" w:rsidRPr="00E334E9" w:rsidRDefault="0023668D" w:rsidP="0023668D">
      <w:pPr>
        <w:jc w:val="left"/>
        <w:rPr>
          <w:rFonts w:eastAsia="Times New Roman"/>
        </w:rPr>
      </w:pPr>
      <w:r w:rsidRPr="00E334E9">
        <w:rPr>
          <w:rFonts w:eastAsia="Times New Roman"/>
        </w:rPr>
        <w:t>Multi criteria analysis (MCA) provides a structured framework for comparing a number of irrigation sites across multiple criteria. A major benefit of using MCA for prioritizing SSIP potential site</w:t>
      </w:r>
      <w:r w:rsidR="008A5D73" w:rsidRPr="00E334E9">
        <w:rPr>
          <w:rFonts w:eastAsia="Times New Roman"/>
        </w:rPr>
        <w:t xml:space="preserve">s is the ability to include </w:t>
      </w:r>
      <w:proofErr w:type="spellStart"/>
      <w:r w:rsidRPr="00E334E9">
        <w:rPr>
          <w:rFonts w:eastAsia="Times New Roman"/>
        </w:rPr>
        <w:t>sectoral</w:t>
      </w:r>
      <w:proofErr w:type="spellEnd"/>
      <w:r w:rsidRPr="00E334E9">
        <w:rPr>
          <w:rFonts w:eastAsia="Times New Roman"/>
        </w:rPr>
        <w:t xml:space="preserve"> selection factors assessed and analyzed at field level and in consultation with communities and stakeholders</w:t>
      </w:r>
      <w:r w:rsidR="00963CDB" w:rsidRPr="00E334E9">
        <w:rPr>
          <w:rFonts w:eastAsia="Times New Roman"/>
        </w:rPr>
        <w:t xml:space="preserve">. </w:t>
      </w:r>
      <w:r w:rsidR="00FD0F29">
        <w:rPr>
          <w:rFonts w:eastAsia="Times New Roman"/>
        </w:rPr>
        <w:t>A</w:t>
      </w:r>
      <w:r w:rsidR="008A5D73" w:rsidRPr="00E334E9">
        <w:rPr>
          <w:rFonts w:eastAsia="Times New Roman"/>
        </w:rPr>
        <w:t xml:space="preserve">ll selection criteria not </w:t>
      </w:r>
      <w:r w:rsidR="00FB7F09" w:rsidRPr="00E334E9">
        <w:rPr>
          <w:rFonts w:eastAsia="Times New Roman"/>
        </w:rPr>
        <w:t>necessarily</w:t>
      </w:r>
      <w:r w:rsidR="008A5D73" w:rsidRPr="00E334E9">
        <w:rPr>
          <w:rFonts w:eastAsia="Times New Roman"/>
        </w:rPr>
        <w:t xml:space="preserve"> used for prioritization while some of the criteria could be combined</w:t>
      </w:r>
      <w:r w:rsidR="00FB7F09" w:rsidRPr="00E334E9">
        <w:rPr>
          <w:rFonts w:eastAsia="Times New Roman"/>
        </w:rPr>
        <w:t>.  T</w:t>
      </w:r>
      <w:r w:rsidR="00963CDB" w:rsidRPr="00E334E9">
        <w:rPr>
          <w:rFonts w:eastAsia="Times New Roman"/>
        </w:rPr>
        <w:t>his method is simple to use</w:t>
      </w:r>
      <w:r w:rsidR="00FB7F09" w:rsidRPr="00E334E9">
        <w:rPr>
          <w:rFonts w:eastAsia="Times New Roman"/>
        </w:rPr>
        <w:t xml:space="preserve"> for </w:t>
      </w:r>
      <w:r w:rsidR="001517BC" w:rsidRPr="00E334E9">
        <w:rPr>
          <w:rFonts w:eastAsia="Times New Roman"/>
        </w:rPr>
        <w:t>qua</w:t>
      </w:r>
      <w:r w:rsidR="001517BC">
        <w:rPr>
          <w:rFonts w:eastAsia="Times New Roman"/>
        </w:rPr>
        <w:t>ntitative</w:t>
      </w:r>
      <w:r w:rsidR="00FB7F09" w:rsidRPr="00E334E9">
        <w:rPr>
          <w:rFonts w:eastAsia="Times New Roman"/>
        </w:rPr>
        <w:t xml:space="preserve"> criteria </w:t>
      </w:r>
      <w:r w:rsidR="00FD0F29" w:rsidRPr="00E334E9">
        <w:rPr>
          <w:rFonts w:eastAsia="Times New Roman"/>
        </w:rPr>
        <w:t>analysis</w:t>
      </w:r>
      <w:r w:rsidR="00963CDB" w:rsidRPr="00E334E9">
        <w:rPr>
          <w:rFonts w:eastAsia="Times New Roman"/>
        </w:rPr>
        <w:t xml:space="preserve">. </w:t>
      </w:r>
      <w:r w:rsidRPr="00E334E9">
        <w:rPr>
          <w:rFonts w:eastAsia="Times New Roman"/>
        </w:rPr>
        <w:t xml:space="preserve">  </w:t>
      </w:r>
    </w:p>
    <w:p w:rsidR="0023668D" w:rsidRPr="00E334E9" w:rsidRDefault="0023668D" w:rsidP="008C5B46">
      <w:pPr>
        <w:spacing w:line="240" w:lineRule="auto"/>
        <w:jc w:val="left"/>
        <w:rPr>
          <w:rFonts w:eastAsia="Times New Roman"/>
        </w:rPr>
      </w:pPr>
    </w:p>
    <w:p w:rsidR="0023668D" w:rsidRPr="00E334E9" w:rsidRDefault="0023668D" w:rsidP="0023668D">
      <w:pPr>
        <w:jc w:val="left"/>
        <w:rPr>
          <w:rFonts w:eastAsia="Times New Roman"/>
        </w:rPr>
      </w:pPr>
      <w:r w:rsidRPr="00E334E9">
        <w:rPr>
          <w:rFonts w:eastAsia="Times New Roman"/>
        </w:rPr>
        <w:t xml:space="preserve">The steps for undertaking the MCA follows the approach as summarized in Dodgson et al. (2009): </w:t>
      </w:r>
    </w:p>
    <w:p w:rsidR="00FB7F09" w:rsidRPr="00E334E9" w:rsidRDefault="00FB7F09" w:rsidP="008C5B46">
      <w:pPr>
        <w:spacing w:line="240" w:lineRule="auto"/>
        <w:jc w:val="left"/>
        <w:rPr>
          <w:rFonts w:eastAsia="Times New Roman"/>
          <w:b/>
        </w:rPr>
      </w:pPr>
    </w:p>
    <w:p w:rsidR="007D689C" w:rsidRPr="00E334E9" w:rsidRDefault="007D689C" w:rsidP="0023668D">
      <w:pPr>
        <w:jc w:val="left"/>
        <w:rPr>
          <w:rFonts w:eastAsia="Times New Roman"/>
          <w:b/>
        </w:rPr>
      </w:pPr>
      <w:r w:rsidRPr="00E334E9">
        <w:rPr>
          <w:rFonts w:eastAsia="Times New Roman"/>
          <w:b/>
        </w:rPr>
        <w:t xml:space="preserve">Steps: </w:t>
      </w:r>
    </w:p>
    <w:p w:rsidR="0023668D" w:rsidRPr="002C5D76" w:rsidRDefault="0023668D" w:rsidP="000E1346">
      <w:pPr>
        <w:pStyle w:val="ListParagraph"/>
        <w:numPr>
          <w:ilvl w:val="0"/>
          <w:numId w:val="11"/>
        </w:numPr>
        <w:ind w:left="720" w:hanging="360"/>
        <w:jc w:val="left"/>
        <w:rPr>
          <w:b/>
        </w:rPr>
      </w:pPr>
      <w:r w:rsidRPr="002C5D76">
        <w:rPr>
          <w:b/>
        </w:rPr>
        <w:t>Establish the decision context</w:t>
      </w:r>
      <w:r w:rsidR="007D689C" w:rsidRPr="002C5D76">
        <w:rPr>
          <w:b/>
        </w:rPr>
        <w:t>. What are the aims of the MCA</w:t>
      </w:r>
      <w:r w:rsidRPr="002C5D76">
        <w:rPr>
          <w:b/>
        </w:rPr>
        <w:t>?</w:t>
      </w:r>
      <w:r w:rsidR="00A97129" w:rsidRPr="002C5D76">
        <w:rPr>
          <w:b/>
        </w:rPr>
        <w:t xml:space="preserve"> </w:t>
      </w:r>
    </w:p>
    <w:p w:rsidR="00A97129" w:rsidRPr="00E334E9" w:rsidRDefault="00A97129" w:rsidP="00DD35C6">
      <w:r w:rsidRPr="00E334E9">
        <w:t>The main aim of the MCA is to identify the most appropriate and needy project site from three proposed and assessed irrigation potential sites</w:t>
      </w:r>
    </w:p>
    <w:p w:rsidR="0023668D" w:rsidRPr="002C5D76" w:rsidRDefault="0023668D" w:rsidP="000E1346">
      <w:pPr>
        <w:pStyle w:val="ListParagraph"/>
        <w:numPr>
          <w:ilvl w:val="0"/>
          <w:numId w:val="11"/>
        </w:numPr>
        <w:ind w:left="720" w:hanging="360"/>
        <w:jc w:val="left"/>
        <w:rPr>
          <w:b/>
        </w:rPr>
      </w:pPr>
      <w:r w:rsidRPr="002C5D76">
        <w:rPr>
          <w:b/>
        </w:rPr>
        <w:t xml:space="preserve"> Identify the options</w:t>
      </w:r>
      <w:r w:rsidR="00A97129" w:rsidRPr="002C5D76">
        <w:rPr>
          <w:b/>
        </w:rPr>
        <w:t xml:space="preserve"> (three irrigation sites)</w:t>
      </w:r>
    </w:p>
    <w:p w:rsidR="00A97129" w:rsidRPr="00E334E9" w:rsidRDefault="00A97129" w:rsidP="00DD35C6">
      <w:r w:rsidRPr="00E334E9">
        <w:t xml:space="preserve">Three </w:t>
      </w:r>
      <w:r w:rsidR="001517BC">
        <w:t xml:space="preserve">SSI </w:t>
      </w:r>
      <w:r w:rsidRPr="00E334E9">
        <w:t xml:space="preserve">potential sites to be analyzed and prioritized </w:t>
      </w:r>
    </w:p>
    <w:p w:rsidR="0023668D" w:rsidRPr="002C5D76" w:rsidRDefault="0023668D" w:rsidP="000E1346">
      <w:pPr>
        <w:pStyle w:val="ListParagraph"/>
        <w:numPr>
          <w:ilvl w:val="0"/>
          <w:numId w:val="11"/>
        </w:numPr>
        <w:ind w:left="720" w:hanging="360"/>
        <w:jc w:val="left"/>
        <w:rPr>
          <w:b/>
        </w:rPr>
      </w:pPr>
      <w:r w:rsidRPr="002C5D76">
        <w:rPr>
          <w:b/>
        </w:rPr>
        <w:t xml:space="preserve"> Identify the criteria</w:t>
      </w:r>
    </w:p>
    <w:p w:rsidR="00776CDB" w:rsidRDefault="00A97129" w:rsidP="00DD35C6">
      <w:r w:rsidRPr="00E334E9">
        <w:t xml:space="preserve">The </w:t>
      </w:r>
      <w:proofErr w:type="spellStart"/>
      <w:r w:rsidRPr="00E334E9">
        <w:t>sectoral</w:t>
      </w:r>
      <w:proofErr w:type="spellEnd"/>
      <w:r w:rsidRPr="00E334E9">
        <w:t xml:space="preserve"> criteria for site prioritization need to be determined for comparison</w:t>
      </w:r>
      <w:r w:rsidR="007D689C" w:rsidRPr="00E334E9">
        <w:t xml:space="preserve">. The professionals from each sector should apply appropriate </w:t>
      </w:r>
      <w:r w:rsidR="00776CDB" w:rsidRPr="00E334E9">
        <w:t>prioritization criteria from the identified site selection criteria.</w:t>
      </w:r>
      <w:r w:rsidRPr="00E334E9">
        <w:t xml:space="preserve"> </w:t>
      </w:r>
      <w:r w:rsidR="00776CDB" w:rsidRPr="00E334E9">
        <w:t>Do not take all selection criteria for prioritization purpose because some of the criteria can be combined for evaluation. Please try to minimize the number of criteria to be used for prioritization and do not miss the major factors which ha</w:t>
      </w:r>
      <w:r w:rsidR="000A1B7F" w:rsidRPr="00E334E9">
        <w:t>ve</w:t>
      </w:r>
      <w:r w:rsidR="00776CDB" w:rsidRPr="00E334E9">
        <w:t xml:space="preserve"> critical importance for irrigation site selection. </w:t>
      </w:r>
    </w:p>
    <w:p w:rsidR="00DD35C6" w:rsidRPr="00E334E9" w:rsidRDefault="00DD35C6" w:rsidP="00DD35C6"/>
    <w:p w:rsidR="00A97129" w:rsidRPr="00E334E9" w:rsidRDefault="00776CDB" w:rsidP="00DD35C6">
      <w:r w:rsidRPr="00E334E9">
        <w:t xml:space="preserve">This guideline proposed </w:t>
      </w:r>
      <w:proofErr w:type="spellStart"/>
      <w:r w:rsidR="000A1B7F" w:rsidRPr="00E334E9">
        <w:t>sectoral</w:t>
      </w:r>
      <w:proofErr w:type="spellEnd"/>
      <w:r w:rsidR="000A1B7F" w:rsidRPr="00E334E9">
        <w:t xml:space="preserve"> </w:t>
      </w:r>
      <w:r w:rsidRPr="00E334E9">
        <w:t>criteria</w:t>
      </w:r>
      <w:r w:rsidR="000A1B7F" w:rsidRPr="00E334E9">
        <w:t xml:space="preserve"> to be used for site selection and prioritization purposes</w:t>
      </w:r>
      <w:r w:rsidR="00FD0F29">
        <w:t>. However</w:t>
      </w:r>
      <w:r w:rsidR="001517BC">
        <w:t xml:space="preserve">, </w:t>
      </w:r>
      <w:r w:rsidR="001517BC" w:rsidRPr="00E334E9">
        <w:t>depending</w:t>
      </w:r>
      <w:r w:rsidR="000A1B7F" w:rsidRPr="00E334E9">
        <w:t xml:space="preserve"> on the peculiar condition of the irrigation projects or sites the criteria are subject to modification</w:t>
      </w:r>
      <w:r w:rsidRPr="00E334E9">
        <w:t xml:space="preserve">  </w:t>
      </w:r>
    </w:p>
    <w:p w:rsidR="008C5B46" w:rsidRDefault="008C5B46">
      <w:pPr>
        <w:spacing w:line="240" w:lineRule="auto"/>
        <w:jc w:val="left"/>
        <w:rPr>
          <w:b/>
        </w:rPr>
      </w:pPr>
      <w:r>
        <w:rPr>
          <w:b/>
        </w:rPr>
        <w:br w:type="page"/>
      </w:r>
    </w:p>
    <w:p w:rsidR="0023668D" w:rsidRPr="002C5D76" w:rsidRDefault="0023668D" w:rsidP="000E1346">
      <w:pPr>
        <w:pStyle w:val="ListParagraph"/>
        <w:numPr>
          <w:ilvl w:val="0"/>
          <w:numId w:val="11"/>
        </w:numPr>
        <w:ind w:left="720" w:hanging="360"/>
        <w:jc w:val="left"/>
        <w:rPr>
          <w:b/>
        </w:rPr>
      </w:pPr>
      <w:r w:rsidRPr="002C5D76">
        <w:rPr>
          <w:b/>
        </w:rPr>
        <w:lastRenderedPageBreak/>
        <w:t xml:space="preserve">Describe the expected performance of each option against the criteria. </w:t>
      </w:r>
    </w:p>
    <w:p w:rsidR="00A97129" w:rsidRPr="00E334E9" w:rsidRDefault="00A97129" w:rsidP="00DD35C6">
      <w:r w:rsidRPr="00E334E9">
        <w:t xml:space="preserve">Based on the prioritization criteria set for each sector will be applied to qualify the options or irrigation potential site  </w:t>
      </w:r>
    </w:p>
    <w:p w:rsidR="002201BB" w:rsidRPr="002C5D76" w:rsidRDefault="005C05FB" w:rsidP="000E1346">
      <w:pPr>
        <w:pStyle w:val="ListParagraph"/>
        <w:numPr>
          <w:ilvl w:val="0"/>
          <w:numId w:val="11"/>
        </w:numPr>
        <w:ind w:left="720" w:hanging="360"/>
        <w:jc w:val="left"/>
        <w:rPr>
          <w:b/>
        </w:rPr>
      </w:pPr>
      <w:r w:rsidRPr="002C5D76">
        <w:rPr>
          <w:b/>
        </w:rPr>
        <w:t>Weighting</w:t>
      </w:r>
      <w:r w:rsidR="002201BB" w:rsidRPr="002C5D76">
        <w:rPr>
          <w:b/>
        </w:rPr>
        <w:t xml:space="preserve"> each </w:t>
      </w:r>
      <w:r w:rsidR="002C5D76" w:rsidRPr="002C5D76">
        <w:rPr>
          <w:b/>
        </w:rPr>
        <w:t xml:space="preserve"> main  and sub  </w:t>
      </w:r>
      <w:r w:rsidR="002201BB" w:rsidRPr="002C5D76">
        <w:rPr>
          <w:b/>
        </w:rPr>
        <w:t xml:space="preserve">criteria </w:t>
      </w:r>
    </w:p>
    <w:p w:rsidR="0023668D" w:rsidRPr="008C5B46" w:rsidRDefault="002201BB" w:rsidP="008C5B46">
      <w:pPr>
        <w:pStyle w:val="Buletted"/>
      </w:pPr>
      <w:r w:rsidRPr="008C5B46">
        <w:t>A</w:t>
      </w:r>
      <w:r w:rsidR="0023668D" w:rsidRPr="008C5B46">
        <w:t>ssign weights for each of the criteria to reflect their relative importance to the decision</w:t>
      </w:r>
    </w:p>
    <w:p w:rsidR="00292206" w:rsidRPr="008C5B46" w:rsidRDefault="00292206" w:rsidP="008C5B46">
      <w:pPr>
        <w:pStyle w:val="Buletted"/>
      </w:pPr>
      <w:r w:rsidRPr="008C5B46">
        <w:t xml:space="preserve">Two stages weighting of factors are required where numbers of sub-criteria are considered for evaluation. In our context there are 3-6 sub-criteria in each sector those need to be weighted to each other to consider their level of impacts or importance in evaluation of the site preferences. </w:t>
      </w:r>
    </w:p>
    <w:p w:rsidR="00B46421" w:rsidRPr="008C5B46" w:rsidRDefault="00B46421" w:rsidP="008C5B46">
      <w:pPr>
        <w:pStyle w:val="Buletted"/>
      </w:pPr>
      <w:r w:rsidRPr="008C5B46">
        <w:t xml:space="preserve">Primarily give weighting value from </w:t>
      </w:r>
      <w:r w:rsidR="00FD0F29" w:rsidRPr="008C5B46">
        <w:t xml:space="preserve"> 0- 30 </w:t>
      </w:r>
      <w:r w:rsidRPr="008C5B46">
        <w:t>for each sector</w:t>
      </w:r>
      <w:r w:rsidR="00FD0F29" w:rsidRPr="008C5B46">
        <w:t xml:space="preserve"> and sub sector depending on </w:t>
      </w:r>
      <w:r w:rsidRPr="008C5B46">
        <w:t xml:space="preserve"> </w:t>
      </w:r>
      <w:r w:rsidR="001517BC" w:rsidRPr="008C5B46">
        <w:t xml:space="preserve">their significance </w:t>
      </w:r>
      <w:r w:rsidRPr="008C5B46">
        <w:t xml:space="preserve">which their sum total </w:t>
      </w:r>
      <w:r w:rsidR="00E84B98" w:rsidRPr="008C5B46">
        <w:t>should</w:t>
      </w:r>
      <w:r w:rsidRPr="008C5B46">
        <w:t xml:space="preserve"> be 100</w:t>
      </w:r>
    </w:p>
    <w:p w:rsidR="00B46421" w:rsidRPr="008C5B46" w:rsidRDefault="00B46421" w:rsidP="008C5B46">
      <w:pPr>
        <w:pStyle w:val="Buletted"/>
      </w:pPr>
      <w:r w:rsidRPr="008C5B46">
        <w:t xml:space="preserve">Secondly the sub-criteria in each of the sector separately should be weighted and their summation </w:t>
      </w:r>
      <w:r w:rsidR="00E84B98" w:rsidRPr="008C5B46">
        <w:t>should</w:t>
      </w:r>
      <w:r w:rsidRPr="008C5B46">
        <w:t xml:space="preserve"> be 100  </w:t>
      </w:r>
      <w:r w:rsidR="00970BCA" w:rsidRPr="008C5B46">
        <w:t xml:space="preserve">(see example in table </w:t>
      </w:r>
      <w:r w:rsidR="00DD69E6" w:rsidRPr="008C5B46">
        <w:t>8</w:t>
      </w:r>
      <w:r w:rsidR="00E6270E" w:rsidRPr="008C5B46">
        <w:t>-2</w:t>
      </w:r>
      <w:r w:rsidR="00970BCA" w:rsidRPr="008C5B46">
        <w:t>)</w:t>
      </w:r>
    </w:p>
    <w:p w:rsidR="002C5D76" w:rsidRPr="002C5D76" w:rsidRDefault="002C5D76" w:rsidP="000E1346">
      <w:pPr>
        <w:pStyle w:val="ListParagraph"/>
        <w:numPr>
          <w:ilvl w:val="0"/>
          <w:numId w:val="11"/>
        </w:numPr>
        <w:ind w:left="720" w:hanging="360"/>
        <w:jc w:val="left"/>
        <w:rPr>
          <w:b/>
        </w:rPr>
      </w:pPr>
      <w:r w:rsidRPr="002C5D76">
        <w:rPr>
          <w:b/>
        </w:rPr>
        <w:t xml:space="preserve">Weight each potential SSIP site </w:t>
      </w:r>
    </w:p>
    <w:p w:rsidR="0068707A" w:rsidRPr="002201BB" w:rsidRDefault="00034BEF" w:rsidP="00DD35C6">
      <w:proofErr w:type="gramStart"/>
      <w:r w:rsidRPr="002201BB">
        <w:t xml:space="preserve">Score </w:t>
      </w:r>
      <w:r w:rsidR="001517BC" w:rsidRPr="002201BB">
        <w:t>of evaluation</w:t>
      </w:r>
      <w:r w:rsidR="00B46421" w:rsidRPr="002201BB">
        <w:t xml:space="preserve"> point to be given for each potential irrigation site against each sub-criterion independently.</w:t>
      </w:r>
      <w:proofErr w:type="gramEnd"/>
      <w:r w:rsidR="00B46421" w:rsidRPr="002201BB">
        <w:t xml:space="preserve"> The </w:t>
      </w:r>
      <w:r w:rsidR="0068707A" w:rsidRPr="002201BB">
        <w:t xml:space="preserve">scoring </w:t>
      </w:r>
      <w:r w:rsidR="00E84B98">
        <w:t>should</w:t>
      </w:r>
      <w:r w:rsidR="0068707A" w:rsidRPr="002201BB">
        <w:t xml:space="preserve"> follow the score</w:t>
      </w:r>
      <w:r w:rsidR="00B46421" w:rsidRPr="002201BB">
        <w:t xml:space="preserve"> level proposed</w:t>
      </w:r>
      <w:r w:rsidR="0068707A" w:rsidRPr="002201BB">
        <w:t xml:space="preserve"> in table </w:t>
      </w:r>
      <w:r w:rsidR="00DD69E6">
        <w:t>8</w:t>
      </w:r>
      <w:r w:rsidR="0068707A" w:rsidRPr="002201BB">
        <w:t>-1</w:t>
      </w:r>
      <w:r w:rsidR="00B46421" w:rsidRPr="002201BB">
        <w:t>.</w:t>
      </w:r>
      <w:r w:rsidR="0068707A" w:rsidRPr="002201BB">
        <w:t xml:space="preserve"> </w:t>
      </w:r>
    </w:p>
    <w:p w:rsidR="002201BB" w:rsidRPr="002C5D76" w:rsidRDefault="002201BB" w:rsidP="000E1346">
      <w:pPr>
        <w:pStyle w:val="ListParagraph"/>
        <w:numPr>
          <w:ilvl w:val="0"/>
          <w:numId w:val="11"/>
        </w:numPr>
        <w:ind w:left="720" w:hanging="360"/>
        <w:jc w:val="left"/>
        <w:rPr>
          <w:b/>
        </w:rPr>
      </w:pPr>
      <w:r w:rsidRPr="002C5D76">
        <w:rPr>
          <w:b/>
        </w:rPr>
        <w:t xml:space="preserve">Examine the results </w:t>
      </w:r>
    </w:p>
    <w:p w:rsidR="002201BB" w:rsidRPr="00E334E9" w:rsidRDefault="002201BB" w:rsidP="00DD35C6">
      <w:r w:rsidRPr="00E334E9">
        <w:t xml:space="preserve">Identify determinant and critical criteria that have a strong decision power to the establishment of irrigation projects. These critical or basic criteria for any of the irrigation intervention need to give special priority in examining the results. For example the site with very low base flow is chosen in prioritization process due to highest scores in other factors.  This </w:t>
      </w:r>
      <w:r w:rsidR="00EB74E0">
        <w:t xml:space="preserve">critical (low base flow) </w:t>
      </w:r>
      <w:r w:rsidRPr="00E334E9">
        <w:t xml:space="preserve">factor has to take into consideration when the team re-analyzes the results of evaluation matrix (Table </w:t>
      </w:r>
      <w:r w:rsidR="00EB74E0">
        <w:t>8</w:t>
      </w:r>
      <w:r w:rsidRPr="00E334E9">
        <w:t>-</w:t>
      </w:r>
      <w:r w:rsidR="00D81203">
        <w:t>2</w:t>
      </w:r>
      <w:r w:rsidRPr="00E334E9">
        <w:t xml:space="preserve">). For your reference some of critical criteria need special attentions for further analysis are highlighted in </w:t>
      </w:r>
      <w:r w:rsidRPr="007E16E2">
        <w:rPr>
          <w:rFonts w:eastAsia="Calibri" w:cs="Times New Roman"/>
        </w:rPr>
        <w:t xml:space="preserve">Table </w:t>
      </w:r>
      <w:r w:rsidR="00EB74E0" w:rsidRPr="007E16E2">
        <w:t>8</w:t>
      </w:r>
      <w:r w:rsidRPr="007E16E2">
        <w:rPr>
          <w:rFonts w:eastAsia="Calibri" w:cs="Times New Roman"/>
        </w:rPr>
        <w:t xml:space="preserve">-3 below.  </w:t>
      </w:r>
    </w:p>
    <w:p w:rsidR="002201BB" w:rsidRPr="00E334E9" w:rsidRDefault="002201BB" w:rsidP="002201BB">
      <w:pPr>
        <w:ind w:left="720"/>
        <w:jc w:val="left"/>
      </w:pPr>
    </w:p>
    <w:p w:rsidR="0068707A" w:rsidRPr="00DD35C6" w:rsidRDefault="0068707A" w:rsidP="00DD35C6">
      <w:pPr>
        <w:pStyle w:val="Caption"/>
      </w:pPr>
      <w:bookmarkStart w:id="713" w:name="_Toc531632358"/>
      <w:r w:rsidRPr="00DD35C6">
        <w:t xml:space="preserve">Table </w:t>
      </w:r>
      <w:r w:rsidR="00A551CB">
        <w:fldChar w:fldCharType="begin"/>
      </w:r>
      <w:r w:rsidR="00A551CB">
        <w:instrText xml:space="preserve"> STYLEREF 1 \s </w:instrText>
      </w:r>
      <w:r w:rsidR="00A551CB">
        <w:fldChar w:fldCharType="separate"/>
      </w:r>
      <w:r w:rsidR="00D67CB2">
        <w:rPr>
          <w:noProof/>
        </w:rPr>
        <w:t>8</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1</w:t>
      </w:r>
      <w:r w:rsidR="00A551CB">
        <w:rPr>
          <w:noProof/>
        </w:rPr>
        <w:fldChar w:fldCharType="end"/>
      </w:r>
      <w:r w:rsidRPr="00DD35C6">
        <w:t xml:space="preserve">: Descriptions for recommended </w:t>
      </w:r>
      <w:proofErr w:type="gramStart"/>
      <w:r w:rsidR="00034BEF" w:rsidRPr="00DD35C6">
        <w:t xml:space="preserve">of </w:t>
      </w:r>
      <w:r w:rsidRPr="00DD35C6">
        <w:t xml:space="preserve"> evaluation</w:t>
      </w:r>
      <w:bookmarkEnd w:id="713"/>
      <w:proofErr w:type="gramEnd"/>
    </w:p>
    <w:tbl>
      <w:tblPr>
        <w:tblW w:w="81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6930"/>
      </w:tblGrid>
      <w:tr w:rsidR="0068707A" w:rsidRPr="00EC2BFB" w:rsidTr="008C5B46">
        <w:tc>
          <w:tcPr>
            <w:tcW w:w="1260" w:type="dxa"/>
            <w:shd w:val="clear" w:color="auto" w:fill="E5B8B7"/>
          </w:tcPr>
          <w:p w:rsidR="0068707A" w:rsidRPr="00EC2BFB" w:rsidRDefault="0068707A" w:rsidP="00EC2BFB">
            <w:pPr>
              <w:jc w:val="center"/>
              <w:rPr>
                <w:b/>
                <w:sz w:val="20"/>
              </w:rPr>
            </w:pPr>
            <w:r w:rsidRPr="00EC2BFB">
              <w:rPr>
                <w:b/>
                <w:sz w:val="20"/>
              </w:rPr>
              <w:t>Score</w:t>
            </w:r>
          </w:p>
        </w:tc>
        <w:tc>
          <w:tcPr>
            <w:tcW w:w="6930" w:type="dxa"/>
            <w:shd w:val="clear" w:color="auto" w:fill="E5B8B7"/>
          </w:tcPr>
          <w:p w:rsidR="0068707A" w:rsidRPr="00EC2BFB" w:rsidRDefault="0068707A" w:rsidP="00EC2BFB">
            <w:pPr>
              <w:jc w:val="left"/>
              <w:rPr>
                <w:b/>
                <w:sz w:val="20"/>
              </w:rPr>
            </w:pPr>
            <w:r w:rsidRPr="00EC2BFB">
              <w:rPr>
                <w:b/>
                <w:sz w:val="20"/>
              </w:rPr>
              <w:t>Description</w:t>
            </w:r>
          </w:p>
        </w:tc>
      </w:tr>
      <w:tr w:rsidR="0068707A" w:rsidRPr="00EC2BFB" w:rsidTr="008C5B46">
        <w:tc>
          <w:tcPr>
            <w:tcW w:w="1260" w:type="dxa"/>
            <w:shd w:val="clear" w:color="auto" w:fill="auto"/>
          </w:tcPr>
          <w:p w:rsidR="0068707A" w:rsidRPr="00EC2BFB" w:rsidRDefault="0068707A" w:rsidP="00EC2BFB">
            <w:pPr>
              <w:jc w:val="center"/>
              <w:rPr>
                <w:sz w:val="20"/>
              </w:rPr>
            </w:pPr>
            <w:r w:rsidRPr="00EC2BFB">
              <w:rPr>
                <w:sz w:val="20"/>
              </w:rPr>
              <w:t>0</w:t>
            </w:r>
          </w:p>
        </w:tc>
        <w:tc>
          <w:tcPr>
            <w:tcW w:w="6930" w:type="dxa"/>
            <w:shd w:val="clear" w:color="auto" w:fill="auto"/>
          </w:tcPr>
          <w:p w:rsidR="0068707A" w:rsidRPr="00EC2BFB" w:rsidRDefault="0068707A" w:rsidP="00EC2BFB">
            <w:pPr>
              <w:jc w:val="left"/>
              <w:rPr>
                <w:sz w:val="20"/>
              </w:rPr>
            </w:pPr>
            <w:r w:rsidRPr="00EC2BFB">
              <w:rPr>
                <w:sz w:val="20"/>
              </w:rPr>
              <w:t>Used when information on a site does not apply to the particular criteria</w:t>
            </w:r>
          </w:p>
        </w:tc>
      </w:tr>
      <w:tr w:rsidR="0068707A" w:rsidRPr="00EC2BFB" w:rsidTr="008C5B46">
        <w:tc>
          <w:tcPr>
            <w:tcW w:w="1260" w:type="dxa"/>
            <w:shd w:val="clear" w:color="auto" w:fill="auto"/>
          </w:tcPr>
          <w:p w:rsidR="0068707A" w:rsidRPr="00EC2BFB" w:rsidRDefault="0068707A" w:rsidP="00EC2BFB">
            <w:pPr>
              <w:jc w:val="center"/>
              <w:rPr>
                <w:sz w:val="20"/>
              </w:rPr>
            </w:pPr>
            <w:r w:rsidRPr="00EC2BFB">
              <w:rPr>
                <w:sz w:val="20"/>
              </w:rPr>
              <w:t>1-20</w:t>
            </w:r>
          </w:p>
        </w:tc>
        <w:tc>
          <w:tcPr>
            <w:tcW w:w="6930" w:type="dxa"/>
            <w:shd w:val="clear" w:color="auto" w:fill="auto"/>
          </w:tcPr>
          <w:p w:rsidR="0068707A" w:rsidRPr="00EC2BFB" w:rsidRDefault="0068707A" w:rsidP="00EC2BFB">
            <w:pPr>
              <w:jc w:val="left"/>
              <w:rPr>
                <w:sz w:val="20"/>
              </w:rPr>
            </w:pPr>
            <w:r w:rsidRPr="00EC2BFB">
              <w:rPr>
                <w:sz w:val="20"/>
              </w:rPr>
              <w:t xml:space="preserve">Extremely weak performance, strongly </w:t>
            </w:r>
            <w:proofErr w:type="spellStart"/>
            <w:r w:rsidRPr="00EC2BFB">
              <w:rPr>
                <w:sz w:val="20"/>
              </w:rPr>
              <w:t>unfavourable</w:t>
            </w:r>
            <w:proofErr w:type="spellEnd"/>
          </w:p>
        </w:tc>
      </w:tr>
      <w:tr w:rsidR="0068707A" w:rsidRPr="00EC2BFB" w:rsidTr="008C5B46">
        <w:tc>
          <w:tcPr>
            <w:tcW w:w="1260" w:type="dxa"/>
            <w:shd w:val="clear" w:color="auto" w:fill="auto"/>
          </w:tcPr>
          <w:p w:rsidR="0068707A" w:rsidRPr="00EC2BFB" w:rsidRDefault="0068707A" w:rsidP="00EC2BFB">
            <w:pPr>
              <w:jc w:val="center"/>
              <w:rPr>
                <w:sz w:val="20"/>
              </w:rPr>
            </w:pPr>
            <w:r w:rsidRPr="00EC2BFB">
              <w:rPr>
                <w:sz w:val="20"/>
              </w:rPr>
              <w:t>21-40</w:t>
            </w:r>
          </w:p>
        </w:tc>
        <w:tc>
          <w:tcPr>
            <w:tcW w:w="6930" w:type="dxa"/>
            <w:shd w:val="clear" w:color="auto" w:fill="auto"/>
          </w:tcPr>
          <w:p w:rsidR="0068707A" w:rsidRPr="00EC2BFB" w:rsidRDefault="0068707A" w:rsidP="00EC2BFB">
            <w:pPr>
              <w:jc w:val="left"/>
              <w:rPr>
                <w:sz w:val="20"/>
              </w:rPr>
            </w:pPr>
            <w:r w:rsidRPr="00EC2BFB">
              <w:rPr>
                <w:sz w:val="20"/>
              </w:rPr>
              <w:t>Poor performance, major improvement needed</w:t>
            </w:r>
          </w:p>
        </w:tc>
      </w:tr>
      <w:tr w:rsidR="0068707A" w:rsidRPr="00EC2BFB" w:rsidTr="008C5B46">
        <w:tc>
          <w:tcPr>
            <w:tcW w:w="1260" w:type="dxa"/>
            <w:shd w:val="clear" w:color="auto" w:fill="auto"/>
          </w:tcPr>
          <w:p w:rsidR="0068707A" w:rsidRPr="00EC2BFB" w:rsidRDefault="0068707A" w:rsidP="00EC2BFB">
            <w:pPr>
              <w:jc w:val="center"/>
              <w:rPr>
                <w:sz w:val="20"/>
              </w:rPr>
            </w:pPr>
            <w:r w:rsidRPr="00EC2BFB">
              <w:rPr>
                <w:sz w:val="20"/>
              </w:rPr>
              <w:t>41-60</w:t>
            </w:r>
          </w:p>
        </w:tc>
        <w:tc>
          <w:tcPr>
            <w:tcW w:w="6930" w:type="dxa"/>
            <w:shd w:val="clear" w:color="auto" w:fill="auto"/>
          </w:tcPr>
          <w:p w:rsidR="0068707A" w:rsidRPr="00EC2BFB" w:rsidRDefault="0068707A" w:rsidP="00EC2BFB">
            <w:pPr>
              <w:jc w:val="left"/>
              <w:rPr>
                <w:sz w:val="20"/>
              </w:rPr>
            </w:pPr>
            <w:r w:rsidRPr="00EC2BFB">
              <w:rPr>
                <w:sz w:val="20"/>
              </w:rPr>
              <w:t>At an acceptable or above level</w:t>
            </w:r>
          </w:p>
        </w:tc>
      </w:tr>
      <w:tr w:rsidR="0068707A" w:rsidRPr="00EC2BFB" w:rsidTr="008C5B46">
        <w:tc>
          <w:tcPr>
            <w:tcW w:w="1260" w:type="dxa"/>
            <w:shd w:val="clear" w:color="auto" w:fill="auto"/>
          </w:tcPr>
          <w:p w:rsidR="0068707A" w:rsidRPr="00EC2BFB" w:rsidRDefault="0068707A" w:rsidP="00EC2BFB">
            <w:pPr>
              <w:jc w:val="center"/>
              <w:rPr>
                <w:sz w:val="20"/>
              </w:rPr>
            </w:pPr>
            <w:r w:rsidRPr="00EC2BFB">
              <w:rPr>
                <w:sz w:val="20"/>
              </w:rPr>
              <w:t>61-80</w:t>
            </w:r>
          </w:p>
        </w:tc>
        <w:tc>
          <w:tcPr>
            <w:tcW w:w="6930" w:type="dxa"/>
            <w:shd w:val="clear" w:color="auto" w:fill="auto"/>
          </w:tcPr>
          <w:p w:rsidR="0068707A" w:rsidRPr="00EC2BFB" w:rsidRDefault="0068707A" w:rsidP="00EC2BFB">
            <w:pPr>
              <w:jc w:val="left"/>
              <w:rPr>
                <w:sz w:val="20"/>
              </w:rPr>
            </w:pPr>
            <w:r w:rsidRPr="00EC2BFB">
              <w:rPr>
                <w:sz w:val="20"/>
              </w:rPr>
              <w:t xml:space="preserve">Very </w:t>
            </w:r>
            <w:proofErr w:type="spellStart"/>
            <w:r w:rsidRPr="00EC2BFB">
              <w:rPr>
                <w:sz w:val="20"/>
              </w:rPr>
              <w:t>favourable</w:t>
            </w:r>
            <w:proofErr w:type="spellEnd"/>
            <w:r w:rsidRPr="00EC2BFB">
              <w:rPr>
                <w:sz w:val="20"/>
              </w:rPr>
              <w:t xml:space="preserve"> performance, but still needing improvement</w:t>
            </w:r>
          </w:p>
        </w:tc>
      </w:tr>
      <w:tr w:rsidR="0068707A" w:rsidRPr="00EC2BFB" w:rsidTr="008C5B46">
        <w:tc>
          <w:tcPr>
            <w:tcW w:w="1260" w:type="dxa"/>
            <w:shd w:val="clear" w:color="auto" w:fill="auto"/>
          </w:tcPr>
          <w:p w:rsidR="0068707A" w:rsidRPr="00EC2BFB" w:rsidRDefault="0068707A" w:rsidP="00EC2BFB">
            <w:pPr>
              <w:jc w:val="center"/>
              <w:rPr>
                <w:sz w:val="20"/>
              </w:rPr>
            </w:pPr>
            <w:r w:rsidRPr="00EC2BFB">
              <w:rPr>
                <w:sz w:val="20"/>
              </w:rPr>
              <w:t>81-100</w:t>
            </w:r>
          </w:p>
        </w:tc>
        <w:tc>
          <w:tcPr>
            <w:tcW w:w="6930" w:type="dxa"/>
            <w:shd w:val="clear" w:color="auto" w:fill="auto"/>
          </w:tcPr>
          <w:p w:rsidR="0068707A" w:rsidRPr="00EC2BFB" w:rsidRDefault="0068707A" w:rsidP="00EC2BFB">
            <w:pPr>
              <w:jc w:val="left"/>
              <w:rPr>
                <w:sz w:val="20"/>
              </w:rPr>
            </w:pPr>
            <w:r w:rsidRPr="00EC2BFB">
              <w:rPr>
                <w:sz w:val="20"/>
              </w:rPr>
              <w:t>Clearly outstanding performance</w:t>
            </w:r>
          </w:p>
        </w:tc>
      </w:tr>
    </w:tbl>
    <w:p w:rsidR="0068707A" w:rsidRPr="00E334E9" w:rsidRDefault="0068707A" w:rsidP="0068707A">
      <w:pPr>
        <w:jc w:val="left"/>
      </w:pPr>
    </w:p>
    <w:p w:rsidR="000C7647" w:rsidRPr="002C6DC3" w:rsidRDefault="0023668D" w:rsidP="008C5B46">
      <w:r w:rsidRPr="00E334E9">
        <w:rPr>
          <w:b/>
        </w:rPr>
        <w:t>Combine the weights and scores</w:t>
      </w:r>
      <w:r w:rsidRPr="00E334E9">
        <w:t xml:space="preserve"> for each of the </w:t>
      </w:r>
      <w:r w:rsidR="0068707A" w:rsidRPr="00E334E9">
        <w:t xml:space="preserve">sub-criteria in a sector and then for overall </w:t>
      </w:r>
      <w:r w:rsidR="005C05FB" w:rsidRPr="00E334E9">
        <w:t>potential sites</w:t>
      </w:r>
      <w:r w:rsidRPr="00E334E9">
        <w:t xml:space="preserve"> to derive and overall value.</w:t>
      </w:r>
      <w:r w:rsidR="00B46421" w:rsidRPr="00E334E9">
        <w:t xml:space="preserve"> </w:t>
      </w:r>
    </w:p>
    <w:p w:rsidR="008C5B46" w:rsidRDefault="008C5B46" w:rsidP="002C6DC3">
      <w:pPr>
        <w:pStyle w:val="Caption"/>
      </w:pPr>
    </w:p>
    <w:p w:rsidR="002C6DC3" w:rsidRPr="00DD35C6" w:rsidRDefault="002C6DC3" w:rsidP="002C6DC3">
      <w:pPr>
        <w:pStyle w:val="Caption"/>
      </w:pPr>
      <w:bookmarkStart w:id="714" w:name="_Toc531632359"/>
      <w:r w:rsidRPr="00DD35C6">
        <w:t xml:space="preserve">Table </w:t>
      </w:r>
      <w:r w:rsidR="00A551CB">
        <w:fldChar w:fldCharType="begin"/>
      </w:r>
      <w:r w:rsidR="00A551CB">
        <w:instrText xml:space="preserve"> STYLEREF 1 \s </w:instrText>
      </w:r>
      <w:r w:rsidR="00A551CB">
        <w:fldChar w:fldCharType="separate"/>
      </w:r>
      <w:r w:rsidR="00D67CB2">
        <w:rPr>
          <w:noProof/>
        </w:rPr>
        <w:t>8</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2</w:t>
      </w:r>
      <w:r w:rsidR="00A551CB">
        <w:rPr>
          <w:noProof/>
        </w:rPr>
        <w:fldChar w:fldCharType="end"/>
      </w:r>
      <w:r w:rsidRPr="00DD35C6">
        <w:t xml:space="preserve">: </w:t>
      </w:r>
      <w:r w:rsidR="00015B28">
        <w:t xml:space="preserve">Proposed prioritization criteria &amp; </w:t>
      </w:r>
      <w:r w:rsidRPr="00DD35C6">
        <w:t>Evaluation matrix for select</w:t>
      </w:r>
      <w:r w:rsidR="0023743D">
        <w:t xml:space="preserve">ed </w:t>
      </w:r>
      <w:r w:rsidRPr="00DD35C6">
        <w:t>of potential site</w:t>
      </w:r>
      <w:bookmarkEnd w:id="714"/>
      <w:r w:rsidRPr="00DD35C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4819"/>
        <w:gridCol w:w="1182"/>
        <w:gridCol w:w="1092"/>
        <w:gridCol w:w="1182"/>
        <w:gridCol w:w="907"/>
      </w:tblGrid>
      <w:tr w:rsidR="002C6DC3" w:rsidRPr="00EC2BFB" w:rsidTr="008C5B46">
        <w:trPr>
          <w:trHeight w:val="288"/>
          <w:tblHeader/>
        </w:trPr>
        <w:tc>
          <w:tcPr>
            <w:tcW w:w="324" w:type="pct"/>
            <w:vMerge w:val="restart"/>
            <w:shd w:val="clear" w:color="auto" w:fill="F2DBDB" w:themeFill="accent2" w:themeFillTint="33"/>
            <w:vAlign w:val="center"/>
          </w:tcPr>
          <w:p w:rsidR="002C6DC3" w:rsidRPr="00EC2BFB" w:rsidRDefault="002C6DC3" w:rsidP="008C5B46">
            <w:pPr>
              <w:spacing w:line="240" w:lineRule="auto"/>
              <w:jc w:val="center"/>
              <w:rPr>
                <w:b/>
                <w:sz w:val="20"/>
                <w:szCs w:val="20"/>
              </w:rPr>
            </w:pPr>
            <w:r w:rsidRPr="00EC2BFB">
              <w:rPr>
                <w:b/>
                <w:sz w:val="20"/>
                <w:szCs w:val="20"/>
              </w:rPr>
              <w:t>S.N</w:t>
            </w:r>
          </w:p>
        </w:tc>
        <w:tc>
          <w:tcPr>
            <w:tcW w:w="2454" w:type="pct"/>
            <w:vMerge w:val="restart"/>
            <w:shd w:val="clear" w:color="auto" w:fill="F2DBDB" w:themeFill="accent2" w:themeFillTint="33"/>
            <w:vAlign w:val="center"/>
          </w:tcPr>
          <w:p w:rsidR="002C6DC3" w:rsidRPr="00EC2BFB" w:rsidRDefault="002C6DC3" w:rsidP="008C5B46">
            <w:pPr>
              <w:spacing w:line="240" w:lineRule="auto"/>
              <w:jc w:val="center"/>
              <w:rPr>
                <w:b/>
                <w:sz w:val="20"/>
                <w:szCs w:val="20"/>
              </w:rPr>
            </w:pPr>
            <w:r w:rsidRPr="00EC2BFB">
              <w:rPr>
                <w:b/>
                <w:sz w:val="20"/>
                <w:szCs w:val="20"/>
              </w:rPr>
              <w:t>Criteria’s for prioritization</w:t>
            </w:r>
          </w:p>
        </w:tc>
        <w:tc>
          <w:tcPr>
            <w:tcW w:w="602" w:type="pct"/>
            <w:vMerge w:val="restart"/>
            <w:shd w:val="clear" w:color="auto" w:fill="F2DBDB" w:themeFill="accent2" w:themeFillTint="33"/>
            <w:vAlign w:val="center"/>
          </w:tcPr>
          <w:p w:rsidR="002C6DC3" w:rsidRPr="00EC2BFB" w:rsidRDefault="002C6DC3" w:rsidP="008C5B46">
            <w:pPr>
              <w:spacing w:line="240" w:lineRule="auto"/>
              <w:ind w:left="-56"/>
              <w:contextualSpacing/>
              <w:jc w:val="center"/>
              <w:rPr>
                <w:b/>
                <w:sz w:val="20"/>
                <w:szCs w:val="20"/>
              </w:rPr>
            </w:pPr>
            <w:r w:rsidRPr="00EC2BFB">
              <w:rPr>
                <w:b/>
                <w:sz w:val="20"/>
                <w:szCs w:val="20"/>
              </w:rPr>
              <w:t>Score</w:t>
            </w:r>
          </w:p>
        </w:tc>
        <w:tc>
          <w:tcPr>
            <w:tcW w:w="1621" w:type="pct"/>
            <w:gridSpan w:val="3"/>
            <w:shd w:val="clear" w:color="auto" w:fill="F2DBDB" w:themeFill="accent2" w:themeFillTint="33"/>
            <w:vAlign w:val="center"/>
          </w:tcPr>
          <w:p w:rsidR="002C6DC3" w:rsidRPr="00EC2BFB" w:rsidRDefault="002C6DC3" w:rsidP="008C5B46">
            <w:pPr>
              <w:spacing w:line="240" w:lineRule="auto"/>
              <w:ind w:left="360"/>
              <w:contextualSpacing/>
              <w:jc w:val="center"/>
              <w:rPr>
                <w:b/>
                <w:sz w:val="20"/>
                <w:szCs w:val="20"/>
              </w:rPr>
            </w:pPr>
            <w:r w:rsidRPr="00EC2BFB">
              <w:rPr>
                <w:b/>
                <w:sz w:val="20"/>
                <w:szCs w:val="20"/>
              </w:rPr>
              <w:t>SSIP sites</w:t>
            </w:r>
          </w:p>
        </w:tc>
      </w:tr>
      <w:tr w:rsidR="002C6DC3" w:rsidRPr="00EC2BFB" w:rsidTr="008C5B46">
        <w:trPr>
          <w:trHeight w:val="288"/>
          <w:tblHeader/>
        </w:trPr>
        <w:tc>
          <w:tcPr>
            <w:tcW w:w="324" w:type="pct"/>
            <w:vMerge/>
            <w:shd w:val="clear" w:color="auto" w:fill="F2DBDB" w:themeFill="accent2" w:themeFillTint="33"/>
            <w:vAlign w:val="center"/>
          </w:tcPr>
          <w:p w:rsidR="002C6DC3" w:rsidRPr="00EC2BFB" w:rsidRDefault="002C6DC3" w:rsidP="008C5B46">
            <w:pPr>
              <w:spacing w:line="240" w:lineRule="auto"/>
              <w:jc w:val="center"/>
              <w:rPr>
                <w:b/>
                <w:sz w:val="20"/>
                <w:szCs w:val="20"/>
              </w:rPr>
            </w:pPr>
          </w:p>
        </w:tc>
        <w:tc>
          <w:tcPr>
            <w:tcW w:w="2454" w:type="pct"/>
            <w:vMerge/>
            <w:shd w:val="clear" w:color="auto" w:fill="F2DBDB" w:themeFill="accent2" w:themeFillTint="33"/>
            <w:vAlign w:val="center"/>
          </w:tcPr>
          <w:p w:rsidR="002C6DC3" w:rsidRPr="00EC2BFB" w:rsidRDefault="002C6DC3" w:rsidP="008C5B46">
            <w:pPr>
              <w:spacing w:line="240" w:lineRule="auto"/>
              <w:jc w:val="center"/>
              <w:rPr>
                <w:b/>
                <w:sz w:val="20"/>
                <w:szCs w:val="20"/>
              </w:rPr>
            </w:pPr>
          </w:p>
        </w:tc>
        <w:tc>
          <w:tcPr>
            <w:tcW w:w="602" w:type="pct"/>
            <w:vMerge/>
            <w:shd w:val="clear" w:color="auto" w:fill="F2DBDB" w:themeFill="accent2" w:themeFillTint="33"/>
            <w:vAlign w:val="center"/>
          </w:tcPr>
          <w:p w:rsidR="002C6DC3" w:rsidRPr="00EC2BFB" w:rsidRDefault="002C6DC3" w:rsidP="008C5B46">
            <w:pPr>
              <w:spacing w:line="240" w:lineRule="auto"/>
              <w:ind w:left="-56"/>
              <w:contextualSpacing/>
              <w:jc w:val="center"/>
              <w:rPr>
                <w:b/>
                <w:sz w:val="20"/>
                <w:szCs w:val="20"/>
              </w:rPr>
            </w:pPr>
          </w:p>
        </w:tc>
        <w:tc>
          <w:tcPr>
            <w:tcW w:w="556" w:type="pct"/>
            <w:shd w:val="clear" w:color="auto" w:fill="F2DBDB" w:themeFill="accent2" w:themeFillTint="33"/>
            <w:vAlign w:val="center"/>
          </w:tcPr>
          <w:p w:rsidR="002C6DC3" w:rsidRPr="00EC2BFB" w:rsidRDefault="002C6DC3" w:rsidP="008C5B46">
            <w:pPr>
              <w:spacing w:line="240" w:lineRule="auto"/>
              <w:ind w:left="360"/>
              <w:contextualSpacing/>
              <w:jc w:val="center"/>
              <w:rPr>
                <w:b/>
                <w:sz w:val="20"/>
                <w:szCs w:val="20"/>
              </w:rPr>
            </w:pPr>
            <w:r w:rsidRPr="00EC2BFB">
              <w:rPr>
                <w:b/>
                <w:sz w:val="20"/>
                <w:szCs w:val="20"/>
              </w:rPr>
              <w:t>S1</w:t>
            </w:r>
          </w:p>
        </w:tc>
        <w:tc>
          <w:tcPr>
            <w:tcW w:w="602" w:type="pct"/>
            <w:shd w:val="clear" w:color="auto" w:fill="F2DBDB" w:themeFill="accent2" w:themeFillTint="33"/>
            <w:vAlign w:val="center"/>
          </w:tcPr>
          <w:p w:rsidR="002C6DC3" w:rsidRPr="00EC2BFB" w:rsidRDefault="002C6DC3" w:rsidP="008C5B46">
            <w:pPr>
              <w:spacing w:line="240" w:lineRule="auto"/>
              <w:ind w:left="360"/>
              <w:contextualSpacing/>
              <w:jc w:val="center"/>
              <w:rPr>
                <w:b/>
                <w:sz w:val="20"/>
                <w:szCs w:val="20"/>
              </w:rPr>
            </w:pPr>
            <w:r w:rsidRPr="00EC2BFB">
              <w:rPr>
                <w:b/>
                <w:sz w:val="20"/>
                <w:szCs w:val="20"/>
              </w:rPr>
              <w:t>S2</w:t>
            </w:r>
          </w:p>
        </w:tc>
        <w:tc>
          <w:tcPr>
            <w:tcW w:w="462" w:type="pct"/>
            <w:shd w:val="clear" w:color="auto" w:fill="F2DBDB" w:themeFill="accent2" w:themeFillTint="33"/>
            <w:vAlign w:val="center"/>
          </w:tcPr>
          <w:p w:rsidR="002C6DC3" w:rsidRPr="00EC2BFB" w:rsidRDefault="002C6DC3" w:rsidP="008C5B46">
            <w:pPr>
              <w:spacing w:line="240" w:lineRule="auto"/>
              <w:ind w:left="360"/>
              <w:contextualSpacing/>
              <w:jc w:val="center"/>
              <w:rPr>
                <w:b/>
                <w:sz w:val="20"/>
                <w:szCs w:val="20"/>
              </w:rPr>
            </w:pPr>
            <w:r w:rsidRPr="00EC2BFB">
              <w:rPr>
                <w:b/>
                <w:sz w:val="20"/>
                <w:szCs w:val="20"/>
              </w:rPr>
              <w:t>S3</w:t>
            </w:r>
          </w:p>
        </w:tc>
      </w:tr>
      <w:tr w:rsidR="002C6DC3" w:rsidRPr="00EC2BFB" w:rsidTr="008C5B46">
        <w:trPr>
          <w:trHeight w:val="288"/>
        </w:trPr>
        <w:tc>
          <w:tcPr>
            <w:tcW w:w="324" w:type="pct"/>
            <w:shd w:val="clear" w:color="auto" w:fill="C6D9F1" w:themeFill="text2" w:themeFillTint="33"/>
          </w:tcPr>
          <w:p w:rsidR="002C6DC3" w:rsidRPr="00EC2BFB" w:rsidRDefault="002C6DC3" w:rsidP="008C5B46">
            <w:pPr>
              <w:spacing w:line="240" w:lineRule="auto"/>
              <w:rPr>
                <w:b/>
                <w:sz w:val="20"/>
                <w:szCs w:val="20"/>
              </w:rPr>
            </w:pPr>
            <w:r w:rsidRPr="00EC2BFB">
              <w:rPr>
                <w:b/>
                <w:sz w:val="20"/>
                <w:szCs w:val="20"/>
              </w:rPr>
              <w:t>C1</w:t>
            </w:r>
          </w:p>
        </w:tc>
        <w:tc>
          <w:tcPr>
            <w:tcW w:w="2454" w:type="pct"/>
            <w:shd w:val="clear" w:color="auto" w:fill="C6D9F1" w:themeFill="text2" w:themeFillTint="33"/>
          </w:tcPr>
          <w:p w:rsidR="002C6DC3" w:rsidRPr="00EC2BFB" w:rsidRDefault="002C6DC3" w:rsidP="008C5B46">
            <w:pPr>
              <w:spacing w:line="240" w:lineRule="auto"/>
              <w:jc w:val="left"/>
              <w:rPr>
                <w:sz w:val="20"/>
                <w:szCs w:val="20"/>
              </w:rPr>
            </w:pPr>
            <w:r w:rsidRPr="00EC2BFB">
              <w:rPr>
                <w:b/>
                <w:sz w:val="20"/>
                <w:szCs w:val="20"/>
              </w:rPr>
              <w:t xml:space="preserve">Water and  Land resource potential ( 30) </w:t>
            </w:r>
          </w:p>
        </w:tc>
        <w:tc>
          <w:tcPr>
            <w:tcW w:w="602" w:type="pct"/>
            <w:shd w:val="clear" w:color="auto" w:fill="C6D9F1" w:themeFill="text2" w:themeFillTint="33"/>
            <w:vAlign w:val="center"/>
          </w:tcPr>
          <w:p w:rsidR="002C6DC3" w:rsidRPr="00EC2BFB" w:rsidRDefault="002C6DC3" w:rsidP="008C5B46">
            <w:pPr>
              <w:spacing w:line="240" w:lineRule="auto"/>
              <w:ind w:left="-56"/>
              <w:contextualSpacing/>
              <w:jc w:val="center"/>
              <w:rPr>
                <w:sz w:val="20"/>
                <w:szCs w:val="20"/>
              </w:rPr>
            </w:pPr>
            <w:r w:rsidRPr="00EC2BFB">
              <w:rPr>
                <w:sz w:val="20"/>
                <w:szCs w:val="20"/>
              </w:rPr>
              <w:t>30</w:t>
            </w:r>
          </w:p>
        </w:tc>
        <w:tc>
          <w:tcPr>
            <w:tcW w:w="556" w:type="pct"/>
            <w:shd w:val="clear" w:color="auto" w:fill="C6D9F1" w:themeFill="text2" w:themeFillTint="33"/>
          </w:tcPr>
          <w:p w:rsidR="002C6DC3" w:rsidRPr="00EC2BFB" w:rsidRDefault="002C6DC3" w:rsidP="008C5B46">
            <w:pPr>
              <w:spacing w:line="240" w:lineRule="auto"/>
              <w:ind w:left="360"/>
              <w:contextualSpacing/>
              <w:rPr>
                <w:sz w:val="20"/>
                <w:szCs w:val="20"/>
              </w:rPr>
            </w:pPr>
          </w:p>
        </w:tc>
        <w:tc>
          <w:tcPr>
            <w:tcW w:w="602" w:type="pct"/>
            <w:shd w:val="clear" w:color="auto" w:fill="C6D9F1" w:themeFill="text2" w:themeFillTint="33"/>
          </w:tcPr>
          <w:p w:rsidR="002C6DC3" w:rsidRPr="00EC2BFB" w:rsidRDefault="002C6DC3" w:rsidP="008C5B46">
            <w:pPr>
              <w:spacing w:line="240" w:lineRule="auto"/>
              <w:ind w:left="360"/>
              <w:contextualSpacing/>
              <w:rPr>
                <w:sz w:val="20"/>
                <w:szCs w:val="20"/>
              </w:rPr>
            </w:pPr>
          </w:p>
        </w:tc>
        <w:tc>
          <w:tcPr>
            <w:tcW w:w="462" w:type="pct"/>
            <w:shd w:val="clear" w:color="auto" w:fill="C6D9F1" w:themeFill="text2" w:themeFillTint="33"/>
          </w:tcPr>
          <w:p w:rsidR="002C6DC3" w:rsidRPr="00EC2BFB" w:rsidRDefault="002C6DC3" w:rsidP="008C5B46">
            <w:pPr>
              <w:spacing w:line="240" w:lineRule="auto"/>
              <w:ind w:left="360"/>
              <w:contextualSpacing/>
              <w:rPr>
                <w:sz w:val="20"/>
                <w:szCs w:val="20"/>
              </w:rPr>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 xml:space="preserve">Water potential &amp; balance including </w:t>
            </w:r>
            <w:proofErr w:type="spellStart"/>
            <w:r w:rsidRPr="00EC2BFB">
              <w:rPr>
                <w:sz w:val="20"/>
                <w:szCs w:val="20"/>
              </w:rPr>
              <w:t>Env</w:t>
            </w:r>
            <w:proofErr w:type="spellEnd"/>
            <w:r w:rsidRPr="00EC2BFB">
              <w:rPr>
                <w:sz w:val="20"/>
                <w:szCs w:val="20"/>
              </w:rPr>
              <w:t xml:space="preserve"> flow  </w:t>
            </w:r>
          </w:p>
        </w:tc>
        <w:tc>
          <w:tcPr>
            <w:tcW w:w="602" w:type="pct"/>
            <w:shd w:val="clear" w:color="auto" w:fill="auto"/>
            <w:vAlign w:val="center"/>
          </w:tcPr>
          <w:p w:rsidR="002C6DC3" w:rsidRPr="00EC2BFB" w:rsidRDefault="002C6DC3" w:rsidP="008C5B46">
            <w:pPr>
              <w:spacing w:line="240" w:lineRule="auto"/>
              <w:ind w:left="-56"/>
              <w:contextualSpacing/>
              <w:jc w:val="center"/>
              <w:rPr>
                <w:sz w:val="20"/>
                <w:szCs w:val="20"/>
              </w:rPr>
            </w:pPr>
            <w:r w:rsidRPr="00EC2BFB">
              <w:rPr>
                <w:sz w:val="20"/>
                <w:szCs w:val="20"/>
              </w:rPr>
              <w:t>10</w:t>
            </w:r>
          </w:p>
        </w:tc>
        <w:tc>
          <w:tcPr>
            <w:tcW w:w="556" w:type="pct"/>
            <w:shd w:val="clear" w:color="auto" w:fill="auto"/>
          </w:tcPr>
          <w:p w:rsidR="002C6DC3" w:rsidRPr="00EC2BFB" w:rsidRDefault="002C6DC3" w:rsidP="008C5B46">
            <w:pPr>
              <w:spacing w:line="240" w:lineRule="auto"/>
              <w:ind w:left="360"/>
              <w:contextualSpacing/>
              <w:rPr>
                <w:sz w:val="20"/>
                <w:szCs w:val="20"/>
              </w:rPr>
            </w:pPr>
          </w:p>
        </w:tc>
        <w:tc>
          <w:tcPr>
            <w:tcW w:w="602" w:type="pct"/>
            <w:shd w:val="clear" w:color="auto" w:fill="auto"/>
          </w:tcPr>
          <w:p w:rsidR="002C6DC3" w:rsidRPr="00EC2BFB" w:rsidRDefault="002C6DC3" w:rsidP="008C5B46">
            <w:pPr>
              <w:spacing w:line="240" w:lineRule="auto"/>
              <w:ind w:left="360"/>
              <w:contextualSpacing/>
              <w:rPr>
                <w:sz w:val="20"/>
                <w:szCs w:val="20"/>
              </w:rPr>
            </w:pPr>
          </w:p>
        </w:tc>
        <w:tc>
          <w:tcPr>
            <w:tcW w:w="462" w:type="pct"/>
            <w:shd w:val="clear" w:color="auto" w:fill="auto"/>
          </w:tcPr>
          <w:p w:rsidR="002C6DC3" w:rsidRPr="00EC2BFB" w:rsidRDefault="002C6DC3" w:rsidP="008C5B46">
            <w:pPr>
              <w:spacing w:line="240" w:lineRule="auto"/>
              <w:ind w:left="360"/>
              <w:contextualSpacing/>
              <w:rPr>
                <w:sz w:val="20"/>
                <w:szCs w:val="20"/>
              </w:rPr>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 xml:space="preserve">Topographic condition /Steepness and terrain characteristics </w:t>
            </w:r>
          </w:p>
        </w:tc>
        <w:tc>
          <w:tcPr>
            <w:tcW w:w="602" w:type="pct"/>
            <w:shd w:val="clear" w:color="auto" w:fill="auto"/>
            <w:vAlign w:val="center"/>
          </w:tcPr>
          <w:p w:rsidR="002C6DC3" w:rsidRPr="00EC2BFB" w:rsidRDefault="002C6DC3" w:rsidP="008C5B46">
            <w:pPr>
              <w:keepNext/>
              <w:keepLines/>
              <w:spacing w:before="200" w:line="240" w:lineRule="auto"/>
              <w:ind w:left="-56"/>
              <w:contextualSpacing/>
              <w:jc w:val="center"/>
              <w:rPr>
                <w:sz w:val="20"/>
                <w:szCs w:val="20"/>
              </w:rPr>
            </w:pPr>
            <w:r w:rsidRPr="00EC2BFB">
              <w:rPr>
                <w:sz w:val="20"/>
                <w:szCs w:val="20"/>
              </w:rPr>
              <w:t>5</w:t>
            </w:r>
          </w:p>
        </w:tc>
        <w:tc>
          <w:tcPr>
            <w:tcW w:w="556" w:type="pct"/>
            <w:shd w:val="clear" w:color="auto" w:fill="auto"/>
          </w:tcPr>
          <w:p w:rsidR="002C6DC3" w:rsidRPr="00EC2BFB" w:rsidRDefault="002C6DC3" w:rsidP="008C5B46">
            <w:pPr>
              <w:keepNext/>
              <w:keepLines/>
              <w:spacing w:before="200" w:line="240" w:lineRule="auto"/>
              <w:ind w:left="360"/>
              <w:contextualSpacing/>
              <w:rPr>
                <w:sz w:val="20"/>
                <w:szCs w:val="20"/>
              </w:rPr>
            </w:pPr>
          </w:p>
        </w:tc>
        <w:tc>
          <w:tcPr>
            <w:tcW w:w="602" w:type="pct"/>
            <w:shd w:val="clear" w:color="auto" w:fill="auto"/>
          </w:tcPr>
          <w:p w:rsidR="002C6DC3" w:rsidRPr="00EC2BFB" w:rsidRDefault="002C6DC3" w:rsidP="008C5B46">
            <w:pPr>
              <w:keepNext/>
              <w:keepLines/>
              <w:spacing w:before="200" w:line="240" w:lineRule="auto"/>
              <w:ind w:left="360"/>
              <w:contextualSpacing/>
              <w:rPr>
                <w:sz w:val="20"/>
                <w:szCs w:val="20"/>
              </w:rPr>
            </w:pPr>
          </w:p>
        </w:tc>
        <w:tc>
          <w:tcPr>
            <w:tcW w:w="462" w:type="pct"/>
            <w:shd w:val="clear" w:color="auto" w:fill="auto"/>
          </w:tcPr>
          <w:p w:rsidR="002C6DC3" w:rsidRPr="00EC2BFB" w:rsidRDefault="002C6DC3" w:rsidP="008C5B46">
            <w:pPr>
              <w:keepNext/>
              <w:keepLines/>
              <w:spacing w:before="200" w:line="240" w:lineRule="auto"/>
              <w:ind w:left="360"/>
              <w:contextualSpacing/>
              <w:rPr>
                <w:sz w:val="20"/>
                <w:szCs w:val="20"/>
              </w:rPr>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rFonts w:cs="Tahoma"/>
                <w:sz w:val="20"/>
                <w:szCs w:val="20"/>
              </w:rPr>
            </w:pPr>
            <w:r w:rsidRPr="00EC2BFB">
              <w:rPr>
                <w:sz w:val="20"/>
                <w:szCs w:val="20"/>
              </w:rPr>
              <w:t xml:space="preserve">Land suitability for irrigated farming and planned crops  indicated by Soil type and Soil  characteristics indicated by texture, effective, depth, color, workability/compactness, </w:t>
            </w:r>
            <w:r w:rsidR="007803C0">
              <w:rPr>
                <w:sz w:val="20"/>
                <w:szCs w:val="20"/>
              </w:rPr>
              <w:t>s</w:t>
            </w:r>
            <w:r w:rsidRPr="00EC2BFB">
              <w:rPr>
                <w:sz w:val="20"/>
                <w:szCs w:val="20"/>
              </w:rPr>
              <w:t xml:space="preserve">oil salinity and acidity </w:t>
            </w:r>
          </w:p>
        </w:tc>
        <w:tc>
          <w:tcPr>
            <w:tcW w:w="602" w:type="pct"/>
            <w:shd w:val="clear" w:color="auto" w:fill="auto"/>
            <w:vAlign w:val="center"/>
          </w:tcPr>
          <w:p w:rsidR="002C6DC3" w:rsidRPr="00EC2BFB" w:rsidRDefault="002C6DC3" w:rsidP="008C5B46">
            <w:pPr>
              <w:spacing w:line="240" w:lineRule="auto"/>
              <w:ind w:left="-56"/>
              <w:contextualSpacing/>
              <w:jc w:val="center"/>
              <w:rPr>
                <w:sz w:val="20"/>
                <w:szCs w:val="20"/>
              </w:rPr>
            </w:pPr>
            <w:r w:rsidRPr="00EC2BFB">
              <w:rPr>
                <w:sz w:val="20"/>
                <w:szCs w:val="20"/>
              </w:rPr>
              <w:t>10</w:t>
            </w:r>
          </w:p>
        </w:tc>
        <w:tc>
          <w:tcPr>
            <w:tcW w:w="556" w:type="pct"/>
            <w:shd w:val="clear" w:color="auto" w:fill="auto"/>
          </w:tcPr>
          <w:p w:rsidR="002C6DC3" w:rsidRPr="00EC2BFB" w:rsidRDefault="002C6DC3" w:rsidP="008C5B46">
            <w:pPr>
              <w:spacing w:line="240" w:lineRule="auto"/>
              <w:ind w:left="360"/>
              <w:contextualSpacing/>
              <w:rPr>
                <w:sz w:val="20"/>
                <w:szCs w:val="20"/>
              </w:rPr>
            </w:pPr>
          </w:p>
        </w:tc>
        <w:tc>
          <w:tcPr>
            <w:tcW w:w="602" w:type="pct"/>
            <w:shd w:val="clear" w:color="auto" w:fill="auto"/>
          </w:tcPr>
          <w:p w:rsidR="002C6DC3" w:rsidRPr="00EC2BFB" w:rsidRDefault="002C6DC3" w:rsidP="008C5B46">
            <w:pPr>
              <w:spacing w:line="240" w:lineRule="auto"/>
              <w:ind w:left="360"/>
              <w:contextualSpacing/>
              <w:rPr>
                <w:sz w:val="20"/>
                <w:szCs w:val="20"/>
              </w:rPr>
            </w:pPr>
          </w:p>
        </w:tc>
        <w:tc>
          <w:tcPr>
            <w:tcW w:w="462" w:type="pct"/>
            <w:shd w:val="clear" w:color="auto" w:fill="auto"/>
          </w:tcPr>
          <w:p w:rsidR="002C6DC3" w:rsidRPr="00EC2BFB" w:rsidRDefault="002C6DC3" w:rsidP="008C5B46">
            <w:pPr>
              <w:spacing w:line="240" w:lineRule="auto"/>
              <w:ind w:left="360"/>
              <w:contextualSpacing/>
              <w:rPr>
                <w:sz w:val="20"/>
                <w:szCs w:val="20"/>
              </w:rPr>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 xml:space="preserve">Watershed Drainage pattern, shape, land use land cover </w:t>
            </w:r>
          </w:p>
        </w:tc>
        <w:tc>
          <w:tcPr>
            <w:tcW w:w="602" w:type="pct"/>
            <w:shd w:val="clear" w:color="auto" w:fill="auto"/>
            <w:vAlign w:val="center"/>
          </w:tcPr>
          <w:p w:rsidR="002C6DC3" w:rsidRPr="00EC2BFB" w:rsidRDefault="002C6DC3" w:rsidP="008C5B46">
            <w:pPr>
              <w:spacing w:line="240" w:lineRule="auto"/>
              <w:ind w:left="-56"/>
              <w:contextualSpacing/>
              <w:jc w:val="center"/>
              <w:rPr>
                <w:color w:val="000000"/>
                <w:sz w:val="20"/>
                <w:szCs w:val="20"/>
              </w:rPr>
            </w:pPr>
            <w:r w:rsidRPr="00EC2BFB">
              <w:rPr>
                <w:color w:val="000000"/>
                <w:sz w:val="20"/>
                <w:szCs w:val="20"/>
              </w:rPr>
              <w:t>5</w:t>
            </w:r>
          </w:p>
        </w:tc>
        <w:tc>
          <w:tcPr>
            <w:tcW w:w="556" w:type="pct"/>
            <w:shd w:val="clear" w:color="auto" w:fill="auto"/>
          </w:tcPr>
          <w:p w:rsidR="002C6DC3" w:rsidRPr="00EC2BFB" w:rsidRDefault="002C6DC3" w:rsidP="008C5B46">
            <w:pPr>
              <w:spacing w:line="240" w:lineRule="auto"/>
              <w:ind w:left="360"/>
              <w:contextualSpacing/>
              <w:rPr>
                <w:color w:val="000000"/>
                <w:sz w:val="20"/>
                <w:szCs w:val="20"/>
              </w:rPr>
            </w:pPr>
          </w:p>
        </w:tc>
        <w:tc>
          <w:tcPr>
            <w:tcW w:w="602" w:type="pct"/>
            <w:shd w:val="clear" w:color="auto" w:fill="auto"/>
          </w:tcPr>
          <w:p w:rsidR="002C6DC3" w:rsidRPr="00EC2BFB" w:rsidRDefault="002C6DC3" w:rsidP="008C5B46">
            <w:pPr>
              <w:spacing w:line="240" w:lineRule="auto"/>
              <w:ind w:left="360"/>
              <w:contextualSpacing/>
              <w:rPr>
                <w:color w:val="000000"/>
                <w:sz w:val="20"/>
                <w:szCs w:val="20"/>
              </w:rPr>
            </w:pPr>
          </w:p>
        </w:tc>
        <w:tc>
          <w:tcPr>
            <w:tcW w:w="462" w:type="pct"/>
            <w:shd w:val="clear" w:color="auto" w:fill="auto"/>
          </w:tcPr>
          <w:p w:rsidR="002C6DC3" w:rsidRPr="00EC2BFB" w:rsidRDefault="002C6DC3" w:rsidP="008C5B46">
            <w:pPr>
              <w:spacing w:line="240" w:lineRule="auto"/>
              <w:ind w:left="360"/>
              <w:contextualSpacing/>
              <w:rPr>
                <w:color w:val="000000"/>
                <w:sz w:val="20"/>
                <w:szCs w:val="20"/>
              </w:rPr>
            </w:pPr>
          </w:p>
        </w:tc>
      </w:tr>
      <w:tr w:rsidR="002C6DC3" w:rsidRPr="008C5B46" w:rsidTr="008C5B46">
        <w:trPr>
          <w:trHeight w:val="288"/>
        </w:trPr>
        <w:tc>
          <w:tcPr>
            <w:tcW w:w="324" w:type="pct"/>
            <w:shd w:val="clear" w:color="auto" w:fill="auto"/>
          </w:tcPr>
          <w:p w:rsidR="002C6DC3" w:rsidRPr="008C5B46" w:rsidRDefault="002C6DC3" w:rsidP="008C5B46">
            <w:pPr>
              <w:spacing w:line="240" w:lineRule="auto"/>
              <w:rPr>
                <w:sz w:val="20"/>
              </w:rPr>
            </w:pPr>
          </w:p>
        </w:tc>
        <w:tc>
          <w:tcPr>
            <w:tcW w:w="2454" w:type="pct"/>
            <w:shd w:val="clear" w:color="auto" w:fill="auto"/>
          </w:tcPr>
          <w:p w:rsidR="002C6DC3" w:rsidRPr="008C5B46" w:rsidRDefault="002C6DC3" w:rsidP="008C5B46">
            <w:pPr>
              <w:spacing w:line="240" w:lineRule="auto"/>
              <w:rPr>
                <w:b/>
                <w:bCs/>
                <w:sz w:val="20"/>
                <w:szCs w:val="20"/>
              </w:rPr>
            </w:pPr>
            <w:r w:rsidRPr="008C5B46">
              <w:rPr>
                <w:b/>
                <w:sz w:val="20"/>
                <w:szCs w:val="20"/>
              </w:rPr>
              <w:t xml:space="preserve">Sub Total </w:t>
            </w:r>
          </w:p>
        </w:tc>
        <w:tc>
          <w:tcPr>
            <w:tcW w:w="602" w:type="pct"/>
            <w:shd w:val="clear" w:color="auto" w:fill="auto"/>
            <w:vAlign w:val="center"/>
          </w:tcPr>
          <w:p w:rsidR="002C6DC3" w:rsidRPr="008C5B46" w:rsidRDefault="002C6DC3" w:rsidP="008C5B46">
            <w:pPr>
              <w:spacing w:line="240" w:lineRule="auto"/>
              <w:ind w:left="-56"/>
              <w:jc w:val="center"/>
              <w:rPr>
                <w:b/>
                <w:bCs/>
                <w:sz w:val="20"/>
                <w:szCs w:val="20"/>
              </w:rPr>
            </w:pPr>
            <w:r w:rsidRPr="008C5B46">
              <w:rPr>
                <w:b/>
                <w:sz w:val="20"/>
                <w:szCs w:val="20"/>
              </w:rPr>
              <w:t>30</w:t>
            </w:r>
            <w:r w:rsidR="002539F9" w:rsidRPr="008C5B46">
              <w:rPr>
                <w:b/>
                <w:sz w:val="20"/>
                <w:szCs w:val="20"/>
              </w:rPr>
              <w:t>%</w:t>
            </w:r>
          </w:p>
        </w:tc>
        <w:tc>
          <w:tcPr>
            <w:tcW w:w="556" w:type="pct"/>
            <w:shd w:val="clear" w:color="auto" w:fill="auto"/>
          </w:tcPr>
          <w:p w:rsidR="002C6DC3" w:rsidRPr="008C5B46" w:rsidRDefault="002C6DC3" w:rsidP="008C5B46">
            <w:pPr>
              <w:spacing w:line="240" w:lineRule="auto"/>
              <w:rPr>
                <w:b/>
                <w:bCs/>
                <w:sz w:val="20"/>
                <w:szCs w:val="20"/>
              </w:rPr>
            </w:pPr>
          </w:p>
        </w:tc>
        <w:tc>
          <w:tcPr>
            <w:tcW w:w="602" w:type="pct"/>
            <w:shd w:val="clear" w:color="auto" w:fill="auto"/>
          </w:tcPr>
          <w:p w:rsidR="002C6DC3" w:rsidRPr="008C5B46" w:rsidRDefault="002C6DC3" w:rsidP="008C5B46">
            <w:pPr>
              <w:spacing w:line="240" w:lineRule="auto"/>
              <w:rPr>
                <w:b/>
                <w:bCs/>
                <w:sz w:val="20"/>
                <w:szCs w:val="20"/>
              </w:rPr>
            </w:pPr>
          </w:p>
        </w:tc>
        <w:tc>
          <w:tcPr>
            <w:tcW w:w="462" w:type="pct"/>
            <w:shd w:val="clear" w:color="auto" w:fill="auto"/>
          </w:tcPr>
          <w:p w:rsidR="002C6DC3" w:rsidRPr="008C5B46" w:rsidRDefault="002C6DC3" w:rsidP="008C5B46">
            <w:pPr>
              <w:spacing w:line="240" w:lineRule="auto"/>
              <w:rPr>
                <w:b/>
                <w:bCs/>
                <w:sz w:val="20"/>
                <w:szCs w:val="20"/>
              </w:rPr>
            </w:pPr>
          </w:p>
        </w:tc>
      </w:tr>
      <w:tr w:rsidR="002C6DC3" w:rsidRPr="00EC2BFB" w:rsidTr="008C5B46">
        <w:trPr>
          <w:trHeight w:val="288"/>
        </w:trPr>
        <w:tc>
          <w:tcPr>
            <w:tcW w:w="324" w:type="pct"/>
            <w:shd w:val="clear" w:color="auto" w:fill="B2A1C7"/>
          </w:tcPr>
          <w:p w:rsidR="002C6DC3" w:rsidRPr="00EC2BFB" w:rsidRDefault="002C6DC3" w:rsidP="008C5B46">
            <w:pPr>
              <w:spacing w:line="240" w:lineRule="auto"/>
              <w:rPr>
                <w:b/>
              </w:rPr>
            </w:pPr>
            <w:r w:rsidRPr="00EC2BFB">
              <w:rPr>
                <w:b/>
              </w:rPr>
              <w:t>C2</w:t>
            </w:r>
          </w:p>
        </w:tc>
        <w:tc>
          <w:tcPr>
            <w:tcW w:w="2454" w:type="pct"/>
            <w:shd w:val="clear" w:color="auto" w:fill="B2A1C7"/>
          </w:tcPr>
          <w:p w:rsidR="002C6DC3" w:rsidRPr="00EC2BFB" w:rsidRDefault="002C6DC3" w:rsidP="008C5B46">
            <w:pPr>
              <w:spacing w:line="240" w:lineRule="auto"/>
              <w:jc w:val="left"/>
              <w:rPr>
                <w:b/>
                <w:sz w:val="20"/>
                <w:szCs w:val="20"/>
              </w:rPr>
            </w:pPr>
            <w:r w:rsidRPr="00EC2BFB">
              <w:rPr>
                <w:b/>
                <w:sz w:val="20"/>
                <w:szCs w:val="20"/>
              </w:rPr>
              <w:t xml:space="preserve">Engineering Criteria (30) </w:t>
            </w:r>
          </w:p>
        </w:tc>
        <w:tc>
          <w:tcPr>
            <w:tcW w:w="602" w:type="pct"/>
            <w:shd w:val="clear" w:color="auto" w:fill="B2A1C7"/>
            <w:vAlign w:val="center"/>
          </w:tcPr>
          <w:p w:rsidR="002C6DC3" w:rsidRPr="00EC2BFB" w:rsidRDefault="00D81203" w:rsidP="008C5B46">
            <w:pPr>
              <w:spacing w:line="240" w:lineRule="auto"/>
              <w:ind w:left="-56"/>
              <w:jc w:val="center"/>
              <w:rPr>
                <w:b/>
                <w:sz w:val="20"/>
                <w:szCs w:val="20"/>
              </w:rPr>
            </w:pPr>
            <w:r w:rsidRPr="00EC2BFB">
              <w:rPr>
                <w:b/>
                <w:sz w:val="20"/>
                <w:szCs w:val="20"/>
              </w:rPr>
              <w:t>30</w:t>
            </w:r>
          </w:p>
        </w:tc>
        <w:tc>
          <w:tcPr>
            <w:tcW w:w="556" w:type="pct"/>
            <w:shd w:val="clear" w:color="auto" w:fill="B2A1C7"/>
          </w:tcPr>
          <w:p w:rsidR="002C6DC3" w:rsidRPr="00EC2BFB" w:rsidRDefault="002C6DC3" w:rsidP="008C5B46">
            <w:pPr>
              <w:spacing w:line="240" w:lineRule="auto"/>
              <w:rPr>
                <w:b/>
                <w:sz w:val="20"/>
                <w:szCs w:val="20"/>
              </w:rPr>
            </w:pPr>
          </w:p>
        </w:tc>
        <w:tc>
          <w:tcPr>
            <w:tcW w:w="602" w:type="pct"/>
            <w:shd w:val="clear" w:color="auto" w:fill="B2A1C7"/>
          </w:tcPr>
          <w:p w:rsidR="002C6DC3" w:rsidRPr="00EC2BFB" w:rsidRDefault="002C6DC3" w:rsidP="008C5B46">
            <w:pPr>
              <w:spacing w:line="240" w:lineRule="auto"/>
              <w:rPr>
                <w:b/>
                <w:sz w:val="20"/>
                <w:szCs w:val="20"/>
              </w:rPr>
            </w:pPr>
          </w:p>
        </w:tc>
        <w:tc>
          <w:tcPr>
            <w:tcW w:w="462" w:type="pct"/>
            <w:shd w:val="clear" w:color="auto" w:fill="B2A1C7"/>
          </w:tcPr>
          <w:p w:rsidR="002C6DC3" w:rsidRPr="00EC2BFB" w:rsidRDefault="002C6DC3" w:rsidP="008C5B46">
            <w:pPr>
              <w:spacing w:line="240" w:lineRule="auto"/>
              <w:rPr>
                <w:b/>
                <w:sz w:val="20"/>
                <w:szCs w:val="20"/>
              </w:rPr>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 xml:space="preserve">Head work Type &amp; Sites condition </w:t>
            </w:r>
          </w:p>
        </w:tc>
        <w:tc>
          <w:tcPr>
            <w:tcW w:w="602" w:type="pct"/>
            <w:shd w:val="clear" w:color="auto" w:fill="auto"/>
            <w:vAlign w:val="center"/>
          </w:tcPr>
          <w:p w:rsidR="002C6DC3" w:rsidRPr="00EC2BFB" w:rsidRDefault="002C6DC3" w:rsidP="008C5B46">
            <w:pPr>
              <w:spacing w:line="240" w:lineRule="auto"/>
              <w:ind w:left="-56"/>
              <w:jc w:val="center"/>
              <w:rPr>
                <w:sz w:val="20"/>
                <w:szCs w:val="20"/>
              </w:rPr>
            </w:pPr>
            <w:r w:rsidRPr="00EC2BFB">
              <w:rPr>
                <w:sz w:val="20"/>
                <w:szCs w:val="20"/>
              </w:rPr>
              <w:t>10</w:t>
            </w:r>
          </w:p>
        </w:tc>
        <w:tc>
          <w:tcPr>
            <w:tcW w:w="556" w:type="pct"/>
            <w:shd w:val="clear" w:color="auto" w:fill="auto"/>
          </w:tcPr>
          <w:p w:rsidR="002C6DC3" w:rsidRPr="00EC2BFB" w:rsidRDefault="002C6DC3" w:rsidP="008C5B46">
            <w:pPr>
              <w:spacing w:line="240" w:lineRule="auto"/>
              <w:rPr>
                <w:sz w:val="20"/>
                <w:szCs w:val="20"/>
              </w:rPr>
            </w:pPr>
          </w:p>
        </w:tc>
        <w:tc>
          <w:tcPr>
            <w:tcW w:w="602" w:type="pct"/>
            <w:shd w:val="clear" w:color="auto" w:fill="auto"/>
          </w:tcPr>
          <w:p w:rsidR="002C6DC3" w:rsidRPr="00EC2BFB" w:rsidRDefault="002C6DC3" w:rsidP="008C5B46">
            <w:pPr>
              <w:spacing w:line="240" w:lineRule="auto"/>
              <w:rPr>
                <w:sz w:val="20"/>
                <w:szCs w:val="20"/>
              </w:rPr>
            </w:pPr>
          </w:p>
        </w:tc>
        <w:tc>
          <w:tcPr>
            <w:tcW w:w="462" w:type="pct"/>
            <w:shd w:val="clear" w:color="auto" w:fill="auto"/>
          </w:tcPr>
          <w:p w:rsidR="002C6DC3" w:rsidRPr="00EC2BFB" w:rsidRDefault="002C6DC3" w:rsidP="008C5B46">
            <w:pPr>
              <w:spacing w:line="240" w:lineRule="auto"/>
              <w:rPr>
                <w:sz w:val="20"/>
                <w:szCs w:val="20"/>
              </w:rPr>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 xml:space="preserve">Type and no of Structure Requirements of MC, SC  Canals &amp; drainage system </w:t>
            </w:r>
          </w:p>
        </w:tc>
        <w:tc>
          <w:tcPr>
            <w:tcW w:w="602" w:type="pct"/>
            <w:shd w:val="clear" w:color="auto" w:fill="auto"/>
            <w:vAlign w:val="center"/>
          </w:tcPr>
          <w:p w:rsidR="002C6DC3" w:rsidRPr="00EC2BFB" w:rsidRDefault="002C6DC3" w:rsidP="008C5B46">
            <w:pPr>
              <w:spacing w:line="240" w:lineRule="auto"/>
              <w:ind w:left="-56"/>
              <w:jc w:val="center"/>
              <w:rPr>
                <w:sz w:val="20"/>
                <w:szCs w:val="20"/>
              </w:rPr>
            </w:pPr>
            <w:r w:rsidRPr="00EC2BFB">
              <w:rPr>
                <w:sz w:val="20"/>
                <w:szCs w:val="20"/>
              </w:rPr>
              <w:t>5</w:t>
            </w:r>
          </w:p>
        </w:tc>
        <w:tc>
          <w:tcPr>
            <w:tcW w:w="556" w:type="pct"/>
            <w:shd w:val="clear" w:color="auto" w:fill="auto"/>
          </w:tcPr>
          <w:p w:rsidR="002C6DC3" w:rsidRPr="00EC2BFB" w:rsidRDefault="002C6DC3" w:rsidP="008C5B46">
            <w:pPr>
              <w:spacing w:line="240" w:lineRule="auto"/>
              <w:rPr>
                <w:sz w:val="20"/>
                <w:szCs w:val="20"/>
              </w:rPr>
            </w:pPr>
          </w:p>
        </w:tc>
        <w:tc>
          <w:tcPr>
            <w:tcW w:w="602" w:type="pct"/>
            <w:shd w:val="clear" w:color="auto" w:fill="auto"/>
          </w:tcPr>
          <w:p w:rsidR="002C6DC3" w:rsidRPr="00EC2BFB" w:rsidRDefault="002C6DC3" w:rsidP="008C5B46">
            <w:pPr>
              <w:spacing w:line="240" w:lineRule="auto"/>
              <w:rPr>
                <w:sz w:val="20"/>
                <w:szCs w:val="20"/>
              </w:rPr>
            </w:pPr>
          </w:p>
        </w:tc>
        <w:tc>
          <w:tcPr>
            <w:tcW w:w="462" w:type="pct"/>
            <w:shd w:val="clear" w:color="auto" w:fill="auto"/>
          </w:tcPr>
          <w:p w:rsidR="002C6DC3" w:rsidRPr="00EC2BFB" w:rsidRDefault="002C6DC3" w:rsidP="008C5B46">
            <w:pPr>
              <w:spacing w:line="240" w:lineRule="auto"/>
              <w:rPr>
                <w:sz w:val="20"/>
                <w:szCs w:val="20"/>
              </w:rPr>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Geological condition of the head work, Stable bed i.e. rocky foundation material, Stable banks, Non/Existence of Faults, main and secondary canal alignments, and on structures</w:t>
            </w:r>
          </w:p>
        </w:tc>
        <w:tc>
          <w:tcPr>
            <w:tcW w:w="602" w:type="pct"/>
            <w:shd w:val="clear" w:color="auto" w:fill="auto"/>
            <w:vAlign w:val="center"/>
          </w:tcPr>
          <w:p w:rsidR="002C6DC3" w:rsidRPr="00EC2BFB" w:rsidRDefault="002C6DC3" w:rsidP="008C5B46">
            <w:pPr>
              <w:spacing w:line="240" w:lineRule="auto"/>
              <w:ind w:left="-56"/>
              <w:jc w:val="center"/>
              <w:rPr>
                <w:sz w:val="20"/>
                <w:szCs w:val="20"/>
              </w:rPr>
            </w:pPr>
            <w:r w:rsidRPr="00EC2BFB">
              <w:rPr>
                <w:sz w:val="20"/>
                <w:szCs w:val="20"/>
              </w:rPr>
              <w:t>5</w:t>
            </w:r>
          </w:p>
        </w:tc>
        <w:tc>
          <w:tcPr>
            <w:tcW w:w="556" w:type="pct"/>
            <w:shd w:val="clear" w:color="auto" w:fill="auto"/>
          </w:tcPr>
          <w:p w:rsidR="002C6DC3" w:rsidRPr="00EC2BFB" w:rsidRDefault="002C6DC3" w:rsidP="008C5B46">
            <w:pPr>
              <w:spacing w:line="240" w:lineRule="auto"/>
              <w:rPr>
                <w:sz w:val="20"/>
                <w:szCs w:val="20"/>
              </w:rPr>
            </w:pPr>
          </w:p>
        </w:tc>
        <w:tc>
          <w:tcPr>
            <w:tcW w:w="602" w:type="pct"/>
            <w:shd w:val="clear" w:color="auto" w:fill="auto"/>
          </w:tcPr>
          <w:p w:rsidR="002C6DC3" w:rsidRPr="00EC2BFB" w:rsidRDefault="002C6DC3" w:rsidP="008C5B46">
            <w:pPr>
              <w:spacing w:line="240" w:lineRule="auto"/>
              <w:rPr>
                <w:sz w:val="20"/>
                <w:szCs w:val="20"/>
              </w:rPr>
            </w:pPr>
          </w:p>
        </w:tc>
        <w:tc>
          <w:tcPr>
            <w:tcW w:w="462" w:type="pct"/>
            <w:shd w:val="clear" w:color="auto" w:fill="auto"/>
          </w:tcPr>
          <w:p w:rsidR="002C6DC3" w:rsidRPr="00EC2BFB" w:rsidRDefault="002C6DC3" w:rsidP="008C5B46">
            <w:pPr>
              <w:spacing w:line="240" w:lineRule="auto"/>
              <w:rPr>
                <w:sz w:val="20"/>
                <w:szCs w:val="20"/>
              </w:rPr>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Availability of construction materials in the nearby area</w:t>
            </w:r>
          </w:p>
        </w:tc>
        <w:tc>
          <w:tcPr>
            <w:tcW w:w="602" w:type="pct"/>
            <w:shd w:val="clear" w:color="auto" w:fill="auto"/>
            <w:vAlign w:val="center"/>
          </w:tcPr>
          <w:p w:rsidR="002C6DC3" w:rsidRPr="00EC2BFB" w:rsidRDefault="002C6DC3" w:rsidP="008C5B46">
            <w:pPr>
              <w:spacing w:line="240" w:lineRule="auto"/>
              <w:ind w:left="-56"/>
              <w:jc w:val="center"/>
              <w:rPr>
                <w:sz w:val="20"/>
                <w:szCs w:val="20"/>
              </w:rPr>
            </w:pPr>
            <w:r w:rsidRPr="00EC2BFB">
              <w:rPr>
                <w:sz w:val="20"/>
                <w:szCs w:val="20"/>
              </w:rPr>
              <w:t>5</w:t>
            </w:r>
          </w:p>
        </w:tc>
        <w:tc>
          <w:tcPr>
            <w:tcW w:w="556" w:type="pct"/>
            <w:shd w:val="clear" w:color="auto" w:fill="auto"/>
          </w:tcPr>
          <w:p w:rsidR="002C6DC3" w:rsidRPr="00EC2BFB" w:rsidRDefault="002C6DC3" w:rsidP="008C5B46">
            <w:pPr>
              <w:spacing w:line="240" w:lineRule="auto"/>
              <w:rPr>
                <w:sz w:val="20"/>
                <w:szCs w:val="20"/>
              </w:rPr>
            </w:pPr>
          </w:p>
        </w:tc>
        <w:tc>
          <w:tcPr>
            <w:tcW w:w="602" w:type="pct"/>
            <w:shd w:val="clear" w:color="auto" w:fill="auto"/>
          </w:tcPr>
          <w:p w:rsidR="002C6DC3" w:rsidRPr="00EC2BFB" w:rsidRDefault="002C6DC3" w:rsidP="008C5B46">
            <w:pPr>
              <w:spacing w:line="240" w:lineRule="auto"/>
              <w:rPr>
                <w:sz w:val="20"/>
                <w:szCs w:val="20"/>
              </w:rPr>
            </w:pPr>
          </w:p>
        </w:tc>
        <w:tc>
          <w:tcPr>
            <w:tcW w:w="462" w:type="pct"/>
            <w:shd w:val="clear" w:color="auto" w:fill="auto"/>
          </w:tcPr>
          <w:p w:rsidR="002C6DC3" w:rsidRPr="00EC2BFB" w:rsidRDefault="002C6DC3" w:rsidP="008C5B46">
            <w:pPr>
              <w:spacing w:line="240" w:lineRule="auto"/>
              <w:rPr>
                <w:sz w:val="20"/>
                <w:szCs w:val="20"/>
              </w:rPr>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 xml:space="preserve">Cost per ha </w:t>
            </w:r>
          </w:p>
        </w:tc>
        <w:tc>
          <w:tcPr>
            <w:tcW w:w="602" w:type="pct"/>
            <w:shd w:val="clear" w:color="auto" w:fill="auto"/>
            <w:vAlign w:val="center"/>
          </w:tcPr>
          <w:p w:rsidR="002C6DC3" w:rsidRPr="00EC2BFB" w:rsidRDefault="002C6DC3" w:rsidP="008C5B46">
            <w:pPr>
              <w:spacing w:line="240" w:lineRule="auto"/>
              <w:ind w:left="-56"/>
              <w:jc w:val="center"/>
              <w:rPr>
                <w:sz w:val="20"/>
                <w:szCs w:val="20"/>
              </w:rPr>
            </w:pPr>
            <w:r w:rsidRPr="00EC2BFB">
              <w:rPr>
                <w:sz w:val="20"/>
                <w:szCs w:val="20"/>
              </w:rPr>
              <w:t>5</w:t>
            </w:r>
          </w:p>
        </w:tc>
        <w:tc>
          <w:tcPr>
            <w:tcW w:w="556" w:type="pct"/>
            <w:shd w:val="clear" w:color="auto" w:fill="auto"/>
          </w:tcPr>
          <w:p w:rsidR="002C6DC3" w:rsidRPr="00EC2BFB" w:rsidRDefault="002C6DC3" w:rsidP="008C5B46">
            <w:pPr>
              <w:spacing w:line="240" w:lineRule="auto"/>
              <w:rPr>
                <w:sz w:val="20"/>
                <w:szCs w:val="20"/>
              </w:rPr>
            </w:pPr>
          </w:p>
        </w:tc>
        <w:tc>
          <w:tcPr>
            <w:tcW w:w="602" w:type="pct"/>
            <w:shd w:val="clear" w:color="auto" w:fill="auto"/>
          </w:tcPr>
          <w:p w:rsidR="002C6DC3" w:rsidRPr="00EC2BFB" w:rsidRDefault="002C6DC3" w:rsidP="008C5B46">
            <w:pPr>
              <w:spacing w:line="240" w:lineRule="auto"/>
              <w:rPr>
                <w:sz w:val="20"/>
                <w:szCs w:val="20"/>
              </w:rPr>
            </w:pPr>
          </w:p>
        </w:tc>
        <w:tc>
          <w:tcPr>
            <w:tcW w:w="462" w:type="pct"/>
            <w:shd w:val="clear" w:color="auto" w:fill="auto"/>
          </w:tcPr>
          <w:p w:rsidR="002C6DC3" w:rsidRPr="00EC2BFB" w:rsidRDefault="002C6DC3" w:rsidP="008C5B46">
            <w:pPr>
              <w:spacing w:line="240" w:lineRule="auto"/>
              <w:rPr>
                <w:sz w:val="20"/>
                <w:szCs w:val="20"/>
              </w:rPr>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rPr>
                <w:b/>
                <w:bCs/>
                <w:sz w:val="20"/>
                <w:szCs w:val="20"/>
              </w:rPr>
            </w:pPr>
            <w:r w:rsidRPr="00EC2BFB">
              <w:rPr>
                <w:b/>
                <w:sz w:val="20"/>
                <w:szCs w:val="20"/>
              </w:rPr>
              <w:t xml:space="preserve">Sub Total </w:t>
            </w:r>
          </w:p>
        </w:tc>
        <w:tc>
          <w:tcPr>
            <w:tcW w:w="602" w:type="pct"/>
            <w:shd w:val="clear" w:color="auto" w:fill="auto"/>
            <w:vAlign w:val="center"/>
          </w:tcPr>
          <w:p w:rsidR="002C6DC3" w:rsidRPr="00EC2BFB" w:rsidRDefault="002C6DC3" w:rsidP="008C5B46">
            <w:pPr>
              <w:spacing w:line="240" w:lineRule="auto"/>
              <w:ind w:left="-56"/>
              <w:jc w:val="center"/>
              <w:rPr>
                <w:b/>
                <w:bCs/>
                <w:sz w:val="20"/>
                <w:szCs w:val="20"/>
              </w:rPr>
            </w:pPr>
            <w:r w:rsidRPr="00EC2BFB">
              <w:rPr>
                <w:b/>
                <w:sz w:val="20"/>
                <w:szCs w:val="20"/>
              </w:rPr>
              <w:t>30</w:t>
            </w:r>
            <w:r w:rsidR="002539F9">
              <w:rPr>
                <w:b/>
                <w:sz w:val="20"/>
                <w:szCs w:val="20"/>
              </w:rPr>
              <w:t>%</w:t>
            </w:r>
          </w:p>
        </w:tc>
        <w:tc>
          <w:tcPr>
            <w:tcW w:w="556" w:type="pct"/>
            <w:shd w:val="clear" w:color="auto" w:fill="auto"/>
          </w:tcPr>
          <w:p w:rsidR="002C6DC3" w:rsidRPr="00EC2BFB" w:rsidRDefault="002C6DC3" w:rsidP="008C5B46">
            <w:pPr>
              <w:spacing w:line="240" w:lineRule="auto"/>
              <w:rPr>
                <w:b/>
                <w:sz w:val="20"/>
                <w:szCs w:val="20"/>
              </w:rPr>
            </w:pPr>
          </w:p>
        </w:tc>
        <w:tc>
          <w:tcPr>
            <w:tcW w:w="602" w:type="pct"/>
            <w:shd w:val="clear" w:color="auto" w:fill="auto"/>
          </w:tcPr>
          <w:p w:rsidR="002C6DC3" w:rsidRPr="00EC2BFB" w:rsidRDefault="002C6DC3" w:rsidP="008C5B46">
            <w:pPr>
              <w:spacing w:line="240" w:lineRule="auto"/>
              <w:rPr>
                <w:b/>
                <w:sz w:val="20"/>
                <w:szCs w:val="20"/>
              </w:rPr>
            </w:pPr>
          </w:p>
        </w:tc>
        <w:tc>
          <w:tcPr>
            <w:tcW w:w="462" w:type="pct"/>
            <w:shd w:val="clear" w:color="auto" w:fill="auto"/>
          </w:tcPr>
          <w:p w:rsidR="002C6DC3" w:rsidRPr="00EC2BFB" w:rsidRDefault="002C6DC3" w:rsidP="008C5B46">
            <w:pPr>
              <w:spacing w:line="240" w:lineRule="auto"/>
              <w:rPr>
                <w:b/>
                <w:sz w:val="20"/>
                <w:szCs w:val="20"/>
              </w:rPr>
            </w:pPr>
          </w:p>
        </w:tc>
      </w:tr>
      <w:tr w:rsidR="002C6DC3" w:rsidRPr="00EC2BFB" w:rsidTr="008C5B46">
        <w:trPr>
          <w:trHeight w:val="288"/>
        </w:trPr>
        <w:tc>
          <w:tcPr>
            <w:tcW w:w="324" w:type="pct"/>
            <w:shd w:val="clear" w:color="auto" w:fill="C2D69B"/>
          </w:tcPr>
          <w:p w:rsidR="002C6DC3" w:rsidRPr="00EC2BFB" w:rsidRDefault="002C6DC3" w:rsidP="008C5B46">
            <w:pPr>
              <w:spacing w:line="240" w:lineRule="auto"/>
              <w:rPr>
                <w:b/>
              </w:rPr>
            </w:pPr>
            <w:r w:rsidRPr="00EC2BFB">
              <w:rPr>
                <w:b/>
              </w:rPr>
              <w:t>C3</w:t>
            </w:r>
          </w:p>
        </w:tc>
        <w:tc>
          <w:tcPr>
            <w:tcW w:w="2454" w:type="pct"/>
            <w:shd w:val="clear" w:color="auto" w:fill="C2D69B"/>
          </w:tcPr>
          <w:p w:rsidR="002C6DC3" w:rsidRPr="00EC2BFB" w:rsidRDefault="002C6DC3" w:rsidP="008C5B46">
            <w:pPr>
              <w:spacing w:line="240" w:lineRule="auto"/>
              <w:jc w:val="left"/>
              <w:rPr>
                <w:b/>
                <w:sz w:val="20"/>
                <w:szCs w:val="20"/>
              </w:rPr>
            </w:pPr>
            <w:r w:rsidRPr="00EC2BFB">
              <w:rPr>
                <w:b/>
                <w:sz w:val="20"/>
                <w:szCs w:val="20"/>
              </w:rPr>
              <w:t>Irrigation Agr</w:t>
            </w:r>
            <w:r w:rsidR="00EB74E0">
              <w:rPr>
                <w:b/>
                <w:sz w:val="20"/>
                <w:szCs w:val="20"/>
              </w:rPr>
              <w:t>iculture</w:t>
            </w:r>
            <w:r w:rsidR="00D81203" w:rsidRPr="00EC2BFB">
              <w:rPr>
                <w:b/>
                <w:sz w:val="20"/>
                <w:szCs w:val="20"/>
              </w:rPr>
              <w:t xml:space="preserve"> </w:t>
            </w:r>
            <w:r w:rsidRPr="00EC2BFB">
              <w:rPr>
                <w:b/>
                <w:sz w:val="20"/>
                <w:szCs w:val="20"/>
              </w:rPr>
              <w:t xml:space="preserve"> </w:t>
            </w:r>
          </w:p>
        </w:tc>
        <w:tc>
          <w:tcPr>
            <w:tcW w:w="602" w:type="pct"/>
            <w:shd w:val="clear" w:color="auto" w:fill="C2D69B"/>
            <w:vAlign w:val="center"/>
          </w:tcPr>
          <w:p w:rsidR="002C6DC3" w:rsidRPr="00EC2BFB" w:rsidRDefault="002C6DC3" w:rsidP="008C5B46">
            <w:pPr>
              <w:spacing w:line="240" w:lineRule="auto"/>
              <w:ind w:left="-56"/>
              <w:jc w:val="center"/>
              <w:rPr>
                <w:b/>
                <w:sz w:val="20"/>
                <w:szCs w:val="20"/>
              </w:rPr>
            </w:pPr>
            <w:r w:rsidRPr="00EC2BFB">
              <w:rPr>
                <w:b/>
                <w:sz w:val="20"/>
                <w:szCs w:val="20"/>
              </w:rPr>
              <w:t>10</w:t>
            </w:r>
          </w:p>
        </w:tc>
        <w:tc>
          <w:tcPr>
            <w:tcW w:w="556" w:type="pct"/>
            <w:shd w:val="clear" w:color="auto" w:fill="C2D69B"/>
          </w:tcPr>
          <w:p w:rsidR="002C6DC3" w:rsidRPr="00EC2BFB" w:rsidRDefault="002C6DC3" w:rsidP="008C5B46">
            <w:pPr>
              <w:spacing w:line="240" w:lineRule="auto"/>
              <w:rPr>
                <w:b/>
                <w:sz w:val="20"/>
                <w:szCs w:val="20"/>
              </w:rPr>
            </w:pPr>
          </w:p>
        </w:tc>
        <w:tc>
          <w:tcPr>
            <w:tcW w:w="602" w:type="pct"/>
            <w:shd w:val="clear" w:color="auto" w:fill="C2D69B"/>
          </w:tcPr>
          <w:p w:rsidR="002C6DC3" w:rsidRPr="00EC2BFB" w:rsidRDefault="002C6DC3" w:rsidP="008C5B46">
            <w:pPr>
              <w:spacing w:line="240" w:lineRule="auto"/>
              <w:rPr>
                <w:b/>
                <w:sz w:val="20"/>
                <w:szCs w:val="20"/>
              </w:rPr>
            </w:pPr>
          </w:p>
        </w:tc>
        <w:tc>
          <w:tcPr>
            <w:tcW w:w="462" w:type="pct"/>
            <w:shd w:val="clear" w:color="auto" w:fill="C2D69B"/>
          </w:tcPr>
          <w:p w:rsidR="002C6DC3" w:rsidRPr="00EC2BFB" w:rsidRDefault="002C6DC3" w:rsidP="008C5B46">
            <w:pPr>
              <w:spacing w:line="240" w:lineRule="auto"/>
              <w:rPr>
                <w:b/>
                <w:sz w:val="20"/>
                <w:szCs w:val="20"/>
              </w:rPr>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Agro-climate condition suitable for diversified cropping patterns</w:t>
            </w:r>
          </w:p>
        </w:tc>
        <w:tc>
          <w:tcPr>
            <w:tcW w:w="602" w:type="pct"/>
            <w:shd w:val="clear" w:color="auto" w:fill="auto"/>
            <w:vAlign w:val="center"/>
          </w:tcPr>
          <w:p w:rsidR="002C6DC3" w:rsidRPr="00EC2BFB" w:rsidRDefault="00015B28" w:rsidP="008C5B46">
            <w:pPr>
              <w:spacing w:line="240" w:lineRule="auto"/>
              <w:ind w:left="-56"/>
              <w:jc w:val="center"/>
            </w:pPr>
            <w:r>
              <w:t>3</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 xml:space="preserve">Potential to grow cash and  high value crops </w:t>
            </w:r>
          </w:p>
        </w:tc>
        <w:tc>
          <w:tcPr>
            <w:tcW w:w="602" w:type="pct"/>
            <w:shd w:val="clear" w:color="auto" w:fill="auto"/>
            <w:vAlign w:val="center"/>
          </w:tcPr>
          <w:p w:rsidR="002C6DC3" w:rsidRPr="00EC2BFB" w:rsidRDefault="002C6DC3" w:rsidP="008C5B46">
            <w:pPr>
              <w:spacing w:line="240" w:lineRule="auto"/>
              <w:ind w:left="-56"/>
              <w:jc w:val="center"/>
            </w:pPr>
            <w:r w:rsidRPr="00EC2BFB">
              <w:t>2</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015B28" w:rsidRPr="00EC2BFB" w:rsidTr="008C5B46">
        <w:trPr>
          <w:trHeight w:val="288"/>
        </w:trPr>
        <w:tc>
          <w:tcPr>
            <w:tcW w:w="324" w:type="pct"/>
            <w:shd w:val="clear" w:color="auto" w:fill="auto"/>
          </w:tcPr>
          <w:p w:rsidR="00015B28" w:rsidRPr="00EC2BFB" w:rsidRDefault="00015B28" w:rsidP="008C5B46">
            <w:pPr>
              <w:spacing w:line="240" w:lineRule="auto"/>
            </w:pPr>
          </w:p>
        </w:tc>
        <w:tc>
          <w:tcPr>
            <w:tcW w:w="2454" w:type="pct"/>
            <w:shd w:val="clear" w:color="auto" w:fill="auto"/>
          </w:tcPr>
          <w:p w:rsidR="00015B28" w:rsidRPr="00EC2BFB" w:rsidRDefault="00015B28" w:rsidP="008C5B46">
            <w:pPr>
              <w:spacing w:line="240" w:lineRule="auto"/>
              <w:jc w:val="left"/>
              <w:rPr>
                <w:sz w:val="20"/>
                <w:szCs w:val="20"/>
              </w:rPr>
            </w:pPr>
            <w:r>
              <w:rPr>
                <w:sz w:val="20"/>
                <w:szCs w:val="20"/>
              </w:rPr>
              <w:t>Irrigation water requirement or demand</w:t>
            </w:r>
          </w:p>
        </w:tc>
        <w:tc>
          <w:tcPr>
            <w:tcW w:w="602" w:type="pct"/>
            <w:shd w:val="clear" w:color="auto" w:fill="auto"/>
            <w:vAlign w:val="center"/>
          </w:tcPr>
          <w:p w:rsidR="00015B28" w:rsidRPr="00EC2BFB" w:rsidRDefault="00015B28" w:rsidP="008C5B46">
            <w:pPr>
              <w:spacing w:line="240" w:lineRule="auto"/>
              <w:ind w:left="-56"/>
              <w:jc w:val="center"/>
            </w:pPr>
            <w:r>
              <w:t>2</w:t>
            </w:r>
          </w:p>
        </w:tc>
        <w:tc>
          <w:tcPr>
            <w:tcW w:w="556" w:type="pct"/>
            <w:shd w:val="clear" w:color="auto" w:fill="auto"/>
          </w:tcPr>
          <w:p w:rsidR="00015B28" w:rsidRPr="00EC2BFB" w:rsidRDefault="00015B28" w:rsidP="008C5B46">
            <w:pPr>
              <w:spacing w:line="240" w:lineRule="auto"/>
            </w:pPr>
          </w:p>
        </w:tc>
        <w:tc>
          <w:tcPr>
            <w:tcW w:w="602" w:type="pct"/>
            <w:shd w:val="clear" w:color="auto" w:fill="auto"/>
          </w:tcPr>
          <w:p w:rsidR="00015B28" w:rsidRPr="00EC2BFB" w:rsidRDefault="00015B28" w:rsidP="008C5B46">
            <w:pPr>
              <w:spacing w:line="240" w:lineRule="auto"/>
            </w:pPr>
          </w:p>
        </w:tc>
        <w:tc>
          <w:tcPr>
            <w:tcW w:w="462" w:type="pct"/>
            <w:shd w:val="clear" w:color="auto" w:fill="auto"/>
          </w:tcPr>
          <w:p w:rsidR="00015B28" w:rsidRPr="00EC2BFB" w:rsidRDefault="00015B28" w:rsidP="008C5B46">
            <w:pPr>
              <w:spacing w:line="240" w:lineRule="auto"/>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Existence of improved technologies</w:t>
            </w:r>
            <w:r w:rsidR="00015B28">
              <w:rPr>
                <w:sz w:val="20"/>
                <w:szCs w:val="20"/>
              </w:rPr>
              <w:t xml:space="preserve"> accessibility</w:t>
            </w:r>
            <w:r w:rsidRPr="00EC2BFB">
              <w:rPr>
                <w:sz w:val="20"/>
                <w:szCs w:val="20"/>
              </w:rPr>
              <w:t xml:space="preserve"> (improved seed, chemicals, equipment’s and machineries</w:t>
            </w:r>
            <w:proofErr w:type="gramStart"/>
            <w:r w:rsidRPr="00EC2BFB">
              <w:rPr>
                <w:sz w:val="20"/>
                <w:szCs w:val="20"/>
              </w:rPr>
              <w:t>..</w:t>
            </w:r>
            <w:proofErr w:type="spellStart"/>
            <w:proofErr w:type="gramEnd"/>
            <w:r w:rsidRPr="00EC2BFB">
              <w:rPr>
                <w:sz w:val="20"/>
                <w:szCs w:val="20"/>
              </w:rPr>
              <w:t>etc</w:t>
            </w:r>
            <w:proofErr w:type="spellEnd"/>
            <w:r w:rsidRPr="00EC2BFB">
              <w:rPr>
                <w:sz w:val="20"/>
                <w:szCs w:val="20"/>
              </w:rPr>
              <w:t xml:space="preserve">) </w:t>
            </w:r>
          </w:p>
        </w:tc>
        <w:tc>
          <w:tcPr>
            <w:tcW w:w="602" w:type="pct"/>
            <w:shd w:val="clear" w:color="auto" w:fill="auto"/>
            <w:vAlign w:val="center"/>
          </w:tcPr>
          <w:p w:rsidR="002C6DC3" w:rsidRPr="00EC2BFB" w:rsidRDefault="002C6DC3" w:rsidP="008C5B46">
            <w:pPr>
              <w:spacing w:line="240" w:lineRule="auto"/>
              <w:ind w:left="-56"/>
              <w:jc w:val="center"/>
            </w:pPr>
            <w:r w:rsidRPr="00EC2BFB">
              <w:t>2</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Existence of support system (extension, research, demonstration</w:t>
            </w:r>
            <w:r w:rsidR="00D81203" w:rsidRPr="00EC2BFB">
              <w:rPr>
                <w:sz w:val="20"/>
                <w:szCs w:val="20"/>
              </w:rPr>
              <w:t>)</w:t>
            </w:r>
            <w:r w:rsidRPr="00EC2BFB">
              <w:rPr>
                <w:sz w:val="20"/>
                <w:szCs w:val="20"/>
              </w:rPr>
              <w:t xml:space="preserve">  </w:t>
            </w:r>
          </w:p>
        </w:tc>
        <w:tc>
          <w:tcPr>
            <w:tcW w:w="602" w:type="pct"/>
            <w:shd w:val="clear" w:color="auto" w:fill="auto"/>
            <w:vAlign w:val="center"/>
          </w:tcPr>
          <w:p w:rsidR="002C6DC3" w:rsidRPr="00EC2BFB" w:rsidRDefault="002C6DC3" w:rsidP="008C5B46">
            <w:pPr>
              <w:spacing w:line="240" w:lineRule="auto"/>
              <w:ind w:left="-56"/>
              <w:jc w:val="center"/>
            </w:pPr>
            <w:r w:rsidRPr="00EC2BFB">
              <w:t>1</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rPr>
                <w:b/>
                <w:bCs/>
                <w:sz w:val="20"/>
                <w:szCs w:val="20"/>
              </w:rPr>
            </w:pPr>
            <w:r w:rsidRPr="00EC2BFB">
              <w:rPr>
                <w:b/>
                <w:sz w:val="20"/>
                <w:szCs w:val="20"/>
              </w:rPr>
              <w:t xml:space="preserve">Sub Total </w:t>
            </w:r>
          </w:p>
        </w:tc>
        <w:tc>
          <w:tcPr>
            <w:tcW w:w="602" w:type="pct"/>
            <w:shd w:val="clear" w:color="auto" w:fill="auto"/>
            <w:vAlign w:val="center"/>
          </w:tcPr>
          <w:p w:rsidR="002C6DC3" w:rsidRPr="00EC2BFB" w:rsidRDefault="002C6DC3" w:rsidP="008C5B46">
            <w:pPr>
              <w:spacing w:line="240" w:lineRule="auto"/>
              <w:ind w:left="-56"/>
              <w:jc w:val="center"/>
            </w:pPr>
            <w:r w:rsidRPr="00EC2BFB">
              <w:t>10</w:t>
            </w:r>
            <w:r w:rsidR="002539F9">
              <w:t>%</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B6DDE8"/>
          </w:tcPr>
          <w:p w:rsidR="002C6DC3" w:rsidRPr="00EC2BFB" w:rsidRDefault="002C6DC3" w:rsidP="008C5B46">
            <w:pPr>
              <w:spacing w:line="240" w:lineRule="auto"/>
              <w:rPr>
                <w:b/>
              </w:rPr>
            </w:pPr>
            <w:r w:rsidRPr="00EC2BFB">
              <w:rPr>
                <w:b/>
              </w:rPr>
              <w:t>C4</w:t>
            </w:r>
          </w:p>
        </w:tc>
        <w:tc>
          <w:tcPr>
            <w:tcW w:w="2454" w:type="pct"/>
            <w:shd w:val="clear" w:color="auto" w:fill="B6DDE8"/>
          </w:tcPr>
          <w:p w:rsidR="002C6DC3" w:rsidRPr="00EC2BFB" w:rsidRDefault="002C6DC3" w:rsidP="008C5B46">
            <w:pPr>
              <w:spacing w:line="240" w:lineRule="auto"/>
              <w:jc w:val="left"/>
              <w:rPr>
                <w:b/>
                <w:sz w:val="20"/>
                <w:szCs w:val="20"/>
              </w:rPr>
            </w:pPr>
            <w:r w:rsidRPr="00EC2BFB">
              <w:rPr>
                <w:b/>
                <w:sz w:val="20"/>
                <w:szCs w:val="20"/>
              </w:rPr>
              <w:t xml:space="preserve"> Social and economic aspects (20) </w:t>
            </w:r>
          </w:p>
        </w:tc>
        <w:tc>
          <w:tcPr>
            <w:tcW w:w="602" w:type="pct"/>
            <w:shd w:val="clear" w:color="auto" w:fill="B6DDE8"/>
            <w:vAlign w:val="center"/>
          </w:tcPr>
          <w:p w:rsidR="002C6DC3" w:rsidRPr="00EC2BFB" w:rsidRDefault="002C6DC3" w:rsidP="008C5B46">
            <w:pPr>
              <w:spacing w:line="240" w:lineRule="auto"/>
              <w:ind w:left="-56"/>
              <w:jc w:val="center"/>
              <w:rPr>
                <w:b/>
              </w:rPr>
            </w:pPr>
            <w:r w:rsidRPr="00EC2BFB">
              <w:rPr>
                <w:b/>
              </w:rPr>
              <w:t>20</w:t>
            </w:r>
          </w:p>
        </w:tc>
        <w:tc>
          <w:tcPr>
            <w:tcW w:w="556" w:type="pct"/>
            <w:shd w:val="clear" w:color="auto" w:fill="B6DDE8"/>
          </w:tcPr>
          <w:p w:rsidR="002C6DC3" w:rsidRPr="00EC2BFB" w:rsidRDefault="002C6DC3" w:rsidP="008C5B46">
            <w:pPr>
              <w:spacing w:line="240" w:lineRule="auto"/>
              <w:rPr>
                <w:b/>
              </w:rPr>
            </w:pPr>
          </w:p>
        </w:tc>
        <w:tc>
          <w:tcPr>
            <w:tcW w:w="602" w:type="pct"/>
            <w:shd w:val="clear" w:color="auto" w:fill="B6DDE8"/>
          </w:tcPr>
          <w:p w:rsidR="002C6DC3" w:rsidRPr="00EC2BFB" w:rsidRDefault="002C6DC3" w:rsidP="008C5B46">
            <w:pPr>
              <w:spacing w:line="240" w:lineRule="auto"/>
              <w:rPr>
                <w:b/>
              </w:rPr>
            </w:pPr>
          </w:p>
        </w:tc>
        <w:tc>
          <w:tcPr>
            <w:tcW w:w="462" w:type="pct"/>
            <w:shd w:val="clear" w:color="auto" w:fill="B6DDE8"/>
          </w:tcPr>
          <w:p w:rsidR="002C6DC3" w:rsidRPr="00EC2BFB" w:rsidRDefault="002C6DC3" w:rsidP="008C5B46">
            <w:pPr>
              <w:spacing w:line="240" w:lineRule="auto"/>
              <w:rPr>
                <w:b/>
              </w:rPr>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Nr of Existing Beneficiary Households</w:t>
            </w:r>
          </w:p>
        </w:tc>
        <w:tc>
          <w:tcPr>
            <w:tcW w:w="602" w:type="pct"/>
            <w:shd w:val="clear" w:color="auto" w:fill="auto"/>
            <w:vAlign w:val="center"/>
          </w:tcPr>
          <w:p w:rsidR="002C6DC3" w:rsidRPr="00EC2BFB" w:rsidRDefault="002C6DC3" w:rsidP="008C5B46">
            <w:pPr>
              <w:spacing w:line="240" w:lineRule="auto"/>
              <w:ind w:left="-56"/>
              <w:jc w:val="center"/>
            </w:pPr>
            <w:r w:rsidRPr="00EC2BFB">
              <w:t>2</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Equity and Priority</w:t>
            </w:r>
          </w:p>
        </w:tc>
        <w:tc>
          <w:tcPr>
            <w:tcW w:w="602" w:type="pct"/>
            <w:shd w:val="clear" w:color="auto" w:fill="auto"/>
            <w:vAlign w:val="center"/>
          </w:tcPr>
          <w:p w:rsidR="002C6DC3" w:rsidRPr="00EC2BFB" w:rsidRDefault="002C6DC3" w:rsidP="008C5B46">
            <w:pPr>
              <w:spacing w:line="240" w:lineRule="auto"/>
              <w:ind w:left="-56"/>
              <w:jc w:val="center"/>
            </w:pPr>
            <w:r w:rsidRPr="00EC2BFB">
              <w:t>3</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 xml:space="preserve">Responsiveness to cross cutting issues, </w:t>
            </w:r>
          </w:p>
        </w:tc>
        <w:tc>
          <w:tcPr>
            <w:tcW w:w="602" w:type="pct"/>
            <w:shd w:val="clear" w:color="auto" w:fill="auto"/>
            <w:vAlign w:val="center"/>
          </w:tcPr>
          <w:p w:rsidR="002C6DC3" w:rsidRPr="00EC2BFB" w:rsidRDefault="002C6DC3" w:rsidP="008C5B46">
            <w:pPr>
              <w:spacing w:line="240" w:lineRule="auto"/>
              <w:ind w:left="-56"/>
              <w:jc w:val="center"/>
            </w:pPr>
            <w:r w:rsidRPr="00EC2BFB">
              <w:t>3</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rPr>
                <w:sz w:val="20"/>
                <w:szCs w:val="20"/>
              </w:rPr>
            </w:pPr>
            <w:r w:rsidRPr="00EC2BFB">
              <w:rPr>
                <w:sz w:val="20"/>
                <w:szCs w:val="20"/>
              </w:rPr>
              <w:t xml:space="preserve">Community participation, Attitudes and  willingness for cost Sharing in implementation and operation and maintenance </w:t>
            </w:r>
          </w:p>
        </w:tc>
        <w:tc>
          <w:tcPr>
            <w:tcW w:w="602" w:type="pct"/>
            <w:shd w:val="clear" w:color="auto" w:fill="auto"/>
            <w:vAlign w:val="center"/>
          </w:tcPr>
          <w:p w:rsidR="002C6DC3" w:rsidRPr="00EC2BFB" w:rsidRDefault="002C6DC3" w:rsidP="008C5B46">
            <w:pPr>
              <w:spacing w:line="240" w:lineRule="auto"/>
              <w:ind w:left="-56"/>
              <w:jc w:val="center"/>
            </w:pPr>
            <w:r w:rsidRPr="00EC2BFB">
              <w:t>5</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 xml:space="preserve">Market, value chain and agribusiness potential </w:t>
            </w:r>
          </w:p>
        </w:tc>
        <w:tc>
          <w:tcPr>
            <w:tcW w:w="602" w:type="pct"/>
            <w:shd w:val="clear" w:color="auto" w:fill="auto"/>
            <w:vAlign w:val="center"/>
          </w:tcPr>
          <w:p w:rsidR="002C6DC3" w:rsidRPr="00EC2BFB" w:rsidRDefault="002C6DC3" w:rsidP="008C5B46">
            <w:pPr>
              <w:spacing w:line="240" w:lineRule="auto"/>
              <w:ind w:left="-56"/>
              <w:jc w:val="center"/>
            </w:pPr>
            <w:r w:rsidRPr="00EC2BFB">
              <w:t>5</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Cost benefit and financial viability</w:t>
            </w:r>
          </w:p>
        </w:tc>
        <w:tc>
          <w:tcPr>
            <w:tcW w:w="602" w:type="pct"/>
            <w:shd w:val="clear" w:color="auto" w:fill="auto"/>
            <w:vAlign w:val="center"/>
          </w:tcPr>
          <w:p w:rsidR="002C6DC3" w:rsidRPr="00EC2BFB" w:rsidRDefault="002C6DC3" w:rsidP="008C5B46">
            <w:pPr>
              <w:spacing w:line="240" w:lineRule="auto"/>
              <w:ind w:left="-56"/>
              <w:jc w:val="center"/>
            </w:pPr>
            <w:r w:rsidRPr="00EC2BFB">
              <w:t>2</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rPr>
                <w:b/>
                <w:bCs/>
                <w:sz w:val="20"/>
                <w:szCs w:val="20"/>
              </w:rPr>
            </w:pPr>
            <w:r w:rsidRPr="00EC2BFB">
              <w:rPr>
                <w:b/>
                <w:sz w:val="20"/>
                <w:szCs w:val="20"/>
              </w:rPr>
              <w:t xml:space="preserve">Sub Total </w:t>
            </w:r>
          </w:p>
        </w:tc>
        <w:tc>
          <w:tcPr>
            <w:tcW w:w="602" w:type="pct"/>
            <w:shd w:val="clear" w:color="auto" w:fill="auto"/>
            <w:vAlign w:val="center"/>
          </w:tcPr>
          <w:p w:rsidR="002C6DC3" w:rsidRPr="00EC2BFB" w:rsidRDefault="002C6DC3" w:rsidP="008C5B46">
            <w:pPr>
              <w:spacing w:line="240" w:lineRule="auto"/>
              <w:ind w:left="-56"/>
              <w:jc w:val="center"/>
            </w:pPr>
            <w:r w:rsidRPr="00EC2BFB">
              <w:t>20</w:t>
            </w:r>
            <w:r w:rsidR="002539F9">
              <w:t>%</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D6E3BC" w:themeFill="accent3" w:themeFillTint="66"/>
          </w:tcPr>
          <w:p w:rsidR="002C6DC3" w:rsidRPr="00EC2BFB" w:rsidRDefault="002C6DC3" w:rsidP="008C5B46">
            <w:pPr>
              <w:spacing w:line="240" w:lineRule="auto"/>
              <w:rPr>
                <w:b/>
              </w:rPr>
            </w:pPr>
            <w:r w:rsidRPr="00EC2BFB">
              <w:rPr>
                <w:b/>
              </w:rPr>
              <w:t>C5</w:t>
            </w:r>
          </w:p>
        </w:tc>
        <w:tc>
          <w:tcPr>
            <w:tcW w:w="2454" w:type="pct"/>
            <w:shd w:val="clear" w:color="auto" w:fill="D6E3BC" w:themeFill="accent3" w:themeFillTint="66"/>
          </w:tcPr>
          <w:p w:rsidR="002C6DC3" w:rsidRPr="00EC2BFB" w:rsidRDefault="002C6DC3" w:rsidP="008C5B46">
            <w:pPr>
              <w:spacing w:line="240" w:lineRule="auto"/>
              <w:rPr>
                <w:b/>
              </w:rPr>
            </w:pPr>
            <w:r w:rsidRPr="00EC2BFB">
              <w:rPr>
                <w:b/>
              </w:rPr>
              <w:t xml:space="preserve"> Environmental Factors </w:t>
            </w:r>
          </w:p>
        </w:tc>
        <w:tc>
          <w:tcPr>
            <w:tcW w:w="602" w:type="pct"/>
            <w:shd w:val="clear" w:color="auto" w:fill="D6E3BC" w:themeFill="accent3" w:themeFillTint="66"/>
            <w:vAlign w:val="center"/>
          </w:tcPr>
          <w:p w:rsidR="002C6DC3" w:rsidRPr="00EC2BFB" w:rsidRDefault="002C6DC3" w:rsidP="008C5B46">
            <w:pPr>
              <w:spacing w:line="240" w:lineRule="auto"/>
              <w:ind w:left="-56"/>
              <w:jc w:val="center"/>
              <w:rPr>
                <w:b/>
              </w:rPr>
            </w:pPr>
            <w:r w:rsidRPr="00EC2BFB">
              <w:rPr>
                <w:b/>
              </w:rPr>
              <w:t>10</w:t>
            </w:r>
          </w:p>
        </w:tc>
        <w:tc>
          <w:tcPr>
            <w:tcW w:w="556" w:type="pct"/>
            <w:shd w:val="clear" w:color="auto" w:fill="D6E3BC" w:themeFill="accent3" w:themeFillTint="66"/>
          </w:tcPr>
          <w:p w:rsidR="002C6DC3" w:rsidRPr="00EC2BFB" w:rsidRDefault="002C6DC3" w:rsidP="008C5B46">
            <w:pPr>
              <w:spacing w:line="240" w:lineRule="auto"/>
              <w:rPr>
                <w:b/>
              </w:rPr>
            </w:pPr>
          </w:p>
        </w:tc>
        <w:tc>
          <w:tcPr>
            <w:tcW w:w="602" w:type="pct"/>
            <w:shd w:val="clear" w:color="auto" w:fill="D6E3BC" w:themeFill="accent3" w:themeFillTint="66"/>
          </w:tcPr>
          <w:p w:rsidR="002C6DC3" w:rsidRPr="00EC2BFB" w:rsidRDefault="002C6DC3" w:rsidP="008C5B46">
            <w:pPr>
              <w:spacing w:line="240" w:lineRule="auto"/>
              <w:rPr>
                <w:b/>
              </w:rPr>
            </w:pPr>
          </w:p>
        </w:tc>
        <w:tc>
          <w:tcPr>
            <w:tcW w:w="462" w:type="pct"/>
            <w:shd w:val="clear" w:color="auto" w:fill="D6E3BC" w:themeFill="accent3" w:themeFillTint="66"/>
          </w:tcPr>
          <w:p w:rsidR="002C6DC3" w:rsidRPr="00EC2BFB" w:rsidRDefault="002C6DC3" w:rsidP="008C5B46">
            <w:pPr>
              <w:spacing w:line="240" w:lineRule="auto"/>
              <w:rPr>
                <w:b/>
              </w:rPr>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332C4" w:rsidP="008C5B46">
            <w:pPr>
              <w:spacing w:line="240" w:lineRule="auto"/>
              <w:jc w:val="left"/>
              <w:rPr>
                <w:sz w:val="20"/>
                <w:szCs w:val="20"/>
              </w:rPr>
            </w:pPr>
            <w:r w:rsidRPr="00EC2BFB">
              <w:rPr>
                <w:sz w:val="20"/>
                <w:szCs w:val="20"/>
              </w:rPr>
              <w:t xml:space="preserve">Impacts on </w:t>
            </w:r>
            <w:r w:rsidR="002C6DC3" w:rsidRPr="00EC2BFB">
              <w:rPr>
                <w:sz w:val="20"/>
                <w:szCs w:val="20"/>
              </w:rPr>
              <w:t>social and physical infrastructures  places</w:t>
            </w:r>
          </w:p>
        </w:tc>
        <w:tc>
          <w:tcPr>
            <w:tcW w:w="602" w:type="pct"/>
            <w:shd w:val="clear" w:color="auto" w:fill="auto"/>
            <w:vAlign w:val="center"/>
          </w:tcPr>
          <w:p w:rsidR="002C6DC3" w:rsidRPr="00EC2BFB" w:rsidRDefault="002C6DC3" w:rsidP="008C5B46">
            <w:pPr>
              <w:spacing w:line="240" w:lineRule="auto"/>
              <w:ind w:left="-56"/>
              <w:jc w:val="center"/>
            </w:pPr>
            <w:r w:rsidRPr="00EC2BFB">
              <w:t>3</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 xml:space="preserve">Positive impacts </w:t>
            </w:r>
          </w:p>
        </w:tc>
        <w:tc>
          <w:tcPr>
            <w:tcW w:w="602" w:type="pct"/>
            <w:shd w:val="clear" w:color="auto" w:fill="auto"/>
            <w:vAlign w:val="center"/>
          </w:tcPr>
          <w:p w:rsidR="002C6DC3" w:rsidRPr="00EC2BFB" w:rsidRDefault="002C6DC3" w:rsidP="008C5B46">
            <w:pPr>
              <w:spacing w:line="240" w:lineRule="auto"/>
              <w:ind w:left="-56"/>
              <w:jc w:val="center"/>
            </w:pPr>
            <w:r w:rsidRPr="00EC2BFB">
              <w:t>2</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 xml:space="preserve">Existence of alternative project options </w:t>
            </w:r>
          </w:p>
        </w:tc>
        <w:tc>
          <w:tcPr>
            <w:tcW w:w="602" w:type="pct"/>
            <w:shd w:val="clear" w:color="auto" w:fill="auto"/>
            <w:vAlign w:val="center"/>
          </w:tcPr>
          <w:p w:rsidR="002C6DC3" w:rsidRPr="00EC2BFB" w:rsidRDefault="002C6DC3" w:rsidP="008C5B46">
            <w:pPr>
              <w:spacing w:line="240" w:lineRule="auto"/>
              <w:ind w:left="-56"/>
              <w:jc w:val="center"/>
            </w:pPr>
            <w:r w:rsidRPr="00EC2BFB">
              <w:t>1</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EC2BFB" w:rsidTr="008C5B46">
        <w:trPr>
          <w:trHeight w:val="288"/>
        </w:trPr>
        <w:tc>
          <w:tcPr>
            <w:tcW w:w="324" w:type="pct"/>
            <w:shd w:val="clear" w:color="auto" w:fill="auto"/>
          </w:tcPr>
          <w:p w:rsidR="002C6DC3" w:rsidRPr="00EC2BFB" w:rsidRDefault="002C6DC3" w:rsidP="008C5B46">
            <w:pPr>
              <w:spacing w:line="240" w:lineRule="auto"/>
            </w:pPr>
          </w:p>
        </w:tc>
        <w:tc>
          <w:tcPr>
            <w:tcW w:w="2454" w:type="pct"/>
            <w:shd w:val="clear" w:color="auto" w:fill="auto"/>
          </w:tcPr>
          <w:p w:rsidR="002C6DC3" w:rsidRPr="00EC2BFB" w:rsidRDefault="002C6DC3" w:rsidP="008C5B46">
            <w:pPr>
              <w:spacing w:line="240" w:lineRule="auto"/>
              <w:jc w:val="left"/>
              <w:rPr>
                <w:sz w:val="20"/>
                <w:szCs w:val="20"/>
              </w:rPr>
            </w:pPr>
            <w:r w:rsidRPr="00EC2BFB">
              <w:rPr>
                <w:sz w:val="20"/>
                <w:szCs w:val="20"/>
              </w:rPr>
              <w:t>Occurrence of water use conflicts between up and down stream users</w:t>
            </w:r>
          </w:p>
        </w:tc>
        <w:tc>
          <w:tcPr>
            <w:tcW w:w="602" w:type="pct"/>
            <w:shd w:val="clear" w:color="auto" w:fill="auto"/>
            <w:vAlign w:val="center"/>
          </w:tcPr>
          <w:p w:rsidR="002C6DC3" w:rsidRPr="00EC2BFB" w:rsidRDefault="002C6DC3" w:rsidP="008C5B46">
            <w:pPr>
              <w:spacing w:line="240" w:lineRule="auto"/>
              <w:ind w:left="-56"/>
              <w:jc w:val="center"/>
            </w:pPr>
            <w:r w:rsidRPr="00EC2BFB">
              <w:t>2</w:t>
            </w:r>
          </w:p>
        </w:tc>
        <w:tc>
          <w:tcPr>
            <w:tcW w:w="556" w:type="pct"/>
            <w:shd w:val="clear" w:color="auto" w:fill="auto"/>
          </w:tcPr>
          <w:p w:rsidR="002C6DC3" w:rsidRPr="00EC2BFB" w:rsidRDefault="002C6DC3" w:rsidP="008C5B46">
            <w:pPr>
              <w:spacing w:line="240" w:lineRule="auto"/>
            </w:pPr>
          </w:p>
        </w:tc>
        <w:tc>
          <w:tcPr>
            <w:tcW w:w="602" w:type="pct"/>
            <w:shd w:val="clear" w:color="auto" w:fill="auto"/>
          </w:tcPr>
          <w:p w:rsidR="002C6DC3" w:rsidRPr="00EC2BFB" w:rsidRDefault="002C6DC3" w:rsidP="008C5B46">
            <w:pPr>
              <w:spacing w:line="240" w:lineRule="auto"/>
            </w:pPr>
          </w:p>
        </w:tc>
        <w:tc>
          <w:tcPr>
            <w:tcW w:w="462" w:type="pct"/>
            <w:shd w:val="clear" w:color="auto" w:fill="auto"/>
          </w:tcPr>
          <w:p w:rsidR="002C6DC3" w:rsidRPr="00EC2BFB" w:rsidRDefault="002C6DC3" w:rsidP="008C5B46">
            <w:pPr>
              <w:spacing w:line="240" w:lineRule="auto"/>
            </w:pPr>
          </w:p>
        </w:tc>
      </w:tr>
      <w:tr w:rsidR="002C6DC3" w:rsidRPr="008C5B46" w:rsidTr="008C5B46">
        <w:trPr>
          <w:trHeight w:val="288"/>
        </w:trPr>
        <w:tc>
          <w:tcPr>
            <w:tcW w:w="324" w:type="pct"/>
            <w:shd w:val="clear" w:color="auto" w:fill="auto"/>
          </w:tcPr>
          <w:p w:rsidR="002C6DC3" w:rsidRPr="008C5B46" w:rsidRDefault="002C6DC3" w:rsidP="008C5B46">
            <w:pPr>
              <w:spacing w:line="240" w:lineRule="auto"/>
              <w:rPr>
                <w:sz w:val="20"/>
                <w:szCs w:val="20"/>
              </w:rPr>
            </w:pPr>
          </w:p>
        </w:tc>
        <w:tc>
          <w:tcPr>
            <w:tcW w:w="2454" w:type="pct"/>
            <w:shd w:val="clear" w:color="auto" w:fill="auto"/>
          </w:tcPr>
          <w:p w:rsidR="002C6DC3" w:rsidRPr="008C5B46" w:rsidRDefault="002C6DC3" w:rsidP="008C5B46">
            <w:pPr>
              <w:spacing w:line="240" w:lineRule="auto"/>
              <w:rPr>
                <w:b/>
                <w:bCs/>
                <w:sz w:val="20"/>
                <w:szCs w:val="20"/>
              </w:rPr>
            </w:pPr>
            <w:r w:rsidRPr="008C5B46">
              <w:rPr>
                <w:b/>
                <w:sz w:val="20"/>
                <w:szCs w:val="20"/>
              </w:rPr>
              <w:t>Sub Total</w:t>
            </w:r>
          </w:p>
        </w:tc>
        <w:tc>
          <w:tcPr>
            <w:tcW w:w="602" w:type="pct"/>
            <w:shd w:val="clear" w:color="auto" w:fill="auto"/>
            <w:vAlign w:val="center"/>
          </w:tcPr>
          <w:p w:rsidR="002C6DC3" w:rsidRPr="008C5B46" w:rsidRDefault="002C6DC3" w:rsidP="008C5B46">
            <w:pPr>
              <w:spacing w:line="240" w:lineRule="auto"/>
              <w:ind w:left="-56"/>
              <w:jc w:val="center"/>
              <w:rPr>
                <w:sz w:val="20"/>
                <w:szCs w:val="20"/>
              </w:rPr>
            </w:pPr>
            <w:r w:rsidRPr="008C5B46">
              <w:rPr>
                <w:sz w:val="20"/>
                <w:szCs w:val="20"/>
              </w:rPr>
              <w:t>10</w:t>
            </w:r>
            <w:r w:rsidR="002539F9" w:rsidRPr="008C5B46">
              <w:rPr>
                <w:sz w:val="20"/>
                <w:szCs w:val="20"/>
              </w:rPr>
              <w:t>%</w:t>
            </w:r>
          </w:p>
        </w:tc>
        <w:tc>
          <w:tcPr>
            <w:tcW w:w="556" w:type="pct"/>
            <w:shd w:val="clear" w:color="auto" w:fill="auto"/>
          </w:tcPr>
          <w:p w:rsidR="002C6DC3" w:rsidRPr="008C5B46" w:rsidRDefault="002C6DC3" w:rsidP="008C5B46">
            <w:pPr>
              <w:spacing w:line="240" w:lineRule="auto"/>
              <w:rPr>
                <w:sz w:val="20"/>
                <w:szCs w:val="20"/>
              </w:rPr>
            </w:pPr>
          </w:p>
        </w:tc>
        <w:tc>
          <w:tcPr>
            <w:tcW w:w="602" w:type="pct"/>
            <w:shd w:val="clear" w:color="auto" w:fill="auto"/>
          </w:tcPr>
          <w:p w:rsidR="002C6DC3" w:rsidRPr="008C5B46" w:rsidRDefault="002C6DC3" w:rsidP="008C5B46">
            <w:pPr>
              <w:spacing w:line="240" w:lineRule="auto"/>
              <w:rPr>
                <w:sz w:val="20"/>
                <w:szCs w:val="20"/>
              </w:rPr>
            </w:pPr>
          </w:p>
        </w:tc>
        <w:tc>
          <w:tcPr>
            <w:tcW w:w="462" w:type="pct"/>
            <w:shd w:val="clear" w:color="auto" w:fill="auto"/>
          </w:tcPr>
          <w:p w:rsidR="002C6DC3" w:rsidRPr="008C5B46" w:rsidRDefault="002C6DC3" w:rsidP="008C5B46">
            <w:pPr>
              <w:spacing w:line="240" w:lineRule="auto"/>
              <w:rPr>
                <w:sz w:val="20"/>
                <w:szCs w:val="20"/>
              </w:rPr>
            </w:pPr>
          </w:p>
        </w:tc>
      </w:tr>
      <w:tr w:rsidR="002C6DC3" w:rsidRPr="008C5B46" w:rsidTr="008C5B46">
        <w:trPr>
          <w:trHeight w:val="288"/>
        </w:trPr>
        <w:tc>
          <w:tcPr>
            <w:tcW w:w="324" w:type="pct"/>
            <w:shd w:val="clear" w:color="auto" w:fill="auto"/>
          </w:tcPr>
          <w:p w:rsidR="002C6DC3" w:rsidRPr="008C5B46" w:rsidRDefault="002C6DC3" w:rsidP="008C5B46">
            <w:pPr>
              <w:spacing w:line="240" w:lineRule="auto"/>
              <w:rPr>
                <w:sz w:val="20"/>
                <w:szCs w:val="20"/>
              </w:rPr>
            </w:pPr>
          </w:p>
        </w:tc>
        <w:tc>
          <w:tcPr>
            <w:tcW w:w="2454" w:type="pct"/>
            <w:shd w:val="clear" w:color="auto" w:fill="auto"/>
          </w:tcPr>
          <w:p w:rsidR="002C6DC3" w:rsidRPr="008C5B46" w:rsidRDefault="002C6DC3" w:rsidP="008C5B46">
            <w:pPr>
              <w:spacing w:line="240" w:lineRule="auto"/>
              <w:rPr>
                <w:b/>
                <w:bCs/>
                <w:sz w:val="20"/>
                <w:szCs w:val="20"/>
              </w:rPr>
            </w:pPr>
            <w:r w:rsidRPr="008C5B46">
              <w:rPr>
                <w:b/>
                <w:sz w:val="20"/>
                <w:szCs w:val="20"/>
              </w:rPr>
              <w:t xml:space="preserve">Grand Total </w:t>
            </w:r>
          </w:p>
        </w:tc>
        <w:tc>
          <w:tcPr>
            <w:tcW w:w="602" w:type="pct"/>
            <w:shd w:val="clear" w:color="auto" w:fill="auto"/>
            <w:vAlign w:val="center"/>
          </w:tcPr>
          <w:p w:rsidR="002C6DC3" w:rsidRPr="008C5B46" w:rsidRDefault="002C6DC3" w:rsidP="008C5B46">
            <w:pPr>
              <w:spacing w:line="240" w:lineRule="auto"/>
              <w:ind w:left="-56"/>
              <w:jc w:val="center"/>
              <w:rPr>
                <w:sz w:val="20"/>
                <w:szCs w:val="20"/>
              </w:rPr>
            </w:pPr>
            <w:r w:rsidRPr="008C5B46">
              <w:rPr>
                <w:sz w:val="20"/>
                <w:szCs w:val="20"/>
              </w:rPr>
              <w:t>100</w:t>
            </w:r>
            <w:r w:rsidR="002539F9" w:rsidRPr="008C5B46">
              <w:rPr>
                <w:sz w:val="20"/>
                <w:szCs w:val="20"/>
              </w:rPr>
              <w:t>%</w:t>
            </w:r>
          </w:p>
        </w:tc>
        <w:tc>
          <w:tcPr>
            <w:tcW w:w="556" w:type="pct"/>
            <w:shd w:val="clear" w:color="auto" w:fill="auto"/>
          </w:tcPr>
          <w:p w:rsidR="002C6DC3" w:rsidRPr="008C5B46" w:rsidRDefault="002C6DC3" w:rsidP="008C5B46">
            <w:pPr>
              <w:spacing w:line="240" w:lineRule="auto"/>
              <w:rPr>
                <w:sz w:val="20"/>
                <w:szCs w:val="20"/>
              </w:rPr>
            </w:pPr>
          </w:p>
        </w:tc>
        <w:tc>
          <w:tcPr>
            <w:tcW w:w="602" w:type="pct"/>
            <w:shd w:val="clear" w:color="auto" w:fill="auto"/>
          </w:tcPr>
          <w:p w:rsidR="002C6DC3" w:rsidRPr="008C5B46" w:rsidRDefault="002C6DC3" w:rsidP="008C5B46">
            <w:pPr>
              <w:spacing w:line="240" w:lineRule="auto"/>
              <w:rPr>
                <w:sz w:val="20"/>
                <w:szCs w:val="20"/>
              </w:rPr>
            </w:pPr>
          </w:p>
        </w:tc>
        <w:tc>
          <w:tcPr>
            <w:tcW w:w="462" w:type="pct"/>
            <w:shd w:val="clear" w:color="auto" w:fill="auto"/>
          </w:tcPr>
          <w:p w:rsidR="002C6DC3" w:rsidRPr="008C5B46" w:rsidRDefault="002C6DC3" w:rsidP="008C5B46">
            <w:pPr>
              <w:spacing w:line="240" w:lineRule="auto"/>
              <w:rPr>
                <w:sz w:val="20"/>
                <w:szCs w:val="20"/>
              </w:rPr>
            </w:pPr>
          </w:p>
        </w:tc>
      </w:tr>
      <w:tr w:rsidR="002C6DC3" w:rsidRPr="008C5B46" w:rsidTr="008C5B46">
        <w:trPr>
          <w:trHeight w:val="288"/>
        </w:trPr>
        <w:tc>
          <w:tcPr>
            <w:tcW w:w="324" w:type="pct"/>
            <w:shd w:val="clear" w:color="auto" w:fill="auto"/>
          </w:tcPr>
          <w:p w:rsidR="002C6DC3" w:rsidRPr="008C5B46" w:rsidRDefault="002C6DC3" w:rsidP="008C5B46">
            <w:pPr>
              <w:spacing w:line="240" w:lineRule="auto"/>
              <w:rPr>
                <w:sz w:val="20"/>
                <w:szCs w:val="20"/>
              </w:rPr>
            </w:pPr>
          </w:p>
        </w:tc>
        <w:tc>
          <w:tcPr>
            <w:tcW w:w="2454" w:type="pct"/>
            <w:shd w:val="clear" w:color="auto" w:fill="auto"/>
          </w:tcPr>
          <w:p w:rsidR="002C6DC3" w:rsidRPr="008C5B46" w:rsidRDefault="002C6DC3" w:rsidP="008C5B46">
            <w:pPr>
              <w:spacing w:line="240" w:lineRule="auto"/>
              <w:rPr>
                <w:b/>
                <w:bCs/>
                <w:sz w:val="20"/>
                <w:szCs w:val="20"/>
              </w:rPr>
            </w:pPr>
            <w:r w:rsidRPr="008C5B46">
              <w:rPr>
                <w:b/>
                <w:sz w:val="20"/>
                <w:szCs w:val="20"/>
              </w:rPr>
              <w:t xml:space="preserve">Rank </w:t>
            </w:r>
          </w:p>
        </w:tc>
        <w:tc>
          <w:tcPr>
            <w:tcW w:w="602" w:type="pct"/>
            <w:shd w:val="clear" w:color="auto" w:fill="auto"/>
            <w:vAlign w:val="center"/>
          </w:tcPr>
          <w:p w:rsidR="002C6DC3" w:rsidRPr="008C5B46" w:rsidRDefault="002C6DC3" w:rsidP="008C5B46">
            <w:pPr>
              <w:spacing w:line="240" w:lineRule="auto"/>
              <w:ind w:left="-56"/>
              <w:jc w:val="center"/>
              <w:rPr>
                <w:sz w:val="20"/>
                <w:szCs w:val="20"/>
              </w:rPr>
            </w:pPr>
          </w:p>
        </w:tc>
        <w:tc>
          <w:tcPr>
            <w:tcW w:w="556" w:type="pct"/>
            <w:shd w:val="clear" w:color="auto" w:fill="auto"/>
          </w:tcPr>
          <w:p w:rsidR="002C6DC3" w:rsidRPr="008C5B46" w:rsidRDefault="002C6DC3" w:rsidP="008C5B46">
            <w:pPr>
              <w:spacing w:line="240" w:lineRule="auto"/>
              <w:rPr>
                <w:sz w:val="20"/>
                <w:szCs w:val="20"/>
              </w:rPr>
            </w:pPr>
          </w:p>
        </w:tc>
        <w:tc>
          <w:tcPr>
            <w:tcW w:w="602" w:type="pct"/>
            <w:shd w:val="clear" w:color="auto" w:fill="auto"/>
          </w:tcPr>
          <w:p w:rsidR="002C6DC3" w:rsidRPr="008C5B46" w:rsidRDefault="002C6DC3" w:rsidP="008C5B46">
            <w:pPr>
              <w:spacing w:line="240" w:lineRule="auto"/>
              <w:rPr>
                <w:sz w:val="20"/>
                <w:szCs w:val="20"/>
              </w:rPr>
            </w:pPr>
          </w:p>
        </w:tc>
        <w:tc>
          <w:tcPr>
            <w:tcW w:w="462" w:type="pct"/>
            <w:shd w:val="clear" w:color="auto" w:fill="auto"/>
          </w:tcPr>
          <w:p w:rsidR="002C6DC3" w:rsidRPr="008C5B46" w:rsidRDefault="002C6DC3" w:rsidP="008C5B46">
            <w:pPr>
              <w:spacing w:line="240" w:lineRule="auto"/>
              <w:rPr>
                <w:sz w:val="20"/>
                <w:szCs w:val="20"/>
              </w:rPr>
            </w:pPr>
          </w:p>
        </w:tc>
      </w:tr>
    </w:tbl>
    <w:p w:rsidR="00015B28" w:rsidRPr="008C5B46" w:rsidRDefault="002332C4" w:rsidP="00015B28">
      <w:pPr>
        <w:rPr>
          <w:sz w:val="18"/>
          <w:szCs w:val="18"/>
        </w:rPr>
      </w:pPr>
      <w:r w:rsidRPr="008C5B46">
        <w:rPr>
          <w:sz w:val="18"/>
          <w:szCs w:val="18"/>
        </w:rPr>
        <w:t xml:space="preserve">Note: If the project </w:t>
      </w:r>
      <w:r w:rsidR="00015B28" w:rsidRPr="008C5B46">
        <w:rPr>
          <w:sz w:val="18"/>
          <w:szCs w:val="18"/>
        </w:rPr>
        <w:t xml:space="preserve">expected to have </w:t>
      </w:r>
      <w:r w:rsidRPr="008C5B46">
        <w:rPr>
          <w:sz w:val="18"/>
          <w:szCs w:val="18"/>
        </w:rPr>
        <w:t xml:space="preserve">impacts on </w:t>
      </w:r>
      <w:r w:rsidR="00015B28" w:rsidRPr="008C5B46">
        <w:rPr>
          <w:sz w:val="18"/>
          <w:szCs w:val="18"/>
        </w:rPr>
        <w:t>cultural heritage</w:t>
      </w:r>
      <w:r w:rsidRPr="008C5B46">
        <w:rPr>
          <w:sz w:val="18"/>
          <w:szCs w:val="18"/>
        </w:rPr>
        <w:t xml:space="preserve">, historical places, and religious centers then the </w:t>
      </w:r>
      <w:r w:rsidR="00015B28" w:rsidRPr="008C5B46">
        <w:rPr>
          <w:sz w:val="18"/>
          <w:szCs w:val="18"/>
        </w:rPr>
        <w:t xml:space="preserve">irrigation site </w:t>
      </w:r>
      <w:r w:rsidRPr="008C5B46">
        <w:rPr>
          <w:sz w:val="18"/>
          <w:szCs w:val="18"/>
        </w:rPr>
        <w:t xml:space="preserve">should not be considered </w:t>
      </w:r>
      <w:r w:rsidR="00015B28" w:rsidRPr="008C5B46">
        <w:rPr>
          <w:sz w:val="18"/>
          <w:szCs w:val="18"/>
        </w:rPr>
        <w:t xml:space="preserve">as competent site </w:t>
      </w:r>
      <w:r w:rsidRPr="008C5B46">
        <w:rPr>
          <w:sz w:val="18"/>
          <w:szCs w:val="18"/>
        </w:rPr>
        <w:t xml:space="preserve">and need to be rejected from the list of potential sites </w:t>
      </w:r>
      <w:r w:rsidR="00015B28" w:rsidRPr="008C5B46">
        <w:rPr>
          <w:sz w:val="18"/>
          <w:szCs w:val="18"/>
        </w:rPr>
        <w:t xml:space="preserve">   </w:t>
      </w:r>
    </w:p>
    <w:p w:rsidR="00015B28" w:rsidRDefault="00015B28" w:rsidP="00015B28">
      <w:pPr>
        <w:rPr>
          <w:sz w:val="20"/>
          <w:szCs w:val="20"/>
        </w:rPr>
      </w:pPr>
    </w:p>
    <w:p w:rsidR="008C5B46" w:rsidRDefault="008C5B46">
      <w:pPr>
        <w:spacing w:line="240" w:lineRule="auto"/>
        <w:jc w:val="left"/>
      </w:pPr>
      <w:r>
        <w:br w:type="page"/>
      </w:r>
    </w:p>
    <w:p w:rsidR="00015B28" w:rsidRDefault="00015B28" w:rsidP="00015B28">
      <w:r w:rsidRPr="008C5B46">
        <w:lastRenderedPageBreak/>
        <w:t>The following table indicating practical example from SNNPR experience that held sel</w:t>
      </w:r>
      <w:r w:rsidR="002B2CD8" w:rsidRPr="008C5B46">
        <w:t>e</w:t>
      </w:r>
      <w:r w:rsidRPr="008C5B46">
        <w:t xml:space="preserve">ction and prioritization of potential sites in </w:t>
      </w:r>
      <w:proofErr w:type="spellStart"/>
      <w:r w:rsidRPr="008C5B46">
        <w:t>Yeki</w:t>
      </w:r>
      <w:proofErr w:type="spellEnd"/>
      <w:r w:rsidRPr="008C5B46">
        <w:t xml:space="preserve"> </w:t>
      </w:r>
      <w:proofErr w:type="spellStart"/>
      <w:r w:rsidRPr="008C5B46">
        <w:t>woroda</w:t>
      </w:r>
      <w:proofErr w:type="spellEnd"/>
    </w:p>
    <w:p w:rsidR="008C5B46" w:rsidRPr="008C5B46" w:rsidRDefault="008C5B46" w:rsidP="00015B28"/>
    <w:p w:rsidR="002B2CD8" w:rsidRPr="008C5B46" w:rsidRDefault="002B2CD8" w:rsidP="00015B28">
      <w:r w:rsidRPr="008C5B46">
        <w:t>Out of the identified and listed potential sites (</w:t>
      </w:r>
      <w:r w:rsidRPr="005D6708">
        <w:t>see table ) from</w:t>
      </w:r>
      <w:r w:rsidRPr="008C5B46">
        <w:t xml:space="preserve"> secondary sources further screening was made with </w:t>
      </w:r>
      <w:proofErr w:type="spellStart"/>
      <w:r w:rsidRPr="008C5B46">
        <w:t>wereda</w:t>
      </w:r>
      <w:proofErr w:type="spellEnd"/>
      <w:r w:rsidRPr="008C5B46">
        <w:t xml:space="preserve"> administration and technical staff to come up with most potential site for prioritization. Accordingly, during consultation meeting with stakeholders including technical staff of relevant offices, the flowing three </w:t>
      </w:r>
      <w:proofErr w:type="gramStart"/>
      <w:r w:rsidRPr="008C5B46">
        <w:t>project</w:t>
      </w:r>
      <w:proofErr w:type="gramEnd"/>
      <w:r w:rsidRPr="008C5B46">
        <w:t xml:space="preserve"> were selected for further analysis and prioritization. </w:t>
      </w:r>
    </w:p>
    <w:p w:rsidR="008C5B46" w:rsidRDefault="008C5B46" w:rsidP="00015B28">
      <w:pPr>
        <w:rPr>
          <w:sz w:val="20"/>
          <w:szCs w:val="20"/>
        </w:rPr>
      </w:pPr>
    </w:p>
    <w:p w:rsidR="002B2CD8" w:rsidRPr="00650D94" w:rsidRDefault="002B2CD8" w:rsidP="002B2CD8">
      <w:pPr>
        <w:pStyle w:val="Caption"/>
      </w:pPr>
      <w:bookmarkStart w:id="715" w:name="_Toc514227294"/>
      <w:bookmarkStart w:id="716" w:name="_Toc531632360"/>
      <w:r w:rsidRPr="00650D94">
        <w:t xml:space="preserve">Table </w:t>
      </w:r>
      <w:r w:rsidR="00A551CB">
        <w:fldChar w:fldCharType="begin"/>
      </w:r>
      <w:r w:rsidR="00A551CB">
        <w:instrText xml:space="preserve"> STYLEREF 1 \s </w:instrText>
      </w:r>
      <w:r w:rsidR="00A551CB">
        <w:fldChar w:fldCharType="separate"/>
      </w:r>
      <w:r w:rsidR="00D67CB2">
        <w:rPr>
          <w:noProof/>
        </w:rPr>
        <w:t>8</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3</w:t>
      </w:r>
      <w:r w:rsidR="00A551CB">
        <w:rPr>
          <w:noProof/>
        </w:rPr>
        <w:fldChar w:fldCharType="end"/>
      </w:r>
      <w:r w:rsidRPr="00650D94">
        <w:t>: Selected Potential Sites for Small Scale Irrigation Project</w:t>
      </w:r>
      <w:bookmarkEnd w:id="715"/>
      <w:bookmarkEnd w:id="716"/>
    </w:p>
    <w:tbl>
      <w:tblPr>
        <w:tblW w:w="9675" w:type="dxa"/>
        <w:tblInd w:w="93" w:type="dxa"/>
        <w:tblLayout w:type="fixed"/>
        <w:tblLook w:val="04A0" w:firstRow="1" w:lastRow="0" w:firstColumn="1" w:lastColumn="0" w:noHBand="0" w:noVBand="1"/>
      </w:tblPr>
      <w:tblGrid>
        <w:gridCol w:w="555"/>
        <w:gridCol w:w="1890"/>
        <w:gridCol w:w="900"/>
        <w:gridCol w:w="1184"/>
        <w:gridCol w:w="1260"/>
        <w:gridCol w:w="1336"/>
        <w:gridCol w:w="1260"/>
        <w:gridCol w:w="1290"/>
      </w:tblGrid>
      <w:tr w:rsidR="002B2CD8" w:rsidRPr="008C5B46" w:rsidTr="007E16E2">
        <w:trPr>
          <w:trHeight w:val="300"/>
        </w:trPr>
        <w:tc>
          <w:tcPr>
            <w:tcW w:w="55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B2CD8" w:rsidRPr="008C5B46" w:rsidRDefault="002B2CD8" w:rsidP="007E16E2">
            <w:pPr>
              <w:spacing w:line="240" w:lineRule="auto"/>
              <w:ind w:left="-93" w:right="-115"/>
              <w:jc w:val="center"/>
              <w:rPr>
                <w:rFonts w:eastAsia="Times New Roman"/>
                <w:b/>
                <w:color w:val="000000"/>
                <w:sz w:val="20"/>
                <w:szCs w:val="20"/>
              </w:rPr>
            </w:pPr>
            <w:proofErr w:type="spellStart"/>
            <w:r w:rsidRPr="008C5B46">
              <w:rPr>
                <w:rFonts w:eastAsia="Times New Roman"/>
                <w:b/>
                <w:color w:val="000000"/>
                <w:sz w:val="20"/>
                <w:szCs w:val="20"/>
              </w:rPr>
              <w:t>Sr.No</w:t>
            </w:r>
            <w:proofErr w:type="spellEnd"/>
          </w:p>
        </w:tc>
        <w:tc>
          <w:tcPr>
            <w:tcW w:w="189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B2CD8" w:rsidRPr="008C5B46" w:rsidRDefault="002B2CD8" w:rsidP="008C5B46">
            <w:pPr>
              <w:spacing w:line="240" w:lineRule="auto"/>
              <w:jc w:val="center"/>
              <w:rPr>
                <w:rFonts w:eastAsia="Times New Roman"/>
                <w:b/>
                <w:color w:val="000000"/>
                <w:sz w:val="20"/>
                <w:szCs w:val="20"/>
              </w:rPr>
            </w:pPr>
            <w:r w:rsidRPr="008C5B46">
              <w:rPr>
                <w:rFonts w:eastAsia="Times New Roman"/>
                <w:b/>
                <w:color w:val="000000"/>
                <w:sz w:val="20"/>
                <w:szCs w:val="20"/>
              </w:rPr>
              <w:t>Name of River</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B2CD8" w:rsidRPr="008C5B46" w:rsidRDefault="002B2CD8" w:rsidP="008C5B46">
            <w:pPr>
              <w:spacing w:line="240" w:lineRule="auto"/>
              <w:jc w:val="center"/>
              <w:rPr>
                <w:rFonts w:eastAsia="Times New Roman"/>
                <w:b/>
                <w:color w:val="000000"/>
                <w:sz w:val="20"/>
                <w:szCs w:val="20"/>
              </w:rPr>
            </w:pPr>
            <w:proofErr w:type="spellStart"/>
            <w:r w:rsidRPr="008C5B46">
              <w:rPr>
                <w:rFonts w:eastAsia="Times New Roman"/>
                <w:b/>
                <w:color w:val="000000"/>
                <w:sz w:val="20"/>
                <w:szCs w:val="20"/>
              </w:rPr>
              <w:t>Kebele</w:t>
            </w:r>
            <w:proofErr w:type="spellEnd"/>
          </w:p>
        </w:tc>
        <w:tc>
          <w:tcPr>
            <w:tcW w:w="1184"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B2CD8" w:rsidRPr="008C5B46" w:rsidRDefault="002B2CD8" w:rsidP="008C5B46">
            <w:pPr>
              <w:spacing w:line="240" w:lineRule="auto"/>
              <w:jc w:val="center"/>
              <w:rPr>
                <w:rFonts w:eastAsia="Times New Roman"/>
                <w:b/>
                <w:color w:val="000000"/>
                <w:sz w:val="20"/>
                <w:szCs w:val="20"/>
              </w:rPr>
            </w:pPr>
            <w:r w:rsidRPr="008C5B46">
              <w:rPr>
                <w:rFonts w:eastAsia="Times New Roman"/>
                <w:b/>
                <w:color w:val="000000"/>
                <w:sz w:val="20"/>
                <w:szCs w:val="20"/>
              </w:rPr>
              <w:t>Estimated River Discharge (l/s)</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B2CD8" w:rsidRPr="008C5B46" w:rsidRDefault="002B2CD8" w:rsidP="008C5B46">
            <w:pPr>
              <w:spacing w:line="240" w:lineRule="auto"/>
              <w:jc w:val="center"/>
              <w:rPr>
                <w:rFonts w:eastAsia="Times New Roman"/>
                <w:b/>
                <w:color w:val="000000"/>
                <w:sz w:val="20"/>
                <w:szCs w:val="20"/>
              </w:rPr>
            </w:pPr>
            <w:r w:rsidRPr="008C5B46">
              <w:rPr>
                <w:rFonts w:eastAsia="Times New Roman"/>
                <w:b/>
                <w:color w:val="000000"/>
                <w:sz w:val="20"/>
                <w:szCs w:val="20"/>
              </w:rPr>
              <w:t>Estimated Command Area (ha)</w:t>
            </w:r>
          </w:p>
        </w:tc>
        <w:tc>
          <w:tcPr>
            <w:tcW w:w="3886" w:type="dxa"/>
            <w:gridSpan w:val="3"/>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B2CD8" w:rsidRPr="008C5B46" w:rsidRDefault="002B2CD8" w:rsidP="008C5B46">
            <w:pPr>
              <w:spacing w:line="240" w:lineRule="auto"/>
              <w:jc w:val="center"/>
              <w:rPr>
                <w:rFonts w:eastAsia="Times New Roman"/>
                <w:b/>
                <w:color w:val="000000"/>
                <w:sz w:val="20"/>
                <w:szCs w:val="20"/>
              </w:rPr>
            </w:pPr>
            <w:r w:rsidRPr="008C5B46">
              <w:rPr>
                <w:rFonts w:eastAsia="Times New Roman"/>
                <w:b/>
                <w:color w:val="000000"/>
                <w:sz w:val="20"/>
                <w:szCs w:val="20"/>
              </w:rPr>
              <w:t>Geographic Coordinate of Headwork Site</w:t>
            </w:r>
          </w:p>
        </w:tc>
      </w:tr>
      <w:tr w:rsidR="002B2CD8" w:rsidRPr="008C5B46" w:rsidTr="007E16E2">
        <w:trPr>
          <w:trHeight w:val="705"/>
        </w:trPr>
        <w:tc>
          <w:tcPr>
            <w:tcW w:w="555"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B2CD8" w:rsidRPr="008C5B46" w:rsidRDefault="002B2CD8" w:rsidP="008C5B46">
            <w:pPr>
              <w:spacing w:line="240" w:lineRule="auto"/>
              <w:jc w:val="left"/>
              <w:rPr>
                <w:rFonts w:eastAsia="Times New Roman"/>
                <w:b/>
                <w:color w:val="000000"/>
                <w:sz w:val="20"/>
                <w:szCs w:val="20"/>
              </w:rPr>
            </w:pPr>
          </w:p>
        </w:tc>
        <w:tc>
          <w:tcPr>
            <w:tcW w:w="1890"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B2CD8" w:rsidRPr="008C5B46" w:rsidRDefault="002B2CD8" w:rsidP="008C5B46">
            <w:pPr>
              <w:spacing w:line="240" w:lineRule="auto"/>
              <w:jc w:val="left"/>
              <w:rPr>
                <w:rFonts w:eastAsia="Times New Roman"/>
                <w:b/>
                <w:color w:val="000000"/>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B2CD8" w:rsidRPr="008C5B46" w:rsidRDefault="002B2CD8" w:rsidP="008C5B46">
            <w:pPr>
              <w:spacing w:line="240" w:lineRule="auto"/>
              <w:jc w:val="left"/>
              <w:rPr>
                <w:rFonts w:eastAsia="Times New Roman"/>
                <w:b/>
                <w:color w:val="000000"/>
                <w:sz w:val="20"/>
                <w:szCs w:val="20"/>
              </w:rPr>
            </w:pPr>
          </w:p>
        </w:tc>
        <w:tc>
          <w:tcPr>
            <w:tcW w:w="1184"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B2CD8" w:rsidRPr="008C5B46" w:rsidRDefault="002B2CD8" w:rsidP="008C5B46">
            <w:pPr>
              <w:spacing w:line="240" w:lineRule="auto"/>
              <w:jc w:val="left"/>
              <w:rPr>
                <w:rFonts w:eastAsia="Times New Roman"/>
                <w:b/>
                <w:color w:val="000000"/>
                <w:sz w:val="20"/>
                <w:szCs w:val="20"/>
              </w:rPr>
            </w:pPr>
          </w:p>
        </w:tc>
        <w:tc>
          <w:tcPr>
            <w:tcW w:w="1260"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2B2CD8" w:rsidRPr="008C5B46" w:rsidRDefault="002B2CD8" w:rsidP="008C5B46">
            <w:pPr>
              <w:spacing w:line="240" w:lineRule="auto"/>
              <w:jc w:val="left"/>
              <w:rPr>
                <w:rFonts w:eastAsia="Times New Roman"/>
                <w:b/>
                <w:color w:val="000000"/>
                <w:sz w:val="20"/>
                <w:szCs w:val="20"/>
              </w:rPr>
            </w:pPr>
          </w:p>
        </w:tc>
        <w:tc>
          <w:tcPr>
            <w:tcW w:w="1336" w:type="dxa"/>
            <w:tcBorders>
              <w:top w:val="nil"/>
              <w:left w:val="nil"/>
              <w:bottom w:val="single" w:sz="4" w:space="0" w:color="auto"/>
              <w:right w:val="single" w:sz="4" w:space="0" w:color="auto"/>
            </w:tcBorders>
            <w:shd w:val="clear" w:color="auto" w:fill="D6E3BC" w:themeFill="accent3" w:themeFillTint="66"/>
            <w:vAlign w:val="center"/>
            <w:hideMark/>
          </w:tcPr>
          <w:p w:rsidR="002B2CD8" w:rsidRPr="008C5B46" w:rsidRDefault="002B2CD8" w:rsidP="008C5B46">
            <w:pPr>
              <w:spacing w:line="240" w:lineRule="auto"/>
              <w:jc w:val="center"/>
              <w:rPr>
                <w:rFonts w:eastAsia="Times New Roman"/>
                <w:b/>
                <w:color w:val="000000"/>
                <w:sz w:val="20"/>
                <w:szCs w:val="20"/>
              </w:rPr>
            </w:pPr>
            <w:r w:rsidRPr="008C5B46">
              <w:rPr>
                <w:rFonts w:eastAsia="Times New Roman"/>
                <w:b/>
                <w:color w:val="000000"/>
                <w:sz w:val="20"/>
                <w:szCs w:val="20"/>
              </w:rPr>
              <w:t>Longitude/East (UTM)</w:t>
            </w:r>
          </w:p>
        </w:tc>
        <w:tc>
          <w:tcPr>
            <w:tcW w:w="1260" w:type="dxa"/>
            <w:tcBorders>
              <w:top w:val="nil"/>
              <w:left w:val="nil"/>
              <w:bottom w:val="single" w:sz="4" w:space="0" w:color="auto"/>
              <w:right w:val="single" w:sz="4" w:space="0" w:color="auto"/>
            </w:tcBorders>
            <w:shd w:val="clear" w:color="auto" w:fill="D6E3BC" w:themeFill="accent3" w:themeFillTint="66"/>
            <w:vAlign w:val="center"/>
            <w:hideMark/>
          </w:tcPr>
          <w:p w:rsidR="002B2CD8" w:rsidRPr="008C5B46" w:rsidRDefault="002B2CD8" w:rsidP="008C5B46">
            <w:pPr>
              <w:spacing w:line="240" w:lineRule="auto"/>
              <w:jc w:val="center"/>
              <w:rPr>
                <w:rFonts w:eastAsia="Times New Roman"/>
                <w:b/>
                <w:color w:val="000000"/>
                <w:sz w:val="20"/>
                <w:szCs w:val="20"/>
              </w:rPr>
            </w:pPr>
            <w:r w:rsidRPr="008C5B46">
              <w:rPr>
                <w:rFonts w:eastAsia="Times New Roman"/>
                <w:b/>
                <w:color w:val="000000"/>
                <w:sz w:val="20"/>
                <w:szCs w:val="20"/>
              </w:rPr>
              <w:t>Latitude/North (UTM)</w:t>
            </w:r>
          </w:p>
        </w:tc>
        <w:tc>
          <w:tcPr>
            <w:tcW w:w="1290" w:type="dxa"/>
            <w:tcBorders>
              <w:top w:val="nil"/>
              <w:left w:val="nil"/>
              <w:bottom w:val="single" w:sz="4" w:space="0" w:color="auto"/>
              <w:right w:val="single" w:sz="4" w:space="0" w:color="auto"/>
            </w:tcBorders>
            <w:shd w:val="clear" w:color="auto" w:fill="D6E3BC" w:themeFill="accent3" w:themeFillTint="66"/>
            <w:vAlign w:val="center"/>
            <w:hideMark/>
          </w:tcPr>
          <w:p w:rsidR="002B2CD8" w:rsidRPr="008C5B46" w:rsidRDefault="002B2CD8" w:rsidP="008C5B46">
            <w:pPr>
              <w:spacing w:line="240" w:lineRule="auto"/>
              <w:jc w:val="center"/>
              <w:rPr>
                <w:rFonts w:eastAsia="Times New Roman"/>
                <w:b/>
                <w:color w:val="000000"/>
                <w:sz w:val="20"/>
                <w:szCs w:val="20"/>
              </w:rPr>
            </w:pPr>
            <w:r w:rsidRPr="008C5B46">
              <w:rPr>
                <w:rFonts w:eastAsia="Times New Roman"/>
                <w:b/>
                <w:color w:val="000000"/>
                <w:sz w:val="20"/>
                <w:szCs w:val="20"/>
              </w:rPr>
              <w:t>Altitude (</w:t>
            </w:r>
            <w:proofErr w:type="spellStart"/>
            <w:r w:rsidRPr="008C5B46">
              <w:rPr>
                <w:rFonts w:eastAsia="Times New Roman"/>
                <w:b/>
                <w:color w:val="000000"/>
                <w:sz w:val="20"/>
                <w:szCs w:val="20"/>
              </w:rPr>
              <w:t>masl</w:t>
            </w:r>
            <w:proofErr w:type="spellEnd"/>
            <w:r w:rsidRPr="008C5B46">
              <w:rPr>
                <w:rFonts w:eastAsia="Times New Roman"/>
                <w:b/>
                <w:color w:val="000000"/>
                <w:sz w:val="20"/>
                <w:szCs w:val="20"/>
              </w:rPr>
              <w:t>)</w:t>
            </w:r>
          </w:p>
        </w:tc>
      </w:tr>
      <w:tr w:rsidR="002B2CD8" w:rsidRPr="00650D94" w:rsidTr="007E16E2">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1</w:t>
            </w:r>
          </w:p>
        </w:tc>
        <w:tc>
          <w:tcPr>
            <w:tcW w:w="1890" w:type="dxa"/>
            <w:tcBorders>
              <w:top w:val="nil"/>
              <w:left w:val="nil"/>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left"/>
              <w:rPr>
                <w:rFonts w:eastAsia="Times New Roman"/>
                <w:color w:val="000000"/>
                <w:sz w:val="20"/>
                <w:szCs w:val="20"/>
              </w:rPr>
            </w:pPr>
            <w:proofErr w:type="spellStart"/>
            <w:r w:rsidRPr="00650D94">
              <w:rPr>
                <w:rFonts w:eastAsia="Times New Roman"/>
                <w:color w:val="000000"/>
                <w:sz w:val="20"/>
                <w:szCs w:val="20"/>
              </w:rPr>
              <w:t>Bubi</w:t>
            </w:r>
            <w:proofErr w:type="spellEnd"/>
            <w:r w:rsidRPr="00650D94">
              <w:rPr>
                <w:rFonts w:eastAsia="Times New Roman"/>
                <w:color w:val="000000"/>
                <w:sz w:val="20"/>
                <w:szCs w:val="20"/>
              </w:rPr>
              <w:t xml:space="preserve"> River</w:t>
            </w:r>
          </w:p>
        </w:tc>
        <w:tc>
          <w:tcPr>
            <w:tcW w:w="900" w:type="dxa"/>
            <w:tcBorders>
              <w:top w:val="nil"/>
              <w:left w:val="nil"/>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left"/>
              <w:rPr>
                <w:rFonts w:eastAsia="Times New Roman"/>
                <w:color w:val="000000"/>
                <w:sz w:val="20"/>
                <w:szCs w:val="20"/>
              </w:rPr>
            </w:pPr>
            <w:proofErr w:type="spellStart"/>
            <w:r w:rsidRPr="00650D94">
              <w:rPr>
                <w:rFonts w:eastAsia="Times New Roman"/>
                <w:color w:val="000000"/>
                <w:sz w:val="20"/>
                <w:szCs w:val="20"/>
              </w:rPr>
              <w:t>Alemo</w:t>
            </w:r>
            <w:proofErr w:type="spellEnd"/>
          </w:p>
        </w:tc>
        <w:tc>
          <w:tcPr>
            <w:tcW w:w="1184" w:type="dxa"/>
            <w:tcBorders>
              <w:top w:val="nil"/>
              <w:left w:val="nil"/>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150</w:t>
            </w:r>
          </w:p>
        </w:tc>
        <w:tc>
          <w:tcPr>
            <w:tcW w:w="1260" w:type="dxa"/>
            <w:tcBorders>
              <w:top w:val="nil"/>
              <w:left w:val="nil"/>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 </w:t>
            </w:r>
          </w:p>
        </w:tc>
        <w:tc>
          <w:tcPr>
            <w:tcW w:w="1336" w:type="dxa"/>
            <w:tcBorders>
              <w:top w:val="nil"/>
              <w:left w:val="nil"/>
              <w:bottom w:val="single" w:sz="4" w:space="0" w:color="auto"/>
              <w:right w:val="single" w:sz="4" w:space="0" w:color="auto"/>
            </w:tcBorders>
            <w:shd w:val="clear" w:color="000000" w:fill="FFFFFF"/>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 xml:space="preserve">     794,724.00 </w:t>
            </w:r>
          </w:p>
        </w:tc>
        <w:tc>
          <w:tcPr>
            <w:tcW w:w="1260" w:type="dxa"/>
            <w:tcBorders>
              <w:top w:val="nil"/>
              <w:left w:val="nil"/>
              <w:bottom w:val="single" w:sz="4" w:space="0" w:color="auto"/>
              <w:right w:val="single" w:sz="4" w:space="0" w:color="auto"/>
            </w:tcBorders>
            <w:shd w:val="clear" w:color="000000" w:fill="FFFFFF"/>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 xml:space="preserve">      800,165.00 </w:t>
            </w:r>
          </w:p>
        </w:tc>
        <w:tc>
          <w:tcPr>
            <w:tcW w:w="1290" w:type="dxa"/>
            <w:tcBorders>
              <w:top w:val="nil"/>
              <w:left w:val="nil"/>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 xml:space="preserve">       1,305.00 </w:t>
            </w:r>
          </w:p>
        </w:tc>
      </w:tr>
      <w:tr w:rsidR="002B2CD8" w:rsidRPr="00650D94" w:rsidTr="007E16E2">
        <w:trPr>
          <w:trHeight w:val="255"/>
        </w:trPr>
        <w:tc>
          <w:tcPr>
            <w:tcW w:w="555" w:type="dxa"/>
            <w:tcBorders>
              <w:top w:val="nil"/>
              <w:left w:val="single" w:sz="4" w:space="0" w:color="auto"/>
              <w:bottom w:val="single" w:sz="4" w:space="0" w:color="auto"/>
              <w:right w:val="single" w:sz="4" w:space="0" w:color="auto"/>
            </w:tcBorders>
            <w:shd w:val="clear" w:color="000000" w:fill="FFFFFF"/>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2</w:t>
            </w:r>
          </w:p>
        </w:tc>
        <w:tc>
          <w:tcPr>
            <w:tcW w:w="1890" w:type="dxa"/>
            <w:tcBorders>
              <w:top w:val="nil"/>
              <w:left w:val="nil"/>
              <w:bottom w:val="single" w:sz="4" w:space="0" w:color="auto"/>
              <w:right w:val="single" w:sz="4" w:space="0" w:color="auto"/>
            </w:tcBorders>
            <w:shd w:val="clear" w:color="000000" w:fill="FFFFFF"/>
            <w:vAlign w:val="center"/>
            <w:hideMark/>
          </w:tcPr>
          <w:p w:rsidR="002B2CD8" w:rsidRPr="00650D94" w:rsidRDefault="002B2CD8" w:rsidP="008C5B46">
            <w:pPr>
              <w:spacing w:line="240" w:lineRule="auto"/>
              <w:jc w:val="left"/>
              <w:rPr>
                <w:rFonts w:eastAsia="Times New Roman"/>
                <w:color w:val="000000"/>
                <w:sz w:val="20"/>
                <w:szCs w:val="20"/>
              </w:rPr>
            </w:pPr>
            <w:proofErr w:type="spellStart"/>
            <w:r w:rsidRPr="00650D94">
              <w:rPr>
                <w:rFonts w:eastAsia="Times New Roman"/>
                <w:color w:val="000000"/>
                <w:sz w:val="20"/>
                <w:szCs w:val="20"/>
              </w:rPr>
              <w:t>Kashi</w:t>
            </w:r>
            <w:proofErr w:type="spellEnd"/>
            <w:r w:rsidRPr="00650D94">
              <w:rPr>
                <w:rFonts w:eastAsia="Times New Roman"/>
                <w:color w:val="000000"/>
                <w:sz w:val="20"/>
                <w:szCs w:val="20"/>
              </w:rPr>
              <w:t>/</w:t>
            </w:r>
            <w:proofErr w:type="spellStart"/>
            <w:r w:rsidRPr="00650D94">
              <w:rPr>
                <w:rFonts w:eastAsia="Times New Roman"/>
                <w:color w:val="000000"/>
                <w:sz w:val="20"/>
                <w:szCs w:val="20"/>
              </w:rPr>
              <w:t>Barneta</w:t>
            </w:r>
            <w:proofErr w:type="spellEnd"/>
            <w:r w:rsidRPr="00650D94">
              <w:rPr>
                <w:rFonts w:eastAsia="Times New Roman"/>
                <w:color w:val="000000"/>
                <w:sz w:val="20"/>
                <w:szCs w:val="20"/>
              </w:rPr>
              <w:t xml:space="preserve"> River</w:t>
            </w:r>
          </w:p>
        </w:tc>
        <w:tc>
          <w:tcPr>
            <w:tcW w:w="900" w:type="dxa"/>
            <w:tcBorders>
              <w:top w:val="nil"/>
              <w:left w:val="nil"/>
              <w:bottom w:val="single" w:sz="4" w:space="0" w:color="auto"/>
              <w:right w:val="single" w:sz="4" w:space="0" w:color="auto"/>
            </w:tcBorders>
            <w:shd w:val="clear" w:color="000000" w:fill="FFFFFF"/>
            <w:vAlign w:val="center"/>
            <w:hideMark/>
          </w:tcPr>
          <w:p w:rsidR="002B2CD8" w:rsidRPr="00650D94" w:rsidRDefault="002B2CD8" w:rsidP="008C5B46">
            <w:pPr>
              <w:spacing w:line="240" w:lineRule="auto"/>
              <w:jc w:val="left"/>
              <w:rPr>
                <w:rFonts w:eastAsia="Times New Roman"/>
                <w:color w:val="000000"/>
                <w:sz w:val="20"/>
                <w:szCs w:val="20"/>
              </w:rPr>
            </w:pPr>
            <w:proofErr w:type="spellStart"/>
            <w:r w:rsidRPr="00650D94">
              <w:rPr>
                <w:rFonts w:eastAsia="Times New Roman"/>
                <w:color w:val="000000"/>
                <w:sz w:val="20"/>
                <w:szCs w:val="20"/>
              </w:rPr>
              <w:t>Komi</w:t>
            </w:r>
            <w:proofErr w:type="spellEnd"/>
          </w:p>
        </w:tc>
        <w:tc>
          <w:tcPr>
            <w:tcW w:w="1184" w:type="dxa"/>
            <w:tcBorders>
              <w:top w:val="nil"/>
              <w:left w:val="nil"/>
              <w:bottom w:val="single" w:sz="4" w:space="0" w:color="auto"/>
              <w:right w:val="single" w:sz="4" w:space="0" w:color="auto"/>
            </w:tcBorders>
            <w:shd w:val="clear" w:color="000000" w:fill="FFFFFF"/>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200</w:t>
            </w:r>
          </w:p>
        </w:tc>
        <w:tc>
          <w:tcPr>
            <w:tcW w:w="1260" w:type="dxa"/>
            <w:tcBorders>
              <w:top w:val="nil"/>
              <w:left w:val="nil"/>
              <w:bottom w:val="single" w:sz="4" w:space="0" w:color="auto"/>
              <w:right w:val="single" w:sz="4" w:space="0" w:color="auto"/>
            </w:tcBorders>
            <w:shd w:val="clear" w:color="000000" w:fill="FFFFFF"/>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 </w:t>
            </w:r>
          </w:p>
        </w:tc>
        <w:tc>
          <w:tcPr>
            <w:tcW w:w="1336" w:type="dxa"/>
            <w:tcBorders>
              <w:top w:val="nil"/>
              <w:left w:val="nil"/>
              <w:bottom w:val="single" w:sz="4" w:space="0" w:color="auto"/>
              <w:right w:val="single" w:sz="4" w:space="0" w:color="auto"/>
            </w:tcBorders>
            <w:shd w:val="clear" w:color="000000" w:fill="FFFFFF"/>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 xml:space="preserve">     785,162.00 </w:t>
            </w:r>
          </w:p>
        </w:tc>
        <w:tc>
          <w:tcPr>
            <w:tcW w:w="1260" w:type="dxa"/>
            <w:tcBorders>
              <w:top w:val="nil"/>
              <w:left w:val="nil"/>
              <w:bottom w:val="single" w:sz="4" w:space="0" w:color="auto"/>
              <w:right w:val="single" w:sz="4" w:space="0" w:color="auto"/>
            </w:tcBorders>
            <w:shd w:val="clear" w:color="000000" w:fill="FFFFFF"/>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 xml:space="preserve">      800,097.00 </w:t>
            </w:r>
          </w:p>
        </w:tc>
        <w:tc>
          <w:tcPr>
            <w:tcW w:w="1290" w:type="dxa"/>
            <w:tcBorders>
              <w:top w:val="nil"/>
              <w:left w:val="nil"/>
              <w:bottom w:val="single" w:sz="4" w:space="0" w:color="auto"/>
              <w:right w:val="single" w:sz="4" w:space="0" w:color="auto"/>
            </w:tcBorders>
            <w:shd w:val="clear" w:color="000000" w:fill="FFFFFF"/>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 xml:space="preserve">       1,197.00 </w:t>
            </w:r>
          </w:p>
        </w:tc>
      </w:tr>
      <w:tr w:rsidR="002B2CD8" w:rsidRPr="00650D94" w:rsidTr="007E16E2">
        <w:trPr>
          <w:trHeight w:val="300"/>
        </w:trPr>
        <w:tc>
          <w:tcPr>
            <w:tcW w:w="555" w:type="dxa"/>
            <w:tcBorders>
              <w:top w:val="nil"/>
              <w:left w:val="single" w:sz="4" w:space="0" w:color="auto"/>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3</w:t>
            </w:r>
          </w:p>
        </w:tc>
        <w:tc>
          <w:tcPr>
            <w:tcW w:w="1890" w:type="dxa"/>
            <w:tcBorders>
              <w:top w:val="nil"/>
              <w:left w:val="nil"/>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left"/>
              <w:rPr>
                <w:rFonts w:eastAsia="Times New Roman"/>
                <w:color w:val="000000"/>
                <w:sz w:val="20"/>
                <w:szCs w:val="20"/>
              </w:rPr>
            </w:pPr>
            <w:proofErr w:type="spellStart"/>
            <w:r w:rsidRPr="00650D94">
              <w:rPr>
                <w:rFonts w:eastAsia="Times New Roman"/>
                <w:color w:val="000000"/>
                <w:sz w:val="20"/>
                <w:szCs w:val="20"/>
              </w:rPr>
              <w:t>Achani</w:t>
            </w:r>
            <w:proofErr w:type="spellEnd"/>
            <w:r w:rsidRPr="00650D94">
              <w:rPr>
                <w:rFonts w:eastAsia="Times New Roman"/>
                <w:color w:val="000000"/>
                <w:sz w:val="20"/>
                <w:szCs w:val="20"/>
              </w:rPr>
              <w:t xml:space="preserve"> River</w:t>
            </w:r>
          </w:p>
        </w:tc>
        <w:tc>
          <w:tcPr>
            <w:tcW w:w="900" w:type="dxa"/>
            <w:tcBorders>
              <w:top w:val="nil"/>
              <w:left w:val="nil"/>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left"/>
              <w:rPr>
                <w:rFonts w:eastAsia="Times New Roman"/>
                <w:color w:val="000000"/>
                <w:sz w:val="20"/>
                <w:szCs w:val="20"/>
              </w:rPr>
            </w:pPr>
            <w:proofErr w:type="spellStart"/>
            <w:r w:rsidRPr="00650D94">
              <w:rPr>
                <w:rFonts w:eastAsia="Times New Roman"/>
                <w:color w:val="000000"/>
                <w:sz w:val="20"/>
                <w:szCs w:val="20"/>
              </w:rPr>
              <w:t>Gobito</w:t>
            </w:r>
            <w:proofErr w:type="spellEnd"/>
          </w:p>
        </w:tc>
        <w:tc>
          <w:tcPr>
            <w:tcW w:w="1184" w:type="dxa"/>
            <w:tcBorders>
              <w:top w:val="nil"/>
              <w:left w:val="nil"/>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1700</w:t>
            </w:r>
          </w:p>
        </w:tc>
        <w:tc>
          <w:tcPr>
            <w:tcW w:w="1260" w:type="dxa"/>
            <w:tcBorders>
              <w:top w:val="nil"/>
              <w:left w:val="nil"/>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 </w:t>
            </w:r>
          </w:p>
        </w:tc>
        <w:tc>
          <w:tcPr>
            <w:tcW w:w="1336" w:type="dxa"/>
            <w:tcBorders>
              <w:top w:val="nil"/>
              <w:left w:val="nil"/>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 xml:space="preserve">     763,445.00 </w:t>
            </w:r>
          </w:p>
        </w:tc>
        <w:tc>
          <w:tcPr>
            <w:tcW w:w="1260" w:type="dxa"/>
            <w:tcBorders>
              <w:top w:val="nil"/>
              <w:left w:val="nil"/>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 xml:space="preserve">      800,303.00 </w:t>
            </w:r>
          </w:p>
        </w:tc>
        <w:tc>
          <w:tcPr>
            <w:tcW w:w="1290" w:type="dxa"/>
            <w:tcBorders>
              <w:top w:val="nil"/>
              <w:left w:val="nil"/>
              <w:bottom w:val="single" w:sz="4" w:space="0" w:color="auto"/>
              <w:right w:val="single" w:sz="4" w:space="0" w:color="auto"/>
            </w:tcBorders>
            <w:shd w:val="clear" w:color="auto" w:fill="auto"/>
            <w:vAlign w:val="center"/>
            <w:hideMark/>
          </w:tcPr>
          <w:p w:rsidR="002B2CD8" w:rsidRPr="00650D94" w:rsidRDefault="002B2CD8" w:rsidP="008C5B46">
            <w:pPr>
              <w:spacing w:line="240" w:lineRule="auto"/>
              <w:jc w:val="center"/>
              <w:rPr>
                <w:rFonts w:eastAsia="Times New Roman"/>
                <w:color w:val="000000"/>
                <w:sz w:val="20"/>
                <w:szCs w:val="20"/>
              </w:rPr>
            </w:pPr>
            <w:r w:rsidRPr="00650D94">
              <w:rPr>
                <w:rFonts w:eastAsia="Times New Roman"/>
                <w:color w:val="000000"/>
                <w:sz w:val="20"/>
                <w:szCs w:val="20"/>
              </w:rPr>
              <w:t xml:space="preserve">       1,310.00 </w:t>
            </w:r>
          </w:p>
        </w:tc>
      </w:tr>
    </w:tbl>
    <w:p w:rsidR="002B2CD8" w:rsidRPr="00650D94" w:rsidRDefault="002B2CD8" w:rsidP="002B2CD8"/>
    <w:p w:rsidR="0055096D" w:rsidRDefault="002B2CD8" w:rsidP="002B2CD8">
      <w:r w:rsidRPr="00650D94">
        <w:t xml:space="preserve">Detail descriptions of </w:t>
      </w:r>
      <w:r>
        <w:t xml:space="preserve">three </w:t>
      </w:r>
      <w:r w:rsidRPr="00650D94">
        <w:t xml:space="preserve">identified potential sites recommended for small scale irrigation development </w:t>
      </w:r>
      <w:r>
        <w:t xml:space="preserve">should be </w:t>
      </w:r>
      <w:proofErr w:type="spellStart"/>
      <w:r>
        <w:t>preared</w:t>
      </w:r>
      <w:proofErr w:type="spellEnd"/>
      <w:r>
        <w:t xml:space="preserve"> and presented in the Site identification and prioritization report. The assessment and response should cover the issues selected or proposed for site identification and prioritization </w:t>
      </w:r>
      <w:r w:rsidR="0055096D">
        <w:t xml:space="preserve">discussed </w:t>
      </w:r>
      <w:r>
        <w:t xml:space="preserve">in section </w:t>
      </w:r>
      <w:r w:rsidR="0055096D">
        <w:t>6-1 to 6-8 and in table 8-</w:t>
      </w:r>
      <w:r w:rsidR="00387536">
        <w:t>3</w:t>
      </w:r>
      <w:r w:rsidR="0055096D">
        <w:t>.</w:t>
      </w:r>
    </w:p>
    <w:p w:rsidR="0055096D" w:rsidRDefault="0055096D" w:rsidP="002B2CD8"/>
    <w:p w:rsidR="002B2CD8" w:rsidRDefault="0055096D" w:rsidP="002B2CD8">
      <w:r>
        <w:t>Based on the findings of the potential site multi-</w:t>
      </w:r>
      <w:proofErr w:type="spellStart"/>
      <w:r>
        <w:t>sectoral</w:t>
      </w:r>
      <w:proofErr w:type="spellEnd"/>
      <w:r>
        <w:t xml:space="preserve"> preliminary investigation and assessment the</w:t>
      </w:r>
      <w:r w:rsidR="00387536">
        <w:t xml:space="preserve"> results are analyzed and compiled in Table 8-</w:t>
      </w:r>
      <w:proofErr w:type="gramStart"/>
      <w:r w:rsidR="00387536">
        <w:t>4</w:t>
      </w:r>
      <w:r>
        <w:t xml:space="preserve"> </w:t>
      </w:r>
      <w:r w:rsidR="002B2CD8">
        <w:t xml:space="preserve"> </w:t>
      </w:r>
      <w:r w:rsidR="00387536">
        <w:t>as</w:t>
      </w:r>
      <w:proofErr w:type="gramEnd"/>
      <w:r w:rsidR="00387536">
        <w:t xml:space="preserve"> follows:</w:t>
      </w:r>
    </w:p>
    <w:p w:rsidR="00387536" w:rsidRDefault="00387536" w:rsidP="002B2CD8">
      <w:pPr>
        <w:rPr>
          <w:b/>
        </w:rPr>
      </w:pPr>
    </w:p>
    <w:p w:rsidR="00387536" w:rsidRPr="00650D94" w:rsidRDefault="00387536" w:rsidP="00387536">
      <w:pPr>
        <w:pStyle w:val="Caption"/>
      </w:pPr>
      <w:bookmarkStart w:id="717" w:name="_Toc503950973"/>
      <w:bookmarkStart w:id="718" w:name="_Toc514227308"/>
      <w:bookmarkStart w:id="719" w:name="_Toc531632361"/>
      <w:r w:rsidRPr="00650D94">
        <w:t xml:space="preserve">Table </w:t>
      </w:r>
      <w:r w:rsidR="00A551CB">
        <w:fldChar w:fldCharType="begin"/>
      </w:r>
      <w:r w:rsidR="00A551CB">
        <w:instrText xml:space="preserve"> STYLEREF 1 \s </w:instrText>
      </w:r>
      <w:r w:rsidR="00A551CB">
        <w:fldChar w:fldCharType="separate"/>
      </w:r>
      <w:r w:rsidR="00D67CB2">
        <w:rPr>
          <w:noProof/>
        </w:rPr>
        <w:t>8</w:t>
      </w:r>
      <w:r w:rsidR="00A551CB">
        <w:rPr>
          <w:noProof/>
        </w:rPr>
        <w:fldChar w:fldCharType="end"/>
      </w:r>
      <w:r w:rsidR="00F34CDC">
        <w:noBreakHyphen/>
      </w:r>
      <w:r w:rsidR="00A551CB">
        <w:fldChar w:fldCharType="begin"/>
      </w:r>
      <w:r w:rsidR="00A551CB">
        <w:instrText xml:space="preserve"> SEQ Table \* ARABIC \s 1 </w:instrText>
      </w:r>
      <w:r w:rsidR="00A551CB">
        <w:fldChar w:fldCharType="separate"/>
      </w:r>
      <w:r w:rsidR="00D67CB2">
        <w:rPr>
          <w:noProof/>
        </w:rPr>
        <w:t>4</w:t>
      </w:r>
      <w:r w:rsidR="00A551CB">
        <w:rPr>
          <w:noProof/>
        </w:rPr>
        <w:fldChar w:fldCharType="end"/>
      </w:r>
      <w:r w:rsidRPr="00650D94">
        <w:t xml:space="preserve">:  </w:t>
      </w:r>
      <w:r w:rsidR="00FA256E">
        <w:t xml:space="preserve">Example for </w:t>
      </w:r>
      <w:r w:rsidRPr="00650D94">
        <w:t>Weighted Factor System Evaluation &amp; Ranking</w:t>
      </w:r>
      <w:r w:rsidR="00FA256E">
        <w:t xml:space="preserve"> sites</w:t>
      </w:r>
      <w:bookmarkEnd w:id="717"/>
      <w:bookmarkEnd w:id="718"/>
      <w:bookmarkEnd w:id="719"/>
      <w:r w:rsidRPr="00650D9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4541"/>
        <w:gridCol w:w="1423"/>
        <w:gridCol w:w="1191"/>
        <w:gridCol w:w="1057"/>
        <w:gridCol w:w="1057"/>
      </w:tblGrid>
      <w:tr w:rsidR="00387536" w:rsidRPr="00650D94" w:rsidTr="008C5B46">
        <w:trPr>
          <w:trHeight w:val="20"/>
          <w:tblHeader/>
        </w:trPr>
        <w:tc>
          <w:tcPr>
            <w:tcW w:w="241" w:type="pct"/>
            <w:shd w:val="clear" w:color="auto" w:fill="E5DFEC" w:themeFill="accent4" w:themeFillTint="33"/>
            <w:vAlign w:val="center"/>
          </w:tcPr>
          <w:p w:rsidR="00387536" w:rsidRPr="00650D94" w:rsidRDefault="00387536" w:rsidP="00A7367C">
            <w:pPr>
              <w:spacing w:line="240" w:lineRule="auto"/>
              <w:jc w:val="center"/>
              <w:rPr>
                <w:rFonts w:eastAsia="Times New Roman"/>
                <w:b/>
                <w:bCs/>
                <w:color w:val="000000"/>
                <w:sz w:val="20"/>
                <w:szCs w:val="20"/>
              </w:rPr>
            </w:pPr>
            <w:r w:rsidRPr="00650D94">
              <w:rPr>
                <w:rFonts w:eastAsia="Times New Roman"/>
                <w:b/>
                <w:bCs/>
                <w:color w:val="000000"/>
                <w:sz w:val="20"/>
                <w:szCs w:val="20"/>
              </w:rPr>
              <w:t>S.N</w:t>
            </w:r>
          </w:p>
        </w:tc>
        <w:tc>
          <w:tcPr>
            <w:tcW w:w="2092" w:type="pct"/>
            <w:shd w:val="clear" w:color="auto" w:fill="E5DFEC" w:themeFill="accent4" w:themeFillTint="33"/>
            <w:vAlign w:val="center"/>
          </w:tcPr>
          <w:p w:rsidR="00387536" w:rsidRPr="00650D94" w:rsidRDefault="00387536" w:rsidP="00A7367C">
            <w:pPr>
              <w:spacing w:line="240" w:lineRule="auto"/>
              <w:jc w:val="center"/>
              <w:rPr>
                <w:rFonts w:eastAsia="Times New Roman"/>
                <w:b/>
                <w:bCs/>
                <w:color w:val="000000"/>
                <w:sz w:val="20"/>
                <w:szCs w:val="20"/>
              </w:rPr>
            </w:pPr>
            <w:r w:rsidRPr="00650D94">
              <w:rPr>
                <w:rFonts w:eastAsia="Times New Roman"/>
                <w:b/>
                <w:bCs/>
                <w:color w:val="000000"/>
                <w:sz w:val="20"/>
                <w:szCs w:val="20"/>
              </w:rPr>
              <w:t>Evaluation Criteria</w:t>
            </w:r>
          </w:p>
        </w:tc>
        <w:tc>
          <w:tcPr>
            <w:tcW w:w="858" w:type="pct"/>
            <w:shd w:val="clear" w:color="auto" w:fill="E5DFEC" w:themeFill="accent4" w:themeFillTint="33"/>
            <w:vAlign w:val="center"/>
          </w:tcPr>
          <w:p w:rsidR="00387536" w:rsidRPr="00650D94" w:rsidRDefault="00387536" w:rsidP="00A7367C">
            <w:pPr>
              <w:spacing w:line="240" w:lineRule="auto"/>
              <w:jc w:val="center"/>
              <w:rPr>
                <w:rFonts w:eastAsia="Times New Roman"/>
                <w:b/>
                <w:bCs/>
                <w:color w:val="000000"/>
                <w:sz w:val="20"/>
                <w:szCs w:val="20"/>
              </w:rPr>
            </w:pPr>
            <w:r w:rsidRPr="00650D94">
              <w:rPr>
                <w:rFonts w:eastAsia="Times New Roman"/>
                <w:b/>
                <w:bCs/>
                <w:color w:val="000000"/>
                <w:sz w:val="20"/>
                <w:szCs w:val="20"/>
              </w:rPr>
              <w:t>Score assigned for each criteria</w:t>
            </w:r>
          </w:p>
        </w:tc>
        <w:tc>
          <w:tcPr>
            <w:tcW w:w="1809" w:type="pct"/>
            <w:gridSpan w:val="3"/>
            <w:shd w:val="clear" w:color="auto" w:fill="E5DFEC" w:themeFill="accent4" w:themeFillTint="33"/>
            <w:vAlign w:val="bottom"/>
          </w:tcPr>
          <w:p w:rsidR="00387536" w:rsidRPr="00650D94" w:rsidRDefault="00387536" w:rsidP="00A7367C">
            <w:pPr>
              <w:spacing w:line="240" w:lineRule="auto"/>
              <w:jc w:val="left"/>
              <w:rPr>
                <w:rFonts w:ascii="Calibri" w:eastAsia="Times New Roman" w:hAnsi="Calibri"/>
                <w:b/>
                <w:sz w:val="20"/>
              </w:rPr>
            </w:pPr>
            <w:r w:rsidRPr="00650D94">
              <w:rPr>
                <w:rFonts w:eastAsia="Times New Roman"/>
                <w:b/>
                <w:bCs/>
                <w:color w:val="000000"/>
                <w:sz w:val="20"/>
                <w:szCs w:val="20"/>
              </w:rPr>
              <w:t>Point given for small-scale irrigation potential site</w:t>
            </w:r>
          </w:p>
        </w:tc>
      </w:tr>
      <w:tr w:rsidR="00387536" w:rsidRPr="00650D94" w:rsidTr="008C5B46">
        <w:trPr>
          <w:trHeight w:val="20"/>
          <w:tblHeader/>
        </w:trPr>
        <w:tc>
          <w:tcPr>
            <w:tcW w:w="241" w:type="pct"/>
            <w:shd w:val="clear" w:color="auto" w:fill="E5DFEC" w:themeFill="accent4" w:themeFillTint="33"/>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 </w:t>
            </w:r>
          </w:p>
        </w:tc>
        <w:tc>
          <w:tcPr>
            <w:tcW w:w="2092" w:type="pct"/>
            <w:shd w:val="clear" w:color="auto" w:fill="E5DFEC" w:themeFill="accent4" w:themeFillTint="33"/>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 </w:t>
            </w:r>
          </w:p>
        </w:tc>
        <w:tc>
          <w:tcPr>
            <w:tcW w:w="858" w:type="pct"/>
            <w:shd w:val="clear" w:color="auto" w:fill="E5DFEC" w:themeFill="accent4" w:themeFillTint="33"/>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 </w:t>
            </w:r>
          </w:p>
        </w:tc>
        <w:tc>
          <w:tcPr>
            <w:tcW w:w="667" w:type="pct"/>
            <w:shd w:val="clear" w:color="auto" w:fill="E5DFEC" w:themeFill="accent4" w:themeFillTint="33"/>
            <w:vAlign w:val="bottom"/>
            <w:hideMark/>
          </w:tcPr>
          <w:p w:rsidR="00387536" w:rsidRPr="00650D94" w:rsidRDefault="00387536" w:rsidP="00BC2106">
            <w:pPr>
              <w:jc w:val="left"/>
              <w:rPr>
                <w:rFonts w:ascii="Calibri" w:eastAsia="Times New Roman" w:hAnsi="Calibri"/>
                <w:b/>
                <w:sz w:val="20"/>
              </w:rPr>
            </w:pPr>
            <w:proofErr w:type="spellStart"/>
            <w:r w:rsidRPr="00650D94">
              <w:rPr>
                <w:rFonts w:ascii="Calibri" w:eastAsia="Times New Roman" w:hAnsi="Calibri"/>
                <w:b/>
                <w:sz w:val="20"/>
              </w:rPr>
              <w:t>Bubi</w:t>
            </w:r>
            <w:proofErr w:type="spellEnd"/>
          </w:p>
        </w:tc>
        <w:tc>
          <w:tcPr>
            <w:tcW w:w="571" w:type="pct"/>
            <w:shd w:val="clear" w:color="auto" w:fill="E5DFEC" w:themeFill="accent4" w:themeFillTint="33"/>
            <w:noWrap/>
            <w:vAlign w:val="bottom"/>
            <w:hideMark/>
          </w:tcPr>
          <w:p w:rsidR="00387536" w:rsidRPr="00650D94" w:rsidRDefault="00387536" w:rsidP="00BC2106">
            <w:pPr>
              <w:jc w:val="left"/>
              <w:rPr>
                <w:rFonts w:ascii="Calibri" w:eastAsia="Times New Roman" w:hAnsi="Calibri"/>
                <w:b/>
                <w:sz w:val="20"/>
              </w:rPr>
            </w:pPr>
            <w:proofErr w:type="spellStart"/>
            <w:r w:rsidRPr="00650D94">
              <w:rPr>
                <w:rFonts w:ascii="Calibri" w:eastAsia="Times New Roman" w:hAnsi="Calibri"/>
                <w:b/>
                <w:sz w:val="20"/>
              </w:rPr>
              <w:t>Kashi</w:t>
            </w:r>
            <w:proofErr w:type="spellEnd"/>
          </w:p>
        </w:tc>
        <w:tc>
          <w:tcPr>
            <w:tcW w:w="571" w:type="pct"/>
            <w:shd w:val="clear" w:color="auto" w:fill="E5DFEC" w:themeFill="accent4" w:themeFillTint="33"/>
            <w:noWrap/>
            <w:vAlign w:val="bottom"/>
            <w:hideMark/>
          </w:tcPr>
          <w:p w:rsidR="00387536" w:rsidRPr="00650D94" w:rsidRDefault="00387536" w:rsidP="00BC2106">
            <w:pPr>
              <w:jc w:val="left"/>
              <w:rPr>
                <w:rFonts w:ascii="Calibri" w:eastAsia="Times New Roman" w:hAnsi="Calibri"/>
                <w:b/>
                <w:sz w:val="20"/>
              </w:rPr>
            </w:pPr>
            <w:proofErr w:type="spellStart"/>
            <w:r w:rsidRPr="00650D94">
              <w:rPr>
                <w:rFonts w:ascii="Calibri" w:eastAsia="Times New Roman" w:hAnsi="Calibri"/>
                <w:b/>
                <w:sz w:val="20"/>
              </w:rPr>
              <w:t>Achani</w:t>
            </w:r>
            <w:proofErr w:type="spellEnd"/>
          </w:p>
        </w:tc>
      </w:tr>
      <w:tr w:rsidR="00387536" w:rsidRPr="00650D94" w:rsidTr="008C5B46">
        <w:trPr>
          <w:trHeight w:val="20"/>
        </w:trPr>
        <w:tc>
          <w:tcPr>
            <w:tcW w:w="241" w:type="pct"/>
            <w:shd w:val="clear" w:color="auto" w:fill="BEE395"/>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I</w:t>
            </w:r>
          </w:p>
        </w:tc>
        <w:tc>
          <w:tcPr>
            <w:tcW w:w="2092" w:type="pct"/>
            <w:shd w:val="clear" w:color="auto" w:fill="BEE395"/>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Water Resources</w:t>
            </w:r>
          </w:p>
        </w:tc>
        <w:tc>
          <w:tcPr>
            <w:tcW w:w="858"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667"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571"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571"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Seasonality of</w:t>
            </w:r>
            <w:r w:rsidRPr="00650D94">
              <w:rPr>
                <w:rFonts w:eastAsia="Times New Roman"/>
                <w:color w:val="FF0000"/>
                <w:sz w:val="20"/>
                <w:szCs w:val="20"/>
              </w:rPr>
              <w:t xml:space="preserve"> </w:t>
            </w:r>
            <w:r w:rsidRPr="00650D94">
              <w:rPr>
                <w:rFonts w:eastAsia="Times New Roman"/>
                <w:sz w:val="20"/>
                <w:szCs w:val="20"/>
              </w:rPr>
              <w:t>stream flow</w:t>
            </w:r>
          </w:p>
        </w:tc>
        <w:tc>
          <w:tcPr>
            <w:tcW w:w="858" w:type="pct"/>
            <w:shd w:val="clear" w:color="auto" w:fill="auto"/>
            <w:vAlign w:val="center"/>
            <w:hideMark/>
          </w:tcPr>
          <w:p w:rsidR="00387536" w:rsidRPr="00650D94" w:rsidRDefault="00387536" w:rsidP="00BC2106">
            <w:pPr>
              <w:jc w:val="center"/>
              <w:rPr>
                <w:rFonts w:eastAsia="Times New Roman"/>
                <w:sz w:val="20"/>
                <w:szCs w:val="20"/>
              </w:rPr>
            </w:pPr>
            <w:r w:rsidRPr="00650D94">
              <w:rPr>
                <w:rFonts w:eastAsia="Times New Roman"/>
                <w:sz w:val="20"/>
                <w:szCs w:val="20"/>
              </w:rPr>
              <w:t>15</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15</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Catchment morphology for better yield</w:t>
            </w:r>
          </w:p>
        </w:tc>
        <w:tc>
          <w:tcPr>
            <w:tcW w:w="858" w:type="pct"/>
            <w:shd w:val="clear" w:color="auto" w:fill="auto"/>
            <w:vAlign w:val="center"/>
            <w:hideMark/>
          </w:tcPr>
          <w:p w:rsidR="00387536" w:rsidRPr="00650D94" w:rsidRDefault="00387536" w:rsidP="00BC2106">
            <w:pPr>
              <w:jc w:val="center"/>
              <w:rPr>
                <w:rFonts w:eastAsia="Times New Roman"/>
                <w:sz w:val="20"/>
                <w:szCs w:val="20"/>
              </w:rPr>
            </w:pPr>
            <w:r w:rsidRPr="00650D94">
              <w:rPr>
                <w:rFonts w:eastAsia="Times New Roman"/>
                <w:sz w:val="20"/>
                <w:szCs w:val="20"/>
              </w:rPr>
              <w:t>20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16</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3</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 xml:space="preserve">Base flow discharge </w:t>
            </w:r>
          </w:p>
        </w:tc>
        <w:tc>
          <w:tcPr>
            <w:tcW w:w="858" w:type="pct"/>
            <w:shd w:val="clear" w:color="auto" w:fill="auto"/>
            <w:vAlign w:val="center"/>
            <w:hideMark/>
          </w:tcPr>
          <w:p w:rsidR="00387536" w:rsidRPr="00650D94" w:rsidRDefault="00387536" w:rsidP="00BC2106">
            <w:pPr>
              <w:jc w:val="center"/>
              <w:rPr>
                <w:rFonts w:eastAsia="Times New Roman"/>
                <w:sz w:val="20"/>
                <w:szCs w:val="20"/>
              </w:rPr>
            </w:pPr>
            <w:r w:rsidRPr="00650D94">
              <w:rPr>
                <w:rFonts w:eastAsia="Times New Roman"/>
                <w:sz w:val="20"/>
                <w:szCs w:val="20"/>
              </w:rPr>
              <w:t>30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22</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30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30</w:t>
            </w:r>
          </w:p>
        </w:tc>
      </w:tr>
      <w:tr w:rsidR="00387536" w:rsidRPr="00650D94" w:rsidTr="008C5B46">
        <w:trPr>
          <w:trHeight w:val="20"/>
        </w:trPr>
        <w:tc>
          <w:tcPr>
            <w:tcW w:w="24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4</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sediment load in the flow</w:t>
            </w:r>
          </w:p>
        </w:tc>
        <w:tc>
          <w:tcPr>
            <w:tcW w:w="858" w:type="pct"/>
            <w:shd w:val="clear" w:color="auto" w:fill="auto"/>
            <w:vAlign w:val="center"/>
            <w:hideMark/>
          </w:tcPr>
          <w:p w:rsidR="00387536" w:rsidRPr="00650D94" w:rsidRDefault="00387536" w:rsidP="00BC2106">
            <w:pPr>
              <w:jc w:val="center"/>
              <w:rPr>
                <w:rFonts w:eastAsia="Times New Roman"/>
                <w:sz w:val="20"/>
                <w:szCs w:val="20"/>
              </w:rPr>
            </w:pPr>
            <w:r w:rsidRPr="00650D94">
              <w:rPr>
                <w:rFonts w:eastAsia="Times New Roman"/>
                <w:sz w:val="20"/>
                <w:szCs w:val="20"/>
              </w:rPr>
              <w:t>15</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r>
      <w:tr w:rsidR="00387536" w:rsidRPr="00650D94" w:rsidTr="008C5B46">
        <w:trPr>
          <w:trHeight w:val="20"/>
        </w:trPr>
        <w:tc>
          <w:tcPr>
            <w:tcW w:w="241" w:type="pct"/>
            <w:shd w:val="clear" w:color="auto" w:fill="auto"/>
            <w:noWrap/>
            <w:vAlign w:val="center"/>
            <w:hideMark/>
          </w:tcPr>
          <w:p w:rsidR="00387536" w:rsidRPr="00650D94" w:rsidRDefault="00387536" w:rsidP="00BC2106">
            <w:pPr>
              <w:jc w:val="center"/>
              <w:rPr>
                <w:rFonts w:eastAsia="Times New Roman"/>
                <w:color w:val="C00000"/>
                <w:sz w:val="20"/>
                <w:szCs w:val="20"/>
              </w:rPr>
            </w:pPr>
            <w:r w:rsidRPr="00650D94">
              <w:rPr>
                <w:rFonts w:eastAsia="Times New Roman"/>
                <w:color w:val="C00000"/>
                <w:sz w:val="20"/>
                <w:szCs w:val="20"/>
              </w:rPr>
              <w:t>5</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Water Quality</w:t>
            </w:r>
          </w:p>
        </w:tc>
        <w:tc>
          <w:tcPr>
            <w:tcW w:w="858" w:type="pct"/>
            <w:shd w:val="clear" w:color="auto" w:fill="auto"/>
            <w:vAlign w:val="center"/>
            <w:hideMark/>
          </w:tcPr>
          <w:p w:rsidR="00387536" w:rsidRPr="00650D94" w:rsidRDefault="00387536" w:rsidP="00BC2106">
            <w:pPr>
              <w:jc w:val="center"/>
              <w:rPr>
                <w:rFonts w:eastAsia="Times New Roman"/>
                <w:sz w:val="20"/>
                <w:szCs w:val="20"/>
              </w:rPr>
            </w:pPr>
            <w:r w:rsidRPr="00650D94">
              <w:rPr>
                <w:rFonts w:eastAsia="Times New Roman"/>
                <w:sz w:val="20"/>
                <w:szCs w:val="20"/>
              </w:rPr>
              <w:t>20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536" w:rsidRPr="00650D94" w:rsidRDefault="00387536" w:rsidP="00BC2106">
            <w:pPr>
              <w:jc w:val="left"/>
              <w:rPr>
                <w:rFonts w:eastAsia="Times New Roman"/>
                <w:b/>
                <w:bCs/>
                <w:sz w:val="20"/>
                <w:szCs w:val="20"/>
              </w:rPr>
            </w:pPr>
            <w:r w:rsidRPr="00650D94">
              <w:rPr>
                <w:rFonts w:eastAsia="Times New Roman"/>
                <w:b/>
                <w:bCs/>
                <w:sz w:val="20"/>
                <w:szCs w:val="20"/>
              </w:rPr>
              <w:t>Total</w:t>
            </w:r>
          </w:p>
        </w:tc>
        <w:tc>
          <w:tcPr>
            <w:tcW w:w="858" w:type="pct"/>
            <w:shd w:val="clear" w:color="auto" w:fill="auto"/>
            <w:vAlign w:val="center"/>
            <w:hideMark/>
          </w:tcPr>
          <w:p w:rsidR="00387536" w:rsidRPr="00650D94" w:rsidRDefault="00387536" w:rsidP="00BC2106">
            <w:pPr>
              <w:jc w:val="center"/>
              <w:rPr>
                <w:rFonts w:eastAsia="Times New Roman"/>
                <w:b/>
                <w:bCs/>
                <w:sz w:val="20"/>
                <w:szCs w:val="20"/>
              </w:rPr>
            </w:pPr>
            <w:r w:rsidRPr="00650D94">
              <w:rPr>
                <w:rFonts w:eastAsia="Times New Roman"/>
                <w:b/>
                <w:bCs/>
                <w:sz w:val="20"/>
                <w:szCs w:val="20"/>
              </w:rPr>
              <w:t>100</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88</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95</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95</w:t>
            </w:r>
          </w:p>
        </w:tc>
      </w:tr>
      <w:tr w:rsidR="00387BE3" w:rsidRPr="00650D94" w:rsidTr="008C5B46">
        <w:trPr>
          <w:trHeight w:val="20"/>
        </w:trPr>
        <w:tc>
          <w:tcPr>
            <w:tcW w:w="241" w:type="pct"/>
            <w:shd w:val="clear" w:color="auto" w:fill="auto"/>
            <w:vAlign w:val="center"/>
            <w:hideMark/>
          </w:tcPr>
          <w:p w:rsidR="00387BE3" w:rsidRPr="00650D94" w:rsidRDefault="00387BE3" w:rsidP="00BC2106">
            <w:pPr>
              <w:jc w:val="left"/>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BE3" w:rsidRPr="00650D94" w:rsidRDefault="00387BE3" w:rsidP="00BC2106">
            <w:pPr>
              <w:jc w:val="left"/>
              <w:rPr>
                <w:rFonts w:eastAsia="Times New Roman"/>
                <w:b/>
                <w:bCs/>
                <w:sz w:val="20"/>
                <w:szCs w:val="20"/>
              </w:rPr>
            </w:pPr>
            <w:r w:rsidRPr="00650D94">
              <w:rPr>
                <w:rFonts w:eastAsia="Times New Roman"/>
                <w:b/>
                <w:bCs/>
                <w:sz w:val="20"/>
                <w:szCs w:val="20"/>
              </w:rPr>
              <w:t>Sector weighted value (0-1)</w:t>
            </w:r>
          </w:p>
        </w:tc>
        <w:tc>
          <w:tcPr>
            <w:tcW w:w="858" w:type="pct"/>
            <w:shd w:val="clear" w:color="000000" w:fill="F79646"/>
            <w:vAlign w:val="center"/>
            <w:hideMark/>
          </w:tcPr>
          <w:p w:rsidR="00387BE3" w:rsidRPr="00650D94" w:rsidRDefault="00387BE3" w:rsidP="00BC2106">
            <w:pPr>
              <w:jc w:val="right"/>
              <w:rPr>
                <w:rFonts w:ascii="Calibri" w:eastAsia="Times New Roman" w:hAnsi="Calibri"/>
                <w:color w:val="000000"/>
              </w:rPr>
            </w:pPr>
            <w:r w:rsidRPr="00650D94">
              <w:rPr>
                <w:rFonts w:ascii="Calibri" w:eastAsia="Times New Roman" w:hAnsi="Calibri"/>
                <w:color w:val="000000"/>
              </w:rPr>
              <w:t>0.2</w:t>
            </w:r>
          </w:p>
        </w:tc>
        <w:tc>
          <w:tcPr>
            <w:tcW w:w="667" w:type="pct"/>
            <w:shd w:val="clear" w:color="auto" w:fill="auto"/>
            <w:vAlign w:val="center"/>
            <w:hideMark/>
          </w:tcPr>
          <w:p w:rsidR="00387BE3" w:rsidRDefault="00387BE3" w:rsidP="00376DA9">
            <w:pPr>
              <w:jc w:val="center"/>
              <w:rPr>
                <w:rFonts w:eastAsia="Times New Roman"/>
                <w:b/>
                <w:bCs/>
                <w:color w:val="000000"/>
                <w:sz w:val="20"/>
                <w:szCs w:val="20"/>
              </w:rPr>
            </w:pPr>
            <w:r w:rsidRPr="00650D94">
              <w:rPr>
                <w:rFonts w:eastAsia="Times New Roman"/>
                <w:b/>
                <w:bCs/>
                <w:color w:val="000000"/>
                <w:sz w:val="20"/>
                <w:szCs w:val="20"/>
              </w:rPr>
              <w:t>17.6</w:t>
            </w:r>
          </w:p>
          <w:p w:rsidR="00387BE3" w:rsidRPr="00650D94" w:rsidRDefault="00387BE3" w:rsidP="00BC2106">
            <w:pPr>
              <w:jc w:val="center"/>
              <w:rPr>
                <w:rFonts w:eastAsia="Times New Roman"/>
                <w:b/>
                <w:bCs/>
                <w:color w:val="000000"/>
                <w:sz w:val="20"/>
                <w:szCs w:val="20"/>
              </w:rPr>
            </w:pPr>
            <w:r w:rsidRPr="001F5D25">
              <w:rPr>
                <w:rFonts w:eastAsia="Times New Roman"/>
                <w:b/>
                <w:bCs/>
                <w:color w:val="000000"/>
                <w:sz w:val="16"/>
                <w:szCs w:val="20"/>
              </w:rPr>
              <w:t>(0.2*88=17.6)</w:t>
            </w:r>
          </w:p>
        </w:tc>
        <w:tc>
          <w:tcPr>
            <w:tcW w:w="571" w:type="pct"/>
            <w:shd w:val="clear" w:color="auto" w:fill="auto"/>
            <w:vAlign w:val="center"/>
            <w:hideMark/>
          </w:tcPr>
          <w:p w:rsidR="00387BE3" w:rsidRDefault="00387BE3" w:rsidP="00376DA9">
            <w:pPr>
              <w:jc w:val="center"/>
              <w:rPr>
                <w:rFonts w:eastAsia="Times New Roman"/>
                <w:b/>
                <w:bCs/>
                <w:color w:val="000000"/>
                <w:sz w:val="20"/>
                <w:szCs w:val="20"/>
              </w:rPr>
            </w:pPr>
            <w:r w:rsidRPr="00650D94">
              <w:rPr>
                <w:rFonts w:eastAsia="Times New Roman"/>
                <w:b/>
                <w:bCs/>
                <w:color w:val="000000"/>
                <w:sz w:val="20"/>
                <w:szCs w:val="20"/>
              </w:rPr>
              <w:t>19</w:t>
            </w:r>
          </w:p>
          <w:p w:rsidR="00387BE3" w:rsidRPr="00650D94" w:rsidRDefault="00387BE3" w:rsidP="00BC2106">
            <w:pPr>
              <w:jc w:val="center"/>
              <w:rPr>
                <w:rFonts w:eastAsia="Times New Roman"/>
                <w:b/>
                <w:bCs/>
                <w:color w:val="000000"/>
                <w:sz w:val="20"/>
                <w:szCs w:val="20"/>
              </w:rPr>
            </w:pPr>
            <w:r w:rsidRPr="001F5D25">
              <w:rPr>
                <w:rFonts w:eastAsia="Times New Roman"/>
                <w:b/>
                <w:bCs/>
                <w:color w:val="000000"/>
                <w:sz w:val="16"/>
                <w:szCs w:val="20"/>
              </w:rPr>
              <w:t>(0.2*95=19)</w:t>
            </w:r>
          </w:p>
        </w:tc>
        <w:tc>
          <w:tcPr>
            <w:tcW w:w="571" w:type="pct"/>
            <w:shd w:val="clear" w:color="auto" w:fill="auto"/>
            <w:vAlign w:val="center"/>
            <w:hideMark/>
          </w:tcPr>
          <w:p w:rsidR="00387BE3" w:rsidRDefault="00387BE3" w:rsidP="00376DA9">
            <w:pPr>
              <w:jc w:val="center"/>
              <w:rPr>
                <w:rFonts w:eastAsia="Times New Roman"/>
                <w:b/>
                <w:bCs/>
                <w:color w:val="000000"/>
                <w:sz w:val="20"/>
                <w:szCs w:val="20"/>
              </w:rPr>
            </w:pPr>
            <w:r w:rsidRPr="00650D94">
              <w:rPr>
                <w:rFonts w:eastAsia="Times New Roman"/>
                <w:b/>
                <w:bCs/>
                <w:color w:val="000000"/>
                <w:sz w:val="20"/>
                <w:szCs w:val="20"/>
              </w:rPr>
              <w:t>19</w:t>
            </w:r>
          </w:p>
          <w:p w:rsidR="00387BE3" w:rsidRPr="00650D94" w:rsidRDefault="00387BE3" w:rsidP="00BC2106">
            <w:pPr>
              <w:jc w:val="center"/>
              <w:rPr>
                <w:rFonts w:eastAsia="Times New Roman"/>
                <w:b/>
                <w:bCs/>
                <w:color w:val="000000"/>
                <w:sz w:val="20"/>
                <w:szCs w:val="20"/>
              </w:rPr>
            </w:pPr>
            <w:r w:rsidRPr="001F5D25">
              <w:rPr>
                <w:rFonts w:eastAsia="Times New Roman"/>
                <w:b/>
                <w:bCs/>
                <w:color w:val="000000"/>
                <w:sz w:val="16"/>
                <w:szCs w:val="20"/>
              </w:rPr>
              <w:t>(0.2*95=19)</w:t>
            </w:r>
          </w:p>
        </w:tc>
      </w:tr>
      <w:tr w:rsidR="00387536" w:rsidRPr="00650D94" w:rsidTr="008C5B46">
        <w:trPr>
          <w:trHeight w:val="20"/>
        </w:trPr>
        <w:tc>
          <w:tcPr>
            <w:tcW w:w="241" w:type="pct"/>
            <w:shd w:val="clear" w:color="auto" w:fill="BEE395"/>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II</w:t>
            </w:r>
          </w:p>
        </w:tc>
        <w:tc>
          <w:tcPr>
            <w:tcW w:w="2092" w:type="pct"/>
            <w:shd w:val="clear" w:color="auto" w:fill="BEE395"/>
            <w:vAlign w:val="center"/>
            <w:hideMark/>
          </w:tcPr>
          <w:p w:rsidR="00387536" w:rsidRPr="00650D94" w:rsidRDefault="00387536" w:rsidP="00BC2106">
            <w:pPr>
              <w:jc w:val="left"/>
              <w:rPr>
                <w:rFonts w:eastAsia="Times New Roman"/>
                <w:b/>
                <w:bCs/>
                <w:sz w:val="20"/>
                <w:szCs w:val="20"/>
              </w:rPr>
            </w:pPr>
            <w:r w:rsidRPr="00650D94">
              <w:rPr>
                <w:rFonts w:eastAsia="Times New Roman"/>
                <w:b/>
                <w:bCs/>
                <w:sz w:val="20"/>
                <w:szCs w:val="20"/>
              </w:rPr>
              <w:t>Engineering criteria</w:t>
            </w:r>
          </w:p>
        </w:tc>
        <w:tc>
          <w:tcPr>
            <w:tcW w:w="858" w:type="pct"/>
            <w:shd w:val="clear" w:color="auto" w:fill="BEE395"/>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 </w:t>
            </w:r>
          </w:p>
        </w:tc>
        <w:tc>
          <w:tcPr>
            <w:tcW w:w="667"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571"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571"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Suitability of headwork site for more low-cost structure (width and shape of the river)</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18</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14</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14</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 xml:space="preserve">Average Riverbed level with respect to maximum level within command area </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9</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3</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Double side intake arrangement</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12</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12</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12</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4</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Current accessibility to headwork site and Requirement of crossing on the main River</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15</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8</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9</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Suitability for surface irrigation</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15</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12</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9</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9</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lastRenderedPageBreak/>
              <w:t>6</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Structure requirements of main canal</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000000" w:fill="FFFFFF"/>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c>
          <w:tcPr>
            <w:tcW w:w="571" w:type="pct"/>
            <w:shd w:val="clear" w:color="000000" w:fill="FFFFFF"/>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8</w:t>
            </w:r>
          </w:p>
        </w:tc>
        <w:tc>
          <w:tcPr>
            <w:tcW w:w="571" w:type="pct"/>
            <w:shd w:val="clear" w:color="000000" w:fill="FFFFFF"/>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Simplicity of water abstraction technology</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000000" w:fill="FFFFFF"/>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571" w:type="pct"/>
            <w:shd w:val="clear" w:color="000000" w:fill="FFFFFF"/>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c>
          <w:tcPr>
            <w:tcW w:w="571" w:type="pct"/>
            <w:shd w:val="clear" w:color="000000" w:fill="FFFFFF"/>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Total</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100</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76</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64</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61</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Sector weighted value</w:t>
            </w:r>
          </w:p>
        </w:tc>
        <w:tc>
          <w:tcPr>
            <w:tcW w:w="858" w:type="pct"/>
            <w:shd w:val="clear" w:color="000000" w:fill="F79646"/>
            <w:vAlign w:val="center"/>
            <w:hideMark/>
          </w:tcPr>
          <w:p w:rsidR="00387536" w:rsidRPr="00650D94" w:rsidRDefault="00387536" w:rsidP="00BC2106">
            <w:pPr>
              <w:jc w:val="right"/>
              <w:rPr>
                <w:rFonts w:ascii="Calibri" w:eastAsia="Times New Roman" w:hAnsi="Calibri"/>
                <w:color w:val="000000"/>
              </w:rPr>
            </w:pPr>
            <w:r w:rsidRPr="00650D94">
              <w:rPr>
                <w:rFonts w:ascii="Calibri" w:eastAsia="Times New Roman" w:hAnsi="Calibri"/>
                <w:color w:val="000000"/>
              </w:rPr>
              <w:t>0.2</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15.2</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12.8</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12.2</w:t>
            </w:r>
          </w:p>
        </w:tc>
      </w:tr>
      <w:tr w:rsidR="00387536" w:rsidRPr="00650D94" w:rsidTr="008C5B46">
        <w:trPr>
          <w:trHeight w:val="20"/>
        </w:trPr>
        <w:tc>
          <w:tcPr>
            <w:tcW w:w="241" w:type="pct"/>
            <w:shd w:val="clear" w:color="auto" w:fill="BEE395"/>
            <w:vAlign w:val="center"/>
            <w:hideMark/>
          </w:tcPr>
          <w:p w:rsidR="00387536" w:rsidRPr="00650D94" w:rsidRDefault="00387536" w:rsidP="00BC2106">
            <w:pPr>
              <w:jc w:val="center"/>
              <w:rPr>
                <w:rFonts w:ascii="Calibri" w:eastAsia="Times New Roman" w:hAnsi="Calibri"/>
                <w:color w:val="000000"/>
              </w:rPr>
            </w:pPr>
            <w:r w:rsidRPr="00650D94">
              <w:rPr>
                <w:rFonts w:ascii="Calibri" w:eastAsia="Times New Roman" w:hAnsi="Calibri"/>
                <w:color w:val="000000"/>
              </w:rPr>
              <w:t>III</w:t>
            </w:r>
          </w:p>
        </w:tc>
        <w:tc>
          <w:tcPr>
            <w:tcW w:w="2092" w:type="pct"/>
            <w:shd w:val="clear" w:color="auto" w:fill="BEE395"/>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Geolog</w:t>
            </w:r>
            <w:r w:rsidRPr="00650D94">
              <w:rPr>
                <w:rFonts w:eastAsia="Times New Roman"/>
                <w:b/>
                <w:bCs/>
                <w:sz w:val="20"/>
                <w:szCs w:val="20"/>
              </w:rPr>
              <w:t>ical</w:t>
            </w:r>
            <w:r w:rsidRPr="00650D94">
              <w:rPr>
                <w:rFonts w:eastAsia="Times New Roman"/>
                <w:b/>
                <w:bCs/>
                <w:color w:val="000000"/>
                <w:sz w:val="20"/>
                <w:szCs w:val="20"/>
              </w:rPr>
              <w:t xml:space="preserve"> Criteria</w:t>
            </w:r>
          </w:p>
        </w:tc>
        <w:tc>
          <w:tcPr>
            <w:tcW w:w="858" w:type="pct"/>
            <w:shd w:val="clear" w:color="auto" w:fill="BEE395"/>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 </w:t>
            </w:r>
          </w:p>
        </w:tc>
        <w:tc>
          <w:tcPr>
            <w:tcW w:w="667" w:type="pct"/>
            <w:shd w:val="clear" w:color="auto" w:fill="BEE395"/>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 </w:t>
            </w:r>
          </w:p>
        </w:tc>
        <w:tc>
          <w:tcPr>
            <w:tcW w:w="571" w:type="pct"/>
            <w:shd w:val="clear" w:color="auto" w:fill="BEE395"/>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 </w:t>
            </w:r>
          </w:p>
        </w:tc>
        <w:tc>
          <w:tcPr>
            <w:tcW w:w="571" w:type="pct"/>
            <w:shd w:val="clear" w:color="auto" w:fill="BEE395"/>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 </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ascii="Calibri" w:eastAsia="Times New Roman" w:hAnsi="Calibri"/>
                <w:color w:val="000000"/>
              </w:rPr>
            </w:pPr>
            <w:r w:rsidRPr="00650D94">
              <w:rPr>
                <w:rFonts w:ascii="Calibri" w:eastAsia="Times New Roman" w:hAnsi="Calibri"/>
                <w:color w:val="000000"/>
              </w:rPr>
              <w:t>1</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Foundation condition at headwork site</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20</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17</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16</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16</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ascii="Calibri" w:eastAsia="Times New Roman" w:hAnsi="Calibri"/>
                <w:color w:val="000000"/>
              </w:rPr>
            </w:pPr>
            <w:r w:rsidRPr="00650D94">
              <w:rPr>
                <w:rFonts w:ascii="Calibri" w:eastAsia="Times New Roman" w:hAnsi="Calibri"/>
                <w:color w:val="000000"/>
              </w:rPr>
              <w:t>2</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River banks stability</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20</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16</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18</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18</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ascii="Calibri" w:eastAsia="Times New Roman" w:hAnsi="Calibri"/>
                <w:color w:val="000000"/>
              </w:rPr>
            </w:pPr>
            <w:r w:rsidRPr="00650D94">
              <w:rPr>
                <w:rFonts w:ascii="Calibri" w:eastAsia="Times New Roman" w:hAnsi="Calibri"/>
                <w:color w:val="000000"/>
              </w:rPr>
              <w:t>3</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Availability of construction material around project site</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20</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18</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14</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15</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ascii="Calibri" w:eastAsia="Times New Roman" w:hAnsi="Calibri"/>
                <w:color w:val="000000"/>
              </w:rPr>
            </w:pPr>
            <w:r w:rsidRPr="00650D94">
              <w:rPr>
                <w:rFonts w:ascii="Calibri" w:eastAsia="Times New Roman" w:hAnsi="Calibri"/>
                <w:color w:val="000000"/>
              </w:rPr>
              <w:t>4</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Soil stability along main canal route</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20</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14</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13</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13</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ascii="Calibri" w:eastAsia="Times New Roman" w:hAnsi="Calibri"/>
                <w:color w:val="000000"/>
              </w:rPr>
            </w:pPr>
            <w:r w:rsidRPr="00650D94">
              <w:rPr>
                <w:rFonts w:ascii="Calibri" w:eastAsia="Times New Roman" w:hAnsi="Calibri"/>
                <w:color w:val="000000"/>
              </w:rPr>
              <w:t>5</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Fault zone around the headwork site</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20</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15</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16</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16</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536" w:rsidRPr="00650D94" w:rsidRDefault="00387536" w:rsidP="00BC2106">
            <w:pPr>
              <w:jc w:val="left"/>
              <w:rPr>
                <w:rFonts w:eastAsia="Times New Roman"/>
                <w:color w:val="C00000"/>
                <w:sz w:val="20"/>
                <w:szCs w:val="20"/>
              </w:rPr>
            </w:pPr>
            <w:r w:rsidRPr="00650D94">
              <w:rPr>
                <w:rFonts w:eastAsia="Times New Roman"/>
                <w:sz w:val="20"/>
                <w:szCs w:val="20"/>
              </w:rPr>
              <w:t>Total</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100</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80</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77</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78</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Sector weighted value</w:t>
            </w:r>
          </w:p>
        </w:tc>
        <w:tc>
          <w:tcPr>
            <w:tcW w:w="858" w:type="pct"/>
            <w:shd w:val="clear" w:color="000000" w:fill="F79646"/>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0.05</w:t>
            </w:r>
          </w:p>
        </w:tc>
        <w:tc>
          <w:tcPr>
            <w:tcW w:w="667" w:type="pct"/>
            <w:shd w:val="clear" w:color="auto" w:fill="auto"/>
            <w:noWrap/>
            <w:vAlign w:val="bottom"/>
            <w:hideMark/>
          </w:tcPr>
          <w:p w:rsidR="00387536" w:rsidRPr="00650D94" w:rsidRDefault="00387536" w:rsidP="00BC2106">
            <w:pPr>
              <w:jc w:val="right"/>
              <w:rPr>
                <w:rFonts w:ascii="Calibri" w:eastAsia="Times New Roman" w:hAnsi="Calibri"/>
                <w:color w:val="000000"/>
              </w:rPr>
            </w:pPr>
            <w:r w:rsidRPr="00650D94">
              <w:rPr>
                <w:rFonts w:ascii="Calibri" w:eastAsia="Times New Roman" w:hAnsi="Calibri"/>
                <w:color w:val="000000"/>
              </w:rPr>
              <w:t>4</w:t>
            </w:r>
          </w:p>
        </w:tc>
        <w:tc>
          <w:tcPr>
            <w:tcW w:w="571" w:type="pct"/>
            <w:shd w:val="clear" w:color="auto" w:fill="auto"/>
            <w:noWrap/>
            <w:vAlign w:val="bottom"/>
            <w:hideMark/>
          </w:tcPr>
          <w:p w:rsidR="00387536" w:rsidRPr="00650D94" w:rsidRDefault="00387536" w:rsidP="00BC2106">
            <w:pPr>
              <w:jc w:val="right"/>
              <w:rPr>
                <w:rFonts w:ascii="Calibri" w:eastAsia="Times New Roman" w:hAnsi="Calibri"/>
                <w:color w:val="000000"/>
              </w:rPr>
            </w:pPr>
            <w:r w:rsidRPr="00650D94">
              <w:rPr>
                <w:rFonts w:ascii="Calibri" w:eastAsia="Times New Roman" w:hAnsi="Calibri"/>
                <w:color w:val="000000"/>
              </w:rPr>
              <w:t>3.85</w:t>
            </w:r>
          </w:p>
        </w:tc>
        <w:tc>
          <w:tcPr>
            <w:tcW w:w="571" w:type="pct"/>
            <w:shd w:val="clear" w:color="auto" w:fill="auto"/>
            <w:noWrap/>
            <w:vAlign w:val="bottom"/>
            <w:hideMark/>
          </w:tcPr>
          <w:p w:rsidR="00387536" w:rsidRPr="00650D94" w:rsidRDefault="00387536" w:rsidP="00BC2106">
            <w:pPr>
              <w:jc w:val="right"/>
              <w:rPr>
                <w:rFonts w:ascii="Calibri" w:eastAsia="Times New Roman" w:hAnsi="Calibri"/>
                <w:color w:val="000000"/>
              </w:rPr>
            </w:pPr>
            <w:r w:rsidRPr="00650D94">
              <w:rPr>
                <w:rFonts w:ascii="Calibri" w:eastAsia="Times New Roman" w:hAnsi="Calibri"/>
                <w:color w:val="000000"/>
              </w:rPr>
              <w:t>3.9</w:t>
            </w:r>
          </w:p>
        </w:tc>
      </w:tr>
      <w:tr w:rsidR="00387536" w:rsidRPr="00650D94" w:rsidTr="008C5B46">
        <w:trPr>
          <w:trHeight w:val="20"/>
        </w:trPr>
        <w:tc>
          <w:tcPr>
            <w:tcW w:w="241" w:type="pct"/>
            <w:shd w:val="clear" w:color="000000" w:fill="9BBB59"/>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IV</w:t>
            </w:r>
          </w:p>
        </w:tc>
        <w:tc>
          <w:tcPr>
            <w:tcW w:w="2092" w:type="pct"/>
            <w:shd w:val="clear" w:color="000000" w:fill="9BBB59"/>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Land &amp; Soil Suitability  criteria</w:t>
            </w:r>
          </w:p>
        </w:tc>
        <w:tc>
          <w:tcPr>
            <w:tcW w:w="858" w:type="pct"/>
            <w:shd w:val="clear" w:color="000000" w:fill="9BBB59"/>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 </w:t>
            </w:r>
          </w:p>
        </w:tc>
        <w:tc>
          <w:tcPr>
            <w:tcW w:w="667" w:type="pct"/>
            <w:shd w:val="clear" w:color="000000" w:fill="9BBB59"/>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571" w:type="pct"/>
            <w:shd w:val="clear" w:color="000000" w:fill="9BBB59"/>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571" w:type="pct"/>
            <w:shd w:val="clear" w:color="000000" w:fill="9BBB59"/>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Suitability of topographic feature of the command area</w:t>
            </w:r>
          </w:p>
        </w:tc>
        <w:tc>
          <w:tcPr>
            <w:tcW w:w="858"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18</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12</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w:t>
            </w:r>
          </w:p>
        </w:tc>
        <w:tc>
          <w:tcPr>
            <w:tcW w:w="2092" w:type="pct"/>
            <w:shd w:val="clear" w:color="auto" w:fill="auto"/>
            <w:noWrap/>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Vulnerability of the command area to soil erosion</w:t>
            </w:r>
          </w:p>
        </w:tc>
        <w:tc>
          <w:tcPr>
            <w:tcW w:w="858"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8</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8</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8</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3</w:t>
            </w:r>
          </w:p>
        </w:tc>
        <w:tc>
          <w:tcPr>
            <w:tcW w:w="2092" w:type="pct"/>
            <w:shd w:val="clear" w:color="auto" w:fill="auto"/>
            <w:noWrap/>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Appropriateness of soil depth &amp; fertility</w:t>
            </w:r>
          </w:p>
        </w:tc>
        <w:tc>
          <w:tcPr>
            <w:tcW w:w="858"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4</w:t>
            </w:r>
          </w:p>
        </w:tc>
        <w:tc>
          <w:tcPr>
            <w:tcW w:w="2092" w:type="pct"/>
            <w:shd w:val="clear" w:color="auto" w:fill="auto"/>
            <w:noWrap/>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Soil drainage condition</w:t>
            </w:r>
          </w:p>
        </w:tc>
        <w:tc>
          <w:tcPr>
            <w:tcW w:w="858"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2092" w:type="pct"/>
            <w:shd w:val="clear" w:color="auto" w:fill="auto"/>
            <w:noWrap/>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Extent of Rock outcrop condition</w:t>
            </w:r>
          </w:p>
        </w:tc>
        <w:tc>
          <w:tcPr>
            <w:tcW w:w="858"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8</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8</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6</w:t>
            </w:r>
          </w:p>
        </w:tc>
        <w:tc>
          <w:tcPr>
            <w:tcW w:w="2092" w:type="pct"/>
            <w:shd w:val="clear" w:color="auto" w:fill="auto"/>
            <w:noWrap/>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soil texture suitability for crop production</w:t>
            </w:r>
          </w:p>
        </w:tc>
        <w:tc>
          <w:tcPr>
            <w:tcW w:w="858"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c>
          <w:tcPr>
            <w:tcW w:w="2092" w:type="pct"/>
            <w:shd w:val="clear" w:color="auto" w:fill="auto"/>
            <w:noWrap/>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Command area size</w:t>
            </w:r>
          </w:p>
        </w:tc>
        <w:tc>
          <w:tcPr>
            <w:tcW w:w="858"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8</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A6A6A6"/>
                <w:sz w:val="20"/>
                <w:szCs w:val="20"/>
              </w:rPr>
              <w:t>Sub</w:t>
            </w:r>
            <w:r w:rsidRPr="00650D94">
              <w:rPr>
                <w:rFonts w:eastAsia="Times New Roman"/>
                <w:b/>
                <w:bCs/>
                <w:color w:val="000000"/>
                <w:sz w:val="20"/>
                <w:szCs w:val="20"/>
              </w:rPr>
              <w:t xml:space="preserve"> Total</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100</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90</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83</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78</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Sector weighted value</w:t>
            </w:r>
          </w:p>
        </w:tc>
        <w:tc>
          <w:tcPr>
            <w:tcW w:w="858" w:type="pct"/>
            <w:shd w:val="clear" w:color="000000" w:fill="F79646"/>
            <w:vAlign w:val="center"/>
            <w:hideMark/>
          </w:tcPr>
          <w:p w:rsidR="00387536" w:rsidRPr="00650D94" w:rsidRDefault="00387536" w:rsidP="00BC2106">
            <w:pPr>
              <w:jc w:val="right"/>
              <w:rPr>
                <w:rFonts w:ascii="Calibri" w:eastAsia="Times New Roman" w:hAnsi="Calibri"/>
                <w:color w:val="000000"/>
              </w:rPr>
            </w:pPr>
            <w:r w:rsidRPr="00650D94">
              <w:rPr>
                <w:rFonts w:ascii="Calibri" w:eastAsia="Times New Roman" w:hAnsi="Calibri"/>
                <w:color w:val="000000"/>
              </w:rPr>
              <w:t>0.15</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13.5</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12.45</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11.7</w:t>
            </w:r>
          </w:p>
        </w:tc>
      </w:tr>
      <w:tr w:rsidR="00387536" w:rsidRPr="00650D94" w:rsidTr="008C5B46">
        <w:trPr>
          <w:trHeight w:val="20"/>
        </w:trPr>
        <w:tc>
          <w:tcPr>
            <w:tcW w:w="241" w:type="pct"/>
            <w:shd w:val="clear" w:color="auto" w:fill="BEE395"/>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V</w:t>
            </w:r>
          </w:p>
        </w:tc>
        <w:tc>
          <w:tcPr>
            <w:tcW w:w="2092" w:type="pct"/>
            <w:shd w:val="clear" w:color="auto" w:fill="BEE395"/>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Irrigation Agronomy criteria</w:t>
            </w:r>
          </w:p>
        </w:tc>
        <w:tc>
          <w:tcPr>
            <w:tcW w:w="858" w:type="pct"/>
            <w:shd w:val="clear" w:color="auto" w:fill="BEE395"/>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 </w:t>
            </w:r>
          </w:p>
        </w:tc>
        <w:tc>
          <w:tcPr>
            <w:tcW w:w="667"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571"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571"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Agro-climate suitability for HVC</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667" w:type="pct"/>
            <w:shd w:val="clear" w:color="auto" w:fill="auto"/>
            <w:vAlign w:val="center"/>
            <w:hideMark/>
          </w:tcPr>
          <w:p w:rsidR="00387536" w:rsidRPr="00650D94" w:rsidRDefault="00387536" w:rsidP="00BC2106">
            <w:pPr>
              <w:jc w:val="center"/>
              <w:rPr>
                <w:rFonts w:ascii="Calibri" w:eastAsia="Times New Roman" w:hAnsi="Calibri"/>
                <w:color w:val="000000"/>
              </w:rPr>
            </w:pPr>
            <w:r w:rsidRPr="00650D94">
              <w:rPr>
                <w:rFonts w:ascii="Calibri" w:eastAsia="Times New Roman" w:hAnsi="Calibri"/>
                <w:color w:val="000000"/>
              </w:rPr>
              <w:t>18</w:t>
            </w:r>
          </w:p>
        </w:tc>
        <w:tc>
          <w:tcPr>
            <w:tcW w:w="571" w:type="pct"/>
            <w:shd w:val="clear" w:color="auto" w:fill="auto"/>
            <w:vAlign w:val="center"/>
            <w:hideMark/>
          </w:tcPr>
          <w:p w:rsidR="00387536" w:rsidRPr="00650D94" w:rsidRDefault="00387536" w:rsidP="00BC2106">
            <w:pPr>
              <w:jc w:val="center"/>
              <w:rPr>
                <w:rFonts w:ascii="Calibri" w:eastAsia="Times New Roman" w:hAnsi="Calibri"/>
                <w:color w:val="000000"/>
              </w:rPr>
            </w:pPr>
            <w:r w:rsidRPr="00650D94">
              <w:rPr>
                <w:rFonts w:ascii="Calibri" w:eastAsia="Times New Roman" w:hAnsi="Calibri"/>
                <w:color w:val="000000"/>
              </w:rPr>
              <w:t>18</w:t>
            </w:r>
          </w:p>
        </w:tc>
        <w:tc>
          <w:tcPr>
            <w:tcW w:w="571" w:type="pct"/>
            <w:shd w:val="clear" w:color="auto" w:fill="auto"/>
            <w:vAlign w:val="center"/>
            <w:hideMark/>
          </w:tcPr>
          <w:p w:rsidR="00387536" w:rsidRPr="00650D94" w:rsidRDefault="00387536" w:rsidP="00BC2106">
            <w:pPr>
              <w:jc w:val="center"/>
              <w:rPr>
                <w:rFonts w:ascii="Calibri" w:eastAsia="Times New Roman" w:hAnsi="Calibri"/>
                <w:color w:val="000000"/>
              </w:rPr>
            </w:pPr>
            <w:r w:rsidRPr="00650D94">
              <w:rPr>
                <w:rFonts w:ascii="Calibri" w:eastAsia="Times New Roman" w:hAnsi="Calibri"/>
                <w:color w:val="000000"/>
              </w:rPr>
              <w:t>18</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Crop yield performance (Low yield high score)</w:t>
            </w:r>
          </w:p>
        </w:tc>
        <w:tc>
          <w:tcPr>
            <w:tcW w:w="858"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9</w:t>
            </w:r>
          </w:p>
        </w:tc>
        <w:tc>
          <w:tcPr>
            <w:tcW w:w="57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8</w:t>
            </w:r>
          </w:p>
        </w:tc>
        <w:tc>
          <w:tcPr>
            <w:tcW w:w="57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8</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3</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Adequacy of length of dry season growing period for irrigated agriculture</w:t>
            </w:r>
          </w:p>
        </w:tc>
        <w:tc>
          <w:tcPr>
            <w:tcW w:w="858"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667"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18</w:t>
            </w:r>
          </w:p>
        </w:tc>
        <w:tc>
          <w:tcPr>
            <w:tcW w:w="57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18</w:t>
            </w:r>
          </w:p>
        </w:tc>
        <w:tc>
          <w:tcPr>
            <w:tcW w:w="57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18</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4</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Existence of traditional and or modern irrigation schemes</w:t>
            </w:r>
          </w:p>
        </w:tc>
        <w:tc>
          <w:tcPr>
            <w:tcW w:w="858"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667"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16</w:t>
            </w:r>
          </w:p>
        </w:tc>
        <w:tc>
          <w:tcPr>
            <w:tcW w:w="57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0</w:t>
            </w:r>
          </w:p>
        </w:tc>
        <w:tc>
          <w:tcPr>
            <w:tcW w:w="57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Existence of potential irrigable crops in cropping pattern</w:t>
            </w:r>
          </w:p>
        </w:tc>
        <w:tc>
          <w:tcPr>
            <w:tcW w:w="858"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57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57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6</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Experience in improved farming practices</w:t>
            </w:r>
          </w:p>
        </w:tc>
        <w:tc>
          <w:tcPr>
            <w:tcW w:w="858"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57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6</w:t>
            </w:r>
          </w:p>
        </w:tc>
        <w:tc>
          <w:tcPr>
            <w:tcW w:w="57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6</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7</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Unavailability of sever and frequent pest infestation</w:t>
            </w:r>
          </w:p>
        </w:tc>
        <w:tc>
          <w:tcPr>
            <w:tcW w:w="858"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57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57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Total</w:t>
            </w:r>
          </w:p>
        </w:tc>
        <w:tc>
          <w:tcPr>
            <w:tcW w:w="858" w:type="pct"/>
            <w:shd w:val="clear" w:color="000000" w:fill="FFC000"/>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100</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91</w:t>
            </w:r>
          </w:p>
        </w:tc>
        <w:tc>
          <w:tcPr>
            <w:tcW w:w="571" w:type="pct"/>
            <w:shd w:val="clear" w:color="auto" w:fill="auto"/>
            <w:noWrap/>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60</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60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Sector weighted value</w:t>
            </w:r>
          </w:p>
        </w:tc>
        <w:tc>
          <w:tcPr>
            <w:tcW w:w="858" w:type="pct"/>
            <w:shd w:val="clear" w:color="000000" w:fill="F79646"/>
            <w:vAlign w:val="center"/>
            <w:hideMark/>
          </w:tcPr>
          <w:p w:rsidR="00387536" w:rsidRPr="00650D94" w:rsidRDefault="00387536" w:rsidP="00BC2106">
            <w:pPr>
              <w:jc w:val="right"/>
              <w:rPr>
                <w:rFonts w:ascii="Calibri" w:eastAsia="Times New Roman" w:hAnsi="Calibri"/>
                <w:color w:val="000000"/>
              </w:rPr>
            </w:pPr>
            <w:r w:rsidRPr="00650D94">
              <w:rPr>
                <w:rFonts w:ascii="Calibri" w:eastAsia="Times New Roman" w:hAnsi="Calibri"/>
                <w:color w:val="000000"/>
              </w:rPr>
              <w:t>0.1</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9.1</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6</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6</w:t>
            </w:r>
          </w:p>
        </w:tc>
      </w:tr>
      <w:tr w:rsidR="00387536" w:rsidRPr="00650D94" w:rsidTr="008C5B46">
        <w:trPr>
          <w:trHeight w:val="20"/>
        </w:trPr>
        <w:tc>
          <w:tcPr>
            <w:tcW w:w="241" w:type="pct"/>
            <w:shd w:val="clear" w:color="auto" w:fill="BEE395"/>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VI</w:t>
            </w:r>
          </w:p>
        </w:tc>
        <w:tc>
          <w:tcPr>
            <w:tcW w:w="2092" w:type="pct"/>
            <w:shd w:val="clear" w:color="auto" w:fill="BEE395"/>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Socioeconomics  criteria</w:t>
            </w:r>
          </w:p>
        </w:tc>
        <w:tc>
          <w:tcPr>
            <w:tcW w:w="858" w:type="pct"/>
            <w:shd w:val="clear" w:color="auto" w:fill="BEE395"/>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 </w:t>
            </w:r>
          </w:p>
        </w:tc>
        <w:tc>
          <w:tcPr>
            <w:tcW w:w="667"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571"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571"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Settlement Pattern</w:t>
            </w:r>
          </w:p>
        </w:tc>
        <w:tc>
          <w:tcPr>
            <w:tcW w:w="858" w:type="pct"/>
            <w:shd w:val="clear" w:color="auto" w:fill="auto"/>
            <w:vAlign w:val="center"/>
            <w:hideMark/>
          </w:tcPr>
          <w:p w:rsidR="00387536" w:rsidRPr="00650D94" w:rsidRDefault="00387536" w:rsidP="00BC2106">
            <w:pPr>
              <w:jc w:val="center"/>
              <w:rPr>
                <w:rFonts w:eastAsia="Times New Roman"/>
                <w:bCs/>
                <w:color w:val="000000"/>
                <w:sz w:val="20"/>
                <w:szCs w:val="20"/>
              </w:rPr>
            </w:pPr>
            <w:r w:rsidRPr="00650D94">
              <w:rPr>
                <w:rFonts w:eastAsia="Times New Roman"/>
                <w:bCs/>
                <w:color w:val="000000"/>
                <w:sz w:val="20"/>
                <w:szCs w:val="20"/>
              </w:rPr>
              <w:t>10</w:t>
            </w:r>
          </w:p>
        </w:tc>
        <w:tc>
          <w:tcPr>
            <w:tcW w:w="667" w:type="pct"/>
            <w:shd w:val="clear" w:color="auto" w:fill="auto"/>
            <w:vAlign w:val="center"/>
            <w:hideMark/>
          </w:tcPr>
          <w:p w:rsidR="00387536" w:rsidRPr="00650D94" w:rsidRDefault="00387536" w:rsidP="00BC2106">
            <w:pPr>
              <w:jc w:val="center"/>
              <w:rPr>
                <w:rFonts w:ascii="Calibri" w:eastAsia="Times New Roman" w:hAnsi="Calibri"/>
                <w:color w:val="000000"/>
              </w:rPr>
            </w:pPr>
            <w:r w:rsidRPr="00650D94">
              <w:rPr>
                <w:rFonts w:ascii="Calibri" w:eastAsia="Times New Roman" w:hAnsi="Calibri"/>
                <w:color w:val="000000"/>
              </w:rPr>
              <w:t>10</w:t>
            </w:r>
          </w:p>
        </w:tc>
        <w:tc>
          <w:tcPr>
            <w:tcW w:w="571" w:type="pct"/>
            <w:shd w:val="clear" w:color="auto" w:fill="auto"/>
            <w:vAlign w:val="center"/>
            <w:hideMark/>
          </w:tcPr>
          <w:p w:rsidR="00387536" w:rsidRPr="00650D94" w:rsidRDefault="00387536" w:rsidP="00BC2106">
            <w:pPr>
              <w:jc w:val="right"/>
              <w:rPr>
                <w:rFonts w:ascii="Calibri" w:eastAsia="Times New Roman" w:hAnsi="Calibri"/>
                <w:color w:val="000000"/>
              </w:rPr>
            </w:pPr>
            <w:r w:rsidRPr="00650D94">
              <w:rPr>
                <w:rFonts w:ascii="Calibri" w:eastAsia="Times New Roman" w:hAnsi="Calibri"/>
                <w:color w:val="000000"/>
              </w:rPr>
              <w:t>5</w:t>
            </w:r>
          </w:p>
        </w:tc>
        <w:tc>
          <w:tcPr>
            <w:tcW w:w="571" w:type="pct"/>
            <w:shd w:val="clear" w:color="auto" w:fill="auto"/>
            <w:vAlign w:val="center"/>
            <w:hideMark/>
          </w:tcPr>
          <w:p w:rsidR="00387536" w:rsidRPr="00650D94" w:rsidRDefault="00387536" w:rsidP="00BC2106">
            <w:pPr>
              <w:jc w:val="right"/>
              <w:rPr>
                <w:rFonts w:ascii="Calibri" w:eastAsia="Times New Roman" w:hAnsi="Calibri"/>
                <w:color w:val="000000"/>
              </w:rPr>
            </w:pPr>
            <w:r w:rsidRPr="00650D94">
              <w:rPr>
                <w:rFonts w:ascii="Calibri" w:eastAsia="Times New Roman" w:hAnsi="Calibri"/>
                <w:color w:val="000000"/>
              </w:rPr>
              <w:t>5</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Number of estimated beneficiaries (# of Users)</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3</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Labor Availability for construction &amp; implementation</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4 </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Existing livestock population</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3</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3</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 xml:space="preserve">Accessibility &amp; Availability of Social and Public </w:t>
            </w:r>
            <w:r w:rsidRPr="00650D94">
              <w:rPr>
                <w:rFonts w:eastAsia="Times New Roman"/>
                <w:sz w:val="20"/>
                <w:szCs w:val="20"/>
              </w:rPr>
              <w:lastRenderedPageBreak/>
              <w:t>Infrastructures</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lastRenderedPageBreak/>
              <w:t>15</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lastRenderedPageBreak/>
              <w:t>6</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 xml:space="preserve">Extent of socio-economic Impacts &amp; adversely affected communities  </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Possibility of social conflicts</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8</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proofErr w:type="spellStart"/>
            <w:r w:rsidRPr="00650D94">
              <w:rPr>
                <w:rFonts w:eastAsia="Times New Roman"/>
                <w:color w:val="000000"/>
                <w:sz w:val="20"/>
                <w:szCs w:val="20"/>
              </w:rPr>
              <w:t>Kebele</w:t>
            </w:r>
            <w:proofErr w:type="spellEnd"/>
            <w:r w:rsidRPr="00650D94">
              <w:rPr>
                <w:rFonts w:eastAsia="Times New Roman"/>
                <w:color w:val="000000"/>
                <w:sz w:val="20"/>
                <w:szCs w:val="20"/>
              </w:rPr>
              <w:t xml:space="preserve"> development Priority</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2092" w:type="pct"/>
            <w:shd w:val="clear" w:color="auto" w:fill="auto"/>
            <w:vAlign w:val="bottom"/>
            <w:hideMark/>
          </w:tcPr>
          <w:p w:rsidR="00387536" w:rsidRPr="00650D94" w:rsidRDefault="00387536" w:rsidP="00BC2106">
            <w:pPr>
              <w:jc w:val="left"/>
              <w:rPr>
                <w:rFonts w:eastAsia="Times New Roman"/>
                <w:sz w:val="20"/>
                <w:szCs w:val="20"/>
              </w:rPr>
            </w:pPr>
            <w:r w:rsidRPr="00650D94">
              <w:rPr>
                <w:rFonts w:eastAsia="Times New Roman"/>
                <w:sz w:val="20"/>
                <w:szCs w:val="20"/>
              </w:rPr>
              <w:t>Market Location comparative advantages and the extents of its  Viability</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15</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9</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Attitudes and community willingness for participation and implementation &amp; cost sharing</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15</w:t>
            </w:r>
          </w:p>
        </w:tc>
        <w:tc>
          <w:tcPr>
            <w:tcW w:w="667"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15</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57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 </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Total</w:t>
            </w:r>
          </w:p>
        </w:tc>
        <w:tc>
          <w:tcPr>
            <w:tcW w:w="858" w:type="pct"/>
            <w:shd w:val="clear" w:color="auto" w:fill="auto"/>
            <w:noWrap/>
            <w:vAlign w:val="bottom"/>
            <w:hideMark/>
          </w:tcPr>
          <w:p w:rsidR="00387536" w:rsidRPr="00650D94" w:rsidRDefault="00387536" w:rsidP="00BC2106">
            <w:pPr>
              <w:jc w:val="right"/>
              <w:rPr>
                <w:rFonts w:ascii="Calibri" w:eastAsia="Times New Roman" w:hAnsi="Calibri"/>
                <w:color w:val="000000"/>
              </w:rPr>
            </w:pPr>
            <w:r w:rsidRPr="00650D94">
              <w:rPr>
                <w:rFonts w:ascii="Calibri" w:eastAsia="Times New Roman" w:hAnsi="Calibri"/>
                <w:color w:val="000000"/>
              </w:rPr>
              <w:t>100</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85</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60</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60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w:t>
            </w:r>
          </w:p>
        </w:tc>
        <w:tc>
          <w:tcPr>
            <w:tcW w:w="2092" w:type="pct"/>
            <w:shd w:val="clear" w:color="auto" w:fill="auto"/>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Sector weighted value</w:t>
            </w:r>
          </w:p>
        </w:tc>
        <w:tc>
          <w:tcPr>
            <w:tcW w:w="858" w:type="pct"/>
            <w:shd w:val="clear" w:color="000000" w:fill="F79646"/>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0.15</w:t>
            </w:r>
          </w:p>
        </w:tc>
        <w:tc>
          <w:tcPr>
            <w:tcW w:w="667"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12.75</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9</w:t>
            </w:r>
          </w:p>
        </w:tc>
        <w:tc>
          <w:tcPr>
            <w:tcW w:w="571"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9</w:t>
            </w:r>
          </w:p>
        </w:tc>
      </w:tr>
      <w:tr w:rsidR="00387536" w:rsidRPr="00650D94" w:rsidTr="008C5B46">
        <w:trPr>
          <w:trHeight w:val="20"/>
        </w:trPr>
        <w:tc>
          <w:tcPr>
            <w:tcW w:w="241" w:type="pct"/>
            <w:shd w:val="clear" w:color="auto" w:fill="BEE395"/>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VII</w:t>
            </w:r>
          </w:p>
        </w:tc>
        <w:tc>
          <w:tcPr>
            <w:tcW w:w="2092" w:type="pct"/>
            <w:shd w:val="clear" w:color="auto" w:fill="BEE395"/>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Watershed criteria</w:t>
            </w:r>
          </w:p>
        </w:tc>
        <w:tc>
          <w:tcPr>
            <w:tcW w:w="858"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667"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571"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571"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Watershed area coverage</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30</w:t>
            </w:r>
          </w:p>
        </w:tc>
        <w:tc>
          <w:tcPr>
            <w:tcW w:w="667"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20</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30</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30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Vulnerability to natural resource degradation</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25</w:t>
            </w:r>
          </w:p>
        </w:tc>
        <w:tc>
          <w:tcPr>
            <w:tcW w:w="667"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25</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15</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15</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3</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Community experience in watershed conservation</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25</w:t>
            </w:r>
          </w:p>
        </w:tc>
        <w:tc>
          <w:tcPr>
            <w:tcW w:w="667"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20</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15</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15</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2092" w:type="pct"/>
            <w:shd w:val="clear" w:color="auto" w:fill="auto"/>
            <w:vAlign w:val="center"/>
            <w:hideMark/>
          </w:tcPr>
          <w:p w:rsidR="00387536" w:rsidRPr="00650D94" w:rsidRDefault="00387536" w:rsidP="00BC2106">
            <w:pPr>
              <w:jc w:val="left"/>
              <w:rPr>
                <w:rFonts w:eastAsia="Times New Roman"/>
                <w:sz w:val="20"/>
                <w:szCs w:val="20"/>
              </w:rPr>
            </w:pPr>
            <w:r w:rsidRPr="00650D94">
              <w:rPr>
                <w:rFonts w:eastAsia="Times New Roman"/>
                <w:sz w:val="20"/>
                <w:szCs w:val="20"/>
              </w:rPr>
              <w:t xml:space="preserve"> Existing water use u/s and d/s of the headwork Level of water use and demand of the catchment </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20</w:t>
            </w:r>
          </w:p>
        </w:tc>
        <w:tc>
          <w:tcPr>
            <w:tcW w:w="667"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15</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18</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18</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 xml:space="preserve"> Total</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100</w:t>
            </w:r>
          </w:p>
        </w:tc>
        <w:tc>
          <w:tcPr>
            <w:tcW w:w="667" w:type="pct"/>
            <w:shd w:val="clear" w:color="auto" w:fill="auto"/>
            <w:vAlign w:val="center"/>
            <w:hideMark/>
          </w:tcPr>
          <w:p w:rsidR="00387536" w:rsidRPr="00650D94" w:rsidRDefault="00387536" w:rsidP="00BC2106">
            <w:pPr>
              <w:jc w:val="center"/>
              <w:rPr>
                <w:b/>
                <w:bCs/>
                <w:color w:val="000000"/>
                <w:sz w:val="20"/>
                <w:szCs w:val="20"/>
              </w:rPr>
            </w:pPr>
            <w:r w:rsidRPr="00650D94">
              <w:rPr>
                <w:b/>
                <w:bCs/>
                <w:color w:val="000000"/>
                <w:sz w:val="20"/>
                <w:szCs w:val="20"/>
              </w:rPr>
              <w:t>80</w:t>
            </w:r>
          </w:p>
        </w:tc>
        <w:tc>
          <w:tcPr>
            <w:tcW w:w="571" w:type="pct"/>
            <w:shd w:val="clear" w:color="auto" w:fill="auto"/>
            <w:vAlign w:val="center"/>
            <w:hideMark/>
          </w:tcPr>
          <w:p w:rsidR="00387536" w:rsidRPr="00650D94" w:rsidRDefault="00387536" w:rsidP="00BC2106">
            <w:pPr>
              <w:jc w:val="center"/>
              <w:rPr>
                <w:b/>
                <w:bCs/>
                <w:color w:val="000000"/>
                <w:sz w:val="20"/>
                <w:szCs w:val="20"/>
              </w:rPr>
            </w:pPr>
            <w:r w:rsidRPr="00650D94">
              <w:rPr>
                <w:b/>
                <w:bCs/>
                <w:color w:val="000000"/>
                <w:sz w:val="20"/>
                <w:szCs w:val="20"/>
              </w:rPr>
              <w:t>78</w:t>
            </w:r>
          </w:p>
        </w:tc>
        <w:tc>
          <w:tcPr>
            <w:tcW w:w="571" w:type="pct"/>
            <w:shd w:val="clear" w:color="auto" w:fill="auto"/>
            <w:vAlign w:val="center"/>
            <w:hideMark/>
          </w:tcPr>
          <w:p w:rsidR="00387536" w:rsidRPr="00650D94" w:rsidRDefault="00387536" w:rsidP="00BC2106">
            <w:pPr>
              <w:jc w:val="center"/>
              <w:rPr>
                <w:b/>
                <w:bCs/>
                <w:color w:val="000000"/>
                <w:sz w:val="20"/>
                <w:szCs w:val="20"/>
              </w:rPr>
            </w:pPr>
            <w:r w:rsidRPr="00650D94">
              <w:rPr>
                <w:b/>
                <w:bCs/>
                <w:color w:val="000000"/>
                <w:sz w:val="20"/>
                <w:szCs w:val="20"/>
              </w:rPr>
              <w:t>78</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w:t>
            </w:r>
          </w:p>
        </w:tc>
        <w:tc>
          <w:tcPr>
            <w:tcW w:w="2092" w:type="pct"/>
            <w:shd w:val="clear" w:color="auto" w:fill="auto"/>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Sector weighted value</w:t>
            </w:r>
          </w:p>
        </w:tc>
        <w:tc>
          <w:tcPr>
            <w:tcW w:w="858" w:type="pct"/>
            <w:shd w:val="clear" w:color="000000" w:fill="F79646"/>
            <w:vAlign w:val="center"/>
            <w:hideMark/>
          </w:tcPr>
          <w:p w:rsidR="00387536" w:rsidRPr="00650D94" w:rsidRDefault="00387536" w:rsidP="00BC2106">
            <w:pPr>
              <w:jc w:val="right"/>
              <w:rPr>
                <w:rFonts w:ascii="Calibri" w:eastAsia="Times New Roman" w:hAnsi="Calibri"/>
                <w:b/>
                <w:bCs/>
                <w:color w:val="000000"/>
              </w:rPr>
            </w:pPr>
            <w:r w:rsidRPr="00650D94">
              <w:rPr>
                <w:rFonts w:ascii="Calibri" w:eastAsia="Times New Roman" w:hAnsi="Calibri"/>
                <w:b/>
                <w:bCs/>
                <w:color w:val="000000"/>
              </w:rPr>
              <w:t>0.05</w:t>
            </w:r>
          </w:p>
        </w:tc>
        <w:tc>
          <w:tcPr>
            <w:tcW w:w="667" w:type="pct"/>
            <w:shd w:val="clear" w:color="auto" w:fill="auto"/>
            <w:vAlign w:val="center"/>
            <w:hideMark/>
          </w:tcPr>
          <w:p w:rsidR="00387536" w:rsidRPr="00650D94" w:rsidRDefault="00387536" w:rsidP="00BC2106">
            <w:pPr>
              <w:jc w:val="center"/>
              <w:rPr>
                <w:b/>
                <w:bCs/>
                <w:color w:val="000000"/>
                <w:sz w:val="20"/>
                <w:szCs w:val="20"/>
              </w:rPr>
            </w:pPr>
            <w:r w:rsidRPr="00650D94">
              <w:rPr>
                <w:b/>
                <w:bCs/>
                <w:color w:val="000000"/>
                <w:sz w:val="20"/>
                <w:szCs w:val="20"/>
              </w:rPr>
              <w:t>4</w:t>
            </w:r>
          </w:p>
        </w:tc>
        <w:tc>
          <w:tcPr>
            <w:tcW w:w="571" w:type="pct"/>
            <w:shd w:val="clear" w:color="auto" w:fill="auto"/>
            <w:vAlign w:val="center"/>
            <w:hideMark/>
          </w:tcPr>
          <w:p w:rsidR="00387536" w:rsidRPr="00650D94" w:rsidRDefault="00387536" w:rsidP="00BC2106">
            <w:pPr>
              <w:jc w:val="center"/>
              <w:rPr>
                <w:b/>
                <w:bCs/>
                <w:color w:val="000000"/>
                <w:sz w:val="20"/>
                <w:szCs w:val="20"/>
              </w:rPr>
            </w:pPr>
            <w:r w:rsidRPr="00650D94">
              <w:rPr>
                <w:b/>
                <w:bCs/>
                <w:color w:val="000000"/>
                <w:sz w:val="20"/>
                <w:szCs w:val="20"/>
              </w:rPr>
              <w:t>3.9</w:t>
            </w:r>
          </w:p>
        </w:tc>
        <w:tc>
          <w:tcPr>
            <w:tcW w:w="571" w:type="pct"/>
            <w:shd w:val="clear" w:color="auto" w:fill="auto"/>
            <w:vAlign w:val="center"/>
            <w:hideMark/>
          </w:tcPr>
          <w:p w:rsidR="00387536" w:rsidRPr="00650D94" w:rsidRDefault="00387536" w:rsidP="00BC2106">
            <w:pPr>
              <w:jc w:val="center"/>
              <w:rPr>
                <w:b/>
                <w:bCs/>
                <w:color w:val="000000"/>
                <w:sz w:val="20"/>
                <w:szCs w:val="20"/>
              </w:rPr>
            </w:pPr>
            <w:r w:rsidRPr="00650D94">
              <w:rPr>
                <w:b/>
                <w:bCs/>
                <w:color w:val="000000"/>
                <w:sz w:val="20"/>
                <w:szCs w:val="20"/>
              </w:rPr>
              <w:t>3.9</w:t>
            </w:r>
          </w:p>
        </w:tc>
      </w:tr>
      <w:tr w:rsidR="00387536" w:rsidRPr="00650D94" w:rsidTr="008C5B46">
        <w:trPr>
          <w:trHeight w:val="20"/>
        </w:trPr>
        <w:tc>
          <w:tcPr>
            <w:tcW w:w="241" w:type="pct"/>
            <w:shd w:val="clear" w:color="auto" w:fill="BEE395"/>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VIII</w:t>
            </w:r>
          </w:p>
        </w:tc>
        <w:tc>
          <w:tcPr>
            <w:tcW w:w="2092" w:type="pct"/>
            <w:shd w:val="clear" w:color="auto" w:fill="BEE395"/>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Environmental &amp; social Impact  criteria</w:t>
            </w:r>
          </w:p>
        </w:tc>
        <w:tc>
          <w:tcPr>
            <w:tcW w:w="858" w:type="pct"/>
            <w:shd w:val="clear" w:color="auto" w:fill="BEE395"/>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 </w:t>
            </w:r>
          </w:p>
        </w:tc>
        <w:tc>
          <w:tcPr>
            <w:tcW w:w="667" w:type="pct"/>
            <w:shd w:val="clear" w:color="auto" w:fill="BEE395"/>
            <w:vAlign w:val="center"/>
            <w:hideMark/>
          </w:tcPr>
          <w:p w:rsidR="00387536" w:rsidRPr="00650D94" w:rsidRDefault="00387536" w:rsidP="00BC2106">
            <w:pPr>
              <w:rPr>
                <w:rFonts w:ascii="Calibri" w:hAnsi="Calibri"/>
                <w:color w:val="000000"/>
              </w:rPr>
            </w:pPr>
            <w:r w:rsidRPr="00650D94">
              <w:rPr>
                <w:rFonts w:ascii="Calibri" w:hAnsi="Calibri"/>
                <w:color w:val="000000"/>
              </w:rPr>
              <w:t> </w:t>
            </w:r>
          </w:p>
        </w:tc>
        <w:tc>
          <w:tcPr>
            <w:tcW w:w="571" w:type="pct"/>
            <w:shd w:val="clear" w:color="auto" w:fill="BEE395"/>
            <w:vAlign w:val="center"/>
            <w:hideMark/>
          </w:tcPr>
          <w:p w:rsidR="00387536" w:rsidRPr="00650D94" w:rsidRDefault="00387536" w:rsidP="00BC2106">
            <w:pPr>
              <w:rPr>
                <w:rFonts w:ascii="Calibri" w:hAnsi="Calibri"/>
                <w:color w:val="000000"/>
              </w:rPr>
            </w:pPr>
            <w:r w:rsidRPr="00650D94">
              <w:rPr>
                <w:rFonts w:ascii="Calibri" w:hAnsi="Calibri"/>
                <w:color w:val="000000"/>
              </w:rPr>
              <w:t> </w:t>
            </w:r>
          </w:p>
        </w:tc>
        <w:tc>
          <w:tcPr>
            <w:tcW w:w="571" w:type="pct"/>
            <w:shd w:val="clear" w:color="auto" w:fill="BEE395"/>
            <w:vAlign w:val="center"/>
            <w:hideMark/>
          </w:tcPr>
          <w:p w:rsidR="00387536" w:rsidRPr="00650D94" w:rsidRDefault="00387536" w:rsidP="00BC2106">
            <w:pPr>
              <w:rPr>
                <w:rFonts w:ascii="Calibri" w:hAnsi="Calibri"/>
                <w:color w:val="000000"/>
              </w:rPr>
            </w:pPr>
            <w:r w:rsidRPr="00650D94">
              <w:rPr>
                <w:rFonts w:ascii="Calibri" w:hAnsi="Calibri"/>
                <w:color w:val="000000"/>
              </w:rPr>
              <w:t> </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Potential  Impacts on cultural heritage area, national park, reserved forest areas, historical places</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667"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20</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20</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20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Extent of potential impacts on water quality</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667"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20</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20</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20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3</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Exposure of the project area to environmental hazards like frequent hazardous flooding</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7</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8</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8</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4</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Possibility for water use conflicts between up and down stream users</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10</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10</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10</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5</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Susceptibility of the command area to land degradation, and water pollution,</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7</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8</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8</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6</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Capacity of the catchment to protect the irrigation scheme, to ensure sustainability of the water flow and project</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20</w:t>
            </w:r>
          </w:p>
        </w:tc>
        <w:tc>
          <w:tcPr>
            <w:tcW w:w="667"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18</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18</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18</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7</w:t>
            </w:r>
          </w:p>
        </w:tc>
        <w:tc>
          <w:tcPr>
            <w:tcW w:w="2092" w:type="pct"/>
            <w:shd w:val="clear" w:color="auto" w:fill="auto"/>
            <w:vAlign w:val="center"/>
            <w:hideMark/>
          </w:tcPr>
          <w:p w:rsidR="00387536" w:rsidRPr="00650D94" w:rsidRDefault="00387536" w:rsidP="00BC2106">
            <w:pPr>
              <w:jc w:val="left"/>
              <w:rPr>
                <w:rFonts w:eastAsia="Times New Roman"/>
                <w:color w:val="000000"/>
                <w:sz w:val="20"/>
                <w:szCs w:val="20"/>
              </w:rPr>
            </w:pPr>
            <w:r w:rsidRPr="00650D94">
              <w:rPr>
                <w:rFonts w:eastAsia="Times New Roman"/>
                <w:color w:val="000000"/>
                <w:sz w:val="20"/>
                <w:szCs w:val="20"/>
              </w:rPr>
              <w:t>Occurrence and visible land degradation features like gully intensity, rock outcrop, deforestation</w:t>
            </w:r>
          </w:p>
        </w:tc>
        <w:tc>
          <w:tcPr>
            <w:tcW w:w="858" w:type="pct"/>
            <w:shd w:val="clear" w:color="auto" w:fill="auto"/>
            <w:vAlign w:val="center"/>
            <w:hideMark/>
          </w:tcPr>
          <w:p w:rsidR="00387536" w:rsidRPr="00650D94" w:rsidRDefault="00387536" w:rsidP="00BC2106">
            <w:pPr>
              <w:jc w:val="center"/>
              <w:rPr>
                <w:rFonts w:eastAsia="Times New Roman"/>
                <w:color w:val="000000"/>
                <w:sz w:val="20"/>
                <w:szCs w:val="20"/>
              </w:rPr>
            </w:pPr>
            <w:r w:rsidRPr="00650D94">
              <w:rPr>
                <w:rFonts w:eastAsia="Times New Roman"/>
                <w:color w:val="000000"/>
                <w:sz w:val="20"/>
                <w:szCs w:val="20"/>
              </w:rPr>
              <w:t>10</w:t>
            </w:r>
          </w:p>
        </w:tc>
        <w:tc>
          <w:tcPr>
            <w:tcW w:w="667"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8</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5</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5</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Total</w:t>
            </w:r>
          </w:p>
        </w:tc>
        <w:tc>
          <w:tcPr>
            <w:tcW w:w="858" w:type="pct"/>
            <w:shd w:val="clear" w:color="auto" w:fill="auto"/>
            <w:vAlign w:val="center"/>
            <w:hideMark/>
          </w:tcPr>
          <w:p w:rsidR="00387536" w:rsidRPr="00650D94" w:rsidRDefault="00387536" w:rsidP="00BC2106">
            <w:pPr>
              <w:jc w:val="center"/>
              <w:rPr>
                <w:rFonts w:eastAsia="Times New Roman"/>
                <w:b/>
                <w:bCs/>
                <w:color w:val="000000"/>
                <w:sz w:val="20"/>
                <w:szCs w:val="20"/>
              </w:rPr>
            </w:pPr>
            <w:r w:rsidRPr="00650D94">
              <w:rPr>
                <w:rFonts w:eastAsia="Times New Roman"/>
                <w:b/>
                <w:bCs/>
                <w:color w:val="000000"/>
                <w:sz w:val="20"/>
                <w:szCs w:val="20"/>
              </w:rPr>
              <w:t>100</w:t>
            </w:r>
          </w:p>
        </w:tc>
        <w:tc>
          <w:tcPr>
            <w:tcW w:w="667"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90</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89</w:t>
            </w:r>
          </w:p>
        </w:tc>
        <w:tc>
          <w:tcPr>
            <w:tcW w:w="571" w:type="pct"/>
            <w:shd w:val="clear" w:color="auto" w:fill="auto"/>
            <w:vAlign w:val="center"/>
            <w:hideMark/>
          </w:tcPr>
          <w:p w:rsidR="00387536" w:rsidRPr="00650D94" w:rsidRDefault="00387536" w:rsidP="00BC2106">
            <w:pPr>
              <w:jc w:val="center"/>
              <w:rPr>
                <w:color w:val="000000"/>
                <w:sz w:val="20"/>
                <w:szCs w:val="20"/>
              </w:rPr>
            </w:pPr>
            <w:r w:rsidRPr="00650D94">
              <w:rPr>
                <w:color w:val="000000"/>
                <w:sz w:val="20"/>
                <w:szCs w:val="20"/>
              </w:rPr>
              <w:t>89</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Sector weighted value</w:t>
            </w:r>
          </w:p>
        </w:tc>
        <w:tc>
          <w:tcPr>
            <w:tcW w:w="858" w:type="pct"/>
            <w:shd w:val="clear" w:color="000000" w:fill="F79646"/>
            <w:vAlign w:val="center"/>
            <w:hideMark/>
          </w:tcPr>
          <w:p w:rsidR="00387536" w:rsidRPr="00650D94" w:rsidRDefault="00387536" w:rsidP="00BC2106">
            <w:pPr>
              <w:jc w:val="right"/>
              <w:rPr>
                <w:rFonts w:ascii="Calibri" w:eastAsia="Times New Roman" w:hAnsi="Calibri"/>
                <w:b/>
                <w:bCs/>
                <w:color w:val="000000"/>
              </w:rPr>
            </w:pPr>
            <w:r w:rsidRPr="00650D94">
              <w:rPr>
                <w:rFonts w:ascii="Calibri" w:eastAsia="Times New Roman" w:hAnsi="Calibri"/>
                <w:b/>
                <w:bCs/>
                <w:color w:val="000000"/>
              </w:rPr>
              <w:t>0.1</w:t>
            </w:r>
          </w:p>
        </w:tc>
        <w:tc>
          <w:tcPr>
            <w:tcW w:w="667" w:type="pct"/>
            <w:shd w:val="clear" w:color="auto" w:fill="auto"/>
            <w:vAlign w:val="center"/>
            <w:hideMark/>
          </w:tcPr>
          <w:p w:rsidR="00387536" w:rsidRPr="00650D94" w:rsidRDefault="00387536" w:rsidP="00BC2106">
            <w:pPr>
              <w:jc w:val="center"/>
              <w:rPr>
                <w:b/>
                <w:bCs/>
                <w:color w:val="000000"/>
                <w:sz w:val="20"/>
                <w:szCs w:val="20"/>
              </w:rPr>
            </w:pPr>
            <w:r w:rsidRPr="00650D94">
              <w:rPr>
                <w:b/>
                <w:bCs/>
                <w:color w:val="000000"/>
                <w:sz w:val="20"/>
                <w:szCs w:val="20"/>
              </w:rPr>
              <w:t>9</w:t>
            </w:r>
          </w:p>
        </w:tc>
        <w:tc>
          <w:tcPr>
            <w:tcW w:w="571" w:type="pct"/>
            <w:shd w:val="clear" w:color="auto" w:fill="auto"/>
            <w:vAlign w:val="center"/>
            <w:hideMark/>
          </w:tcPr>
          <w:p w:rsidR="00387536" w:rsidRPr="00650D94" w:rsidRDefault="00387536" w:rsidP="00BC2106">
            <w:pPr>
              <w:jc w:val="center"/>
              <w:rPr>
                <w:b/>
                <w:bCs/>
                <w:color w:val="000000"/>
                <w:sz w:val="20"/>
                <w:szCs w:val="20"/>
              </w:rPr>
            </w:pPr>
            <w:r w:rsidRPr="00650D94">
              <w:rPr>
                <w:b/>
                <w:bCs/>
                <w:color w:val="000000"/>
                <w:sz w:val="20"/>
                <w:szCs w:val="20"/>
              </w:rPr>
              <w:t>8.9</w:t>
            </w:r>
          </w:p>
        </w:tc>
        <w:tc>
          <w:tcPr>
            <w:tcW w:w="571" w:type="pct"/>
            <w:shd w:val="clear" w:color="auto" w:fill="auto"/>
            <w:vAlign w:val="center"/>
            <w:hideMark/>
          </w:tcPr>
          <w:p w:rsidR="00387536" w:rsidRPr="00650D94" w:rsidRDefault="00387536" w:rsidP="00BC2106">
            <w:pPr>
              <w:jc w:val="center"/>
              <w:rPr>
                <w:b/>
                <w:bCs/>
                <w:color w:val="000000"/>
                <w:sz w:val="20"/>
                <w:szCs w:val="20"/>
              </w:rPr>
            </w:pPr>
            <w:r w:rsidRPr="00650D94">
              <w:rPr>
                <w:b/>
                <w:bCs/>
                <w:color w:val="000000"/>
                <w:sz w:val="20"/>
                <w:szCs w:val="20"/>
              </w:rPr>
              <w:t>8.9</w:t>
            </w:r>
          </w:p>
        </w:tc>
      </w:tr>
      <w:tr w:rsidR="00387536" w:rsidRPr="00650D94" w:rsidTr="008C5B46">
        <w:trPr>
          <w:trHeight w:val="20"/>
        </w:trPr>
        <w:tc>
          <w:tcPr>
            <w:tcW w:w="241" w:type="pct"/>
            <w:shd w:val="clear" w:color="auto" w:fill="auto"/>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Grand Total (all sectors weighted values)</w:t>
            </w:r>
          </w:p>
        </w:tc>
        <w:tc>
          <w:tcPr>
            <w:tcW w:w="858" w:type="pct"/>
            <w:shd w:val="clear" w:color="000000" w:fill="F79646"/>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667" w:type="pct"/>
            <w:shd w:val="clear" w:color="000000" w:fill="F79646"/>
            <w:vAlign w:val="center"/>
            <w:hideMark/>
          </w:tcPr>
          <w:p w:rsidR="00387536" w:rsidRPr="00650D94" w:rsidRDefault="00387536" w:rsidP="00BC2106">
            <w:pPr>
              <w:jc w:val="center"/>
              <w:rPr>
                <w:color w:val="000000"/>
                <w:sz w:val="20"/>
                <w:szCs w:val="20"/>
              </w:rPr>
            </w:pPr>
            <w:r w:rsidRPr="00650D94">
              <w:rPr>
                <w:color w:val="000000"/>
                <w:sz w:val="20"/>
                <w:szCs w:val="20"/>
              </w:rPr>
              <w:t>85.15</w:t>
            </w:r>
          </w:p>
        </w:tc>
        <w:tc>
          <w:tcPr>
            <w:tcW w:w="571" w:type="pct"/>
            <w:shd w:val="clear" w:color="000000" w:fill="F79646"/>
            <w:vAlign w:val="center"/>
            <w:hideMark/>
          </w:tcPr>
          <w:p w:rsidR="00387536" w:rsidRPr="00650D94" w:rsidRDefault="00387536" w:rsidP="00BC2106">
            <w:pPr>
              <w:jc w:val="center"/>
              <w:rPr>
                <w:color w:val="000000"/>
                <w:sz w:val="20"/>
                <w:szCs w:val="20"/>
              </w:rPr>
            </w:pPr>
            <w:r w:rsidRPr="00650D94">
              <w:rPr>
                <w:color w:val="000000"/>
                <w:sz w:val="20"/>
                <w:szCs w:val="20"/>
              </w:rPr>
              <w:t>75.9</w:t>
            </w:r>
          </w:p>
        </w:tc>
        <w:tc>
          <w:tcPr>
            <w:tcW w:w="571" w:type="pct"/>
            <w:shd w:val="clear" w:color="000000" w:fill="F79646"/>
            <w:vAlign w:val="center"/>
            <w:hideMark/>
          </w:tcPr>
          <w:p w:rsidR="00387536" w:rsidRPr="00650D94" w:rsidRDefault="00387536" w:rsidP="00BC2106">
            <w:pPr>
              <w:jc w:val="center"/>
              <w:rPr>
                <w:color w:val="000000"/>
                <w:sz w:val="20"/>
                <w:szCs w:val="20"/>
              </w:rPr>
            </w:pPr>
            <w:r w:rsidRPr="00650D94">
              <w:rPr>
                <w:color w:val="000000"/>
                <w:sz w:val="20"/>
                <w:szCs w:val="20"/>
              </w:rPr>
              <w:t>74.6</w:t>
            </w:r>
          </w:p>
        </w:tc>
      </w:tr>
      <w:tr w:rsidR="00387536" w:rsidRPr="00650D94" w:rsidTr="00A7367C">
        <w:trPr>
          <w:trHeight w:val="20"/>
        </w:trPr>
        <w:tc>
          <w:tcPr>
            <w:tcW w:w="241" w:type="pct"/>
            <w:shd w:val="clear" w:color="auto" w:fill="auto"/>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2092" w:type="pct"/>
            <w:shd w:val="clear" w:color="auto" w:fill="auto"/>
            <w:vAlign w:val="center"/>
            <w:hideMark/>
          </w:tcPr>
          <w:p w:rsidR="00387536" w:rsidRPr="00650D94" w:rsidRDefault="00387536" w:rsidP="00BC2106">
            <w:pPr>
              <w:jc w:val="left"/>
              <w:rPr>
                <w:rFonts w:eastAsia="Times New Roman"/>
                <w:b/>
                <w:bCs/>
                <w:color w:val="000000"/>
                <w:sz w:val="20"/>
                <w:szCs w:val="20"/>
              </w:rPr>
            </w:pPr>
            <w:r w:rsidRPr="00650D94">
              <w:rPr>
                <w:rFonts w:eastAsia="Times New Roman"/>
                <w:b/>
                <w:bCs/>
                <w:color w:val="000000"/>
                <w:sz w:val="20"/>
                <w:szCs w:val="20"/>
              </w:rPr>
              <w:t>Ranking</w:t>
            </w:r>
          </w:p>
        </w:tc>
        <w:tc>
          <w:tcPr>
            <w:tcW w:w="858" w:type="pct"/>
            <w:shd w:val="clear" w:color="auto" w:fill="BEE395"/>
            <w:vAlign w:val="center"/>
            <w:hideMark/>
          </w:tcPr>
          <w:p w:rsidR="00387536" w:rsidRPr="00650D94" w:rsidRDefault="00387536" w:rsidP="00BC2106">
            <w:pPr>
              <w:jc w:val="left"/>
              <w:rPr>
                <w:rFonts w:ascii="Calibri" w:eastAsia="Times New Roman" w:hAnsi="Calibri"/>
                <w:color w:val="000000"/>
              </w:rPr>
            </w:pPr>
            <w:r w:rsidRPr="00650D94">
              <w:rPr>
                <w:rFonts w:ascii="Calibri" w:eastAsia="Times New Roman" w:hAnsi="Calibri"/>
                <w:color w:val="000000"/>
              </w:rPr>
              <w:t> </w:t>
            </w:r>
          </w:p>
        </w:tc>
        <w:tc>
          <w:tcPr>
            <w:tcW w:w="667" w:type="pct"/>
            <w:shd w:val="clear" w:color="auto" w:fill="BEE395"/>
            <w:vAlign w:val="center"/>
            <w:hideMark/>
          </w:tcPr>
          <w:p w:rsidR="00387536" w:rsidRPr="00650D94" w:rsidRDefault="00387536" w:rsidP="00BC2106">
            <w:pPr>
              <w:jc w:val="center"/>
              <w:rPr>
                <w:b/>
                <w:bCs/>
                <w:color w:val="000000"/>
                <w:sz w:val="20"/>
                <w:szCs w:val="20"/>
              </w:rPr>
            </w:pPr>
            <w:r w:rsidRPr="00650D94">
              <w:rPr>
                <w:b/>
                <w:bCs/>
                <w:color w:val="000000"/>
                <w:sz w:val="20"/>
                <w:szCs w:val="20"/>
              </w:rPr>
              <w:t>1</w:t>
            </w:r>
          </w:p>
        </w:tc>
        <w:tc>
          <w:tcPr>
            <w:tcW w:w="571" w:type="pct"/>
            <w:shd w:val="clear" w:color="auto" w:fill="BEE395"/>
            <w:vAlign w:val="center"/>
            <w:hideMark/>
          </w:tcPr>
          <w:p w:rsidR="00387536" w:rsidRPr="00650D94" w:rsidRDefault="00387536" w:rsidP="00BC2106">
            <w:pPr>
              <w:jc w:val="center"/>
              <w:rPr>
                <w:b/>
                <w:bCs/>
                <w:color w:val="000000"/>
                <w:sz w:val="20"/>
                <w:szCs w:val="20"/>
              </w:rPr>
            </w:pPr>
            <w:r w:rsidRPr="00650D94">
              <w:rPr>
                <w:b/>
                <w:bCs/>
                <w:color w:val="000000"/>
                <w:sz w:val="20"/>
                <w:szCs w:val="20"/>
              </w:rPr>
              <w:t>3</w:t>
            </w:r>
          </w:p>
        </w:tc>
        <w:tc>
          <w:tcPr>
            <w:tcW w:w="571" w:type="pct"/>
            <w:shd w:val="clear" w:color="auto" w:fill="BEE395"/>
            <w:vAlign w:val="center"/>
            <w:hideMark/>
          </w:tcPr>
          <w:p w:rsidR="00387536" w:rsidRPr="00650D94" w:rsidRDefault="00387536" w:rsidP="00BC2106">
            <w:pPr>
              <w:jc w:val="center"/>
              <w:rPr>
                <w:b/>
                <w:bCs/>
                <w:color w:val="000000"/>
                <w:sz w:val="20"/>
                <w:szCs w:val="20"/>
              </w:rPr>
            </w:pPr>
            <w:r w:rsidRPr="00650D94">
              <w:rPr>
                <w:b/>
                <w:bCs/>
                <w:color w:val="000000"/>
                <w:sz w:val="20"/>
                <w:szCs w:val="20"/>
              </w:rPr>
              <w:t>5</w:t>
            </w:r>
          </w:p>
        </w:tc>
      </w:tr>
    </w:tbl>
    <w:p w:rsidR="00387536" w:rsidRPr="00650D94" w:rsidRDefault="00387536" w:rsidP="00387536"/>
    <w:p w:rsidR="00387536" w:rsidRPr="00650D94" w:rsidRDefault="00387536" w:rsidP="00387536"/>
    <w:p w:rsidR="00387536" w:rsidRPr="00650D94" w:rsidRDefault="00387536" w:rsidP="002B2CD8">
      <w:pPr>
        <w:rPr>
          <w:b/>
        </w:rPr>
      </w:pPr>
    </w:p>
    <w:p w:rsidR="002332C4" w:rsidRPr="002332C4" w:rsidRDefault="002332C4" w:rsidP="00015B28"/>
    <w:p w:rsidR="003215F8" w:rsidRPr="00E334E9" w:rsidRDefault="00E673D4" w:rsidP="007119D7">
      <w:pPr>
        <w:pStyle w:val="Heading10"/>
      </w:pPr>
      <w:bookmarkStart w:id="720" w:name="_Toc502826468"/>
      <w:bookmarkStart w:id="721" w:name="_Toc531632322"/>
      <w:r w:rsidRPr="00E334E9">
        <w:lastRenderedPageBreak/>
        <w:t xml:space="preserve">beneficiary and </w:t>
      </w:r>
      <w:r w:rsidR="003215F8" w:rsidRPr="00E334E9">
        <w:t>stakeholders endorsment</w:t>
      </w:r>
      <w:bookmarkEnd w:id="720"/>
      <w:bookmarkEnd w:id="721"/>
    </w:p>
    <w:p w:rsidR="001C2B0E" w:rsidRDefault="00A7367C" w:rsidP="00F1683D">
      <w:pPr>
        <w:pStyle w:val="Heading2"/>
      </w:pPr>
      <w:bookmarkStart w:id="722" w:name="_Toc502826469"/>
      <w:bookmarkStart w:id="723" w:name="_Toc531632323"/>
      <w:r>
        <w:t>presentation, discussion and endorsement</w:t>
      </w:r>
      <w:bookmarkEnd w:id="722"/>
      <w:bookmarkEnd w:id="723"/>
      <w:r>
        <w:t xml:space="preserve">   </w:t>
      </w:r>
    </w:p>
    <w:p w:rsidR="00734DC4" w:rsidRPr="00E334E9" w:rsidRDefault="00734DC4" w:rsidP="00DD35C6">
      <w:r w:rsidRPr="00E334E9">
        <w:t xml:space="preserve">The endorsement of site identification and prioritization study findings and recommendation are taken as an important part for </w:t>
      </w:r>
      <w:r w:rsidR="007C36F9">
        <w:t xml:space="preserve">the </w:t>
      </w:r>
      <w:r w:rsidRPr="00E334E9">
        <w:t>beneficiaries and stakeholders. After finalizing the selection and prioritization process, the study team will present the overall process and results at grassroots level where convenient for beneficiaries</w:t>
      </w:r>
      <w:r w:rsidR="007C36F9">
        <w:t xml:space="preserve"> and stakeholders</w:t>
      </w:r>
      <w:r w:rsidRPr="00E334E9">
        <w:t xml:space="preserve">. </w:t>
      </w:r>
    </w:p>
    <w:p w:rsidR="00734DC4" w:rsidRPr="00E334E9" w:rsidRDefault="00734DC4" w:rsidP="00A7367C">
      <w:pPr>
        <w:spacing w:line="240" w:lineRule="auto"/>
      </w:pPr>
    </w:p>
    <w:p w:rsidR="00734DC4" w:rsidRPr="00E334E9" w:rsidRDefault="00734DC4" w:rsidP="003215F8">
      <w:r w:rsidRPr="00E334E9">
        <w:rPr>
          <w:b/>
        </w:rPr>
        <w:t>Objectives</w:t>
      </w:r>
      <w:r w:rsidRPr="00E334E9">
        <w:t>:</w:t>
      </w:r>
      <w:r w:rsidR="00AD03F0" w:rsidRPr="00E334E9">
        <w:t xml:space="preserve"> Familiarize the site identification and prioritization process and presenting the findings and recommendations. Perceive the reflection of the farmers on the outputs of the site identification and </w:t>
      </w:r>
      <w:r w:rsidR="001C2B0E">
        <w:t>p</w:t>
      </w:r>
      <w:r w:rsidR="00AD03F0" w:rsidRPr="00E334E9">
        <w:t xml:space="preserve">rioritization for final </w:t>
      </w:r>
      <w:r w:rsidR="0041362C" w:rsidRPr="00E334E9">
        <w:t>recommendations</w:t>
      </w:r>
      <w:r w:rsidR="00AD03F0" w:rsidRPr="00E334E9">
        <w:t xml:space="preserve"> </w:t>
      </w:r>
    </w:p>
    <w:p w:rsidR="00734DC4" w:rsidRPr="00E334E9" w:rsidRDefault="00734DC4" w:rsidP="00A7367C">
      <w:pPr>
        <w:spacing w:line="240" w:lineRule="auto"/>
      </w:pPr>
    </w:p>
    <w:p w:rsidR="00734DC4" w:rsidRPr="00E334E9" w:rsidRDefault="00734DC4" w:rsidP="003215F8">
      <w:r w:rsidRPr="00E334E9">
        <w:rPr>
          <w:b/>
        </w:rPr>
        <w:t>Participants:</w:t>
      </w:r>
      <w:r w:rsidR="00AE1ABF" w:rsidRPr="00E334E9">
        <w:t xml:space="preserve"> beneficiaries of the project; </w:t>
      </w:r>
      <w:proofErr w:type="spellStart"/>
      <w:r w:rsidR="00AE1ABF" w:rsidRPr="00E334E9">
        <w:t>kebele</w:t>
      </w:r>
      <w:proofErr w:type="spellEnd"/>
      <w:r w:rsidR="00AE1ABF" w:rsidRPr="00E334E9">
        <w:t xml:space="preserve"> administration, </w:t>
      </w:r>
      <w:proofErr w:type="spellStart"/>
      <w:r w:rsidR="00AE1ABF" w:rsidRPr="00E334E9">
        <w:t>kebele</w:t>
      </w:r>
      <w:proofErr w:type="spellEnd"/>
      <w:r w:rsidR="00AE1ABF" w:rsidRPr="00E334E9">
        <w:t xml:space="preserve"> development committee, development agents, cooperative expert, marketing agency, </w:t>
      </w:r>
      <w:proofErr w:type="gramStart"/>
      <w:r w:rsidR="007C36F9">
        <w:t xml:space="preserve">CBOs </w:t>
      </w:r>
      <w:r w:rsidR="00AE1ABF" w:rsidRPr="00E334E9">
        <w:t>,</w:t>
      </w:r>
      <w:proofErr w:type="gramEnd"/>
      <w:r w:rsidR="00AE1ABF" w:rsidRPr="00E334E9">
        <w:t xml:space="preserve"> </w:t>
      </w:r>
    </w:p>
    <w:p w:rsidR="00734DC4" w:rsidRPr="00E334E9" w:rsidRDefault="00734DC4" w:rsidP="00A7367C">
      <w:pPr>
        <w:spacing w:line="240" w:lineRule="auto"/>
      </w:pPr>
    </w:p>
    <w:p w:rsidR="00734DC4" w:rsidRPr="00E334E9" w:rsidRDefault="00734DC4" w:rsidP="003215F8">
      <w:r w:rsidRPr="00E334E9">
        <w:t>Method of presentation</w:t>
      </w:r>
      <w:r w:rsidR="00AE1ABF" w:rsidRPr="00E334E9">
        <w:t>: at grassroots level the site identification and prioritization process and results will be presented in two ways:</w:t>
      </w:r>
    </w:p>
    <w:p w:rsidR="003F4CB6" w:rsidRPr="00E334E9" w:rsidRDefault="003F4CB6" w:rsidP="00A7367C">
      <w:pPr>
        <w:spacing w:line="240" w:lineRule="auto"/>
        <w:ind w:left="90"/>
        <w:rPr>
          <w:b/>
        </w:rPr>
      </w:pPr>
    </w:p>
    <w:p w:rsidR="003F4CB6" w:rsidRPr="00E334E9" w:rsidRDefault="00734DC4" w:rsidP="003F4CB6">
      <w:r w:rsidRPr="00E334E9">
        <w:rPr>
          <w:b/>
        </w:rPr>
        <w:t>Presentation</w:t>
      </w:r>
      <w:r w:rsidR="00AE1ABF" w:rsidRPr="00E334E9">
        <w:rPr>
          <w:b/>
        </w:rPr>
        <w:t>:</w:t>
      </w:r>
      <w:r w:rsidR="00AE1ABF" w:rsidRPr="00E334E9">
        <w:t xml:space="preserve"> the study team (core sector) should present the findings in power point/chart/oral to participants in local language or with the help of translator. </w:t>
      </w:r>
      <w:r w:rsidR="003F4CB6" w:rsidRPr="00E334E9">
        <w:t>It’s s</w:t>
      </w:r>
      <w:r w:rsidR="00AE1ABF" w:rsidRPr="00E334E9">
        <w:t xml:space="preserve">uggested to have pictorial </w:t>
      </w:r>
      <w:r w:rsidR="003F4CB6" w:rsidRPr="00E334E9">
        <w:t>illustration to give a clear picture about the potential sites.</w:t>
      </w:r>
      <w:r w:rsidR="00675F55" w:rsidRPr="00E334E9">
        <w:t xml:space="preserve"> </w:t>
      </w:r>
    </w:p>
    <w:p w:rsidR="00675F55" w:rsidRPr="00E334E9" w:rsidRDefault="00675F55" w:rsidP="00A7367C">
      <w:pPr>
        <w:spacing w:line="240" w:lineRule="auto"/>
      </w:pPr>
    </w:p>
    <w:p w:rsidR="00675F55" w:rsidRPr="00E334E9" w:rsidRDefault="00675F55" w:rsidP="003F4CB6">
      <w:r w:rsidRPr="00E334E9">
        <w:t>Content of the presentation:</w:t>
      </w:r>
    </w:p>
    <w:p w:rsidR="00675F55" w:rsidRPr="007E16E2" w:rsidRDefault="00675F55" w:rsidP="007E16E2">
      <w:pPr>
        <w:pStyle w:val="Buletted"/>
      </w:pPr>
      <w:r w:rsidRPr="007E16E2">
        <w:t>Major selection criteria considered</w:t>
      </w:r>
    </w:p>
    <w:p w:rsidR="00675F55" w:rsidRPr="007E16E2" w:rsidRDefault="001C2B0E" w:rsidP="007E16E2">
      <w:pPr>
        <w:pStyle w:val="Buletted"/>
      </w:pPr>
      <w:r w:rsidRPr="007E16E2">
        <w:t>Water and land resource aspects</w:t>
      </w:r>
    </w:p>
    <w:p w:rsidR="00675F55" w:rsidRPr="007E16E2" w:rsidRDefault="00675F55" w:rsidP="007E16E2">
      <w:pPr>
        <w:pStyle w:val="Buletted"/>
      </w:pPr>
      <w:r w:rsidRPr="007E16E2">
        <w:t>Alternative headwork sites comparative descriptions (refer selection factors for headwork site identification</w:t>
      </w:r>
      <w:r w:rsidR="00964542" w:rsidRPr="007E16E2">
        <w:t>; environmental and social effects</w:t>
      </w:r>
      <w:r w:rsidRPr="007E16E2">
        <w:t xml:space="preserve">) </w:t>
      </w:r>
    </w:p>
    <w:p w:rsidR="00675F55" w:rsidRPr="007E16E2" w:rsidRDefault="001C2B0E" w:rsidP="007E16E2">
      <w:pPr>
        <w:pStyle w:val="Buletted"/>
      </w:pPr>
      <w:r w:rsidRPr="007E16E2">
        <w:t>m</w:t>
      </w:r>
      <w:r w:rsidR="00675F55" w:rsidRPr="007E16E2">
        <w:t xml:space="preserve">ain canal alignment and deliver pool (if any): (appropriateness to reach </w:t>
      </w:r>
      <w:r w:rsidR="00964542" w:rsidRPr="007E16E2">
        <w:t xml:space="preserve">maximum </w:t>
      </w:r>
      <w:r w:rsidR="00675F55" w:rsidRPr="007E16E2">
        <w:t>command</w:t>
      </w:r>
      <w:r w:rsidR="00964542" w:rsidRPr="007E16E2">
        <w:t xml:space="preserve">ing area; geological features and sustainability; social concern; environmental </w:t>
      </w:r>
      <w:r w:rsidR="00675F55" w:rsidRPr="007E16E2">
        <w:t xml:space="preserve"> </w:t>
      </w:r>
      <w:r w:rsidR="00964542" w:rsidRPr="007E16E2">
        <w:t xml:space="preserve">impacts) </w:t>
      </w:r>
    </w:p>
    <w:p w:rsidR="00964542" w:rsidRPr="007E16E2" w:rsidRDefault="00AD03F0" w:rsidP="007E16E2">
      <w:pPr>
        <w:pStyle w:val="Buletted"/>
      </w:pPr>
      <w:r w:rsidRPr="007E16E2">
        <w:t xml:space="preserve">Preliminary </w:t>
      </w:r>
      <w:r w:rsidR="00024FCD" w:rsidRPr="007E16E2">
        <w:t xml:space="preserve">crop selection and cropping </w:t>
      </w:r>
      <w:r w:rsidRPr="007E16E2">
        <w:t>patt</w:t>
      </w:r>
      <w:r w:rsidR="00024FCD" w:rsidRPr="007E16E2">
        <w:t>ern</w:t>
      </w:r>
    </w:p>
    <w:p w:rsidR="001C2B0E" w:rsidRPr="007E16E2" w:rsidRDefault="001C2B0E" w:rsidP="007E16E2">
      <w:pPr>
        <w:pStyle w:val="Buletted"/>
      </w:pPr>
      <w:r w:rsidRPr="007E16E2">
        <w:t xml:space="preserve">Socioeconomic aspects </w:t>
      </w:r>
    </w:p>
    <w:p w:rsidR="001C2B0E" w:rsidRPr="007E16E2" w:rsidRDefault="001C2B0E" w:rsidP="007E16E2">
      <w:pPr>
        <w:pStyle w:val="Buletted"/>
      </w:pPr>
      <w:r w:rsidRPr="007E16E2">
        <w:t xml:space="preserve">environmental aspects </w:t>
      </w:r>
    </w:p>
    <w:p w:rsidR="00734DC4" w:rsidRPr="00E334E9" w:rsidRDefault="00734DC4" w:rsidP="00A7367C">
      <w:pPr>
        <w:spacing w:line="240" w:lineRule="auto"/>
        <w:ind w:left="720"/>
      </w:pPr>
    </w:p>
    <w:p w:rsidR="00734DC4" w:rsidRPr="00E334E9" w:rsidRDefault="00734DC4" w:rsidP="003215F8">
      <w:r w:rsidRPr="00E334E9">
        <w:rPr>
          <w:b/>
        </w:rPr>
        <w:t>Field</w:t>
      </w:r>
      <w:r w:rsidR="001C2B0E">
        <w:rPr>
          <w:b/>
        </w:rPr>
        <w:t xml:space="preserve"> </w:t>
      </w:r>
      <w:r w:rsidR="007C36F9">
        <w:rPr>
          <w:b/>
        </w:rPr>
        <w:t>verification</w:t>
      </w:r>
      <w:r w:rsidR="003F4CB6" w:rsidRPr="00E334E9">
        <w:rPr>
          <w:b/>
        </w:rPr>
        <w:t>:</w:t>
      </w:r>
      <w:r w:rsidR="003F4CB6" w:rsidRPr="00E334E9">
        <w:t xml:space="preserve"> site visit need to be carried out to check the finding</w:t>
      </w:r>
      <w:r w:rsidR="00675F55" w:rsidRPr="00E334E9">
        <w:t xml:space="preserve">s on the ground and for clarity. The site observation will be jointly </w:t>
      </w:r>
      <w:r w:rsidR="000B7DB7" w:rsidRPr="00E334E9">
        <w:t>undertaken</w:t>
      </w:r>
      <w:r w:rsidR="00675F55" w:rsidRPr="00E334E9">
        <w:t xml:space="preserve"> starting from headwork site to water distribution structures and command area boundary. </w:t>
      </w:r>
    </w:p>
    <w:p w:rsidR="00734DC4" w:rsidRPr="00E334E9" w:rsidRDefault="00734DC4" w:rsidP="00A7367C">
      <w:pPr>
        <w:spacing w:line="240" w:lineRule="auto"/>
      </w:pPr>
    </w:p>
    <w:p w:rsidR="00734DC4" w:rsidRPr="00E334E9" w:rsidRDefault="000B7DB7" w:rsidP="003215F8">
      <w:r w:rsidRPr="00E334E9">
        <w:rPr>
          <w:b/>
        </w:rPr>
        <w:t>Issues required for c</w:t>
      </w:r>
      <w:r w:rsidR="00734DC4" w:rsidRPr="00E334E9">
        <w:rPr>
          <w:b/>
        </w:rPr>
        <w:t>on</w:t>
      </w:r>
      <w:r w:rsidRPr="00E334E9">
        <w:rPr>
          <w:b/>
        </w:rPr>
        <w:t>sensus</w:t>
      </w:r>
      <w:r w:rsidR="00024FCD" w:rsidRPr="00E334E9">
        <w:t xml:space="preserve">: there could be some critical issues require to </w:t>
      </w:r>
      <w:proofErr w:type="gramStart"/>
      <w:r w:rsidR="00024FCD" w:rsidRPr="00E334E9">
        <w:t>reach  consensus</w:t>
      </w:r>
      <w:proofErr w:type="gramEnd"/>
      <w:r w:rsidR="00024FCD" w:rsidRPr="00E334E9">
        <w:t xml:space="preserve">, if it’s the case, the study team should list them in </w:t>
      </w:r>
      <w:r w:rsidR="007C36F9">
        <w:t xml:space="preserve">and </w:t>
      </w:r>
      <w:r w:rsidR="00024FCD" w:rsidRPr="00E334E9">
        <w:t xml:space="preserve"> document for </w:t>
      </w:r>
      <w:r w:rsidR="009F6AE6" w:rsidRPr="00E334E9">
        <w:t>reference</w:t>
      </w:r>
      <w:r w:rsidR="00024FCD" w:rsidRPr="00E334E9">
        <w:t xml:space="preserve"> </w:t>
      </w:r>
    </w:p>
    <w:p w:rsidR="00734DC4" w:rsidRPr="00E334E9" w:rsidRDefault="00734DC4" w:rsidP="00A7367C">
      <w:pPr>
        <w:spacing w:line="240" w:lineRule="auto"/>
      </w:pPr>
    </w:p>
    <w:p w:rsidR="00734DC4" w:rsidRPr="00E334E9" w:rsidRDefault="00024FCD" w:rsidP="003215F8">
      <w:pPr>
        <w:rPr>
          <w:b/>
        </w:rPr>
      </w:pPr>
      <w:r w:rsidRPr="00E334E9">
        <w:rPr>
          <w:b/>
        </w:rPr>
        <w:t xml:space="preserve">Endorsement </w:t>
      </w:r>
      <w:r w:rsidR="00734DC4" w:rsidRPr="00E334E9">
        <w:rPr>
          <w:b/>
        </w:rPr>
        <w:t xml:space="preserve">Minutes </w:t>
      </w:r>
      <w:r w:rsidR="00AE1ABF" w:rsidRPr="00E334E9">
        <w:rPr>
          <w:b/>
        </w:rPr>
        <w:t>for confirmation</w:t>
      </w:r>
    </w:p>
    <w:p w:rsidR="00734DC4" w:rsidRPr="00E334E9" w:rsidRDefault="00024FCD" w:rsidP="003215F8">
      <w:r w:rsidRPr="00E334E9">
        <w:t xml:space="preserve">Minutes </w:t>
      </w:r>
      <w:r w:rsidR="00E84B98">
        <w:t>should</w:t>
      </w:r>
      <w:r w:rsidRPr="00E334E9">
        <w:t xml:space="preserve"> be signed by all participants and attached in site identification and pri</w:t>
      </w:r>
      <w:r w:rsidR="0051520B" w:rsidRPr="00E334E9">
        <w:t>oritization r</w:t>
      </w:r>
      <w:r w:rsidRPr="00E334E9">
        <w:t>eport</w:t>
      </w:r>
    </w:p>
    <w:p w:rsidR="007C36F9" w:rsidRDefault="007C36F9" w:rsidP="00A7367C">
      <w:pPr>
        <w:spacing w:line="240" w:lineRule="auto"/>
      </w:pPr>
    </w:p>
    <w:p w:rsidR="00672690" w:rsidRPr="00E334E9" w:rsidRDefault="007C36F9" w:rsidP="009E657D">
      <w:r w:rsidRPr="007C36F9">
        <w:rPr>
          <w:b/>
        </w:rPr>
        <w:t>Recognition</w:t>
      </w:r>
      <w:r w:rsidR="009E657D" w:rsidRPr="007C36F9">
        <w:rPr>
          <w:b/>
        </w:rPr>
        <w:t xml:space="preserve"> of prioritization results</w:t>
      </w:r>
      <w:r>
        <w:rPr>
          <w:b/>
        </w:rPr>
        <w:t xml:space="preserve">:  </w:t>
      </w:r>
      <w:r w:rsidR="004D2CBE" w:rsidRPr="00E334E9">
        <w:t>I</w:t>
      </w:r>
      <w:r w:rsidR="009E657D" w:rsidRPr="00E334E9">
        <w:t xml:space="preserve">f the endorsement process (section 10) supports the results of the recommendation or results of the prioritization analysis indicated in section 9, then the team </w:t>
      </w:r>
      <w:r w:rsidR="001C2B0E" w:rsidRPr="00E334E9">
        <w:t>will recommend</w:t>
      </w:r>
      <w:r w:rsidR="009E657D" w:rsidRPr="00E334E9">
        <w:t xml:space="preserve"> the potential irrigation site according to their ranking. The first ranked site </w:t>
      </w:r>
      <w:r w:rsidR="009E657D" w:rsidRPr="00E334E9">
        <w:lastRenderedPageBreak/>
        <w:t xml:space="preserve">will have a priority for investment and the followings will </w:t>
      </w:r>
      <w:r>
        <w:t xml:space="preserve">be </w:t>
      </w:r>
      <w:r w:rsidR="009E657D" w:rsidRPr="00E334E9">
        <w:t xml:space="preserve">recommend </w:t>
      </w:r>
      <w:r w:rsidR="00672690" w:rsidRPr="00E334E9">
        <w:t>to consider</w:t>
      </w:r>
      <w:r w:rsidR="009E657D" w:rsidRPr="00E334E9">
        <w:t xml:space="preserve"> </w:t>
      </w:r>
      <w:r w:rsidR="00672690" w:rsidRPr="00E334E9">
        <w:t>in other investment schedule</w:t>
      </w:r>
    </w:p>
    <w:p w:rsidR="001C2B0E" w:rsidRDefault="001C2B0E" w:rsidP="00A7367C">
      <w:pPr>
        <w:spacing w:line="240" w:lineRule="auto"/>
      </w:pPr>
    </w:p>
    <w:p w:rsidR="006415F0" w:rsidRDefault="004D2CBE" w:rsidP="00672690">
      <w:r w:rsidRPr="00E334E9">
        <w:t>The</w:t>
      </w:r>
      <w:r w:rsidR="00672690" w:rsidRPr="00E334E9">
        <w:t xml:space="preserve"> endorsement of beneficiaries and stakeholder might impose to change the results of the prioritization analysis results, if so the study team </w:t>
      </w:r>
      <w:r w:rsidR="00EC7D01">
        <w:t>has</w:t>
      </w:r>
      <w:r w:rsidR="00672690" w:rsidRPr="00E334E9">
        <w:t xml:space="preserve"> accept the </w:t>
      </w:r>
      <w:r w:rsidR="00EE16DE" w:rsidRPr="00E334E9">
        <w:t xml:space="preserve">conclusive recommendation </w:t>
      </w:r>
      <w:r w:rsidR="00672690" w:rsidRPr="00E334E9">
        <w:t xml:space="preserve">given by beneficiary and </w:t>
      </w:r>
      <w:r w:rsidR="00EC7D01" w:rsidRPr="00E334E9">
        <w:t xml:space="preserve">stakeholders </w:t>
      </w:r>
      <w:r w:rsidR="00EC7D01">
        <w:t>and revise accordingly</w:t>
      </w:r>
      <w:r w:rsidR="00672690" w:rsidRPr="00E334E9">
        <w:t>.</w:t>
      </w:r>
    </w:p>
    <w:p w:rsidR="007C36F9" w:rsidRPr="007C36F9" w:rsidRDefault="00A7367C" w:rsidP="00F1683D">
      <w:pPr>
        <w:pStyle w:val="Heading2"/>
      </w:pPr>
      <w:bookmarkStart w:id="724" w:name="_Toc502826470"/>
      <w:bookmarkStart w:id="725" w:name="_Toc531632324"/>
      <w:r w:rsidRPr="007C36F9">
        <w:t>approval</w:t>
      </w:r>
      <w:r>
        <w:t xml:space="preserve"> and instruction to proceed to FS &amp; DD</w:t>
      </w:r>
      <w:bookmarkEnd w:id="724"/>
      <w:bookmarkEnd w:id="725"/>
      <w:r w:rsidRPr="007C36F9">
        <w:t xml:space="preserve"> </w:t>
      </w:r>
    </w:p>
    <w:p w:rsidR="00EC7D01" w:rsidRDefault="007C36F9" w:rsidP="007C36F9">
      <w:r w:rsidRPr="00E334E9">
        <w:t>The results</w:t>
      </w:r>
      <w:r w:rsidR="00EC7D01">
        <w:t xml:space="preserve"> and recommendations</w:t>
      </w:r>
      <w:r w:rsidRPr="00E334E9">
        <w:t xml:space="preserve"> from section 9 analysis</w:t>
      </w:r>
      <w:r w:rsidR="00EC7D01">
        <w:t>,</w:t>
      </w:r>
      <w:r w:rsidRPr="00E334E9">
        <w:t xml:space="preserve"> the combined weight</w:t>
      </w:r>
      <w:r w:rsidR="00EC7D01">
        <w:t>ed</w:t>
      </w:r>
      <w:r w:rsidRPr="00E334E9">
        <w:t xml:space="preserve"> scores </w:t>
      </w:r>
      <w:r>
        <w:t>with</w:t>
      </w:r>
      <w:r w:rsidRPr="00E334E9">
        <w:t xml:space="preserve"> the rank of three sites in</w:t>
      </w:r>
      <w:r>
        <w:t xml:space="preserve"> their</w:t>
      </w:r>
      <w:r w:rsidRPr="00E334E9">
        <w:t xml:space="preserve"> order</w:t>
      </w:r>
      <w:r>
        <w:t xml:space="preserve"> with respect to </w:t>
      </w:r>
      <w:r w:rsidRPr="00E334E9">
        <w:t xml:space="preserve"> site selection criteria</w:t>
      </w:r>
      <w:r>
        <w:t xml:space="preserve"> </w:t>
      </w:r>
      <w:r w:rsidR="00EC7D01">
        <w:t>has to be also discussed with the main implementi</w:t>
      </w:r>
      <w:r w:rsidR="00A7367C">
        <w:t>ng stakeholder and get approval</w:t>
      </w:r>
      <w:r w:rsidRPr="00E334E9">
        <w:t>.</w:t>
      </w:r>
    </w:p>
    <w:p w:rsidR="00A7367C" w:rsidRDefault="00A7367C" w:rsidP="007C36F9"/>
    <w:p w:rsidR="004C5EEC" w:rsidRPr="00E334E9" w:rsidRDefault="00EC7D01" w:rsidP="00A7367C">
      <w:r>
        <w:t>T</w:t>
      </w:r>
      <w:r w:rsidRPr="00E334E9">
        <w:t>he study</w:t>
      </w:r>
      <w:r>
        <w:t xml:space="preserve"> can continue the </w:t>
      </w:r>
      <w:r w:rsidRPr="00E334E9">
        <w:t xml:space="preserve">feasibility and detail design </w:t>
      </w:r>
      <w:r>
        <w:t>for</w:t>
      </w:r>
      <w:r w:rsidRPr="00E334E9">
        <w:t xml:space="preserve"> selected small-scale irrigation project. The approval </w:t>
      </w:r>
      <w:r w:rsidR="00484AD0">
        <w:t xml:space="preserve">and instruction to continue </w:t>
      </w:r>
      <w:r w:rsidR="00E84B98">
        <w:t>should</w:t>
      </w:r>
      <w:r w:rsidRPr="00E334E9">
        <w:t xml:space="preserve"> be notified by official letter to the consultant and/or own-force team to undertake the assignment</w:t>
      </w:r>
      <w:r>
        <w:t>.</w:t>
      </w:r>
      <w:r w:rsidRPr="00E334E9">
        <w:t xml:space="preserve">   </w:t>
      </w:r>
    </w:p>
    <w:p w:rsidR="00EE3D38" w:rsidRDefault="003A27E0" w:rsidP="008A503C">
      <w:pPr>
        <w:pStyle w:val="Heading10"/>
        <w:numPr>
          <w:ilvl w:val="0"/>
          <w:numId w:val="0"/>
        </w:numPr>
        <w:ind w:left="720"/>
        <w:jc w:val="center"/>
      </w:pPr>
      <w:bookmarkStart w:id="726" w:name="_Toc502826471"/>
      <w:bookmarkStart w:id="727" w:name="_Toc531632325"/>
      <w:r>
        <w:lastRenderedPageBreak/>
        <w:t>Appendices</w:t>
      </w:r>
      <w:bookmarkEnd w:id="726"/>
      <w:bookmarkEnd w:id="727"/>
    </w:p>
    <w:p w:rsidR="00EE3D38" w:rsidRDefault="00EE3D38">
      <w:pPr>
        <w:spacing w:line="240" w:lineRule="auto"/>
        <w:jc w:val="left"/>
        <w:rPr>
          <w:rFonts w:eastAsiaTheme="majorEastAsia"/>
          <w:b/>
          <w:bCs/>
          <w:caps/>
          <w:color w:val="1111FF"/>
          <w:sz w:val="28"/>
          <w:szCs w:val="28"/>
        </w:rPr>
      </w:pPr>
      <w:r>
        <w:br w:type="page"/>
      </w:r>
    </w:p>
    <w:p w:rsidR="004C4CBA" w:rsidRDefault="004C4CBA" w:rsidP="008A503C">
      <w:pPr>
        <w:pStyle w:val="Heading10"/>
        <w:numPr>
          <w:ilvl w:val="0"/>
          <w:numId w:val="0"/>
        </w:numPr>
        <w:ind w:left="720"/>
        <w:jc w:val="center"/>
      </w:pPr>
    </w:p>
    <w:p w:rsidR="004C4CBA" w:rsidRDefault="004C4CBA">
      <w:pPr>
        <w:spacing w:line="240" w:lineRule="auto"/>
        <w:jc w:val="left"/>
        <w:rPr>
          <w:rFonts w:eastAsiaTheme="majorEastAsia"/>
          <w:b/>
          <w:bCs/>
          <w:caps/>
          <w:color w:val="1111FF"/>
          <w:sz w:val="28"/>
          <w:szCs w:val="28"/>
        </w:rPr>
      </w:pPr>
      <w:r>
        <w:br w:type="page"/>
      </w:r>
    </w:p>
    <w:p w:rsidR="001316AB" w:rsidRPr="00DD35C6" w:rsidRDefault="008A503C" w:rsidP="008A503C">
      <w:pPr>
        <w:pStyle w:val="Caption"/>
        <w:rPr>
          <w:sz w:val="22"/>
        </w:rPr>
      </w:pPr>
      <w:bookmarkStart w:id="728" w:name="_Toc531632326"/>
      <w:r>
        <w:lastRenderedPageBreak/>
        <w:t xml:space="preserve">APPENDIX </w:t>
      </w:r>
      <w:r w:rsidR="00A551CB">
        <w:fldChar w:fldCharType="begin"/>
      </w:r>
      <w:r w:rsidR="00A551CB">
        <w:instrText xml:space="preserve"> SEQ APPENDIX \* ROMAN </w:instrText>
      </w:r>
      <w:r w:rsidR="00A551CB">
        <w:fldChar w:fldCharType="separate"/>
      </w:r>
      <w:r w:rsidR="00D67CB2">
        <w:rPr>
          <w:noProof/>
        </w:rPr>
        <w:t>I</w:t>
      </w:r>
      <w:r w:rsidR="00A551CB">
        <w:rPr>
          <w:noProof/>
        </w:rPr>
        <w:fldChar w:fldCharType="end"/>
      </w:r>
      <w:r w:rsidRPr="00DD35C6">
        <w:rPr>
          <w:sz w:val="22"/>
        </w:rPr>
        <w:t>:  Site Identification and Prioritization Work plan and Schedule</w:t>
      </w:r>
      <w:bookmarkEnd w:id="728"/>
    </w:p>
    <w:p w:rsidR="00DD35C6" w:rsidRPr="00DD35C6" w:rsidRDefault="00DD35C6" w:rsidP="00DD35C6"/>
    <w:tbl>
      <w:tblPr>
        <w:tblW w:w="5000" w:type="pct"/>
        <w:tblLayout w:type="fixed"/>
        <w:tblLook w:val="04A0" w:firstRow="1" w:lastRow="0" w:firstColumn="1" w:lastColumn="0" w:noHBand="0" w:noVBand="1"/>
      </w:tblPr>
      <w:tblGrid>
        <w:gridCol w:w="567"/>
        <w:gridCol w:w="4995"/>
        <w:gridCol w:w="766"/>
        <w:gridCol w:w="670"/>
        <w:gridCol w:w="703"/>
        <w:gridCol w:w="727"/>
        <w:gridCol w:w="727"/>
        <w:gridCol w:w="664"/>
      </w:tblGrid>
      <w:tr w:rsidR="001316AB" w:rsidRPr="00EC2BFB" w:rsidTr="00EC2BFB">
        <w:trPr>
          <w:trHeight w:val="20"/>
          <w:tblHeader/>
        </w:trPr>
        <w:tc>
          <w:tcPr>
            <w:tcW w:w="289" w:type="pct"/>
            <w:vMerge w:val="restart"/>
            <w:tcBorders>
              <w:top w:val="single" w:sz="4" w:space="0" w:color="auto"/>
              <w:left w:val="single" w:sz="4" w:space="0" w:color="auto"/>
              <w:right w:val="single" w:sz="4" w:space="0" w:color="auto"/>
            </w:tcBorders>
            <w:shd w:val="clear" w:color="auto" w:fill="CCC0D9"/>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S.N</w:t>
            </w:r>
          </w:p>
        </w:tc>
        <w:tc>
          <w:tcPr>
            <w:tcW w:w="2544" w:type="pct"/>
            <w:vMerge w:val="restart"/>
            <w:tcBorders>
              <w:top w:val="single" w:sz="4" w:space="0" w:color="auto"/>
              <w:left w:val="nil"/>
              <w:right w:val="single" w:sz="4" w:space="0" w:color="auto"/>
            </w:tcBorders>
            <w:shd w:val="clear" w:color="auto" w:fill="CCC0D9"/>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Work Activities</w:t>
            </w:r>
          </w:p>
        </w:tc>
        <w:tc>
          <w:tcPr>
            <w:tcW w:w="2167" w:type="pct"/>
            <w:gridSpan w:val="6"/>
            <w:tcBorders>
              <w:top w:val="single" w:sz="4" w:space="0" w:color="auto"/>
              <w:left w:val="nil"/>
              <w:bottom w:val="single" w:sz="4" w:space="0" w:color="auto"/>
              <w:right w:val="single" w:sz="4" w:space="0" w:color="auto"/>
            </w:tcBorders>
            <w:shd w:val="clear" w:color="auto" w:fill="CCC0D9"/>
            <w:vAlign w:val="center"/>
          </w:tcPr>
          <w:p w:rsidR="001316AB" w:rsidRPr="00DD35C6" w:rsidRDefault="001316AB" w:rsidP="004F6FF0">
            <w:pPr>
              <w:spacing w:line="240" w:lineRule="auto"/>
              <w:jc w:val="center"/>
              <w:rPr>
                <w:rFonts w:eastAsia="Times New Roman"/>
                <w:b/>
                <w:bCs/>
                <w:color w:val="000000"/>
                <w:sz w:val="20"/>
                <w:szCs w:val="20"/>
              </w:rPr>
            </w:pPr>
            <w:r w:rsidRPr="00DD35C6">
              <w:rPr>
                <w:rFonts w:eastAsia="Times New Roman"/>
                <w:b/>
                <w:bCs/>
                <w:color w:val="000000"/>
                <w:sz w:val="20"/>
                <w:szCs w:val="20"/>
              </w:rPr>
              <w:t>Schedule in weeks</w:t>
            </w:r>
          </w:p>
        </w:tc>
      </w:tr>
      <w:tr w:rsidR="00DD35C6" w:rsidRPr="00EC2BFB" w:rsidTr="00EC2BFB">
        <w:trPr>
          <w:trHeight w:val="20"/>
          <w:tblHeader/>
        </w:trPr>
        <w:tc>
          <w:tcPr>
            <w:tcW w:w="289" w:type="pct"/>
            <w:vMerge/>
            <w:tcBorders>
              <w:left w:val="single" w:sz="4" w:space="0" w:color="auto"/>
              <w:bottom w:val="single" w:sz="4" w:space="0" w:color="auto"/>
              <w:right w:val="single" w:sz="4" w:space="0" w:color="auto"/>
            </w:tcBorders>
            <w:shd w:val="clear" w:color="auto" w:fill="CCC0D9"/>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vMerge/>
            <w:tcBorders>
              <w:left w:val="nil"/>
              <w:bottom w:val="single" w:sz="4" w:space="0" w:color="auto"/>
              <w:right w:val="single" w:sz="4" w:space="0" w:color="auto"/>
            </w:tcBorders>
            <w:shd w:val="clear" w:color="auto" w:fill="CCC0D9"/>
            <w:vAlign w:val="center"/>
          </w:tcPr>
          <w:p w:rsidR="001316AB" w:rsidRPr="00DD35C6" w:rsidRDefault="001316AB" w:rsidP="004F6FF0">
            <w:pPr>
              <w:spacing w:line="240" w:lineRule="auto"/>
              <w:jc w:val="left"/>
              <w:rPr>
                <w:rFonts w:eastAsia="Times New Roman"/>
                <w:b/>
                <w:bCs/>
                <w:color w:val="000000"/>
                <w:sz w:val="20"/>
                <w:szCs w:val="20"/>
              </w:rPr>
            </w:pPr>
          </w:p>
        </w:tc>
        <w:tc>
          <w:tcPr>
            <w:tcW w:w="390" w:type="pct"/>
            <w:tcBorders>
              <w:top w:val="nil"/>
              <w:left w:val="nil"/>
              <w:bottom w:val="single" w:sz="4" w:space="0" w:color="auto"/>
              <w:right w:val="single" w:sz="4" w:space="0" w:color="auto"/>
            </w:tcBorders>
            <w:shd w:val="clear" w:color="auto" w:fill="CCC0D9"/>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0</w:t>
            </w:r>
          </w:p>
        </w:tc>
        <w:tc>
          <w:tcPr>
            <w:tcW w:w="341" w:type="pct"/>
            <w:tcBorders>
              <w:top w:val="single" w:sz="4" w:space="0" w:color="auto"/>
              <w:left w:val="single" w:sz="4" w:space="0" w:color="auto"/>
              <w:bottom w:val="single" w:sz="4" w:space="0" w:color="auto"/>
              <w:right w:val="single" w:sz="4" w:space="0" w:color="auto"/>
            </w:tcBorders>
            <w:shd w:val="clear" w:color="auto" w:fill="CCC0D9"/>
            <w:vAlign w:val="center"/>
          </w:tcPr>
          <w:p w:rsidR="001316AB" w:rsidRPr="00DD35C6" w:rsidRDefault="001316AB" w:rsidP="004F6FF0">
            <w:pPr>
              <w:spacing w:line="240" w:lineRule="auto"/>
              <w:jc w:val="center"/>
              <w:rPr>
                <w:rFonts w:eastAsia="Times New Roman"/>
                <w:b/>
                <w:bCs/>
                <w:color w:val="000000"/>
                <w:sz w:val="20"/>
                <w:szCs w:val="20"/>
              </w:rPr>
            </w:pPr>
            <w:r w:rsidRPr="00DD35C6">
              <w:rPr>
                <w:rFonts w:eastAsia="Times New Roman"/>
                <w:b/>
                <w:bCs/>
                <w:color w:val="000000"/>
                <w:sz w:val="20"/>
                <w:szCs w:val="20"/>
              </w:rPr>
              <w:t>1</w:t>
            </w:r>
          </w:p>
        </w:tc>
        <w:tc>
          <w:tcPr>
            <w:tcW w:w="358" w:type="pct"/>
            <w:tcBorders>
              <w:top w:val="single" w:sz="4" w:space="0" w:color="auto"/>
              <w:left w:val="nil"/>
              <w:bottom w:val="single" w:sz="4" w:space="0" w:color="auto"/>
              <w:right w:val="single" w:sz="4" w:space="0" w:color="auto"/>
            </w:tcBorders>
            <w:shd w:val="clear" w:color="auto" w:fill="CCC0D9"/>
            <w:vAlign w:val="center"/>
          </w:tcPr>
          <w:p w:rsidR="001316AB" w:rsidRPr="00DD35C6" w:rsidRDefault="001316AB" w:rsidP="004F6FF0">
            <w:pPr>
              <w:spacing w:line="240" w:lineRule="auto"/>
              <w:jc w:val="center"/>
              <w:rPr>
                <w:rFonts w:eastAsia="Times New Roman"/>
                <w:b/>
                <w:bCs/>
                <w:color w:val="000000"/>
                <w:sz w:val="20"/>
                <w:szCs w:val="20"/>
              </w:rPr>
            </w:pPr>
            <w:r w:rsidRPr="00DD35C6">
              <w:rPr>
                <w:rFonts w:eastAsia="Times New Roman"/>
                <w:b/>
                <w:bCs/>
                <w:color w:val="000000"/>
                <w:sz w:val="20"/>
                <w:szCs w:val="20"/>
              </w:rPr>
              <w:t>2</w:t>
            </w:r>
          </w:p>
        </w:tc>
        <w:tc>
          <w:tcPr>
            <w:tcW w:w="370" w:type="pct"/>
            <w:tcBorders>
              <w:top w:val="single" w:sz="4" w:space="0" w:color="auto"/>
              <w:left w:val="nil"/>
              <w:bottom w:val="single" w:sz="4" w:space="0" w:color="auto"/>
              <w:right w:val="single" w:sz="4" w:space="0" w:color="auto"/>
            </w:tcBorders>
            <w:shd w:val="clear" w:color="auto" w:fill="CCC0D9"/>
            <w:vAlign w:val="center"/>
          </w:tcPr>
          <w:p w:rsidR="001316AB" w:rsidRPr="00DD35C6" w:rsidRDefault="001316AB" w:rsidP="004F6FF0">
            <w:pPr>
              <w:spacing w:line="240" w:lineRule="auto"/>
              <w:jc w:val="center"/>
              <w:rPr>
                <w:rFonts w:eastAsia="Times New Roman"/>
                <w:b/>
                <w:bCs/>
                <w:color w:val="000000"/>
                <w:sz w:val="20"/>
                <w:szCs w:val="20"/>
              </w:rPr>
            </w:pPr>
            <w:r w:rsidRPr="00DD35C6">
              <w:rPr>
                <w:rFonts w:eastAsia="Times New Roman"/>
                <w:b/>
                <w:bCs/>
                <w:color w:val="000000"/>
                <w:sz w:val="20"/>
                <w:szCs w:val="20"/>
              </w:rPr>
              <w:t>3</w:t>
            </w:r>
          </w:p>
        </w:tc>
        <w:tc>
          <w:tcPr>
            <w:tcW w:w="370" w:type="pct"/>
            <w:tcBorders>
              <w:top w:val="single" w:sz="4" w:space="0" w:color="auto"/>
              <w:left w:val="nil"/>
              <w:bottom w:val="single" w:sz="4" w:space="0" w:color="auto"/>
              <w:right w:val="single" w:sz="4" w:space="0" w:color="auto"/>
            </w:tcBorders>
            <w:shd w:val="clear" w:color="auto" w:fill="CCC0D9"/>
            <w:vAlign w:val="center"/>
          </w:tcPr>
          <w:p w:rsidR="001316AB" w:rsidRPr="00DD35C6" w:rsidRDefault="001316AB" w:rsidP="004F6FF0">
            <w:pPr>
              <w:spacing w:line="240" w:lineRule="auto"/>
              <w:jc w:val="center"/>
              <w:rPr>
                <w:rFonts w:eastAsia="Times New Roman"/>
                <w:b/>
                <w:bCs/>
                <w:color w:val="000000"/>
                <w:sz w:val="20"/>
                <w:szCs w:val="20"/>
              </w:rPr>
            </w:pPr>
            <w:r w:rsidRPr="00DD35C6">
              <w:rPr>
                <w:rFonts w:eastAsia="Times New Roman"/>
                <w:b/>
                <w:bCs/>
                <w:color w:val="000000"/>
                <w:sz w:val="20"/>
                <w:szCs w:val="20"/>
              </w:rPr>
              <w:t>4</w:t>
            </w:r>
          </w:p>
        </w:tc>
        <w:tc>
          <w:tcPr>
            <w:tcW w:w="338" w:type="pct"/>
            <w:tcBorders>
              <w:top w:val="single" w:sz="4" w:space="0" w:color="auto"/>
              <w:left w:val="nil"/>
              <w:bottom w:val="single" w:sz="4" w:space="0" w:color="auto"/>
              <w:right w:val="single" w:sz="4" w:space="0" w:color="auto"/>
            </w:tcBorders>
            <w:shd w:val="clear" w:color="auto" w:fill="CCC0D9"/>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5</w:t>
            </w: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Organizing the study team</w:t>
            </w:r>
          </w:p>
        </w:tc>
        <w:tc>
          <w:tcPr>
            <w:tcW w:w="390" w:type="pct"/>
            <w:tcBorders>
              <w:top w:val="nil"/>
              <w:left w:val="nil"/>
              <w:bottom w:val="single" w:sz="4" w:space="0" w:color="auto"/>
              <w:right w:val="single" w:sz="4" w:space="0" w:color="auto"/>
            </w:tcBorders>
            <w:shd w:val="clear" w:color="auto" w:fill="B2A1C7"/>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2</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 xml:space="preserve">Irrigation potential assessment  and Preparation of working maps </w:t>
            </w:r>
          </w:p>
        </w:tc>
        <w:tc>
          <w:tcPr>
            <w:tcW w:w="390" w:type="pct"/>
            <w:tcBorders>
              <w:top w:val="nil"/>
              <w:left w:val="nil"/>
              <w:bottom w:val="single" w:sz="4" w:space="0" w:color="auto"/>
              <w:right w:val="single" w:sz="4" w:space="0" w:color="auto"/>
            </w:tcBorders>
            <w:shd w:val="clear" w:color="auto" w:fill="C4BC96"/>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3</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 xml:space="preserve">Introduction and </w:t>
            </w:r>
            <w:proofErr w:type="spellStart"/>
            <w:r w:rsidR="00E84B98">
              <w:rPr>
                <w:rFonts w:eastAsia="Times New Roman"/>
                <w:b/>
                <w:bCs/>
                <w:color w:val="000000"/>
                <w:sz w:val="20"/>
                <w:szCs w:val="20"/>
              </w:rPr>
              <w:t>woreda</w:t>
            </w:r>
            <w:proofErr w:type="spellEnd"/>
            <w:r w:rsidRPr="00DD35C6">
              <w:rPr>
                <w:rFonts w:eastAsia="Times New Roman"/>
                <w:b/>
                <w:bCs/>
                <w:color w:val="000000"/>
                <w:sz w:val="20"/>
                <w:szCs w:val="20"/>
              </w:rPr>
              <w:t xml:space="preserve"> stakeholders consultation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95B3D7"/>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4</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Identification of potential sites for screening</w:t>
            </w:r>
          </w:p>
        </w:tc>
        <w:tc>
          <w:tcPr>
            <w:tcW w:w="390" w:type="pct"/>
            <w:tcBorders>
              <w:top w:val="nil"/>
              <w:left w:val="nil"/>
              <w:bottom w:val="single" w:sz="4" w:space="0" w:color="auto"/>
              <w:right w:val="single" w:sz="4" w:space="0" w:color="auto"/>
            </w:tcBorders>
            <w:shd w:val="clear" w:color="auto" w:fill="FABF8F"/>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5</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Preliminary site observation and community consultation for screening</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6</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 xml:space="preserve">Screening three sites for further evaluation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B2A1C7"/>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7</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Watershed assessment</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7-1</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Detail Pre-field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Watershed delineation  </w:t>
            </w:r>
          </w:p>
        </w:tc>
        <w:tc>
          <w:tcPr>
            <w:tcW w:w="390" w:type="pct"/>
            <w:tcBorders>
              <w:top w:val="nil"/>
              <w:left w:val="nil"/>
              <w:bottom w:val="single" w:sz="4" w:space="0" w:color="auto"/>
              <w:right w:val="single" w:sz="4" w:space="0" w:color="auto"/>
            </w:tcBorders>
            <w:shd w:val="clear" w:color="auto" w:fill="92CDDC"/>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Watershed parameters analysis</w:t>
            </w:r>
          </w:p>
        </w:tc>
        <w:tc>
          <w:tcPr>
            <w:tcW w:w="390" w:type="pct"/>
            <w:tcBorders>
              <w:top w:val="nil"/>
              <w:left w:val="nil"/>
              <w:bottom w:val="single" w:sz="4" w:space="0" w:color="auto"/>
              <w:right w:val="single" w:sz="4" w:space="0" w:color="auto"/>
            </w:tcBorders>
            <w:shd w:val="clear" w:color="auto" w:fill="92CDDC"/>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color w:val="000000"/>
                <w:sz w:val="20"/>
                <w:szCs w:val="20"/>
              </w:rPr>
              <w:t>Preparation of checklists, questionnaires, data collection formats</w:t>
            </w:r>
          </w:p>
        </w:tc>
        <w:tc>
          <w:tcPr>
            <w:tcW w:w="390" w:type="pct"/>
            <w:tcBorders>
              <w:top w:val="nil"/>
              <w:left w:val="nil"/>
              <w:bottom w:val="single" w:sz="4" w:space="0" w:color="auto"/>
              <w:right w:val="single" w:sz="4" w:space="0" w:color="auto"/>
            </w:tcBorders>
            <w:shd w:val="clear" w:color="auto" w:fill="92CDDC"/>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7-2</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Detail 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Cs/>
                <w:color w:val="000000"/>
                <w:sz w:val="20"/>
                <w:szCs w:val="20"/>
              </w:rPr>
              <w:t>Watershed delineation  (optional)</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 xml:space="preserve">Field observation and assessment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 xml:space="preserve">Community and technical staff consultation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7-3</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Post –filed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Summarize and scoring selection criteria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92CDDC"/>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Provide scoring results to team leader</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92CDDC"/>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8</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Hydrology and climate study</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8-1</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
                <w:bCs/>
                <w:color w:val="000000"/>
                <w:sz w:val="20"/>
                <w:szCs w:val="20"/>
              </w:rPr>
              <w:t>Pre-field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color w:val="000000"/>
                <w:sz w:val="20"/>
                <w:szCs w:val="20"/>
              </w:rPr>
              <w:t xml:space="preserve">Preparation of hydrology base maps </w:t>
            </w:r>
          </w:p>
        </w:tc>
        <w:tc>
          <w:tcPr>
            <w:tcW w:w="390" w:type="pct"/>
            <w:tcBorders>
              <w:top w:val="nil"/>
              <w:left w:val="nil"/>
              <w:bottom w:val="single" w:sz="4" w:space="0" w:color="auto"/>
              <w:right w:val="single" w:sz="4" w:space="0" w:color="auto"/>
            </w:tcBorders>
            <w:shd w:val="clear" w:color="auto" w:fill="92D050"/>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Cs/>
                <w:color w:val="000000"/>
                <w:sz w:val="20"/>
                <w:szCs w:val="20"/>
              </w:rPr>
              <w:t>Identify representative climate data source</w:t>
            </w:r>
          </w:p>
        </w:tc>
        <w:tc>
          <w:tcPr>
            <w:tcW w:w="390" w:type="pct"/>
            <w:tcBorders>
              <w:top w:val="nil"/>
              <w:left w:val="nil"/>
              <w:bottom w:val="single" w:sz="4" w:space="0" w:color="auto"/>
              <w:right w:val="single" w:sz="4" w:space="0" w:color="auto"/>
            </w:tcBorders>
            <w:shd w:val="clear" w:color="auto" w:fill="92D050"/>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8-2</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
                <w:bCs/>
                <w:color w:val="000000"/>
                <w:sz w:val="20"/>
                <w:szCs w:val="20"/>
              </w:rPr>
              <w:t>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Water resource assessment </w:t>
            </w:r>
          </w:p>
        </w:tc>
        <w:tc>
          <w:tcPr>
            <w:tcW w:w="390" w:type="pct"/>
            <w:tcBorders>
              <w:top w:val="nil"/>
              <w:left w:val="nil"/>
              <w:bottom w:val="single" w:sz="4" w:space="0" w:color="auto"/>
              <w:right w:val="single" w:sz="4" w:space="0" w:color="auto"/>
            </w:tcBorders>
            <w:shd w:val="clear" w:color="auto" w:fill="92D050"/>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Field observation and assessment</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Stream flow analysis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Preliminary Data collection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8-3</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Post –field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92D050"/>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Hydrology data compiling and interpretation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92D050"/>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Scoring of sector selection criteria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92D050"/>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Involve in weighted evaluation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D050"/>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92D050"/>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9</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 xml:space="preserve">Engineering sector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9-1</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
                <w:bCs/>
                <w:color w:val="000000"/>
                <w:sz w:val="20"/>
                <w:szCs w:val="20"/>
              </w:rPr>
              <w:t>Pre-field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Potential irrigation site identification</w:t>
            </w:r>
          </w:p>
        </w:tc>
        <w:tc>
          <w:tcPr>
            <w:tcW w:w="390" w:type="pct"/>
            <w:tcBorders>
              <w:top w:val="nil"/>
              <w:left w:val="nil"/>
              <w:bottom w:val="single" w:sz="4" w:space="0" w:color="auto"/>
              <w:right w:val="single" w:sz="4" w:space="0" w:color="auto"/>
            </w:tcBorders>
            <w:shd w:val="clear" w:color="auto" w:fill="8DB3E2"/>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color w:val="000000"/>
                <w:sz w:val="20"/>
                <w:szCs w:val="20"/>
              </w:rPr>
              <w:t>Preparation of base maps for potential sites</w:t>
            </w:r>
          </w:p>
        </w:tc>
        <w:tc>
          <w:tcPr>
            <w:tcW w:w="390" w:type="pct"/>
            <w:tcBorders>
              <w:top w:val="nil"/>
              <w:left w:val="nil"/>
              <w:bottom w:val="single" w:sz="4" w:space="0" w:color="auto"/>
              <w:right w:val="single" w:sz="4" w:space="0" w:color="auto"/>
            </w:tcBorders>
            <w:shd w:val="clear" w:color="auto" w:fill="8DB3E2"/>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9-2</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
                <w:bCs/>
                <w:color w:val="000000"/>
                <w:sz w:val="20"/>
                <w:szCs w:val="20"/>
              </w:rPr>
              <w:t>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Ground verification of the identified irrigation sites from secondary sources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Alternative headwork site identification and characterization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Fix the command area boundary</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Set preliminary layout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Community and stakeholder consultation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Field observation and assessment</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9-3</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Post –field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Data compiling and interpretation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8DB3E2"/>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Scoring of sector selection criteria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8DB3E2"/>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Involve in weighted irrigation site evaluation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8DB3E2"/>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Prepare thematic map for potential sites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8DB3E2"/>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8DB3E2"/>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10</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Geology sector</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lastRenderedPageBreak/>
              <w:t>10-1</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
                <w:bCs/>
                <w:color w:val="000000"/>
                <w:sz w:val="20"/>
                <w:szCs w:val="20"/>
              </w:rPr>
              <w:t>Pre-field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Review previous studies</w:t>
            </w:r>
          </w:p>
        </w:tc>
        <w:tc>
          <w:tcPr>
            <w:tcW w:w="390" w:type="pct"/>
            <w:tcBorders>
              <w:top w:val="nil"/>
              <w:left w:val="nil"/>
              <w:bottom w:val="single" w:sz="4" w:space="0" w:color="auto"/>
              <w:right w:val="single" w:sz="4" w:space="0" w:color="auto"/>
            </w:tcBorders>
            <w:shd w:val="clear" w:color="auto" w:fill="D99594"/>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color w:val="000000"/>
                <w:sz w:val="20"/>
                <w:szCs w:val="20"/>
              </w:rPr>
              <w:t>Preparation of regional geological maps for potential sites</w:t>
            </w:r>
          </w:p>
        </w:tc>
        <w:tc>
          <w:tcPr>
            <w:tcW w:w="390" w:type="pct"/>
            <w:tcBorders>
              <w:top w:val="nil"/>
              <w:left w:val="nil"/>
              <w:bottom w:val="single" w:sz="4" w:space="0" w:color="auto"/>
              <w:right w:val="single" w:sz="4" w:space="0" w:color="auto"/>
            </w:tcBorders>
            <w:shd w:val="clear" w:color="auto" w:fill="D99594"/>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10-2</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
                <w:bCs/>
                <w:color w:val="000000"/>
                <w:sz w:val="20"/>
                <w:szCs w:val="20"/>
              </w:rPr>
              <w:t>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Headwork sites geological observation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Identify potential construction materials site</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10-3</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Post –field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Data compiling and interpretation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Scoring of sector selection criteria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D99594"/>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Involve in weighted irrigation site evaluation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D99594"/>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11</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Topography  sector</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11-2</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
                <w:bCs/>
                <w:color w:val="000000"/>
                <w:sz w:val="20"/>
                <w:szCs w:val="20"/>
              </w:rPr>
              <w:t>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Cross-sectional survey</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FABF8F"/>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FABF8F"/>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11-3</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Post –field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Data compiling and interpretation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FABF8F"/>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Scoring of sector selection criteria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FABF8F"/>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Involve in weighted irrigation site evaluation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FABF8F"/>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12</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Soils and land suitability study sector</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12-1</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
                <w:bCs/>
                <w:color w:val="000000"/>
                <w:sz w:val="20"/>
                <w:szCs w:val="20"/>
              </w:rPr>
              <w:t>Pre-field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Review previous studies</w:t>
            </w:r>
          </w:p>
        </w:tc>
        <w:tc>
          <w:tcPr>
            <w:tcW w:w="390" w:type="pct"/>
            <w:tcBorders>
              <w:top w:val="nil"/>
              <w:left w:val="nil"/>
              <w:bottom w:val="single" w:sz="4" w:space="0" w:color="auto"/>
              <w:right w:val="single" w:sz="4" w:space="0" w:color="auto"/>
            </w:tcBorders>
            <w:shd w:val="clear" w:color="auto" w:fill="92CDDC"/>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EC2BFB">
              <w:rPr>
                <w:color w:val="000000"/>
                <w:sz w:val="20"/>
                <w:szCs w:val="20"/>
              </w:rPr>
              <w:t xml:space="preserve">Soil survey planning and base maps preparation </w:t>
            </w:r>
          </w:p>
        </w:tc>
        <w:tc>
          <w:tcPr>
            <w:tcW w:w="390" w:type="pct"/>
            <w:tcBorders>
              <w:top w:val="nil"/>
              <w:left w:val="nil"/>
              <w:bottom w:val="single" w:sz="4" w:space="0" w:color="auto"/>
              <w:right w:val="single" w:sz="4" w:space="0" w:color="auto"/>
            </w:tcBorders>
            <w:shd w:val="clear" w:color="auto" w:fill="92CDDC"/>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EC2BFB" w:rsidRDefault="001316AB" w:rsidP="004F6FF0">
            <w:pPr>
              <w:spacing w:line="240" w:lineRule="auto"/>
              <w:rPr>
                <w:color w:val="000000"/>
                <w:sz w:val="20"/>
                <w:szCs w:val="20"/>
              </w:rPr>
            </w:pPr>
            <w:r w:rsidRPr="00EC2BFB">
              <w:rPr>
                <w:color w:val="000000"/>
                <w:sz w:val="20"/>
                <w:szCs w:val="20"/>
              </w:rPr>
              <w:t>Preparation of field data description sheets for auger and profile pits.</w:t>
            </w:r>
          </w:p>
        </w:tc>
        <w:tc>
          <w:tcPr>
            <w:tcW w:w="390" w:type="pct"/>
            <w:tcBorders>
              <w:top w:val="nil"/>
              <w:left w:val="nil"/>
              <w:bottom w:val="single" w:sz="4" w:space="0" w:color="auto"/>
              <w:right w:val="single" w:sz="4" w:space="0" w:color="auto"/>
            </w:tcBorders>
            <w:shd w:val="clear" w:color="auto" w:fill="92CDDC"/>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12-2</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
                <w:bCs/>
                <w:color w:val="000000"/>
                <w:sz w:val="20"/>
                <w:szCs w:val="20"/>
              </w:rPr>
              <w:t>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color w:val="000000"/>
                <w:sz w:val="20"/>
                <w:szCs w:val="20"/>
              </w:rPr>
              <w:t xml:space="preserve">Updating the prepared soil base maps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Auger observation and profile description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pH and EC measuring</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12-3</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Post –field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Data compiling, auger and pit profile description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Land suitability mapping for indicative crops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92CDDC"/>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Scoring of sector selection criteria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92CDDC"/>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Involve in weighted irrigation site evaluation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2CDDC"/>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92CDDC"/>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13</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Irrigation agronomy sector study</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r w:rsidRPr="00DD35C6">
              <w:rPr>
                <w:rFonts w:eastAsia="Times New Roman"/>
                <w:color w:val="000000"/>
                <w:sz w:val="20"/>
                <w:szCs w:val="20"/>
              </w:rPr>
              <w:t>13-1</w:t>
            </w:r>
          </w:p>
        </w:tc>
        <w:tc>
          <w:tcPr>
            <w:tcW w:w="2544" w:type="pct"/>
            <w:tcBorders>
              <w:top w:val="nil"/>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 xml:space="preserve">Pre-field work activities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nil"/>
              <w:left w:val="nil"/>
              <w:bottom w:val="nil"/>
              <w:right w:val="nil"/>
            </w:tcBorders>
            <w:shd w:val="clear" w:color="auto" w:fill="auto"/>
            <w:noWrap/>
            <w:vAlign w:val="bottom"/>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Review previous studies</w:t>
            </w:r>
          </w:p>
        </w:tc>
        <w:tc>
          <w:tcPr>
            <w:tcW w:w="390" w:type="pct"/>
            <w:tcBorders>
              <w:top w:val="nil"/>
              <w:left w:val="single" w:sz="4" w:space="0" w:color="auto"/>
              <w:bottom w:val="single" w:sz="4" w:space="0" w:color="auto"/>
              <w:right w:val="single" w:sz="4" w:space="0" w:color="auto"/>
            </w:tcBorders>
            <w:shd w:val="clear" w:color="auto" w:fill="FFFF00"/>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Preparation of checklists , questionnaires, data collection formats</w:t>
            </w:r>
          </w:p>
        </w:tc>
        <w:tc>
          <w:tcPr>
            <w:tcW w:w="390" w:type="pct"/>
            <w:tcBorders>
              <w:top w:val="nil"/>
              <w:left w:val="nil"/>
              <w:bottom w:val="single" w:sz="4" w:space="0" w:color="auto"/>
              <w:right w:val="single" w:sz="4" w:space="0" w:color="auto"/>
            </w:tcBorders>
            <w:shd w:val="clear" w:color="auto" w:fill="FFFF00"/>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r w:rsidRPr="00DD35C6">
              <w:rPr>
                <w:rFonts w:eastAsia="Times New Roman"/>
                <w:color w:val="000000"/>
                <w:sz w:val="20"/>
                <w:szCs w:val="20"/>
              </w:rPr>
              <w:t>13-2</w:t>
            </w:r>
          </w:p>
        </w:tc>
        <w:tc>
          <w:tcPr>
            <w:tcW w:w="2544" w:type="pct"/>
            <w:tcBorders>
              <w:top w:val="nil"/>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 xml:space="preserve">Detail Field work activities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xml:space="preserve">Secondary agronomic data collection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FFFF00"/>
            <w:vAlign w:val="center"/>
            <w:hideMark/>
          </w:tcPr>
          <w:p w:rsidR="001316AB" w:rsidRPr="00DD35C6" w:rsidRDefault="001316AB" w:rsidP="004F6FF0">
            <w:pPr>
              <w:spacing w:line="240" w:lineRule="auto"/>
              <w:jc w:val="center"/>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center"/>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Stakeholders and community consultation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FFFF00"/>
            <w:vAlign w:val="center"/>
          </w:tcPr>
          <w:p w:rsidR="001316AB" w:rsidRPr="00DD35C6" w:rsidRDefault="001316AB" w:rsidP="004F6FF0">
            <w:pPr>
              <w:spacing w:line="240" w:lineRule="auto"/>
              <w:jc w:val="left"/>
              <w:rPr>
                <w:rFonts w:eastAsia="Times New Roman"/>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FFFF00"/>
            <w:vAlign w:val="center"/>
          </w:tcPr>
          <w:p w:rsidR="001316AB" w:rsidRPr="00DD35C6" w:rsidRDefault="001316AB" w:rsidP="004F6FF0">
            <w:pPr>
              <w:spacing w:line="240" w:lineRule="auto"/>
              <w:jc w:val="left"/>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Site observation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FFFF00"/>
            <w:vAlign w:val="center"/>
          </w:tcPr>
          <w:p w:rsidR="001316AB" w:rsidRPr="00DD35C6" w:rsidRDefault="001316AB" w:rsidP="004F6FF0">
            <w:pPr>
              <w:spacing w:line="240" w:lineRule="auto"/>
              <w:jc w:val="left"/>
              <w:rPr>
                <w:rFonts w:eastAsia="Times New Roman"/>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FFFF00"/>
            <w:vAlign w:val="center"/>
          </w:tcPr>
          <w:p w:rsidR="001316AB" w:rsidRPr="00DD35C6" w:rsidRDefault="001316AB" w:rsidP="004F6FF0">
            <w:pPr>
              <w:spacing w:line="240" w:lineRule="auto"/>
              <w:jc w:val="left"/>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13-3</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Post –field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Estimating water demand</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FFFF00"/>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Data compiling and site characterization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FFFF00"/>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FFFF00"/>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FFFF00"/>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Scoring of agronomic selection criteria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FFFF00"/>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FFFF00"/>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Involve in weighted irrigation site evaluation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FFFF00"/>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FFFF00"/>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14</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Socio-economy sector study</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r w:rsidRPr="00DD35C6">
              <w:rPr>
                <w:rFonts w:eastAsia="Times New Roman"/>
                <w:color w:val="000000"/>
                <w:sz w:val="20"/>
                <w:szCs w:val="20"/>
              </w:rPr>
              <w:t>14-1</w:t>
            </w:r>
          </w:p>
        </w:tc>
        <w:tc>
          <w:tcPr>
            <w:tcW w:w="2544" w:type="pct"/>
            <w:tcBorders>
              <w:top w:val="nil"/>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 xml:space="preserve">Pre-field work activities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nil"/>
              <w:left w:val="nil"/>
              <w:bottom w:val="nil"/>
              <w:right w:val="nil"/>
            </w:tcBorders>
            <w:shd w:val="clear" w:color="auto" w:fill="auto"/>
            <w:noWrap/>
            <w:vAlign w:val="bottom"/>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Review previous studies</w:t>
            </w:r>
          </w:p>
        </w:tc>
        <w:tc>
          <w:tcPr>
            <w:tcW w:w="390" w:type="pct"/>
            <w:tcBorders>
              <w:top w:val="nil"/>
              <w:left w:val="single" w:sz="4" w:space="0" w:color="auto"/>
              <w:bottom w:val="single" w:sz="4" w:space="0" w:color="auto"/>
              <w:right w:val="single" w:sz="4" w:space="0" w:color="auto"/>
            </w:tcBorders>
            <w:shd w:val="clear" w:color="auto" w:fill="D99594"/>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Preparation of checklists , questionnaires, data collection formats</w:t>
            </w:r>
          </w:p>
        </w:tc>
        <w:tc>
          <w:tcPr>
            <w:tcW w:w="390" w:type="pct"/>
            <w:tcBorders>
              <w:top w:val="nil"/>
              <w:left w:val="nil"/>
              <w:bottom w:val="single" w:sz="4" w:space="0" w:color="auto"/>
              <w:right w:val="single" w:sz="4" w:space="0" w:color="auto"/>
            </w:tcBorders>
            <w:shd w:val="clear" w:color="auto" w:fill="D99594"/>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r w:rsidRPr="00DD35C6">
              <w:rPr>
                <w:rFonts w:eastAsia="Times New Roman"/>
                <w:color w:val="000000"/>
                <w:sz w:val="20"/>
                <w:szCs w:val="20"/>
              </w:rPr>
              <w:t>14-2</w:t>
            </w:r>
          </w:p>
        </w:tc>
        <w:tc>
          <w:tcPr>
            <w:tcW w:w="2544" w:type="pct"/>
            <w:tcBorders>
              <w:top w:val="nil"/>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 xml:space="preserve">Detail Field work activities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xml:space="preserve">Secondary socio-economic data collection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D99594"/>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D99594"/>
            <w:vAlign w:val="center"/>
            <w:hideMark/>
          </w:tcPr>
          <w:p w:rsidR="001316AB" w:rsidRPr="00DD35C6" w:rsidRDefault="001316AB" w:rsidP="004F6FF0">
            <w:pPr>
              <w:spacing w:line="240" w:lineRule="auto"/>
              <w:jc w:val="center"/>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D99594"/>
            <w:vAlign w:val="center"/>
            <w:hideMark/>
          </w:tcPr>
          <w:p w:rsidR="001316AB" w:rsidRPr="00DD35C6" w:rsidRDefault="001316AB" w:rsidP="004F6FF0">
            <w:pPr>
              <w:spacing w:line="240" w:lineRule="auto"/>
              <w:jc w:val="center"/>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Stakeholder and community consultation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Site observation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14-3</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Post –field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Data compiling and site characterization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D99594"/>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Scoring of socio-economy sector selection criteria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D99594"/>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Involve in weighted irrigation site evaluation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D99594"/>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D99594"/>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15</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 xml:space="preserve">Environmental and Social Impact assessment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r w:rsidRPr="00DD35C6">
              <w:rPr>
                <w:rFonts w:eastAsia="Times New Roman"/>
                <w:color w:val="000000"/>
                <w:sz w:val="20"/>
                <w:szCs w:val="20"/>
              </w:rPr>
              <w:t>15-1</w:t>
            </w:r>
          </w:p>
        </w:tc>
        <w:tc>
          <w:tcPr>
            <w:tcW w:w="2544" w:type="pct"/>
            <w:tcBorders>
              <w:top w:val="nil"/>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 xml:space="preserve">Pre-field work activities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nil"/>
              <w:left w:val="nil"/>
              <w:bottom w:val="nil"/>
              <w:right w:val="nil"/>
            </w:tcBorders>
            <w:shd w:val="clear" w:color="auto" w:fill="auto"/>
            <w:noWrap/>
            <w:vAlign w:val="bottom"/>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Review previous studies</w:t>
            </w:r>
          </w:p>
        </w:tc>
        <w:tc>
          <w:tcPr>
            <w:tcW w:w="390" w:type="pct"/>
            <w:tcBorders>
              <w:top w:val="nil"/>
              <w:left w:val="single" w:sz="4" w:space="0" w:color="auto"/>
              <w:bottom w:val="single" w:sz="4" w:space="0" w:color="auto"/>
              <w:right w:val="single" w:sz="4" w:space="0" w:color="auto"/>
            </w:tcBorders>
            <w:shd w:val="clear" w:color="auto" w:fill="C4BC96"/>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Preparation of checklists and data collection formats</w:t>
            </w:r>
          </w:p>
        </w:tc>
        <w:tc>
          <w:tcPr>
            <w:tcW w:w="390" w:type="pct"/>
            <w:tcBorders>
              <w:top w:val="nil"/>
              <w:left w:val="nil"/>
              <w:bottom w:val="single" w:sz="4" w:space="0" w:color="auto"/>
              <w:right w:val="single" w:sz="4" w:space="0" w:color="auto"/>
            </w:tcBorders>
            <w:shd w:val="clear" w:color="auto" w:fill="C4BC96"/>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r w:rsidRPr="00DD35C6">
              <w:rPr>
                <w:rFonts w:eastAsia="Times New Roman"/>
                <w:color w:val="000000"/>
                <w:sz w:val="20"/>
                <w:szCs w:val="20"/>
              </w:rPr>
              <w:t>15-2</w:t>
            </w:r>
          </w:p>
        </w:tc>
        <w:tc>
          <w:tcPr>
            <w:tcW w:w="2544" w:type="pct"/>
            <w:tcBorders>
              <w:top w:val="nil"/>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 xml:space="preserve">Detail Field work activities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Environmentally sensitive site visit</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C4BC96"/>
            <w:vAlign w:val="center"/>
          </w:tcPr>
          <w:p w:rsidR="001316AB" w:rsidRPr="00DD35C6" w:rsidRDefault="001316AB" w:rsidP="004F6FF0">
            <w:pPr>
              <w:spacing w:line="240" w:lineRule="auto"/>
              <w:jc w:val="center"/>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C4BC96"/>
            <w:vAlign w:val="center"/>
          </w:tcPr>
          <w:p w:rsidR="001316AB" w:rsidRPr="00DD35C6" w:rsidRDefault="001316AB" w:rsidP="004F6FF0">
            <w:pPr>
              <w:spacing w:line="240" w:lineRule="auto"/>
              <w:jc w:val="center"/>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xml:space="preserve">Secondary ESIA data collection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C4BC96"/>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58" w:type="pct"/>
            <w:tcBorders>
              <w:top w:val="single" w:sz="4" w:space="0" w:color="auto"/>
              <w:left w:val="nil"/>
              <w:bottom w:val="single" w:sz="4" w:space="0" w:color="auto"/>
              <w:right w:val="single" w:sz="4" w:space="0" w:color="auto"/>
            </w:tcBorders>
            <w:shd w:val="clear" w:color="auto" w:fill="C4BC96"/>
            <w:vAlign w:val="center"/>
            <w:hideMark/>
          </w:tcPr>
          <w:p w:rsidR="001316AB" w:rsidRPr="00DD35C6" w:rsidRDefault="001316AB" w:rsidP="004F6FF0">
            <w:pPr>
              <w:spacing w:line="240" w:lineRule="auto"/>
              <w:jc w:val="center"/>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center"/>
              <w:rPr>
                <w:rFonts w:eastAsia="Times New Roman"/>
                <w:color w:val="000000"/>
                <w:sz w:val="20"/>
                <w:szCs w:val="20"/>
              </w:rPr>
            </w:pPr>
            <w:r w:rsidRPr="00DD35C6">
              <w:rPr>
                <w:rFonts w:eastAsia="Times New Roman"/>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 </w:t>
            </w: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Stakeholder and community consultation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r w:rsidRPr="00DD35C6">
              <w:rPr>
                <w:rFonts w:eastAsia="Times New Roman"/>
                <w:color w:val="000000"/>
                <w:sz w:val="20"/>
                <w:szCs w:val="20"/>
              </w:rPr>
              <w:t>Project area site observation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15-3</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Post –field work activities</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Data compiling and site characterization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Project scoping</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 xml:space="preserve">Scoring of ESIA selection criteria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bCs/>
                <w:color w:val="000000"/>
                <w:sz w:val="20"/>
                <w:szCs w:val="20"/>
              </w:rPr>
            </w:pP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Cs/>
                <w:color w:val="000000"/>
                <w:sz w:val="20"/>
                <w:szCs w:val="20"/>
              </w:rPr>
            </w:pPr>
            <w:r w:rsidRPr="00DD35C6">
              <w:rPr>
                <w:rFonts w:eastAsia="Times New Roman"/>
                <w:bCs/>
                <w:color w:val="000000"/>
                <w:sz w:val="20"/>
                <w:szCs w:val="20"/>
              </w:rPr>
              <w:t>Involve in weighted irrigation site evaluation</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C4BC96"/>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bCs/>
                <w:color w:val="000000"/>
                <w:sz w:val="20"/>
                <w:szCs w:val="20"/>
              </w:rPr>
            </w:pPr>
          </w:p>
        </w:tc>
      </w:tr>
      <w:tr w:rsidR="001316AB" w:rsidRPr="00EC2BFB" w:rsidTr="001316A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color w:val="000000"/>
                <w:sz w:val="20"/>
                <w:szCs w:val="20"/>
              </w:rPr>
            </w:pPr>
            <w:r w:rsidRPr="00DD35C6">
              <w:rPr>
                <w:rFonts w:eastAsia="Times New Roman"/>
                <w:b/>
                <w:color w:val="000000"/>
                <w:sz w:val="20"/>
                <w:szCs w:val="20"/>
              </w:rPr>
              <w:t>16</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color w:val="000000"/>
                <w:sz w:val="20"/>
                <w:szCs w:val="20"/>
              </w:rPr>
            </w:pPr>
            <w:r w:rsidRPr="00DD35C6">
              <w:rPr>
                <w:rFonts w:eastAsia="Times New Roman"/>
                <w:b/>
                <w:color w:val="000000"/>
                <w:sz w:val="20"/>
                <w:szCs w:val="20"/>
              </w:rPr>
              <w:t>Prioritization of potential site</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00B0F0"/>
            <w:vAlign w:val="center"/>
          </w:tcPr>
          <w:p w:rsidR="001316AB" w:rsidRPr="00DD35C6" w:rsidRDefault="001316AB" w:rsidP="004F6FF0">
            <w:pPr>
              <w:spacing w:line="240" w:lineRule="auto"/>
              <w:jc w:val="left"/>
              <w:rPr>
                <w:rFonts w:eastAsia="Times New Roman"/>
                <w:b/>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color w:val="000000"/>
                <w:sz w:val="20"/>
                <w:szCs w:val="20"/>
              </w:rPr>
            </w:pPr>
            <w:r w:rsidRPr="00DD35C6">
              <w:rPr>
                <w:rFonts w:eastAsia="Times New Roman"/>
                <w:b/>
                <w:color w:val="000000"/>
                <w:sz w:val="20"/>
                <w:szCs w:val="20"/>
              </w:rPr>
              <w:t>17</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color w:val="000000"/>
                <w:sz w:val="20"/>
                <w:szCs w:val="20"/>
              </w:rPr>
            </w:pPr>
            <w:r w:rsidRPr="00DD35C6">
              <w:rPr>
                <w:rFonts w:eastAsia="Times New Roman"/>
                <w:b/>
                <w:color w:val="000000"/>
                <w:sz w:val="20"/>
                <w:szCs w:val="20"/>
              </w:rPr>
              <w:t xml:space="preserve">Endorsement stakeholders meeting </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9BBB59"/>
            <w:vAlign w:val="center"/>
          </w:tcPr>
          <w:p w:rsidR="001316AB" w:rsidRPr="00DD35C6" w:rsidRDefault="001316AB" w:rsidP="004F6FF0">
            <w:pPr>
              <w:spacing w:line="240" w:lineRule="auto"/>
              <w:jc w:val="left"/>
              <w:rPr>
                <w:rFonts w:eastAsia="Times New Roman"/>
                <w:b/>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ind w:left="-90" w:right="-116"/>
              <w:jc w:val="center"/>
              <w:rPr>
                <w:rFonts w:eastAsia="Times New Roman"/>
                <w:b/>
                <w:color w:val="000000"/>
                <w:sz w:val="20"/>
                <w:szCs w:val="20"/>
              </w:rPr>
            </w:pPr>
            <w:r w:rsidRPr="00DD35C6">
              <w:rPr>
                <w:rFonts w:eastAsia="Times New Roman"/>
                <w:b/>
                <w:color w:val="000000"/>
                <w:sz w:val="20"/>
                <w:szCs w:val="20"/>
              </w:rPr>
              <w:t>18</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Recommendation of appropriate site</w:t>
            </w:r>
          </w:p>
        </w:tc>
        <w:tc>
          <w:tcPr>
            <w:tcW w:w="390" w:type="pct"/>
            <w:tcBorders>
              <w:top w:val="nil"/>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F79646"/>
            <w:vAlign w:val="center"/>
          </w:tcPr>
          <w:p w:rsidR="001316AB" w:rsidRPr="00DD35C6" w:rsidRDefault="001316AB" w:rsidP="004F6FF0">
            <w:pPr>
              <w:spacing w:line="240" w:lineRule="auto"/>
              <w:jc w:val="left"/>
              <w:rPr>
                <w:rFonts w:eastAsia="Times New Roman"/>
                <w:b/>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auto"/>
          </w:tcPr>
          <w:p w:rsidR="001316AB" w:rsidRPr="00DD35C6" w:rsidRDefault="001316AB" w:rsidP="004F6FF0">
            <w:pPr>
              <w:spacing w:line="240" w:lineRule="auto"/>
              <w:jc w:val="left"/>
              <w:rPr>
                <w:rFonts w:eastAsia="Times New Roman"/>
                <w:b/>
                <w:color w:val="000000"/>
                <w:sz w:val="20"/>
                <w:szCs w:val="20"/>
              </w:rPr>
            </w:pPr>
          </w:p>
        </w:tc>
      </w:tr>
      <w:tr w:rsidR="001316AB" w:rsidRPr="00EC2BFB" w:rsidTr="00EC2BFB">
        <w:trPr>
          <w:trHeight w:val="20"/>
        </w:trPr>
        <w:tc>
          <w:tcPr>
            <w:tcW w:w="289" w:type="pct"/>
            <w:tcBorders>
              <w:top w:val="nil"/>
              <w:left w:val="single" w:sz="4" w:space="0" w:color="auto"/>
              <w:bottom w:val="single" w:sz="4" w:space="0" w:color="auto"/>
              <w:right w:val="single" w:sz="4" w:space="0" w:color="auto"/>
            </w:tcBorders>
            <w:shd w:val="clear" w:color="auto" w:fill="auto"/>
            <w:vAlign w:val="center"/>
          </w:tcPr>
          <w:p w:rsidR="001316AB" w:rsidRPr="00DD35C6" w:rsidRDefault="004121E0" w:rsidP="004F6FF0">
            <w:pPr>
              <w:spacing w:line="240" w:lineRule="auto"/>
              <w:ind w:left="-90" w:right="-116"/>
              <w:jc w:val="center"/>
              <w:rPr>
                <w:rFonts w:eastAsia="Times New Roman"/>
                <w:b/>
                <w:bCs/>
                <w:color w:val="000000"/>
                <w:sz w:val="20"/>
                <w:szCs w:val="20"/>
              </w:rPr>
            </w:pPr>
            <w:r w:rsidRPr="00DD35C6">
              <w:rPr>
                <w:rFonts w:eastAsia="Times New Roman"/>
                <w:b/>
                <w:bCs/>
                <w:color w:val="000000"/>
                <w:sz w:val="20"/>
                <w:szCs w:val="20"/>
              </w:rPr>
              <w:t>19</w:t>
            </w:r>
          </w:p>
        </w:tc>
        <w:tc>
          <w:tcPr>
            <w:tcW w:w="2544" w:type="pct"/>
            <w:tcBorders>
              <w:top w:val="nil"/>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r w:rsidRPr="00DD35C6">
              <w:rPr>
                <w:rFonts w:eastAsia="Times New Roman"/>
                <w:b/>
                <w:bCs/>
                <w:color w:val="000000"/>
                <w:sz w:val="20"/>
                <w:szCs w:val="20"/>
              </w:rPr>
              <w:t>Final recommendation for Feasibility study</w:t>
            </w:r>
          </w:p>
        </w:tc>
        <w:tc>
          <w:tcPr>
            <w:tcW w:w="390" w:type="pct"/>
            <w:tcBorders>
              <w:top w:val="nil"/>
              <w:left w:val="nil"/>
              <w:bottom w:val="single" w:sz="4" w:space="0" w:color="auto"/>
              <w:right w:val="single" w:sz="4" w:space="0" w:color="auto"/>
            </w:tcBorders>
          </w:tcPr>
          <w:p w:rsidR="001316AB" w:rsidRPr="00DD35C6" w:rsidRDefault="001316AB" w:rsidP="004F6FF0">
            <w:pPr>
              <w:spacing w:line="240" w:lineRule="auto"/>
              <w:jc w:val="left"/>
              <w:rPr>
                <w:rFonts w:eastAsia="Times New Roman"/>
                <w:b/>
                <w:bCs/>
                <w:color w:val="000000"/>
                <w:sz w:val="20"/>
                <w:szCs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70" w:type="pct"/>
            <w:tcBorders>
              <w:top w:val="single" w:sz="4" w:space="0" w:color="auto"/>
              <w:left w:val="nil"/>
              <w:bottom w:val="single" w:sz="4" w:space="0" w:color="auto"/>
              <w:right w:val="single" w:sz="4" w:space="0" w:color="auto"/>
            </w:tcBorders>
            <w:shd w:val="clear" w:color="auto" w:fill="auto"/>
            <w:vAlign w:val="center"/>
          </w:tcPr>
          <w:p w:rsidR="001316AB" w:rsidRPr="00DD35C6" w:rsidRDefault="001316AB" w:rsidP="004F6FF0">
            <w:pPr>
              <w:spacing w:line="240" w:lineRule="auto"/>
              <w:jc w:val="left"/>
              <w:rPr>
                <w:rFonts w:eastAsia="Times New Roman"/>
                <w:b/>
                <w:bCs/>
                <w:color w:val="000000"/>
                <w:sz w:val="20"/>
                <w:szCs w:val="20"/>
              </w:rPr>
            </w:pPr>
          </w:p>
        </w:tc>
        <w:tc>
          <w:tcPr>
            <w:tcW w:w="338" w:type="pct"/>
            <w:tcBorders>
              <w:top w:val="single" w:sz="4" w:space="0" w:color="auto"/>
              <w:left w:val="nil"/>
              <w:bottom w:val="single" w:sz="4" w:space="0" w:color="auto"/>
              <w:right w:val="single" w:sz="4" w:space="0" w:color="auto"/>
            </w:tcBorders>
            <w:shd w:val="clear" w:color="auto" w:fill="1F497D"/>
          </w:tcPr>
          <w:p w:rsidR="001316AB" w:rsidRPr="00DD35C6" w:rsidRDefault="001316AB" w:rsidP="004F6FF0">
            <w:pPr>
              <w:spacing w:line="240" w:lineRule="auto"/>
              <w:jc w:val="left"/>
              <w:rPr>
                <w:rFonts w:eastAsia="Times New Roman"/>
                <w:b/>
                <w:bCs/>
                <w:color w:val="000000"/>
                <w:sz w:val="20"/>
                <w:szCs w:val="20"/>
              </w:rPr>
            </w:pPr>
          </w:p>
        </w:tc>
      </w:tr>
    </w:tbl>
    <w:p w:rsidR="003A27E0" w:rsidRDefault="003A27E0" w:rsidP="008A503C"/>
    <w:p w:rsidR="00A213AA" w:rsidRDefault="00A213AA">
      <w:pPr>
        <w:spacing w:after="200"/>
        <w:jc w:val="left"/>
      </w:pPr>
    </w:p>
    <w:p w:rsidR="00A213AA" w:rsidRDefault="00A213AA">
      <w:pPr>
        <w:spacing w:line="240" w:lineRule="auto"/>
        <w:jc w:val="left"/>
      </w:pPr>
      <w:r>
        <w:br w:type="page"/>
      </w:r>
    </w:p>
    <w:p w:rsidR="004C4CBA" w:rsidRDefault="004C4CBA">
      <w:pPr>
        <w:spacing w:line="240" w:lineRule="auto"/>
        <w:jc w:val="left"/>
        <w:rPr>
          <w:b/>
          <w:bCs/>
          <w:sz w:val="20"/>
          <w:szCs w:val="20"/>
        </w:rPr>
      </w:pPr>
    </w:p>
    <w:p w:rsidR="003A27E0" w:rsidRPr="002A7B25" w:rsidRDefault="008A503C" w:rsidP="008A503C">
      <w:pPr>
        <w:pStyle w:val="Caption"/>
        <w:rPr>
          <w:sz w:val="22"/>
        </w:rPr>
      </w:pPr>
      <w:bookmarkStart w:id="729" w:name="_Toc531632327"/>
      <w:r>
        <w:t xml:space="preserve">APPENDIX </w:t>
      </w:r>
      <w:r w:rsidR="00A551CB">
        <w:fldChar w:fldCharType="begin"/>
      </w:r>
      <w:r w:rsidR="00A551CB">
        <w:instrText xml:space="preserve"> SEQ APPENDIX \* ROMAN </w:instrText>
      </w:r>
      <w:r w:rsidR="00A551CB">
        <w:fldChar w:fldCharType="separate"/>
      </w:r>
      <w:r w:rsidR="00D67CB2">
        <w:rPr>
          <w:noProof/>
        </w:rPr>
        <w:t>II</w:t>
      </w:r>
      <w:r w:rsidR="00A551CB">
        <w:rPr>
          <w:noProof/>
        </w:rPr>
        <w:fldChar w:fldCharType="end"/>
      </w:r>
      <w:r w:rsidRPr="002A7B25">
        <w:rPr>
          <w:sz w:val="22"/>
        </w:rPr>
        <w:t>:  Feasibility Study &amp; Detail Design Work Schedule</w:t>
      </w:r>
      <w:bookmarkEnd w:id="729"/>
    </w:p>
    <w:p w:rsidR="002A7B25" w:rsidRPr="002A7B25" w:rsidRDefault="002A7B25" w:rsidP="002A7B25"/>
    <w:tbl>
      <w:tblPr>
        <w:tblW w:w="5302" w:type="pct"/>
        <w:tblInd w:w="-162" w:type="dxa"/>
        <w:tblLayout w:type="fixed"/>
        <w:tblLook w:val="04A0" w:firstRow="1" w:lastRow="0" w:firstColumn="1" w:lastColumn="0" w:noHBand="0" w:noVBand="1"/>
      </w:tblPr>
      <w:tblGrid>
        <w:gridCol w:w="474"/>
        <w:gridCol w:w="3518"/>
        <w:gridCol w:w="342"/>
        <w:gridCol w:w="256"/>
        <w:gridCol w:w="256"/>
        <w:gridCol w:w="308"/>
        <w:gridCol w:w="479"/>
        <w:gridCol w:w="512"/>
        <w:gridCol w:w="533"/>
        <w:gridCol w:w="441"/>
        <w:gridCol w:w="437"/>
        <w:gridCol w:w="437"/>
        <w:gridCol w:w="458"/>
        <w:gridCol w:w="537"/>
        <w:gridCol w:w="466"/>
        <w:gridCol w:w="481"/>
        <w:gridCol w:w="477"/>
      </w:tblGrid>
      <w:tr w:rsidR="00484AD0" w:rsidRPr="00EC2BFB" w:rsidTr="008A503C">
        <w:trPr>
          <w:trHeight w:val="20"/>
          <w:tblHeader/>
        </w:trPr>
        <w:tc>
          <w:tcPr>
            <w:tcW w:w="2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84AD0" w:rsidRPr="002A7B25" w:rsidRDefault="00484AD0"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S.N</w:t>
            </w:r>
          </w:p>
        </w:tc>
        <w:tc>
          <w:tcPr>
            <w:tcW w:w="168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84AD0" w:rsidRPr="002A7B25" w:rsidRDefault="00484AD0" w:rsidP="004F6FF0">
            <w:pPr>
              <w:spacing w:line="240" w:lineRule="auto"/>
              <w:jc w:val="center"/>
              <w:rPr>
                <w:rFonts w:eastAsia="Times New Roman"/>
                <w:b/>
                <w:bCs/>
                <w:color w:val="000000"/>
                <w:sz w:val="20"/>
                <w:szCs w:val="20"/>
              </w:rPr>
            </w:pPr>
            <w:r w:rsidRPr="002A7B25">
              <w:rPr>
                <w:rFonts w:eastAsia="Times New Roman"/>
                <w:b/>
                <w:bCs/>
                <w:color w:val="000000"/>
                <w:sz w:val="20"/>
                <w:szCs w:val="20"/>
              </w:rPr>
              <w:t>Work Activities’</w:t>
            </w:r>
          </w:p>
        </w:tc>
        <w:tc>
          <w:tcPr>
            <w:tcW w:w="3084" w:type="pct"/>
            <w:gridSpan w:val="15"/>
            <w:tcBorders>
              <w:top w:val="single" w:sz="4" w:space="0" w:color="auto"/>
              <w:left w:val="nil"/>
              <w:bottom w:val="single" w:sz="4" w:space="0" w:color="auto"/>
              <w:right w:val="single" w:sz="4" w:space="0" w:color="000000"/>
            </w:tcBorders>
            <w:shd w:val="clear" w:color="000000" w:fill="D9D9D9"/>
            <w:vAlign w:val="center"/>
            <w:hideMark/>
          </w:tcPr>
          <w:p w:rsidR="00484AD0" w:rsidRPr="002A7B25" w:rsidRDefault="00484AD0" w:rsidP="004F6FF0">
            <w:pPr>
              <w:spacing w:line="240" w:lineRule="auto"/>
              <w:jc w:val="center"/>
              <w:rPr>
                <w:rFonts w:eastAsia="Times New Roman"/>
                <w:b/>
                <w:bCs/>
                <w:color w:val="000000"/>
                <w:sz w:val="20"/>
                <w:szCs w:val="20"/>
              </w:rPr>
            </w:pPr>
            <w:r w:rsidRPr="002A7B25">
              <w:rPr>
                <w:rFonts w:eastAsia="Times New Roman"/>
                <w:b/>
                <w:bCs/>
                <w:color w:val="000000"/>
                <w:sz w:val="20"/>
                <w:szCs w:val="20"/>
              </w:rPr>
              <w:t>Schedule in weeks</w:t>
            </w:r>
          </w:p>
        </w:tc>
      </w:tr>
      <w:tr w:rsidR="00484AD0" w:rsidRPr="00EC2BFB" w:rsidTr="008A503C">
        <w:trPr>
          <w:trHeight w:val="20"/>
          <w:tblHeader/>
        </w:trPr>
        <w:tc>
          <w:tcPr>
            <w:tcW w:w="227" w:type="pct"/>
            <w:vMerge/>
            <w:tcBorders>
              <w:top w:val="single" w:sz="4" w:space="0" w:color="auto"/>
              <w:left w:val="single" w:sz="4" w:space="0" w:color="auto"/>
              <w:bottom w:val="single" w:sz="4" w:space="0" w:color="auto"/>
              <w:right w:val="single" w:sz="4" w:space="0" w:color="auto"/>
            </w:tcBorders>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2E55F9" w:rsidRPr="002A7B25" w:rsidRDefault="002E55F9" w:rsidP="004F6FF0">
            <w:pPr>
              <w:spacing w:line="240" w:lineRule="auto"/>
              <w:jc w:val="left"/>
              <w:rPr>
                <w:rFonts w:eastAsia="Times New Roman"/>
                <w:b/>
                <w:bCs/>
                <w:color w:val="000000"/>
                <w:sz w:val="20"/>
                <w:szCs w:val="20"/>
              </w:rPr>
            </w:pPr>
          </w:p>
        </w:tc>
        <w:tc>
          <w:tcPr>
            <w:tcW w:w="164" w:type="pct"/>
            <w:tcBorders>
              <w:top w:val="nil"/>
              <w:left w:val="nil"/>
              <w:bottom w:val="single" w:sz="4" w:space="0" w:color="auto"/>
              <w:right w:val="single" w:sz="4" w:space="0" w:color="auto"/>
            </w:tcBorders>
            <w:shd w:val="clear" w:color="000000" w:fill="D9D9D9"/>
            <w:vAlign w:val="center"/>
            <w:hideMark/>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6</w:t>
            </w:r>
          </w:p>
        </w:tc>
        <w:tc>
          <w:tcPr>
            <w:tcW w:w="123" w:type="pct"/>
            <w:tcBorders>
              <w:top w:val="nil"/>
              <w:left w:val="nil"/>
              <w:bottom w:val="single" w:sz="4" w:space="0" w:color="auto"/>
              <w:right w:val="single" w:sz="4" w:space="0" w:color="auto"/>
            </w:tcBorders>
            <w:shd w:val="clear" w:color="000000" w:fill="D9D9D9"/>
            <w:vAlign w:val="center"/>
            <w:hideMark/>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7</w:t>
            </w:r>
          </w:p>
        </w:tc>
        <w:tc>
          <w:tcPr>
            <w:tcW w:w="123" w:type="pct"/>
            <w:tcBorders>
              <w:top w:val="nil"/>
              <w:left w:val="nil"/>
              <w:bottom w:val="single" w:sz="4" w:space="0" w:color="auto"/>
              <w:right w:val="single" w:sz="4" w:space="0" w:color="auto"/>
            </w:tcBorders>
            <w:shd w:val="clear" w:color="000000" w:fill="D9D9D9"/>
            <w:vAlign w:val="center"/>
            <w:hideMark/>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8</w:t>
            </w:r>
          </w:p>
        </w:tc>
        <w:tc>
          <w:tcPr>
            <w:tcW w:w="148" w:type="pct"/>
            <w:tcBorders>
              <w:top w:val="nil"/>
              <w:left w:val="nil"/>
              <w:bottom w:val="single" w:sz="4" w:space="0" w:color="auto"/>
              <w:right w:val="single" w:sz="4" w:space="0" w:color="auto"/>
            </w:tcBorders>
            <w:shd w:val="clear" w:color="000000" w:fill="D9D9D9"/>
            <w:vAlign w:val="center"/>
            <w:hideMark/>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9</w:t>
            </w:r>
          </w:p>
        </w:tc>
        <w:tc>
          <w:tcPr>
            <w:tcW w:w="230" w:type="pct"/>
            <w:tcBorders>
              <w:top w:val="nil"/>
              <w:left w:val="nil"/>
              <w:bottom w:val="single" w:sz="4" w:space="0" w:color="auto"/>
              <w:right w:val="single" w:sz="4" w:space="0" w:color="auto"/>
            </w:tcBorders>
            <w:shd w:val="clear" w:color="000000" w:fill="D9D9D9"/>
            <w:vAlign w:val="center"/>
            <w:hideMark/>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10</w:t>
            </w:r>
          </w:p>
        </w:tc>
        <w:tc>
          <w:tcPr>
            <w:tcW w:w="246" w:type="pct"/>
            <w:tcBorders>
              <w:top w:val="nil"/>
              <w:left w:val="nil"/>
              <w:bottom w:val="single" w:sz="4" w:space="0" w:color="auto"/>
              <w:right w:val="single" w:sz="4" w:space="0" w:color="auto"/>
            </w:tcBorders>
            <w:shd w:val="clear" w:color="000000" w:fill="D9D9D9"/>
            <w:vAlign w:val="center"/>
            <w:hideMark/>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11</w:t>
            </w:r>
          </w:p>
        </w:tc>
        <w:tc>
          <w:tcPr>
            <w:tcW w:w="256" w:type="pct"/>
            <w:tcBorders>
              <w:top w:val="nil"/>
              <w:left w:val="nil"/>
              <w:bottom w:val="single" w:sz="4" w:space="0" w:color="auto"/>
              <w:right w:val="single" w:sz="4" w:space="0" w:color="auto"/>
            </w:tcBorders>
            <w:shd w:val="clear" w:color="000000" w:fill="D9D9D9"/>
            <w:vAlign w:val="center"/>
            <w:hideMark/>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12</w:t>
            </w:r>
          </w:p>
        </w:tc>
        <w:tc>
          <w:tcPr>
            <w:tcW w:w="212" w:type="pct"/>
            <w:tcBorders>
              <w:top w:val="nil"/>
              <w:left w:val="nil"/>
              <w:bottom w:val="single" w:sz="4" w:space="0" w:color="auto"/>
              <w:right w:val="single" w:sz="4" w:space="0" w:color="auto"/>
            </w:tcBorders>
            <w:shd w:val="clear" w:color="000000" w:fill="D9D9D9"/>
            <w:vAlign w:val="center"/>
            <w:hideMark/>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13</w:t>
            </w:r>
          </w:p>
        </w:tc>
        <w:tc>
          <w:tcPr>
            <w:tcW w:w="210" w:type="pct"/>
            <w:tcBorders>
              <w:top w:val="nil"/>
              <w:left w:val="nil"/>
              <w:bottom w:val="single" w:sz="4" w:space="0" w:color="auto"/>
              <w:right w:val="single" w:sz="4" w:space="0" w:color="auto"/>
            </w:tcBorders>
            <w:shd w:val="clear" w:color="000000" w:fill="D9D9D9"/>
            <w:vAlign w:val="center"/>
            <w:hideMark/>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14</w:t>
            </w:r>
          </w:p>
        </w:tc>
        <w:tc>
          <w:tcPr>
            <w:tcW w:w="210" w:type="pct"/>
            <w:tcBorders>
              <w:top w:val="nil"/>
              <w:left w:val="nil"/>
              <w:bottom w:val="single" w:sz="4" w:space="0" w:color="auto"/>
              <w:right w:val="single" w:sz="4" w:space="0" w:color="auto"/>
            </w:tcBorders>
            <w:shd w:val="clear" w:color="000000" w:fill="D9D9D9"/>
            <w:vAlign w:val="center"/>
            <w:hideMark/>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15</w:t>
            </w:r>
          </w:p>
        </w:tc>
        <w:tc>
          <w:tcPr>
            <w:tcW w:w="220" w:type="pct"/>
            <w:tcBorders>
              <w:top w:val="nil"/>
              <w:left w:val="nil"/>
              <w:bottom w:val="single" w:sz="4" w:space="0" w:color="auto"/>
              <w:right w:val="single" w:sz="4" w:space="0" w:color="auto"/>
            </w:tcBorders>
            <w:shd w:val="clear" w:color="000000" w:fill="D9D9D9"/>
            <w:vAlign w:val="center"/>
            <w:hideMark/>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16</w:t>
            </w:r>
          </w:p>
        </w:tc>
        <w:tc>
          <w:tcPr>
            <w:tcW w:w="258" w:type="pct"/>
            <w:tcBorders>
              <w:top w:val="nil"/>
              <w:left w:val="nil"/>
              <w:bottom w:val="single" w:sz="4" w:space="0" w:color="auto"/>
              <w:right w:val="single" w:sz="4" w:space="0" w:color="auto"/>
            </w:tcBorders>
            <w:shd w:val="clear" w:color="000000" w:fill="D9D9D9"/>
            <w:vAlign w:val="center"/>
            <w:hideMark/>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17</w:t>
            </w:r>
          </w:p>
        </w:tc>
        <w:tc>
          <w:tcPr>
            <w:tcW w:w="224" w:type="pct"/>
            <w:tcBorders>
              <w:top w:val="nil"/>
              <w:left w:val="nil"/>
              <w:bottom w:val="single" w:sz="4" w:space="0" w:color="auto"/>
              <w:right w:val="single" w:sz="4" w:space="0" w:color="auto"/>
            </w:tcBorders>
            <w:shd w:val="clear" w:color="000000" w:fill="D9D9D9"/>
            <w:vAlign w:val="center"/>
            <w:hideMark/>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18</w:t>
            </w:r>
          </w:p>
        </w:tc>
        <w:tc>
          <w:tcPr>
            <w:tcW w:w="231" w:type="pct"/>
            <w:tcBorders>
              <w:top w:val="nil"/>
              <w:left w:val="nil"/>
              <w:bottom w:val="single" w:sz="4" w:space="0" w:color="auto"/>
              <w:right w:val="single" w:sz="4" w:space="0" w:color="auto"/>
            </w:tcBorders>
            <w:shd w:val="clear" w:color="000000" w:fill="D9D9D9"/>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19</w:t>
            </w:r>
          </w:p>
        </w:tc>
        <w:tc>
          <w:tcPr>
            <w:tcW w:w="228" w:type="pct"/>
            <w:tcBorders>
              <w:top w:val="nil"/>
              <w:left w:val="nil"/>
              <w:bottom w:val="single" w:sz="4" w:space="0" w:color="auto"/>
              <w:right w:val="single" w:sz="4" w:space="0" w:color="auto"/>
            </w:tcBorders>
            <w:shd w:val="clear" w:color="000000" w:fill="D9D9D9"/>
          </w:tcPr>
          <w:p w:rsidR="002E55F9" w:rsidRPr="007716F1" w:rsidRDefault="002E55F9" w:rsidP="004F6FF0">
            <w:pPr>
              <w:spacing w:line="240" w:lineRule="auto"/>
              <w:jc w:val="center"/>
              <w:rPr>
                <w:rFonts w:eastAsia="Times New Roman"/>
                <w:b/>
                <w:bCs/>
                <w:color w:val="000000"/>
                <w:sz w:val="18"/>
                <w:szCs w:val="20"/>
              </w:rPr>
            </w:pPr>
            <w:r w:rsidRPr="007716F1">
              <w:rPr>
                <w:rFonts w:eastAsia="Times New Roman"/>
                <w:b/>
                <w:bCs/>
                <w:color w:val="000000"/>
                <w:sz w:val="18"/>
                <w:szCs w:val="20"/>
              </w:rPr>
              <w:t>20</w:t>
            </w: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1</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proofErr w:type="spellStart"/>
            <w:r w:rsidRPr="002A7B25">
              <w:rPr>
                <w:rFonts w:eastAsia="Times New Roman"/>
                <w:b/>
                <w:bCs/>
                <w:color w:val="000000"/>
                <w:sz w:val="20"/>
                <w:szCs w:val="20"/>
              </w:rPr>
              <w:t>Topo</w:t>
            </w:r>
            <w:proofErr w:type="spellEnd"/>
            <w:r w:rsidRPr="002A7B25">
              <w:rPr>
                <w:rFonts w:eastAsia="Times New Roman"/>
                <w:b/>
                <w:bCs/>
                <w:color w:val="000000"/>
                <w:sz w:val="20"/>
                <w:szCs w:val="20"/>
              </w:rPr>
              <w:t xml:space="preserve"> Survey</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r w:rsidRPr="002A7B25">
              <w:rPr>
                <w:rFonts w:eastAsia="Times New Roman"/>
                <w:color w:val="000000"/>
                <w:sz w:val="20"/>
                <w:szCs w:val="20"/>
              </w:rPr>
              <w:t>1.1</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Detail Pre-field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Survey team organization</w:t>
            </w:r>
          </w:p>
        </w:tc>
        <w:tc>
          <w:tcPr>
            <w:tcW w:w="164" w:type="pct"/>
            <w:tcBorders>
              <w:top w:val="nil"/>
              <w:left w:val="nil"/>
              <w:bottom w:val="single" w:sz="4" w:space="0" w:color="auto"/>
              <w:right w:val="single" w:sz="4" w:space="0" w:color="auto"/>
            </w:tcBorders>
            <w:shd w:val="clear" w:color="000000" w:fill="00B050"/>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Preparation of base maps</w:t>
            </w:r>
          </w:p>
        </w:tc>
        <w:tc>
          <w:tcPr>
            <w:tcW w:w="164"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1.2</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Benchmark Establishment</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Assessment of existing infrastructures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92D05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Cross sections and detail survey works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0504D"/>
            <w:vAlign w:val="center"/>
            <w:hideMark/>
          </w:tcPr>
          <w:p w:rsidR="002E55F9" w:rsidRPr="002A7B25" w:rsidRDefault="002E55F9" w:rsidP="004F6FF0">
            <w:pPr>
              <w:spacing w:line="240" w:lineRule="auto"/>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Command area survey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00000"/>
            <w:vAlign w:val="center"/>
            <w:hideMark/>
          </w:tcPr>
          <w:p w:rsidR="002E55F9" w:rsidRPr="002A7B25" w:rsidRDefault="002E55F9" w:rsidP="004F6FF0">
            <w:pPr>
              <w:spacing w:line="240" w:lineRule="auto"/>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On-site data reconciliation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1.3</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Detailed post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Data compilation and analysis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7030A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Contour generation &amp; mapping</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Report preparation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2</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Hydrology</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r w:rsidRPr="002A7B25">
              <w:rPr>
                <w:rFonts w:eastAsia="Times New Roman"/>
                <w:color w:val="000000"/>
                <w:sz w:val="20"/>
                <w:szCs w:val="20"/>
              </w:rPr>
              <w:t>2.1</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Pre-field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Preparation of base maps</w:t>
            </w:r>
          </w:p>
        </w:tc>
        <w:tc>
          <w:tcPr>
            <w:tcW w:w="164"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Identification of Meteorological stations around projects &amp; purchase of data</w:t>
            </w:r>
          </w:p>
        </w:tc>
        <w:tc>
          <w:tcPr>
            <w:tcW w:w="164"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r w:rsidRPr="002A7B25">
              <w:rPr>
                <w:rFonts w:eastAsia="Times New Roman"/>
                <w:color w:val="000000"/>
                <w:sz w:val="20"/>
                <w:szCs w:val="20"/>
              </w:rPr>
              <w:t>2.2</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Measurement of base flow</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8064A2"/>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Study of catchment area</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9BBB59"/>
            <w:vAlign w:val="center"/>
            <w:hideMark/>
          </w:tcPr>
          <w:p w:rsidR="002E55F9" w:rsidRPr="002A7B25" w:rsidRDefault="002E55F9" w:rsidP="004F6FF0">
            <w:pPr>
              <w:spacing w:line="240" w:lineRule="auto"/>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Study of drainage network &amp; flood condition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Study of sediment condition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r w:rsidRPr="002A7B25">
              <w:rPr>
                <w:rFonts w:eastAsia="Times New Roman"/>
                <w:color w:val="000000"/>
                <w:sz w:val="20"/>
                <w:szCs w:val="20"/>
              </w:rPr>
              <w:t>2.3</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Detailed post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Data compilation and analysis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0504D"/>
            <w:vAlign w:val="center"/>
            <w:hideMark/>
          </w:tcPr>
          <w:p w:rsidR="002E55F9" w:rsidRPr="002A7B25" w:rsidRDefault="002E55F9" w:rsidP="004F6FF0">
            <w:pPr>
              <w:spacing w:line="240" w:lineRule="auto"/>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Fix lean flow/base flow for the river supposed to deliver irrigation water</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92D05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Fix design discharge of different return period for the project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Fix drainage module for the command area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Report preparation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3</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Geology &amp; geotechnical works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r w:rsidRPr="002A7B25">
              <w:rPr>
                <w:rFonts w:eastAsia="Times New Roman"/>
                <w:color w:val="000000"/>
                <w:sz w:val="20"/>
                <w:szCs w:val="20"/>
              </w:rPr>
              <w:t>3.1</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Pre-field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Preparation of geologic base maps</w:t>
            </w:r>
          </w:p>
        </w:tc>
        <w:tc>
          <w:tcPr>
            <w:tcW w:w="164"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3.2</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Field work activities </w:t>
            </w:r>
          </w:p>
        </w:tc>
        <w:tc>
          <w:tcPr>
            <w:tcW w:w="164" w:type="pct"/>
            <w:tcBorders>
              <w:top w:val="nil"/>
              <w:left w:val="nil"/>
              <w:bottom w:val="nil"/>
              <w:right w:val="nil"/>
            </w:tcBorders>
            <w:shd w:val="clear" w:color="auto" w:fill="auto"/>
            <w:noWrap/>
            <w:vAlign w:val="bottom"/>
            <w:hideMark/>
          </w:tcPr>
          <w:p w:rsidR="002E55F9" w:rsidRPr="002A7B25" w:rsidRDefault="002E55F9" w:rsidP="004F6FF0">
            <w:pPr>
              <w:spacing w:line="240" w:lineRule="auto"/>
              <w:jc w:val="left"/>
              <w:rPr>
                <w:rFonts w:eastAsia="Times New Roman"/>
                <w:b/>
                <w:bCs/>
                <w:color w:val="000000"/>
                <w:sz w:val="20"/>
                <w:szCs w:val="20"/>
              </w:rPr>
            </w:pPr>
          </w:p>
        </w:tc>
        <w:tc>
          <w:tcPr>
            <w:tcW w:w="123"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Site investigation at headwork site</w:t>
            </w:r>
          </w:p>
        </w:tc>
        <w:tc>
          <w:tcPr>
            <w:tcW w:w="164" w:type="pct"/>
            <w:tcBorders>
              <w:top w:val="single" w:sz="4" w:space="0" w:color="auto"/>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Site investigation at crossings &amp; along MC route</w:t>
            </w:r>
          </w:p>
        </w:tc>
        <w:tc>
          <w:tcPr>
            <w:tcW w:w="164"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3.3</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Detailed post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Data compilation and analysis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0504D"/>
            <w:vAlign w:val="center"/>
            <w:hideMark/>
          </w:tcPr>
          <w:p w:rsidR="002E55F9" w:rsidRPr="002A7B25" w:rsidRDefault="002E55F9" w:rsidP="004F6FF0">
            <w:pPr>
              <w:spacing w:line="240" w:lineRule="auto"/>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Laboratory test result interpretation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000000" w:fill="92D05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Report preparation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000000" w:fill="8064A2"/>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4</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Soil &amp; survey &amp; land suitability</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r w:rsidRPr="002A7B25">
              <w:rPr>
                <w:rFonts w:eastAsia="Times New Roman"/>
                <w:color w:val="000000"/>
                <w:sz w:val="20"/>
                <w:szCs w:val="20"/>
              </w:rPr>
              <w:t>4.1</w:t>
            </w:r>
          </w:p>
        </w:tc>
        <w:tc>
          <w:tcPr>
            <w:tcW w:w="1689"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Pre-field work activities </w:t>
            </w:r>
          </w:p>
        </w:tc>
        <w:tc>
          <w:tcPr>
            <w:tcW w:w="164"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single" w:sz="4" w:space="0" w:color="auto"/>
              <w:left w:val="single" w:sz="4" w:space="0" w:color="auto"/>
              <w:bottom w:val="single" w:sz="4" w:space="0" w:color="auto"/>
              <w:right w:val="single" w:sz="4" w:space="0" w:color="auto"/>
            </w:tcBorders>
            <w:shd w:val="clear" w:color="auto" w:fill="auto"/>
            <w:vAlign w:val="center"/>
          </w:tcPr>
          <w:p w:rsidR="002E55F9" w:rsidRPr="00EC2BFB" w:rsidRDefault="002E55F9" w:rsidP="004F6FF0">
            <w:pPr>
              <w:spacing w:line="240" w:lineRule="auto"/>
              <w:jc w:val="left"/>
              <w:rPr>
                <w:color w:val="000000"/>
                <w:sz w:val="20"/>
                <w:szCs w:val="20"/>
              </w:rPr>
            </w:pPr>
            <w:r w:rsidRPr="00EC2BFB">
              <w:rPr>
                <w:color w:val="000000"/>
                <w:sz w:val="20"/>
                <w:szCs w:val="20"/>
              </w:rPr>
              <w:t>Necessary field equipment, material and other logistics will be arranged and fulfilled,</w:t>
            </w:r>
          </w:p>
        </w:tc>
        <w:tc>
          <w:tcPr>
            <w:tcW w:w="164" w:type="pct"/>
            <w:tcBorders>
              <w:top w:val="single" w:sz="4" w:space="0" w:color="auto"/>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tcPr>
          <w:p w:rsidR="002E55F9" w:rsidRPr="00EC2BFB" w:rsidRDefault="002E55F9" w:rsidP="004F6FF0">
            <w:pPr>
              <w:spacing w:line="240" w:lineRule="auto"/>
              <w:jc w:val="left"/>
              <w:rPr>
                <w:color w:val="000000"/>
                <w:sz w:val="20"/>
                <w:szCs w:val="20"/>
              </w:rPr>
            </w:pPr>
            <w:r w:rsidRPr="00EC2BFB">
              <w:rPr>
                <w:color w:val="000000"/>
                <w:sz w:val="20"/>
                <w:szCs w:val="20"/>
              </w:rPr>
              <w:t xml:space="preserve">All available documents, maps and </w:t>
            </w:r>
            <w:r w:rsidRPr="00EC2BFB">
              <w:rPr>
                <w:color w:val="000000"/>
                <w:sz w:val="20"/>
                <w:szCs w:val="20"/>
              </w:rPr>
              <w:lastRenderedPageBreak/>
              <w:t>other pertinent data sources of previous studies concerning the sites will be collected and thoroughly reviewed.</w:t>
            </w:r>
          </w:p>
        </w:tc>
        <w:tc>
          <w:tcPr>
            <w:tcW w:w="164"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lastRenderedPageBreak/>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tcPr>
          <w:p w:rsidR="002E55F9" w:rsidRPr="00EC2BFB" w:rsidRDefault="002E55F9" w:rsidP="004F6FF0">
            <w:pPr>
              <w:spacing w:line="240" w:lineRule="auto"/>
              <w:jc w:val="left"/>
              <w:rPr>
                <w:color w:val="000000"/>
                <w:sz w:val="20"/>
                <w:szCs w:val="20"/>
              </w:rPr>
            </w:pPr>
            <w:r w:rsidRPr="00EC2BFB">
              <w:rPr>
                <w:color w:val="000000"/>
                <w:sz w:val="20"/>
                <w:szCs w:val="20"/>
              </w:rPr>
              <w:t>Boundary delineation of the study area, organization of database, preparation of field soil survey guidelines.</w:t>
            </w:r>
          </w:p>
        </w:tc>
        <w:tc>
          <w:tcPr>
            <w:tcW w:w="164" w:type="pct"/>
            <w:tcBorders>
              <w:top w:val="nil"/>
              <w:left w:val="nil"/>
              <w:bottom w:val="single" w:sz="4" w:space="0" w:color="auto"/>
              <w:right w:val="single" w:sz="4" w:space="0" w:color="auto"/>
            </w:tcBorders>
            <w:shd w:val="clear" w:color="000000" w:fill="92D05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92D05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tcPr>
          <w:p w:rsidR="002E55F9" w:rsidRPr="00EC2BFB" w:rsidRDefault="002E55F9" w:rsidP="004F6FF0">
            <w:pPr>
              <w:spacing w:line="240" w:lineRule="auto"/>
              <w:jc w:val="left"/>
              <w:rPr>
                <w:color w:val="000000"/>
                <w:sz w:val="20"/>
                <w:szCs w:val="20"/>
              </w:rPr>
            </w:pPr>
            <w:r w:rsidRPr="00EC2BFB">
              <w:rPr>
                <w:color w:val="000000"/>
                <w:sz w:val="20"/>
                <w:szCs w:val="20"/>
              </w:rPr>
              <w:t>Prepare and duplication of field data description sheets for auger, profile pits, infiltration and hydraulic conductivity.</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tcPr>
          <w:p w:rsidR="002E55F9" w:rsidRPr="00EC2BFB" w:rsidRDefault="002E55F9" w:rsidP="004F6FF0">
            <w:pPr>
              <w:spacing w:line="240" w:lineRule="auto"/>
              <w:jc w:val="left"/>
              <w:rPr>
                <w:color w:val="000000"/>
                <w:sz w:val="20"/>
                <w:szCs w:val="20"/>
              </w:rPr>
            </w:pPr>
            <w:r w:rsidRPr="00EC2BFB">
              <w:rPr>
                <w:color w:val="000000"/>
                <w:sz w:val="20"/>
                <w:szCs w:val="20"/>
              </w:rPr>
              <w:t xml:space="preserve">Systematic field soil survey planning and base map preparation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tcPr>
          <w:p w:rsidR="002E55F9" w:rsidRPr="00EC2BFB" w:rsidRDefault="002E55F9" w:rsidP="004F6FF0">
            <w:pPr>
              <w:spacing w:line="240" w:lineRule="auto"/>
              <w:jc w:val="left"/>
              <w:rPr>
                <w:color w:val="000000"/>
                <w:sz w:val="20"/>
                <w:szCs w:val="20"/>
              </w:rPr>
            </w:pPr>
            <w:r w:rsidRPr="00EC2BFB">
              <w:rPr>
                <w:color w:val="000000"/>
                <w:sz w:val="20"/>
                <w:szCs w:val="20"/>
              </w:rPr>
              <w:t>Work plan and preliminary soil mapping units will be prepared for the subsequent ground field survey work.</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8064A2"/>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r w:rsidRPr="002A7B25">
              <w:rPr>
                <w:rFonts w:eastAsia="Times New Roman"/>
                <w:color w:val="000000"/>
                <w:sz w:val="20"/>
                <w:szCs w:val="20"/>
              </w:rPr>
              <w:t>4.2</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sz w:val="20"/>
                <w:szCs w:val="20"/>
              </w:rPr>
            </w:pPr>
            <w:r w:rsidRPr="002A7B25">
              <w:rPr>
                <w:rFonts w:eastAsia="Times New Roman"/>
                <w:sz w:val="20"/>
                <w:szCs w:val="20"/>
              </w:rPr>
              <w:t>Arranging parallel transects and auger observations excavation along each transect.</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sz w:val="20"/>
                <w:szCs w:val="20"/>
              </w:rPr>
            </w:pPr>
            <w:r w:rsidRPr="002A7B25">
              <w:rPr>
                <w:rFonts w:eastAsia="Times New Roman"/>
                <w:sz w:val="20"/>
                <w:szCs w:val="20"/>
              </w:rPr>
              <w:t>Mapping based on identified distinct units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Presence of lime will be estimated qualitatively using dilute </w:t>
            </w:r>
            <w:proofErr w:type="spellStart"/>
            <w:r w:rsidRPr="002A7B25">
              <w:rPr>
                <w:rFonts w:eastAsia="Times New Roman"/>
                <w:color w:val="000000"/>
                <w:sz w:val="20"/>
                <w:szCs w:val="20"/>
              </w:rPr>
              <w:t>HCl</w:t>
            </w:r>
            <w:proofErr w:type="spellEnd"/>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92D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92D05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48"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Collection of soil samples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548DD4"/>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548DD4"/>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Measure infiltration rate and hydraulic conductivity using double ring </w:t>
            </w:r>
            <w:proofErr w:type="spellStart"/>
            <w:r w:rsidRPr="002A7B25">
              <w:rPr>
                <w:rFonts w:eastAsia="Times New Roman"/>
                <w:color w:val="000000"/>
                <w:sz w:val="20"/>
                <w:szCs w:val="20"/>
              </w:rPr>
              <w:t>infiltrometer</w:t>
            </w:r>
            <w:proofErr w:type="spellEnd"/>
            <w:r w:rsidRPr="002A7B25">
              <w:rPr>
                <w:rFonts w:eastAsia="Times New Roman"/>
                <w:color w:val="000000"/>
                <w:sz w:val="20"/>
                <w:szCs w:val="20"/>
              </w:rPr>
              <w:t xml:space="preserve"> and inverse auger hole methods respectively; in triplicate at representative sites (one per mapping units) as soil condition permit</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r w:rsidRPr="002A7B25">
              <w:rPr>
                <w:rFonts w:eastAsia="Times New Roman"/>
                <w:color w:val="000000"/>
                <w:sz w:val="20"/>
                <w:szCs w:val="20"/>
              </w:rPr>
              <w:t>4.3</w:t>
            </w:r>
          </w:p>
        </w:tc>
        <w:tc>
          <w:tcPr>
            <w:tcW w:w="1689"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Detailed post field work activities </w:t>
            </w:r>
          </w:p>
        </w:tc>
        <w:tc>
          <w:tcPr>
            <w:tcW w:w="164"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nil"/>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nil"/>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 Laboratory analysis</w:t>
            </w:r>
          </w:p>
        </w:tc>
        <w:tc>
          <w:tcPr>
            <w:tcW w:w="164"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single" w:sz="4" w:space="0" w:color="auto"/>
              <w:left w:val="nil"/>
              <w:bottom w:val="single" w:sz="4" w:space="0" w:color="auto"/>
              <w:right w:val="single" w:sz="4" w:space="0" w:color="auto"/>
            </w:tcBorders>
            <w:shd w:val="clear" w:color="auto" w:fill="CC0099"/>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single" w:sz="4" w:space="0" w:color="auto"/>
              <w:left w:val="nil"/>
              <w:bottom w:val="single" w:sz="4" w:space="0" w:color="auto"/>
              <w:right w:val="single" w:sz="4" w:space="0" w:color="auto"/>
            </w:tcBorders>
            <w:shd w:val="clear" w:color="auto" w:fill="CC0099"/>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single" w:sz="4" w:space="0" w:color="auto"/>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single" w:sz="4" w:space="0" w:color="auto"/>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Laboratory and filed data encoding into computer database (Microsoft Access and MS Excel)</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92D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92D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Data compilation and analysis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Identify and describe each mapping units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Produce soil maps at scale of 1:1,000, using Arc GIS 10.1 software</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548DD4"/>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Produce suitability maps at scale of 1:1,000, using Arc GIS 10.1 software</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CC0099"/>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CC0099"/>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Produce standard soil and land suitability report with all necessary end tables, appendices, figures and plates.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5</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Headwork &amp; Irrigation planning &amp; design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r w:rsidRPr="002A7B25">
              <w:rPr>
                <w:rFonts w:eastAsia="Times New Roman"/>
                <w:color w:val="000000"/>
                <w:sz w:val="20"/>
                <w:szCs w:val="20"/>
              </w:rPr>
              <w:t>5.1</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Pre-field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Preparation of base maps</w:t>
            </w:r>
          </w:p>
        </w:tc>
        <w:tc>
          <w:tcPr>
            <w:tcW w:w="164" w:type="pct"/>
            <w:tcBorders>
              <w:top w:val="nil"/>
              <w:left w:val="nil"/>
              <w:bottom w:val="single" w:sz="4" w:space="0" w:color="auto"/>
              <w:right w:val="single" w:sz="4" w:space="0" w:color="auto"/>
            </w:tcBorders>
            <w:shd w:val="clear" w:color="000000" w:fill="D60093"/>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Preparation of study schedule and Mobilization of study team</w:t>
            </w:r>
          </w:p>
        </w:tc>
        <w:tc>
          <w:tcPr>
            <w:tcW w:w="164"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r w:rsidRPr="002A7B25">
              <w:rPr>
                <w:rFonts w:eastAsia="Times New Roman"/>
                <w:color w:val="000000"/>
                <w:sz w:val="20"/>
                <w:szCs w:val="20"/>
              </w:rPr>
              <w:t>5.2</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Fix headwork site from the proposed </w:t>
            </w:r>
            <w:r w:rsidRPr="002A7B25">
              <w:rPr>
                <w:rFonts w:eastAsia="Times New Roman"/>
                <w:color w:val="000000"/>
                <w:sz w:val="20"/>
                <w:szCs w:val="20"/>
              </w:rPr>
              <w:lastRenderedPageBreak/>
              <w:t>options</w:t>
            </w:r>
          </w:p>
        </w:tc>
        <w:tc>
          <w:tcPr>
            <w:tcW w:w="164"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lastRenderedPageBreak/>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Identify intake structure arrangement &amp; types</w:t>
            </w:r>
          </w:p>
        </w:tc>
        <w:tc>
          <w:tcPr>
            <w:tcW w:w="164" w:type="pct"/>
            <w:tcBorders>
              <w:top w:val="nil"/>
              <w:left w:val="nil"/>
              <w:bottom w:val="single" w:sz="4" w:space="0" w:color="auto"/>
              <w:right w:val="single" w:sz="4" w:space="0" w:color="auto"/>
            </w:tcBorders>
            <w:shd w:val="clear" w:color="000000" w:fill="92D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Assess main canal routes &amp; identify crossing structure &amp; types requirement</w:t>
            </w:r>
          </w:p>
        </w:tc>
        <w:tc>
          <w:tcPr>
            <w:tcW w:w="164"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Assess scope of drainage &amp; flood protection requirement</w:t>
            </w:r>
          </w:p>
        </w:tc>
        <w:tc>
          <w:tcPr>
            <w:tcW w:w="164" w:type="pct"/>
            <w:tcBorders>
              <w:top w:val="nil"/>
              <w:left w:val="nil"/>
              <w:bottom w:val="single" w:sz="4" w:space="0" w:color="auto"/>
              <w:right w:val="single" w:sz="4" w:space="0" w:color="auto"/>
            </w:tcBorders>
            <w:shd w:val="clear" w:color="000000" w:fill="0070C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Assess backwater effect &amp; protection requirement</w:t>
            </w:r>
          </w:p>
        </w:tc>
        <w:tc>
          <w:tcPr>
            <w:tcW w:w="164" w:type="pct"/>
            <w:tcBorders>
              <w:top w:val="nil"/>
              <w:left w:val="nil"/>
              <w:bottom w:val="single" w:sz="4" w:space="0" w:color="auto"/>
              <w:right w:val="single" w:sz="4" w:space="0" w:color="auto"/>
            </w:tcBorders>
            <w:shd w:val="clear" w:color="000000"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r w:rsidRPr="002A7B25">
              <w:rPr>
                <w:rFonts w:eastAsia="Times New Roman"/>
                <w:color w:val="000000"/>
                <w:sz w:val="20"/>
                <w:szCs w:val="20"/>
              </w:rPr>
              <w:t>5.3</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Detailed post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Data compilation and analysis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Headwork design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538DD5"/>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Headwork drawings &amp; BOQ</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Infrastructure layout system design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nil"/>
              <w:right w:val="nil"/>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p>
        </w:tc>
        <w:tc>
          <w:tcPr>
            <w:tcW w:w="148" w:type="pct"/>
            <w:tcBorders>
              <w:top w:val="nil"/>
              <w:left w:val="single" w:sz="4" w:space="0" w:color="auto"/>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Canal cross section &amp; profiles design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000000" w:fill="D60093"/>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000000" w:fill="D60093"/>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Canal structures design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000000" w:fill="0070C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000000" w:fill="0070C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000000" w:fill="0070C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Design drainage &amp; flood protection system</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nil"/>
              <w:right w:val="nil"/>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p>
        </w:tc>
        <w:tc>
          <w:tcPr>
            <w:tcW w:w="210"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Drawings of on-farm structures &amp; BOQ</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10" w:type="pct"/>
            <w:tcBorders>
              <w:top w:val="single" w:sz="4" w:space="0" w:color="auto"/>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Report preparation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nil"/>
              <w:right w:val="nil"/>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p>
        </w:tc>
        <w:tc>
          <w:tcPr>
            <w:tcW w:w="220"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6</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Socioeconomic and O&amp;M works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Pre-field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Review of Documents</w:t>
            </w:r>
          </w:p>
        </w:tc>
        <w:tc>
          <w:tcPr>
            <w:tcW w:w="164" w:type="pct"/>
            <w:tcBorders>
              <w:top w:val="nil"/>
              <w:left w:val="nil"/>
              <w:bottom w:val="single" w:sz="4" w:space="0" w:color="auto"/>
              <w:right w:val="single" w:sz="4" w:space="0" w:color="auto"/>
            </w:tcBorders>
            <w:shd w:val="clear" w:color="000000" w:fill="538DD5"/>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preparation of checklists , questionnaires, data collection formats for socio economy and  O&amp;M studies</w:t>
            </w:r>
          </w:p>
        </w:tc>
        <w:tc>
          <w:tcPr>
            <w:tcW w:w="164"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duplication and compilation of data collection formats</w:t>
            </w:r>
          </w:p>
        </w:tc>
        <w:tc>
          <w:tcPr>
            <w:tcW w:w="164"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selection  and Training of enumerators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experience sharing with assigned regional socio economist  staff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Conduct HH survey  and field data and information including consultation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conduct community consultation, focus group discussion and key informant  interview</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collection of data and information from </w:t>
            </w:r>
            <w:proofErr w:type="spellStart"/>
            <w:r w:rsidRPr="002A7B25">
              <w:rPr>
                <w:rFonts w:eastAsia="Times New Roman"/>
                <w:color w:val="000000"/>
                <w:sz w:val="20"/>
                <w:szCs w:val="20"/>
              </w:rPr>
              <w:t>kebeleand</w:t>
            </w:r>
            <w:proofErr w:type="spellEnd"/>
            <w:r w:rsidRPr="002A7B25">
              <w:rPr>
                <w:rFonts w:eastAsia="Times New Roman"/>
                <w:color w:val="000000"/>
                <w:sz w:val="20"/>
                <w:szCs w:val="20"/>
              </w:rPr>
              <w:t xml:space="preserve"> </w:t>
            </w:r>
            <w:proofErr w:type="spellStart"/>
            <w:r w:rsidR="00E84B98">
              <w:rPr>
                <w:rFonts w:eastAsia="Times New Roman"/>
                <w:color w:val="000000"/>
                <w:sz w:val="20"/>
                <w:szCs w:val="20"/>
              </w:rPr>
              <w:t>woreda</w:t>
            </w:r>
            <w:proofErr w:type="spellEnd"/>
            <w:r w:rsidRPr="002A7B25">
              <w:rPr>
                <w:rFonts w:eastAsia="Times New Roman"/>
                <w:color w:val="000000"/>
                <w:sz w:val="20"/>
                <w:szCs w:val="20"/>
              </w:rPr>
              <w:t xml:space="preserve"> level offices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70C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70C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collection and organizing  consultative minutes of  meetings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Detailed post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Data compilation , entry and analysis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nil"/>
              <w:right w:val="nil"/>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p>
        </w:tc>
        <w:tc>
          <w:tcPr>
            <w:tcW w:w="148" w:type="pct"/>
            <w:tcBorders>
              <w:top w:val="nil"/>
              <w:left w:val="single" w:sz="4" w:space="0" w:color="auto"/>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Report preparation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nil"/>
              <w:right w:val="nil"/>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p>
        </w:tc>
        <w:tc>
          <w:tcPr>
            <w:tcW w:w="230"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7</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Irrigation Agronomy works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Pre-field work activities </w:t>
            </w:r>
          </w:p>
        </w:tc>
        <w:tc>
          <w:tcPr>
            <w:tcW w:w="164" w:type="pct"/>
            <w:tcBorders>
              <w:top w:val="nil"/>
              <w:left w:val="nil"/>
              <w:bottom w:val="single" w:sz="4" w:space="0" w:color="auto"/>
              <w:right w:val="single" w:sz="4" w:space="0" w:color="auto"/>
            </w:tcBorders>
            <w:shd w:val="clear" w:color="000000" w:fill="CCC0DA"/>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nil"/>
              <w:right w:val="nil"/>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Review of Documents</w:t>
            </w:r>
          </w:p>
        </w:tc>
        <w:tc>
          <w:tcPr>
            <w:tcW w:w="164" w:type="pct"/>
            <w:tcBorders>
              <w:top w:val="nil"/>
              <w:left w:val="single" w:sz="4" w:space="0" w:color="auto"/>
              <w:bottom w:val="single" w:sz="4" w:space="0" w:color="auto"/>
              <w:right w:val="single" w:sz="4" w:space="0" w:color="auto"/>
            </w:tcBorders>
            <w:shd w:val="clear" w:color="000000" w:fill="C4D79B"/>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preparation of checklists , questionnaires, data collection formats</w:t>
            </w:r>
          </w:p>
        </w:tc>
        <w:tc>
          <w:tcPr>
            <w:tcW w:w="164" w:type="pct"/>
            <w:tcBorders>
              <w:top w:val="nil"/>
              <w:left w:val="nil"/>
              <w:bottom w:val="single" w:sz="4" w:space="0" w:color="auto"/>
              <w:right w:val="single" w:sz="4" w:space="0" w:color="auto"/>
            </w:tcBorders>
            <w:shd w:val="clear" w:color="000000" w:fill="538DD5"/>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experience sharing with assigned regional Agronomist staff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center"/>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collection of data and information from </w:t>
            </w:r>
            <w:proofErr w:type="spellStart"/>
            <w:r w:rsidRPr="002A7B25">
              <w:rPr>
                <w:rFonts w:eastAsia="Times New Roman"/>
                <w:color w:val="000000"/>
                <w:sz w:val="20"/>
                <w:szCs w:val="20"/>
              </w:rPr>
              <w:t>kebeleand</w:t>
            </w:r>
            <w:proofErr w:type="spellEnd"/>
            <w:r w:rsidRPr="002A7B25">
              <w:rPr>
                <w:rFonts w:eastAsia="Times New Roman"/>
                <w:color w:val="000000"/>
                <w:sz w:val="20"/>
                <w:szCs w:val="20"/>
              </w:rPr>
              <w:t xml:space="preserve"> </w:t>
            </w:r>
            <w:proofErr w:type="spellStart"/>
            <w:r w:rsidR="00E84B98">
              <w:rPr>
                <w:rFonts w:eastAsia="Times New Roman"/>
                <w:color w:val="000000"/>
                <w:sz w:val="20"/>
                <w:szCs w:val="20"/>
              </w:rPr>
              <w:t>woreda</w:t>
            </w:r>
            <w:proofErr w:type="spellEnd"/>
            <w:r w:rsidRPr="002A7B25">
              <w:rPr>
                <w:rFonts w:eastAsia="Times New Roman"/>
                <w:color w:val="000000"/>
                <w:sz w:val="20"/>
                <w:szCs w:val="20"/>
              </w:rPr>
              <w:t xml:space="preserve"> level offices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conduct community consultation, focus group discussion and key informant  interview</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Conduct HH survey  and field data and information including consultation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Detailed post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Data compilation , entry and analysis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Report preparation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nil"/>
              <w:right w:val="nil"/>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p>
        </w:tc>
        <w:tc>
          <w:tcPr>
            <w:tcW w:w="148"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CC0099"/>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CC0099"/>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8</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Watershed development plan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Pre-field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Review of Documents</w:t>
            </w:r>
          </w:p>
        </w:tc>
        <w:tc>
          <w:tcPr>
            <w:tcW w:w="164" w:type="pct"/>
            <w:tcBorders>
              <w:top w:val="nil"/>
              <w:left w:val="nil"/>
              <w:bottom w:val="single" w:sz="4" w:space="0" w:color="auto"/>
              <w:right w:val="single" w:sz="4" w:space="0" w:color="auto"/>
            </w:tcBorders>
            <w:shd w:val="clear" w:color="000000" w:fill="CCC0DA"/>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Delineation and mapping</w:t>
            </w:r>
          </w:p>
        </w:tc>
        <w:tc>
          <w:tcPr>
            <w:tcW w:w="164" w:type="pct"/>
            <w:tcBorders>
              <w:top w:val="nil"/>
              <w:left w:val="nil"/>
              <w:bottom w:val="single" w:sz="4" w:space="0" w:color="auto"/>
              <w:right w:val="single" w:sz="4" w:space="0" w:color="auto"/>
            </w:tcBorders>
            <w:shd w:val="clear" w:color="000000" w:fill="C4D79B"/>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preparation of checklists, questionnaires, data collection formats</w:t>
            </w:r>
          </w:p>
        </w:tc>
        <w:tc>
          <w:tcPr>
            <w:tcW w:w="164" w:type="pct"/>
            <w:tcBorders>
              <w:top w:val="nil"/>
              <w:left w:val="nil"/>
              <w:bottom w:val="single" w:sz="4" w:space="0" w:color="auto"/>
              <w:right w:val="single" w:sz="4" w:space="0" w:color="auto"/>
            </w:tcBorders>
            <w:shd w:val="clear" w:color="000000" w:fill="538DD5"/>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97470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97470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collection of data and information from </w:t>
            </w:r>
            <w:proofErr w:type="spellStart"/>
            <w:r w:rsidRPr="002A7B25">
              <w:rPr>
                <w:rFonts w:eastAsia="Times New Roman"/>
                <w:color w:val="000000"/>
                <w:sz w:val="20"/>
                <w:szCs w:val="20"/>
              </w:rPr>
              <w:t>kebeleand</w:t>
            </w:r>
            <w:proofErr w:type="spellEnd"/>
            <w:r w:rsidRPr="002A7B25">
              <w:rPr>
                <w:rFonts w:eastAsia="Times New Roman"/>
                <w:color w:val="000000"/>
                <w:sz w:val="20"/>
                <w:szCs w:val="20"/>
              </w:rPr>
              <w:t xml:space="preserve"> </w:t>
            </w:r>
            <w:proofErr w:type="spellStart"/>
            <w:r w:rsidR="00E84B98">
              <w:rPr>
                <w:rFonts w:eastAsia="Times New Roman"/>
                <w:color w:val="000000"/>
                <w:sz w:val="20"/>
                <w:szCs w:val="20"/>
              </w:rPr>
              <w:t>woreda</w:t>
            </w:r>
            <w:proofErr w:type="spellEnd"/>
            <w:r w:rsidRPr="002A7B25">
              <w:rPr>
                <w:rFonts w:eastAsia="Times New Roman"/>
                <w:color w:val="000000"/>
                <w:sz w:val="20"/>
                <w:szCs w:val="20"/>
              </w:rPr>
              <w:t xml:space="preserve"> level offices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60497A"/>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60497A"/>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experience sharing with assigned  watershed staff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31869B"/>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31869B"/>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field observation and assessment</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Detailed post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Data compilation , entry and analysis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nil"/>
              <w:right w:val="nil"/>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p>
        </w:tc>
        <w:tc>
          <w:tcPr>
            <w:tcW w:w="148" w:type="pct"/>
            <w:tcBorders>
              <w:top w:val="nil"/>
              <w:left w:val="single" w:sz="4" w:space="0" w:color="auto"/>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Report preparation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nil"/>
              <w:right w:val="nil"/>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p>
        </w:tc>
        <w:tc>
          <w:tcPr>
            <w:tcW w:w="148"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000000" w:fill="31869B"/>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000000" w:fill="31869B"/>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9</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ESIA</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Pre-field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Reviewing of previous studies and relevant  documents</w:t>
            </w:r>
          </w:p>
        </w:tc>
        <w:tc>
          <w:tcPr>
            <w:tcW w:w="164"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Preparation of checklists and questionnaire</w:t>
            </w:r>
          </w:p>
        </w:tc>
        <w:tc>
          <w:tcPr>
            <w:tcW w:w="164" w:type="pct"/>
            <w:tcBorders>
              <w:top w:val="nil"/>
              <w:left w:val="nil"/>
              <w:bottom w:val="single" w:sz="4" w:space="0" w:color="auto"/>
              <w:right w:val="single" w:sz="4" w:space="0" w:color="auto"/>
            </w:tcBorders>
            <w:shd w:val="clear" w:color="000000" w:fill="B8CCE4"/>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Make available relevant maps and interpretation</w:t>
            </w:r>
          </w:p>
        </w:tc>
        <w:tc>
          <w:tcPr>
            <w:tcW w:w="164" w:type="pct"/>
            <w:tcBorders>
              <w:top w:val="nil"/>
              <w:left w:val="nil"/>
              <w:bottom w:val="single" w:sz="4" w:space="0" w:color="auto"/>
              <w:right w:val="single" w:sz="4" w:space="0" w:color="auto"/>
            </w:tcBorders>
            <w:shd w:val="clear" w:color="000000" w:fill="31869B"/>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Field work activities </w:t>
            </w:r>
          </w:p>
        </w:tc>
        <w:tc>
          <w:tcPr>
            <w:tcW w:w="164"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Conduct field observation in the direct and indirect project impact areas </w:t>
            </w:r>
          </w:p>
        </w:tc>
        <w:tc>
          <w:tcPr>
            <w:tcW w:w="164"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single" w:sz="4" w:space="0" w:color="auto"/>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Assess environmentally sensitive areas and valued resources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92D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Assess other existing or proposed development projects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Identify existing energy sources of the project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70C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Assess Ecological Conditions: - Natural habitats, Biodiversity, wildlife, wet lands, if any.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4BACC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Assess National parks, conservation areas, wildlife reserves, Control Hunting Areas and any protected area nearby the project if any.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Assess Land use land cover, land use patterns.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92D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Assess Watershed condition of the area: - land degradation, soil erosion, deforestation etc.</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Assessment of flora and fauna.</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70C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Assess Endemic species of flora and fauna.</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Assess Aesthetic values and tourist attraction sites.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Assess Settlement pattern.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4BACC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Conduct community consultation with representatives of different segments of society in selected </w:t>
            </w:r>
            <w:proofErr w:type="spellStart"/>
            <w:r w:rsidRPr="002A7B25">
              <w:rPr>
                <w:rFonts w:eastAsia="Times New Roman"/>
                <w:color w:val="000000"/>
                <w:sz w:val="20"/>
                <w:szCs w:val="20"/>
              </w:rPr>
              <w:t>kebeles</w:t>
            </w:r>
            <w:proofErr w:type="spellEnd"/>
            <w:r w:rsidRPr="002A7B25">
              <w:rPr>
                <w:rFonts w:eastAsia="Times New Roman"/>
                <w:color w:val="000000"/>
                <w:sz w:val="20"/>
                <w:szCs w:val="20"/>
              </w:rPr>
              <w:t>.</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Holding discussion with experts working in relevant organizations at Zonal, </w:t>
            </w:r>
            <w:proofErr w:type="spellStart"/>
            <w:r w:rsidRPr="002A7B25">
              <w:rPr>
                <w:rFonts w:eastAsia="Times New Roman"/>
                <w:color w:val="000000"/>
                <w:sz w:val="20"/>
                <w:szCs w:val="20"/>
              </w:rPr>
              <w:t>Woreda</w:t>
            </w:r>
            <w:proofErr w:type="spellEnd"/>
            <w:r w:rsidRPr="002A7B25">
              <w:rPr>
                <w:rFonts w:eastAsia="Times New Roman"/>
                <w:color w:val="000000"/>
                <w:sz w:val="20"/>
                <w:szCs w:val="20"/>
              </w:rPr>
              <w:t xml:space="preserve"> and </w:t>
            </w:r>
            <w:proofErr w:type="spellStart"/>
            <w:r w:rsidRPr="002A7B25">
              <w:rPr>
                <w:rFonts w:eastAsia="Times New Roman"/>
                <w:color w:val="000000"/>
                <w:sz w:val="20"/>
                <w:szCs w:val="20"/>
              </w:rPr>
              <w:t>Kebele</w:t>
            </w:r>
            <w:proofErr w:type="spellEnd"/>
            <w:r w:rsidRPr="002A7B25">
              <w:rPr>
                <w:rFonts w:eastAsia="Times New Roman"/>
                <w:color w:val="000000"/>
                <w:sz w:val="20"/>
                <w:szCs w:val="20"/>
              </w:rPr>
              <w:t xml:space="preserve"> levels on relevant issues.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92D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Collect water samples for water quality compatibility identification.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Assess Environmental Health issues, malaria prevalence</w:t>
            </w:r>
          </w:p>
        </w:tc>
        <w:tc>
          <w:tcPr>
            <w:tcW w:w="164"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70C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Assess Gender Issues:-assess how the project intervention will affect men and women, the potential risks for spreading of HIV and sexually transmitted diseases due to the large influx of workers.</w:t>
            </w:r>
          </w:p>
        </w:tc>
        <w:tc>
          <w:tcPr>
            <w:tcW w:w="164"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E26B0A"/>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Detailed post field work activities </w:t>
            </w:r>
          </w:p>
        </w:tc>
        <w:tc>
          <w:tcPr>
            <w:tcW w:w="164"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nil"/>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Summarize pertinent legal, policy and standards governing environmental issues.</w:t>
            </w:r>
          </w:p>
        </w:tc>
        <w:tc>
          <w:tcPr>
            <w:tcW w:w="164"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single" w:sz="4" w:space="0" w:color="auto"/>
              <w:left w:val="nil"/>
              <w:bottom w:val="single" w:sz="4" w:space="0" w:color="auto"/>
              <w:right w:val="single" w:sz="4" w:space="0" w:color="auto"/>
            </w:tcBorders>
            <w:shd w:val="clear" w:color="000000" w:fill="F7964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Predict the positive potential impacts that will improve the lives of the people in the study area.</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000000" w:fill="92D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Predict any significant negative impacts associated with the pre-construction, construction and operation phase of the proposed project.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Identify possible cumulative impacts of other existing or proposed development projects in the study area, if any.</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000000" w:fill="0070C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Identifying institutional responsibilities and needs for capacity building to implement recommendations of EIA.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000000" w:fill="E26B0A"/>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Analysis of alternatives including the no-action alternative</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000000" w:fill="4BACC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Data compilation and analysis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000000" w:fill="92D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Make visualize information on maps of suitable scale</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Recommend feasible and cost-effective mitigation measures to prevent, reduce or compensate significant negative impacts to acceptable levels.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000000" w:fill="E26B0A"/>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Develop detailed environmental management plan.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000000" w:fill="4BACC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Develop comprehensive and detailed environmental monitoring plan.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000000" w:fill="92D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nil"/>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xml:space="preserve">Preparation of draft final environmental impact assessment </w:t>
            </w:r>
            <w:r w:rsidRPr="002A7B25">
              <w:rPr>
                <w:rFonts w:eastAsia="Times New Roman"/>
                <w:color w:val="000000"/>
                <w:sz w:val="20"/>
                <w:szCs w:val="20"/>
              </w:rPr>
              <w:lastRenderedPageBreak/>
              <w:t>report with its full content.</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lastRenderedPageBreak/>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000000"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000000"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000000"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000000"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lastRenderedPageBreak/>
              <w:t>10</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Financial and economic analysis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b/>
                <w:bCs/>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Pre-field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preparation of data collection formats</w:t>
            </w:r>
          </w:p>
        </w:tc>
        <w:tc>
          <w:tcPr>
            <w:tcW w:w="164" w:type="pct"/>
            <w:tcBorders>
              <w:top w:val="nil"/>
              <w:left w:val="nil"/>
              <w:bottom w:val="single" w:sz="4" w:space="0" w:color="auto"/>
              <w:right w:val="single" w:sz="4" w:space="0" w:color="auto"/>
            </w:tcBorders>
            <w:shd w:val="clear" w:color="000000" w:fill="92D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preparation of data analysis formats</w:t>
            </w:r>
          </w:p>
        </w:tc>
        <w:tc>
          <w:tcPr>
            <w:tcW w:w="164"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collection of data and information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000000" w:fill="00B0F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b/>
                <w:bCs/>
                <w:color w:val="000000"/>
                <w:sz w:val="20"/>
                <w:szCs w:val="20"/>
              </w:rPr>
            </w:pPr>
            <w:r w:rsidRPr="002A7B25">
              <w:rPr>
                <w:rFonts w:eastAsia="Times New Roman"/>
                <w:b/>
                <w:bCs/>
                <w:color w:val="000000"/>
                <w:sz w:val="20"/>
                <w:szCs w:val="20"/>
              </w:rPr>
              <w:t xml:space="preserve">Detailed post field work activities </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data entry and analysis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000000" w:fill="CC00CC"/>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color w:val="000000"/>
                <w:sz w:val="20"/>
                <w:szCs w:val="20"/>
              </w:rPr>
            </w:pP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Report preparation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000000" w:fill="4BACC6"/>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11</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Detail engineering design  &amp; preparation of working drawings</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000000" w:fill="7030A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000000" w:fill="7030A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000000" w:fill="7030A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auto" w:fill="7030A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auto" w:fill="7030A0"/>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shd w:val="clear" w:color="auto" w:fill="7030A0"/>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12</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Specifications and tender document preparation</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000000"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000000" w:fill="FFC00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000000" w:fill="FFC000"/>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shd w:val="clear" w:color="000000" w:fill="FFC000"/>
          </w:tcPr>
          <w:p w:rsidR="002E55F9" w:rsidRPr="002A7B25" w:rsidRDefault="002E55F9" w:rsidP="004F6FF0">
            <w:pPr>
              <w:spacing w:line="240" w:lineRule="auto"/>
              <w:jc w:val="left"/>
              <w:rPr>
                <w:rFonts w:eastAsia="Times New Roman"/>
                <w:color w:val="000000"/>
                <w:sz w:val="20"/>
                <w:szCs w:val="20"/>
              </w:rPr>
            </w:pPr>
          </w:p>
        </w:tc>
      </w:tr>
      <w:tr w:rsidR="00484AD0" w:rsidRPr="00EC2BFB" w:rsidTr="008A503C">
        <w:trPr>
          <w:trHeight w:val="2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2E55F9" w:rsidRPr="002A7B25" w:rsidRDefault="002E55F9" w:rsidP="004F6FF0">
            <w:pPr>
              <w:spacing w:line="240" w:lineRule="auto"/>
              <w:ind w:left="-90" w:right="-116"/>
              <w:jc w:val="center"/>
              <w:rPr>
                <w:rFonts w:eastAsia="Times New Roman"/>
                <w:b/>
                <w:bCs/>
                <w:color w:val="000000"/>
                <w:sz w:val="20"/>
                <w:szCs w:val="20"/>
              </w:rPr>
            </w:pPr>
            <w:r w:rsidRPr="002A7B25">
              <w:rPr>
                <w:rFonts w:eastAsia="Times New Roman"/>
                <w:b/>
                <w:bCs/>
                <w:color w:val="000000"/>
                <w:sz w:val="20"/>
                <w:szCs w:val="20"/>
              </w:rPr>
              <w:t>13</w:t>
            </w:r>
          </w:p>
        </w:tc>
        <w:tc>
          <w:tcPr>
            <w:tcW w:w="1689"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Preparation of operation and Maintenance manual  &amp; M</w:t>
            </w:r>
          </w:p>
        </w:tc>
        <w:tc>
          <w:tcPr>
            <w:tcW w:w="164"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23"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148"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4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6"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2"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1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0" w:type="pct"/>
            <w:tcBorders>
              <w:top w:val="nil"/>
              <w:left w:val="nil"/>
              <w:bottom w:val="single" w:sz="4" w:space="0" w:color="auto"/>
              <w:right w:val="single" w:sz="4" w:space="0" w:color="auto"/>
            </w:tcBorders>
            <w:shd w:val="clear" w:color="auto" w:fill="auto"/>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58"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24" w:type="pct"/>
            <w:tcBorders>
              <w:top w:val="nil"/>
              <w:left w:val="nil"/>
              <w:bottom w:val="single" w:sz="4" w:space="0" w:color="auto"/>
              <w:right w:val="single" w:sz="4" w:space="0" w:color="auto"/>
            </w:tcBorders>
            <w:shd w:val="clear" w:color="000000" w:fill="00B050"/>
            <w:vAlign w:val="center"/>
            <w:hideMark/>
          </w:tcPr>
          <w:p w:rsidR="002E55F9" w:rsidRPr="002A7B25" w:rsidRDefault="002E55F9" w:rsidP="004F6FF0">
            <w:pPr>
              <w:spacing w:line="240" w:lineRule="auto"/>
              <w:jc w:val="left"/>
              <w:rPr>
                <w:rFonts w:eastAsia="Times New Roman"/>
                <w:color w:val="000000"/>
                <w:sz w:val="20"/>
                <w:szCs w:val="20"/>
              </w:rPr>
            </w:pPr>
            <w:r w:rsidRPr="002A7B25">
              <w:rPr>
                <w:rFonts w:eastAsia="Times New Roman"/>
                <w:color w:val="000000"/>
                <w:sz w:val="20"/>
                <w:szCs w:val="20"/>
              </w:rPr>
              <w:t> </w:t>
            </w:r>
          </w:p>
        </w:tc>
        <w:tc>
          <w:tcPr>
            <w:tcW w:w="231" w:type="pct"/>
            <w:tcBorders>
              <w:top w:val="nil"/>
              <w:left w:val="nil"/>
              <w:bottom w:val="single" w:sz="4" w:space="0" w:color="auto"/>
              <w:right w:val="single" w:sz="4" w:space="0" w:color="auto"/>
            </w:tcBorders>
            <w:shd w:val="clear" w:color="000000" w:fill="00B050"/>
          </w:tcPr>
          <w:p w:rsidR="002E55F9" w:rsidRPr="002A7B25" w:rsidRDefault="002E55F9" w:rsidP="004F6FF0">
            <w:pPr>
              <w:spacing w:line="240" w:lineRule="auto"/>
              <w:jc w:val="left"/>
              <w:rPr>
                <w:rFonts w:eastAsia="Times New Roman"/>
                <w:color w:val="000000"/>
                <w:sz w:val="20"/>
                <w:szCs w:val="20"/>
              </w:rPr>
            </w:pPr>
          </w:p>
        </w:tc>
        <w:tc>
          <w:tcPr>
            <w:tcW w:w="228" w:type="pct"/>
            <w:tcBorders>
              <w:top w:val="nil"/>
              <w:left w:val="nil"/>
              <w:bottom w:val="single" w:sz="4" w:space="0" w:color="auto"/>
              <w:right w:val="single" w:sz="4" w:space="0" w:color="auto"/>
            </w:tcBorders>
            <w:shd w:val="clear" w:color="000000" w:fill="00B050"/>
          </w:tcPr>
          <w:p w:rsidR="002E55F9" w:rsidRPr="002A7B25" w:rsidRDefault="002E55F9" w:rsidP="004F6FF0">
            <w:pPr>
              <w:spacing w:line="240" w:lineRule="auto"/>
              <w:jc w:val="left"/>
              <w:rPr>
                <w:rFonts w:eastAsia="Times New Roman"/>
                <w:color w:val="000000"/>
                <w:sz w:val="20"/>
                <w:szCs w:val="20"/>
              </w:rPr>
            </w:pPr>
          </w:p>
        </w:tc>
      </w:tr>
    </w:tbl>
    <w:p w:rsidR="003A27E0" w:rsidRDefault="003A27E0" w:rsidP="003A27E0"/>
    <w:p w:rsidR="00336206" w:rsidRDefault="00336206" w:rsidP="003A27E0">
      <w:pPr>
        <w:sectPr w:rsidR="00336206" w:rsidSect="00D36738">
          <w:headerReference w:type="even" r:id="rId49"/>
          <w:headerReference w:type="default" r:id="rId50"/>
          <w:footerReference w:type="even" r:id="rId51"/>
          <w:footerReference w:type="default" r:id="rId52"/>
          <w:pgSz w:w="11907" w:h="16839" w:code="9"/>
          <w:pgMar w:top="1152" w:right="1152" w:bottom="1152" w:left="1152" w:header="720" w:footer="720" w:gutter="0"/>
          <w:cols w:space="720"/>
          <w:docGrid w:linePitch="360"/>
        </w:sectPr>
      </w:pPr>
    </w:p>
    <w:p w:rsidR="00336206" w:rsidRDefault="008A503C" w:rsidP="008A503C">
      <w:pPr>
        <w:pStyle w:val="Caption"/>
      </w:pPr>
      <w:bookmarkStart w:id="730" w:name="_Toc531632328"/>
      <w:r>
        <w:lastRenderedPageBreak/>
        <w:t xml:space="preserve">APPENDIX </w:t>
      </w:r>
      <w:r w:rsidR="00A551CB">
        <w:fldChar w:fldCharType="begin"/>
      </w:r>
      <w:r w:rsidR="00A551CB">
        <w:instrText xml:space="preserve"> SEQ APPENDIX \* ROMAN </w:instrText>
      </w:r>
      <w:r w:rsidR="00A551CB">
        <w:fldChar w:fldCharType="separate"/>
      </w:r>
      <w:r w:rsidR="00D67CB2">
        <w:rPr>
          <w:noProof/>
        </w:rPr>
        <w:t>III</w:t>
      </w:r>
      <w:r w:rsidR="00A551CB">
        <w:rPr>
          <w:noProof/>
        </w:rPr>
        <w:fldChar w:fldCharType="end"/>
      </w:r>
      <w:r w:rsidRPr="00181316">
        <w:t>: Delineation and assessment of watershed basic features</w:t>
      </w:r>
      <w:bookmarkEnd w:id="730"/>
    </w:p>
    <w:p w:rsidR="00827B7A" w:rsidRDefault="00827B7A" w:rsidP="00247FAC"/>
    <w:p w:rsidR="00336206" w:rsidRPr="007E16E2" w:rsidRDefault="00336206" w:rsidP="000E1346">
      <w:pPr>
        <w:pStyle w:val="ListParagraph"/>
        <w:numPr>
          <w:ilvl w:val="0"/>
          <w:numId w:val="33"/>
        </w:numPr>
        <w:ind w:left="360"/>
        <w:rPr>
          <w:b/>
          <w:sz w:val="20"/>
          <w:szCs w:val="20"/>
        </w:rPr>
      </w:pPr>
      <w:r w:rsidRPr="007E16E2">
        <w:rPr>
          <w:b/>
          <w:sz w:val="20"/>
          <w:szCs w:val="20"/>
        </w:rPr>
        <w:t>Watershed delineation using topographic maps</w:t>
      </w:r>
    </w:p>
    <w:p w:rsidR="00827B7A" w:rsidRPr="008A503C" w:rsidRDefault="00827B7A" w:rsidP="00336206">
      <w:pPr>
        <w:rPr>
          <w:rFonts w:eastAsia="Times New Roman"/>
          <w:sz w:val="20"/>
          <w:szCs w:val="20"/>
        </w:rPr>
      </w:pPr>
    </w:p>
    <w:p w:rsidR="00336206" w:rsidRPr="008A503C" w:rsidRDefault="00336206" w:rsidP="00336206">
      <w:pPr>
        <w:rPr>
          <w:rFonts w:eastAsia="Times New Roman"/>
          <w:b/>
          <w:sz w:val="20"/>
          <w:szCs w:val="20"/>
        </w:rPr>
      </w:pPr>
      <w:r w:rsidRPr="008A503C">
        <w:rPr>
          <w:rFonts w:eastAsia="Times New Roman"/>
          <w:b/>
          <w:sz w:val="20"/>
          <w:szCs w:val="20"/>
        </w:rPr>
        <w:t>Basic steps for delineation:</w:t>
      </w:r>
    </w:p>
    <w:p w:rsidR="00336206" w:rsidRPr="008A503C" w:rsidRDefault="00336206" w:rsidP="000E1346">
      <w:pPr>
        <w:pStyle w:val="Buletted"/>
        <w:numPr>
          <w:ilvl w:val="0"/>
          <w:numId w:val="26"/>
        </w:numPr>
        <w:rPr>
          <w:sz w:val="20"/>
          <w:szCs w:val="20"/>
        </w:rPr>
      </w:pPr>
      <w:r w:rsidRPr="008A503C">
        <w:rPr>
          <w:sz w:val="20"/>
          <w:szCs w:val="20"/>
        </w:rPr>
        <w:t xml:space="preserve">Choose the outlet or final downstream point of the river, stream, or wetland in which you are focusing the plan. </w:t>
      </w:r>
    </w:p>
    <w:p w:rsidR="00336206" w:rsidRPr="008A503C" w:rsidRDefault="00336206" w:rsidP="000E1346">
      <w:pPr>
        <w:pStyle w:val="Buletted"/>
        <w:numPr>
          <w:ilvl w:val="0"/>
          <w:numId w:val="26"/>
        </w:numPr>
        <w:rPr>
          <w:sz w:val="20"/>
          <w:szCs w:val="20"/>
        </w:rPr>
      </w:pPr>
      <w:r w:rsidRPr="008A503C">
        <w:rPr>
          <w:sz w:val="20"/>
          <w:szCs w:val="20"/>
        </w:rPr>
        <w:t>Make sure you consider the total drainage area of the receiving water body and take into account</w:t>
      </w:r>
    </w:p>
    <w:p w:rsidR="00336206" w:rsidRPr="008A503C" w:rsidRDefault="00336206" w:rsidP="000E1346">
      <w:pPr>
        <w:pStyle w:val="Buletted"/>
        <w:numPr>
          <w:ilvl w:val="0"/>
          <w:numId w:val="26"/>
        </w:numPr>
        <w:rPr>
          <w:sz w:val="20"/>
          <w:szCs w:val="20"/>
        </w:rPr>
      </w:pPr>
      <w:r w:rsidRPr="008A503C">
        <w:rPr>
          <w:sz w:val="20"/>
          <w:szCs w:val="20"/>
        </w:rPr>
        <w:t>From your outlet, identify high points along the watercourse which will create your boundary ridge.</w:t>
      </w:r>
    </w:p>
    <w:p w:rsidR="00336206" w:rsidRPr="008A503C" w:rsidRDefault="00336206" w:rsidP="000E1346">
      <w:pPr>
        <w:pStyle w:val="Buletted"/>
        <w:numPr>
          <w:ilvl w:val="0"/>
          <w:numId w:val="26"/>
        </w:numPr>
        <w:rPr>
          <w:sz w:val="20"/>
          <w:szCs w:val="20"/>
        </w:rPr>
      </w:pPr>
      <w:r w:rsidRPr="008A503C">
        <w:rPr>
          <w:sz w:val="20"/>
          <w:szCs w:val="20"/>
        </w:rPr>
        <w:t xml:space="preserve">Connect the high points, beginning and ending with the outlet to form a closed polygon. </w:t>
      </w:r>
    </w:p>
    <w:p w:rsidR="00336206" w:rsidRPr="008A503C" w:rsidRDefault="00336206" w:rsidP="00336206">
      <w:pPr>
        <w:rPr>
          <w:sz w:val="20"/>
          <w:szCs w:val="20"/>
        </w:rPr>
      </w:pPr>
      <w:r w:rsidRPr="008A503C">
        <w:rPr>
          <w:rFonts w:eastAsia="Calibri" w:cs="Times New Roman"/>
          <w:sz w:val="20"/>
          <w:szCs w:val="20"/>
        </w:rPr>
        <w:t>When connecting these high points, the contour lines should be crossed at right angles. Once you have delineated your watershed you need to check and refine its boundaries. You may be able to use an automated watershed delineation GIS tool that is based on digital elevation models/terrain models. While automated delineation tools may be a good starting point for determining watershed boundaries, the resolution may be too coarse to accurately delineate many sub watersheds. (See example in figure below)</w:t>
      </w:r>
    </w:p>
    <w:p w:rsidR="00336206" w:rsidRPr="008A503C" w:rsidRDefault="00336206" w:rsidP="00336206">
      <w:pPr>
        <w:rPr>
          <w:sz w:val="20"/>
          <w:szCs w:val="20"/>
        </w:rPr>
      </w:pPr>
    </w:p>
    <w:p w:rsidR="00336206" w:rsidRPr="008A503C" w:rsidRDefault="00336206" w:rsidP="00336206">
      <w:pPr>
        <w:rPr>
          <w:sz w:val="20"/>
          <w:szCs w:val="20"/>
        </w:rPr>
      </w:pPr>
      <w:r w:rsidRPr="008A503C">
        <w:rPr>
          <w:rFonts w:eastAsia="Calibri" w:cs="Times New Roman"/>
          <w:sz w:val="20"/>
          <w:szCs w:val="20"/>
        </w:rPr>
        <w:t xml:space="preserve">After delineation or having the watershed map from secondary source, the </w:t>
      </w:r>
      <w:r w:rsidR="00827B7A" w:rsidRPr="008A503C">
        <w:rPr>
          <w:sz w:val="20"/>
          <w:szCs w:val="20"/>
        </w:rPr>
        <w:t>e</w:t>
      </w:r>
      <w:r w:rsidRPr="008A503C">
        <w:rPr>
          <w:rFonts w:eastAsia="Calibri" w:cs="Times New Roman"/>
          <w:sz w:val="20"/>
          <w:szCs w:val="20"/>
        </w:rPr>
        <w:t>xpert should verify boundaries through field inspections to resolve any mistakes or discrepancies in the watershed boundaries and more accurately depict any questionable areas.</w:t>
      </w:r>
    </w:p>
    <w:p w:rsidR="00336206" w:rsidRPr="008A503C" w:rsidRDefault="00336206" w:rsidP="00336206">
      <w:pPr>
        <w:autoSpaceDE w:val="0"/>
        <w:autoSpaceDN w:val="0"/>
        <w:adjustRightInd w:val="0"/>
        <w:rPr>
          <w:color w:val="FF0000"/>
          <w:sz w:val="20"/>
          <w:szCs w:val="20"/>
        </w:rPr>
      </w:pPr>
    </w:p>
    <w:p w:rsidR="00336206" w:rsidRPr="008A503C" w:rsidRDefault="00827B7A" w:rsidP="00336206">
      <w:pPr>
        <w:autoSpaceDE w:val="0"/>
        <w:autoSpaceDN w:val="0"/>
        <w:adjustRightInd w:val="0"/>
        <w:spacing w:line="360" w:lineRule="auto"/>
        <w:rPr>
          <w:sz w:val="20"/>
          <w:szCs w:val="20"/>
        </w:rPr>
      </w:pPr>
      <w:r w:rsidRPr="008A503C">
        <w:rPr>
          <w:rFonts w:eastAsia="Calibri" w:cs="Times New Roman"/>
          <w:noProof/>
          <w:sz w:val="20"/>
          <w:szCs w:val="20"/>
        </w:rPr>
        <mc:AlternateContent>
          <mc:Choice Requires="wps">
            <w:drawing>
              <wp:anchor distT="0" distB="0" distL="114300" distR="114300" simplePos="0" relativeHeight="251674112" behindDoc="0" locked="0" layoutInCell="1" allowOverlap="1" wp14:anchorId="7EAD8C51" wp14:editId="62ECE9F9">
                <wp:simplePos x="0" y="0"/>
                <wp:positionH relativeFrom="column">
                  <wp:posOffset>819150</wp:posOffset>
                </wp:positionH>
                <wp:positionV relativeFrom="paragraph">
                  <wp:posOffset>3680460</wp:posOffset>
                </wp:positionV>
                <wp:extent cx="3909060" cy="63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909060" cy="635"/>
                        </a:xfrm>
                        <a:prstGeom prst="rect">
                          <a:avLst/>
                        </a:prstGeom>
                        <a:solidFill>
                          <a:prstClr val="white"/>
                        </a:solidFill>
                        <a:ln>
                          <a:noFill/>
                        </a:ln>
                        <a:effectLst/>
                      </wps:spPr>
                      <wps:txbx>
                        <w:txbxContent>
                          <w:p w:rsidR="00B46DF3" w:rsidRPr="00CA06D0" w:rsidRDefault="00B46DF3" w:rsidP="00247FAC">
                            <w:pPr>
                              <w:pStyle w:val="Caption"/>
                              <w:rPr>
                                <w:noProof/>
                              </w:rPr>
                            </w:pPr>
                            <w:r>
                              <w:t xml:space="preserve">App Fig: </w:t>
                            </w:r>
                            <w:r w:rsidR="00A551CB">
                              <w:fldChar w:fldCharType="begin"/>
                            </w:r>
                            <w:r w:rsidR="00A551CB">
                              <w:instrText xml:space="preserve"> SEQ App_Fig: \* ARABIC </w:instrText>
                            </w:r>
                            <w:r w:rsidR="00A551CB">
                              <w:fldChar w:fldCharType="separate"/>
                            </w:r>
                            <w:r w:rsidR="00D67CB2">
                              <w:rPr>
                                <w:noProof/>
                              </w:rPr>
                              <w:t>1</w:t>
                            </w:r>
                            <w:r w:rsidR="00A551CB">
                              <w:rPr>
                                <w:noProof/>
                              </w:rPr>
                              <w:fldChar w:fldCharType="end"/>
                            </w:r>
                            <w:r>
                              <w:t xml:space="preserve">: </w:t>
                            </w:r>
                            <w:r w:rsidRPr="000C10BF">
                              <w:t>Typical watershed boundary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3" o:spid="_x0000_s1072" type="#_x0000_t202" style="position:absolute;left:0;text-align:left;margin-left:64.5pt;margin-top:289.8pt;width:307.8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" stroked="f">
                <v:textbox style="mso-fit-shape-to-text:t" inset="0,0,0,0">
                  <w:txbxContent>
                    <w:p w:rsidR="00B46DF3" w:rsidRPr="00CA06D0" w:rsidRDefault="00B46DF3" w:rsidP="00247FAC">
                      <w:pPr>
                        <w:pStyle w:val="Caption"/>
                        <w:rPr>
                          <w:noProof/>
                        </w:rPr>
                      </w:pPr>
                      <w:r>
                        <w:t xml:space="preserve">App Fig: </w:t>
                      </w:r>
                      <w:fldSimple w:instr=" SEQ App_Fig: \* ARABIC ">
                        <w:r w:rsidR="00D67CB2">
                          <w:rPr>
                            <w:noProof/>
                          </w:rPr>
                          <w:t>1</w:t>
                        </w:r>
                      </w:fldSimple>
                      <w:r>
                        <w:t xml:space="preserve">: </w:t>
                      </w:r>
                      <w:r w:rsidRPr="000C10BF">
                        <w:t>Typical watershed boundary</w:t>
                      </w:r>
                    </w:p>
                  </w:txbxContent>
                </v:textbox>
              </v:shape>
            </w:pict>
          </mc:Fallback>
        </mc:AlternateContent>
      </w:r>
      <w:r w:rsidR="0008783C" w:rsidRPr="008A503C">
        <w:rPr>
          <w:rFonts w:eastAsia="Calibri" w:cs="Times New Roman"/>
          <w:noProof/>
          <w:sz w:val="20"/>
          <w:szCs w:val="20"/>
        </w:rPr>
        <mc:AlternateContent>
          <mc:Choice Requires="wpg">
            <w:drawing>
              <wp:anchor distT="0" distB="0" distL="114300" distR="114300" simplePos="0" relativeHeight="251666944" behindDoc="0" locked="0" layoutInCell="1" allowOverlap="1" wp14:anchorId="35D8DAB0" wp14:editId="5B4A549F">
                <wp:simplePos x="0" y="0"/>
                <wp:positionH relativeFrom="column">
                  <wp:posOffset>819150</wp:posOffset>
                </wp:positionH>
                <wp:positionV relativeFrom="paragraph">
                  <wp:posOffset>102870</wp:posOffset>
                </wp:positionV>
                <wp:extent cx="3909060" cy="3520440"/>
                <wp:effectExtent l="19050" t="19050" r="15240" b="22860"/>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060" cy="3520440"/>
                          <a:chOff x="285750" y="0"/>
                          <a:chExt cx="4238625" cy="4572000"/>
                        </a:xfrm>
                      </wpg:grpSpPr>
                      <wpg:grpSp>
                        <wpg:cNvPr id="803" name="Group 803"/>
                        <wpg:cNvGrpSpPr/>
                        <wpg:grpSpPr>
                          <a:xfrm>
                            <a:off x="285750" y="0"/>
                            <a:ext cx="4238625" cy="4572000"/>
                            <a:chOff x="285750" y="0"/>
                            <a:chExt cx="4238625" cy="4572000"/>
                          </a:xfrm>
                        </wpg:grpSpPr>
                        <pic:pic xmlns:pic="http://schemas.openxmlformats.org/drawingml/2006/picture">
                          <pic:nvPicPr>
                            <pic:cNvPr id="804" name="Picture 804"/>
                            <pic:cNvPicPr/>
                          </pic:nvPicPr>
                          <pic:blipFill rotWithShape="1">
                            <a:blip r:embed="rId53">
                              <a:extLst>
                                <a:ext uri="{28A0092B-C50C-407E-A947-70E740481C1C}">
                                  <a14:useLocalDpi xmlns:a14="http://schemas.microsoft.com/office/drawing/2010/main" val="0"/>
                                </a:ext>
                              </a:extLst>
                            </a:blip>
                            <a:srcRect b="8397"/>
                            <a:stretch/>
                          </pic:blipFill>
                          <pic:spPr bwMode="auto">
                            <a:xfrm>
                              <a:off x="285750" y="0"/>
                              <a:ext cx="4238625" cy="4572000"/>
                            </a:xfrm>
                            <a:prstGeom prst="rect">
                              <a:avLst/>
                            </a:prstGeom>
                            <a:noFill/>
                            <a:ln w="19050">
                              <a:solidFill>
                                <a:sysClr val="windowText" lastClr="000000"/>
                              </a:solidFill>
                            </a:ln>
                            <a:extLst/>
                          </pic:spPr>
                        </pic:pic>
                        <wps:wsp>
                          <wps:cNvPr id="805" name="Heptagon 805"/>
                          <wps:cNvSpPr/>
                          <wps:spPr>
                            <a:xfrm>
                              <a:off x="2145065" y="3235417"/>
                              <a:ext cx="139065" cy="177165"/>
                            </a:xfrm>
                            <a:prstGeom prst="heptagon">
                              <a:avLst/>
                            </a:prstGeom>
                            <a:solidFill>
                              <a:srgbClr val="8064A2">
                                <a:lumMod val="60000"/>
                                <a:lumOff val="40000"/>
                              </a:srgbClr>
                            </a:solidFill>
                            <a:ln w="19050" cap="flat" cmpd="sng" algn="ctr">
                              <a:solidFill>
                                <a:srgbClr val="4F81BD">
                                  <a:shade val="50000"/>
                                </a:srgbClr>
                              </a:solidFill>
                              <a:prstDash val="solid"/>
                            </a:ln>
                            <a:effectLst/>
                          </wps:spPr>
                          <wps:txbx>
                            <w:txbxContent>
                              <w:p w:rsidR="00B46DF3" w:rsidRDefault="00B46DF3" w:rsidP="0033620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806" name="Straight Arrow Connector 806"/>
                        <wps:cNvCnPr/>
                        <wps:spPr>
                          <a:xfrm flipH="1" flipV="1">
                            <a:off x="785813" y="2357819"/>
                            <a:ext cx="1359252" cy="982116"/>
                          </a:xfrm>
                          <a:prstGeom prst="straightConnector1">
                            <a:avLst/>
                          </a:prstGeom>
                          <a:noFill/>
                          <a:ln w="19050" cap="flat" cmpd="sng" algn="ctr">
                            <a:solidFill>
                              <a:srgbClr val="C0504D">
                                <a:shade val="95000"/>
                                <a:satMod val="105000"/>
                              </a:srgbClr>
                            </a:solidFill>
                            <a:prstDash val="solid"/>
                            <a:tailEnd type="arrow"/>
                          </a:ln>
                          <a:effectLst/>
                        </wps:spPr>
                        <wps:bodyPr/>
                      </wps:wsp>
                      <wps:wsp>
                        <wps:cNvPr id="807" name="Rectangle 807"/>
                        <wps:cNvSpPr/>
                        <wps:spPr>
                          <a:xfrm>
                            <a:off x="400050" y="2110169"/>
                            <a:ext cx="771525" cy="247650"/>
                          </a:xfrm>
                          <a:prstGeom prst="rect">
                            <a:avLst/>
                          </a:prstGeom>
                          <a:solidFill>
                            <a:sysClr val="window" lastClr="FFFFFF"/>
                          </a:solidFill>
                          <a:ln w="19050" cap="flat" cmpd="sng" algn="ctr">
                            <a:noFill/>
                            <a:prstDash val="solid"/>
                          </a:ln>
                          <a:effectLst/>
                        </wps:spPr>
                        <wps:txbx>
                          <w:txbxContent>
                            <w:p w:rsidR="00B46DF3" w:rsidRPr="00391D38" w:rsidRDefault="00B46DF3" w:rsidP="00336206">
                              <w:pPr>
                                <w:jc w:val="center"/>
                                <w:rPr>
                                  <w:sz w:val="16"/>
                                </w:rPr>
                              </w:pPr>
                              <w:r w:rsidRPr="00391D38">
                                <w:rPr>
                                  <w:sz w:val="16"/>
                                </w:rPr>
                                <w:t xml:space="preserve">Intake </w:t>
                              </w:r>
                              <w:r>
                                <w:rPr>
                                  <w:sz w:val="16"/>
                                </w:rPr>
                                <w:t>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02" o:spid="_x0000_s1073" style="position:absolute;left:0;text-align:left;margin-left:64.5pt;margin-top:8.1pt;width:307.8pt;height:277.2pt;z-index:251666944;mso-width-relative:margin;mso-height-relative:margin" coordorigin="2857" coordsize="42386,4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">
                <v:group id="Group 803" o:spid="_x0000_s1074" style="position:absolute;left:2857;width:42386;height:45720" coordorigin="2857" coordsize="42386,4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4" o:spid="_x0000_s1075" type="#_x0000_t75" style="position:absolute;left:2857;width:42386;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em6jCAAAA3AAAAA8AAABkcnMvZG93bnJldi54bWxEj8FqwzAQRO+B/IPYQm6J1BCKcaOE0NRg&#10;aC91/QGLtbWNrZWR1Nj5+6pQ6HGYmTfM8bzYUdzIh96xhsedAkHcONNzq6H+LLYZiBCRDY6OScOd&#10;ApxP69URc+Nm/qBbFVuRIBxy1NDFOOVShqYji2HnJuLkfTlvMSbpW2k8zgluR7lX6kla7DktdDjR&#10;S0fNUH1bDUHhPNBrUb5f2F1rHnw9t29abx6WyzOISEv8D/+1S6MhUwf4PZOOgD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HpuowgAAANwAAAAPAAAAAAAAAAAAAAAAAJ8C&#10;AABkcnMvZG93bnJldi54bWxQSwUGAAAAAAQABAD3AAAAjgMAAAAA&#10;" stroked="t" strokecolor="windowText" strokeweight="1.5pt">
                    <v:imagedata r:id="rId54" o:title="" cropbottom="5503f"/>
                  </v:shape>
                  <v:shape id="Heptagon 805" o:spid="_x0000_s1076" style="position:absolute;left:21450;top:32354;width:1391;height:1771;visibility:visible;mso-wrap-style:square;v-text-anchor:middle" coordsize="139065,1771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q2cEA&#10;AADcAAAADwAAAGRycy9kb3ducmV2LnhtbESPS6vCMBCF94L/IYzgRjRVVLQaRQTBndz6WA/N2Fab&#10;SWmi1n9vLgguD+fxcZbrxpTiSbUrLCsYDiIQxKnVBWcKTsddfwbCeWSNpWVS8CYH61W7tcRY2xf/&#10;0TPxmQgj7GJUkHtfxVK6NCeDbmAr4uBdbW3QB1lnUtf4CuOmlKMomkqDBQdCjhVtc0rvycMEyGWy&#10;PZxv/p5VyWZ+eOzHumfGSnU7zWYBwlPjf+Fve68VzKIJ/J8JR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aqtnBAAAA3AAAAA8AAAAAAAAAAAAAAAAAmAIAAGRycy9kb3du&#10;cmV2LnhtbFBLBQYAAAAABAAEAPUAAACGAwAAAAA=&#10;" adj="-11796480,,5400" path="m,113936l13772,35090,69533,r55760,35090l139065,113936r-38588,63230l38588,177166,,113936xe" fillcolor="#b3a2c7" strokecolor="#385d8a" strokeweight="1.5pt">
                    <v:stroke joinstyle="miter"/>
                    <v:formulas/>
                    <v:path arrowok="t" o:connecttype="custom" o:connectlocs="0,113936;13772,35090;69533,0;125293,35090;139065,113936;100477,177166;38588,177166;0,113936" o:connectangles="0,0,0,0,0,0,0,0" textboxrect="0,0,139065,177165"/>
                    <v:textbox>
                      <w:txbxContent>
                        <w:p w:rsidR="00B46DF3" w:rsidRDefault="00B46DF3" w:rsidP="00336206">
                          <w:pPr>
                            <w:rPr>
                              <w:rFonts w:eastAsia="Times New Roman"/>
                            </w:rPr>
                          </w:pPr>
                        </w:p>
                      </w:txbxContent>
                    </v:textbox>
                  </v:shape>
                </v:group>
                <v:shape id="Straight Arrow Connector 806" o:spid="_x0000_s1077" type="#_x0000_t32" style="position:absolute;left:7858;top:23578;width:13592;height:98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isQAAADcAAAADwAAAGRycy9kb3ducmV2LnhtbESPT4vCMBTE78J+h/AWvGnqHkS6RlkE&#10;6R5E8B92b4/mbVtMXkoTtfrpjSB4HGbmN8x03lkjLtT62rGC0TABQVw4XXOpYL9bDiYgfEDWaByT&#10;ght5mM8+elNMtbvyhi7bUIoIYZ+igiqEJpXSFxVZ9EPXEEfv37UWQ5RtKXWL1wi3Rn4lyVharDku&#10;VNjQoqLitD1bBdl6le82h/0STfbnstzwfZQdlep/dj/fIAJ14R1+tX+1gkkyhu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6aKxAAAANwAAAAPAAAAAAAAAAAA&#10;AAAAAKECAABkcnMvZG93bnJldi54bWxQSwUGAAAAAAQABAD5AAAAkgMAAAAA&#10;" strokecolor="#be4b48" strokeweight="1.5pt">
                  <v:stroke endarrow="open"/>
                </v:shape>
                <v:rect id="Rectangle 807" o:spid="_x0000_s1078" style="position:absolute;left:4000;top:21101;width:7715;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yxMMA&#10;AADcAAAADwAAAGRycy9kb3ducmV2LnhtbESPzarCMBSE9xd8h3AEd9dUxR+qUaSg6M5b3bg7NMe2&#10;2JyUJmr16Y0g3OUwM98wi1VrKnGnxpWWFQz6EQjizOqScwWn4+Z3BsJ5ZI2VZVLwJAerZedngbG2&#10;D/6je+pzESDsYlRQeF/HUrqsIIOub2vi4F1sY9AH2eRSN/gIcFPJYRRNpMGSw0KBNSUFZdf0ZhS0&#10;yXZ91vLlJwd9qkbXcT1Msr1SvW67noPw1Pr/8Le90wpm0RQ+Z8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lyxMMAAADcAAAADwAAAAAAAAAAAAAAAACYAgAAZHJzL2Rv&#10;d25yZXYueG1sUEsFBgAAAAAEAAQA9QAAAIgDAAAAAA==&#10;" fillcolor="window" stroked="f" strokeweight="1.5pt">
                  <v:textbox>
                    <w:txbxContent>
                      <w:p w:rsidR="00B46DF3" w:rsidRPr="00391D38" w:rsidRDefault="00B46DF3" w:rsidP="00336206">
                        <w:pPr>
                          <w:jc w:val="center"/>
                          <w:rPr>
                            <w:sz w:val="16"/>
                          </w:rPr>
                        </w:pPr>
                        <w:r w:rsidRPr="00391D38">
                          <w:rPr>
                            <w:sz w:val="16"/>
                          </w:rPr>
                          <w:t xml:space="preserve">Intake </w:t>
                        </w:r>
                        <w:r>
                          <w:rPr>
                            <w:sz w:val="16"/>
                          </w:rPr>
                          <w:t>point</w:t>
                        </w:r>
                      </w:p>
                    </w:txbxContent>
                  </v:textbox>
                </v:rect>
              </v:group>
            </w:pict>
          </mc:Fallback>
        </mc:AlternateContent>
      </w:r>
    </w:p>
    <w:p w:rsidR="00336206" w:rsidRPr="008A503C" w:rsidRDefault="00336206" w:rsidP="00336206">
      <w:pPr>
        <w:autoSpaceDE w:val="0"/>
        <w:autoSpaceDN w:val="0"/>
        <w:adjustRightInd w:val="0"/>
        <w:spacing w:line="360" w:lineRule="auto"/>
        <w:rPr>
          <w:sz w:val="20"/>
          <w:szCs w:val="20"/>
        </w:rPr>
      </w:pPr>
    </w:p>
    <w:p w:rsidR="00336206" w:rsidRPr="008A503C" w:rsidRDefault="00336206" w:rsidP="00336206">
      <w:pPr>
        <w:autoSpaceDE w:val="0"/>
        <w:autoSpaceDN w:val="0"/>
        <w:adjustRightInd w:val="0"/>
        <w:spacing w:line="360" w:lineRule="auto"/>
        <w:rPr>
          <w:sz w:val="20"/>
          <w:szCs w:val="20"/>
        </w:rPr>
      </w:pPr>
    </w:p>
    <w:p w:rsidR="00336206" w:rsidRPr="008A503C" w:rsidRDefault="00336206" w:rsidP="00336206">
      <w:pPr>
        <w:autoSpaceDE w:val="0"/>
        <w:autoSpaceDN w:val="0"/>
        <w:adjustRightInd w:val="0"/>
        <w:spacing w:line="360" w:lineRule="auto"/>
        <w:rPr>
          <w:sz w:val="20"/>
          <w:szCs w:val="20"/>
        </w:rPr>
      </w:pPr>
    </w:p>
    <w:p w:rsidR="00336206" w:rsidRPr="008A503C" w:rsidRDefault="00336206" w:rsidP="00336206">
      <w:pPr>
        <w:autoSpaceDE w:val="0"/>
        <w:autoSpaceDN w:val="0"/>
        <w:adjustRightInd w:val="0"/>
        <w:spacing w:line="360" w:lineRule="auto"/>
        <w:rPr>
          <w:sz w:val="20"/>
          <w:szCs w:val="20"/>
        </w:rPr>
      </w:pPr>
    </w:p>
    <w:p w:rsidR="00336206" w:rsidRPr="008A503C" w:rsidRDefault="00336206" w:rsidP="00336206">
      <w:pPr>
        <w:autoSpaceDE w:val="0"/>
        <w:autoSpaceDN w:val="0"/>
        <w:adjustRightInd w:val="0"/>
        <w:spacing w:line="360" w:lineRule="auto"/>
        <w:rPr>
          <w:sz w:val="20"/>
          <w:szCs w:val="20"/>
        </w:rPr>
      </w:pPr>
    </w:p>
    <w:p w:rsidR="00336206" w:rsidRPr="008A503C" w:rsidRDefault="00336206" w:rsidP="00336206">
      <w:pPr>
        <w:autoSpaceDE w:val="0"/>
        <w:autoSpaceDN w:val="0"/>
        <w:adjustRightInd w:val="0"/>
        <w:spacing w:line="360" w:lineRule="auto"/>
        <w:rPr>
          <w:sz w:val="20"/>
          <w:szCs w:val="20"/>
        </w:rPr>
      </w:pPr>
    </w:p>
    <w:p w:rsidR="00336206" w:rsidRPr="008A503C" w:rsidRDefault="00336206" w:rsidP="00336206">
      <w:pPr>
        <w:autoSpaceDE w:val="0"/>
        <w:autoSpaceDN w:val="0"/>
        <w:adjustRightInd w:val="0"/>
        <w:spacing w:line="360" w:lineRule="auto"/>
        <w:rPr>
          <w:sz w:val="20"/>
          <w:szCs w:val="20"/>
        </w:rPr>
      </w:pPr>
    </w:p>
    <w:p w:rsidR="00336206" w:rsidRPr="008A503C" w:rsidRDefault="00336206" w:rsidP="00336206">
      <w:pPr>
        <w:autoSpaceDE w:val="0"/>
        <w:autoSpaceDN w:val="0"/>
        <w:adjustRightInd w:val="0"/>
        <w:spacing w:line="360" w:lineRule="auto"/>
        <w:rPr>
          <w:sz w:val="20"/>
          <w:szCs w:val="20"/>
        </w:rPr>
      </w:pPr>
    </w:p>
    <w:p w:rsidR="00336206" w:rsidRPr="008A503C" w:rsidRDefault="00336206" w:rsidP="00336206">
      <w:pPr>
        <w:autoSpaceDE w:val="0"/>
        <w:autoSpaceDN w:val="0"/>
        <w:adjustRightInd w:val="0"/>
        <w:spacing w:line="360" w:lineRule="auto"/>
        <w:rPr>
          <w:sz w:val="20"/>
          <w:szCs w:val="20"/>
        </w:rPr>
      </w:pPr>
    </w:p>
    <w:p w:rsidR="00336206" w:rsidRPr="008A503C" w:rsidRDefault="00336206" w:rsidP="00336206">
      <w:pPr>
        <w:autoSpaceDE w:val="0"/>
        <w:autoSpaceDN w:val="0"/>
        <w:adjustRightInd w:val="0"/>
        <w:spacing w:line="360" w:lineRule="auto"/>
        <w:rPr>
          <w:sz w:val="20"/>
          <w:szCs w:val="20"/>
        </w:rPr>
      </w:pPr>
    </w:p>
    <w:p w:rsidR="00336206" w:rsidRPr="008A503C" w:rsidRDefault="00336206" w:rsidP="00336206">
      <w:pPr>
        <w:autoSpaceDE w:val="0"/>
        <w:autoSpaceDN w:val="0"/>
        <w:adjustRightInd w:val="0"/>
        <w:spacing w:line="360" w:lineRule="auto"/>
        <w:rPr>
          <w:sz w:val="20"/>
          <w:szCs w:val="20"/>
        </w:rPr>
      </w:pPr>
    </w:p>
    <w:p w:rsidR="00336206" w:rsidRPr="008A503C" w:rsidRDefault="00336206" w:rsidP="00336206">
      <w:pPr>
        <w:autoSpaceDE w:val="0"/>
        <w:autoSpaceDN w:val="0"/>
        <w:adjustRightInd w:val="0"/>
        <w:spacing w:line="360" w:lineRule="auto"/>
        <w:rPr>
          <w:sz w:val="20"/>
          <w:szCs w:val="20"/>
        </w:rPr>
      </w:pPr>
    </w:p>
    <w:p w:rsidR="00336206" w:rsidRPr="008A503C" w:rsidRDefault="00336206" w:rsidP="00336206">
      <w:pPr>
        <w:autoSpaceDE w:val="0"/>
        <w:autoSpaceDN w:val="0"/>
        <w:adjustRightInd w:val="0"/>
        <w:spacing w:line="360" w:lineRule="auto"/>
        <w:rPr>
          <w:sz w:val="20"/>
          <w:szCs w:val="20"/>
        </w:rPr>
      </w:pPr>
    </w:p>
    <w:p w:rsidR="00336206" w:rsidRPr="008A503C" w:rsidRDefault="00336206" w:rsidP="00336206">
      <w:pPr>
        <w:pStyle w:val="Caption"/>
      </w:pPr>
    </w:p>
    <w:p w:rsidR="00336206" w:rsidRPr="008A503C" w:rsidRDefault="00336206" w:rsidP="00336206">
      <w:pPr>
        <w:pStyle w:val="Caption"/>
        <w:ind w:left="720" w:firstLine="720"/>
      </w:pPr>
    </w:p>
    <w:p w:rsidR="00827B7A" w:rsidRPr="008A503C" w:rsidRDefault="00827B7A" w:rsidP="008A503C"/>
    <w:p w:rsidR="008A503C" w:rsidRDefault="008A503C" w:rsidP="008A503C"/>
    <w:p w:rsidR="008A503C" w:rsidRDefault="008A503C" w:rsidP="008A503C"/>
    <w:p w:rsidR="00336206" w:rsidRPr="007E16E2" w:rsidRDefault="00336206" w:rsidP="000E1346">
      <w:pPr>
        <w:pStyle w:val="ListParagraph"/>
        <w:numPr>
          <w:ilvl w:val="0"/>
          <w:numId w:val="33"/>
        </w:numPr>
        <w:ind w:left="360"/>
        <w:rPr>
          <w:b/>
          <w:sz w:val="20"/>
          <w:szCs w:val="20"/>
        </w:rPr>
      </w:pPr>
      <w:r w:rsidRPr="007E16E2">
        <w:rPr>
          <w:b/>
          <w:sz w:val="20"/>
          <w:szCs w:val="20"/>
        </w:rPr>
        <w:t>Watershed Delineation using DEM &amp; ARCGIS/ARCSWAT software</w:t>
      </w:r>
    </w:p>
    <w:p w:rsidR="00827B7A" w:rsidRPr="008A503C" w:rsidRDefault="00827B7A" w:rsidP="00336206">
      <w:pPr>
        <w:rPr>
          <w:sz w:val="20"/>
          <w:szCs w:val="20"/>
        </w:rPr>
      </w:pPr>
    </w:p>
    <w:p w:rsidR="00336206" w:rsidRPr="008A503C" w:rsidRDefault="00336206" w:rsidP="00336206">
      <w:pPr>
        <w:rPr>
          <w:sz w:val="20"/>
          <w:szCs w:val="20"/>
        </w:rPr>
      </w:pPr>
      <w:r w:rsidRPr="008A503C">
        <w:rPr>
          <w:rFonts w:eastAsia="Calibri" w:cs="Times New Roman"/>
          <w:sz w:val="20"/>
          <w:szCs w:val="20"/>
        </w:rPr>
        <w:t xml:space="preserve">After setup of a new ARC SWAT project, activate the </w:t>
      </w:r>
      <w:r w:rsidRPr="008A503C">
        <w:rPr>
          <w:rFonts w:eastAsia="Calibri" w:cs="Times New Roman"/>
          <w:bCs/>
          <w:sz w:val="20"/>
          <w:szCs w:val="20"/>
        </w:rPr>
        <w:t xml:space="preserve">Automatic Watershed Delineation </w:t>
      </w:r>
      <w:r w:rsidRPr="008A503C">
        <w:rPr>
          <w:rFonts w:eastAsia="Calibri" w:cs="Times New Roman"/>
          <w:sz w:val="20"/>
          <w:szCs w:val="20"/>
        </w:rPr>
        <w:t xml:space="preserve">button under the </w:t>
      </w:r>
      <w:r w:rsidRPr="008A503C">
        <w:rPr>
          <w:rFonts w:eastAsia="Calibri" w:cs="Times New Roman"/>
          <w:bCs/>
          <w:sz w:val="20"/>
          <w:szCs w:val="20"/>
        </w:rPr>
        <w:t xml:space="preserve">Watershed Delineator </w:t>
      </w:r>
      <w:r w:rsidRPr="008A503C">
        <w:rPr>
          <w:rFonts w:eastAsia="Calibri" w:cs="Times New Roman"/>
          <w:sz w:val="20"/>
          <w:szCs w:val="20"/>
        </w:rPr>
        <w:t xml:space="preserve">menu by clicking this button. The </w:t>
      </w:r>
      <w:r w:rsidRPr="008A503C">
        <w:rPr>
          <w:rFonts w:eastAsia="Calibri" w:cs="Times New Roman"/>
          <w:bCs/>
          <w:sz w:val="20"/>
          <w:szCs w:val="20"/>
        </w:rPr>
        <w:t xml:space="preserve">Watershed Delineation </w:t>
      </w:r>
      <w:r w:rsidRPr="008A503C">
        <w:rPr>
          <w:rFonts w:eastAsia="Calibri" w:cs="Times New Roman"/>
          <w:sz w:val="20"/>
          <w:szCs w:val="20"/>
        </w:rPr>
        <w:t xml:space="preserve">tool will appear. The tool‘s functions are divided into five sections, namely: DEM setup, Stream Definition, Outlet and Inlet Definition, Watershed Outlet(s) Selection and Definition. This tool is used to create watershed delineations using a combination of DEM, digitized network and other user inputs. The detailed procedures on how to use the </w:t>
      </w:r>
      <w:r w:rsidRPr="008A503C">
        <w:rPr>
          <w:rFonts w:eastAsia="Calibri" w:cs="Times New Roman"/>
          <w:bCs/>
          <w:sz w:val="20"/>
          <w:szCs w:val="20"/>
        </w:rPr>
        <w:t xml:space="preserve">Watershed Delineation </w:t>
      </w:r>
      <w:r w:rsidRPr="008A503C">
        <w:rPr>
          <w:rFonts w:eastAsia="Calibri" w:cs="Times New Roman"/>
          <w:sz w:val="20"/>
          <w:szCs w:val="20"/>
        </w:rPr>
        <w:t xml:space="preserve">tool are: </w:t>
      </w:r>
    </w:p>
    <w:p w:rsidR="00336206" w:rsidRPr="008A503C" w:rsidRDefault="00336206" w:rsidP="00336206">
      <w:pPr>
        <w:rPr>
          <w:sz w:val="20"/>
          <w:szCs w:val="20"/>
        </w:rPr>
      </w:pPr>
      <w:r w:rsidRPr="008A503C">
        <w:rPr>
          <w:rFonts w:eastAsia="Calibri" w:cs="Times New Roman"/>
          <w:b/>
          <w:sz w:val="20"/>
          <w:szCs w:val="20"/>
        </w:rPr>
        <w:lastRenderedPageBreak/>
        <w:t>Step 1:</w:t>
      </w:r>
      <w:r w:rsidRPr="008A503C">
        <w:rPr>
          <w:rFonts w:eastAsia="Calibri" w:cs="Times New Roman"/>
          <w:sz w:val="20"/>
          <w:szCs w:val="20"/>
        </w:rPr>
        <w:t xml:space="preserve"> Add DEM Grid: Select from Watershed View and Load DEM grid from disk. After loading DEM, the button will be activated. Using this button, the user can check the projection information of the DEM the DEM properties should correctly define the grid size and units. The user can change the Z unit to reflect the real situation</w:t>
      </w:r>
    </w:p>
    <w:p w:rsidR="00336206" w:rsidRPr="008A503C" w:rsidRDefault="00336206" w:rsidP="00336206">
      <w:pPr>
        <w:autoSpaceDE w:val="0"/>
        <w:autoSpaceDN w:val="0"/>
        <w:adjustRightInd w:val="0"/>
        <w:rPr>
          <w:sz w:val="20"/>
          <w:szCs w:val="20"/>
        </w:rPr>
      </w:pPr>
    </w:p>
    <w:p w:rsidR="00336206" w:rsidRPr="008A503C" w:rsidRDefault="00336206" w:rsidP="00336206">
      <w:pPr>
        <w:autoSpaceDE w:val="0"/>
        <w:autoSpaceDN w:val="0"/>
        <w:adjustRightInd w:val="0"/>
        <w:rPr>
          <w:sz w:val="20"/>
          <w:szCs w:val="20"/>
        </w:rPr>
      </w:pPr>
      <w:r w:rsidRPr="008A503C">
        <w:rPr>
          <w:rFonts w:eastAsia="Calibri"/>
          <w:b/>
          <w:bCs/>
          <w:sz w:val="20"/>
          <w:szCs w:val="20"/>
        </w:rPr>
        <w:t>Step</w:t>
      </w:r>
      <w:r w:rsidRPr="008A503C">
        <w:rPr>
          <w:rFonts w:eastAsia="Calibri"/>
          <w:bCs/>
          <w:sz w:val="20"/>
          <w:szCs w:val="20"/>
        </w:rPr>
        <w:t xml:space="preserve"> 2</w:t>
      </w:r>
      <w:r w:rsidRPr="008A503C">
        <w:rPr>
          <w:rFonts w:eastAsia="Calibri"/>
          <w:sz w:val="20"/>
          <w:szCs w:val="20"/>
        </w:rPr>
        <w:t>: Focusing on Watershed Area</w:t>
      </w:r>
    </w:p>
    <w:p w:rsidR="00336206" w:rsidRPr="008A503C" w:rsidRDefault="00336206" w:rsidP="00336206">
      <w:pPr>
        <w:autoSpaceDE w:val="0"/>
        <w:autoSpaceDN w:val="0"/>
        <w:adjustRightInd w:val="0"/>
        <w:rPr>
          <w:sz w:val="20"/>
          <w:szCs w:val="20"/>
        </w:rPr>
      </w:pPr>
      <w:r w:rsidRPr="008A503C">
        <w:rPr>
          <w:rFonts w:eastAsia="Calibri"/>
          <w:sz w:val="20"/>
          <w:szCs w:val="20"/>
        </w:rPr>
        <w:t xml:space="preserve">The interface allows users to import or create a grid map that masks out a part of the DEM grid and/or a shape map that defines the stream network. </w:t>
      </w:r>
    </w:p>
    <w:p w:rsidR="00336206" w:rsidRPr="008A503C" w:rsidRDefault="00336206" w:rsidP="005856AE">
      <w:pPr>
        <w:pStyle w:val="Buletted"/>
        <w:rPr>
          <w:sz w:val="20"/>
          <w:szCs w:val="20"/>
        </w:rPr>
      </w:pPr>
      <w:r w:rsidRPr="008A503C">
        <w:rPr>
          <w:sz w:val="20"/>
          <w:szCs w:val="20"/>
        </w:rPr>
        <w:t>Click beside Mask, then three options are available to specify the watershed area of interest :</w:t>
      </w:r>
    </w:p>
    <w:p w:rsidR="00336206" w:rsidRPr="008A503C" w:rsidRDefault="00336206" w:rsidP="002B2CD8">
      <w:pPr>
        <w:pStyle w:val="Buletted"/>
        <w:rPr>
          <w:sz w:val="20"/>
          <w:szCs w:val="20"/>
        </w:rPr>
      </w:pPr>
      <w:r w:rsidRPr="008A503C">
        <w:rPr>
          <w:sz w:val="20"/>
          <w:szCs w:val="20"/>
        </w:rPr>
        <w:t xml:space="preserve"> Select the Load mask grid from disk option and click OK. </w:t>
      </w:r>
    </w:p>
    <w:p w:rsidR="00336206" w:rsidRPr="008A503C" w:rsidRDefault="00336206" w:rsidP="00336206">
      <w:pPr>
        <w:autoSpaceDE w:val="0"/>
        <w:autoSpaceDN w:val="0"/>
        <w:adjustRightInd w:val="0"/>
        <w:spacing w:line="120" w:lineRule="auto"/>
        <w:ind w:left="360"/>
        <w:contextualSpacing/>
        <w:rPr>
          <w:sz w:val="20"/>
          <w:szCs w:val="20"/>
        </w:rPr>
      </w:pPr>
    </w:p>
    <w:p w:rsidR="00336206" w:rsidRPr="008A503C" w:rsidRDefault="00336206" w:rsidP="00336206">
      <w:pPr>
        <w:autoSpaceDE w:val="0"/>
        <w:autoSpaceDN w:val="0"/>
        <w:adjustRightInd w:val="0"/>
        <w:rPr>
          <w:color w:val="000000"/>
          <w:sz w:val="20"/>
          <w:szCs w:val="20"/>
        </w:rPr>
      </w:pPr>
      <w:r w:rsidRPr="008A503C">
        <w:rPr>
          <w:rFonts w:eastAsia="Calibri"/>
          <w:b/>
          <w:bCs/>
          <w:color w:val="000000"/>
          <w:sz w:val="20"/>
          <w:szCs w:val="20"/>
        </w:rPr>
        <w:t>Step 3:</w:t>
      </w:r>
      <w:r w:rsidRPr="008A503C">
        <w:rPr>
          <w:rFonts w:eastAsia="Calibri"/>
          <w:bCs/>
          <w:color w:val="000000"/>
          <w:sz w:val="20"/>
          <w:szCs w:val="20"/>
        </w:rPr>
        <w:t xml:space="preserve"> </w:t>
      </w:r>
      <w:r w:rsidRPr="008A503C">
        <w:rPr>
          <w:rFonts w:eastAsia="Calibri"/>
          <w:color w:val="000000"/>
          <w:sz w:val="20"/>
          <w:szCs w:val="20"/>
        </w:rPr>
        <w:t>Burning in a stream network</w:t>
      </w:r>
    </w:p>
    <w:p w:rsidR="00336206" w:rsidRPr="008A503C" w:rsidRDefault="00336206" w:rsidP="00336206">
      <w:pPr>
        <w:autoSpaceDE w:val="0"/>
        <w:autoSpaceDN w:val="0"/>
        <w:adjustRightInd w:val="0"/>
        <w:spacing w:line="120" w:lineRule="auto"/>
        <w:ind w:left="360"/>
        <w:contextualSpacing/>
        <w:rPr>
          <w:color w:val="000000"/>
          <w:sz w:val="20"/>
          <w:szCs w:val="20"/>
        </w:rPr>
      </w:pPr>
    </w:p>
    <w:p w:rsidR="00336206" w:rsidRPr="008A503C" w:rsidRDefault="00336206" w:rsidP="00336206">
      <w:pPr>
        <w:autoSpaceDE w:val="0"/>
        <w:autoSpaceDN w:val="0"/>
        <w:adjustRightInd w:val="0"/>
        <w:rPr>
          <w:color w:val="000000"/>
          <w:sz w:val="20"/>
          <w:szCs w:val="20"/>
        </w:rPr>
      </w:pPr>
      <w:r w:rsidRPr="008A503C">
        <w:rPr>
          <w:rFonts w:eastAsia="Calibri"/>
          <w:b/>
          <w:bCs/>
          <w:color w:val="000000"/>
          <w:sz w:val="20"/>
          <w:szCs w:val="20"/>
        </w:rPr>
        <w:t>Step 4</w:t>
      </w:r>
      <w:r w:rsidRPr="008A503C">
        <w:rPr>
          <w:rFonts w:eastAsia="Calibri"/>
          <w:color w:val="000000"/>
          <w:sz w:val="20"/>
          <w:szCs w:val="20"/>
        </w:rPr>
        <w:t xml:space="preserve">: Stream Definition </w:t>
      </w:r>
    </w:p>
    <w:p w:rsidR="00336206" w:rsidRPr="008A503C" w:rsidRDefault="00336206" w:rsidP="00336206">
      <w:pPr>
        <w:autoSpaceDE w:val="0"/>
        <w:autoSpaceDN w:val="0"/>
        <w:adjustRightInd w:val="0"/>
        <w:spacing w:line="120" w:lineRule="auto"/>
        <w:ind w:left="360"/>
        <w:contextualSpacing/>
        <w:rPr>
          <w:color w:val="000000"/>
          <w:sz w:val="20"/>
          <w:szCs w:val="20"/>
        </w:rPr>
      </w:pPr>
    </w:p>
    <w:p w:rsidR="00336206" w:rsidRPr="008A503C" w:rsidRDefault="00336206" w:rsidP="005856AE">
      <w:pPr>
        <w:pStyle w:val="Buletted"/>
        <w:rPr>
          <w:sz w:val="20"/>
          <w:szCs w:val="20"/>
        </w:rPr>
      </w:pPr>
      <w:r w:rsidRPr="008A503C">
        <w:rPr>
          <w:sz w:val="20"/>
          <w:szCs w:val="20"/>
        </w:rPr>
        <w:t>There are two ways to define the watershed and stream network:, the method based threshold area and  another method based on pre-defined watershed</w:t>
      </w:r>
    </w:p>
    <w:p w:rsidR="00336206" w:rsidRPr="008A503C" w:rsidRDefault="00336206" w:rsidP="002B2CD8">
      <w:pPr>
        <w:pStyle w:val="Buletted"/>
        <w:rPr>
          <w:sz w:val="20"/>
          <w:szCs w:val="20"/>
        </w:rPr>
      </w:pPr>
      <w:r w:rsidRPr="008A503C">
        <w:rPr>
          <w:sz w:val="20"/>
          <w:szCs w:val="20"/>
        </w:rPr>
        <w:t>In order to use the threshold method to delineate the watershed and stream network, the flow direction and accumulation needs to be calculated by clicking the button. Stream definition defines both the stream network and sub basin outlets.</w:t>
      </w:r>
    </w:p>
    <w:p w:rsidR="00336206" w:rsidRPr="008A503C" w:rsidRDefault="00336206" w:rsidP="00387536">
      <w:pPr>
        <w:pStyle w:val="Buletted"/>
        <w:rPr>
          <w:sz w:val="20"/>
          <w:szCs w:val="20"/>
        </w:rPr>
      </w:pPr>
      <w:r w:rsidRPr="008A503C">
        <w:rPr>
          <w:sz w:val="20"/>
          <w:szCs w:val="20"/>
        </w:rPr>
        <w:t xml:space="preserve">A minimum, maximum, and suggested sub watershed area (in hectares) is shown in the drainage area box </w:t>
      </w:r>
      <w:r w:rsidRPr="008A503C">
        <w:rPr>
          <w:color w:val="0000FF"/>
          <w:sz w:val="20"/>
          <w:szCs w:val="20"/>
        </w:rPr>
        <w:t>.</w:t>
      </w:r>
      <w:r w:rsidRPr="008A503C">
        <w:rPr>
          <w:sz w:val="20"/>
          <w:szCs w:val="20"/>
        </w:rPr>
        <w:t xml:space="preserve">You have the option of changing the size of the sub basins within the specified range of values. </w:t>
      </w:r>
    </w:p>
    <w:p w:rsidR="00336206" w:rsidRPr="008A503C" w:rsidRDefault="00336206">
      <w:pPr>
        <w:pStyle w:val="Buletted"/>
        <w:rPr>
          <w:sz w:val="20"/>
          <w:szCs w:val="20"/>
        </w:rPr>
      </w:pPr>
      <w:r w:rsidRPr="008A503C">
        <w:rPr>
          <w:sz w:val="20"/>
          <w:szCs w:val="20"/>
        </w:rPr>
        <w:t xml:space="preserve">After setting the threshold value of sub basin, then the user can delineate the stream network and outlets through clicking the button. </w:t>
      </w:r>
    </w:p>
    <w:p w:rsidR="00336206" w:rsidRPr="008A503C" w:rsidRDefault="00336206">
      <w:pPr>
        <w:pStyle w:val="Buletted"/>
        <w:rPr>
          <w:sz w:val="20"/>
          <w:szCs w:val="20"/>
        </w:rPr>
      </w:pPr>
      <w:r w:rsidRPr="008A503C">
        <w:rPr>
          <w:sz w:val="20"/>
          <w:szCs w:val="20"/>
        </w:rPr>
        <w:t xml:space="preserve">The drainage network and stream juncture points, used to define sub basin outlets, are displayed on the DEM map </w:t>
      </w:r>
    </w:p>
    <w:p w:rsidR="00336206" w:rsidRPr="008A503C" w:rsidRDefault="00336206" w:rsidP="00336206">
      <w:pPr>
        <w:autoSpaceDE w:val="0"/>
        <w:autoSpaceDN w:val="0"/>
        <w:adjustRightInd w:val="0"/>
        <w:spacing w:line="120" w:lineRule="auto"/>
        <w:ind w:left="360"/>
        <w:contextualSpacing/>
        <w:rPr>
          <w:color w:val="000000"/>
          <w:sz w:val="20"/>
          <w:szCs w:val="20"/>
        </w:rPr>
      </w:pPr>
    </w:p>
    <w:p w:rsidR="00336206" w:rsidRPr="008A503C" w:rsidRDefault="00336206" w:rsidP="00336206">
      <w:pPr>
        <w:autoSpaceDE w:val="0"/>
        <w:autoSpaceDN w:val="0"/>
        <w:adjustRightInd w:val="0"/>
        <w:rPr>
          <w:b/>
          <w:color w:val="000000"/>
          <w:sz w:val="20"/>
          <w:szCs w:val="20"/>
        </w:rPr>
      </w:pPr>
      <w:r w:rsidRPr="008A503C">
        <w:rPr>
          <w:rFonts w:eastAsia="Calibri"/>
          <w:b/>
          <w:bCs/>
          <w:color w:val="000000"/>
          <w:sz w:val="20"/>
          <w:szCs w:val="20"/>
        </w:rPr>
        <w:t xml:space="preserve">Next step is Outlet and Inlet Definition. </w:t>
      </w:r>
      <w:r w:rsidRPr="008A503C">
        <w:rPr>
          <w:rFonts w:eastAsia="Calibri"/>
          <w:b/>
          <w:color w:val="000000"/>
          <w:sz w:val="20"/>
          <w:szCs w:val="20"/>
        </w:rPr>
        <w:t xml:space="preserve">Before proceeding, you have a number of options: </w:t>
      </w:r>
    </w:p>
    <w:p w:rsidR="00336206" w:rsidRPr="008A503C" w:rsidRDefault="00336206" w:rsidP="000E1346">
      <w:pPr>
        <w:pStyle w:val="Buletted"/>
        <w:numPr>
          <w:ilvl w:val="0"/>
          <w:numId w:val="27"/>
        </w:numPr>
        <w:rPr>
          <w:sz w:val="20"/>
          <w:szCs w:val="20"/>
        </w:rPr>
      </w:pPr>
      <w:r w:rsidRPr="008A503C">
        <w:rPr>
          <w:sz w:val="20"/>
          <w:szCs w:val="20"/>
        </w:rPr>
        <w:t>change the threshold area and rerun the stream and outlet definition routine,</w:t>
      </w:r>
    </w:p>
    <w:p w:rsidR="00336206" w:rsidRPr="008A503C" w:rsidRDefault="00336206" w:rsidP="000E1346">
      <w:pPr>
        <w:pStyle w:val="Buletted"/>
        <w:numPr>
          <w:ilvl w:val="0"/>
          <w:numId w:val="27"/>
        </w:numPr>
        <w:rPr>
          <w:sz w:val="20"/>
          <w:szCs w:val="20"/>
        </w:rPr>
      </w:pPr>
      <w:r w:rsidRPr="008A503C">
        <w:rPr>
          <w:sz w:val="20"/>
          <w:szCs w:val="20"/>
        </w:rPr>
        <w:t xml:space="preserve">add outlet points by importing a table that contains the locations, </w:t>
      </w:r>
    </w:p>
    <w:p w:rsidR="00336206" w:rsidRPr="008A503C" w:rsidRDefault="00336206" w:rsidP="000E1346">
      <w:pPr>
        <w:pStyle w:val="Buletted"/>
        <w:numPr>
          <w:ilvl w:val="0"/>
          <w:numId w:val="27"/>
        </w:numPr>
        <w:rPr>
          <w:sz w:val="20"/>
          <w:szCs w:val="20"/>
        </w:rPr>
      </w:pPr>
      <w:r w:rsidRPr="008A503C">
        <w:rPr>
          <w:sz w:val="20"/>
          <w:szCs w:val="20"/>
        </w:rPr>
        <w:t>add outlet points manually, and</w:t>
      </w:r>
    </w:p>
    <w:p w:rsidR="00336206" w:rsidRPr="008A503C" w:rsidRDefault="00336206" w:rsidP="000E1346">
      <w:pPr>
        <w:pStyle w:val="Buletted"/>
        <w:numPr>
          <w:ilvl w:val="0"/>
          <w:numId w:val="27"/>
        </w:numPr>
        <w:rPr>
          <w:sz w:val="20"/>
          <w:szCs w:val="20"/>
        </w:rPr>
      </w:pPr>
      <w:r w:rsidRPr="008A503C">
        <w:rPr>
          <w:sz w:val="20"/>
          <w:szCs w:val="20"/>
        </w:rPr>
        <w:t>Remove outlet points. Assuming the outlet and stream definition to be acceptable proceed to inlet definition for the study area.</w:t>
      </w:r>
    </w:p>
    <w:p w:rsidR="00336206" w:rsidRPr="008A503C" w:rsidRDefault="00336206" w:rsidP="00336206">
      <w:pPr>
        <w:autoSpaceDE w:val="0"/>
        <w:autoSpaceDN w:val="0"/>
        <w:adjustRightInd w:val="0"/>
        <w:rPr>
          <w:color w:val="000000"/>
          <w:sz w:val="20"/>
          <w:szCs w:val="20"/>
        </w:rPr>
      </w:pPr>
      <w:r w:rsidRPr="008A503C">
        <w:rPr>
          <w:rFonts w:eastAsia="Calibri"/>
          <w:color w:val="000000"/>
          <w:sz w:val="20"/>
          <w:szCs w:val="20"/>
        </w:rPr>
        <w:t>Inlets represent any point source loading into the study area or the inlets of drainage into the watershed from an upstream area.</w:t>
      </w:r>
    </w:p>
    <w:p w:rsidR="00336206" w:rsidRPr="008A503C" w:rsidRDefault="00336206" w:rsidP="00336206">
      <w:pPr>
        <w:autoSpaceDE w:val="0"/>
        <w:autoSpaceDN w:val="0"/>
        <w:adjustRightInd w:val="0"/>
        <w:rPr>
          <w:color w:val="000000"/>
          <w:sz w:val="20"/>
          <w:szCs w:val="20"/>
        </w:rPr>
      </w:pPr>
    </w:p>
    <w:p w:rsidR="00336206" w:rsidRPr="008A503C" w:rsidRDefault="00336206" w:rsidP="00336206">
      <w:pPr>
        <w:autoSpaceDE w:val="0"/>
        <w:autoSpaceDN w:val="0"/>
        <w:adjustRightInd w:val="0"/>
        <w:rPr>
          <w:sz w:val="20"/>
          <w:szCs w:val="20"/>
        </w:rPr>
      </w:pPr>
      <w:r w:rsidRPr="008A503C">
        <w:rPr>
          <w:rFonts w:eastAsia="Calibri"/>
          <w:b/>
          <w:bCs/>
          <w:sz w:val="20"/>
          <w:szCs w:val="20"/>
        </w:rPr>
        <w:t xml:space="preserve">Step 5: </w:t>
      </w:r>
      <w:r w:rsidRPr="008A503C">
        <w:rPr>
          <w:rFonts w:eastAsia="Calibri"/>
          <w:sz w:val="20"/>
          <w:szCs w:val="20"/>
        </w:rPr>
        <w:t>Main Watershed Outlet(s) Selection and Definition</w:t>
      </w:r>
    </w:p>
    <w:p w:rsidR="00336206" w:rsidRPr="008A503C" w:rsidRDefault="00336206" w:rsidP="00336206">
      <w:pPr>
        <w:autoSpaceDE w:val="0"/>
        <w:autoSpaceDN w:val="0"/>
        <w:adjustRightInd w:val="0"/>
        <w:rPr>
          <w:sz w:val="20"/>
          <w:szCs w:val="20"/>
        </w:rPr>
      </w:pPr>
      <w:r w:rsidRPr="008A503C">
        <w:rPr>
          <w:rFonts w:eastAsia="Calibri"/>
          <w:sz w:val="20"/>
          <w:szCs w:val="20"/>
        </w:rPr>
        <w:t>In this step the users will select one or more outlet locations to define the boundary of the main watershed.</w:t>
      </w:r>
    </w:p>
    <w:p w:rsidR="00336206" w:rsidRPr="008A503C" w:rsidRDefault="00336206" w:rsidP="00336206">
      <w:pPr>
        <w:autoSpaceDE w:val="0"/>
        <w:autoSpaceDN w:val="0"/>
        <w:adjustRightInd w:val="0"/>
        <w:spacing w:line="120" w:lineRule="auto"/>
        <w:rPr>
          <w:sz w:val="20"/>
          <w:szCs w:val="20"/>
        </w:rPr>
      </w:pPr>
    </w:p>
    <w:p w:rsidR="00336206" w:rsidRPr="008A503C" w:rsidRDefault="00336206" w:rsidP="005856AE">
      <w:pPr>
        <w:pStyle w:val="Buletted"/>
        <w:rPr>
          <w:sz w:val="20"/>
          <w:szCs w:val="20"/>
        </w:rPr>
      </w:pPr>
      <w:r w:rsidRPr="008A503C">
        <w:rPr>
          <w:sz w:val="20"/>
          <w:szCs w:val="20"/>
        </w:rPr>
        <w:t xml:space="preserve">Click on the select button to choose the watershed outlet. Draw a box covering the desired outlet locations will set the main Watershed Outlets. Select 1 outlet at the downstream edge of the masked area and click the Delineate Watershed </w:t>
      </w:r>
      <w:proofErr w:type="gramStart"/>
      <w:r w:rsidRPr="008A503C">
        <w:rPr>
          <w:sz w:val="20"/>
          <w:szCs w:val="20"/>
        </w:rPr>
        <w:t>button .</w:t>
      </w:r>
      <w:proofErr w:type="gramEnd"/>
      <w:r w:rsidRPr="008A503C">
        <w:rPr>
          <w:sz w:val="20"/>
          <w:szCs w:val="20"/>
        </w:rPr>
        <w:t xml:space="preserve"> Select YES in the following dialog to continue with the delineation of main watershed and sub basins. A prompt box will appear to announce completion of the watershed and sub basin delineation.</w:t>
      </w:r>
    </w:p>
    <w:p w:rsidR="00336206" w:rsidRPr="008A503C" w:rsidRDefault="00336206" w:rsidP="002B2CD8">
      <w:pPr>
        <w:pStyle w:val="Buletted"/>
        <w:rPr>
          <w:sz w:val="20"/>
          <w:szCs w:val="20"/>
        </w:rPr>
      </w:pPr>
      <w:r w:rsidRPr="008A503C">
        <w:rPr>
          <w:sz w:val="20"/>
          <w:szCs w:val="20"/>
        </w:rPr>
        <w:t xml:space="preserve">The delineated watershed with sub basins will be added to the View. If the delineation is not satisfactory or if the user wants to select a different outlet for the watershed, click on the Cancel Selection button and repeat. </w:t>
      </w:r>
    </w:p>
    <w:p w:rsidR="00336206" w:rsidRPr="008A503C" w:rsidRDefault="00827B7A" w:rsidP="00387536">
      <w:pPr>
        <w:pStyle w:val="Buletted"/>
        <w:rPr>
          <w:sz w:val="20"/>
          <w:szCs w:val="20"/>
        </w:rPr>
      </w:pPr>
      <w:r w:rsidRPr="008A503C">
        <w:rPr>
          <w:sz w:val="20"/>
          <w:szCs w:val="20"/>
        </w:rPr>
        <w:t>Click on the Calculate sub basin p</w:t>
      </w:r>
      <w:r w:rsidR="00336206" w:rsidRPr="008A503C">
        <w:rPr>
          <w:sz w:val="20"/>
          <w:szCs w:val="20"/>
        </w:rPr>
        <w:t xml:space="preserve">arameters button to estimate the sub basin parameters. This function calculates basic watershed characteristics from the DEM and sub-watershed themes. It also assigns the necessary sub basin identification. </w:t>
      </w:r>
    </w:p>
    <w:p w:rsidR="00336206" w:rsidRPr="008A503C" w:rsidRDefault="00336206">
      <w:pPr>
        <w:pStyle w:val="Buletted"/>
        <w:rPr>
          <w:sz w:val="20"/>
          <w:szCs w:val="20"/>
        </w:rPr>
      </w:pPr>
      <w:r w:rsidRPr="008A503C">
        <w:rPr>
          <w:sz w:val="20"/>
          <w:szCs w:val="20"/>
        </w:rPr>
        <w:t>The results of the calculations are stored as additional fields in the streams and sub basins theme database files. Click OK to completion of watershed delineation dialog box.</w:t>
      </w:r>
    </w:p>
    <w:p w:rsidR="00336206" w:rsidRPr="008A503C" w:rsidRDefault="00336206">
      <w:pPr>
        <w:pStyle w:val="Buletted"/>
        <w:rPr>
          <w:b/>
          <w:sz w:val="20"/>
          <w:szCs w:val="20"/>
        </w:rPr>
      </w:pPr>
      <w:r w:rsidRPr="008A503C">
        <w:rPr>
          <w:sz w:val="20"/>
          <w:szCs w:val="20"/>
        </w:rPr>
        <w:t>Open the Reach or Watershed attribute tables to view the calculated characteristics</w:t>
      </w:r>
    </w:p>
    <w:p w:rsidR="00336206" w:rsidRPr="008A503C" w:rsidRDefault="00336206" w:rsidP="00336206">
      <w:pPr>
        <w:autoSpaceDE w:val="0"/>
        <w:autoSpaceDN w:val="0"/>
        <w:adjustRightInd w:val="0"/>
        <w:spacing w:line="120" w:lineRule="auto"/>
        <w:rPr>
          <w:b/>
          <w:bCs/>
          <w:sz w:val="20"/>
          <w:szCs w:val="20"/>
        </w:rPr>
      </w:pPr>
    </w:p>
    <w:p w:rsidR="00336206" w:rsidRPr="008A503C" w:rsidRDefault="00336206" w:rsidP="00336206">
      <w:pPr>
        <w:autoSpaceDE w:val="0"/>
        <w:autoSpaceDN w:val="0"/>
        <w:adjustRightInd w:val="0"/>
        <w:rPr>
          <w:sz w:val="20"/>
          <w:szCs w:val="20"/>
        </w:rPr>
      </w:pPr>
      <w:r w:rsidRPr="008A503C">
        <w:rPr>
          <w:rFonts w:eastAsia="Calibri"/>
          <w:b/>
          <w:bCs/>
          <w:sz w:val="20"/>
          <w:szCs w:val="20"/>
        </w:rPr>
        <w:t>Step6</w:t>
      </w:r>
      <w:r w:rsidRPr="008A503C">
        <w:rPr>
          <w:rFonts w:eastAsia="Calibri"/>
          <w:sz w:val="20"/>
          <w:szCs w:val="20"/>
        </w:rPr>
        <w:t xml:space="preserve">: Exit the Watershed Delineation Dialog, Click </w:t>
      </w:r>
      <w:r w:rsidRPr="008A503C">
        <w:rPr>
          <w:rFonts w:eastAsia="Calibri"/>
          <w:bCs/>
          <w:sz w:val="20"/>
          <w:szCs w:val="20"/>
        </w:rPr>
        <w:t xml:space="preserve">EXIT </w:t>
      </w:r>
      <w:r w:rsidRPr="008A503C">
        <w:rPr>
          <w:rFonts w:eastAsia="Calibri"/>
          <w:sz w:val="20"/>
          <w:szCs w:val="20"/>
        </w:rPr>
        <w:t>in the watershed delineation main dialog</w:t>
      </w:r>
    </w:p>
    <w:p w:rsidR="00336206" w:rsidRPr="008A503C" w:rsidRDefault="00336206" w:rsidP="00336206">
      <w:pPr>
        <w:autoSpaceDE w:val="0"/>
        <w:autoSpaceDN w:val="0"/>
        <w:adjustRightInd w:val="0"/>
        <w:spacing w:line="120" w:lineRule="auto"/>
        <w:rPr>
          <w:sz w:val="20"/>
          <w:szCs w:val="20"/>
        </w:rPr>
      </w:pPr>
    </w:p>
    <w:p w:rsidR="00336206" w:rsidRPr="008A503C" w:rsidRDefault="00336206" w:rsidP="00336206">
      <w:pPr>
        <w:autoSpaceDE w:val="0"/>
        <w:autoSpaceDN w:val="0"/>
        <w:adjustRightInd w:val="0"/>
        <w:rPr>
          <w:sz w:val="20"/>
          <w:szCs w:val="20"/>
        </w:rPr>
      </w:pPr>
      <w:r w:rsidRPr="008A503C">
        <w:rPr>
          <w:rFonts w:eastAsia="Calibri"/>
          <w:b/>
          <w:bCs/>
          <w:sz w:val="20"/>
          <w:szCs w:val="20"/>
        </w:rPr>
        <w:lastRenderedPageBreak/>
        <w:t>Step 7</w:t>
      </w:r>
      <w:r w:rsidRPr="008A503C">
        <w:rPr>
          <w:rFonts w:eastAsia="Calibri"/>
          <w:sz w:val="20"/>
          <w:szCs w:val="20"/>
        </w:rPr>
        <w:t>: View Topographic Report</w:t>
      </w:r>
    </w:p>
    <w:p w:rsidR="00336206" w:rsidRPr="008A503C" w:rsidRDefault="00336206" w:rsidP="00336206">
      <w:pPr>
        <w:autoSpaceDE w:val="0"/>
        <w:autoSpaceDN w:val="0"/>
        <w:adjustRightInd w:val="0"/>
        <w:spacing w:line="120" w:lineRule="auto"/>
        <w:rPr>
          <w:sz w:val="20"/>
          <w:szCs w:val="20"/>
        </w:rPr>
      </w:pPr>
    </w:p>
    <w:p w:rsidR="00336206" w:rsidRPr="008A503C" w:rsidRDefault="0008783C" w:rsidP="008A503C">
      <w:pPr>
        <w:keepNext/>
        <w:jc w:val="center"/>
        <w:rPr>
          <w:sz w:val="20"/>
          <w:szCs w:val="20"/>
        </w:rPr>
      </w:pPr>
      <w:r w:rsidRPr="008A503C">
        <w:rPr>
          <w:rFonts w:eastAsia="Calibri" w:cs="Times New Roman"/>
          <w:noProof/>
          <w:sz w:val="20"/>
          <w:szCs w:val="20"/>
        </w:rPr>
        <mc:AlternateContent>
          <mc:Choice Requires="wpg">
            <w:drawing>
              <wp:anchor distT="0" distB="0" distL="114300" distR="114300" simplePos="0" relativeHeight="251667968" behindDoc="0" locked="0" layoutInCell="1" allowOverlap="1" wp14:anchorId="4D9D4AED" wp14:editId="265046E8">
                <wp:simplePos x="0" y="0"/>
                <wp:positionH relativeFrom="column">
                  <wp:posOffset>247650</wp:posOffset>
                </wp:positionH>
                <wp:positionV relativeFrom="paragraph">
                  <wp:posOffset>1621155</wp:posOffset>
                </wp:positionV>
                <wp:extent cx="1495425" cy="1133475"/>
                <wp:effectExtent l="0" t="19050" r="66675" b="28575"/>
                <wp:wrapNone/>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1133475"/>
                          <a:chOff x="0" y="0"/>
                          <a:chExt cx="1495425" cy="1133475"/>
                        </a:xfrm>
                      </wpg:grpSpPr>
                      <wps:wsp>
                        <wps:cNvPr id="809" name="Straight Arrow Connector 809"/>
                        <wps:cNvCnPr/>
                        <wps:spPr>
                          <a:xfrm flipH="1">
                            <a:off x="485775" y="0"/>
                            <a:ext cx="266700" cy="914400"/>
                          </a:xfrm>
                          <a:prstGeom prst="straightConnector1">
                            <a:avLst/>
                          </a:prstGeom>
                          <a:noFill/>
                          <a:ln w="19050" cap="flat" cmpd="sng" algn="ctr">
                            <a:solidFill>
                              <a:srgbClr val="C0504D"/>
                            </a:solidFill>
                            <a:prstDash val="solid"/>
                            <a:tailEnd type="arrow"/>
                          </a:ln>
                          <a:effectLst>
                            <a:outerShdw blurRad="40000" dist="20000" dir="5400000" rotWithShape="0">
                              <a:srgbClr val="000000">
                                <a:alpha val="38000"/>
                              </a:srgbClr>
                            </a:outerShdw>
                          </a:effectLst>
                        </wps:spPr>
                        <wps:bodyPr/>
                      </wps:wsp>
                      <wps:wsp>
                        <wps:cNvPr id="810" name="Straight Arrow Connector 810"/>
                        <wps:cNvCnPr/>
                        <wps:spPr>
                          <a:xfrm flipH="1">
                            <a:off x="561975" y="0"/>
                            <a:ext cx="933450" cy="914400"/>
                          </a:xfrm>
                          <a:prstGeom prst="straightConnector1">
                            <a:avLst/>
                          </a:prstGeom>
                          <a:noFill/>
                          <a:ln w="19050" cap="flat" cmpd="sng" algn="ctr">
                            <a:solidFill>
                              <a:srgbClr val="C0504D"/>
                            </a:solidFill>
                            <a:prstDash val="solid"/>
                            <a:tailEnd type="arrow"/>
                          </a:ln>
                          <a:effectLst>
                            <a:outerShdw blurRad="40000" dist="20000" dir="5400000" rotWithShape="0">
                              <a:srgbClr val="000000">
                                <a:alpha val="38000"/>
                              </a:srgbClr>
                            </a:outerShdw>
                          </a:effectLst>
                        </wps:spPr>
                        <wps:bodyPr/>
                      </wps:wsp>
                      <wps:wsp>
                        <wps:cNvPr id="811" name="Rounded Rectangle 811"/>
                        <wps:cNvSpPr/>
                        <wps:spPr>
                          <a:xfrm>
                            <a:off x="0" y="904875"/>
                            <a:ext cx="971550" cy="228600"/>
                          </a:xfrm>
                          <a:prstGeom prst="roundRect">
                            <a:avLst/>
                          </a:prstGeom>
                          <a:solidFill>
                            <a:sysClr val="window" lastClr="FFFFFF"/>
                          </a:solidFill>
                          <a:ln w="25400" cap="flat" cmpd="sng" algn="ctr">
                            <a:solidFill>
                              <a:srgbClr val="F79646"/>
                            </a:solidFill>
                            <a:prstDash val="solid"/>
                          </a:ln>
                          <a:effectLst/>
                        </wps:spPr>
                        <wps:txbx>
                          <w:txbxContent>
                            <w:p w:rsidR="00B46DF3" w:rsidRPr="00673D61" w:rsidRDefault="00B46DF3" w:rsidP="00336206">
                              <w:pPr>
                                <w:ind w:left="-90" w:right="-90"/>
                                <w:jc w:val="center"/>
                                <w:rPr>
                                  <w:sz w:val="18"/>
                                </w:rPr>
                              </w:pPr>
                              <w:r w:rsidRPr="00673D61">
                                <w:rPr>
                                  <w:sz w:val="18"/>
                                </w:rPr>
                                <w:t>Sub-watersheds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08" o:spid="_x0000_s1079" style="position:absolute;left:0;text-align:left;margin-left:19.5pt;margin-top:127.65pt;width:117.75pt;height:89.25pt;z-index:251667968" coordsize="14954,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">
                <v:shape id="Straight Arrow Connector 809" o:spid="_x0000_s1080" type="#_x0000_t32" style="position:absolute;left:4857;width:2667;height:9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bIcUAAADcAAAADwAAAGRycy9kb3ducmV2LnhtbESPQWvCQBSE74L/YXmCN91YpGjqKkVJ&#10;KQQP1eL5mX0mabNvQ3Zjtv++KxR6HGbmG2azC6YRd+pcbVnBYp6AIC6srrlU8HnOZisQziNrbCyT&#10;gh9ysNuORxtMtR34g+4nX4oIYZeigsr7NpXSFRUZdHPbEkfvZjuDPsqulLrDIcJNI5+S5FkarDku&#10;VNjSvqLi+9QbBbm7rbPjW+jPh2WTh1Dsvy7XWqnpJLy+gPAU/H/4r/2uFaySNTzO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jbIcUAAADcAAAADwAAAAAAAAAA&#10;AAAAAAChAgAAZHJzL2Rvd25yZXYueG1sUEsFBgAAAAAEAAQA+QAAAJMDAAAAAA==&#10;" strokecolor="#c0504d" strokeweight="1.5pt">
                  <v:stroke endarrow="open"/>
                  <v:shadow on="t" color="black" opacity="24903f" origin=",.5" offset="0,.55556mm"/>
                </v:shape>
                <v:shape id="Straight Arrow Connector 810" o:spid="_x0000_s1081" type="#_x0000_t32" style="position:absolute;left:5619;width:9335;height:9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kYcEAAADcAAAADwAAAGRycy9kb3ducmV2LnhtbERPy4rCMBTdC/5DuII7TR1k0GoqojgI&#10;4mJ0mPW1uX1oc1OaqPHvJwthlofzXq6CacSDOldbVjAZJyCIc6trLhX8nHejGQjnkTU2lknBixys&#10;sn5viam2T/6mx8mXIoawS1FB5X2bSunyigy6sW2JI1fYzqCPsCul7vAZw00jP5LkUxqsOTZU2NKm&#10;ovx2uhsFB1fMd8evcD9vp80hhHxz/b3USg0HYb0A4Sn4f/HbvdcKZpM4P56JR0B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6+RhwQAAANwAAAAPAAAAAAAAAAAAAAAA&#10;AKECAABkcnMvZG93bnJldi54bWxQSwUGAAAAAAQABAD5AAAAjwMAAAAA&#10;" strokecolor="#c0504d" strokeweight="1.5pt">
                  <v:stroke endarrow="open"/>
                  <v:shadow on="t" color="black" opacity="24903f" origin=",.5" offset="0,.55556mm"/>
                </v:shape>
                <v:roundrect id="Rounded Rectangle 811" o:spid="_x0000_s1082" style="position:absolute;top:9048;width:9715;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Jq8QA&#10;AADcAAAADwAAAGRycy9kb3ducmV2LnhtbESPwWrDMBBE74H+g9hCb4nsHBzjRgmhTUt9Kkn7AVtr&#10;YxtbK2Eptvv3VaCQ4zAzb5jtfja9GGnwrWUF6SoBQVxZ3XKt4PvrbZmD8AFZY2+ZFPySh/3uYbHF&#10;QtuJTzSeQy0ihH2BCpoQXCGlrxoy6FfWEUfvYgeDIcqhlnrAKcJNL9dJkkmDLceFBh29NFR156tR&#10;cMzKkG/e2052+vNVJz+Oy6NT6ulxPjyDCDSHe/i//aEV5GkKt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yavEAAAA3AAAAA8AAAAAAAAAAAAAAAAAmAIAAGRycy9k&#10;b3ducmV2LnhtbFBLBQYAAAAABAAEAPUAAACJAwAAAAA=&#10;" fillcolor="window" strokecolor="#f79646" strokeweight="2pt">
                  <v:textbox>
                    <w:txbxContent>
                      <w:p w:rsidR="00B46DF3" w:rsidRPr="00673D61" w:rsidRDefault="00B46DF3" w:rsidP="00336206">
                        <w:pPr>
                          <w:ind w:left="-90" w:right="-90"/>
                          <w:jc w:val="center"/>
                          <w:rPr>
                            <w:sz w:val="18"/>
                          </w:rPr>
                        </w:pPr>
                        <w:r w:rsidRPr="00673D61">
                          <w:rPr>
                            <w:sz w:val="18"/>
                          </w:rPr>
                          <w:t>Sub-watersheds</w:t>
                        </w:r>
                      </w:p>
                    </w:txbxContent>
                  </v:textbox>
                </v:roundrect>
              </v:group>
            </w:pict>
          </mc:Fallback>
        </mc:AlternateContent>
      </w:r>
      <w:r w:rsidRPr="008A503C">
        <w:rPr>
          <w:rFonts w:eastAsia="Calibri"/>
          <w:noProof/>
          <w:sz w:val="20"/>
          <w:szCs w:val="20"/>
        </w:rPr>
        <w:drawing>
          <wp:inline distT="0" distB="0" distL="0" distR="0" wp14:anchorId="70BCFFD4" wp14:editId="1DAF6825">
            <wp:extent cx="5438775" cy="3257550"/>
            <wp:effectExtent l="19050" t="19050" r="28575" b="19050"/>
            <wp:docPr id="29"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38775" cy="3257550"/>
                    </a:xfrm>
                    <a:prstGeom prst="rect">
                      <a:avLst/>
                    </a:prstGeom>
                    <a:noFill/>
                    <a:ln w="19050" cmpd="sng">
                      <a:solidFill>
                        <a:srgbClr val="000000"/>
                      </a:solidFill>
                      <a:miter lim="800000"/>
                      <a:headEnd/>
                      <a:tailEnd/>
                    </a:ln>
                    <a:effectLst/>
                  </pic:spPr>
                </pic:pic>
              </a:graphicData>
            </a:graphic>
          </wp:inline>
        </w:drawing>
      </w:r>
    </w:p>
    <w:p w:rsidR="00336206" w:rsidRDefault="008A503C" w:rsidP="00827B7A">
      <w:pPr>
        <w:pStyle w:val="Caption"/>
      </w:pPr>
      <w:r>
        <w:t xml:space="preserve">          </w:t>
      </w:r>
      <w:r w:rsidR="00827B7A" w:rsidRPr="008A503C">
        <w:t xml:space="preserve">App Fig: </w:t>
      </w:r>
      <w:r w:rsidR="00A551CB">
        <w:fldChar w:fldCharType="begin"/>
      </w:r>
      <w:r w:rsidR="00A551CB">
        <w:instrText xml:space="preserve"> SEQ App_Fig: \* ARABIC </w:instrText>
      </w:r>
      <w:r w:rsidR="00A551CB">
        <w:fldChar w:fldCharType="separate"/>
      </w:r>
      <w:r w:rsidR="00D67CB2">
        <w:rPr>
          <w:noProof/>
        </w:rPr>
        <w:t>2</w:t>
      </w:r>
      <w:r w:rsidR="00A551CB">
        <w:rPr>
          <w:noProof/>
        </w:rPr>
        <w:fldChar w:fldCharType="end"/>
      </w:r>
      <w:r w:rsidR="00827B7A" w:rsidRPr="008A503C">
        <w:t>: Stream order and sub-watersheds of a given intake point</w:t>
      </w:r>
    </w:p>
    <w:p w:rsidR="00D518BE" w:rsidRPr="00D518BE" w:rsidRDefault="00D518BE" w:rsidP="00D518BE"/>
    <w:p w:rsidR="00336206" w:rsidRPr="007E16E2" w:rsidRDefault="00336206" w:rsidP="000E1346">
      <w:pPr>
        <w:pStyle w:val="ListParagraph"/>
        <w:numPr>
          <w:ilvl w:val="0"/>
          <w:numId w:val="33"/>
        </w:numPr>
        <w:ind w:left="360"/>
        <w:rPr>
          <w:b/>
          <w:sz w:val="20"/>
          <w:szCs w:val="20"/>
        </w:rPr>
      </w:pPr>
      <w:r w:rsidRPr="007E16E2">
        <w:rPr>
          <w:b/>
          <w:sz w:val="20"/>
          <w:szCs w:val="20"/>
        </w:rPr>
        <w:t>Assessment of basic features of watershed</w:t>
      </w:r>
    </w:p>
    <w:p w:rsidR="00827B7A" w:rsidRPr="008A503C" w:rsidRDefault="00827B7A" w:rsidP="00336206">
      <w:pPr>
        <w:rPr>
          <w:b/>
          <w:sz w:val="20"/>
          <w:szCs w:val="20"/>
        </w:rPr>
      </w:pPr>
    </w:p>
    <w:p w:rsidR="00336206" w:rsidRPr="008A503C" w:rsidRDefault="00336206" w:rsidP="00336206">
      <w:pPr>
        <w:rPr>
          <w:sz w:val="20"/>
          <w:szCs w:val="20"/>
        </w:rPr>
      </w:pPr>
      <w:r w:rsidRPr="008A503C">
        <w:rPr>
          <w:rFonts w:eastAsia="Calibri"/>
          <w:b/>
          <w:sz w:val="20"/>
          <w:szCs w:val="20"/>
        </w:rPr>
        <w:t>Purpose:</w:t>
      </w:r>
      <w:r w:rsidRPr="008A503C">
        <w:rPr>
          <w:rFonts w:eastAsia="Calibri"/>
          <w:sz w:val="20"/>
          <w:szCs w:val="20"/>
        </w:rPr>
        <w:t xml:space="preserve"> physiographic features of a watershed influence the hydrology regime which influences the catchment function or potential. Accordingly the description of the main hydrologic parameters will be used for site selection and prioritization in which it indicates the capacity of the catchment in generating adequate water supply. </w:t>
      </w:r>
    </w:p>
    <w:p w:rsidR="00336206" w:rsidRPr="008A503C" w:rsidRDefault="00336206" w:rsidP="00336206">
      <w:pPr>
        <w:rPr>
          <w:sz w:val="20"/>
          <w:szCs w:val="20"/>
        </w:rPr>
      </w:pPr>
    </w:p>
    <w:p w:rsidR="00336206" w:rsidRPr="008A503C" w:rsidRDefault="00336206" w:rsidP="00336206">
      <w:pPr>
        <w:rPr>
          <w:sz w:val="20"/>
          <w:szCs w:val="20"/>
        </w:rPr>
      </w:pPr>
      <w:r w:rsidRPr="008A503C">
        <w:rPr>
          <w:rFonts w:eastAsia="Calibri"/>
          <w:b/>
          <w:sz w:val="20"/>
          <w:szCs w:val="20"/>
        </w:rPr>
        <w:t>Parameters to be assessed:</w:t>
      </w:r>
      <w:r w:rsidRPr="008A503C">
        <w:rPr>
          <w:rFonts w:eastAsia="Calibri"/>
          <w:sz w:val="20"/>
          <w:szCs w:val="20"/>
        </w:rPr>
        <w:t xml:space="preserve"> watershed shape, watercourse slope, size of watershed, drainage density, and </w:t>
      </w:r>
      <w:proofErr w:type="spellStart"/>
      <w:r w:rsidRPr="008A503C">
        <w:rPr>
          <w:rFonts w:eastAsia="Calibri"/>
          <w:sz w:val="20"/>
          <w:szCs w:val="20"/>
        </w:rPr>
        <w:t>erodibility</w:t>
      </w:r>
      <w:proofErr w:type="spellEnd"/>
      <w:r w:rsidRPr="008A503C">
        <w:rPr>
          <w:rFonts w:eastAsia="Calibri"/>
          <w:sz w:val="20"/>
          <w:szCs w:val="20"/>
        </w:rPr>
        <w:t xml:space="preserve">  </w:t>
      </w:r>
    </w:p>
    <w:p w:rsidR="00AF6EBF" w:rsidRPr="008A503C" w:rsidRDefault="00AF6EBF" w:rsidP="00247FAC">
      <w:pPr>
        <w:rPr>
          <w:rStyle w:val="Strong"/>
          <w:sz w:val="20"/>
          <w:szCs w:val="20"/>
        </w:rPr>
      </w:pPr>
    </w:p>
    <w:p w:rsidR="00336206" w:rsidRPr="008A503C" w:rsidRDefault="00336206" w:rsidP="00247FAC">
      <w:pPr>
        <w:rPr>
          <w:rStyle w:val="Strong"/>
          <w:sz w:val="20"/>
          <w:szCs w:val="20"/>
        </w:rPr>
      </w:pPr>
      <w:r w:rsidRPr="008A503C">
        <w:rPr>
          <w:rStyle w:val="Strong"/>
          <w:sz w:val="20"/>
          <w:szCs w:val="20"/>
        </w:rPr>
        <w:t xml:space="preserve">Size of watershed </w:t>
      </w:r>
    </w:p>
    <w:p w:rsidR="00336206" w:rsidRPr="008A503C" w:rsidRDefault="00336206" w:rsidP="00336206">
      <w:pPr>
        <w:rPr>
          <w:sz w:val="20"/>
          <w:szCs w:val="20"/>
        </w:rPr>
      </w:pPr>
      <w:r w:rsidRPr="008A503C">
        <w:rPr>
          <w:rFonts w:eastAsia="Calibri" w:cs="Times New Roman"/>
          <w:sz w:val="20"/>
          <w:szCs w:val="20"/>
        </w:rPr>
        <w:t xml:space="preserve">Area of the watershed which can be estimated as ARC GIS software output or by grid estimation on topographic map of 1:50,000 scale (drainage area of the watershed can be estimated by counting grids on </w:t>
      </w:r>
      <w:proofErr w:type="spellStart"/>
      <w:r w:rsidRPr="008A503C">
        <w:rPr>
          <w:rFonts w:eastAsia="Calibri" w:cs="Times New Roman"/>
          <w:sz w:val="20"/>
          <w:szCs w:val="20"/>
        </w:rPr>
        <w:t>Topo</w:t>
      </w:r>
      <w:proofErr w:type="spellEnd"/>
      <w:r w:rsidRPr="008A503C">
        <w:rPr>
          <w:rFonts w:eastAsia="Calibri" w:cs="Times New Roman"/>
          <w:sz w:val="20"/>
          <w:szCs w:val="20"/>
        </w:rPr>
        <w:t xml:space="preserve"> map where 1 grid equals 100 ha). The volume of water available for runoff may be assumed as product of rainfall depth and drainage area. The watershed with wider drainage area could have larger volume of water taking the rainfall depth remain constant</w:t>
      </w:r>
    </w:p>
    <w:p w:rsidR="00AF6EBF" w:rsidRPr="008A503C" w:rsidRDefault="00AF6EBF" w:rsidP="00247FAC">
      <w:pPr>
        <w:rPr>
          <w:rStyle w:val="Strong"/>
          <w:sz w:val="20"/>
          <w:szCs w:val="20"/>
        </w:rPr>
      </w:pPr>
    </w:p>
    <w:p w:rsidR="00336206" w:rsidRPr="008A503C" w:rsidRDefault="00336206" w:rsidP="00247FAC">
      <w:pPr>
        <w:rPr>
          <w:rStyle w:val="Strong"/>
          <w:sz w:val="20"/>
          <w:szCs w:val="20"/>
        </w:rPr>
      </w:pPr>
      <w:r w:rsidRPr="008A503C">
        <w:rPr>
          <w:rStyle w:val="Strong"/>
          <w:sz w:val="20"/>
          <w:szCs w:val="20"/>
        </w:rPr>
        <w:t>Shape of the watershed</w:t>
      </w:r>
    </w:p>
    <w:p w:rsidR="00336206" w:rsidRPr="008A503C" w:rsidRDefault="00336206" w:rsidP="00336206">
      <w:pPr>
        <w:rPr>
          <w:sz w:val="20"/>
          <w:szCs w:val="20"/>
        </w:rPr>
      </w:pPr>
      <w:r w:rsidRPr="008A503C">
        <w:rPr>
          <w:rFonts w:eastAsia="Calibri"/>
          <w:sz w:val="20"/>
          <w:szCs w:val="20"/>
        </w:rPr>
        <w:t>It is analyzed by form factor (</w:t>
      </w:r>
      <w:proofErr w:type="spellStart"/>
      <w:r w:rsidRPr="008A503C">
        <w:rPr>
          <w:rFonts w:eastAsia="Calibri"/>
          <w:sz w:val="20"/>
          <w:szCs w:val="20"/>
        </w:rPr>
        <w:t>Ff</w:t>
      </w:r>
      <w:proofErr w:type="spellEnd"/>
      <w:r w:rsidRPr="008A503C">
        <w:rPr>
          <w:rFonts w:eastAsia="Calibri"/>
          <w:sz w:val="20"/>
          <w:szCs w:val="20"/>
        </w:rPr>
        <w:t>) may be defined as the ratio of basin area to square of the basin length. Smaller the value of “form factor” more elongated will be the watershed. The watershed with high form factors have high peak flows of shorter duration, whereas elongated watershed with low form factor ranges from 0.42 indicating then to be elongated in shape and flow for longer duration (</w:t>
      </w:r>
      <w:proofErr w:type="spellStart"/>
      <w:r w:rsidRPr="008A503C">
        <w:rPr>
          <w:rFonts w:eastAsia="Calibri"/>
          <w:sz w:val="20"/>
          <w:szCs w:val="20"/>
        </w:rPr>
        <w:t>Ranbabu</w:t>
      </w:r>
      <w:proofErr w:type="spellEnd"/>
      <w:r w:rsidRPr="008A503C">
        <w:rPr>
          <w:rFonts w:eastAsia="Calibri"/>
          <w:sz w:val="20"/>
          <w:szCs w:val="20"/>
        </w:rPr>
        <w:t xml:space="preserve"> </w:t>
      </w:r>
      <w:proofErr w:type="spellStart"/>
      <w:r w:rsidRPr="008A503C">
        <w:rPr>
          <w:rFonts w:eastAsia="Calibri"/>
          <w:sz w:val="20"/>
          <w:szCs w:val="20"/>
        </w:rPr>
        <w:t>Palaka</w:t>
      </w:r>
      <w:proofErr w:type="spellEnd"/>
      <w:r w:rsidRPr="008A503C">
        <w:rPr>
          <w:rFonts w:eastAsia="Calibri"/>
          <w:sz w:val="20"/>
          <w:szCs w:val="20"/>
        </w:rPr>
        <w:t xml:space="preserve">, 2016) </w:t>
      </w:r>
    </w:p>
    <w:p w:rsidR="00336206" w:rsidRPr="008A503C" w:rsidRDefault="00336206" w:rsidP="00336206">
      <w:pPr>
        <w:rPr>
          <w:sz w:val="20"/>
          <w:szCs w:val="20"/>
        </w:rPr>
      </w:pPr>
    </w:p>
    <w:p w:rsidR="00336206" w:rsidRPr="008A503C" w:rsidRDefault="00336206" w:rsidP="00336206">
      <w:pPr>
        <w:jc w:val="left"/>
        <w:rPr>
          <w:sz w:val="20"/>
          <w:szCs w:val="20"/>
        </w:rPr>
      </w:pPr>
      <w:r w:rsidRPr="008A503C">
        <w:rPr>
          <w:rFonts w:eastAsia="Calibri"/>
          <w:sz w:val="20"/>
          <w:szCs w:val="20"/>
        </w:rPr>
        <w:t>For example, a long shape watershed generates, for the same rainfall, a lower outlet flow, as the concentration time is higher. A watershed having a fan-shape presents a lower concentration time, and it generates higher flow.</w:t>
      </w:r>
    </w:p>
    <w:p w:rsidR="00336206" w:rsidRPr="008A503C" w:rsidRDefault="00336206" w:rsidP="00336206">
      <w:pPr>
        <w:spacing w:line="120" w:lineRule="auto"/>
        <w:jc w:val="left"/>
        <w:rPr>
          <w:sz w:val="20"/>
          <w:szCs w:val="20"/>
        </w:rPr>
      </w:pPr>
    </w:p>
    <w:p w:rsidR="00336206" w:rsidRPr="008A503C" w:rsidRDefault="0008783C" w:rsidP="007E16E2">
      <w:pPr>
        <w:jc w:val="center"/>
        <w:rPr>
          <w:sz w:val="20"/>
          <w:szCs w:val="20"/>
        </w:rPr>
      </w:pPr>
      <w:r w:rsidRPr="008A503C">
        <w:rPr>
          <w:rFonts w:eastAsia="Times New Roman"/>
          <w:noProof/>
          <w:sz w:val="20"/>
          <w:szCs w:val="20"/>
        </w:rPr>
        <w:lastRenderedPageBreak/>
        <w:drawing>
          <wp:inline distT="0" distB="0" distL="0" distR="0" wp14:anchorId="6D3B1E4B" wp14:editId="10060EB2">
            <wp:extent cx="4572000" cy="1885950"/>
            <wp:effectExtent l="38100" t="38100" r="38100" b="38100"/>
            <wp:docPr id="30" name="Picture 813" descr="Description: D:\Site identification 1\watershed charcterstics - Module 1A - Chapter 2_files\text_data\Figure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Description: D:\Site identification 1\watershed charcterstics - Module 1A - Chapter 2_files\text_data\Figure26.gif"/>
                    <pic:cNvPicPr>
                      <a:picLocks noChangeAspect="1" noChangeArrowheads="1"/>
                    </pic:cNvPicPr>
                  </pic:nvPicPr>
                  <pic:blipFill>
                    <a:blip r:embed="rId56">
                      <a:extLst>
                        <a:ext uri="{28A0092B-C50C-407E-A947-70E740481C1C}">
                          <a14:useLocalDpi xmlns:a14="http://schemas.microsoft.com/office/drawing/2010/main" val="0"/>
                        </a:ext>
                      </a:extLst>
                    </a:blip>
                    <a:srcRect b="11111"/>
                    <a:stretch>
                      <a:fillRect/>
                    </a:stretch>
                  </pic:blipFill>
                  <pic:spPr bwMode="auto">
                    <a:xfrm>
                      <a:off x="0" y="0"/>
                      <a:ext cx="4572000" cy="1885950"/>
                    </a:xfrm>
                    <a:prstGeom prst="rect">
                      <a:avLst/>
                    </a:prstGeom>
                    <a:noFill/>
                    <a:ln w="28575" cmpd="sng">
                      <a:solidFill>
                        <a:srgbClr val="000000"/>
                      </a:solidFill>
                      <a:miter lim="800000"/>
                      <a:headEnd/>
                      <a:tailEnd/>
                    </a:ln>
                    <a:effectLst/>
                  </pic:spPr>
                </pic:pic>
              </a:graphicData>
            </a:graphic>
          </wp:inline>
        </w:drawing>
      </w:r>
    </w:p>
    <w:p w:rsidR="00336206" w:rsidRPr="008A503C" w:rsidRDefault="00827B7A" w:rsidP="007E16E2">
      <w:pPr>
        <w:pStyle w:val="Caption"/>
        <w:jc w:val="center"/>
      </w:pPr>
      <w:r w:rsidRPr="008A503C">
        <w:t xml:space="preserve">App Fig: </w:t>
      </w:r>
      <w:r w:rsidR="00A551CB">
        <w:fldChar w:fldCharType="begin"/>
      </w:r>
      <w:r w:rsidR="00A551CB">
        <w:instrText xml:space="preserve"> SEQ App_Fig: \* ARABIC </w:instrText>
      </w:r>
      <w:r w:rsidR="00A551CB">
        <w:fldChar w:fldCharType="separate"/>
      </w:r>
      <w:r w:rsidR="00D67CB2">
        <w:rPr>
          <w:noProof/>
        </w:rPr>
        <w:t>3</w:t>
      </w:r>
      <w:r w:rsidR="00A551CB">
        <w:rPr>
          <w:noProof/>
        </w:rPr>
        <w:fldChar w:fldCharType="end"/>
      </w:r>
      <w:r w:rsidRPr="008A503C">
        <w:t>: Different shapes of the watershed</w:t>
      </w:r>
    </w:p>
    <w:p w:rsidR="00AF6EBF" w:rsidRPr="008A503C" w:rsidRDefault="00AF6EBF" w:rsidP="00247FAC">
      <w:pPr>
        <w:rPr>
          <w:rStyle w:val="Strong"/>
          <w:b w:val="0"/>
          <w:bCs w:val="0"/>
          <w:sz w:val="20"/>
          <w:szCs w:val="20"/>
        </w:rPr>
      </w:pPr>
    </w:p>
    <w:p w:rsidR="00336206" w:rsidRPr="008A503C" w:rsidRDefault="00336206" w:rsidP="00247FAC">
      <w:pPr>
        <w:rPr>
          <w:rStyle w:val="Strong"/>
          <w:sz w:val="20"/>
          <w:szCs w:val="20"/>
        </w:rPr>
      </w:pPr>
      <w:r w:rsidRPr="008A503C">
        <w:rPr>
          <w:rStyle w:val="Strong"/>
          <w:sz w:val="20"/>
          <w:szCs w:val="20"/>
        </w:rPr>
        <w:t xml:space="preserve">Water course slope </w:t>
      </w:r>
    </w:p>
    <w:p w:rsidR="00336206" w:rsidRPr="008A503C" w:rsidRDefault="00336206" w:rsidP="00336206">
      <w:pPr>
        <w:rPr>
          <w:sz w:val="20"/>
          <w:szCs w:val="20"/>
        </w:rPr>
      </w:pPr>
      <w:r w:rsidRPr="008A503C">
        <w:rPr>
          <w:rFonts w:eastAsia="Calibri"/>
          <w:sz w:val="20"/>
          <w:szCs w:val="20"/>
        </w:rPr>
        <w:t>Watershed slope reflects the rate of change in elevation with respect to distance along the principal flow path</w:t>
      </w:r>
    </w:p>
    <w:p w:rsidR="00336206" w:rsidRPr="008A503C" w:rsidRDefault="00336206" w:rsidP="00336206">
      <w:pPr>
        <w:rPr>
          <w:sz w:val="20"/>
          <w:szCs w:val="20"/>
        </w:rPr>
      </w:pPr>
    </w:p>
    <w:p w:rsidR="00336206" w:rsidRPr="008A503C" w:rsidRDefault="00EC2BFB" w:rsidP="00336206">
      <w:pPr>
        <w:rPr>
          <w:sz w:val="20"/>
          <w:szCs w:val="20"/>
        </w:rPr>
      </w:pPr>
      <w:r w:rsidRPr="008A503C">
        <w:rPr>
          <w:rFonts w:eastAsiaTheme="minorEastAsia"/>
          <w:sz w:val="20"/>
          <w:szCs w:val="20"/>
        </w:rPr>
        <w:fldChar w:fldCharType="begin"/>
      </w:r>
      <w:r w:rsidRPr="008A503C">
        <w:rPr>
          <w:rFonts w:eastAsiaTheme="minorEastAsia"/>
          <w:sz w:val="20"/>
          <w:szCs w:val="20"/>
        </w:rPr>
        <w:instrText xml:space="preserve"> QUOTE </w:instrText>
      </w:r>
      <m:oMath>
        <m:r>
          <m:rPr>
            <m:sty m:val="p"/>
          </m:rPr>
          <w:rPr>
            <w:rFonts w:ascii="Cambria Math" w:eastAsia="Calibri" w:hAnsi="Cambria Math"/>
            <w:sz w:val="20"/>
            <w:szCs w:val="20"/>
          </w:rPr>
          <m:t xml:space="preserve"> S=</m:t>
        </m:r>
        <m:f>
          <m:fPr>
            <m:ctrlPr>
              <w:rPr>
                <w:rFonts w:ascii="Cambria Math" w:hAnsi="Cambria Math"/>
                <w:i/>
                <w:sz w:val="20"/>
                <w:szCs w:val="20"/>
              </w:rPr>
            </m:ctrlPr>
          </m:fPr>
          <m:num>
            <m:r>
              <m:rPr>
                <m:sty m:val="p"/>
              </m:rPr>
              <w:rPr>
                <w:rFonts w:ascii="Cambria Math" w:eastAsia="Calibri" w:hAnsi="Cambria Math"/>
                <w:sz w:val="20"/>
                <w:szCs w:val="20"/>
              </w:rPr>
              <m:t>∆ E</m:t>
            </m:r>
          </m:num>
          <m:den>
            <m:r>
              <m:rPr>
                <m:sty m:val="p"/>
              </m:rPr>
              <w:rPr>
                <w:rFonts w:ascii="Cambria Math" w:eastAsia="Calibri" w:hAnsi="Cambria Math"/>
                <w:sz w:val="20"/>
                <w:szCs w:val="20"/>
              </w:rPr>
              <m:t>L</m:t>
            </m:r>
          </m:den>
        </m:f>
      </m:oMath>
      <w:r w:rsidRPr="008A503C">
        <w:rPr>
          <w:rFonts w:eastAsiaTheme="minorEastAsia"/>
          <w:sz w:val="20"/>
          <w:szCs w:val="20"/>
        </w:rPr>
        <w:instrText xml:space="preserve"> </w:instrText>
      </w:r>
      <w:r w:rsidRPr="008A503C">
        <w:rPr>
          <w:rFonts w:eastAsiaTheme="minorEastAsia"/>
          <w:sz w:val="20"/>
          <w:szCs w:val="20"/>
        </w:rPr>
        <w:fldChar w:fldCharType="separate"/>
      </w:r>
      <m:oMath>
        <m:r>
          <m:rPr>
            <m:sty m:val="p"/>
          </m:rPr>
          <w:rPr>
            <w:rFonts w:ascii="Cambria Math" w:eastAsia="Calibri" w:hAnsi="Cambria Math"/>
            <w:sz w:val="20"/>
            <w:szCs w:val="20"/>
          </w:rPr>
          <m:t xml:space="preserve"> S=</m:t>
        </m:r>
        <m:f>
          <m:fPr>
            <m:ctrlPr>
              <w:rPr>
                <w:rFonts w:ascii="Cambria Math" w:hAnsi="Cambria Math"/>
                <w:i/>
                <w:sz w:val="20"/>
                <w:szCs w:val="20"/>
              </w:rPr>
            </m:ctrlPr>
          </m:fPr>
          <m:num>
            <m:r>
              <m:rPr>
                <m:sty m:val="p"/>
              </m:rPr>
              <w:rPr>
                <w:rFonts w:ascii="Cambria Math" w:eastAsia="Calibri" w:hAnsi="Cambria Math"/>
                <w:sz w:val="20"/>
                <w:szCs w:val="20"/>
              </w:rPr>
              <m:t>∆ E</m:t>
            </m:r>
          </m:num>
          <m:den>
            <m:r>
              <m:rPr>
                <m:sty m:val="p"/>
              </m:rPr>
              <w:rPr>
                <w:rFonts w:ascii="Cambria Math" w:eastAsia="Calibri" w:hAnsi="Cambria Math"/>
                <w:sz w:val="20"/>
                <w:szCs w:val="20"/>
              </w:rPr>
              <m:t>L</m:t>
            </m:r>
          </m:den>
        </m:f>
        <m:r>
          <m:rPr>
            <m:sty m:val="p"/>
          </m:rPr>
          <w:rPr>
            <w:rFonts w:ascii="Cambria Math" w:eastAsia="Calibri" w:hAnsi="Cambria Math"/>
            <w:sz w:val="20"/>
            <w:szCs w:val="20"/>
          </w:rPr>
          <m:t xml:space="preserve"> S=</m:t>
        </m:r>
        <m:f>
          <m:fPr>
            <m:ctrlPr>
              <w:rPr>
                <w:rFonts w:ascii="Cambria Math" w:hAnsi="Cambria Math"/>
                <w:i/>
                <w:sz w:val="20"/>
                <w:szCs w:val="20"/>
              </w:rPr>
            </m:ctrlPr>
          </m:fPr>
          <m:num>
            <m:r>
              <m:rPr>
                <m:sty m:val="p"/>
              </m:rPr>
              <w:rPr>
                <w:rFonts w:ascii="Cambria Math" w:eastAsia="Calibri" w:hAnsi="Cambria Math"/>
                <w:sz w:val="20"/>
                <w:szCs w:val="20"/>
              </w:rPr>
              <m:t>∆ E</m:t>
            </m:r>
          </m:num>
          <m:den>
            <m:r>
              <m:rPr>
                <m:sty m:val="p"/>
              </m:rPr>
              <w:rPr>
                <w:rFonts w:ascii="Cambria Math" w:eastAsia="Calibri" w:hAnsi="Cambria Math"/>
                <w:sz w:val="20"/>
                <w:szCs w:val="20"/>
              </w:rPr>
              <m:t>L</m:t>
            </m:r>
          </m:den>
        </m:f>
      </m:oMath>
      <w:r w:rsidRPr="008A503C">
        <w:rPr>
          <w:rFonts w:eastAsiaTheme="minorEastAsia"/>
          <w:sz w:val="20"/>
          <w:szCs w:val="20"/>
        </w:rPr>
        <w:fldChar w:fldCharType="end"/>
      </w:r>
      <w:r w:rsidR="00336206" w:rsidRPr="008A503C">
        <w:rPr>
          <w:rFonts w:eastAsia="Times New Roman"/>
          <w:sz w:val="20"/>
          <w:szCs w:val="20"/>
        </w:rPr>
        <w:t xml:space="preserve">  ………………………………………………………………………………………. [1]</w:t>
      </w:r>
    </w:p>
    <w:p w:rsidR="00336206" w:rsidRPr="008A503C" w:rsidRDefault="00336206" w:rsidP="00336206">
      <w:pPr>
        <w:rPr>
          <w:sz w:val="20"/>
          <w:szCs w:val="20"/>
        </w:rPr>
      </w:pPr>
      <w:r w:rsidRPr="008A503C">
        <w:rPr>
          <w:rFonts w:eastAsia="Calibri"/>
          <w:sz w:val="20"/>
          <w:szCs w:val="20"/>
        </w:rPr>
        <w:t>S</w:t>
      </w:r>
      <w:r w:rsidRPr="008A503C">
        <w:rPr>
          <w:rFonts w:eastAsia="Calibri"/>
          <w:sz w:val="20"/>
          <w:szCs w:val="20"/>
        </w:rPr>
        <w:tab/>
        <w:t xml:space="preserve"> = watershed slope</w:t>
      </w:r>
    </w:p>
    <w:p w:rsidR="00336206" w:rsidRPr="008A503C" w:rsidRDefault="00336206" w:rsidP="00336206">
      <w:pPr>
        <w:rPr>
          <w:sz w:val="20"/>
          <w:szCs w:val="20"/>
        </w:rPr>
      </w:pPr>
      <w:r w:rsidRPr="008A503C">
        <w:rPr>
          <w:rFonts w:eastAsia="Calibri"/>
          <w:sz w:val="20"/>
          <w:szCs w:val="20"/>
        </w:rPr>
        <w:t>∆ E</w:t>
      </w:r>
      <w:r w:rsidRPr="008A503C">
        <w:rPr>
          <w:rFonts w:eastAsia="Calibri"/>
          <w:sz w:val="20"/>
          <w:szCs w:val="20"/>
        </w:rPr>
        <w:tab/>
        <w:t xml:space="preserve"> = difference in elevation between end points of principal flow path</w:t>
      </w:r>
    </w:p>
    <w:p w:rsidR="00336206" w:rsidRPr="008A503C" w:rsidRDefault="00336206" w:rsidP="00336206">
      <w:pPr>
        <w:rPr>
          <w:sz w:val="20"/>
          <w:szCs w:val="20"/>
        </w:rPr>
      </w:pPr>
      <w:r w:rsidRPr="008A503C">
        <w:rPr>
          <w:rFonts w:eastAsia="Calibri"/>
          <w:sz w:val="20"/>
          <w:szCs w:val="20"/>
        </w:rPr>
        <w:t xml:space="preserve">L </w:t>
      </w:r>
      <w:r w:rsidRPr="008A503C">
        <w:rPr>
          <w:rFonts w:eastAsia="Calibri"/>
          <w:sz w:val="20"/>
          <w:szCs w:val="20"/>
        </w:rPr>
        <w:tab/>
        <w:t>= length of the principal flow path</w:t>
      </w:r>
    </w:p>
    <w:p w:rsidR="00336206" w:rsidRPr="008A503C" w:rsidRDefault="00336206" w:rsidP="00336206">
      <w:pPr>
        <w:rPr>
          <w:sz w:val="20"/>
          <w:szCs w:val="20"/>
        </w:rPr>
      </w:pPr>
    </w:p>
    <w:p w:rsidR="00336206" w:rsidRPr="008A503C" w:rsidRDefault="00336206" w:rsidP="00247FAC">
      <w:pPr>
        <w:rPr>
          <w:rStyle w:val="Strong"/>
          <w:sz w:val="20"/>
          <w:szCs w:val="20"/>
        </w:rPr>
      </w:pPr>
      <w:r w:rsidRPr="008A503C">
        <w:rPr>
          <w:rStyle w:val="Strong"/>
          <w:sz w:val="20"/>
          <w:szCs w:val="20"/>
        </w:rPr>
        <w:t>Drainage density</w:t>
      </w:r>
    </w:p>
    <w:p w:rsidR="00336206" w:rsidRPr="008A503C" w:rsidRDefault="00336206" w:rsidP="00336206">
      <w:pPr>
        <w:rPr>
          <w:sz w:val="20"/>
          <w:szCs w:val="20"/>
        </w:rPr>
      </w:pPr>
      <w:r w:rsidRPr="008A503C">
        <w:rPr>
          <w:rFonts w:eastAsia="Calibri"/>
          <w:sz w:val="20"/>
          <w:szCs w:val="20"/>
        </w:rPr>
        <w:t xml:space="preserve">Drainage density (Ratio of total length of all stream of all order within a watershed to the total area of watershed) the watershed with a high value of drainage density indicates a relatively high density of stream and thus rapid stream response. </w:t>
      </w:r>
    </w:p>
    <w:p w:rsidR="00AF6EBF" w:rsidRPr="008A503C" w:rsidRDefault="00AF6EBF" w:rsidP="00247FAC">
      <w:pPr>
        <w:rPr>
          <w:rStyle w:val="Strong"/>
          <w:sz w:val="20"/>
          <w:szCs w:val="20"/>
        </w:rPr>
      </w:pPr>
    </w:p>
    <w:p w:rsidR="00336206" w:rsidRPr="008A503C" w:rsidRDefault="00336206" w:rsidP="00247FAC">
      <w:pPr>
        <w:rPr>
          <w:rStyle w:val="Strong"/>
          <w:sz w:val="20"/>
          <w:szCs w:val="20"/>
        </w:rPr>
      </w:pPr>
      <w:r w:rsidRPr="008A503C">
        <w:rPr>
          <w:rStyle w:val="Strong"/>
          <w:sz w:val="20"/>
          <w:szCs w:val="20"/>
        </w:rPr>
        <w:t>Susceptibility to erosion of the catchment</w:t>
      </w:r>
    </w:p>
    <w:p w:rsidR="00336206" w:rsidRPr="008A503C" w:rsidRDefault="00336206" w:rsidP="00336206">
      <w:pPr>
        <w:autoSpaceDE w:val="0"/>
        <w:autoSpaceDN w:val="0"/>
        <w:adjustRightInd w:val="0"/>
        <w:rPr>
          <w:color w:val="000000"/>
          <w:sz w:val="20"/>
          <w:szCs w:val="20"/>
        </w:rPr>
      </w:pPr>
      <w:r w:rsidRPr="008A503C">
        <w:rPr>
          <w:rFonts w:eastAsia="Calibri"/>
          <w:color w:val="000000"/>
          <w:sz w:val="20"/>
          <w:szCs w:val="20"/>
        </w:rPr>
        <w:t xml:space="preserve">The relative </w:t>
      </w:r>
      <w:proofErr w:type="spellStart"/>
      <w:r w:rsidRPr="008A503C">
        <w:rPr>
          <w:rFonts w:eastAsia="Calibri"/>
          <w:color w:val="000000"/>
          <w:sz w:val="20"/>
          <w:szCs w:val="20"/>
        </w:rPr>
        <w:t>erodibility</w:t>
      </w:r>
      <w:proofErr w:type="spellEnd"/>
      <w:r w:rsidRPr="008A503C">
        <w:rPr>
          <w:rFonts w:eastAsia="Calibri"/>
          <w:color w:val="000000"/>
          <w:sz w:val="20"/>
          <w:szCs w:val="20"/>
        </w:rPr>
        <w:t xml:space="preserve"> factor of the catchment gives a highlight on the potential of soil erosion appearance in the absence of conservation interventions. The </w:t>
      </w:r>
      <w:proofErr w:type="spellStart"/>
      <w:r w:rsidRPr="008A503C">
        <w:rPr>
          <w:rFonts w:eastAsia="Calibri"/>
          <w:color w:val="000000"/>
          <w:sz w:val="20"/>
          <w:szCs w:val="20"/>
        </w:rPr>
        <w:t>erodibility</w:t>
      </w:r>
      <w:proofErr w:type="spellEnd"/>
      <w:r w:rsidRPr="008A503C">
        <w:rPr>
          <w:rFonts w:eastAsia="Calibri"/>
          <w:color w:val="000000"/>
          <w:sz w:val="20"/>
          <w:szCs w:val="20"/>
        </w:rPr>
        <w:t xml:space="preserve"> indicator values will help the experts to characterize the watershed in terms of soil erosion exposure and to be used to make comparative analysis with other potential watersheds. The susceptibility to erosion of the catchment as a whole may be obtained from the weighted mean.</w:t>
      </w:r>
    </w:p>
    <w:p w:rsidR="00336206" w:rsidRPr="008A503C" w:rsidRDefault="00336206" w:rsidP="00336206">
      <w:pPr>
        <w:autoSpaceDE w:val="0"/>
        <w:autoSpaceDN w:val="0"/>
        <w:adjustRightInd w:val="0"/>
        <w:jc w:val="left"/>
        <w:rPr>
          <w:b/>
          <w:bCs/>
          <w:color w:val="000000"/>
          <w:sz w:val="20"/>
          <w:szCs w:val="20"/>
        </w:rPr>
      </w:pPr>
    </w:p>
    <w:p w:rsidR="00336206" w:rsidRPr="008A503C" w:rsidRDefault="00827B7A" w:rsidP="00827B7A">
      <w:pPr>
        <w:pStyle w:val="Caption"/>
      </w:pPr>
      <w:r w:rsidRPr="008A503C">
        <w:t xml:space="preserve">App Table </w:t>
      </w:r>
      <w:r w:rsidR="00A551CB">
        <w:fldChar w:fldCharType="begin"/>
      </w:r>
      <w:r w:rsidR="00A551CB">
        <w:instrText xml:space="preserve"> SEQ App_Ta</w:instrText>
      </w:r>
      <w:r w:rsidR="00A551CB">
        <w:instrText xml:space="preserve">ble \* ARABIC </w:instrText>
      </w:r>
      <w:r w:rsidR="00A551CB">
        <w:fldChar w:fldCharType="separate"/>
      </w:r>
      <w:r w:rsidR="00D67CB2">
        <w:rPr>
          <w:noProof/>
        </w:rPr>
        <w:t>1</w:t>
      </w:r>
      <w:r w:rsidR="00A551CB">
        <w:rPr>
          <w:noProof/>
        </w:rPr>
        <w:fldChar w:fldCharType="end"/>
      </w:r>
      <w:r w:rsidRPr="008A503C">
        <w:t xml:space="preserve">: </w:t>
      </w:r>
      <w:proofErr w:type="spellStart"/>
      <w:r w:rsidRPr="008A503C">
        <w:t>Erodibility</w:t>
      </w:r>
      <w:proofErr w:type="spellEnd"/>
      <w:r w:rsidRPr="008A503C">
        <w:t xml:space="preserve"> factor based on land cover</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5040"/>
        <w:gridCol w:w="2070"/>
      </w:tblGrid>
      <w:tr w:rsidR="00336206" w:rsidRPr="008A503C" w:rsidTr="00EC2BFB">
        <w:tc>
          <w:tcPr>
            <w:tcW w:w="2088" w:type="dxa"/>
            <w:shd w:val="clear" w:color="auto" w:fill="92CDDC"/>
          </w:tcPr>
          <w:p w:rsidR="00336206" w:rsidRPr="008A503C" w:rsidRDefault="00336206" w:rsidP="00EC2BFB">
            <w:pPr>
              <w:autoSpaceDE w:val="0"/>
              <w:autoSpaceDN w:val="0"/>
              <w:adjustRightInd w:val="0"/>
              <w:jc w:val="left"/>
              <w:rPr>
                <w:b/>
                <w:bCs/>
                <w:color w:val="000000"/>
                <w:sz w:val="20"/>
                <w:szCs w:val="20"/>
              </w:rPr>
            </w:pPr>
            <w:r w:rsidRPr="008A503C">
              <w:rPr>
                <w:b/>
                <w:bCs/>
                <w:color w:val="000000"/>
                <w:sz w:val="20"/>
                <w:szCs w:val="20"/>
              </w:rPr>
              <w:t xml:space="preserve">Land cover </w:t>
            </w:r>
          </w:p>
        </w:tc>
        <w:tc>
          <w:tcPr>
            <w:tcW w:w="5040" w:type="dxa"/>
            <w:shd w:val="clear" w:color="auto" w:fill="92CDDC"/>
          </w:tcPr>
          <w:p w:rsidR="00336206" w:rsidRPr="008A503C" w:rsidRDefault="00336206" w:rsidP="00EC2BFB">
            <w:pPr>
              <w:autoSpaceDE w:val="0"/>
              <w:autoSpaceDN w:val="0"/>
              <w:adjustRightInd w:val="0"/>
              <w:jc w:val="left"/>
              <w:rPr>
                <w:b/>
                <w:bCs/>
                <w:color w:val="000000"/>
                <w:sz w:val="20"/>
                <w:szCs w:val="20"/>
              </w:rPr>
            </w:pPr>
            <w:r w:rsidRPr="008A503C">
              <w:rPr>
                <w:b/>
                <w:bCs/>
                <w:color w:val="000000"/>
                <w:sz w:val="20"/>
                <w:szCs w:val="20"/>
              </w:rPr>
              <w:t>Description</w:t>
            </w:r>
          </w:p>
        </w:tc>
        <w:tc>
          <w:tcPr>
            <w:tcW w:w="2070" w:type="dxa"/>
            <w:shd w:val="clear" w:color="auto" w:fill="92CDDC"/>
          </w:tcPr>
          <w:p w:rsidR="00336206" w:rsidRPr="008A503C" w:rsidRDefault="00336206" w:rsidP="00EC2BFB">
            <w:pPr>
              <w:autoSpaceDE w:val="0"/>
              <w:autoSpaceDN w:val="0"/>
              <w:adjustRightInd w:val="0"/>
              <w:jc w:val="left"/>
              <w:rPr>
                <w:b/>
                <w:bCs/>
                <w:color w:val="000000"/>
                <w:sz w:val="20"/>
                <w:szCs w:val="20"/>
              </w:rPr>
            </w:pPr>
            <w:r w:rsidRPr="008A503C">
              <w:rPr>
                <w:b/>
                <w:bCs/>
                <w:color w:val="000000"/>
                <w:sz w:val="20"/>
                <w:szCs w:val="20"/>
              </w:rPr>
              <w:t xml:space="preserve">Relative </w:t>
            </w:r>
            <w:proofErr w:type="spellStart"/>
            <w:r w:rsidRPr="008A503C">
              <w:rPr>
                <w:b/>
                <w:bCs/>
                <w:color w:val="000000"/>
                <w:sz w:val="20"/>
                <w:szCs w:val="20"/>
              </w:rPr>
              <w:t>erodibility</w:t>
            </w:r>
            <w:proofErr w:type="spellEnd"/>
          </w:p>
        </w:tc>
      </w:tr>
      <w:tr w:rsidR="00336206" w:rsidRPr="008A503C" w:rsidTr="00EC2BFB">
        <w:tc>
          <w:tcPr>
            <w:tcW w:w="2088" w:type="dxa"/>
            <w:shd w:val="clear" w:color="auto" w:fill="auto"/>
          </w:tcPr>
          <w:p w:rsidR="00336206" w:rsidRPr="008A503C" w:rsidRDefault="00336206" w:rsidP="00EC2BFB">
            <w:pPr>
              <w:autoSpaceDE w:val="0"/>
              <w:autoSpaceDN w:val="0"/>
              <w:adjustRightInd w:val="0"/>
              <w:jc w:val="left"/>
              <w:rPr>
                <w:bCs/>
                <w:color w:val="000000"/>
                <w:sz w:val="20"/>
                <w:szCs w:val="20"/>
              </w:rPr>
            </w:pPr>
            <w:r w:rsidRPr="008A503C">
              <w:rPr>
                <w:rFonts w:eastAsia="Calibri"/>
                <w:bCs/>
                <w:color w:val="000000"/>
                <w:sz w:val="20"/>
                <w:szCs w:val="20"/>
              </w:rPr>
              <w:t>Natural vegetation</w:t>
            </w:r>
          </w:p>
        </w:tc>
        <w:tc>
          <w:tcPr>
            <w:tcW w:w="5040" w:type="dxa"/>
            <w:shd w:val="clear" w:color="auto" w:fill="auto"/>
          </w:tcPr>
          <w:p w:rsidR="00336206" w:rsidRPr="008A503C" w:rsidRDefault="00336206" w:rsidP="00EC2BFB">
            <w:pPr>
              <w:autoSpaceDE w:val="0"/>
              <w:autoSpaceDN w:val="0"/>
              <w:adjustRightInd w:val="0"/>
              <w:contextualSpacing/>
              <w:jc w:val="left"/>
              <w:rPr>
                <w:bCs/>
                <w:color w:val="000000"/>
                <w:sz w:val="20"/>
                <w:szCs w:val="20"/>
              </w:rPr>
            </w:pPr>
            <w:r w:rsidRPr="008A503C">
              <w:rPr>
                <w:rFonts w:eastAsia="Calibri"/>
                <w:bCs/>
                <w:color w:val="000000"/>
                <w:sz w:val="20"/>
                <w:szCs w:val="20"/>
              </w:rPr>
              <w:t>Cover &gt; 80%, forest, savanna, permanent pasture</w:t>
            </w:r>
          </w:p>
        </w:tc>
        <w:tc>
          <w:tcPr>
            <w:tcW w:w="2070" w:type="dxa"/>
            <w:shd w:val="clear" w:color="auto" w:fill="auto"/>
          </w:tcPr>
          <w:p w:rsidR="00336206" w:rsidRPr="008A503C" w:rsidRDefault="00336206" w:rsidP="00EC2BFB">
            <w:pPr>
              <w:autoSpaceDE w:val="0"/>
              <w:autoSpaceDN w:val="0"/>
              <w:adjustRightInd w:val="0"/>
              <w:contextualSpacing/>
              <w:jc w:val="left"/>
              <w:rPr>
                <w:bCs/>
                <w:color w:val="000000"/>
                <w:sz w:val="20"/>
                <w:szCs w:val="20"/>
              </w:rPr>
            </w:pPr>
            <w:r w:rsidRPr="008A503C">
              <w:rPr>
                <w:rFonts w:eastAsia="Calibri"/>
                <w:bCs/>
                <w:color w:val="000000"/>
                <w:sz w:val="20"/>
                <w:szCs w:val="20"/>
              </w:rPr>
              <w:t>0.001 – 0.05</w:t>
            </w:r>
          </w:p>
        </w:tc>
      </w:tr>
      <w:tr w:rsidR="00336206" w:rsidRPr="008A503C" w:rsidTr="00EC2BFB">
        <w:tc>
          <w:tcPr>
            <w:tcW w:w="2088" w:type="dxa"/>
            <w:shd w:val="clear" w:color="auto" w:fill="auto"/>
          </w:tcPr>
          <w:p w:rsidR="00336206" w:rsidRPr="008A503C" w:rsidRDefault="00336206" w:rsidP="00EC2BFB">
            <w:pPr>
              <w:autoSpaceDE w:val="0"/>
              <w:autoSpaceDN w:val="0"/>
              <w:adjustRightInd w:val="0"/>
              <w:jc w:val="left"/>
              <w:rPr>
                <w:bCs/>
                <w:color w:val="000000"/>
                <w:sz w:val="20"/>
                <w:szCs w:val="20"/>
              </w:rPr>
            </w:pPr>
            <w:r w:rsidRPr="008A503C">
              <w:rPr>
                <w:rFonts w:eastAsia="Calibri"/>
                <w:bCs/>
                <w:color w:val="000000"/>
                <w:sz w:val="20"/>
                <w:szCs w:val="20"/>
              </w:rPr>
              <w:t>Degraded forest</w:t>
            </w:r>
          </w:p>
        </w:tc>
        <w:tc>
          <w:tcPr>
            <w:tcW w:w="5040" w:type="dxa"/>
            <w:shd w:val="clear" w:color="auto" w:fill="auto"/>
          </w:tcPr>
          <w:p w:rsidR="00336206" w:rsidRPr="008A503C" w:rsidRDefault="00336206" w:rsidP="00EC2BFB">
            <w:pPr>
              <w:autoSpaceDE w:val="0"/>
              <w:autoSpaceDN w:val="0"/>
              <w:adjustRightInd w:val="0"/>
              <w:contextualSpacing/>
              <w:jc w:val="left"/>
              <w:rPr>
                <w:bCs/>
                <w:color w:val="000000"/>
                <w:sz w:val="20"/>
                <w:szCs w:val="20"/>
              </w:rPr>
            </w:pPr>
            <w:r w:rsidRPr="008A503C">
              <w:rPr>
                <w:rFonts w:eastAsia="Calibri"/>
                <w:bCs/>
                <w:color w:val="000000"/>
                <w:sz w:val="20"/>
                <w:szCs w:val="20"/>
              </w:rPr>
              <w:t>Savannah woodland, rough grazing, perennial crops</w:t>
            </w:r>
          </w:p>
        </w:tc>
        <w:tc>
          <w:tcPr>
            <w:tcW w:w="2070" w:type="dxa"/>
            <w:shd w:val="clear" w:color="auto" w:fill="auto"/>
          </w:tcPr>
          <w:p w:rsidR="00336206" w:rsidRPr="008A503C" w:rsidRDefault="00336206" w:rsidP="00EC2BFB">
            <w:pPr>
              <w:autoSpaceDE w:val="0"/>
              <w:autoSpaceDN w:val="0"/>
              <w:adjustRightInd w:val="0"/>
              <w:contextualSpacing/>
              <w:jc w:val="left"/>
              <w:rPr>
                <w:bCs/>
                <w:color w:val="000000"/>
                <w:sz w:val="20"/>
                <w:szCs w:val="20"/>
              </w:rPr>
            </w:pPr>
            <w:r w:rsidRPr="008A503C">
              <w:rPr>
                <w:rFonts w:eastAsia="Calibri"/>
                <w:bCs/>
                <w:color w:val="000000"/>
                <w:sz w:val="20"/>
                <w:szCs w:val="20"/>
              </w:rPr>
              <w:t>0.05 – 0.50</w:t>
            </w:r>
          </w:p>
        </w:tc>
      </w:tr>
      <w:tr w:rsidR="00336206" w:rsidRPr="008A503C" w:rsidTr="00EC2BFB">
        <w:tc>
          <w:tcPr>
            <w:tcW w:w="2088" w:type="dxa"/>
            <w:shd w:val="clear" w:color="auto" w:fill="auto"/>
          </w:tcPr>
          <w:p w:rsidR="00336206" w:rsidRPr="008A503C" w:rsidRDefault="00336206" w:rsidP="00EC2BFB">
            <w:pPr>
              <w:autoSpaceDE w:val="0"/>
              <w:autoSpaceDN w:val="0"/>
              <w:adjustRightInd w:val="0"/>
              <w:jc w:val="left"/>
              <w:rPr>
                <w:bCs/>
                <w:color w:val="000000"/>
                <w:sz w:val="20"/>
                <w:szCs w:val="20"/>
              </w:rPr>
            </w:pPr>
            <w:r w:rsidRPr="008A503C">
              <w:rPr>
                <w:rFonts w:eastAsia="Calibri"/>
                <w:bCs/>
                <w:color w:val="000000"/>
                <w:sz w:val="20"/>
                <w:szCs w:val="20"/>
              </w:rPr>
              <w:t xml:space="preserve">Cropland </w:t>
            </w:r>
          </w:p>
        </w:tc>
        <w:tc>
          <w:tcPr>
            <w:tcW w:w="5040" w:type="dxa"/>
            <w:shd w:val="clear" w:color="auto" w:fill="auto"/>
          </w:tcPr>
          <w:p w:rsidR="00336206" w:rsidRPr="008A503C" w:rsidRDefault="00336206" w:rsidP="00EC2BFB">
            <w:pPr>
              <w:autoSpaceDE w:val="0"/>
              <w:autoSpaceDN w:val="0"/>
              <w:adjustRightInd w:val="0"/>
              <w:contextualSpacing/>
              <w:jc w:val="left"/>
              <w:rPr>
                <w:bCs/>
                <w:color w:val="000000"/>
                <w:sz w:val="20"/>
                <w:szCs w:val="20"/>
              </w:rPr>
            </w:pPr>
            <w:r w:rsidRPr="008A503C">
              <w:rPr>
                <w:rFonts w:eastAsia="Calibri"/>
                <w:bCs/>
                <w:color w:val="000000"/>
                <w:sz w:val="20"/>
                <w:szCs w:val="20"/>
              </w:rPr>
              <w:t>Annual crops, scarp woodland</w:t>
            </w:r>
          </w:p>
        </w:tc>
        <w:tc>
          <w:tcPr>
            <w:tcW w:w="2070" w:type="dxa"/>
            <w:shd w:val="clear" w:color="auto" w:fill="auto"/>
          </w:tcPr>
          <w:p w:rsidR="00336206" w:rsidRPr="008A503C" w:rsidRDefault="00336206" w:rsidP="00EC2BFB">
            <w:pPr>
              <w:autoSpaceDE w:val="0"/>
              <w:autoSpaceDN w:val="0"/>
              <w:adjustRightInd w:val="0"/>
              <w:contextualSpacing/>
              <w:jc w:val="left"/>
              <w:rPr>
                <w:bCs/>
                <w:color w:val="000000"/>
                <w:sz w:val="20"/>
                <w:szCs w:val="20"/>
              </w:rPr>
            </w:pPr>
            <w:r w:rsidRPr="008A503C">
              <w:rPr>
                <w:rFonts w:eastAsia="Calibri"/>
                <w:bCs/>
                <w:color w:val="000000"/>
                <w:sz w:val="20"/>
                <w:szCs w:val="20"/>
              </w:rPr>
              <w:t>0.5 – 0.80</w:t>
            </w:r>
          </w:p>
        </w:tc>
      </w:tr>
      <w:tr w:rsidR="00336206" w:rsidRPr="008A503C" w:rsidTr="00EC2BFB">
        <w:tc>
          <w:tcPr>
            <w:tcW w:w="2088" w:type="dxa"/>
            <w:shd w:val="clear" w:color="auto" w:fill="auto"/>
          </w:tcPr>
          <w:p w:rsidR="00336206" w:rsidRPr="008A503C" w:rsidRDefault="00336206" w:rsidP="00EC2BFB">
            <w:pPr>
              <w:autoSpaceDE w:val="0"/>
              <w:autoSpaceDN w:val="0"/>
              <w:adjustRightInd w:val="0"/>
              <w:jc w:val="left"/>
              <w:rPr>
                <w:bCs/>
                <w:color w:val="000000"/>
                <w:sz w:val="20"/>
                <w:szCs w:val="20"/>
              </w:rPr>
            </w:pPr>
            <w:r w:rsidRPr="008A503C">
              <w:rPr>
                <w:rFonts w:eastAsia="Calibri"/>
                <w:bCs/>
                <w:color w:val="000000"/>
                <w:sz w:val="20"/>
                <w:szCs w:val="20"/>
              </w:rPr>
              <w:t>Bare soil</w:t>
            </w:r>
          </w:p>
        </w:tc>
        <w:tc>
          <w:tcPr>
            <w:tcW w:w="5040" w:type="dxa"/>
            <w:shd w:val="clear" w:color="auto" w:fill="auto"/>
          </w:tcPr>
          <w:p w:rsidR="00336206" w:rsidRPr="008A503C" w:rsidRDefault="00336206" w:rsidP="00EC2BFB">
            <w:pPr>
              <w:autoSpaceDE w:val="0"/>
              <w:autoSpaceDN w:val="0"/>
              <w:adjustRightInd w:val="0"/>
              <w:contextualSpacing/>
              <w:jc w:val="left"/>
              <w:rPr>
                <w:bCs/>
                <w:color w:val="000000"/>
                <w:sz w:val="20"/>
                <w:szCs w:val="20"/>
              </w:rPr>
            </w:pPr>
            <w:r w:rsidRPr="008A503C">
              <w:rPr>
                <w:rFonts w:eastAsia="Calibri"/>
                <w:bCs/>
                <w:color w:val="000000"/>
                <w:sz w:val="20"/>
                <w:szCs w:val="20"/>
              </w:rPr>
              <w:t>Cultivated land 0% cover, grazing land</w:t>
            </w:r>
          </w:p>
        </w:tc>
        <w:tc>
          <w:tcPr>
            <w:tcW w:w="2070" w:type="dxa"/>
            <w:shd w:val="clear" w:color="auto" w:fill="auto"/>
          </w:tcPr>
          <w:p w:rsidR="00336206" w:rsidRPr="008A503C" w:rsidRDefault="00336206" w:rsidP="00EC2BFB">
            <w:pPr>
              <w:autoSpaceDE w:val="0"/>
              <w:autoSpaceDN w:val="0"/>
              <w:adjustRightInd w:val="0"/>
              <w:contextualSpacing/>
              <w:jc w:val="left"/>
              <w:rPr>
                <w:bCs/>
                <w:color w:val="000000"/>
                <w:sz w:val="20"/>
                <w:szCs w:val="20"/>
              </w:rPr>
            </w:pPr>
            <w:r w:rsidRPr="008A503C">
              <w:rPr>
                <w:rFonts w:eastAsia="Calibri"/>
                <w:bCs/>
                <w:color w:val="000000"/>
                <w:sz w:val="20"/>
                <w:szCs w:val="20"/>
              </w:rPr>
              <w:t>0.80 – 1.00</w:t>
            </w:r>
          </w:p>
        </w:tc>
      </w:tr>
    </w:tbl>
    <w:p w:rsidR="00336206" w:rsidRPr="008A503C" w:rsidRDefault="00336206" w:rsidP="00336206">
      <w:pPr>
        <w:autoSpaceDE w:val="0"/>
        <w:autoSpaceDN w:val="0"/>
        <w:adjustRightInd w:val="0"/>
        <w:jc w:val="left"/>
        <w:rPr>
          <w:bCs/>
          <w:color w:val="000000"/>
          <w:sz w:val="20"/>
          <w:szCs w:val="20"/>
        </w:rPr>
      </w:pPr>
      <w:r w:rsidRPr="008A503C">
        <w:rPr>
          <w:rFonts w:eastAsia="Calibri"/>
          <w:bCs/>
          <w:color w:val="000000"/>
          <w:sz w:val="20"/>
          <w:szCs w:val="20"/>
        </w:rPr>
        <w:t>Source: W.P Field; F.W. Collier</w:t>
      </w:r>
      <w:proofErr w:type="gramStart"/>
      <w:r w:rsidRPr="008A503C">
        <w:rPr>
          <w:rFonts w:eastAsia="Calibri"/>
          <w:bCs/>
          <w:color w:val="000000"/>
          <w:sz w:val="20"/>
          <w:szCs w:val="20"/>
        </w:rPr>
        <w:t>,  HR</w:t>
      </w:r>
      <w:proofErr w:type="gramEnd"/>
      <w:r w:rsidRPr="008A503C">
        <w:rPr>
          <w:rFonts w:eastAsia="Calibri"/>
          <w:bCs/>
          <w:color w:val="000000"/>
          <w:sz w:val="20"/>
          <w:szCs w:val="20"/>
        </w:rPr>
        <w:t xml:space="preserve"> Wallingford  ICID checklist for  small-scale irrigation project, 1998 </w:t>
      </w:r>
    </w:p>
    <w:p w:rsidR="00336206" w:rsidRPr="008A503C" w:rsidRDefault="00336206" w:rsidP="00336206">
      <w:pPr>
        <w:jc w:val="left"/>
        <w:rPr>
          <w:sz w:val="20"/>
          <w:szCs w:val="20"/>
        </w:rPr>
      </w:pPr>
    </w:p>
    <w:p w:rsidR="00336206" w:rsidRPr="008A503C" w:rsidRDefault="00827B7A" w:rsidP="00827B7A">
      <w:pPr>
        <w:pStyle w:val="Caption"/>
      </w:pPr>
      <w:r w:rsidRPr="008A503C">
        <w:t xml:space="preserve">App Table </w:t>
      </w:r>
      <w:r w:rsidR="00A551CB">
        <w:fldChar w:fldCharType="begin"/>
      </w:r>
      <w:r w:rsidR="00A551CB">
        <w:instrText xml:space="preserve"> SEQ App_Table \* ARABIC </w:instrText>
      </w:r>
      <w:r w:rsidR="00A551CB">
        <w:fldChar w:fldCharType="separate"/>
      </w:r>
      <w:r w:rsidR="00D67CB2">
        <w:rPr>
          <w:noProof/>
        </w:rPr>
        <w:t>2</w:t>
      </w:r>
      <w:r w:rsidR="00A551CB">
        <w:rPr>
          <w:noProof/>
        </w:rPr>
        <w:fldChar w:fldCharType="end"/>
      </w:r>
      <w:r w:rsidRPr="008A503C">
        <w:t>: Summary of watershed study findings for three sites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765"/>
        <w:gridCol w:w="1980"/>
        <w:gridCol w:w="1997"/>
        <w:gridCol w:w="1873"/>
      </w:tblGrid>
      <w:tr w:rsidR="00336206" w:rsidRPr="008A503C" w:rsidTr="00EC2BFB">
        <w:trPr>
          <w:trHeight w:val="368"/>
        </w:trPr>
        <w:tc>
          <w:tcPr>
            <w:tcW w:w="583" w:type="dxa"/>
            <w:shd w:val="clear" w:color="auto" w:fill="92CDDC"/>
            <w:vAlign w:val="center"/>
          </w:tcPr>
          <w:p w:rsidR="00336206" w:rsidRPr="008A503C" w:rsidRDefault="00336206" w:rsidP="00EC2BFB">
            <w:pPr>
              <w:jc w:val="center"/>
              <w:rPr>
                <w:b/>
                <w:sz w:val="20"/>
                <w:szCs w:val="20"/>
              </w:rPr>
            </w:pPr>
            <w:r w:rsidRPr="008A503C">
              <w:rPr>
                <w:b/>
                <w:sz w:val="20"/>
                <w:szCs w:val="20"/>
              </w:rPr>
              <w:t>S/N</w:t>
            </w:r>
          </w:p>
        </w:tc>
        <w:tc>
          <w:tcPr>
            <w:tcW w:w="2765" w:type="dxa"/>
            <w:shd w:val="clear" w:color="auto" w:fill="92CDDC"/>
            <w:vAlign w:val="center"/>
          </w:tcPr>
          <w:p w:rsidR="00336206" w:rsidRPr="008A503C" w:rsidRDefault="00336206" w:rsidP="00EC2BFB">
            <w:pPr>
              <w:jc w:val="center"/>
              <w:rPr>
                <w:b/>
                <w:sz w:val="20"/>
                <w:szCs w:val="20"/>
              </w:rPr>
            </w:pPr>
            <w:r w:rsidRPr="008A503C">
              <w:rPr>
                <w:b/>
                <w:sz w:val="20"/>
                <w:szCs w:val="20"/>
              </w:rPr>
              <w:t>Description</w:t>
            </w:r>
          </w:p>
        </w:tc>
        <w:tc>
          <w:tcPr>
            <w:tcW w:w="1980" w:type="dxa"/>
            <w:shd w:val="clear" w:color="auto" w:fill="92CDDC"/>
            <w:vAlign w:val="center"/>
          </w:tcPr>
          <w:p w:rsidR="00336206" w:rsidRPr="008A503C" w:rsidRDefault="00336206" w:rsidP="00EC2BFB">
            <w:pPr>
              <w:jc w:val="center"/>
              <w:rPr>
                <w:b/>
                <w:sz w:val="20"/>
                <w:szCs w:val="20"/>
              </w:rPr>
            </w:pPr>
            <w:r w:rsidRPr="008A503C">
              <w:rPr>
                <w:b/>
                <w:sz w:val="20"/>
                <w:szCs w:val="20"/>
              </w:rPr>
              <w:t>Site 1 watershed</w:t>
            </w:r>
          </w:p>
        </w:tc>
        <w:tc>
          <w:tcPr>
            <w:tcW w:w="1997" w:type="dxa"/>
            <w:shd w:val="clear" w:color="auto" w:fill="92CDDC"/>
            <w:vAlign w:val="center"/>
          </w:tcPr>
          <w:p w:rsidR="00336206" w:rsidRPr="008A503C" w:rsidRDefault="00336206" w:rsidP="00EC2BFB">
            <w:pPr>
              <w:jc w:val="center"/>
              <w:rPr>
                <w:b/>
                <w:sz w:val="20"/>
                <w:szCs w:val="20"/>
              </w:rPr>
            </w:pPr>
            <w:r w:rsidRPr="008A503C">
              <w:rPr>
                <w:b/>
                <w:sz w:val="20"/>
                <w:szCs w:val="20"/>
              </w:rPr>
              <w:t>Site 2 watershed</w:t>
            </w:r>
          </w:p>
        </w:tc>
        <w:tc>
          <w:tcPr>
            <w:tcW w:w="1873" w:type="dxa"/>
            <w:shd w:val="clear" w:color="auto" w:fill="92CDDC"/>
            <w:vAlign w:val="center"/>
          </w:tcPr>
          <w:p w:rsidR="00336206" w:rsidRPr="008A503C" w:rsidRDefault="00336206" w:rsidP="00EC2BFB">
            <w:pPr>
              <w:jc w:val="center"/>
              <w:rPr>
                <w:b/>
                <w:sz w:val="20"/>
                <w:szCs w:val="20"/>
              </w:rPr>
            </w:pPr>
            <w:r w:rsidRPr="008A503C">
              <w:rPr>
                <w:rFonts w:eastAsia="Calibri"/>
                <w:b/>
                <w:sz w:val="20"/>
                <w:szCs w:val="20"/>
              </w:rPr>
              <w:t>Site 3 watershed</w:t>
            </w:r>
          </w:p>
        </w:tc>
      </w:tr>
      <w:tr w:rsidR="00336206" w:rsidRPr="008A503C" w:rsidTr="00EC2BFB">
        <w:tc>
          <w:tcPr>
            <w:tcW w:w="583" w:type="dxa"/>
            <w:shd w:val="clear" w:color="auto" w:fill="auto"/>
          </w:tcPr>
          <w:p w:rsidR="00336206" w:rsidRPr="008A503C" w:rsidRDefault="00336206" w:rsidP="00EC2BFB">
            <w:pPr>
              <w:jc w:val="left"/>
              <w:rPr>
                <w:sz w:val="20"/>
                <w:szCs w:val="20"/>
              </w:rPr>
            </w:pPr>
            <w:r w:rsidRPr="008A503C">
              <w:rPr>
                <w:sz w:val="20"/>
                <w:szCs w:val="20"/>
              </w:rPr>
              <w:t>1</w:t>
            </w:r>
          </w:p>
        </w:tc>
        <w:tc>
          <w:tcPr>
            <w:tcW w:w="2765" w:type="dxa"/>
            <w:shd w:val="clear" w:color="auto" w:fill="auto"/>
          </w:tcPr>
          <w:p w:rsidR="00336206" w:rsidRPr="008A503C" w:rsidRDefault="00336206" w:rsidP="00EC2BFB">
            <w:pPr>
              <w:jc w:val="left"/>
              <w:rPr>
                <w:sz w:val="20"/>
                <w:szCs w:val="20"/>
              </w:rPr>
            </w:pPr>
            <w:r w:rsidRPr="008A503C">
              <w:rPr>
                <w:sz w:val="20"/>
                <w:szCs w:val="20"/>
              </w:rPr>
              <w:t>Watershed Shape</w:t>
            </w:r>
          </w:p>
        </w:tc>
        <w:tc>
          <w:tcPr>
            <w:tcW w:w="1980" w:type="dxa"/>
            <w:shd w:val="clear" w:color="auto" w:fill="auto"/>
          </w:tcPr>
          <w:p w:rsidR="00336206" w:rsidRPr="008A503C" w:rsidRDefault="00336206" w:rsidP="00EC2BFB">
            <w:pPr>
              <w:jc w:val="left"/>
              <w:rPr>
                <w:sz w:val="20"/>
                <w:szCs w:val="20"/>
              </w:rPr>
            </w:pPr>
          </w:p>
        </w:tc>
        <w:tc>
          <w:tcPr>
            <w:tcW w:w="1997" w:type="dxa"/>
            <w:shd w:val="clear" w:color="auto" w:fill="auto"/>
          </w:tcPr>
          <w:p w:rsidR="00336206" w:rsidRPr="008A503C" w:rsidRDefault="00336206" w:rsidP="00EC2BFB">
            <w:pPr>
              <w:jc w:val="left"/>
              <w:rPr>
                <w:sz w:val="20"/>
                <w:szCs w:val="20"/>
              </w:rPr>
            </w:pPr>
          </w:p>
        </w:tc>
        <w:tc>
          <w:tcPr>
            <w:tcW w:w="1873" w:type="dxa"/>
            <w:shd w:val="clear" w:color="auto" w:fill="auto"/>
          </w:tcPr>
          <w:p w:rsidR="00336206" w:rsidRPr="008A503C" w:rsidRDefault="00336206" w:rsidP="00EC2BFB">
            <w:pPr>
              <w:jc w:val="left"/>
              <w:rPr>
                <w:sz w:val="20"/>
                <w:szCs w:val="20"/>
              </w:rPr>
            </w:pPr>
          </w:p>
        </w:tc>
      </w:tr>
      <w:tr w:rsidR="00336206" w:rsidRPr="008A503C" w:rsidTr="00EC2BFB">
        <w:tc>
          <w:tcPr>
            <w:tcW w:w="583" w:type="dxa"/>
            <w:shd w:val="clear" w:color="auto" w:fill="auto"/>
          </w:tcPr>
          <w:p w:rsidR="00336206" w:rsidRPr="008A503C" w:rsidRDefault="00336206" w:rsidP="00EC2BFB">
            <w:pPr>
              <w:jc w:val="left"/>
              <w:rPr>
                <w:sz w:val="20"/>
                <w:szCs w:val="20"/>
              </w:rPr>
            </w:pPr>
            <w:r w:rsidRPr="008A503C">
              <w:rPr>
                <w:rFonts w:eastAsia="Calibri"/>
                <w:sz w:val="20"/>
                <w:szCs w:val="20"/>
              </w:rPr>
              <w:t>2</w:t>
            </w:r>
          </w:p>
        </w:tc>
        <w:tc>
          <w:tcPr>
            <w:tcW w:w="2765" w:type="dxa"/>
            <w:shd w:val="clear" w:color="auto" w:fill="auto"/>
          </w:tcPr>
          <w:p w:rsidR="00336206" w:rsidRPr="008A503C" w:rsidRDefault="00336206" w:rsidP="00EC2BFB">
            <w:pPr>
              <w:contextualSpacing/>
              <w:jc w:val="left"/>
              <w:rPr>
                <w:sz w:val="20"/>
                <w:szCs w:val="20"/>
              </w:rPr>
            </w:pPr>
            <w:r w:rsidRPr="008A503C">
              <w:rPr>
                <w:rFonts w:eastAsia="Calibri"/>
                <w:sz w:val="20"/>
                <w:szCs w:val="20"/>
              </w:rPr>
              <w:t>Watershed Size</w:t>
            </w:r>
          </w:p>
        </w:tc>
        <w:tc>
          <w:tcPr>
            <w:tcW w:w="1980" w:type="dxa"/>
            <w:shd w:val="clear" w:color="auto" w:fill="auto"/>
          </w:tcPr>
          <w:p w:rsidR="00336206" w:rsidRPr="008A503C" w:rsidRDefault="00336206" w:rsidP="00EC2BFB">
            <w:pPr>
              <w:jc w:val="left"/>
              <w:rPr>
                <w:sz w:val="20"/>
                <w:szCs w:val="20"/>
              </w:rPr>
            </w:pPr>
          </w:p>
        </w:tc>
        <w:tc>
          <w:tcPr>
            <w:tcW w:w="1997" w:type="dxa"/>
            <w:shd w:val="clear" w:color="auto" w:fill="auto"/>
          </w:tcPr>
          <w:p w:rsidR="00336206" w:rsidRPr="008A503C" w:rsidRDefault="00336206" w:rsidP="00EC2BFB">
            <w:pPr>
              <w:jc w:val="left"/>
              <w:rPr>
                <w:sz w:val="20"/>
                <w:szCs w:val="20"/>
              </w:rPr>
            </w:pPr>
          </w:p>
        </w:tc>
        <w:tc>
          <w:tcPr>
            <w:tcW w:w="1873" w:type="dxa"/>
            <w:shd w:val="clear" w:color="auto" w:fill="auto"/>
          </w:tcPr>
          <w:p w:rsidR="00336206" w:rsidRPr="008A503C" w:rsidRDefault="00336206" w:rsidP="00EC2BFB">
            <w:pPr>
              <w:jc w:val="left"/>
              <w:rPr>
                <w:sz w:val="20"/>
                <w:szCs w:val="20"/>
              </w:rPr>
            </w:pPr>
          </w:p>
        </w:tc>
      </w:tr>
      <w:tr w:rsidR="00336206" w:rsidRPr="008A503C" w:rsidTr="00EC2BFB">
        <w:tc>
          <w:tcPr>
            <w:tcW w:w="583" w:type="dxa"/>
            <w:shd w:val="clear" w:color="auto" w:fill="auto"/>
          </w:tcPr>
          <w:p w:rsidR="00336206" w:rsidRPr="008A503C" w:rsidRDefault="00336206" w:rsidP="00EC2BFB">
            <w:pPr>
              <w:jc w:val="left"/>
              <w:rPr>
                <w:sz w:val="20"/>
                <w:szCs w:val="20"/>
              </w:rPr>
            </w:pPr>
            <w:r w:rsidRPr="008A503C">
              <w:rPr>
                <w:rFonts w:eastAsia="Calibri"/>
                <w:sz w:val="20"/>
                <w:szCs w:val="20"/>
              </w:rPr>
              <w:t>3</w:t>
            </w:r>
          </w:p>
        </w:tc>
        <w:tc>
          <w:tcPr>
            <w:tcW w:w="2765" w:type="dxa"/>
            <w:shd w:val="clear" w:color="auto" w:fill="auto"/>
          </w:tcPr>
          <w:p w:rsidR="00336206" w:rsidRPr="008A503C" w:rsidRDefault="00336206" w:rsidP="00EC2BFB">
            <w:pPr>
              <w:contextualSpacing/>
              <w:jc w:val="left"/>
              <w:rPr>
                <w:sz w:val="20"/>
                <w:szCs w:val="20"/>
              </w:rPr>
            </w:pPr>
            <w:r w:rsidRPr="008A503C">
              <w:rPr>
                <w:rFonts w:eastAsia="Calibri"/>
                <w:sz w:val="20"/>
                <w:szCs w:val="20"/>
              </w:rPr>
              <w:t>Drainage density</w:t>
            </w:r>
          </w:p>
        </w:tc>
        <w:tc>
          <w:tcPr>
            <w:tcW w:w="1980" w:type="dxa"/>
            <w:shd w:val="clear" w:color="auto" w:fill="auto"/>
          </w:tcPr>
          <w:p w:rsidR="00336206" w:rsidRPr="008A503C" w:rsidRDefault="00336206" w:rsidP="00EC2BFB">
            <w:pPr>
              <w:jc w:val="left"/>
              <w:rPr>
                <w:sz w:val="20"/>
                <w:szCs w:val="20"/>
              </w:rPr>
            </w:pPr>
          </w:p>
        </w:tc>
        <w:tc>
          <w:tcPr>
            <w:tcW w:w="1997" w:type="dxa"/>
            <w:shd w:val="clear" w:color="auto" w:fill="auto"/>
          </w:tcPr>
          <w:p w:rsidR="00336206" w:rsidRPr="008A503C" w:rsidRDefault="00336206" w:rsidP="00EC2BFB">
            <w:pPr>
              <w:jc w:val="left"/>
              <w:rPr>
                <w:sz w:val="20"/>
                <w:szCs w:val="20"/>
              </w:rPr>
            </w:pPr>
          </w:p>
        </w:tc>
        <w:tc>
          <w:tcPr>
            <w:tcW w:w="1873" w:type="dxa"/>
            <w:shd w:val="clear" w:color="auto" w:fill="auto"/>
          </w:tcPr>
          <w:p w:rsidR="00336206" w:rsidRPr="008A503C" w:rsidRDefault="00336206" w:rsidP="00EC2BFB">
            <w:pPr>
              <w:jc w:val="left"/>
              <w:rPr>
                <w:sz w:val="20"/>
                <w:szCs w:val="20"/>
              </w:rPr>
            </w:pPr>
          </w:p>
        </w:tc>
      </w:tr>
      <w:tr w:rsidR="00336206" w:rsidRPr="008A503C" w:rsidTr="00EC2BFB">
        <w:tc>
          <w:tcPr>
            <w:tcW w:w="583" w:type="dxa"/>
            <w:shd w:val="clear" w:color="auto" w:fill="auto"/>
          </w:tcPr>
          <w:p w:rsidR="00336206" w:rsidRPr="008A503C" w:rsidRDefault="00336206" w:rsidP="00EC2BFB">
            <w:pPr>
              <w:jc w:val="left"/>
              <w:rPr>
                <w:sz w:val="20"/>
                <w:szCs w:val="20"/>
              </w:rPr>
            </w:pPr>
            <w:r w:rsidRPr="008A503C">
              <w:rPr>
                <w:rFonts w:eastAsia="Calibri"/>
                <w:sz w:val="20"/>
                <w:szCs w:val="20"/>
              </w:rPr>
              <w:t>4</w:t>
            </w:r>
          </w:p>
        </w:tc>
        <w:tc>
          <w:tcPr>
            <w:tcW w:w="2765" w:type="dxa"/>
            <w:shd w:val="clear" w:color="auto" w:fill="auto"/>
          </w:tcPr>
          <w:p w:rsidR="00336206" w:rsidRPr="008A503C" w:rsidRDefault="00336206" w:rsidP="00EC2BFB">
            <w:pPr>
              <w:contextualSpacing/>
              <w:jc w:val="left"/>
              <w:rPr>
                <w:sz w:val="20"/>
                <w:szCs w:val="20"/>
              </w:rPr>
            </w:pPr>
            <w:r w:rsidRPr="008A503C">
              <w:rPr>
                <w:rFonts w:eastAsia="Calibri"/>
                <w:sz w:val="20"/>
                <w:szCs w:val="20"/>
              </w:rPr>
              <w:t>Slope</w:t>
            </w:r>
          </w:p>
        </w:tc>
        <w:tc>
          <w:tcPr>
            <w:tcW w:w="1980" w:type="dxa"/>
            <w:shd w:val="clear" w:color="auto" w:fill="auto"/>
          </w:tcPr>
          <w:p w:rsidR="00336206" w:rsidRPr="008A503C" w:rsidRDefault="00336206" w:rsidP="00EC2BFB">
            <w:pPr>
              <w:jc w:val="left"/>
              <w:rPr>
                <w:sz w:val="20"/>
                <w:szCs w:val="20"/>
              </w:rPr>
            </w:pPr>
          </w:p>
        </w:tc>
        <w:tc>
          <w:tcPr>
            <w:tcW w:w="1997" w:type="dxa"/>
            <w:shd w:val="clear" w:color="auto" w:fill="auto"/>
          </w:tcPr>
          <w:p w:rsidR="00336206" w:rsidRPr="008A503C" w:rsidRDefault="00336206" w:rsidP="00EC2BFB">
            <w:pPr>
              <w:jc w:val="left"/>
              <w:rPr>
                <w:sz w:val="20"/>
                <w:szCs w:val="20"/>
              </w:rPr>
            </w:pPr>
          </w:p>
        </w:tc>
        <w:tc>
          <w:tcPr>
            <w:tcW w:w="1873" w:type="dxa"/>
            <w:shd w:val="clear" w:color="auto" w:fill="auto"/>
          </w:tcPr>
          <w:p w:rsidR="00336206" w:rsidRPr="008A503C" w:rsidRDefault="00336206" w:rsidP="00EC2BFB">
            <w:pPr>
              <w:jc w:val="left"/>
              <w:rPr>
                <w:sz w:val="20"/>
                <w:szCs w:val="20"/>
              </w:rPr>
            </w:pPr>
          </w:p>
        </w:tc>
      </w:tr>
      <w:tr w:rsidR="00336206" w:rsidRPr="008A503C" w:rsidTr="00EC2BFB">
        <w:tc>
          <w:tcPr>
            <w:tcW w:w="583" w:type="dxa"/>
            <w:shd w:val="clear" w:color="auto" w:fill="auto"/>
          </w:tcPr>
          <w:p w:rsidR="00336206" w:rsidRPr="008A503C" w:rsidRDefault="00336206" w:rsidP="00EC2BFB">
            <w:pPr>
              <w:jc w:val="left"/>
              <w:rPr>
                <w:sz w:val="20"/>
                <w:szCs w:val="20"/>
              </w:rPr>
            </w:pPr>
            <w:r w:rsidRPr="008A503C">
              <w:rPr>
                <w:rFonts w:eastAsia="Calibri"/>
                <w:sz w:val="20"/>
                <w:szCs w:val="20"/>
              </w:rPr>
              <w:t>5</w:t>
            </w:r>
          </w:p>
        </w:tc>
        <w:tc>
          <w:tcPr>
            <w:tcW w:w="2765" w:type="dxa"/>
            <w:shd w:val="clear" w:color="auto" w:fill="auto"/>
          </w:tcPr>
          <w:p w:rsidR="00336206" w:rsidRPr="008A503C" w:rsidRDefault="00336206" w:rsidP="00EC2BFB">
            <w:pPr>
              <w:contextualSpacing/>
              <w:jc w:val="left"/>
              <w:rPr>
                <w:sz w:val="20"/>
                <w:szCs w:val="20"/>
              </w:rPr>
            </w:pPr>
            <w:proofErr w:type="spellStart"/>
            <w:r w:rsidRPr="008A503C">
              <w:rPr>
                <w:rFonts w:eastAsia="Calibri"/>
                <w:sz w:val="20"/>
                <w:szCs w:val="20"/>
              </w:rPr>
              <w:t>Erodibility</w:t>
            </w:r>
            <w:proofErr w:type="spellEnd"/>
          </w:p>
        </w:tc>
        <w:tc>
          <w:tcPr>
            <w:tcW w:w="1980" w:type="dxa"/>
            <w:shd w:val="clear" w:color="auto" w:fill="auto"/>
          </w:tcPr>
          <w:p w:rsidR="00336206" w:rsidRPr="008A503C" w:rsidRDefault="00336206" w:rsidP="00EC2BFB">
            <w:pPr>
              <w:jc w:val="left"/>
              <w:rPr>
                <w:sz w:val="20"/>
                <w:szCs w:val="20"/>
              </w:rPr>
            </w:pPr>
          </w:p>
        </w:tc>
        <w:tc>
          <w:tcPr>
            <w:tcW w:w="1997" w:type="dxa"/>
            <w:shd w:val="clear" w:color="auto" w:fill="auto"/>
          </w:tcPr>
          <w:p w:rsidR="00336206" w:rsidRPr="008A503C" w:rsidRDefault="00336206" w:rsidP="00EC2BFB">
            <w:pPr>
              <w:jc w:val="left"/>
              <w:rPr>
                <w:sz w:val="20"/>
                <w:szCs w:val="20"/>
              </w:rPr>
            </w:pPr>
          </w:p>
        </w:tc>
        <w:tc>
          <w:tcPr>
            <w:tcW w:w="1873" w:type="dxa"/>
            <w:shd w:val="clear" w:color="auto" w:fill="auto"/>
          </w:tcPr>
          <w:p w:rsidR="00336206" w:rsidRPr="008A503C" w:rsidRDefault="00336206" w:rsidP="00EC2BFB">
            <w:pPr>
              <w:jc w:val="left"/>
              <w:rPr>
                <w:sz w:val="20"/>
                <w:szCs w:val="20"/>
              </w:rPr>
            </w:pPr>
          </w:p>
        </w:tc>
      </w:tr>
      <w:tr w:rsidR="00336206" w:rsidRPr="008A503C" w:rsidTr="00EC2BFB">
        <w:tc>
          <w:tcPr>
            <w:tcW w:w="583" w:type="dxa"/>
            <w:shd w:val="clear" w:color="auto" w:fill="auto"/>
          </w:tcPr>
          <w:p w:rsidR="00336206" w:rsidRPr="008A503C" w:rsidRDefault="00336206" w:rsidP="00EC2BFB">
            <w:pPr>
              <w:jc w:val="left"/>
              <w:rPr>
                <w:sz w:val="20"/>
                <w:szCs w:val="20"/>
              </w:rPr>
            </w:pPr>
            <w:r w:rsidRPr="008A503C">
              <w:rPr>
                <w:rFonts w:eastAsia="Calibri"/>
                <w:sz w:val="20"/>
                <w:szCs w:val="20"/>
              </w:rPr>
              <w:t>6</w:t>
            </w:r>
          </w:p>
        </w:tc>
        <w:tc>
          <w:tcPr>
            <w:tcW w:w="2765" w:type="dxa"/>
            <w:shd w:val="clear" w:color="auto" w:fill="auto"/>
          </w:tcPr>
          <w:p w:rsidR="00336206" w:rsidRPr="008A503C" w:rsidRDefault="00336206" w:rsidP="00EC2BFB">
            <w:pPr>
              <w:contextualSpacing/>
              <w:jc w:val="left"/>
              <w:rPr>
                <w:sz w:val="20"/>
                <w:szCs w:val="20"/>
              </w:rPr>
            </w:pPr>
            <w:r w:rsidRPr="008A503C">
              <w:rPr>
                <w:rFonts w:eastAsia="Calibri"/>
                <w:sz w:val="20"/>
                <w:szCs w:val="20"/>
              </w:rPr>
              <w:t>Conservation measure coverage (%)</w:t>
            </w:r>
          </w:p>
        </w:tc>
        <w:tc>
          <w:tcPr>
            <w:tcW w:w="1980" w:type="dxa"/>
            <w:shd w:val="clear" w:color="auto" w:fill="auto"/>
          </w:tcPr>
          <w:p w:rsidR="00336206" w:rsidRPr="008A503C" w:rsidRDefault="00336206" w:rsidP="00EC2BFB">
            <w:pPr>
              <w:jc w:val="left"/>
              <w:rPr>
                <w:sz w:val="20"/>
                <w:szCs w:val="20"/>
              </w:rPr>
            </w:pPr>
          </w:p>
        </w:tc>
        <w:tc>
          <w:tcPr>
            <w:tcW w:w="1997" w:type="dxa"/>
            <w:shd w:val="clear" w:color="auto" w:fill="auto"/>
          </w:tcPr>
          <w:p w:rsidR="00336206" w:rsidRPr="008A503C" w:rsidRDefault="00336206" w:rsidP="00EC2BFB">
            <w:pPr>
              <w:jc w:val="left"/>
              <w:rPr>
                <w:sz w:val="20"/>
                <w:szCs w:val="20"/>
              </w:rPr>
            </w:pPr>
          </w:p>
        </w:tc>
        <w:tc>
          <w:tcPr>
            <w:tcW w:w="1873" w:type="dxa"/>
            <w:shd w:val="clear" w:color="auto" w:fill="auto"/>
          </w:tcPr>
          <w:p w:rsidR="00336206" w:rsidRPr="008A503C" w:rsidRDefault="00336206" w:rsidP="00EC2BFB">
            <w:pPr>
              <w:jc w:val="left"/>
              <w:rPr>
                <w:sz w:val="20"/>
                <w:szCs w:val="20"/>
              </w:rPr>
            </w:pPr>
          </w:p>
        </w:tc>
      </w:tr>
    </w:tbl>
    <w:p w:rsidR="00336206" w:rsidRPr="008A503C" w:rsidRDefault="00336206" w:rsidP="00336206">
      <w:pPr>
        <w:jc w:val="left"/>
        <w:rPr>
          <w:sz w:val="20"/>
          <w:szCs w:val="20"/>
        </w:rPr>
        <w:sectPr w:rsidR="00336206" w:rsidRPr="008A503C" w:rsidSect="00226A71">
          <w:headerReference w:type="even" r:id="rId57"/>
          <w:headerReference w:type="default" r:id="rId58"/>
          <w:footerReference w:type="even" r:id="rId59"/>
          <w:footerReference w:type="default" r:id="rId60"/>
          <w:pgSz w:w="11907" w:h="16839" w:code="9"/>
          <w:pgMar w:top="1152" w:right="1152" w:bottom="1152" w:left="1152" w:header="720" w:footer="720" w:gutter="0"/>
          <w:cols w:space="720"/>
          <w:docGrid w:linePitch="360"/>
        </w:sectPr>
      </w:pPr>
    </w:p>
    <w:p w:rsidR="00336206" w:rsidRPr="00247FAC" w:rsidRDefault="008A503C" w:rsidP="008A503C">
      <w:pPr>
        <w:pStyle w:val="Caption"/>
      </w:pPr>
      <w:bookmarkStart w:id="731" w:name="_Toc531632329"/>
      <w:r>
        <w:lastRenderedPageBreak/>
        <w:t xml:space="preserve">APPENDIX </w:t>
      </w:r>
      <w:r w:rsidR="00A551CB">
        <w:fldChar w:fldCharType="begin"/>
      </w:r>
      <w:r w:rsidR="00A551CB">
        <w:instrText xml:space="preserve"> SEQ APPENDIX \* ROMAN </w:instrText>
      </w:r>
      <w:r w:rsidR="00A551CB">
        <w:fldChar w:fldCharType="separate"/>
      </w:r>
      <w:r w:rsidR="00D67CB2">
        <w:rPr>
          <w:noProof/>
        </w:rPr>
        <w:t>IV</w:t>
      </w:r>
      <w:r w:rsidR="00A551CB">
        <w:rPr>
          <w:noProof/>
        </w:rPr>
        <w:fldChar w:fldCharType="end"/>
      </w:r>
      <w:r w:rsidRPr="00BF535C">
        <w:t>: Description and assessment methods for land and soil suitability assessments</w:t>
      </w:r>
      <w:bookmarkEnd w:id="731"/>
    </w:p>
    <w:p w:rsidR="00071FA8" w:rsidRPr="009A5BBE" w:rsidRDefault="00071FA8" w:rsidP="00BD1B53">
      <w:pPr>
        <w:spacing w:line="240" w:lineRule="auto"/>
      </w:pPr>
    </w:p>
    <w:p w:rsidR="00071FA8" w:rsidRPr="007E16E2" w:rsidRDefault="00071FA8" w:rsidP="000E1346">
      <w:pPr>
        <w:pStyle w:val="ListParagraph"/>
        <w:numPr>
          <w:ilvl w:val="0"/>
          <w:numId w:val="34"/>
        </w:numPr>
        <w:ind w:left="360"/>
        <w:rPr>
          <w:b/>
          <w:bCs/>
          <w:sz w:val="20"/>
          <w:szCs w:val="20"/>
        </w:rPr>
      </w:pPr>
      <w:r w:rsidRPr="007E16E2">
        <w:rPr>
          <w:b/>
          <w:bCs/>
          <w:sz w:val="20"/>
          <w:szCs w:val="20"/>
        </w:rPr>
        <w:t>Description of land</w:t>
      </w:r>
      <w:r w:rsidR="001D780C" w:rsidRPr="007E16E2">
        <w:rPr>
          <w:b/>
          <w:bCs/>
          <w:sz w:val="20"/>
          <w:szCs w:val="20"/>
        </w:rPr>
        <w:t xml:space="preserve"> </w:t>
      </w:r>
      <w:r w:rsidRPr="007E16E2">
        <w:rPr>
          <w:b/>
          <w:bCs/>
          <w:sz w:val="20"/>
          <w:szCs w:val="20"/>
        </w:rPr>
        <w:t>form and topography</w:t>
      </w:r>
    </w:p>
    <w:p w:rsidR="00071FA8" w:rsidRPr="009A5BBE" w:rsidRDefault="00071FA8" w:rsidP="00BD1B53">
      <w:pPr>
        <w:spacing w:line="240" w:lineRule="auto"/>
      </w:pPr>
    </w:p>
    <w:p w:rsidR="00071FA8" w:rsidRPr="008A503C" w:rsidRDefault="00071FA8" w:rsidP="00071FA8">
      <w:pPr>
        <w:rPr>
          <w:sz w:val="20"/>
          <w:szCs w:val="20"/>
        </w:rPr>
      </w:pPr>
      <w:r w:rsidRPr="008A503C">
        <w:rPr>
          <w:sz w:val="20"/>
          <w:szCs w:val="20"/>
        </w:rPr>
        <w:t xml:space="preserve">Land topography is often a major factor in irrigation evaluation and selection of the most suitable areas for irrigation. It is therefore important to record following typographic features at each auger </w:t>
      </w:r>
      <w:proofErr w:type="gramStart"/>
      <w:r w:rsidRPr="008A503C">
        <w:rPr>
          <w:sz w:val="20"/>
          <w:szCs w:val="20"/>
        </w:rPr>
        <w:t>hole</w:t>
      </w:r>
      <w:proofErr w:type="gramEnd"/>
      <w:r w:rsidRPr="008A503C">
        <w:rPr>
          <w:sz w:val="20"/>
          <w:szCs w:val="20"/>
        </w:rPr>
        <w:t xml:space="preserve"> and profile description sites.</w:t>
      </w:r>
    </w:p>
    <w:p w:rsidR="00071FA8" w:rsidRPr="008A503C" w:rsidRDefault="00071FA8" w:rsidP="00BD1B53">
      <w:pPr>
        <w:spacing w:line="240" w:lineRule="auto"/>
        <w:rPr>
          <w:sz w:val="20"/>
          <w:szCs w:val="20"/>
        </w:rPr>
      </w:pPr>
    </w:p>
    <w:p w:rsidR="00071FA8" w:rsidRPr="008A503C" w:rsidRDefault="00071FA8" w:rsidP="00071FA8">
      <w:pPr>
        <w:rPr>
          <w:sz w:val="20"/>
          <w:szCs w:val="20"/>
        </w:rPr>
      </w:pPr>
      <w:r w:rsidRPr="008A503C">
        <w:rPr>
          <w:b/>
          <w:sz w:val="20"/>
          <w:szCs w:val="20"/>
        </w:rPr>
        <w:t xml:space="preserve">Major Land form: </w:t>
      </w:r>
      <w:r w:rsidRPr="008A503C">
        <w:rPr>
          <w:sz w:val="20"/>
          <w:szCs w:val="20"/>
        </w:rPr>
        <w:t>The land form is the shape of the land surface and should be classified as Level lands</w:t>
      </w:r>
      <w:r w:rsidRPr="008A503C">
        <w:rPr>
          <w:rFonts w:eastAsia="Calibri"/>
          <w:b/>
          <w:sz w:val="20"/>
          <w:szCs w:val="20"/>
        </w:rPr>
        <w:t xml:space="preserve"> (</w:t>
      </w:r>
      <w:r w:rsidRPr="008A503C">
        <w:rPr>
          <w:rFonts w:eastAsia="Calibri"/>
          <w:sz w:val="20"/>
          <w:szCs w:val="20"/>
        </w:rPr>
        <w:t>like Plain, plateau, depression, and valley); and sloping and steep lands (like hills, mountains).</w:t>
      </w:r>
    </w:p>
    <w:p w:rsidR="00071FA8" w:rsidRPr="008A503C" w:rsidRDefault="00071FA8" w:rsidP="00BD1B53">
      <w:pPr>
        <w:spacing w:line="240" w:lineRule="auto"/>
        <w:rPr>
          <w:b/>
          <w:sz w:val="20"/>
          <w:szCs w:val="20"/>
        </w:rPr>
      </w:pPr>
    </w:p>
    <w:p w:rsidR="00071FA8" w:rsidRPr="008A503C" w:rsidRDefault="00071FA8" w:rsidP="00071FA8">
      <w:pPr>
        <w:rPr>
          <w:sz w:val="20"/>
          <w:szCs w:val="20"/>
        </w:rPr>
      </w:pPr>
      <w:r w:rsidRPr="008A503C">
        <w:rPr>
          <w:rFonts w:eastAsia="Calibri"/>
          <w:b/>
          <w:sz w:val="20"/>
          <w:szCs w:val="20"/>
        </w:rPr>
        <w:t>Slope Gradient (%):</w:t>
      </w:r>
      <w:r w:rsidRPr="008A503C">
        <w:rPr>
          <w:rFonts w:eastAsia="Calibri"/>
          <w:sz w:val="20"/>
          <w:szCs w:val="20"/>
        </w:rPr>
        <w:t xml:space="preserve"> The slope gradient refers to the slope of the land immediately surrounding the auger profile site. It is measured using a clinometers or can be generated from digital elevation model (DEM) of high resolution. </w:t>
      </w:r>
    </w:p>
    <w:p w:rsidR="00071FA8" w:rsidRPr="008A503C" w:rsidRDefault="00071FA8" w:rsidP="00BD1B53">
      <w:pPr>
        <w:spacing w:line="240" w:lineRule="auto"/>
        <w:rPr>
          <w:sz w:val="20"/>
          <w:szCs w:val="20"/>
        </w:rPr>
      </w:pPr>
    </w:p>
    <w:p w:rsidR="00071FA8" w:rsidRPr="008A503C" w:rsidRDefault="00071FA8" w:rsidP="00071FA8">
      <w:pPr>
        <w:rPr>
          <w:sz w:val="20"/>
          <w:szCs w:val="20"/>
        </w:rPr>
      </w:pPr>
      <w:r w:rsidRPr="008A503C">
        <w:rPr>
          <w:rFonts w:eastAsia="Calibri"/>
          <w:b/>
          <w:sz w:val="20"/>
          <w:szCs w:val="20"/>
        </w:rPr>
        <w:t>Physiographic Position:</w:t>
      </w:r>
      <w:r w:rsidRPr="008A503C">
        <w:rPr>
          <w:rFonts w:eastAsia="Calibri"/>
          <w:sz w:val="20"/>
          <w:szCs w:val="20"/>
        </w:rPr>
        <w:t xml:space="preserve"> position in the landscape is important as it affects the hydrological conditions of the site (external and internal drainage, surface runoff). It is particularly essential in the case of low lying areas (alluvial flood plain, swamp, lake shores and riparian areas) possible need for flood protection or drainage. Therefore, the relative position of the site within the land should be indicated during field soil survey. Figure </w:t>
      </w:r>
      <w:r w:rsidR="00827B7A" w:rsidRPr="008A503C">
        <w:rPr>
          <w:sz w:val="20"/>
          <w:szCs w:val="20"/>
        </w:rPr>
        <w:t>App Fig 4</w:t>
      </w:r>
      <w:r w:rsidRPr="008A503C">
        <w:rPr>
          <w:sz w:val="20"/>
          <w:szCs w:val="20"/>
        </w:rPr>
        <w:t xml:space="preserve"> below indicates the relative position of slope in a land escape.</w:t>
      </w:r>
    </w:p>
    <w:p w:rsidR="00071FA8" w:rsidRPr="008A503C" w:rsidRDefault="00071FA8" w:rsidP="00BD1B53">
      <w:pPr>
        <w:keepNext/>
        <w:autoSpaceDE w:val="0"/>
        <w:autoSpaceDN w:val="0"/>
        <w:adjustRightInd w:val="0"/>
        <w:spacing w:line="360" w:lineRule="auto"/>
        <w:jc w:val="center"/>
        <w:rPr>
          <w:sz w:val="20"/>
          <w:szCs w:val="20"/>
        </w:rPr>
      </w:pPr>
      <w:r w:rsidRPr="008A503C">
        <w:rPr>
          <w:rFonts w:eastAsia="Calibri"/>
          <w:noProof/>
          <w:sz w:val="20"/>
          <w:szCs w:val="20"/>
        </w:rPr>
        <w:drawing>
          <wp:inline distT="0" distB="0" distL="0" distR="0" wp14:anchorId="1933E5AC" wp14:editId="76FEC661">
            <wp:extent cx="5448300" cy="1843616"/>
            <wp:effectExtent l="0" t="0" r="0" b="444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44634" cy="1842375"/>
                    </a:xfrm>
                    <a:prstGeom prst="rect">
                      <a:avLst/>
                    </a:prstGeom>
                    <a:noFill/>
                    <a:ln>
                      <a:noFill/>
                    </a:ln>
                  </pic:spPr>
                </pic:pic>
              </a:graphicData>
            </a:graphic>
          </wp:inline>
        </w:drawing>
      </w:r>
    </w:p>
    <w:p w:rsidR="00071FA8" w:rsidRPr="008A503C" w:rsidRDefault="00827B7A" w:rsidP="00BD1B53">
      <w:pPr>
        <w:pStyle w:val="Caption"/>
        <w:jc w:val="center"/>
      </w:pPr>
      <w:r w:rsidRPr="008A503C">
        <w:t xml:space="preserve">App Fig: </w:t>
      </w:r>
      <w:r w:rsidR="00A551CB">
        <w:fldChar w:fldCharType="begin"/>
      </w:r>
      <w:r w:rsidR="00A551CB">
        <w:instrText xml:space="preserve"> SEQ App_Fig: \* ARABIC </w:instrText>
      </w:r>
      <w:r w:rsidR="00A551CB">
        <w:fldChar w:fldCharType="separate"/>
      </w:r>
      <w:r w:rsidR="00D67CB2">
        <w:rPr>
          <w:noProof/>
        </w:rPr>
        <w:t>4</w:t>
      </w:r>
      <w:r w:rsidR="00A551CB">
        <w:rPr>
          <w:noProof/>
        </w:rPr>
        <w:fldChar w:fldCharType="end"/>
      </w:r>
      <w:r w:rsidRPr="008A503C">
        <w:t>: Slope positions in undulating and mountainous terrain</w:t>
      </w:r>
    </w:p>
    <w:p w:rsidR="00071FA8" w:rsidRPr="008A503C" w:rsidRDefault="00071FA8" w:rsidP="00071FA8">
      <w:pPr>
        <w:rPr>
          <w:sz w:val="20"/>
          <w:szCs w:val="20"/>
        </w:rPr>
      </w:pPr>
    </w:p>
    <w:p w:rsidR="00071FA8" w:rsidRPr="008A503C" w:rsidRDefault="00071FA8" w:rsidP="00071FA8">
      <w:pPr>
        <w:rPr>
          <w:sz w:val="20"/>
          <w:szCs w:val="20"/>
        </w:rPr>
      </w:pPr>
      <w:r w:rsidRPr="008A503C">
        <w:rPr>
          <w:sz w:val="20"/>
          <w:szCs w:val="20"/>
        </w:rPr>
        <w:t>Position in undulating to mountainous terrain</w:t>
      </w:r>
    </w:p>
    <w:p w:rsidR="00071FA8" w:rsidRPr="008A503C" w:rsidRDefault="00071FA8" w:rsidP="00071FA8">
      <w:pPr>
        <w:rPr>
          <w:sz w:val="20"/>
          <w:szCs w:val="20"/>
        </w:rPr>
      </w:pPr>
      <w:r w:rsidRPr="008A503C">
        <w:rPr>
          <w:sz w:val="20"/>
          <w:szCs w:val="20"/>
        </w:rPr>
        <w:t>CR = Crest (summit), UP = Upper slope (shoulder</w:t>
      </w:r>
      <w:proofErr w:type="gramStart"/>
      <w:r w:rsidRPr="008A503C">
        <w:rPr>
          <w:sz w:val="20"/>
          <w:szCs w:val="20"/>
        </w:rPr>
        <w:t>) ,</w:t>
      </w:r>
      <w:proofErr w:type="gramEnd"/>
      <w:r w:rsidRPr="008A503C">
        <w:rPr>
          <w:sz w:val="20"/>
          <w:szCs w:val="20"/>
        </w:rPr>
        <w:t xml:space="preserve">MS = Middle slope (back slope) </w:t>
      </w:r>
    </w:p>
    <w:p w:rsidR="00071FA8" w:rsidRPr="008A503C" w:rsidRDefault="00071FA8" w:rsidP="00071FA8">
      <w:pPr>
        <w:rPr>
          <w:sz w:val="20"/>
          <w:szCs w:val="20"/>
        </w:rPr>
      </w:pPr>
      <w:r w:rsidRPr="008A503C">
        <w:rPr>
          <w:sz w:val="20"/>
          <w:szCs w:val="20"/>
        </w:rPr>
        <w:t>LS = Lower slope (foot slope), TS = Toe slope, BO = Bottom (flat)</w:t>
      </w:r>
    </w:p>
    <w:p w:rsidR="00071FA8" w:rsidRPr="008A503C" w:rsidRDefault="00071FA8" w:rsidP="00071FA8">
      <w:pPr>
        <w:rPr>
          <w:rFonts w:eastAsia="StempelGaramondLTStd-Roman"/>
          <w:sz w:val="20"/>
          <w:szCs w:val="20"/>
        </w:rPr>
      </w:pPr>
      <w:r w:rsidRPr="008A503C">
        <w:rPr>
          <w:rFonts w:eastAsia="StempelGaramondLTStd-Roman"/>
          <w:sz w:val="20"/>
          <w:szCs w:val="20"/>
        </w:rPr>
        <w:t>Source: FAO</w:t>
      </w:r>
      <w:proofErr w:type="gramStart"/>
      <w:r w:rsidRPr="008A503C">
        <w:rPr>
          <w:rFonts w:eastAsia="StempelGaramondLTStd-Roman"/>
          <w:sz w:val="20"/>
          <w:szCs w:val="20"/>
        </w:rPr>
        <w:t>,2006</w:t>
      </w:r>
      <w:proofErr w:type="gramEnd"/>
    </w:p>
    <w:p w:rsidR="00071FA8" w:rsidRPr="008A503C" w:rsidRDefault="00071FA8" w:rsidP="00BD1B53">
      <w:pPr>
        <w:spacing w:line="240" w:lineRule="auto"/>
        <w:rPr>
          <w:sz w:val="20"/>
          <w:szCs w:val="20"/>
        </w:rPr>
      </w:pPr>
    </w:p>
    <w:p w:rsidR="00071FA8" w:rsidRPr="008A503C" w:rsidRDefault="00071FA8" w:rsidP="00247FAC">
      <w:pPr>
        <w:rPr>
          <w:rStyle w:val="Strong"/>
          <w:sz w:val="20"/>
          <w:szCs w:val="20"/>
        </w:rPr>
      </w:pPr>
      <w:r w:rsidRPr="008A503C">
        <w:rPr>
          <w:rStyle w:val="Strong"/>
          <w:sz w:val="20"/>
          <w:szCs w:val="20"/>
        </w:rPr>
        <w:t xml:space="preserve">Depth of water table </w:t>
      </w:r>
    </w:p>
    <w:p w:rsidR="00071FA8" w:rsidRPr="008A503C" w:rsidRDefault="00071FA8" w:rsidP="00071FA8">
      <w:pPr>
        <w:rPr>
          <w:sz w:val="20"/>
          <w:szCs w:val="20"/>
        </w:rPr>
      </w:pPr>
      <w:r w:rsidRPr="008A503C">
        <w:rPr>
          <w:sz w:val="20"/>
          <w:szCs w:val="20"/>
        </w:rPr>
        <w:t xml:space="preserve">The depth to the ground water might be determined by pit profiling and consulting with knowledgeable person around the command area. Moreover if there is shallow wells around the command area or at reasonable distance then that could indicate the depth of the ground water  </w:t>
      </w:r>
    </w:p>
    <w:p w:rsidR="00071FA8" w:rsidRPr="008A503C" w:rsidRDefault="00071FA8" w:rsidP="00BD1B53">
      <w:pPr>
        <w:spacing w:line="240" w:lineRule="auto"/>
        <w:rPr>
          <w:rStyle w:val="Strong"/>
          <w:i/>
          <w:sz w:val="20"/>
          <w:szCs w:val="20"/>
        </w:rPr>
      </w:pPr>
    </w:p>
    <w:p w:rsidR="00071FA8" w:rsidRPr="008A503C" w:rsidRDefault="00071FA8" w:rsidP="00247FAC">
      <w:pPr>
        <w:rPr>
          <w:rStyle w:val="Strong"/>
          <w:sz w:val="20"/>
          <w:szCs w:val="20"/>
        </w:rPr>
      </w:pPr>
      <w:r w:rsidRPr="008A503C">
        <w:rPr>
          <w:rStyle w:val="Strong"/>
          <w:sz w:val="20"/>
          <w:szCs w:val="20"/>
        </w:rPr>
        <w:t xml:space="preserve">Flood hazard </w:t>
      </w:r>
    </w:p>
    <w:p w:rsidR="00071FA8" w:rsidRPr="008A503C" w:rsidRDefault="00071FA8" w:rsidP="00071FA8">
      <w:pPr>
        <w:rPr>
          <w:sz w:val="20"/>
          <w:szCs w:val="20"/>
        </w:rPr>
      </w:pPr>
      <w:r w:rsidRPr="008A503C">
        <w:rPr>
          <w:sz w:val="20"/>
          <w:szCs w:val="20"/>
        </w:rPr>
        <w:t>Floods are important events when describing a site. Visual analysis and local knowledge should be used for describing the frequency of floods. Flooding, depth of water and period of inundation (how many days the water stays on the soil surface)</w:t>
      </w:r>
    </w:p>
    <w:p w:rsidR="00071FA8" w:rsidRPr="008A503C" w:rsidRDefault="00071FA8" w:rsidP="00BD1B53">
      <w:pPr>
        <w:spacing w:line="240" w:lineRule="auto"/>
        <w:rPr>
          <w:rStyle w:val="Strong"/>
          <w:sz w:val="20"/>
          <w:szCs w:val="20"/>
        </w:rPr>
      </w:pPr>
    </w:p>
    <w:p w:rsidR="00071FA8" w:rsidRPr="008A503C" w:rsidRDefault="00071FA8" w:rsidP="00247FAC">
      <w:pPr>
        <w:rPr>
          <w:rStyle w:val="Strong"/>
          <w:sz w:val="20"/>
          <w:szCs w:val="20"/>
        </w:rPr>
      </w:pPr>
      <w:r w:rsidRPr="008A503C">
        <w:rPr>
          <w:rStyle w:val="Strong"/>
          <w:sz w:val="20"/>
          <w:szCs w:val="20"/>
        </w:rPr>
        <w:t xml:space="preserve">Major soil physical properties </w:t>
      </w:r>
    </w:p>
    <w:p w:rsidR="00071FA8" w:rsidRPr="008A503C" w:rsidRDefault="00071FA8" w:rsidP="00071FA8">
      <w:pPr>
        <w:rPr>
          <w:sz w:val="20"/>
          <w:szCs w:val="20"/>
        </w:rPr>
      </w:pPr>
      <w:r w:rsidRPr="008A503C">
        <w:rPr>
          <w:sz w:val="20"/>
          <w:szCs w:val="20"/>
        </w:rPr>
        <w:t xml:space="preserve">This observation survey is conducted to provide preliminary information of the major soil properties, such as </w:t>
      </w:r>
      <w:proofErr w:type="spellStart"/>
      <w:r w:rsidRPr="008A503C">
        <w:rPr>
          <w:sz w:val="20"/>
          <w:szCs w:val="20"/>
        </w:rPr>
        <w:t>colour</w:t>
      </w:r>
      <w:proofErr w:type="spellEnd"/>
      <w:r w:rsidRPr="008A503C">
        <w:rPr>
          <w:sz w:val="20"/>
          <w:szCs w:val="20"/>
        </w:rPr>
        <w:t xml:space="preserve">, texture, depth of soil, drainage, stoniness, rockiness, evidence of salinity, cracking, land form slope, erosion status, land use and land cover which will help preliminary land evaluation for irrigated agriculture and then support the engineer to delineate the command area . </w:t>
      </w:r>
    </w:p>
    <w:p w:rsidR="00071FA8" w:rsidRPr="008A503C" w:rsidRDefault="00071FA8" w:rsidP="00071FA8">
      <w:pPr>
        <w:rPr>
          <w:sz w:val="20"/>
          <w:szCs w:val="20"/>
        </w:rPr>
      </w:pPr>
      <w:r w:rsidRPr="008A503C">
        <w:rPr>
          <w:sz w:val="20"/>
          <w:szCs w:val="20"/>
        </w:rPr>
        <w:lastRenderedPageBreak/>
        <w:t xml:space="preserve"> </w:t>
      </w:r>
      <w:proofErr w:type="spellStart"/>
      <w:r w:rsidRPr="008A503C">
        <w:rPr>
          <w:b/>
          <w:sz w:val="20"/>
          <w:szCs w:val="20"/>
        </w:rPr>
        <w:t>Colour</w:t>
      </w:r>
      <w:proofErr w:type="spellEnd"/>
      <w:r w:rsidRPr="008A503C">
        <w:rPr>
          <w:b/>
          <w:sz w:val="20"/>
          <w:szCs w:val="20"/>
        </w:rPr>
        <w:t xml:space="preserve"> soils</w:t>
      </w:r>
      <w:r w:rsidRPr="008A503C">
        <w:rPr>
          <w:sz w:val="20"/>
          <w:szCs w:val="20"/>
        </w:rPr>
        <w:t xml:space="preserve"> </w:t>
      </w:r>
      <w:r w:rsidRPr="008A503C">
        <w:rPr>
          <w:b/>
          <w:sz w:val="20"/>
          <w:szCs w:val="20"/>
        </w:rPr>
        <w:t>or horizon</w:t>
      </w:r>
      <w:r w:rsidRPr="008A503C">
        <w:rPr>
          <w:sz w:val="20"/>
          <w:szCs w:val="20"/>
        </w:rPr>
        <w:t xml:space="preserve"> are indicative of soil characteristics including degree of development, drainage condition, depth of ground water fluctuation, organic matter content and etc. For instance, if the land resource has uniform bright coloration reflects higher degree of soil development, good drainage condition, very deep groundwater table, and low organic matter content. On the contrary dark soil </w:t>
      </w:r>
      <w:proofErr w:type="spellStart"/>
      <w:r w:rsidRPr="008A503C">
        <w:rPr>
          <w:sz w:val="20"/>
          <w:szCs w:val="20"/>
        </w:rPr>
        <w:t>colours</w:t>
      </w:r>
      <w:proofErr w:type="spellEnd"/>
      <w:r w:rsidRPr="008A503C">
        <w:rPr>
          <w:sz w:val="20"/>
          <w:szCs w:val="20"/>
        </w:rPr>
        <w:t xml:space="preserve"> indicate lower level of soil development, impeded drainage conditions, and high organic matter content. </w:t>
      </w:r>
    </w:p>
    <w:p w:rsidR="00071FA8" w:rsidRPr="008A503C" w:rsidRDefault="00071FA8" w:rsidP="00071FA8">
      <w:pPr>
        <w:rPr>
          <w:sz w:val="20"/>
          <w:szCs w:val="20"/>
        </w:rPr>
      </w:pPr>
    </w:p>
    <w:p w:rsidR="00071FA8" w:rsidRPr="008A503C" w:rsidRDefault="00071FA8" w:rsidP="00071FA8">
      <w:pPr>
        <w:rPr>
          <w:sz w:val="20"/>
          <w:szCs w:val="20"/>
        </w:rPr>
      </w:pPr>
      <w:r w:rsidRPr="008A503C">
        <w:rPr>
          <w:sz w:val="20"/>
          <w:szCs w:val="20"/>
        </w:rPr>
        <w:t xml:space="preserve">The </w:t>
      </w:r>
      <w:proofErr w:type="spellStart"/>
      <w:r w:rsidRPr="008A503C">
        <w:rPr>
          <w:sz w:val="20"/>
          <w:szCs w:val="20"/>
        </w:rPr>
        <w:t>colour</w:t>
      </w:r>
      <w:proofErr w:type="spellEnd"/>
      <w:r w:rsidRPr="008A503C">
        <w:rPr>
          <w:sz w:val="20"/>
          <w:szCs w:val="20"/>
        </w:rPr>
        <w:t xml:space="preserve"> is described in standard </w:t>
      </w:r>
      <w:proofErr w:type="spellStart"/>
      <w:r w:rsidRPr="008A503C">
        <w:rPr>
          <w:sz w:val="20"/>
          <w:szCs w:val="20"/>
        </w:rPr>
        <w:t>colour</w:t>
      </w:r>
      <w:proofErr w:type="spellEnd"/>
      <w:r w:rsidRPr="008A503C">
        <w:rPr>
          <w:sz w:val="20"/>
          <w:szCs w:val="20"/>
        </w:rPr>
        <w:t xml:space="preserve"> names and notations of the </w:t>
      </w:r>
      <w:proofErr w:type="spellStart"/>
      <w:r w:rsidRPr="008A503C">
        <w:rPr>
          <w:sz w:val="20"/>
          <w:szCs w:val="20"/>
        </w:rPr>
        <w:t>Munsell’s</w:t>
      </w:r>
      <w:proofErr w:type="spellEnd"/>
      <w:r w:rsidRPr="008A503C">
        <w:rPr>
          <w:sz w:val="20"/>
          <w:szCs w:val="20"/>
        </w:rPr>
        <w:t xml:space="preserve"> soil </w:t>
      </w:r>
      <w:proofErr w:type="spellStart"/>
      <w:r w:rsidRPr="008A503C">
        <w:rPr>
          <w:sz w:val="20"/>
          <w:szCs w:val="20"/>
        </w:rPr>
        <w:t>colour</w:t>
      </w:r>
      <w:proofErr w:type="spellEnd"/>
      <w:r w:rsidRPr="008A503C">
        <w:rPr>
          <w:sz w:val="20"/>
          <w:szCs w:val="20"/>
        </w:rPr>
        <w:t xml:space="preserve"> charts by comparing a clod of soil sample taken out by means of survey knife from the layer with the </w:t>
      </w:r>
      <w:proofErr w:type="spellStart"/>
      <w:r w:rsidRPr="008A503C">
        <w:rPr>
          <w:sz w:val="20"/>
          <w:szCs w:val="20"/>
        </w:rPr>
        <w:t>colour</w:t>
      </w:r>
      <w:proofErr w:type="spellEnd"/>
      <w:r w:rsidRPr="008A503C">
        <w:rPr>
          <w:sz w:val="20"/>
          <w:szCs w:val="20"/>
        </w:rPr>
        <w:t xml:space="preserve"> chips of the chart </w:t>
      </w:r>
    </w:p>
    <w:p w:rsidR="00071FA8" w:rsidRPr="008A503C" w:rsidRDefault="00071FA8" w:rsidP="008A503C">
      <w:pPr>
        <w:jc w:val="center"/>
        <w:rPr>
          <w:sz w:val="20"/>
          <w:szCs w:val="20"/>
        </w:rPr>
      </w:pPr>
      <w:r w:rsidRPr="008A503C">
        <w:rPr>
          <w:rFonts w:eastAsia="Calibri"/>
          <w:noProof/>
          <w:sz w:val="20"/>
          <w:szCs w:val="20"/>
        </w:rPr>
        <w:drawing>
          <wp:inline distT="0" distB="0" distL="0" distR="0" wp14:anchorId="270D81B5" wp14:editId="4C35CA01">
            <wp:extent cx="4886325" cy="2028825"/>
            <wp:effectExtent l="0" t="0" r="9525" b="952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86325" cy="2028825"/>
                    </a:xfrm>
                    <a:prstGeom prst="rect">
                      <a:avLst/>
                    </a:prstGeom>
                    <a:noFill/>
                    <a:ln>
                      <a:noFill/>
                    </a:ln>
                  </pic:spPr>
                </pic:pic>
              </a:graphicData>
            </a:graphic>
          </wp:inline>
        </w:drawing>
      </w:r>
    </w:p>
    <w:p w:rsidR="00071FA8" w:rsidRPr="008A503C" w:rsidRDefault="00827B7A" w:rsidP="008A503C">
      <w:pPr>
        <w:pStyle w:val="Caption"/>
        <w:jc w:val="center"/>
      </w:pPr>
      <w:r w:rsidRPr="008A503C">
        <w:t xml:space="preserve">App Fig: </w:t>
      </w:r>
      <w:r w:rsidR="00A551CB">
        <w:fldChar w:fldCharType="begin"/>
      </w:r>
      <w:r w:rsidR="00A551CB">
        <w:instrText xml:space="preserve"> SEQ App_Fig: \* ARABIC </w:instrText>
      </w:r>
      <w:r w:rsidR="00A551CB">
        <w:fldChar w:fldCharType="separate"/>
      </w:r>
      <w:r w:rsidR="00D67CB2">
        <w:rPr>
          <w:noProof/>
        </w:rPr>
        <w:t>5</w:t>
      </w:r>
      <w:r w:rsidR="00A551CB">
        <w:rPr>
          <w:noProof/>
        </w:rPr>
        <w:fldChar w:fldCharType="end"/>
      </w:r>
      <w:r w:rsidRPr="008A503C">
        <w:t xml:space="preserve">: </w:t>
      </w:r>
      <w:proofErr w:type="spellStart"/>
      <w:r w:rsidRPr="008A503C">
        <w:t>Munsell</w:t>
      </w:r>
      <w:proofErr w:type="spellEnd"/>
      <w:r w:rsidRPr="008A503C">
        <w:t xml:space="preserve"> Soil </w:t>
      </w:r>
      <w:proofErr w:type="spellStart"/>
      <w:r w:rsidRPr="008A503C">
        <w:t>Colour</w:t>
      </w:r>
      <w:proofErr w:type="spellEnd"/>
      <w:r w:rsidRPr="008A503C">
        <w:t xml:space="preserve"> Chart and an example of how to use it</w:t>
      </w:r>
    </w:p>
    <w:p w:rsidR="008D30FE" w:rsidRPr="008A503C" w:rsidRDefault="008D30FE" w:rsidP="00247FAC">
      <w:pPr>
        <w:rPr>
          <w:sz w:val="20"/>
          <w:szCs w:val="20"/>
        </w:rPr>
      </w:pPr>
    </w:p>
    <w:p w:rsidR="00071FA8" w:rsidRPr="008A503C" w:rsidRDefault="00827B7A">
      <w:pPr>
        <w:pStyle w:val="Caption"/>
      </w:pPr>
      <w:r w:rsidRPr="008A503C">
        <w:t xml:space="preserve">App Table </w:t>
      </w:r>
      <w:r w:rsidR="00A551CB">
        <w:fldChar w:fldCharType="begin"/>
      </w:r>
      <w:r w:rsidR="00A551CB">
        <w:instrText xml:space="preserve"> SEQ App_Table \* ARABIC </w:instrText>
      </w:r>
      <w:r w:rsidR="00A551CB">
        <w:fldChar w:fldCharType="separate"/>
      </w:r>
      <w:r w:rsidR="00D67CB2">
        <w:rPr>
          <w:noProof/>
        </w:rPr>
        <w:t>3</w:t>
      </w:r>
      <w:r w:rsidR="00A551CB">
        <w:rPr>
          <w:noProof/>
        </w:rPr>
        <w:fldChar w:fldCharType="end"/>
      </w:r>
      <w:r w:rsidRPr="008A503C">
        <w:t xml:space="preserve">: General interpretation of soil </w:t>
      </w:r>
      <w:proofErr w:type="spellStart"/>
      <w:r w:rsidRPr="008A503C">
        <w:t>colours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90"/>
        <w:gridCol w:w="4515"/>
      </w:tblGrid>
      <w:tr w:rsidR="00071FA8" w:rsidRPr="008A503C" w:rsidTr="00AF2989">
        <w:trPr>
          <w:trHeight w:val="20"/>
          <w:tblHeader/>
        </w:trPr>
        <w:tc>
          <w:tcPr>
            <w:tcW w:w="1331" w:type="pct"/>
            <w:shd w:val="clear" w:color="auto" w:fill="92CDDC"/>
            <w:vAlign w:val="center"/>
          </w:tcPr>
          <w:p w:rsidR="00071FA8" w:rsidRPr="008A503C" w:rsidRDefault="00071FA8" w:rsidP="00AF2989">
            <w:pPr>
              <w:pStyle w:val="Default"/>
              <w:jc w:val="center"/>
              <w:rPr>
                <w:rFonts w:ascii="Arial" w:hAnsi="Arial" w:cs="Arial"/>
                <w:sz w:val="20"/>
                <w:szCs w:val="20"/>
              </w:rPr>
            </w:pPr>
            <w:r w:rsidRPr="008A503C">
              <w:rPr>
                <w:rFonts w:ascii="Arial" w:hAnsi="Arial" w:cs="Arial"/>
                <w:b/>
                <w:bCs/>
                <w:sz w:val="20"/>
                <w:szCs w:val="20"/>
              </w:rPr>
              <w:t xml:space="preserve">Soil </w:t>
            </w:r>
            <w:proofErr w:type="spellStart"/>
            <w:r w:rsidRPr="008A503C">
              <w:rPr>
                <w:rFonts w:ascii="Arial" w:hAnsi="Arial" w:cs="Arial"/>
                <w:b/>
                <w:bCs/>
                <w:sz w:val="20"/>
                <w:szCs w:val="20"/>
              </w:rPr>
              <w:t>Color</w:t>
            </w:r>
            <w:proofErr w:type="spellEnd"/>
          </w:p>
        </w:tc>
        <w:tc>
          <w:tcPr>
            <w:tcW w:w="1370" w:type="pct"/>
            <w:shd w:val="clear" w:color="auto" w:fill="92CDDC"/>
            <w:vAlign w:val="center"/>
          </w:tcPr>
          <w:p w:rsidR="00071FA8" w:rsidRPr="008A503C" w:rsidRDefault="00071FA8" w:rsidP="00AF2989">
            <w:pPr>
              <w:pStyle w:val="Default"/>
              <w:jc w:val="center"/>
              <w:rPr>
                <w:rFonts w:ascii="Arial" w:hAnsi="Arial" w:cs="Arial"/>
                <w:sz w:val="20"/>
                <w:szCs w:val="20"/>
              </w:rPr>
            </w:pPr>
            <w:r w:rsidRPr="008A503C">
              <w:rPr>
                <w:rFonts w:ascii="Arial" w:hAnsi="Arial" w:cs="Arial"/>
                <w:b/>
                <w:bCs/>
                <w:sz w:val="20"/>
                <w:szCs w:val="20"/>
              </w:rPr>
              <w:t>Due To The Presence Of:</w:t>
            </w:r>
          </w:p>
        </w:tc>
        <w:tc>
          <w:tcPr>
            <w:tcW w:w="2299" w:type="pct"/>
            <w:shd w:val="clear" w:color="auto" w:fill="92CDDC"/>
            <w:vAlign w:val="center"/>
          </w:tcPr>
          <w:p w:rsidR="00071FA8" w:rsidRPr="008A503C" w:rsidRDefault="00071FA8" w:rsidP="00AF2989">
            <w:pPr>
              <w:pStyle w:val="Default"/>
              <w:jc w:val="center"/>
              <w:rPr>
                <w:rFonts w:ascii="Arial" w:hAnsi="Arial" w:cs="Arial"/>
                <w:sz w:val="20"/>
                <w:szCs w:val="20"/>
              </w:rPr>
            </w:pPr>
            <w:r w:rsidRPr="008A503C">
              <w:rPr>
                <w:rFonts w:ascii="Arial" w:hAnsi="Arial" w:cs="Arial"/>
                <w:b/>
                <w:bCs/>
                <w:sz w:val="20"/>
                <w:szCs w:val="20"/>
              </w:rPr>
              <w:t>Comments</w:t>
            </w:r>
          </w:p>
        </w:tc>
      </w:tr>
      <w:tr w:rsidR="00071FA8" w:rsidRPr="008A503C" w:rsidTr="00AF2989">
        <w:trPr>
          <w:trHeight w:val="20"/>
        </w:trPr>
        <w:tc>
          <w:tcPr>
            <w:tcW w:w="1331"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Dark or black</w:t>
            </w:r>
          </w:p>
        </w:tc>
        <w:tc>
          <w:tcPr>
            <w:tcW w:w="1370"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Organic matter</w:t>
            </w:r>
          </w:p>
        </w:tc>
        <w:tc>
          <w:tcPr>
            <w:tcW w:w="2299"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 xml:space="preserve">Mostly found at soil surfaces. Associated with well-aggregated soils with above-average nutrient levels </w:t>
            </w:r>
          </w:p>
        </w:tc>
      </w:tr>
      <w:tr w:rsidR="00071FA8" w:rsidRPr="008A503C" w:rsidTr="00AF2989">
        <w:trPr>
          <w:trHeight w:val="20"/>
        </w:trPr>
        <w:tc>
          <w:tcPr>
            <w:tcW w:w="1331"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Clear or white</w:t>
            </w:r>
          </w:p>
        </w:tc>
        <w:tc>
          <w:tcPr>
            <w:tcW w:w="1370"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Calcium and magnesium carbonates, soluble salts or high proportion of sand (quartz crystals</w:t>
            </w:r>
          </w:p>
        </w:tc>
        <w:tc>
          <w:tcPr>
            <w:tcW w:w="2299"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 xml:space="preserve">May indicate considerable leaching and low organic matter. </w:t>
            </w:r>
          </w:p>
        </w:tc>
      </w:tr>
      <w:tr w:rsidR="00071FA8" w:rsidRPr="008A503C" w:rsidTr="00AF2989">
        <w:trPr>
          <w:trHeight w:val="20"/>
        </w:trPr>
        <w:tc>
          <w:tcPr>
            <w:tcW w:w="1331"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Red and bright yellowish</w:t>
            </w:r>
          </w:p>
        </w:tc>
        <w:tc>
          <w:tcPr>
            <w:tcW w:w="1370"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Iron is oxidized and not hydrated with water</w:t>
            </w:r>
          </w:p>
        </w:tc>
        <w:tc>
          <w:tcPr>
            <w:tcW w:w="2299"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 xml:space="preserve">Under dry conditions or well-drained soils. The iron oxides have strong surface charge properties that promote good aggregation of soil particles with sufficient porous that allow air and water for root development </w:t>
            </w:r>
          </w:p>
        </w:tc>
      </w:tr>
      <w:tr w:rsidR="00071FA8" w:rsidRPr="008A503C" w:rsidTr="00AF2989">
        <w:trPr>
          <w:trHeight w:val="20"/>
        </w:trPr>
        <w:tc>
          <w:tcPr>
            <w:tcW w:w="1331"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Yellowish brown/orange</w:t>
            </w:r>
          </w:p>
        </w:tc>
        <w:tc>
          <w:tcPr>
            <w:tcW w:w="1370"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Less oxidation of iron and hydration</w:t>
            </w:r>
          </w:p>
        </w:tc>
        <w:tc>
          <w:tcPr>
            <w:tcW w:w="2299"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 xml:space="preserve">Average air and moisture conditions </w:t>
            </w:r>
          </w:p>
        </w:tc>
      </w:tr>
      <w:tr w:rsidR="00071FA8" w:rsidRPr="008A503C" w:rsidTr="00AF2989">
        <w:trPr>
          <w:trHeight w:val="20"/>
        </w:trPr>
        <w:tc>
          <w:tcPr>
            <w:tcW w:w="1331"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Mucky soil mass or clay with spots of red, yellow, and grey colours</w:t>
            </w:r>
          </w:p>
        </w:tc>
        <w:tc>
          <w:tcPr>
            <w:tcW w:w="1370"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Ferrous and ferric compounds</w:t>
            </w:r>
          </w:p>
        </w:tc>
        <w:tc>
          <w:tcPr>
            <w:tcW w:w="2299"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 xml:space="preserve">In soils that are waterlogged for at least one part of the year, or due to the activity of plant roots living in ponding </w:t>
            </w:r>
          </w:p>
        </w:tc>
      </w:tr>
      <w:tr w:rsidR="00071FA8" w:rsidRPr="008A503C" w:rsidTr="00AF2989">
        <w:trPr>
          <w:trHeight w:val="20"/>
        </w:trPr>
        <w:tc>
          <w:tcPr>
            <w:tcW w:w="1331"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Grey/green/bluish-grey</w:t>
            </w:r>
          </w:p>
        </w:tc>
        <w:tc>
          <w:tcPr>
            <w:tcW w:w="1370"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Iron and manganese in reduced state</w:t>
            </w:r>
          </w:p>
        </w:tc>
        <w:tc>
          <w:tcPr>
            <w:tcW w:w="2299" w:type="pct"/>
            <w:shd w:val="clear" w:color="auto" w:fill="auto"/>
            <w:vAlign w:val="center"/>
          </w:tcPr>
          <w:p w:rsidR="00071FA8" w:rsidRPr="008A503C" w:rsidRDefault="00071FA8" w:rsidP="00AF2989">
            <w:pPr>
              <w:pStyle w:val="Default"/>
              <w:rPr>
                <w:rFonts w:ascii="Arial" w:hAnsi="Arial" w:cs="Arial"/>
                <w:sz w:val="20"/>
                <w:szCs w:val="20"/>
              </w:rPr>
            </w:pPr>
            <w:r w:rsidRPr="008A503C">
              <w:rPr>
                <w:rFonts w:ascii="Arial" w:hAnsi="Arial" w:cs="Arial"/>
                <w:sz w:val="20"/>
                <w:szCs w:val="20"/>
              </w:rPr>
              <w:t xml:space="preserve">In waterlogged soils with lack of oxygen with colourless forms due to the loss of pigments. </w:t>
            </w:r>
          </w:p>
        </w:tc>
      </w:tr>
    </w:tbl>
    <w:p w:rsidR="00071FA8" w:rsidRPr="008A503C" w:rsidRDefault="00071FA8" w:rsidP="00071FA8">
      <w:pPr>
        <w:rPr>
          <w:b/>
          <w:sz w:val="20"/>
          <w:szCs w:val="20"/>
        </w:rPr>
      </w:pPr>
    </w:p>
    <w:p w:rsidR="00071FA8" w:rsidRPr="008A503C" w:rsidRDefault="00071FA8" w:rsidP="00071FA8">
      <w:pPr>
        <w:rPr>
          <w:b/>
          <w:sz w:val="20"/>
          <w:szCs w:val="20"/>
        </w:rPr>
      </w:pPr>
      <w:r w:rsidRPr="008A503C">
        <w:rPr>
          <w:b/>
          <w:sz w:val="20"/>
          <w:szCs w:val="20"/>
        </w:rPr>
        <w:t xml:space="preserve">Sedimentation: </w:t>
      </w:r>
      <w:r w:rsidRPr="008A503C">
        <w:rPr>
          <w:sz w:val="20"/>
          <w:szCs w:val="20"/>
        </w:rPr>
        <w:t>it is indicated by presence of laminated layer described in terms of frequency, type (deposited by water or wind) and degree or severity</w:t>
      </w:r>
      <w:r w:rsidRPr="008A503C">
        <w:rPr>
          <w:b/>
          <w:sz w:val="20"/>
          <w:szCs w:val="20"/>
        </w:rPr>
        <w:t xml:space="preserve"> </w:t>
      </w:r>
    </w:p>
    <w:p w:rsidR="00071FA8" w:rsidRPr="008A503C" w:rsidRDefault="00071FA8" w:rsidP="00071FA8">
      <w:pPr>
        <w:rPr>
          <w:sz w:val="20"/>
          <w:szCs w:val="20"/>
        </w:rPr>
      </w:pPr>
    </w:p>
    <w:p w:rsidR="00071FA8" w:rsidRDefault="00071FA8" w:rsidP="00071FA8">
      <w:pPr>
        <w:rPr>
          <w:sz w:val="20"/>
          <w:szCs w:val="20"/>
        </w:rPr>
      </w:pPr>
      <w:r w:rsidRPr="008A503C">
        <w:rPr>
          <w:b/>
          <w:sz w:val="20"/>
          <w:szCs w:val="20"/>
        </w:rPr>
        <w:t xml:space="preserve">Stoniness: </w:t>
      </w:r>
      <w:r w:rsidRPr="008A503C">
        <w:rPr>
          <w:sz w:val="20"/>
          <w:szCs w:val="20"/>
        </w:rPr>
        <w:t>refers the relative proportion of stones over 2mm in diameter in or on the soil surface. Stoniness   should be visually estimated by the coverage and size of stones</w:t>
      </w:r>
    </w:p>
    <w:p w:rsidR="00BD1B53" w:rsidRPr="008A503C" w:rsidRDefault="00BD1B53" w:rsidP="00071FA8">
      <w:pPr>
        <w:rPr>
          <w:sz w:val="20"/>
          <w:szCs w:val="20"/>
        </w:rPr>
      </w:pPr>
    </w:p>
    <w:p w:rsidR="00071FA8" w:rsidRPr="008A503C" w:rsidRDefault="00071FA8" w:rsidP="00071FA8">
      <w:pPr>
        <w:rPr>
          <w:sz w:val="20"/>
          <w:szCs w:val="20"/>
        </w:rPr>
      </w:pPr>
      <w:r w:rsidRPr="008A503C">
        <w:rPr>
          <w:sz w:val="20"/>
          <w:szCs w:val="20"/>
        </w:rPr>
        <w:t xml:space="preserve">Rocky outcrops should be described in terms of percentage surface cover, together with size, spacing and hardness of the individual outcrops. Chart for estimating percent of stoniness, rock outcrop nodules, mottles coverage is shown on figure </w:t>
      </w:r>
      <w:r w:rsidR="006B58AD" w:rsidRPr="008A503C">
        <w:rPr>
          <w:sz w:val="20"/>
          <w:szCs w:val="20"/>
        </w:rPr>
        <w:t>App Fig 6</w:t>
      </w:r>
      <w:r w:rsidRPr="008A503C">
        <w:rPr>
          <w:sz w:val="20"/>
          <w:szCs w:val="20"/>
        </w:rPr>
        <w:t>.</w:t>
      </w:r>
    </w:p>
    <w:p w:rsidR="00071FA8" w:rsidRPr="008A503C" w:rsidRDefault="00071FA8" w:rsidP="00071FA8">
      <w:pPr>
        <w:rPr>
          <w:sz w:val="20"/>
          <w:szCs w:val="20"/>
        </w:rPr>
      </w:pPr>
    </w:p>
    <w:p w:rsidR="008D30FE" w:rsidRPr="008A503C" w:rsidRDefault="00071FA8" w:rsidP="008A503C">
      <w:pPr>
        <w:keepNext/>
        <w:jc w:val="center"/>
        <w:rPr>
          <w:sz w:val="20"/>
          <w:szCs w:val="20"/>
        </w:rPr>
      </w:pPr>
      <w:r w:rsidRPr="008A503C">
        <w:rPr>
          <w:rFonts w:eastAsia="StempelGaramondLTStd-Roman"/>
          <w:noProof/>
          <w:sz w:val="20"/>
          <w:szCs w:val="20"/>
        </w:rPr>
        <w:lastRenderedPageBreak/>
        <w:drawing>
          <wp:inline distT="0" distB="0" distL="0" distR="0" wp14:anchorId="46936C9E" wp14:editId="20BAC497">
            <wp:extent cx="3219450" cy="2438400"/>
            <wp:effectExtent l="38100" t="38100" r="38100" b="3810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19450" cy="2438400"/>
                    </a:xfrm>
                    <a:prstGeom prst="rect">
                      <a:avLst/>
                    </a:prstGeom>
                    <a:noFill/>
                    <a:ln w="28575" cmpd="sng">
                      <a:solidFill>
                        <a:srgbClr val="000000"/>
                      </a:solidFill>
                      <a:miter lim="800000"/>
                      <a:headEnd/>
                      <a:tailEnd/>
                    </a:ln>
                    <a:effectLst/>
                  </pic:spPr>
                </pic:pic>
              </a:graphicData>
            </a:graphic>
          </wp:inline>
        </w:drawing>
      </w:r>
    </w:p>
    <w:p w:rsidR="00071FA8" w:rsidRPr="008A503C" w:rsidRDefault="008D30FE" w:rsidP="008A503C">
      <w:pPr>
        <w:pStyle w:val="Caption"/>
        <w:jc w:val="center"/>
        <w:rPr>
          <w:rFonts w:eastAsia="StempelGaramondLTStd-Roman"/>
        </w:rPr>
      </w:pPr>
      <w:r w:rsidRPr="008A503C">
        <w:t xml:space="preserve">App Fig: </w:t>
      </w:r>
      <w:r w:rsidR="00A551CB">
        <w:fldChar w:fldCharType="begin"/>
      </w:r>
      <w:r w:rsidR="00A551CB">
        <w:instrText xml:space="preserve"> SEQ App_Fig: \* ARABIC </w:instrText>
      </w:r>
      <w:r w:rsidR="00A551CB">
        <w:fldChar w:fldCharType="separate"/>
      </w:r>
      <w:r w:rsidR="00D67CB2">
        <w:rPr>
          <w:noProof/>
        </w:rPr>
        <w:t>6</w:t>
      </w:r>
      <w:r w:rsidR="00A551CB">
        <w:rPr>
          <w:noProof/>
        </w:rPr>
        <w:fldChar w:fldCharType="end"/>
      </w:r>
      <w:r w:rsidRPr="008A503C">
        <w:t>: Chart for visual estimating proportions stoniness, rock fragments, nodules, &amp;mottles</w:t>
      </w:r>
    </w:p>
    <w:p w:rsidR="00071FA8" w:rsidRPr="008A503C" w:rsidRDefault="00071FA8" w:rsidP="008A503C">
      <w:pPr>
        <w:jc w:val="center"/>
        <w:rPr>
          <w:sz w:val="18"/>
          <w:szCs w:val="20"/>
        </w:rPr>
      </w:pPr>
      <w:r w:rsidRPr="008A503C">
        <w:rPr>
          <w:sz w:val="18"/>
          <w:szCs w:val="20"/>
        </w:rPr>
        <w:t>Source: FAO, 2006</w:t>
      </w:r>
    </w:p>
    <w:p w:rsidR="00071FA8" w:rsidRPr="008A503C" w:rsidRDefault="00071FA8" w:rsidP="00071FA8">
      <w:pPr>
        <w:spacing w:line="120" w:lineRule="auto"/>
        <w:rPr>
          <w:b/>
          <w:bCs/>
          <w:sz w:val="20"/>
          <w:szCs w:val="20"/>
        </w:rPr>
      </w:pPr>
    </w:p>
    <w:p w:rsidR="00071FA8" w:rsidRPr="008A503C" w:rsidRDefault="00071FA8" w:rsidP="00071FA8">
      <w:pPr>
        <w:rPr>
          <w:sz w:val="20"/>
          <w:szCs w:val="20"/>
        </w:rPr>
      </w:pPr>
      <w:r w:rsidRPr="008A503C">
        <w:rPr>
          <w:b/>
          <w:sz w:val="20"/>
          <w:szCs w:val="20"/>
        </w:rPr>
        <w:t>Presence of cracks:</w:t>
      </w:r>
      <w:r w:rsidRPr="008A503C">
        <w:rPr>
          <w:sz w:val="20"/>
          <w:szCs w:val="20"/>
        </w:rPr>
        <w:t xml:space="preserve"> linear breakage of soil surface upon drying that point out the swelling and shrinking properties of the soils. These are measured and described in terms of width, depth, abundance</w:t>
      </w:r>
    </w:p>
    <w:p w:rsidR="00071FA8" w:rsidRPr="008A503C" w:rsidRDefault="00071FA8" w:rsidP="00071FA8">
      <w:pPr>
        <w:rPr>
          <w:b/>
          <w:sz w:val="20"/>
          <w:szCs w:val="20"/>
        </w:rPr>
      </w:pPr>
    </w:p>
    <w:p w:rsidR="00071FA8" w:rsidRPr="008A503C" w:rsidRDefault="00071FA8" w:rsidP="00071FA8">
      <w:pPr>
        <w:rPr>
          <w:sz w:val="20"/>
          <w:szCs w:val="20"/>
        </w:rPr>
      </w:pPr>
      <w:r w:rsidRPr="008A503C">
        <w:rPr>
          <w:b/>
          <w:sz w:val="20"/>
          <w:szCs w:val="20"/>
        </w:rPr>
        <w:t>Effective depth:</w:t>
      </w:r>
      <w:r w:rsidRPr="008A503C">
        <w:rPr>
          <w:sz w:val="20"/>
          <w:szCs w:val="20"/>
        </w:rPr>
        <w:t xml:space="preserve"> </w:t>
      </w:r>
      <w:proofErr w:type="gramStart"/>
      <w:r w:rsidRPr="008A503C">
        <w:rPr>
          <w:sz w:val="20"/>
          <w:szCs w:val="20"/>
        </w:rPr>
        <w:t>its</w:t>
      </w:r>
      <w:proofErr w:type="gramEnd"/>
      <w:r w:rsidRPr="008A503C">
        <w:rPr>
          <w:sz w:val="20"/>
          <w:szCs w:val="20"/>
        </w:rPr>
        <w:t xml:space="preserve"> measured directly from auger hole by means of steel tape and describe in terms of depth class</w:t>
      </w:r>
    </w:p>
    <w:p w:rsidR="00071FA8" w:rsidRPr="008A503C" w:rsidRDefault="00071FA8" w:rsidP="00071FA8">
      <w:pPr>
        <w:rPr>
          <w:sz w:val="20"/>
          <w:szCs w:val="20"/>
        </w:rPr>
      </w:pPr>
    </w:p>
    <w:p w:rsidR="00071FA8" w:rsidRPr="008A503C" w:rsidRDefault="00071FA8" w:rsidP="00071FA8">
      <w:pPr>
        <w:rPr>
          <w:sz w:val="20"/>
          <w:szCs w:val="20"/>
        </w:rPr>
      </w:pPr>
      <w:r w:rsidRPr="008A503C">
        <w:rPr>
          <w:b/>
          <w:sz w:val="20"/>
          <w:szCs w:val="20"/>
        </w:rPr>
        <w:t>Texture</w:t>
      </w:r>
      <w:r w:rsidRPr="008A503C">
        <w:rPr>
          <w:sz w:val="20"/>
          <w:szCs w:val="20"/>
        </w:rPr>
        <w:t xml:space="preserve">: </w:t>
      </w:r>
      <w:proofErr w:type="gramStart"/>
      <w:r w:rsidRPr="008A503C">
        <w:rPr>
          <w:sz w:val="20"/>
          <w:szCs w:val="20"/>
        </w:rPr>
        <w:t>its</w:t>
      </w:r>
      <w:proofErr w:type="gramEnd"/>
      <w:r w:rsidRPr="008A503C">
        <w:rPr>
          <w:sz w:val="20"/>
          <w:szCs w:val="20"/>
        </w:rPr>
        <w:t xml:space="preserve"> determined by working with a fully wetted soil sample; it is rubbed between the fingers and thumb or by trying to form a ring. </w:t>
      </w:r>
    </w:p>
    <w:p w:rsidR="00071FA8" w:rsidRPr="008A503C" w:rsidRDefault="00071FA8" w:rsidP="00071FA8">
      <w:pPr>
        <w:rPr>
          <w:sz w:val="20"/>
          <w:szCs w:val="20"/>
        </w:rPr>
      </w:pPr>
    </w:p>
    <w:p w:rsidR="00071FA8" w:rsidRPr="008A503C" w:rsidRDefault="00BD50C1" w:rsidP="00BD50C1">
      <w:pPr>
        <w:pStyle w:val="Caption"/>
      </w:pPr>
      <w:r w:rsidRPr="008A503C">
        <w:t xml:space="preserve">App Table </w:t>
      </w:r>
      <w:r w:rsidR="00A551CB">
        <w:fldChar w:fldCharType="begin"/>
      </w:r>
      <w:r w:rsidR="00A551CB">
        <w:instrText xml:space="preserve"> SEQ App_Table \* ARABIC </w:instrText>
      </w:r>
      <w:r w:rsidR="00A551CB">
        <w:fldChar w:fldCharType="separate"/>
      </w:r>
      <w:r w:rsidR="00D67CB2">
        <w:rPr>
          <w:noProof/>
        </w:rPr>
        <w:t>4</w:t>
      </w:r>
      <w:r w:rsidR="00A551CB">
        <w:rPr>
          <w:noProof/>
        </w:rPr>
        <w:fldChar w:fldCharType="end"/>
      </w:r>
      <w:r w:rsidRPr="008A503C">
        <w:t>: Soil texture description in percentage of soil separates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938"/>
        <w:gridCol w:w="1827"/>
        <w:gridCol w:w="1813"/>
        <w:gridCol w:w="1823"/>
      </w:tblGrid>
      <w:tr w:rsidR="00071FA8" w:rsidRPr="008A503C" w:rsidTr="008A503C">
        <w:trPr>
          <w:trHeight w:val="20"/>
        </w:trPr>
        <w:tc>
          <w:tcPr>
            <w:tcW w:w="617" w:type="dxa"/>
            <w:vMerge w:val="restart"/>
            <w:shd w:val="clear" w:color="auto" w:fill="92CDDC"/>
            <w:vAlign w:val="center"/>
          </w:tcPr>
          <w:p w:rsidR="00071FA8" w:rsidRPr="008A503C" w:rsidRDefault="00071FA8" w:rsidP="00AF2989">
            <w:pPr>
              <w:jc w:val="center"/>
              <w:rPr>
                <w:b/>
                <w:sz w:val="20"/>
                <w:szCs w:val="20"/>
              </w:rPr>
            </w:pPr>
            <w:r w:rsidRPr="008A503C">
              <w:rPr>
                <w:b/>
                <w:sz w:val="20"/>
                <w:szCs w:val="20"/>
              </w:rPr>
              <w:t>S/N</w:t>
            </w:r>
          </w:p>
        </w:tc>
        <w:tc>
          <w:tcPr>
            <w:tcW w:w="2938" w:type="dxa"/>
            <w:vMerge w:val="restart"/>
            <w:shd w:val="clear" w:color="auto" w:fill="92CDDC"/>
            <w:vAlign w:val="center"/>
          </w:tcPr>
          <w:p w:rsidR="00071FA8" w:rsidRPr="008A503C" w:rsidRDefault="00071FA8" w:rsidP="00AF2989">
            <w:pPr>
              <w:jc w:val="center"/>
              <w:rPr>
                <w:b/>
                <w:sz w:val="20"/>
                <w:szCs w:val="20"/>
              </w:rPr>
            </w:pPr>
            <w:r w:rsidRPr="008A503C">
              <w:rPr>
                <w:b/>
                <w:sz w:val="20"/>
                <w:szCs w:val="20"/>
              </w:rPr>
              <w:t>Textural name</w:t>
            </w:r>
          </w:p>
        </w:tc>
        <w:tc>
          <w:tcPr>
            <w:tcW w:w="5463" w:type="dxa"/>
            <w:gridSpan w:val="3"/>
            <w:shd w:val="clear" w:color="auto" w:fill="92CDDC"/>
            <w:vAlign w:val="center"/>
          </w:tcPr>
          <w:p w:rsidR="00071FA8" w:rsidRPr="008A503C" w:rsidRDefault="00071FA8" w:rsidP="00AF2989">
            <w:pPr>
              <w:jc w:val="center"/>
              <w:rPr>
                <w:b/>
                <w:sz w:val="20"/>
                <w:szCs w:val="20"/>
              </w:rPr>
            </w:pPr>
            <w:r w:rsidRPr="008A503C">
              <w:rPr>
                <w:b/>
                <w:sz w:val="20"/>
                <w:szCs w:val="20"/>
              </w:rPr>
              <w:t>Range in relative percentage of soil separates</w:t>
            </w:r>
          </w:p>
        </w:tc>
      </w:tr>
      <w:tr w:rsidR="00071FA8" w:rsidRPr="008A503C" w:rsidTr="008A503C">
        <w:trPr>
          <w:trHeight w:val="20"/>
        </w:trPr>
        <w:tc>
          <w:tcPr>
            <w:tcW w:w="617" w:type="dxa"/>
            <w:vMerge/>
            <w:shd w:val="clear" w:color="auto" w:fill="92CDDC"/>
            <w:vAlign w:val="center"/>
          </w:tcPr>
          <w:p w:rsidR="00071FA8" w:rsidRPr="008A503C" w:rsidRDefault="00071FA8" w:rsidP="00AF2989">
            <w:pPr>
              <w:jc w:val="center"/>
              <w:rPr>
                <w:b/>
                <w:sz w:val="20"/>
                <w:szCs w:val="20"/>
              </w:rPr>
            </w:pPr>
          </w:p>
        </w:tc>
        <w:tc>
          <w:tcPr>
            <w:tcW w:w="2938" w:type="dxa"/>
            <w:vMerge/>
            <w:shd w:val="clear" w:color="auto" w:fill="92CDDC"/>
            <w:vAlign w:val="center"/>
          </w:tcPr>
          <w:p w:rsidR="00071FA8" w:rsidRPr="008A503C" w:rsidRDefault="00071FA8" w:rsidP="00AF2989">
            <w:pPr>
              <w:jc w:val="center"/>
              <w:rPr>
                <w:b/>
                <w:sz w:val="20"/>
                <w:szCs w:val="20"/>
              </w:rPr>
            </w:pPr>
          </w:p>
        </w:tc>
        <w:tc>
          <w:tcPr>
            <w:tcW w:w="1827" w:type="dxa"/>
            <w:shd w:val="clear" w:color="auto" w:fill="92CDDC"/>
            <w:vAlign w:val="center"/>
          </w:tcPr>
          <w:p w:rsidR="00071FA8" w:rsidRPr="008A503C" w:rsidRDefault="00071FA8" w:rsidP="00AF2989">
            <w:pPr>
              <w:jc w:val="center"/>
              <w:rPr>
                <w:b/>
                <w:sz w:val="20"/>
                <w:szCs w:val="20"/>
              </w:rPr>
            </w:pPr>
            <w:r w:rsidRPr="008A503C">
              <w:rPr>
                <w:b/>
                <w:sz w:val="20"/>
                <w:szCs w:val="20"/>
              </w:rPr>
              <w:t>Sand</w:t>
            </w:r>
          </w:p>
        </w:tc>
        <w:tc>
          <w:tcPr>
            <w:tcW w:w="1813" w:type="dxa"/>
            <w:shd w:val="clear" w:color="auto" w:fill="92CDDC"/>
            <w:vAlign w:val="center"/>
          </w:tcPr>
          <w:p w:rsidR="00071FA8" w:rsidRPr="008A503C" w:rsidRDefault="00071FA8" w:rsidP="00AF2989">
            <w:pPr>
              <w:jc w:val="center"/>
              <w:rPr>
                <w:b/>
                <w:sz w:val="20"/>
                <w:szCs w:val="20"/>
              </w:rPr>
            </w:pPr>
            <w:r w:rsidRPr="008A503C">
              <w:rPr>
                <w:b/>
                <w:sz w:val="20"/>
                <w:szCs w:val="20"/>
              </w:rPr>
              <w:t>Silt</w:t>
            </w:r>
          </w:p>
        </w:tc>
        <w:tc>
          <w:tcPr>
            <w:tcW w:w="1823" w:type="dxa"/>
            <w:shd w:val="clear" w:color="auto" w:fill="92CDDC"/>
            <w:vAlign w:val="center"/>
          </w:tcPr>
          <w:p w:rsidR="00071FA8" w:rsidRPr="008A503C" w:rsidRDefault="00071FA8" w:rsidP="00AF2989">
            <w:pPr>
              <w:jc w:val="center"/>
              <w:rPr>
                <w:b/>
                <w:sz w:val="20"/>
                <w:szCs w:val="20"/>
              </w:rPr>
            </w:pPr>
            <w:r w:rsidRPr="008A503C">
              <w:rPr>
                <w:b/>
                <w:sz w:val="20"/>
                <w:szCs w:val="20"/>
              </w:rPr>
              <w:t>Clay</w:t>
            </w:r>
          </w:p>
        </w:tc>
      </w:tr>
      <w:tr w:rsidR="00071FA8" w:rsidRPr="008A503C" w:rsidTr="008A503C">
        <w:trPr>
          <w:trHeight w:val="20"/>
        </w:trPr>
        <w:tc>
          <w:tcPr>
            <w:tcW w:w="617" w:type="dxa"/>
            <w:shd w:val="clear" w:color="auto" w:fill="auto"/>
          </w:tcPr>
          <w:p w:rsidR="00071FA8" w:rsidRPr="008A503C" w:rsidRDefault="00071FA8" w:rsidP="00AF2989">
            <w:pPr>
              <w:rPr>
                <w:sz w:val="20"/>
                <w:szCs w:val="20"/>
              </w:rPr>
            </w:pPr>
            <w:r w:rsidRPr="008A503C">
              <w:rPr>
                <w:sz w:val="20"/>
                <w:szCs w:val="20"/>
              </w:rPr>
              <w:t>1</w:t>
            </w:r>
          </w:p>
        </w:tc>
        <w:tc>
          <w:tcPr>
            <w:tcW w:w="2938" w:type="dxa"/>
            <w:shd w:val="clear" w:color="auto" w:fill="auto"/>
          </w:tcPr>
          <w:p w:rsidR="00071FA8" w:rsidRPr="008A503C" w:rsidRDefault="00071FA8" w:rsidP="00AF2989">
            <w:pPr>
              <w:rPr>
                <w:sz w:val="20"/>
                <w:szCs w:val="20"/>
              </w:rPr>
            </w:pPr>
            <w:r w:rsidRPr="008A503C">
              <w:rPr>
                <w:sz w:val="20"/>
                <w:szCs w:val="20"/>
              </w:rPr>
              <w:t>Sandy soil</w:t>
            </w:r>
          </w:p>
        </w:tc>
        <w:tc>
          <w:tcPr>
            <w:tcW w:w="1827" w:type="dxa"/>
            <w:shd w:val="clear" w:color="auto" w:fill="auto"/>
          </w:tcPr>
          <w:p w:rsidR="00071FA8" w:rsidRPr="008A503C" w:rsidRDefault="00071FA8" w:rsidP="00AF2989">
            <w:pPr>
              <w:rPr>
                <w:sz w:val="20"/>
                <w:szCs w:val="20"/>
              </w:rPr>
            </w:pPr>
            <w:r w:rsidRPr="008A503C">
              <w:rPr>
                <w:sz w:val="20"/>
                <w:szCs w:val="20"/>
              </w:rPr>
              <w:t>85-100</w:t>
            </w:r>
          </w:p>
        </w:tc>
        <w:tc>
          <w:tcPr>
            <w:tcW w:w="1813" w:type="dxa"/>
            <w:shd w:val="clear" w:color="auto" w:fill="auto"/>
          </w:tcPr>
          <w:p w:rsidR="00071FA8" w:rsidRPr="008A503C" w:rsidRDefault="00071FA8" w:rsidP="00AF2989">
            <w:pPr>
              <w:rPr>
                <w:sz w:val="20"/>
                <w:szCs w:val="20"/>
              </w:rPr>
            </w:pPr>
            <w:r w:rsidRPr="008A503C">
              <w:rPr>
                <w:sz w:val="20"/>
                <w:szCs w:val="20"/>
              </w:rPr>
              <w:t>0-15</w:t>
            </w:r>
          </w:p>
        </w:tc>
        <w:tc>
          <w:tcPr>
            <w:tcW w:w="1823" w:type="dxa"/>
            <w:shd w:val="clear" w:color="auto" w:fill="auto"/>
          </w:tcPr>
          <w:p w:rsidR="00071FA8" w:rsidRPr="008A503C" w:rsidRDefault="00071FA8" w:rsidP="00AF2989">
            <w:pPr>
              <w:rPr>
                <w:sz w:val="20"/>
                <w:szCs w:val="20"/>
              </w:rPr>
            </w:pPr>
            <w:r w:rsidRPr="008A503C">
              <w:rPr>
                <w:sz w:val="20"/>
                <w:szCs w:val="20"/>
              </w:rPr>
              <w:t>0-10</w:t>
            </w:r>
          </w:p>
        </w:tc>
      </w:tr>
      <w:tr w:rsidR="00071FA8" w:rsidRPr="008A503C" w:rsidTr="008A503C">
        <w:trPr>
          <w:trHeight w:val="20"/>
        </w:trPr>
        <w:tc>
          <w:tcPr>
            <w:tcW w:w="617" w:type="dxa"/>
            <w:shd w:val="clear" w:color="auto" w:fill="auto"/>
          </w:tcPr>
          <w:p w:rsidR="00071FA8" w:rsidRPr="008A503C" w:rsidRDefault="00071FA8" w:rsidP="00AF2989">
            <w:pPr>
              <w:rPr>
                <w:sz w:val="20"/>
                <w:szCs w:val="20"/>
              </w:rPr>
            </w:pPr>
            <w:r w:rsidRPr="008A503C">
              <w:rPr>
                <w:sz w:val="20"/>
                <w:szCs w:val="20"/>
              </w:rPr>
              <w:t>2</w:t>
            </w:r>
          </w:p>
        </w:tc>
        <w:tc>
          <w:tcPr>
            <w:tcW w:w="2938" w:type="dxa"/>
            <w:shd w:val="clear" w:color="auto" w:fill="auto"/>
          </w:tcPr>
          <w:p w:rsidR="00071FA8" w:rsidRPr="008A503C" w:rsidRDefault="00071FA8" w:rsidP="00AF2989">
            <w:pPr>
              <w:rPr>
                <w:sz w:val="20"/>
                <w:szCs w:val="20"/>
              </w:rPr>
            </w:pPr>
            <w:r w:rsidRPr="008A503C">
              <w:rPr>
                <w:sz w:val="20"/>
                <w:szCs w:val="20"/>
              </w:rPr>
              <w:t>Loamy sandy</w:t>
            </w:r>
          </w:p>
        </w:tc>
        <w:tc>
          <w:tcPr>
            <w:tcW w:w="1827" w:type="dxa"/>
            <w:shd w:val="clear" w:color="auto" w:fill="auto"/>
          </w:tcPr>
          <w:p w:rsidR="00071FA8" w:rsidRPr="008A503C" w:rsidRDefault="00071FA8" w:rsidP="00AF2989">
            <w:pPr>
              <w:rPr>
                <w:sz w:val="20"/>
                <w:szCs w:val="20"/>
              </w:rPr>
            </w:pPr>
            <w:r w:rsidRPr="008A503C">
              <w:rPr>
                <w:sz w:val="20"/>
                <w:szCs w:val="20"/>
              </w:rPr>
              <w:t>70-90</w:t>
            </w:r>
          </w:p>
        </w:tc>
        <w:tc>
          <w:tcPr>
            <w:tcW w:w="1813" w:type="dxa"/>
            <w:shd w:val="clear" w:color="auto" w:fill="auto"/>
          </w:tcPr>
          <w:p w:rsidR="00071FA8" w:rsidRPr="008A503C" w:rsidRDefault="00071FA8" w:rsidP="00AF2989">
            <w:pPr>
              <w:rPr>
                <w:sz w:val="20"/>
                <w:szCs w:val="20"/>
              </w:rPr>
            </w:pPr>
            <w:r w:rsidRPr="008A503C">
              <w:rPr>
                <w:sz w:val="20"/>
                <w:szCs w:val="20"/>
              </w:rPr>
              <w:t>0-30</w:t>
            </w:r>
          </w:p>
        </w:tc>
        <w:tc>
          <w:tcPr>
            <w:tcW w:w="1823" w:type="dxa"/>
            <w:shd w:val="clear" w:color="auto" w:fill="auto"/>
          </w:tcPr>
          <w:p w:rsidR="00071FA8" w:rsidRPr="008A503C" w:rsidRDefault="00071FA8" w:rsidP="00AF2989">
            <w:pPr>
              <w:rPr>
                <w:sz w:val="20"/>
                <w:szCs w:val="20"/>
              </w:rPr>
            </w:pPr>
            <w:r w:rsidRPr="008A503C">
              <w:rPr>
                <w:sz w:val="20"/>
                <w:szCs w:val="20"/>
              </w:rPr>
              <w:t>0-15</w:t>
            </w:r>
          </w:p>
        </w:tc>
      </w:tr>
      <w:tr w:rsidR="00071FA8" w:rsidRPr="008A503C" w:rsidTr="008A503C">
        <w:trPr>
          <w:trHeight w:val="20"/>
        </w:trPr>
        <w:tc>
          <w:tcPr>
            <w:tcW w:w="617" w:type="dxa"/>
            <w:shd w:val="clear" w:color="auto" w:fill="auto"/>
          </w:tcPr>
          <w:p w:rsidR="00071FA8" w:rsidRPr="008A503C" w:rsidRDefault="00071FA8" w:rsidP="00AF2989">
            <w:pPr>
              <w:rPr>
                <w:sz w:val="20"/>
                <w:szCs w:val="20"/>
              </w:rPr>
            </w:pPr>
            <w:r w:rsidRPr="008A503C">
              <w:rPr>
                <w:sz w:val="20"/>
                <w:szCs w:val="20"/>
              </w:rPr>
              <w:t>3</w:t>
            </w:r>
          </w:p>
        </w:tc>
        <w:tc>
          <w:tcPr>
            <w:tcW w:w="2938" w:type="dxa"/>
            <w:shd w:val="clear" w:color="auto" w:fill="auto"/>
          </w:tcPr>
          <w:p w:rsidR="00071FA8" w:rsidRPr="008A503C" w:rsidRDefault="00071FA8" w:rsidP="00AF2989">
            <w:pPr>
              <w:rPr>
                <w:sz w:val="20"/>
                <w:szCs w:val="20"/>
              </w:rPr>
            </w:pPr>
            <w:r w:rsidRPr="008A503C">
              <w:rPr>
                <w:sz w:val="20"/>
                <w:szCs w:val="20"/>
              </w:rPr>
              <w:t>Sandy loam</w:t>
            </w:r>
          </w:p>
        </w:tc>
        <w:tc>
          <w:tcPr>
            <w:tcW w:w="1827" w:type="dxa"/>
            <w:shd w:val="clear" w:color="auto" w:fill="auto"/>
          </w:tcPr>
          <w:p w:rsidR="00071FA8" w:rsidRPr="008A503C" w:rsidRDefault="00071FA8" w:rsidP="00AF2989">
            <w:pPr>
              <w:rPr>
                <w:sz w:val="20"/>
                <w:szCs w:val="20"/>
              </w:rPr>
            </w:pPr>
            <w:r w:rsidRPr="008A503C">
              <w:rPr>
                <w:sz w:val="20"/>
                <w:szCs w:val="20"/>
              </w:rPr>
              <w:t>43-80</w:t>
            </w:r>
          </w:p>
        </w:tc>
        <w:tc>
          <w:tcPr>
            <w:tcW w:w="1813" w:type="dxa"/>
            <w:shd w:val="clear" w:color="auto" w:fill="auto"/>
          </w:tcPr>
          <w:p w:rsidR="00071FA8" w:rsidRPr="008A503C" w:rsidRDefault="00071FA8" w:rsidP="00AF2989">
            <w:pPr>
              <w:rPr>
                <w:sz w:val="20"/>
                <w:szCs w:val="20"/>
              </w:rPr>
            </w:pPr>
            <w:r w:rsidRPr="008A503C">
              <w:rPr>
                <w:sz w:val="20"/>
                <w:szCs w:val="20"/>
              </w:rPr>
              <w:t>0-50</w:t>
            </w:r>
          </w:p>
        </w:tc>
        <w:tc>
          <w:tcPr>
            <w:tcW w:w="1823" w:type="dxa"/>
            <w:shd w:val="clear" w:color="auto" w:fill="auto"/>
          </w:tcPr>
          <w:p w:rsidR="00071FA8" w:rsidRPr="008A503C" w:rsidRDefault="00071FA8" w:rsidP="00AF2989">
            <w:pPr>
              <w:rPr>
                <w:sz w:val="20"/>
                <w:szCs w:val="20"/>
              </w:rPr>
            </w:pPr>
            <w:r w:rsidRPr="008A503C">
              <w:rPr>
                <w:sz w:val="20"/>
                <w:szCs w:val="20"/>
              </w:rPr>
              <w:t>0-20</w:t>
            </w:r>
          </w:p>
        </w:tc>
      </w:tr>
      <w:tr w:rsidR="00071FA8" w:rsidRPr="008A503C" w:rsidTr="008A503C">
        <w:trPr>
          <w:trHeight w:val="20"/>
        </w:trPr>
        <w:tc>
          <w:tcPr>
            <w:tcW w:w="617" w:type="dxa"/>
            <w:shd w:val="clear" w:color="auto" w:fill="auto"/>
          </w:tcPr>
          <w:p w:rsidR="00071FA8" w:rsidRPr="008A503C" w:rsidRDefault="00071FA8" w:rsidP="00AF2989">
            <w:pPr>
              <w:rPr>
                <w:sz w:val="20"/>
                <w:szCs w:val="20"/>
              </w:rPr>
            </w:pPr>
            <w:r w:rsidRPr="008A503C">
              <w:rPr>
                <w:sz w:val="20"/>
                <w:szCs w:val="20"/>
              </w:rPr>
              <w:t>4</w:t>
            </w:r>
          </w:p>
        </w:tc>
        <w:tc>
          <w:tcPr>
            <w:tcW w:w="2938" w:type="dxa"/>
            <w:shd w:val="clear" w:color="auto" w:fill="auto"/>
          </w:tcPr>
          <w:p w:rsidR="00071FA8" w:rsidRPr="008A503C" w:rsidRDefault="00071FA8" w:rsidP="00AF2989">
            <w:pPr>
              <w:rPr>
                <w:sz w:val="20"/>
                <w:szCs w:val="20"/>
              </w:rPr>
            </w:pPr>
            <w:r w:rsidRPr="008A503C">
              <w:rPr>
                <w:sz w:val="20"/>
                <w:szCs w:val="20"/>
              </w:rPr>
              <w:t>Loam</w:t>
            </w:r>
          </w:p>
        </w:tc>
        <w:tc>
          <w:tcPr>
            <w:tcW w:w="1827" w:type="dxa"/>
            <w:shd w:val="clear" w:color="auto" w:fill="auto"/>
          </w:tcPr>
          <w:p w:rsidR="00071FA8" w:rsidRPr="008A503C" w:rsidRDefault="00071FA8" w:rsidP="00AF2989">
            <w:pPr>
              <w:rPr>
                <w:sz w:val="20"/>
                <w:szCs w:val="20"/>
              </w:rPr>
            </w:pPr>
            <w:r w:rsidRPr="008A503C">
              <w:rPr>
                <w:sz w:val="20"/>
                <w:szCs w:val="20"/>
              </w:rPr>
              <w:t>23-52</w:t>
            </w:r>
          </w:p>
        </w:tc>
        <w:tc>
          <w:tcPr>
            <w:tcW w:w="1813" w:type="dxa"/>
            <w:shd w:val="clear" w:color="auto" w:fill="auto"/>
          </w:tcPr>
          <w:p w:rsidR="00071FA8" w:rsidRPr="008A503C" w:rsidRDefault="00071FA8" w:rsidP="00AF2989">
            <w:pPr>
              <w:rPr>
                <w:sz w:val="20"/>
                <w:szCs w:val="20"/>
              </w:rPr>
            </w:pPr>
            <w:r w:rsidRPr="008A503C">
              <w:rPr>
                <w:sz w:val="20"/>
                <w:szCs w:val="20"/>
              </w:rPr>
              <w:t>28-50</w:t>
            </w:r>
          </w:p>
        </w:tc>
        <w:tc>
          <w:tcPr>
            <w:tcW w:w="1823" w:type="dxa"/>
            <w:shd w:val="clear" w:color="auto" w:fill="auto"/>
          </w:tcPr>
          <w:p w:rsidR="00071FA8" w:rsidRPr="008A503C" w:rsidRDefault="00071FA8" w:rsidP="00AF2989">
            <w:pPr>
              <w:rPr>
                <w:sz w:val="20"/>
                <w:szCs w:val="20"/>
              </w:rPr>
            </w:pPr>
            <w:r w:rsidRPr="008A503C">
              <w:rPr>
                <w:sz w:val="20"/>
                <w:szCs w:val="20"/>
              </w:rPr>
              <w:t>7-27</w:t>
            </w:r>
          </w:p>
        </w:tc>
      </w:tr>
      <w:tr w:rsidR="00071FA8" w:rsidRPr="008A503C" w:rsidTr="008A503C">
        <w:trPr>
          <w:trHeight w:val="20"/>
        </w:trPr>
        <w:tc>
          <w:tcPr>
            <w:tcW w:w="617" w:type="dxa"/>
            <w:shd w:val="clear" w:color="auto" w:fill="auto"/>
          </w:tcPr>
          <w:p w:rsidR="00071FA8" w:rsidRPr="008A503C" w:rsidRDefault="00071FA8" w:rsidP="00AF2989">
            <w:pPr>
              <w:rPr>
                <w:sz w:val="20"/>
                <w:szCs w:val="20"/>
              </w:rPr>
            </w:pPr>
            <w:r w:rsidRPr="008A503C">
              <w:rPr>
                <w:sz w:val="20"/>
                <w:szCs w:val="20"/>
              </w:rPr>
              <w:t>5</w:t>
            </w:r>
          </w:p>
        </w:tc>
        <w:tc>
          <w:tcPr>
            <w:tcW w:w="2938" w:type="dxa"/>
            <w:shd w:val="clear" w:color="auto" w:fill="auto"/>
          </w:tcPr>
          <w:p w:rsidR="00071FA8" w:rsidRPr="008A503C" w:rsidRDefault="00071FA8" w:rsidP="00AF2989">
            <w:pPr>
              <w:rPr>
                <w:sz w:val="20"/>
                <w:szCs w:val="20"/>
              </w:rPr>
            </w:pPr>
            <w:r w:rsidRPr="008A503C">
              <w:rPr>
                <w:sz w:val="20"/>
                <w:szCs w:val="20"/>
              </w:rPr>
              <w:t>Silt loam</w:t>
            </w:r>
          </w:p>
        </w:tc>
        <w:tc>
          <w:tcPr>
            <w:tcW w:w="1827" w:type="dxa"/>
            <w:shd w:val="clear" w:color="auto" w:fill="auto"/>
          </w:tcPr>
          <w:p w:rsidR="00071FA8" w:rsidRPr="008A503C" w:rsidRDefault="00071FA8" w:rsidP="00AF2989">
            <w:pPr>
              <w:rPr>
                <w:sz w:val="20"/>
                <w:szCs w:val="20"/>
              </w:rPr>
            </w:pPr>
            <w:r w:rsidRPr="008A503C">
              <w:rPr>
                <w:sz w:val="20"/>
                <w:szCs w:val="20"/>
              </w:rPr>
              <w:t>0-50</w:t>
            </w:r>
          </w:p>
        </w:tc>
        <w:tc>
          <w:tcPr>
            <w:tcW w:w="1813" w:type="dxa"/>
            <w:shd w:val="clear" w:color="auto" w:fill="auto"/>
          </w:tcPr>
          <w:p w:rsidR="00071FA8" w:rsidRPr="008A503C" w:rsidRDefault="00071FA8" w:rsidP="00AF2989">
            <w:pPr>
              <w:rPr>
                <w:sz w:val="20"/>
                <w:szCs w:val="20"/>
              </w:rPr>
            </w:pPr>
            <w:r w:rsidRPr="008A503C">
              <w:rPr>
                <w:sz w:val="20"/>
                <w:szCs w:val="20"/>
              </w:rPr>
              <w:t>50-88</w:t>
            </w:r>
          </w:p>
        </w:tc>
        <w:tc>
          <w:tcPr>
            <w:tcW w:w="1823" w:type="dxa"/>
            <w:shd w:val="clear" w:color="auto" w:fill="auto"/>
          </w:tcPr>
          <w:p w:rsidR="00071FA8" w:rsidRPr="008A503C" w:rsidRDefault="00071FA8" w:rsidP="00AF2989">
            <w:pPr>
              <w:rPr>
                <w:sz w:val="20"/>
                <w:szCs w:val="20"/>
              </w:rPr>
            </w:pPr>
            <w:r w:rsidRPr="008A503C">
              <w:rPr>
                <w:sz w:val="20"/>
                <w:szCs w:val="20"/>
              </w:rPr>
              <w:t>0-27</w:t>
            </w:r>
          </w:p>
        </w:tc>
      </w:tr>
      <w:tr w:rsidR="00071FA8" w:rsidRPr="008A503C" w:rsidTr="008A503C">
        <w:trPr>
          <w:trHeight w:val="20"/>
        </w:trPr>
        <w:tc>
          <w:tcPr>
            <w:tcW w:w="617" w:type="dxa"/>
            <w:shd w:val="clear" w:color="auto" w:fill="auto"/>
          </w:tcPr>
          <w:p w:rsidR="00071FA8" w:rsidRPr="008A503C" w:rsidRDefault="00071FA8" w:rsidP="00AF2989">
            <w:pPr>
              <w:rPr>
                <w:sz w:val="20"/>
                <w:szCs w:val="20"/>
              </w:rPr>
            </w:pPr>
            <w:r w:rsidRPr="008A503C">
              <w:rPr>
                <w:sz w:val="20"/>
                <w:szCs w:val="20"/>
              </w:rPr>
              <w:t>6</w:t>
            </w:r>
          </w:p>
        </w:tc>
        <w:tc>
          <w:tcPr>
            <w:tcW w:w="2938" w:type="dxa"/>
            <w:shd w:val="clear" w:color="auto" w:fill="auto"/>
          </w:tcPr>
          <w:p w:rsidR="00071FA8" w:rsidRPr="008A503C" w:rsidRDefault="00071FA8" w:rsidP="00AF2989">
            <w:pPr>
              <w:rPr>
                <w:sz w:val="20"/>
                <w:szCs w:val="20"/>
              </w:rPr>
            </w:pPr>
            <w:r w:rsidRPr="008A503C">
              <w:rPr>
                <w:sz w:val="20"/>
                <w:szCs w:val="20"/>
              </w:rPr>
              <w:t xml:space="preserve">Silt </w:t>
            </w:r>
          </w:p>
        </w:tc>
        <w:tc>
          <w:tcPr>
            <w:tcW w:w="1827" w:type="dxa"/>
            <w:shd w:val="clear" w:color="auto" w:fill="auto"/>
          </w:tcPr>
          <w:p w:rsidR="00071FA8" w:rsidRPr="008A503C" w:rsidRDefault="00071FA8" w:rsidP="00AF2989">
            <w:pPr>
              <w:rPr>
                <w:sz w:val="20"/>
                <w:szCs w:val="20"/>
              </w:rPr>
            </w:pPr>
            <w:r w:rsidRPr="008A503C">
              <w:rPr>
                <w:sz w:val="20"/>
                <w:szCs w:val="20"/>
              </w:rPr>
              <w:t>0-20</w:t>
            </w:r>
          </w:p>
        </w:tc>
        <w:tc>
          <w:tcPr>
            <w:tcW w:w="1813" w:type="dxa"/>
            <w:shd w:val="clear" w:color="auto" w:fill="auto"/>
          </w:tcPr>
          <w:p w:rsidR="00071FA8" w:rsidRPr="008A503C" w:rsidRDefault="00071FA8" w:rsidP="00AF2989">
            <w:pPr>
              <w:rPr>
                <w:sz w:val="20"/>
                <w:szCs w:val="20"/>
              </w:rPr>
            </w:pPr>
            <w:r w:rsidRPr="008A503C">
              <w:rPr>
                <w:sz w:val="20"/>
                <w:szCs w:val="20"/>
              </w:rPr>
              <w:t>8-10</w:t>
            </w:r>
          </w:p>
        </w:tc>
        <w:tc>
          <w:tcPr>
            <w:tcW w:w="1823" w:type="dxa"/>
            <w:shd w:val="clear" w:color="auto" w:fill="auto"/>
          </w:tcPr>
          <w:p w:rsidR="00071FA8" w:rsidRPr="008A503C" w:rsidRDefault="00071FA8" w:rsidP="00AF2989">
            <w:pPr>
              <w:rPr>
                <w:sz w:val="20"/>
                <w:szCs w:val="20"/>
              </w:rPr>
            </w:pPr>
            <w:r w:rsidRPr="008A503C">
              <w:rPr>
                <w:sz w:val="20"/>
                <w:szCs w:val="20"/>
              </w:rPr>
              <w:t>0-12</w:t>
            </w:r>
          </w:p>
        </w:tc>
      </w:tr>
      <w:tr w:rsidR="00071FA8" w:rsidRPr="008A503C" w:rsidTr="008A503C">
        <w:trPr>
          <w:trHeight w:val="20"/>
        </w:trPr>
        <w:tc>
          <w:tcPr>
            <w:tcW w:w="617" w:type="dxa"/>
            <w:shd w:val="clear" w:color="auto" w:fill="auto"/>
          </w:tcPr>
          <w:p w:rsidR="00071FA8" w:rsidRPr="008A503C" w:rsidRDefault="00071FA8" w:rsidP="00AF2989">
            <w:pPr>
              <w:rPr>
                <w:sz w:val="20"/>
                <w:szCs w:val="20"/>
              </w:rPr>
            </w:pPr>
            <w:r w:rsidRPr="008A503C">
              <w:rPr>
                <w:sz w:val="20"/>
                <w:szCs w:val="20"/>
              </w:rPr>
              <w:t>7</w:t>
            </w:r>
          </w:p>
        </w:tc>
        <w:tc>
          <w:tcPr>
            <w:tcW w:w="2938" w:type="dxa"/>
            <w:shd w:val="clear" w:color="auto" w:fill="auto"/>
          </w:tcPr>
          <w:p w:rsidR="00071FA8" w:rsidRPr="008A503C" w:rsidRDefault="00071FA8" w:rsidP="00AF2989">
            <w:pPr>
              <w:rPr>
                <w:sz w:val="20"/>
                <w:szCs w:val="20"/>
              </w:rPr>
            </w:pPr>
            <w:r w:rsidRPr="008A503C">
              <w:rPr>
                <w:sz w:val="20"/>
                <w:szCs w:val="20"/>
              </w:rPr>
              <w:t>Sandy clay loam</w:t>
            </w:r>
          </w:p>
        </w:tc>
        <w:tc>
          <w:tcPr>
            <w:tcW w:w="1827" w:type="dxa"/>
            <w:shd w:val="clear" w:color="auto" w:fill="auto"/>
          </w:tcPr>
          <w:p w:rsidR="00071FA8" w:rsidRPr="008A503C" w:rsidRDefault="00071FA8" w:rsidP="00AF2989">
            <w:pPr>
              <w:rPr>
                <w:sz w:val="20"/>
                <w:szCs w:val="20"/>
              </w:rPr>
            </w:pPr>
            <w:r w:rsidRPr="008A503C">
              <w:rPr>
                <w:sz w:val="20"/>
                <w:szCs w:val="20"/>
              </w:rPr>
              <w:t>45-80</w:t>
            </w:r>
          </w:p>
        </w:tc>
        <w:tc>
          <w:tcPr>
            <w:tcW w:w="1813" w:type="dxa"/>
            <w:shd w:val="clear" w:color="auto" w:fill="auto"/>
          </w:tcPr>
          <w:p w:rsidR="00071FA8" w:rsidRPr="008A503C" w:rsidRDefault="00071FA8" w:rsidP="00AF2989">
            <w:pPr>
              <w:rPr>
                <w:sz w:val="20"/>
                <w:szCs w:val="20"/>
              </w:rPr>
            </w:pPr>
            <w:r w:rsidRPr="008A503C">
              <w:rPr>
                <w:sz w:val="20"/>
                <w:szCs w:val="20"/>
              </w:rPr>
              <w:t>0-28</w:t>
            </w:r>
          </w:p>
        </w:tc>
        <w:tc>
          <w:tcPr>
            <w:tcW w:w="1823" w:type="dxa"/>
            <w:shd w:val="clear" w:color="auto" w:fill="auto"/>
          </w:tcPr>
          <w:p w:rsidR="00071FA8" w:rsidRPr="008A503C" w:rsidRDefault="00071FA8" w:rsidP="00AF2989">
            <w:pPr>
              <w:rPr>
                <w:sz w:val="20"/>
                <w:szCs w:val="20"/>
              </w:rPr>
            </w:pPr>
            <w:r w:rsidRPr="008A503C">
              <w:rPr>
                <w:sz w:val="20"/>
                <w:szCs w:val="20"/>
              </w:rPr>
              <w:t>20-35</w:t>
            </w:r>
          </w:p>
        </w:tc>
      </w:tr>
      <w:tr w:rsidR="00071FA8" w:rsidRPr="008A503C" w:rsidTr="008A503C">
        <w:trPr>
          <w:trHeight w:val="20"/>
        </w:trPr>
        <w:tc>
          <w:tcPr>
            <w:tcW w:w="617" w:type="dxa"/>
            <w:shd w:val="clear" w:color="auto" w:fill="auto"/>
          </w:tcPr>
          <w:p w:rsidR="00071FA8" w:rsidRPr="008A503C" w:rsidRDefault="00071FA8" w:rsidP="00AF2989">
            <w:pPr>
              <w:rPr>
                <w:sz w:val="20"/>
                <w:szCs w:val="20"/>
              </w:rPr>
            </w:pPr>
            <w:r w:rsidRPr="008A503C">
              <w:rPr>
                <w:sz w:val="20"/>
                <w:szCs w:val="20"/>
              </w:rPr>
              <w:t>8</w:t>
            </w:r>
          </w:p>
        </w:tc>
        <w:tc>
          <w:tcPr>
            <w:tcW w:w="2938" w:type="dxa"/>
            <w:shd w:val="clear" w:color="auto" w:fill="auto"/>
          </w:tcPr>
          <w:p w:rsidR="00071FA8" w:rsidRPr="008A503C" w:rsidRDefault="00071FA8" w:rsidP="00AF2989">
            <w:pPr>
              <w:rPr>
                <w:sz w:val="20"/>
                <w:szCs w:val="20"/>
              </w:rPr>
            </w:pPr>
            <w:r w:rsidRPr="008A503C">
              <w:rPr>
                <w:sz w:val="20"/>
                <w:szCs w:val="20"/>
              </w:rPr>
              <w:t>Clay loam</w:t>
            </w:r>
          </w:p>
        </w:tc>
        <w:tc>
          <w:tcPr>
            <w:tcW w:w="1827" w:type="dxa"/>
            <w:shd w:val="clear" w:color="auto" w:fill="auto"/>
          </w:tcPr>
          <w:p w:rsidR="00071FA8" w:rsidRPr="008A503C" w:rsidRDefault="00071FA8" w:rsidP="00AF2989">
            <w:pPr>
              <w:rPr>
                <w:sz w:val="20"/>
                <w:szCs w:val="20"/>
              </w:rPr>
            </w:pPr>
            <w:r w:rsidRPr="008A503C">
              <w:rPr>
                <w:sz w:val="20"/>
                <w:szCs w:val="20"/>
              </w:rPr>
              <w:t>20-45</w:t>
            </w:r>
          </w:p>
        </w:tc>
        <w:tc>
          <w:tcPr>
            <w:tcW w:w="1813" w:type="dxa"/>
            <w:shd w:val="clear" w:color="auto" w:fill="auto"/>
          </w:tcPr>
          <w:p w:rsidR="00071FA8" w:rsidRPr="008A503C" w:rsidRDefault="00071FA8" w:rsidP="00AF2989">
            <w:pPr>
              <w:rPr>
                <w:sz w:val="20"/>
                <w:szCs w:val="20"/>
              </w:rPr>
            </w:pPr>
            <w:r w:rsidRPr="008A503C">
              <w:rPr>
                <w:sz w:val="20"/>
                <w:szCs w:val="20"/>
              </w:rPr>
              <w:t>15-53</w:t>
            </w:r>
          </w:p>
        </w:tc>
        <w:tc>
          <w:tcPr>
            <w:tcW w:w="1823" w:type="dxa"/>
            <w:shd w:val="clear" w:color="auto" w:fill="auto"/>
          </w:tcPr>
          <w:p w:rsidR="00071FA8" w:rsidRPr="008A503C" w:rsidRDefault="00071FA8" w:rsidP="00AF2989">
            <w:pPr>
              <w:rPr>
                <w:sz w:val="20"/>
                <w:szCs w:val="20"/>
              </w:rPr>
            </w:pPr>
            <w:r w:rsidRPr="008A503C">
              <w:rPr>
                <w:sz w:val="20"/>
                <w:szCs w:val="20"/>
              </w:rPr>
              <w:t>27-40</w:t>
            </w:r>
          </w:p>
        </w:tc>
      </w:tr>
      <w:tr w:rsidR="00071FA8" w:rsidRPr="008A503C" w:rsidTr="008A503C">
        <w:trPr>
          <w:trHeight w:val="20"/>
        </w:trPr>
        <w:tc>
          <w:tcPr>
            <w:tcW w:w="617" w:type="dxa"/>
            <w:shd w:val="clear" w:color="auto" w:fill="auto"/>
          </w:tcPr>
          <w:p w:rsidR="00071FA8" w:rsidRPr="008A503C" w:rsidRDefault="00071FA8" w:rsidP="00AF2989">
            <w:pPr>
              <w:rPr>
                <w:sz w:val="20"/>
                <w:szCs w:val="20"/>
              </w:rPr>
            </w:pPr>
            <w:r w:rsidRPr="008A503C">
              <w:rPr>
                <w:sz w:val="20"/>
                <w:szCs w:val="20"/>
              </w:rPr>
              <w:t>9</w:t>
            </w:r>
          </w:p>
        </w:tc>
        <w:tc>
          <w:tcPr>
            <w:tcW w:w="2938" w:type="dxa"/>
            <w:shd w:val="clear" w:color="auto" w:fill="auto"/>
          </w:tcPr>
          <w:p w:rsidR="00071FA8" w:rsidRPr="008A503C" w:rsidRDefault="00071FA8" w:rsidP="00AF2989">
            <w:pPr>
              <w:rPr>
                <w:sz w:val="20"/>
                <w:szCs w:val="20"/>
              </w:rPr>
            </w:pPr>
            <w:proofErr w:type="spellStart"/>
            <w:r w:rsidRPr="008A503C">
              <w:rPr>
                <w:sz w:val="20"/>
                <w:szCs w:val="20"/>
              </w:rPr>
              <w:t>Silty</w:t>
            </w:r>
            <w:proofErr w:type="spellEnd"/>
            <w:r w:rsidRPr="008A503C">
              <w:rPr>
                <w:sz w:val="20"/>
                <w:szCs w:val="20"/>
              </w:rPr>
              <w:t xml:space="preserve"> clay loam</w:t>
            </w:r>
          </w:p>
        </w:tc>
        <w:tc>
          <w:tcPr>
            <w:tcW w:w="1827" w:type="dxa"/>
            <w:shd w:val="clear" w:color="auto" w:fill="auto"/>
          </w:tcPr>
          <w:p w:rsidR="00071FA8" w:rsidRPr="008A503C" w:rsidRDefault="00071FA8" w:rsidP="00AF2989">
            <w:pPr>
              <w:rPr>
                <w:sz w:val="20"/>
                <w:szCs w:val="20"/>
              </w:rPr>
            </w:pPr>
            <w:r w:rsidRPr="008A503C">
              <w:rPr>
                <w:sz w:val="20"/>
                <w:szCs w:val="20"/>
              </w:rPr>
              <w:t>0-20</w:t>
            </w:r>
          </w:p>
        </w:tc>
        <w:tc>
          <w:tcPr>
            <w:tcW w:w="1813" w:type="dxa"/>
            <w:shd w:val="clear" w:color="auto" w:fill="auto"/>
          </w:tcPr>
          <w:p w:rsidR="00071FA8" w:rsidRPr="008A503C" w:rsidRDefault="00071FA8" w:rsidP="00AF2989">
            <w:pPr>
              <w:rPr>
                <w:sz w:val="20"/>
                <w:szCs w:val="20"/>
              </w:rPr>
            </w:pPr>
            <w:r w:rsidRPr="008A503C">
              <w:rPr>
                <w:sz w:val="20"/>
                <w:szCs w:val="20"/>
              </w:rPr>
              <w:t>40-73</w:t>
            </w:r>
          </w:p>
        </w:tc>
        <w:tc>
          <w:tcPr>
            <w:tcW w:w="1823" w:type="dxa"/>
            <w:shd w:val="clear" w:color="auto" w:fill="auto"/>
          </w:tcPr>
          <w:p w:rsidR="00071FA8" w:rsidRPr="008A503C" w:rsidRDefault="00071FA8" w:rsidP="00AF2989">
            <w:pPr>
              <w:rPr>
                <w:sz w:val="20"/>
                <w:szCs w:val="20"/>
              </w:rPr>
            </w:pPr>
            <w:r w:rsidRPr="008A503C">
              <w:rPr>
                <w:sz w:val="20"/>
                <w:szCs w:val="20"/>
              </w:rPr>
              <w:t>27-40</w:t>
            </w:r>
          </w:p>
        </w:tc>
      </w:tr>
      <w:tr w:rsidR="00071FA8" w:rsidRPr="008A503C" w:rsidTr="008A503C">
        <w:trPr>
          <w:trHeight w:val="20"/>
        </w:trPr>
        <w:tc>
          <w:tcPr>
            <w:tcW w:w="617" w:type="dxa"/>
            <w:shd w:val="clear" w:color="auto" w:fill="auto"/>
          </w:tcPr>
          <w:p w:rsidR="00071FA8" w:rsidRPr="008A503C" w:rsidRDefault="00071FA8" w:rsidP="00AF2989">
            <w:pPr>
              <w:rPr>
                <w:sz w:val="20"/>
                <w:szCs w:val="20"/>
              </w:rPr>
            </w:pPr>
            <w:r w:rsidRPr="008A503C">
              <w:rPr>
                <w:sz w:val="20"/>
                <w:szCs w:val="20"/>
              </w:rPr>
              <w:t>10</w:t>
            </w:r>
          </w:p>
        </w:tc>
        <w:tc>
          <w:tcPr>
            <w:tcW w:w="2938" w:type="dxa"/>
            <w:shd w:val="clear" w:color="auto" w:fill="auto"/>
          </w:tcPr>
          <w:p w:rsidR="00071FA8" w:rsidRPr="008A503C" w:rsidRDefault="00071FA8" w:rsidP="00AF2989">
            <w:pPr>
              <w:rPr>
                <w:sz w:val="20"/>
                <w:szCs w:val="20"/>
              </w:rPr>
            </w:pPr>
            <w:r w:rsidRPr="008A503C">
              <w:rPr>
                <w:sz w:val="20"/>
                <w:szCs w:val="20"/>
              </w:rPr>
              <w:t>Sandy clay</w:t>
            </w:r>
          </w:p>
        </w:tc>
        <w:tc>
          <w:tcPr>
            <w:tcW w:w="1827" w:type="dxa"/>
            <w:shd w:val="clear" w:color="auto" w:fill="auto"/>
          </w:tcPr>
          <w:p w:rsidR="00071FA8" w:rsidRPr="008A503C" w:rsidRDefault="00071FA8" w:rsidP="00AF2989">
            <w:pPr>
              <w:rPr>
                <w:sz w:val="20"/>
                <w:szCs w:val="20"/>
              </w:rPr>
            </w:pPr>
            <w:r w:rsidRPr="008A503C">
              <w:rPr>
                <w:sz w:val="20"/>
                <w:szCs w:val="20"/>
              </w:rPr>
              <w:t>45-65</w:t>
            </w:r>
          </w:p>
        </w:tc>
        <w:tc>
          <w:tcPr>
            <w:tcW w:w="1813" w:type="dxa"/>
            <w:shd w:val="clear" w:color="auto" w:fill="auto"/>
          </w:tcPr>
          <w:p w:rsidR="00071FA8" w:rsidRPr="008A503C" w:rsidRDefault="00071FA8" w:rsidP="00AF2989">
            <w:pPr>
              <w:rPr>
                <w:sz w:val="20"/>
                <w:szCs w:val="20"/>
              </w:rPr>
            </w:pPr>
            <w:r w:rsidRPr="008A503C">
              <w:rPr>
                <w:sz w:val="20"/>
                <w:szCs w:val="20"/>
              </w:rPr>
              <w:t>0-20</w:t>
            </w:r>
          </w:p>
        </w:tc>
        <w:tc>
          <w:tcPr>
            <w:tcW w:w="1823" w:type="dxa"/>
            <w:shd w:val="clear" w:color="auto" w:fill="auto"/>
          </w:tcPr>
          <w:p w:rsidR="00071FA8" w:rsidRPr="008A503C" w:rsidRDefault="00071FA8" w:rsidP="00AF2989">
            <w:pPr>
              <w:rPr>
                <w:sz w:val="20"/>
                <w:szCs w:val="20"/>
              </w:rPr>
            </w:pPr>
            <w:r w:rsidRPr="008A503C">
              <w:rPr>
                <w:sz w:val="20"/>
                <w:szCs w:val="20"/>
              </w:rPr>
              <w:t>35-45</w:t>
            </w:r>
          </w:p>
        </w:tc>
      </w:tr>
      <w:tr w:rsidR="00071FA8" w:rsidRPr="008A503C" w:rsidTr="008A503C">
        <w:trPr>
          <w:trHeight w:val="20"/>
        </w:trPr>
        <w:tc>
          <w:tcPr>
            <w:tcW w:w="617" w:type="dxa"/>
            <w:shd w:val="clear" w:color="auto" w:fill="auto"/>
          </w:tcPr>
          <w:p w:rsidR="00071FA8" w:rsidRPr="008A503C" w:rsidRDefault="00071FA8" w:rsidP="00AF2989">
            <w:pPr>
              <w:rPr>
                <w:sz w:val="20"/>
                <w:szCs w:val="20"/>
              </w:rPr>
            </w:pPr>
            <w:r w:rsidRPr="008A503C">
              <w:rPr>
                <w:sz w:val="20"/>
                <w:szCs w:val="20"/>
              </w:rPr>
              <w:t>11</w:t>
            </w:r>
          </w:p>
        </w:tc>
        <w:tc>
          <w:tcPr>
            <w:tcW w:w="2938" w:type="dxa"/>
            <w:shd w:val="clear" w:color="auto" w:fill="auto"/>
          </w:tcPr>
          <w:p w:rsidR="00071FA8" w:rsidRPr="008A503C" w:rsidRDefault="00071FA8" w:rsidP="00AF2989">
            <w:pPr>
              <w:rPr>
                <w:sz w:val="20"/>
                <w:szCs w:val="20"/>
              </w:rPr>
            </w:pPr>
            <w:r w:rsidRPr="008A503C">
              <w:rPr>
                <w:sz w:val="20"/>
                <w:szCs w:val="20"/>
              </w:rPr>
              <w:t>Silt clay</w:t>
            </w:r>
          </w:p>
        </w:tc>
        <w:tc>
          <w:tcPr>
            <w:tcW w:w="1827" w:type="dxa"/>
            <w:shd w:val="clear" w:color="auto" w:fill="auto"/>
          </w:tcPr>
          <w:p w:rsidR="00071FA8" w:rsidRPr="008A503C" w:rsidRDefault="00071FA8" w:rsidP="00AF2989">
            <w:pPr>
              <w:rPr>
                <w:sz w:val="20"/>
                <w:szCs w:val="20"/>
              </w:rPr>
            </w:pPr>
            <w:r w:rsidRPr="008A503C">
              <w:rPr>
                <w:sz w:val="20"/>
                <w:szCs w:val="20"/>
              </w:rPr>
              <w:t>0-20</w:t>
            </w:r>
          </w:p>
        </w:tc>
        <w:tc>
          <w:tcPr>
            <w:tcW w:w="1813" w:type="dxa"/>
            <w:shd w:val="clear" w:color="auto" w:fill="auto"/>
          </w:tcPr>
          <w:p w:rsidR="00071FA8" w:rsidRPr="008A503C" w:rsidRDefault="00071FA8" w:rsidP="00AF2989">
            <w:pPr>
              <w:rPr>
                <w:sz w:val="20"/>
                <w:szCs w:val="20"/>
              </w:rPr>
            </w:pPr>
            <w:r w:rsidRPr="008A503C">
              <w:rPr>
                <w:sz w:val="20"/>
                <w:szCs w:val="20"/>
              </w:rPr>
              <w:t>40-60</w:t>
            </w:r>
          </w:p>
        </w:tc>
        <w:tc>
          <w:tcPr>
            <w:tcW w:w="1823" w:type="dxa"/>
            <w:shd w:val="clear" w:color="auto" w:fill="auto"/>
          </w:tcPr>
          <w:p w:rsidR="00071FA8" w:rsidRPr="008A503C" w:rsidRDefault="00071FA8" w:rsidP="00AF2989">
            <w:pPr>
              <w:rPr>
                <w:sz w:val="20"/>
                <w:szCs w:val="20"/>
              </w:rPr>
            </w:pPr>
            <w:r w:rsidRPr="008A503C">
              <w:rPr>
                <w:sz w:val="20"/>
                <w:szCs w:val="20"/>
              </w:rPr>
              <w:t>40-60</w:t>
            </w:r>
          </w:p>
        </w:tc>
      </w:tr>
      <w:tr w:rsidR="00071FA8" w:rsidRPr="008A503C" w:rsidTr="008A503C">
        <w:trPr>
          <w:trHeight w:val="20"/>
        </w:trPr>
        <w:tc>
          <w:tcPr>
            <w:tcW w:w="617" w:type="dxa"/>
            <w:shd w:val="clear" w:color="auto" w:fill="auto"/>
          </w:tcPr>
          <w:p w:rsidR="00071FA8" w:rsidRPr="008A503C" w:rsidRDefault="00071FA8" w:rsidP="00AF2989">
            <w:pPr>
              <w:rPr>
                <w:sz w:val="20"/>
                <w:szCs w:val="20"/>
              </w:rPr>
            </w:pPr>
            <w:r w:rsidRPr="008A503C">
              <w:rPr>
                <w:sz w:val="20"/>
                <w:szCs w:val="20"/>
              </w:rPr>
              <w:t>12</w:t>
            </w:r>
          </w:p>
        </w:tc>
        <w:tc>
          <w:tcPr>
            <w:tcW w:w="2938" w:type="dxa"/>
            <w:shd w:val="clear" w:color="auto" w:fill="auto"/>
          </w:tcPr>
          <w:p w:rsidR="00071FA8" w:rsidRPr="008A503C" w:rsidRDefault="00071FA8" w:rsidP="00AF2989">
            <w:pPr>
              <w:rPr>
                <w:sz w:val="20"/>
                <w:szCs w:val="20"/>
              </w:rPr>
            </w:pPr>
            <w:r w:rsidRPr="008A503C">
              <w:rPr>
                <w:sz w:val="20"/>
                <w:szCs w:val="20"/>
              </w:rPr>
              <w:t>Silt</w:t>
            </w:r>
          </w:p>
        </w:tc>
        <w:tc>
          <w:tcPr>
            <w:tcW w:w="1827" w:type="dxa"/>
            <w:shd w:val="clear" w:color="auto" w:fill="auto"/>
          </w:tcPr>
          <w:p w:rsidR="00071FA8" w:rsidRPr="008A503C" w:rsidRDefault="00071FA8" w:rsidP="00AF2989">
            <w:pPr>
              <w:rPr>
                <w:sz w:val="20"/>
                <w:szCs w:val="20"/>
              </w:rPr>
            </w:pPr>
            <w:r w:rsidRPr="008A503C">
              <w:rPr>
                <w:sz w:val="20"/>
                <w:szCs w:val="20"/>
              </w:rPr>
              <w:t>0-45</w:t>
            </w:r>
          </w:p>
        </w:tc>
        <w:tc>
          <w:tcPr>
            <w:tcW w:w="1813" w:type="dxa"/>
            <w:shd w:val="clear" w:color="auto" w:fill="auto"/>
          </w:tcPr>
          <w:p w:rsidR="00071FA8" w:rsidRPr="008A503C" w:rsidRDefault="00071FA8" w:rsidP="00AF2989">
            <w:pPr>
              <w:rPr>
                <w:sz w:val="20"/>
                <w:szCs w:val="20"/>
              </w:rPr>
            </w:pPr>
            <w:r w:rsidRPr="008A503C">
              <w:rPr>
                <w:sz w:val="20"/>
                <w:szCs w:val="20"/>
              </w:rPr>
              <w:t>0-40</w:t>
            </w:r>
          </w:p>
        </w:tc>
        <w:tc>
          <w:tcPr>
            <w:tcW w:w="1823" w:type="dxa"/>
            <w:shd w:val="clear" w:color="auto" w:fill="auto"/>
          </w:tcPr>
          <w:p w:rsidR="00071FA8" w:rsidRPr="008A503C" w:rsidRDefault="00071FA8" w:rsidP="00AF2989">
            <w:pPr>
              <w:rPr>
                <w:sz w:val="20"/>
                <w:szCs w:val="20"/>
              </w:rPr>
            </w:pPr>
            <w:r w:rsidRPr="008A503C">
              <w:rPr>
                <w:sz w:val="20"/>
                <w:szCs w:val="20"/>
              </w:rPr>
              <w:t>40-100</w:t>
            </w:r>
          </w:p>
        </w:tc>
      </w:tr>
    </w:tbl>
    <w:p w:rsidR="00071FA8" w:rsidRPr="008A503C" w:rsidRDefault="00071FA8" w:rsidP="00071FA8">
      <w:pPr>
        <w:rPr>
          <w:b/>
          <w:sz w:val="20"/>
          <w:szCs w:val="20"/>
        </w:rPr>
      </w:pPr>
    </w:p>
    <w:p w:rsidR="00071FA8" w:rsidRPr="008A503C" w:rsidRDefault="00071FA8" w:rsidP="00071FA8">
      <w:pPr>
        <w:rPr>
          <w:color w:val="FF0000"/>
          <w:sz w:val="20"/>
          <w:szCs w:val="20"/>
        </w:rPr>
      </w:pPr>
      <w:r w:rsidRPr="008A503C">
        <w:rPr>
          <w:b/>
          <w:sz w:val="20"/>
          <w:szCs w:val="20"/>
        </w:rPr>
        <w:t xml:space="preserve">Structure: </w:t>
      </w:r>
      <w:r w:rsidRPr="008A503C">
        <w:rPr>
          <w:sz w:val="20"/>
          <w:szCs w:val="20"/>
        </w:rPr>
        <w:t xml:space="preserve">It can be observed in the field by gently breaking a large moist clod detached from a freshly cut wall of the soil pit. It describes in terms of grade, size and shape (see Fig </w:t>
      </w:r>
      <w:r w:rsidR="006B58AD" w:rsidRPr="008A503C">
        <w:rPr>
          <w:sz w:val="20"/>
          <w:szCs w:val="20"/>
        </w:rPr>
        <w:t>App fig 7</w:t>
      </w:r>
      <w:r w:rsidRPr="008A503C">
        <w:rPr>
          <w:sz w:val="20"/>
          <w:szCs w:val="20"/>
        </w:rPr>
        <w:t>)</w:t>
      </w:r>
    </w:p>
    <w:p w:rsidR="00071FA8" w:rsidRPr="008A503C" w:rsidRDefault="00071FA8" w:rsidP="00071FA8">
      <w:pPr>
        <w:spacing w:line="120" w:lineRule="auto"/>
        <w:rPr>
          <w:sz w:val="20"/>
          <w:szCs w:val="20"/>
        </w:rPr>
      </w:pPr>
    </w:p>
    <w:p w:rsidR="008D30FE" w:rsidRPr="008A503C" w:rsidRDefault="00071FA8" w:rsidP="008A503C">
      <w:pPr>
        <w:keepNext/>
        <w:jc w:val="center"/>
        <w:rPr>
          <w:sz w:val="20"/>
          <w:szCs w:val="20"/>
        </w:rPr>
      </w:pPr>
      <w:r w:rsidRPr="008A503C">
        <w:rPr>
          <w:noProof/>
          <w:sz w:val="20"/>
          <w:szCs w:val="20"/>
        </w:rPr>
        <w:lastRenderedPageBreak/>
        <w:drawing>
          <wp:inline distT="0" distB="0" distL="0" distR="0" wp14:anchorId="38148A81" wp14:editId="071252CE">
            <wp:extent cx="5219700" cy="3133725"/>
            <wp:effectExtent l="38100" t="38100" r="38100" b="47625"/>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19700" cy="3133725"/>
                    </a:xfrm>
                    <a:prstGeom prst="rect">
                      <a:avLst/>
                    </a:prstGeom>
                    <a:noFill/>
                    <a:ln w="28575" cmpd="sng">
                      <a:solidFill>
                        <a:srgbClr val="000000"/>
                      </a:solidFill>
                      <a:miter lim="800000"/>
                      <a:headEnd/>
                      <a:tailEnd/>
                    </a:ln>
                    <a:effectLst/>
                  </pic:spPr>
                </pic:pic>
              </a:graphicData>
            </a:graphic>
          </wp:inline>
        </w:drawing>
      </w:r>
    </w:p>
    <w:p w:rsidR="00071FA8" w:rsidRPr="008A503C" w:rsidRDefault="008D30FE" w:rsidP="008A503C">
      <w:pPr>
        <w:pStyle w:val="Caption"/>
        <w:jc w:val="center"/>
      </w:pPr>
      <w:r w:rsidRPr="008A503C">
        <w:t xml:space="preserve">App Fig: </w:t>
      </w:r>
      <w:r w:rsidR="00A551CB">
        <w:fldChar w:fldCharType="begin"/>
      </w:r>
      <w:r w:rsidR="00A551CB">
        <w:instrText xml:space="preserve"> SEQ App_Fig: \* ARABIC </w:instrText>
      </w:r>
      <w:r w:rsidR="00A551CB">
        <w:fldChar w:fldCharType="separate"/>
      </w:r>
      <w:r w:rsidR="00D67CB2">
        <w:rPr>
          <w:noProof/>
        </w:rPr>
        <w:t>7</w:t>
      </w:r>
      <w:r w:rsidR="00A551CB">
        <w:rPr>
          <w:noProof/>
        </w:rPr>
        <w:fldChar w:fldCharType="end"/>
      </w:r>
      <w:r w:rsidRPr="008A503C">
        <w:t>: Basic type of soil structures</w:t>
      </w:r>
    </w:p>
    <w:p w:rsidR="00071FA8" w:rsidRPr="008A503C" w:rsidRDefault="00071FA8" w:rsidP="00071FA8">
      <w:pPr>
        <w:pStyle w:val="Caption"/>
      </w:pPr>
    </w:p>
    <w:p w:rsidR="00071FA8" w:rsidRPr="008A503C" w:rsidRDefault="00071FA8" w:rsidP="00071FA8">
      <w:pPr>
        <w:rPr>
          <w:sz w:val="20"/>
          <w:szCs w:val="20"/>
        </w:rPr>
      </w:pPr>
    </w:p>
    <w:p w:rsidR="00071FA8" w:rsidRPr="008A503C" w:rsidRDefault="00071FA8" w:rsidP="00071FA8">
      <w:pPr>
        <w:rPr>
          <w:sz w:val="20"/>
          <w:szCs w:val="20"/>
        </w:rPr>
      </w:pPr>
      <w:r w:rsidRPr="008A503C">
        <w:rPr>
          <w:b/>
          <w:sz w:val="20"/>
          <w:szCs w:val="20"/>
        </w:rPr>
        <w:t>Organic matter content:</w:t>
      </w:r>
      <w:r w:rsidRPr="008A503C">
        <w:rPr>
          <w:sz w:val="20"/>
          <w:szCs w:val="20"/>
        </w:rPr>
        <w:t xml:space="preserve"> the content of organic matter can be described from soil </w:t>
      </w:r>
      <w:proofErr w:type="spellStart"/>
      <w:r w:rsidRPr="008A503C">
        <w:rPr>
          <w:sz w:val="20"/>
          <w:szCs w:val="20"/>
        </w:rPr>
        <w:t>colour</w:t>
      </w:r>
      <w:proofErr w:type="spellEnd"/>
      <w:r w:rsidRPr="008A503C">
        <w:rPr>
          <w:sz w:val="20"/>
          <w:szCs w:val="20"/>
        </w:rPr>
        <w:t xml:space="preserve">, structure and consistence. Usually soils with darker </w:t>
      </w:r>
      <w:proofErr w:type="spellStart"/>
      <w:r w:rsidRPr="008A503C">
        <w:rPr>
          <w:sz w:val="20"/>
          <w:szCs w:val="20"/>
        </w:rPr>
        <w:t>colour</w:t>
      </w:r>
      <w:proofErr w:type="spellEnd"/>
      <w:r w:rsidRPr="008A503C">
        <w:rPr>
          <w:sz w:val="20"/>
          <w:szCs w:val="20"/>
        </w:rPr>
        <w:t xml:space="preserve"> have higher organic matter, however in some cases, for instance the soil formed in volcanic ash which have black </w:t>
      </w:r>
      <w:proofErr w:type="spellStart"/>
      <w:r w:rsidRPr="008A503C">
        <w:rPr>
          <w:sz w:val="20"/>
          <w:szCs w:val="20"/>
        </w:rPr>
        <w:t>colours</w:t>
      </w:r>
      <w:proofErr w:type="spellEnd"/>
      <w:r w:rsidRPr="008A503C">
        <w:rPr>
          <w:sz w:val="20"/>
          <w:szCs w:val="20"/>
        </w:rPr>
        <w:t xml:space="preserve"> may have low organic matter while some soils formed in limestone might have light </w:t>
      </w:r>
      <w:proofErr w:type="spellStart"/>
      <w:r w:rsidRPr="008A503C">
        <w:rPr>
          <w:sz w:val="20"/>
          <w:szCs w:val="20"/>
        </w:rPr>
        <w:t>colours</w:t>
      </w:r>
      <w:proofErr w:type="spellEnd"/>
      <w:r w:rsidRPr="008A503C">
        <w:rPr>
          <w:sz w:val="20"/>
          <w:szCs w:val="20"/>
        </w:rPr>
        <w:t xml:space="preserve"> but still with high organic matter.</w:t>
      </w:r>
    </w:p>
    <w:p w:rsidR="00071FA8" w:rsidRPr="008A503C" w:rsidRDefault="00071FA8" w:rsidP="00071FA8">
      <w:pPr>
        <w:rPr>
          <w:sz w:val="20"/>
          <w:szCs w:val="20"/>
        </w:rPr>
      </w:pPr>
    </w:p>
    <w:p w:rsidR="00071FA8" w:rsidRPr="008A503C" w:rsidRDefault="00071FA8" w:rsidP="00071FA8">
      <w:pPr>
        <w:rPr>
          <w:sz w:val="20"/>
          <w:szCs w:val="20"/>
        </w:rPr>
      </w:pPr>
      <w:r w:rsidRPr="008A503C">
        <w:rPr>
          <w:b/>
          <w:sz w:val="20"/>
          <w:szCs w:val="20"/>
        </w:rPr>
        <w:t>Salinity:</w:t>
      </w:r>
      <w:r w:rsidRPr="008A503C">
        <w:rPr>
          <w:sz w:val="20"/>
          <w:szCs w:val="20"/>
        </w:rPr>
        <w:t xml:space="preserve"> the salinity may be observed in the field from appearance of salts at the soil surface in the form of whitish patches, generally with no or very few stunted plants growing on.  The best alternative if there is such indication of salinity is to measure the electrical conductivity with portable EC meter in 1:2.5 or 1:5 soil water suspensions</w:t>
      </w:r>
    </w:p>
    <w:p w:rsidR="00071FA8" w:rsidRPr="008A503C" w:rsidRDefault="00071FA8" w:rsidP="00071FA8">
      <w:pPr>
        <w:rPr>
          <w:sz w:val="20"/>
          <w:szCs w:val="20"/>
        </w:rPr>
      </w:pPr>
    </w:p>
    <w:p w:rsidR="008D30FE" w:rsidRPr="008A503C" w:rsidRDefault="00071FA8" w:rsidP="00071FA8">
      <w:pPr>
        <w:rPr>
          <w:sz w:val="20"/>
          <w:szCs w:val="20"/>
        </w:rPr>
      </w:pPr>
      <w:r w:rsidRPr="008A503C">
        <w:rPr>
          <w:b/>
          <w:sz w:val="20"/>
          <w:szCs w:val="20"/>
        </w:rPr>
        <w:t>Soil reaction (pH</w:t>
      </w:r>
      <w:r w:rsidRPr="008A503C">
        <w:rPr>
          <w:sz w:val="20"/>
          <w:szCs w:val="20"/>
        </w:rPr>
        <w:t xml:space="preserve"> </w:t>
      </w:r>
      <w:r w:rsidRPr="008A503C">
        <w:rPr>
          <w:b/>
          <w:sz w:val="20"/>
          <w:szCs w:val="20"/>
        </w:rPr>
        <w:t>test)</w:t>
      </w:r>
      <w:r w:rsidRPr="008A503C">
        <w:rPr>
          <w:sz w:val="20"/>
          <w:szCs w:val="20"/>
        </w:rPr>
        <w:t xml:space="preserve">: </w:t>
      </w:r>
      <w:proofErr w:type="gramStart"/>
      <w:r w:rsidRPr="008A503C">
        <w:rPr>
          <w:sz w:val="20"/>
          <w:szCs w:val="20"/>
        </w:rPr>
        <w:t>is</w:t>
      </w:r>
      <w:proofErr w:type="gramEnd"/>
      <w:r w:rsidRPr="008A503C">
        <w:rPr>
          <w:sz w:val="20"/>
          <w:szCs w:val="20"/>
        </w:rPr>
        <w:t xml:space="preserve"> important chemical soil property and a useful indicator of soil health and other soil properties. Portable pH meter should be used to determine the acidity and alkalinity of soils in each auger to characterize the soils. The pH scale presented </w:t>
      </w:r>
      <w:r w:rsidRPr="008A503C">
        <w:rPr>
          <w:color w:val="FF0000"/>
          <w:sz w:val="20"/>
          <w:szCs w:val="20"/>
        </w:rPr>
        <w:t xml:space="preserve">in </w:t>
      </w:r>
      <w:r w:rsidR="006B58AD" w:rsidRPr="008A503C">
        <w:rPr>
          <w:color w:val="FF0000"/>
          <w:sz w:val="20"/>
          <w:szCs w:val="20"/>
        </w:rPr>
        <w:t xml:space="preserve">App </w:t>
      </w:r>
      <w:r w:rsidRPr="008A503C">
        <w:rPr>
          <w:color w:val="FF0000"/>
          <w:sz w:val="20"/>
          <w:szCs w:val="20"/>
        </w:rPr>
        <w:t xml:space="preserve">Fig </w:t>
      </w:r>
      <w:r w:rsidR="006B58AD" w:rsidRPr="008A503C">
        <w:rPr>
          <w:color w:val="FF0000"/>
          <w:sz w:val="20"/>
          <w:szCs w:val="20"/>
        </w:rPr>
        <w:t>8</w:t>
      </w:r>
      <w:r w:rsidRPr="008A503C">
        <w:rPr>
          <w:sz w:val="20"/>
          <w:szCs w:val="20"/>
        </w:rPr>
        <w:t xml:space="preserve"> could help to interpret and qualifying the soil reaction  </w:t>
      </w:r>
    </w:p>
    <w:p w:rsidR="00071FA8" w:rsidRPr="008A503C" w:rsidRDefault="00071FA8" w:rsidP="00071FA8">
      <w:pPr>
        <w:rPr>
          <w:sz w:val="20"/>
          <w:szCs w:val="20"/>
        </w:rPr>
      </w:pPr>
      <w:r w:rsidRPr="008A503C">
        <w:rPr>
          <w:sz w:val="20"/>
          <w:szCs w:val="20"/>
        </w:rPr>
        <w:t xml:space="preserve"> </w:t>
      </w:r>
    </w:p>
    <w:p w:rsidR="008D30FE" w:rsidRPr="008A503C" w:rsidRDefault="00071FA8" w:rsidP="008A503C">
      <w:pPr>
        <w:keepNext/>
        <w:jc w:val="center"/>
        <w:rPr>
          <w:sz w:val="20"/>
          <w:szCs w:val="20"/>
        </w:rPr>
      </w:pPr>
      <w:r w:rsidRPr="008A503C">
        <w:rPr>
          <w:noProof/>
          <w:sz w:val="20"/>
          <w:szCs w:val="20"/>
        </w:rPr>
        <w:drawing>
          <wp:inline distT="0" distB="0" distL="0" distR="0" wp14:anchorId="64FF5770" wp14:editId="32CA6324">
            <wp:extent cx="4924425" cy="1704975"/>
            <wp:effectExtent l="19050" t="19050" r="28575" b="28575"/>
            <wp:docPr id="5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5">
                      <a:extLst>
                        <a:ext uri="{28A0092B-C50C-407E-A947-70E740481C1C}">
                          <a14:useLocalDpi xmlns:a14="http://schemas.microsoft.com/office/drawing/2010/main" val="0"/>
                        </a:ext>
                      </a:extLst>
                    </a:blip>
                    <a:srcRect l="13300" r="18520" b="22768"/>
                    <a:stretch>
                      <a:fillRect/>
                    </a:stretch>
                  </pic:blipFill>
                  <pic:spPr bwMode="auto">
                    <a:xfrm>
                      <a:off x="0" y="0"/>
                      <a:ext cx="4924425" cy="1704975"/>
                    </a:xfrm>
                    <a:prstGeom prst="rect">
                      <a:avLst/>
                    </a:prstGeom>
                    <a:noFill/>
                    <a:ln w="19050" cmpd="sng">
                      <a:solidFill>
                        <a:srgbClr val="000000"/>
                      </a:solidFill>
                      <a:miter lim="800000"/>
                      <a:headEnd/>
                      <a:tailEnd/>
                    </a:ln>
                    <a:effectLst/>
                  </pic:spPr>
                </pic:pic>
              </a:graphicData>
            </a:graphic>
          </wp:inline>
        </w:drawing>
      </w:r>
    </w:p>
    <w:p w:rsidR="00071FA8" w:rsidRPr="008A503C" w:rsidRDefault="008D30FE" w:rsidP="008A503C">
      <w:pPr>
        <w:pStyle w:val="Caption"/>
        <w:jc w:val="center"/>
      </w:pPr>
      <w:r w:rsidRPr="008A503C">
        <w:t xml:space="preserve">App Fig: </w:t>
      </w:r>
      <w:r w:rsidR="00A551CB">
        <w:fldChar w:fldCharType="begin"/>
      </w:r>
      <w:r w:rsidR="00A551CB">
        <w:instrText xml:space="preserve"> SEQ App_Fig: \* ARABIC </w:instrText>
      </w:r>
      <w:r w:rsidR="00A551CB">
        <w:fldChar w:fldCharType="separate"/>
      </w:r>
      <w:r w:rsidR="00D67CB2">
        <w:rPr>
          <w:noProof/>
        </w:rPr>
        <w:t>8</w:t>
      </w:r>
      <w:r w:rsidR="00A551CB">
        <w:rPr>
          <w:noProof/>
        </w:rPr>
        <w:fldChar w:fldCharType="end"/>
      </w:r>
      <w:r w:rsidRPr="008A503C">
        <w:t>: The soil reaction pH scale</w:t>
      </w:r>
    </w:p>
    <w:p w:rsidR="00A236B0" w:rsidRPr="008A503C" w:rsidRDefault="00A236B0" w:rsidP="00071FA8">
      <w:pPr>
        <w:pStyle w:val="Caption"/>
        <w:sectPr w:rsidR="00A236B0" w:rsidRPr="008A503C" w:rsidSect="00D36738">
          <w:pgSz w:w="11907" w:h="16839" w:code="9"/>
          <w:pgMar w:top="1152" w:right="1152" w:bottom="1152" w:left="1152" w:header="720" w:footer="720" w:gutter="0"/>
          <w:cols w:space="720"/>
          <w:docGrid w:linePitch="360"/>
        </w:sectPr>
      </w:pPr>
    </w:p>
    <w:p w:rsidR="00071FA8" w:rsidRPr="00247FAC" w:rsidRDefault="008A503C" w:rsidP="008A503C">
      <w:pPr>
        <w:pStyle w:val="Caption"/>
        <w:rPr>
          <w:sz w:val="24"/>
        </w:rPr>
      </w:pPr>
      <w:bookmarkStart w:id="732" w:name="_Toc531632330"/>
      <w:r>
        <w:lastRenderedPageBreak/>
        <w:t xml:space="preserve">APPENDIX </w:t>
      </w:r>
      <w:r w:rsidR="00A551CB">
        <w:fldChar w:fldCharType="begin"/>
      </w:r>
      <w:r w:rsidR="00A551CB">
        <w:instrText xml:space="preserve"> SEQ APPENDIX \* ROMAN </w:instrText>
      </w:r>
      <w:r w:rsidR="00A551CB">
        <w:fldChar w:fldCharType="separate"/>
      </w:r>
      <w:r w:rsidR="00D67CB2">
        <w:rPr>
          <w:noProof/>
        </w:rPr>
        <w:t>V</w:t>
      </w:r>
      <w:r w:rsidR="00A551CB">
        <w:rPr>
          <w:noProof/>
        </w:rPr>
        <w:fldChar w:fldCharType="end"/>
      </w:r>
      <w:r w:rsidRPr="006300C0">
        <w:t xml:space="preserve">: Procedures to estimate </w:t>
      </w:r>
      <w:proofErr w:type="spellStart"/>
      <w:proofErr w:type="gramStart"/>
      <w:r w:rsidRPr="006300C0">
        <w:t>ETo</w:t>
      </w:r>
      <w:proofErr w:type="spellEnd"/>
      <w:proofErr w:type="gramEnd"/>
      <w:r w:rsidRPr="006300C0">
        <w:t>, crop water requirement and irrigation requirements</w:t>
      </w:r>
      <w:bookmarkEnd w:id="732"/>
    </w:p>
    <w:p w:rsidR="00D037A1" w:rsidRPr="001F7EA9" w:rsidRDefault="00D037A1" w:rsidP="004F6FF0">
      <w:pPr>
        <w:spacing w:line="240" w:lineRule="auto"/>
      </w:pPr>
    </w:p>
    <w:p w:rsidR="00A236B0" w:rsidRPr="007E16E2" w:rsidRDefault="00A236B0" w:rsidP="000E1346">
      <w:pPr>
        <w:pStyle w:val="ListParagraph"/>
        <w:numPr>
          <w:ilvl w:val="0"/>
          <w:numId w:val="35"/>
        </w:numPr>
        <w:ind w:left="360"/>
        <w:rPr>
          <w:b/>
          <w:bCs/>
          <w:sz w:val="20"/>
          <w:szCs w:val="20"/>
        </w:rPr>
      </w:pPr>
      <w:r w:rsidRPr="007E16E2">
        <w:rPr>
          <w:b/>
          <w:bCs/>
          <w:sz w:val="20"/>
          <w:szCs w:val="20"/>
        </w:rPr>
        <w:t xml:space="preserve">Determine Reference </w:t>
      </w:r>
      <w:proofErr w:type="spellStart"/>
      <w:r w:rsidRPr="007E16E2">
        <w:rPr>
          <w:b/>
          <w:bCs/>
          <w:sz w:val="20"/>
          <w:szCs w:val="20"/>
        </w:rPr>
        <w:t>Evapo</w:t>
      </w:r>
      <w:proofErr w:type="spellEnd"/>
      <w:r w:rsidRPr="007E16E2">
        <w:rPr>
          <w:b/>
          <w:bCs/>
          <w:sz w:val="20"/>
          <w:szCs w:val="20"/>
        </w:rPr>
        <w:t>-transpiration</w:t>
      </w:r>
    </w:p>
    <w:p w:rsidR="00BD1B53" w:rsidRPr="008A503C" w:rsidRDefault="00BD1B53" w:rsidP="00BD1B53">
      <w:pPr>
        <w:pStyle w:val="ListParagraph"/>
        <w:ind w:left="360"/>
        <w:rPr>
          <w:b/>
          <w:bCs/>
          <w:szCs w:val="20"/>
        </w:rPr>
      </w:pPr>
    </w:p>
    <w:p w:rsidR="00A236B0" w:rsidRPr="004F6FF0" w:rsidRDefault="00A236B0" w:rsidP="000E1346">
      <w:pPr>
        <w:pStyle w:val="ListParagraph"/>
        <w:numPr>
          <w:ilvl w:val="0"/>
          <w:numId w:val="5"/>
        </w:numPr>
        <w:rPr>
          <w:b/>
          <w:sz w:val="20"/>
          <w:lang w:eastAsia="fr-FR"/>
        </w:rPr>
      </w:pPr>
      <w:r w:rsidRPr="004F6FF0">
        <w:rPr>
          <w:b/>
          <w:sz w:val="20"/>
          <w:lang w:eastAsia="fr-FR"/>
        </w:rPr>
        <w:t xml:space="preserve">Options to determine Reference </w:t>
      </w:r>
      <w:proofErr w:type="spellStart"/>
      <w:r w:rsidRPr="004F6FF0">
        <w:rPr>
          <w:b/>
          <w:sz w:val="20"/>
          <w:lang w:eastAsia="fr-FR"/>
        </w:rPr>
        <w:t>ET</w:t>
      </w:r>
      <w:r w:rsidRPr="004F6FF0">
        <w:rPr>
          <w:b/>
          <w:sz w:val="20"/>
          <w:vertAlign w:val="subscript"/>
          <w:lang w:eastAsia="fr-FR"/>
        </w:rPr>
        <w:t>o</w:t>
      </w:r>
      <w:proofErr w:type="spellEnd"/>
      <w:r w:rsidRPr="004F6FF0">
        <w:rPr>
          <w:b/>
          <w:sz w:val="20"/>
          <w:vertAlign w:val="subscript"/>
          <w:lang w:eastAsia="fr-FR"/>
        </w:rPr>
        <w:t xml:space="preserve"> </w:t>
      </w:r>
      <w:r w:rsidRPr="004F6FF0">
        <w:rPr>
          <w:b/>
          <w:sz w:val="20"/>
          <w:lang w:eastAsia="fr-FR"/>
        </w:rPr>
        <w:t xml:space="preserve">values  </w:t>
      </w:r>
    </w:p>
    <w:p w:rsidR="005F25ED" w:rsidRPr="004F6FF0" w:rsidRDefault="005F25ED" w:rsidP="005F25ED">
      <w:pPr>
        <w:pStyle w:val="ListParagraph"/>
        <w:ind w:left="720"/>
        <w:rPr>
          <w:b/>
          <w:sz w:val="20"/>
          <w:lang w:eastAsia="fr-FR"/>
        </w:rPr>
      </w:pPr>
    </w:p>
    <w:p w:rsidR="00A236B0" w:rsidRPr="004F6FF0" w:rsidRDefault="00A236B0" w:rsidP="000E1346">
      <w:pPr>
        <w:pStyle w:val="ListParagraph"/>
        <w:numPr>
          <w:ilvl w:val="0"/>
          <w:numId w:val="3"/>
        </w:numPr>
        <w:rPr>
          <w:sz w:val="20"/>
          <w:lang w:eastAsia="fr-FR"/>
        </w:rPr>
      </w:pPr>
      <w:r w:rsidRPr="004F6FF0">
        <w:rPr>
          <w:sz w:val="20"/>
          <w:lang w:eastAsia="fr-FR"/>
        </w:rPr>
        <w:t xml:space="preserve">The agronomist can obtain the mean monthly </w:t>
      </w:r>
      <w:proofErr w:type="spellStart"/>
      <w:r w:rsidRPr="004F6FF0">
        <w:rPr>
          <w:sz w:val="20"/>
          <w:lang w:eastAsia="fr-FR"/>
        </w:rPr>
        <w:t>ET</w:t>
      </w:r>
      <w:r w:rsidRPr="004F6FF0">
        <w:rPr>
          <w:sz w:val="20"/>
          <w:vertAlign w:val="subscript"/>
          <w:lang w:eastAsia="fr-FR"/>
        </w:rPr>
        <w:t>o</w:t>
      </w:r>
      <w:proofErr w:type="spellEnd"/>
      <w:r w:rsidRPr="004F6FF0">
        <w:rPr>
          <w:sz w:val="20"/>
          <w:lang w:eastAsia="fr-FR"/>
        </w:rPr>
        <w:t xml:space="preserve"> values of the project sites from hydrologist of the study team </w:t>
      </w:r>
      <w:r w:rsidRPr="004F6FF0">
        <w:rPr>
          <w:i/>
          <w:sz w:val="20"/>
          <w:lang w:eastAsia="fr-FR"/>
        </w:rPr>
        <w:t>if not apply one of the following options</w:t>
      </w:r>
    </w:p>
    <w:p w:rsidR="00A236B0" w:rsidRPr="004F6FF0" w:rsidRDefault="00A236B0" w:rsidP="000E1346">
      <w:pPr>
        <w:pStyle w:val="ListParagraph"/>
        <w:numPr>
          <w:ilvl w:val="0"/>
          <w:numId w:val="3"/>
        </w:numPr>
        <w:rPr>
          <w:sz w:val="20"/>
          <w:lang w:eastAsia="fr-FR"/>
        </w:rPr>
      </w:pPr>
      <w:r w:rsidRPr="004F6FF0">
        <w:rPr>
          <w:sz w:val="20"/>
          <w:lang w:eastAsia="fr-FR"/>
        </w:rPr>
        <w:t xml:space="preserve">The first option is get the calculated </w:t>
      </w:r>
      <w:proofErr w:type="spellStart"/>
      <w:proofErr w:type="gramStart"/>
      <w:r w:rsidRPr="004F6FF0">
        <w:rPr>
          <w:sz w:val="20"/>
          <w:lang w:eastAsia="fr-FR"/>
        </w:rPr>
        <w:t>ET</w:t>
      </w:r>
      <w:r w:rsidRPr="004F6FF0">
        <w:rPr>
          <w:sz w:val="20"/>
          <w:vertAlign w:val="subscript"/>
          <w:lang w:eastAsia="fr-FR"/>
        </w:rPr>
        <w:t>o</w:t>
      </w:r>
      <w:proofErr w:type="spellEnd"/>
      <w:proofErr w:type="gramEnd"/>
      <w:r w:rsidRPr="004F6FF0">
        <w:rPr>
          <w:sz w:val="20"/>
          <w:lang w:eastAsia="fr-FR"/>
        </w:rPr>
        <w:t xml:space="preserve"> from national Meteorology station. The stations can provide monthly average </w:t>
      </w:r>
      <w:proofErr w:type="spellStart"/>
      <w:r w:rsidRPr="004F6FF0">
        <w:rPr>
          <w:sz w:val="20"/>
          <w:lang w:eastAsia="fr-FR"/>
        </w:rPr>
        <w:t>Evapo</w:t>
      </w:r>
      <w:proofErr w:type="spellEnd"/>
      <w:r w:rsidRPr="004F6FF0">
        <w:rPr>
          <w:sz w:val="20"/>
          <w:lang w:eastAsia="fr-FR"/>
        </w:rPr>
        <w:t>-transpiration and to be used for represented area coverage. Then the data can be used directly to calculate the crop water requirements of each given crop (refer section 7.6.5) by multiplying adjusted crop coefficient</w:t>
      </w:r>
    </w:p>
    <w:p w:rsidR="00A236B0" w:rsidRPr="004F6FF0" w:rsidRDefault="00A236B0" w:rsidP="000E1346">
      <w:pPr>
        <w:pStyle w:val="ListParagraph"/>
        <w:numPr>
          <w:ilvl w:val="0"/>
          <w:numId w:val="3"/>
        </w:numPr>
        <w:rPr>
          <w:sz w:val="20"/>
          <w:lang w:eastAsia="fr-FR"/>
        </w:rPr>
      </w:pPr>
      <w:r w:rsidRPr="004F6FF0">
        <w:rPr>
          <w:sz w:val="20"/>
          <w:lang w:eastAsia="fr-FR"/>
        </w:rPr>
        <w:t xml:space="preserve">If monthly mean climate data are available then the agronomist can calculate the </w:t>
      </w:r>
      <w:proofErr w:type="spellStart"/>
      <w:r w:rsidRPr="004F6FF0">
        <w:rPr>
          <w:sz w:val="20"/>
          <w:lang w:eastAsia="fr-FR"/>
        </w:rPr>
        <w:t>ETo</w:t>
      </w:r>
      <w:proofErr w:type="spellEnd"/>
      <w:r w:rsidRPr="004F6FF0">
        <w:rPr>
          <w:sz w:val="20"/>
          <w:lang w:eastAsia="fr-FR"/>
        </w:rPr>
        <w:t xml:space="preserve"> by </w:t>
      </w:r>
      <w:r w:rsidRPr="004F6FF0">
        <w:rPr>
          <w:b/>
          <w:sz w:val="20"/>
          <w:lang w:eastAsia="fr-FR"/>
        </w:rPr>
        <w:t>CROPWAT 8.0 software</w:t>
      </w:r>
      <w:r w:rsidRPr="004F6FF0">
        <w:rPr>
          <w:sz w:val="20"/>
          <w:lang w:eastAsia="fr-FR"/>
        </w:rPr>
        <w:t xml:space="preserve"> </w:t>
      </w:r>
    </w:p>
    <w:p w:rsidR="00BD1B53" w:rsidRPr="004F6FF0" w:rsidRDefault="00A236B0" w:rsidP="00BD1B53">
      <w:pPr>
        <w:ind w:left="720"/>
        <w:rPr>
          <w:sz w:val="20"/>
          <w:highlight w:val="yellow"/>
        </w:rPr>
      </w:pPr>
      <w:r w:rsidRPr="004F6FF0">
        <w:rPr>
          <w:sz w:val="20"/>
        </w:rPr>
        <w:t xml:space="preserve">Once the agronomist ensured the availability of climate data then he/she shall arrange and insert the monthly average data in climate module of CROPWAT 8.0 software. The Evapotranspiration can be calculated in two ways based on the availability of climate data. The first option is when all the required climate data are available (Fig </w:t>
      </w:r>
      <w:r w:rsidR="006B58AD" w:rsidRPr="004F6FF0">
        <w:rPr>
          <w:sz w:val="20"/>
        </w:rPr>
        <w:t>App Fig 9</w:t>
      </w:r>
      <w:r w:rsidRPr="004F6FF0">
        <w:rPr>
          <w:sz w:val="20"/>
        </w:rPr>
        <w:t>) while the second option is when the meteorology centers provide only temperature data (</w:t>
      </w:r>
      <w:r w:rsidR="006B58AD" w:rsidRPr="00EE3D38">
        <w:rPr>
          <w:sz w:val="20"/>
        </w:rPr>
        <w:t xml:space="preserve">App </w:t>
      </w:r>
      <w:r w:rsidRPr="00EE3D38">
        <w:rPr>
          <w:sz w:val="20"/>
        </w:rPr>
        <w:t xml:space="preserve">Fig </w:t>
      </w:r>
      <w:r w:rsidR="006B58AD" w:rsidRPr="00EE3D38">
        <w:rPr>
          <w:sz w:val="20"/>
        </w:rPr>
        <w:t>1</w:t>
      </w:r>
      <w:r w:rsidRPr="00EE3D38">
        <w:rPr>
          <w:sz w:val="20"/>
        </w:rPr>
        <w:t>0). Some examples are presented below</w:t>
      </w:r>
      <w:r w:rsidR="00BD1B53" w:rsidRPr="00EE3D38">
        <w:rPr>
          <w:sz w:val="20"/>
        </w:rPr>
        <w:t>.</w:t>
      </w:r>
    </w:p>
    <w:p w:rsidR="00A236B0" w:rsidRPr="004F6FF0" w:rsidRDefault="00A236B0" w:rsidP="00BD1B53">
      <w:pPr>
        <w:ind w:left="720"/>
        <w:rPr>
          <w:sz w:val="20"/>
          <w:highlight w:val="yellow"/>
        </w:rPr>
      </w:pPr>
      <w:r w:rsidRPr="004F6FF0">
        <w:rPr>
          <w:sz w:val="20"/>
          <w:highlight w:val="yellow"/>
        </w:rPr>
        <w:t xml:space="preserve"> </w:t>
      </w:r>
    </w:p>
    <w:p w:rsidR="00A236B0" w:rsidRDefault="00A236B0" w:rsidP="00BD1B53">
      <w:pPr>
        <w:ind w:left="720"/>
      </w:pPr>
      <w:r w:rsidRPr="004F6FF0">
        <w:rPr>
          <w:b/>
          <w:sz w:val="20"/>
        </w:rPr>
        <w:t>Alternative 1:</w:t>
      </w:r>
      <w:r w:rsidRPr="004F6FF0">
        <w:rPr>
          <w:sz w:val="20"/>
        </w:rPr>
        <w:t xml:space="preserve"> the </w:t>
      </w:r>
      <w:proofErr w:type="spellStart"/>
      <w:r w:rsidRPr="004F6FF0">
        <w:rPr>
          <w:sz w:val="20"/>
        </w:rPr>
        <w:t>Evapo</w:t>
      </w:r>
      <w:proofErr w:type="spellEnd"/>
      <w:r w:rsidRPr="004F6FF0">
        <w:rPr>
          <w:sz w:val="20"/>
        </w:rPr>
        <w:t xml:space="preserve">-transpiration can be calculated by using all climate data including </w:t>
      </w:r>
      <w:r w:rsidRPr="00E334E9">
        <w:t xml:space="preserve">temperature, humidity, wind speed and sunshine hours as demonstrated in figure below: </w:t>
      </w:r>
    </w:p>
    <w:p w:rsidR="00BD1B53" w:rsidRPr="00E334E9" w:rsidRDefault="00BD1B53" w:rsidP="00BD1B53">
      <w:pPr>
        <w:ind w:left="720"/>
      </w:pPr>
    </w:p>
    <w:p w:rsidR="00A236B0" w:rsidRPr="00E334E9" w:rsidRDefault="00A236B0" w:rsidP="005F25ED">
      <w:pPr>
        <w:ind w:left="270"/>
        <w:jc w:val="center"/>
      </w:pPr>
      <w:r w:rsidRPr="00247FAC">
        <w:rPr>
          <w:noProof/>
        </w:rPr>
        <w:drawing>
          <wp:inline distT="0" distB="0" distL="0" distR="0" wp14:anchorId="567D1768" wp14:editId="17F7D81C">
            <wp:extent cx="5734050" cy="3514725"/>
            <wp:effectExtent l="0" t="0" r="0" b="95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lum bright="-20000" contrast="20000"/>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inline>
        </w:drawing>
      </w:r>
    </w:p>
    <w:p w:rsidR="006F7A38" w:rsidRDefault="006F7A38" w:rsidP="00247FAC">
      <w:pPr>
        <w:pStyle w:val="Caption"/>
      </w:pPr>
    </w:p>
    <w:p w:rsidR="00A236B0" w:rsidRDefault="00D037A1" w:rsidP="005F25ED">
      <w:pPr>
        <w:pStyle w:val="Caption"/>
        <w:jc w:val="center"/>
      </w:pPr>
      <w:r>
        <w:t xml:space="preserve">App Fig: </w:t>
      </w:r>
      <w:r w:rsidR="00A551CB">
        <w:fldChar w:fldCharType="begin"/>
      </w:r>
      <w:r w:rsidR="00A551CB">
        <w:instrText xml:space="preserve"> SEQ App_Fig: \* ARABIC </w:instrText>
      </w:r>
      <w:r w:rsidR="00A551CB">
        <w:fldChar w:fldCharType="separate"/>
      </w:r>
      <w:r w:rsidR="00D67CB2">
        <w:rPr>
          <w:noProof/>
        </w:rPr>
        <w:t>9</w:t>
      </w:r>
      <w:r w:rsidR="00A551CB">
        <w:rPr>
          <w:noProof/>
        </w:rPr>
        <w:fldChar w:fldCharType="end"/>
      </w:r>
      <w:r>
        <w:t xml:space="preserve">: </w:t>
      </w:r>
      <w:r w:rsidRPr="00B75C46">
        <w:t xml:space="preserve">CROPWAT 8.0 window and climate module for </w:t>
      </w:r>
      <w:proofErr w:type="spellStart"/>
      <w:proofErr w:type="gramStart"/>
      <w:r w:rsidRPr="00B75C46">
        <w:t>ETo</w:t>
      </w:r>
      <w:proofErr w:type="spellEnd"/>
      <w:proofErr w:type="gramEnd"/>
      <w:r w:rsidRPr="00B75C46">
        <w:t xml:space="preserve"> estimation</w:t>
      </w:r>
    </w:p>
    <w:p w:rsidR="006F7A38" w:rsidRDefault="006F7A38" w:rsidP="006F7A38">
      <w:pPr>
        <w:rPr>
          <w:b/>
        </w:rPr>
      </w:pPr>
    </w:p>
    <w:p w:rsidR="00A236B0" w:rsidRPr="004F6FF0" w:rsidRDefault="00A236B0" w:rsidP="006F7A38">
      <w:pPr>
        <w:rPr>
          <w:sz w:val="20"/>
        </w:rPr>
      </w:pPr>
      <w:r w:rsidRPr="004F6FF0">
        <w:rPr>
          <w:b/>
          <w:sz w:val="20"/>
        </w:rPr>
        <w:t>Alternative 2:</w:t>
      </w:r>
      <w:r w:rsidRPr="004F6FF0">
        <w:rPr>
          <w:sz w:val="20"/>
        </w:rPr>
        <w:t xml:space="preserve"> If the meteorological station has only temperature data the CROPWAT 8.0 software can estimate other data such as humidity, wind speed, sunshine hours and radiation considering the temperature, geographical location and altitude. </w:t>
      </w:r>
    </w:p>
    <w:p w:rsidR="00D037A1" w:rsidRDefault="00A236B0" w:rsidP="005F25ED">
      <w:pPr>
        <w:jc w:val="center"/>
      </w:pPr>
      <w:r w:rsidRPr="00247FAC">
        <w:rPr>
          <w:noProof/>
          <w:bdr w:val="single" w:sz="8" w:space="0" w:color="auto" w:shadow="1"/>
        </w:rPr>
        <w:lastRenderedPageBreak/>
        <w:drawing>
          <wp:inline distT="0" distB="0" distL="0" distR="0" wp14:anchorId="5650739B" wp14:editId="676FEE07">
            <wp:extent cx="5179085" cy="3756660"/>
            <wp:effectExtent l="0" t="0" r="2540" b="0"/>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lum bright="-20000" contrast="20000"/>
                      <a:extLst>
                        <a:ext uri="{28A0092B-C50C-407E-A947-70E740481C1C}">
                          <a14:useLocalDpi xmlns:a14="http://schemas.microsoft.com/office/drawing/2010/main" val="0"/>
                        </a:ext>
                      </a:extLst>
                    </a:blip>
                    <a:srcRect/>
                    <a:stretch>
                      <a:fillRect/>
                    </a:stretch>
                  </pic:blipFill>
                  <pic:spPr bwMode="auto">
                    <a:xfrm>
                      <a:off x="0" y="0"/>
                      <a:ext cx="5179085" cy="3756660"/>
                    </a:xfrm>
                    <a:prstGeom prst="rect">
                      <a:avLst/>
                    </a:prstGeom>
                    <a:noFill/>
                    <a:ln>
                      <a:noFill/>
                    </a:ln>
                  </pic:spPr>
                </pic:pic>
              </a:graphicData>
            </a:graphic>
          </wp:inline>
        </w:drawing>
      </w:r>
    </w:p>
    <w:p w:rsidR="00A236B0" w:rsidRPr="00E334E9" w:rsidRDefault="00D037A1" w:rsidP="005F25ED">
      <w:pPr>
        <w:pStyle w:val="Caption"/>
        <w:jc w:val="center"/>
      </w:pPr>
      <w:r>
        <w:t xml:space="preserve">App Fig: </w:t>
      </w:r>
      <w:r w:rsidR="00A551CB">
        <w:fldChar w:fldCharType="begin"/>
      </w:r>
      <w:r w:rsidR="00A551CB">
        <w:instrText xml:space="preserve"> SEQ App_Fig: \* ARABIC </w:instrText>
      </w:r>
      <w:r w:rsidR="00A551CB">
        <w:fldChar w:fldCharType="separate"/>
      </w:r>
      <w:r w:rsidR="00D67CB2">
        <w:rPr>
          <w:noProof/>
        </w:rPr>
        <w:t>10</w:t>
      </w:r>
      <w:r w:rsidR="00A551CB">
        <w:rPr>
          <w:noProof/>
        </w:rPr>
        <w:fldChar w:fldCharType="end"/>
      </w:r>
      <w:r>
        <w:t xml:space="preserve">: </w:t>
      </w:r>
      <w:r w:rsidRPr="00D05683">
        <w:t>Evapotranspiration estimation from temperature data (</w:t>
      </w:r>
      <w:proofErr w:type="spellStart"/>
      <w:r w:rsidRPr="00D05683">
        <w:t>Bereda</w:t>
      </w:r>
      <w:proofErr w:type="spellEnd"/>
      <w:r w:rsidRPr="00D05683">
        <w:t xml:space="preserve"> </w:t>
      </w:r>
      <w:proofErr w:type="spellStart"/>
      <w:r w:rsidRPr="00D05683">
        <w:t>lencha</w:t>
      </w:r>
      <w:proofErr w:type="spellEnd"/>
      <w:r w:rsidRPr="00D05683">
        <w:t xml:space="preserve"> SSIP)</w:t>
      </w:r>
    </w:p>
    <w:p w:rsidR="00A236B0" w:rsidRPr="00C56792" w:rsidRDefault="00A236B0" w:rsidP="00A236B0">
      <w:pPr>
        <w:pStyle w:val="Caption"/>
      </w:pPr>
    </w:p>
    <w:p w:rsidR="00A236B0" w:rsidRPr="004F6FF0" w:rsidRDefault="00A236B0" w:rsidP="00A236B0">
      <w:pPr>
        <w:rPr>
          <w:sz w:val="20"/>
        </w:rPr>
      </w:pPr>
      <w:r w:rsidRPr="004F6FF0">
        <w:rPr>
          <w:sz w:val="20"/>
        </w:rPr>
        <w:t xml:space="preserve">The CROPWAT 8 software also gives better estimated </w:t>
      </w:r>
      <w:proofErr w:type="spellStart"/>
      <w:proofErr w:type="gramStart"/>
      <w:r w:rsidRPr="004F6FF0">
        <w:rPr>
          <w:sz w:val="20"/>
        </w:rPr>
        <w:t>ETo</w:t>
      </w:r>
      <w:proofErr w:type="spellEnd"/>
      <w:proofErr w:type="gramEnd"/>
      <w:r w:rsidRPr="004F6FF0">
        <w:rPr>
          <w:sz w:val="20"/>
        </w:rPr>
        <w:t xml:space="preserve"> values for areas with only min and max temperature data by extrapolating the missing climatic data from global database based on the location (Latitude and longitude) and altitude of the site which are specified in climate module.</w:t>
      </w:r>
    </w:p>
    <w:p w:rsidR="00A236B0" w:rsidRPr="004F6FF0" w:rsidRDefault="00A236B0" w:rsidP="000E1346">
      <w:pPr>
        <w:pStyle w:val="ListParagraph"/>
        <w:numPr>
          <w:ilvl w:val="0"/>
          <w:numId w:val="3"/>
        </w:numPr>
        <w:tabs>
          <w:tab w:val="left" w:pos="450"/>
        </w:tabs>
        <w:ind w:left="90" w:firstLine="0"/>
        <w:rPr>
          <w:sz w:val="20"/>
          <w:lang w:eastAsia="fr-FR"/>
        </w:rPr>
      </w:pPr>
      <w:r w:rsidRPr="004F6FF0">
        <w:rPr>
          <w:sz w:val="20"/>
          <w:lang w:eastAsia="fr-FR"/>
        </w:rPr>
        <w:t xml:space="preserve">New </w:t>
      </w:r>
      <w:proofErr w:type="spellStart"/>
      <w:r w:rsidRPr="004F6FF0">
        <w:rPr>
          <w:sz w:val="20"/>
          <w:lang w:eastAsia="fr-FR"/>
        </w:rPr>
        <w:t>LocClim</w:t>
      </w:r>
      <w:proofErr w:type="spellEnd"/>
      <w:r w:rsidRPr="004F6FF0">
        <w:rPr>
          <w:sz w:val="20"/>
          <w:lang w:eastAsia="fr-FR"/>
        </w:rPr>
        <w:t xml:space="preserve"> Local climate calculator</w:t>
      </w:r>
    </w:p>
    <w:p w:rsidR="00A236B0" w:rsidRPr="004F6FF0" w:rsidRDefault="00A236B0" w:rsidP="00A236B0">
      <w:pPr>
        <w:rPr>
          <w:sz w:val="20"/>
          <w:lang w:eastAsia="fr-FR"/>
        </w:rPr>
      </w:pPr>
      <w:r w:rsidRPr="004F6FF0">
        <w:rPr>
          <w:sz w:val="20"/>
          <w:lang w:eastAsia="fr-FR"/>
        </w:rPr>
        <w:t xml:space="preserve">If the data source of option ‘’a’’ and ‘’b’’ are not available then the </w:t>
      </w:r>
      <w:proofErr w:type="spellStart"/>
      <w:r w:rsidRPr="004F6FF0">
        <w:rPr>
          <w:sz w:val="20"/>
          <w:lang w:eastAsia="fr-FR"/>
        </w:rPr>
        <w:t>ET</w:t>
      </w:r>
      <w:r w:rsidRPr="004F6FF0">
        <w:rPr>
          <w:sz w:val="20"/>
          <w:vertAlign w:val="subscript"/>
          <w:lang w:eastAsia="fr-FR"/>
        </w:rPr>
        <w:t>o</w:t>
      </w:r>
      <w:proofErr w:type="spellEnd"/>
      <w:r w:rsidRPr="004F6FF0">
        <w:rPr>
          <w:sz w:val="20"/>
          <w:vertAlign w:val="subscript"/>
          <w:lang w:eastAsia="fr-FR"/>
        </w:rPr>
        <w:t xml:space="preserve"> </w:t>
      </w:r>
      <w:r w:rsidRPr="004F6FF0">
        <w:rPr>
          <w:sz w:val="20"/>
          <w:lang w:eastAsia="fr-FR"/>
        </w:rPr>
        <w:t xml:space="preserve">can be determined from software New </w:t>
      </w:r>
      <w:proofErr w:type="spellStart"/>
      <w:r w:rsidRPr="004F6FF0">
        <w:rPr>
          <w:sz w:val="20"/>
          <w:lang w:eastAsia="fr-FR"/>
        </w:rPr>
        <w:t>Locclim</w:t>
      </w:r>
      <w:proofErr w:type="spellEnd"/>
      <w:r w:rsidRPr="004F6FF0">
        <w:rPr>
          <w:sz w:val="20"/>
          <w:lang w:eastAsia="fr-FR"/>
        </w:rPr>
        <w:t xml:space="preserve"> v10.1 that gives  </w:t>
      </w:r>
      <w:proofErr w:type="spellStart"/>
      <w:r w:rsidRPr="004F6FF0">
        <w:rPr>
          <w:sz w:val="20"/>
          <w:lang w:eastAsia="fr-FR"/>
        </w:rPr>
        <w:t>ET</w:t>
      </w:r>
      <w:r w:rsidRPr="004F6FF0">
        <w:rPr>
          <w:sz w:val="20"/>
          <w:vertAlign w:val="subscript"/>
          <w:lang w:eastAsia="fr-FR"/>
        </w:rPr>
        <w:t>o</w:t>
      </w:r>
      <w:proofErr w:type="spellEnd"/>
      <w:r w:rsidRPr="004F6FF0">
        <w:rPr>
          <w:sz w:val="20"/>
          <w:lang w:eastAsia="fr-FR"/>
        </w:rPr>
        <w:t xml:space="preserve"> of sites by location coordinate, cities and meteorology stations included the software. This software can be downloaded freely from internet</w:t>
      </w:r>
    </w:p>
    <w:p w:rsidR="005F25ED" w:rsidRPr="00E334E9" w:rsidRDefault="005F25ED" w:rsidP="00A236B0">
      <w:pPr>
        <w:rPr>
          <w:lang w:eastAsia="fr-FR"/>
        </w:rPr>
      </w:pPr>
    </w:p>
    <w:p w:rsidR="00A236B0" w:rsidRPr="00E334E9" w:rsidRDefault="00A236B0" w:rsidP="005F25ED">
      <w:pPr>
        <w:jc w:val="center"/>
        <w:rPr>
          <w:lang w:eastAsia="fr-FR"/>
        </w:rPr>
      </w:pPr>
      <w:r w:rsidRPr="00332D66">
        <w:rPr>
          <w:noProof/>
        </w:rPr>
        <w:drawing>
          <wp:inline distT="0" distB="0" distL="0" distR="0" wp14:anchorId="66032670" wp14:editId="21E683B6">
            <wp:extent cx="5524500" cy="2905551"/>
            <wp:effectExtent l="0" t="0" r="0" b="9525"/>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BEBA8EAE-BF5A-486C-A8C5-ECC9F3942E4B}">
                          <a14:imgProps xmlns:a14="http://schemas.microsoft.com/office/drawing/2010/main">
                            <a14:imgLayer r:embed="rId69">
                              <a14:imgEffect>
                                <a14:brightnessContrast bright="40000"/>
                              </a14:imgEffect>
                            </a14:imgLayer>
                          </a14:imgProps>
                        </a:ext>
                        <a:ext uri="{28A0092B-C50C-407E-A947-70E740481C1C}">
                          <a14:useLocalDpi xmlns:a14="http://schemas.microsoft.com/office/drawing/2010/main" val="0"/>
                        </a:ext>
                      </a:extLst>
                    </a:blip>
                    <a:srcRect l="2898" t="26721" r="34419" b="23914"/>
                    <a:stretch>
                      <a:fillRect/>
                    </a:stretch>
                  </pic:blipFill>
                  <pic:spPr bwMode="auto">
                    <a:xfrm>
                      <a:off x="0" y="0"/>
                      <a:ext cx="5522524" cy="2904512"/>
                    </a:xfrm>
                    <a:prstGeom prst="rect">
                      <a:avLst/>
                    </a:prstGeom>
                    <a:noFill/>
                    <a:ln>
                      <a:noFill/>
                    </a:ln>
                  </pic:spPr>
                </pic:pic>
              </a:graphicData>
            </a:graphic>
          </wp:inline>
        </w:drawing>
      </w:r>
    </w:p>
    <w:p w:rsidR="00A236B0" w:rsidRPr="004F6FF0" w:rsidRDefault="00A236B0" w:rsidP="007E16E2">
      <w:pPr>
        <w:jc w:val="center"/>
        <w:rPr>
          <w:sz w:val="20"/>
        </w:rPr>
      </w:pPr>
      <w:r w:rsidRPr="004F6FF0">
        <w:rPr>
          <w:sz w:val="20"/>
        </w:rPr>
        <w:t xml:space="preserve">New </w:t>
      </w:r>
      <w:proofErr w:type="spellStart"/>
      <w:r w:rsidRPr="004F6FF0">
        <w:rPr>
          <w:sz w:val="20"/>
        </w:rPr>
        <w:t>Locclim</w:t>
      </w:r>
      <w:proofErr w:type="spellEnd"/>
      <w:r w:rsidRPr="004F6FF0">
        <w:rPr>
          <w:sz w:val="20"/>
        </w:rPr>
        <w:t xml:space="preserve"> Local estimator</w:t>
      </w:r>
    </w:p>
    <w:p w:rsidR="00A236B0" w:rsidRPr="00E334E9" w:rsidRDefault="00A236B0" w:rsidP="00A236B0">
      <w:r w:rsidRPr="00E334E9">
        <w:t xml:space="preserve"> </w:t>
      </w:r>
    </w:p>
    <w:p w:rsidR="00A236B0" w:rsidRPr="004F6FF0" w:rsidRDefault="00A236B0" w:rsidP="00A236B0">
      <w:pPr>
        <w:rPr>
          <w:sz w:val="20"/>
        </w:rPr>
      </w:pPr>
      <w:r w:rsidRPr="004F6FF0">
        <w:rPr>
          <w:rFonts w:eastAsia="Calibri"/>
          <w:sz w:val="20"/>
          <w:highlight w:val="lightGray"/>
        </w:rPr>
        <w:lastRenderedPageBreak/>
        <w:t>Click Single point mode</w:t>
      </w:r>
      <w:r w:rsidRPr="004F6FF0">
        <w:rPr>
          <w:sz w:val="20"/>
        </w:rPr>
        <w:t xml:space="preserve">  </w:t>
      </w:r>
    </w:p>
    <w:p w:rsidR="00A236B0" w:rsidRPr="004F6FF0" w:rsidRDefault="00A236B0" w:rsidP="00A236B0">
      <w:pPr>
        <w:ind w:firstLine="720"/>
        <w:rPr>
          <w:sz w:val="20"/>
        </w:rPr>
      </w:pPr>
      <w:r w:rsidRPr="004F6FF0">
        <w:rPr>
          <w:rFonts w:eastAsia="Calibri" w:cs="Times New Roman"/>
          <w:noProof/>
          <w:sz w:val="20"/>
        </w:rPr>
        <mc:AlternateContent>
          <mc:Choice Requires="wps">
            <w:drawing>
              <wp:anchor distT="0" distB="0" distL="114300" distR="114300" simplePos="0" relativeHeight="251671040" behindDoc="0" locked="0" layoutInCell="1" allowOverlap="1" wp14:anchorId="6AC1A11F" wp14:editId="214F1B46">
                <wp:simplePos x="0" y="0"/>
                <wp:positionH relativeFrom="column">
                  <wp:posOffset>114300</wp:posOffset>
                </wp:positionH>
                <wp:positionV relativeFrom="paragraph">
                  <wp:posOffset>31115</wp:posOffset>
                </wp:positionV>
                <wp:extent cx="419100" cy="257175"/>
                <wp:effectExtent l="0" t="0" r="57150" b="104775"/>
                <wp:wrapNone/>
                <wp:docPr id="53" name="Elb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257175"/>
                        </a:xfrm>
                        <a:prstGeom prst="bentConnector3">
                          <a:avLst/>
                        </a:prstGeom>
                        <a:noFill/>
                        <a:ln w="190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E30DB7" id="Elbow Connector 18" o:spid="_x0000_s1026" type="#_x0000_t34" style="position:absolute;margin-left:9pt;margin-top:2.45pt;width:33pt;height:20.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" strokecolor="#4a7ebb" strokeweight="1.5pt">
                <v:stroke endarrow="open"/>
                <o:lock v:ext="edit" shapetype="f"/>
              </v:shape>
            </w:pict>
          </mc:Fallback>
        </mc:AlternateContent>
      </w:r>
      <w:r w:rsidRPr="004F6FF0">
        <w:rPr>
          <w:sz w:val="20"/>
        </w:rPr>
        <w:tab/>
      </w:r>
      <w:r w:rsidRPr="004F6FF0">
        <w:rPr>
          <w:sz w:val="20"/>
        </w:rPr>
        <w:tab/>
      </w:r>
      <w:r w:rsidRPr="004F6FF0">
        <w:rPr>
          <w:sz w:val="20"/>
        </w:rPr>
        <w:tab/>
      </w:r>
      <w:r w:rsidRPr="004F6FF0">
        <w:rPr>
          <w:sz w:val="20"/>
        </w:rPr>
        <w:tab/>
      </w:r>
    </w:p>
    <w:p w:rsidR="00A236B0" w:rsidRPr="004F6FF0" w:rsidRDefault="00A236B0" w:rsidP="00A236B0">
      <w:pPr>
        <w:ind w:left="1170"/>
        <w:rPr>
          <w:sz w:val="20"/>
        </w:rPr>
      </w:pPr>
      <w:r w:rsidRPr="004F6FF0">
        <w:rPr>
          <w:rFonts w:eastAsia="Calibri"/>
          <w:sz w:val="20"/>
          <w:highlight w:val="lightGray"/>
        </w:rPr>
        <w:t>How to select location (select 1:3)</w:t>
      </w:r>
    </w:p>
    <w:p w:rsidR="00A236B0" w:rsidRPr="004F6FF0" w:rsidRDefault="00A236B0" w:rsidP="000E1346">
      <w:pPr>
        <w:pStyle w:val="ListParagraph"/>
        <w:numPr>
          <w:ilvl w:val="0"/>
          <w:numId w:val="10"/>
        </w:numPr>
        <w:tabs>
          <w:tab w:val="left" w:pos="1530"/>
          <w:tab w:val="left" w:pos="1620"/>
        </w:tabs>
        <w:ind w:left="1530"/>
        <w:rPr>
          <w:sz w:val="20"/>
        </w:rPr>
      </w:pPr>
      <w:r w:rsidRPr="004F6FF0">
        <w:rPr>
          <w:sz w:val="20"/>
        </w:rPr>
        <w:t>select location map</w:t>
      </w:r>
    </w:p>
    <w:p w:rsidR="00A236B0" w:rsidRPr="004F6FF0" w:rsidRDefault="00A236B0" w:rsidP="000E1346">
      <w:pPr>
        <w:pStyle w:val="ListParagraph"/>
        <w:numPr>
          <w:ilvl w:val="0"/>
          <w:numId w:val="10"/>
        </w:numPr>
        <w:ind w:left="1530"/>
        <w:rPr>
          <w:sz w:val="20"/>
        </w:rPr>
      </w:pPr>
      <w:r w:rsidRPr="004F6FF0">
        <w:rPr>
          <w:sz w:val="20"/>
        </w:rPr>
        <w:t>select location by coordinates</w:t>
      </w:r>
    </w:p>
    <w:p w:rsidR="00A236B0" w:rsidRPr="004F6FF0" w:rsidRDefault="00A236B0" w:rsidP="000E1346">
      <w:pPr>
        <w:pStyle w:val="ListParagraph"/>
        <w:numPr>
          <w:ilvl w:val="0"/>
          <w:numId w:val="10"/>
        </w:numPr>
        <w:ind w:left="1530"/>
        <w:rPr>
          <w:sz w:val="20"/>
        </w:rPr>
      </w:pPr>
      <w:r w:rsidRPr="004F6FF0">
        <w:rPr>
          <w:b/>
          <w:i/>
          <w:sz w:val="20"/>
        </w:rPr>
        <w:t>Select location from list: click here and</w:t>
      </w:r>
      <w:r w:rsidRPr="004F6FF0">
        <w:rPr>
          <w:sz w:val="20"/>
        </w:rPr>
        <w:t xml:space="preserve"> then a dialog box for site selection will be available</w:t>
      </w:r>
    </w:p>
    <w:p w:rsidR="00A236B0" w:rsidRPr="004F6FF0" w:rsidRDefault="00A236B0" w:rsidP="00A236B0">
      <w:pPr>
        <w:ind w:firstLine="720"/>
        <w:rPr>
          <w:sz w:val="20"/>
        </w:rPr>
      </w:pPr>
      <w:r w:rsidRPr="004F6FF0">
        <w:rPr>
          <w:rFonts w:eastAsia="Calibri" w:cs="Times New Roman"/>
          <w:noProof/>
          <w:sz w:val="20"/>
        </w:rPr>
        <mc:AlternateContent>
          <mc:Choice Requires="wps">
            <w:drawing>
              <wp:anchor distT="0" distB="0" distL="114300" distR="114300" simplePos="0" relativeHeight="251670016" behindDoc="0" locked="0" layoutInCell="1" allowOverlap="1" wp14:anchorId="4A3DE34C" wp14:editId="4345AEFB">
                <wp:simplePos x="0" y="0"/>
                <wp:positionH relativeFrom="column">
                  <wp:posOffset>904875</wp:posOffset>
                </wp:positionH>
                <wp:positionV relativeFrom="paragraph">
                  <wp:posOffset>0</wp:posOffset>
                </wp:positionV>
                <wp:extent cx="419100" cy="257175"/>
                <wp:effectExtent l="0" t="0" r="57150" b="104775"/>
                <wp:wrapNone/>
                <wp:docPr id="54" name="Elb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257175"/>
                        </a:xfrm>
                        <a:prstGeom prst="bentConnector3">
                          <a:avLst/>
                        </a:prstGeom>
                        <a:noFill/>
                        <a:ln w="190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77A3009" id="Elbow Connector 17" o:spid="_x0000_s1026" type="#_x0000_t34" style="position:absolute;margin-left:71.25pt;margin-top:0;width:33pt;height:20.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" strokecolor="#4a7ebb" strokeweight="1.5pt">
                <v:stroke endarrow="open"/>
                <o:lock v:ext="edit" shapetype="f"/>
              </v:shape>
            </w:pict>
          </mc:Fallback>
        </mc:AlternateContent>
      </w:r>
    </w:p>
    <w:p w:rsidR="00A236B0" w:rsidRPr="004F6FF0" w:rsidRDefault="00A236B0" w:rsidP="00A236B0">
      <w:pPr>
        <w:ind w:left="1440" w:firstLine="720"/>
        <w:rPr>
          <w:sz w:val="20"/>
        </w:rPr>
      </w:pPr>
      <w:r w:rsidRPr="004F6FF0">
        <w:rPr>
          <w:rFonts w:eastAsia="Calibri"/>
          <w:sz w:val="20"/>
          <w:highlight w:val="lightGray"/>
        </w:rPr>
        <w:t>Selection of Location by Name</w:t>
      </w:r>
    </w:p>
    <w:p w:rsidR="00A236B0" w:rsidRPr="004F6FF0" w:rsidRDefault="00A236B0" w:rsidP="000E1346">
      <w:pPr>
        <w:pStyle w:val="ListParagraph"/>
        <w:numPr>
          <w:ilvl w:val="0"/>
          <w:numId w:val="4"/>
        </w:numPr>
        <w:ind w:left="2430" w:hanging="270"/>
        <w:rPr>
          <w:sz w:val="20"/>
        </w:rPr>
      </w:pPr>
      <w:r w:rsidRPr="004F6FF0">
        <w:rPr>
          <w:sz w:val="20"/>
        </w:rPr>
        <w:t xml:space="preserve">Choose the continent then country town/village or Meteorological station </w:t>
      </w:r>
    </w:p>
    <w:p w:rsidR="00A236B0" w:rsidRPr="004F6FF0" w:rsidRDefault="00A236B0" w:rsidP="00A236B0">
      <w:pPr>
        <w:ind w:left="2160"/>
        <w:rPr>
          <w:b/>
          <w:sz w:val="20"/>
        </w:rPr>
      </w:pPr>
      <w:r w:rsidRPr="004F6FF0">
        <w:rPr>
          <w:sz w:val="20"/>
        </w:rPr>
        <w:t xml:space="preserve">When you choose town (closer to the project site) instantly the location coordinate will be appeared and click </w:t>
      </w:r>
      <w:r w:rsidRPr="004F6FF0">
        <w:rPr>
          <w:b/>
          <w:sz w:val="20"/>
        </w:rPr>
        <w:t xml:space="preserve">OK then </w:t>
      </w:r>
    </w:p>
    <w:p w:rsidR="00A236B0" w:rsidRPr="004F6FF0" w:rsidRDefault="00A236B0" w:rsidP="00A236B0">
      <w:pPr>
        <w:ind w:left="720"/>
        <w:rPr>
          <w:b/>
          <w:sz w:val="20"/>
        </w:rPr>
      </w:pPr>
    </w:p>
    <w:p w:rsidR="00A236B0" w:rsidRPr="004F6FF0" w:rsidRDefault="00A236B0" w:rsidP="00A236B0">
      <w:pPr>
        <w:ind w:left="720"/>
        <w:rPr>
          <w:b/>
          <w:sz w:val="20"/>
        </w:rPr>
      </w:pPr>
      <w:r w:rsidRPr="004F6FF0">
        <w:rPr>
          <w:rFonts w:eastAsia="Calibri"/>
          <w:b/>
          <w:sz w:val="20"/>
          <w:highlight w:val="lightGray"/>
        </w:rPr>
        <w:t>From dialog box select Potential evapotranspiration (PET)</w:t>
      </w:r>
    </w:p>
    <w:p w:rsidR="00A236B0" w:rsidRPr="004F6FF0" w:rsidRDefault="00A236B0" w:rsidP="00A236B0">
      <w:pPr>
        <w:ind w:left="720"/>
        <w:rPr>
          <w:b/>
          <w:sz w:val="20"/>
        </w:rPr>
      </w:pPr>
    </w:p>
    <w:p w:rsidR="00A236B0" w:rsidRPr="004F6FF0" w:rsidRDefault="00A236B0" w:rsidP="00A236B0">
      <w:pPr>
        <w:rPr>
          <w:sz w:val="20"/>
        </w:rPr>
      </w:pPr>
      <w:r w:rsidRPr="004F6FF0">
        <w:rPr>
          <w:sz w:val="20"/>
        </w:rPr>
        <w:t xml:space="preserve">Finally the mean monthly PET will come in table format and take “best estimates” for your computation </w:t>
      </w:r>
    </w:p>
    <w:p w:rsidR="00A236B0" w:rsidRPr="004F6FF0" w:rsidRDefault="00A236B0" w:rsidP="00A236B0">
      <w:pPr>
        <w:rPr>
          <w:sz w:val="20"/>
          <w:lang w:eastAsia="fr-FR"/>
        </w:rPr>
      </w:pPr>
      <w:r w:rsidRPr="004F6FF0">
        <w:rPr>
          <w:sz w:val="20"/>
          <w:lang w:eastAsia="fr-FR"/>
        </w:rPr>
        <w:t xml:space="preserve">Transfer the monthly mean average data to excel file for further crop water requirement calculation </w:t>
      </w:r>
    </w:p>
    <w:p w:rsidR="00A236B0" w:rsidRPr="004F6FF0" w:rsidRDefault="00A236B0" w:rsidP="000E1346">
      <w:pPr>
        <w:pStyle w:val="ListParagraph"/>
        <w:numPr>
          <w:ilvl w:val="0"/>
          <w:numId w:val="5"/>
        </w:numPr>
        <w:ind w:left="360"/>
        <w:rPr>
          <w:b/>
          <w:sz w:val="20"/>
          <w:lang w:eastAsia="fr-FR"/>
        </w:rPr>
      </w:pPr>
      <w:r w:rsidRPr="004F6FF0">
        <w:rPr>
          <w:b/>
          <w:sz w:val="20"/>
          <w:lang w:eastAsia="fr-FR"/>
        </w:rPr>
        <w:t xml:space="preserve">Crop water requirement calculation </w:t>
      </w:r>
    </w:p>
    <w:p w:rsidR="00A236B0" w:rsidRPr="004F6FF0" w:rsidRDefault="00A236B0" w:rsidP="00A236B0">
      <w:pPr>
        <w:rPr>
          <w:sz w:val="20"/>
          <w:lang w:eastAsia="fr-FR"/>
        </w:rPr>
      </w:pPr>
      <w:r w:rsidRPr="004F6FF0">
        <w:rPr>
          <w:b/>
          <w:sz w:val="20"/>
          <w:lang w:eastAsia="fr-FR"/>
        </w:rPr>
        <w:t>Purpose of the calculation:</w:t>
      </w:r>
      <w:r w:rsidRPr="004F6FF0">
        <w:rPr>
          <w:sz w:val="20"/>
          <w:lang w:eastAsia="fr-FR"/>
        </w:rPr>
        <w:t xml:space="preserve"> the estimation only used for description and for rough estimate of crop water requirements to determine the irrigation water requirement. The results will be used for analysis of water source adequacy and to compare the alternative sites from water demand aspects. This estimation results will not be used for design purpose. </w:t>
      </w:r>
    </w:p>
    <w:p w:rsidR="00A236B0" w:rsidRPr="004F6FF0" w:rsidRDefault="00A236B0" w:rsidP="00A236B0">
      <w:pPr>
        <w:rPr>
          <w:sz w:val="20"/>
          <w:lang w:eastAsia="fr-FR"/>
        </w:rPr>
      </w:pPr>
    </w:p>
    <w:p w:rsidR="00A236B0" w:rsidRPr="004F6FF0" w:rsidRDefault="00A236B0" w:rsidP="00A236B0">
      <w:pPr>
        <w:rPr>
          <w:sz w:val="20"/>
          <w:lang w:eastAsia="fr-FR"/>
        </w:rPr>
      </w:pPr>
      <w:r w:rsidRPr="004F6FF0">
        <w:rPr>
          <w:b/>
          <w:sz w:val="20"/>
          <w:lang w:eastAsia="fr-FR"/>
        </w:rPr>
        <w:t xml:space="preserve">Methods: </w:t>
      </w:r>
      <w:r w:rsidRPr="004F6FF0">
        <w:rPr>
          <w:sz w:val="20"/>
          <w:lang w:eastAsia="fr-FR"/>
        </w:rPr>
        <w:t xml:space="preserve">Excel spreadsheet based calculation is quite enough for comparison and site selection purpose. </w:t>
      </w:r>
    </w:p>
    <w:p w:rsidR="00A236B0" w:rsidRPr="004F6FF0" w:rsidRDefault="00A236B0" w:rsidP="00A236B0">
      <w:pPr>
        <w:rPr>
          <w:b/>
          <w:sz w:val="20"/>
          <w:lang w:eastAsia="fr-FR"/>
        </w:rPr>
      </w:pPr>
      <w:r w:rsidRPr="004F6FF0">
        <w:rPr>
          <w:sz w:val="20"/>
          <w:lang w:eastAsia="fr-FR"/>
        </w:rPr>
        <w:t>Follow the procedure for CWR computation:</w:t>
      </w:r>
    </w:p>
    <w:p w:rsidR="00A236B0" w:rsidRPr="004F6FF0" w:rsidRDefault="00A236B0" w:rsidP="00A236B0">
      <w:pPr>
        <w:ind w:left="360"/>
        <w:rPr>
          <w:sz w:val="20"/>
          <w:lang w:eastAsia="fr-FR"/>
        </w:rPr>
      </w:pPr>
    </w:p>
    <w:p w:rsidR="00A236B0" w:rsidRPr="004F6FF0" w:rsidRDefault="00A236B0" w:rsidP="00A236B0">
      <w:pPr>
        <w:rPr>
          <w:b/>
          <w:sz w:val="20"/>
        </w:rPr>
      </w:pPr>
      <w:r w:rsidRPr="004F6FF0">
        <w:rPr>
          <w:b/>
          <w:sz w:val="20"/>
        </w:rPr>
        <w:t xml:space="preserve">Step 1: Refer proposed crops and cropping pattern for irrigation requirement analysis </w:t>
      </w:r>
    </w:p>
    <w:p w:rsidR="00A236B0" w:rsidRPr="004F6FF0" w:rsidRDefault="00A236B0" w:rsidP="00A236B0">
      <w:pPr>
        <w:rPr>
          <w:sz w:val="20"/>
        </w:rPr>
      </w:pPr>
    </w:p>
    <w:p w:rsidR="00A236B0" w:rsidRPr="004F6FF0" w:rsidRDefault="00A236B0" w:rsidP="00A236B0">
      <w:pPr>
        <w:rPr>
          <w:sz w:val="20"/>
        </w:rPr>
      </w:pPr>
      <w:r w:rsidRPr="004F6FF0">
        <w:rPr>
          <w:sz w:val="20"/>
        </w:rPr>
        <w:t>Bring list of crops and cr</w:t>
      </w:r>
      <w:r w:rsidR="00697BCC" w:rsidRPr="004F6FF0">
        <w:rPr>
          <w:sz w:val="20"/>
        </w:rPr>
        <w:t>opping patterns recommended in section 6</w:t>
      </w:r>
      <w:r w:rsidRPr="004F6FF0">
        <w:rPr>
          <w:sz w:val="20"/>
        </w:rPr>
        <w:t xml:space="preserve">-6-5  </w:t>
      </w:r>
    </w:p>
    <w:p w:rsidR="00A236B0" w:rsidRPr="004F6FF0" w:rsidRDefault="00A236B0" w:rsidP="00A236B0">
      <w:pPr>
        <w:rPr>
          <w:b/>
          <w:sz w:val="20"/>
        </w:rPr>
      </w:pPr>
    </w:p>
    <w:p w:rsidR="00A236B0" w:rsidRPr="004F6FF0" w:rsidRDefault="00A236B0" w:rsidP="00A236B0">
      <w:pPr>
        <w:rPr>
          <w:b/>
          <w:sz w:val="20"/>
        </w:rPr>
      </w:pPr>
      <w:r w:rsidRPr="004F6FF0">
        <w:rPr>
          <w:b/>
          <w:sz w:val="20"/>
        </w:rPr>
        <w:t xml:space="preserve">Step 2: Determine the monthly </w:t>
      </w:r>
      <w:proofErr w:type="spellStart"/>
      <w:r w:rsidRPr="004F6FF0">
        <w:rPr>
          <w:b/>
          <w:sz w:val="20"/>
        </w:rPr>
        <w:t>Kc</w:t>
      </w:r>
      <w:proofErr w:type="spellEnd"/>
      <w:r w:rsidRPr="004F6FF0">
        <w:rPr>
          <w:b/>
          <w:sz w:val="20"/>
        </w:rPr>
        <w:t xml:space="preserve"> values to calculate monthly crop water requirement</w:t>
      </w:r>
    </w:p>
    <w:p w:rsidR="00A236B0" w:rsidRPr="004F6FF0" w:rsidRDefault="00A236B0" w:rsidP="00A236B0">
      <w:pPr>
        <w:rPr>
          <w:sz w:val="20"/>
        </w:rPr>
      </w:pPr>
    </w:p>
    <w:p w:rsidR="00697BCC" w:rsidRPr="004F6FF0" w:rsidRDefault="00A236B0" w:rsidP="00697BCC">
      <w:pPr>
        <w:rPr>
          <w:sz w:val="20"/>
        </w:rPr>
      </w:pPr>
      <w:r w:rsidRPr="004F6FF0">
        <w:rPr>
          <w:sz w:val="20"/>
        </w:rPr>
        <w:t xml:space="preserve">Adjustment of crop coefficient value is important before the calculation of crop water requirements to apply empirical formula. It is because of the duration of each crop growth stage might extend to the next months which has different </w:t>
      </w:r>
      <w:proofErr w:type="spellStart"/>
      <w:r w:rsidRPr="004F6FF0">
        <w:rPr>
          <w:sz w:val="20"/>
        </w:rPr>
        <w:t>Kc</w:t>
      </w:r>
      <w:proofErr w:type="spellEnd"/>
      <w:r w:rsidRPr="004F6FF0">
        <w:rPr>
          <w:sz w:val="20"/>
        </w:rPr>
        <w:t xml:space="preserve"> value. Therefore the </w:t>
      </w:r>
      <w:proofErr w:type="spellStart"/>
      <w:r w:rsidRPr="004F6FF0">
        <w:rPr>
          <w:sz w:val="20"/>
        </w:rPr>
        <w:t>Kc</w:t>
      </w:r>
      <w:proofErr w:type="spellEnd"/>
      <w:r w:rsidRPr="004F6FF0">
        <w:rPr>
          <w:sz w:val="20"/>
        </w:rPr>
        <w:t xml:space="preserve"> value of a crop in a particular month has to be adjusted to reflect the crop condition at that month and growth stage which expressed in crop coefficient.  For example, the initial growing stage of tomato has 20 days and the planting date is November 17 then 13 days of initial stage is found in November the remaining 7 days is in December. Therefor the </w:t>
      </w:r>
      <w:proofErr w:type="spellStart"/>
      <w:r w:rsidRPr="004F6FF0">
        <w:rPr>
          <w:sz w:val="20"/>
        </w:rPr>
        <w:t>Kc</w:t>
      </w:r>
      <w:proofErr w:type="spellEnd"/>
      <w:r w:rsidRPr="004F6FF0">
        <w:rPr>
          <w:sz w:val="20"/>
        </w:rPr>
        <w:t xml:space="preserve"> value of December should consider the </w:t>
      </w:r>
      <w:proofErr w:type="spellStart"/>
      <w:r w:rsidRPr="004F6FF0">
        <w:rPr>
          <w:sz w:val="20"/>
        </w:rPr>
        <w:t>Kc</w:t>
      </w:r>
      <w:proofErr w:type="spellEnd"/>
      <w:r w:rsidRPr="004F6FF0">
        <w:rPr>
          <w:sz w:val="20"/>
        </w:rPr>
        <w:t xml:space="preserve"> values of both the initia</w:t>
      </w:r>
      <w:r w:rsidR="00697BCC" w:rsidRPr="004F6FF0">
        <w:rPr>
          <w:sz w:val="20"/>
        </w:rPr>
        <w:t>l and crop development stages.</w:t>
      </w:r>
    </w:p>
    <w:p w:rsidR="00697BCC" w:rsidRPr="004F6FF0" w:rsidRDefault="00697BCC" w:rsidP="00697BCC">
      <w:pPr>
        <w:rPr>
          <w:sz w:val="20"/>
        </w:rPr>
      </w:pPr>
    </w:p>
    <w:p w:rsidR="00A236B0" w:rsidRPr="0008783C" w:rsidRDefault="00697BCC" w:rsidP="00697BCC">
      <w:r>
        <w:t xml:space="preserve"> </w:t>
      </w:r>
      <m:oMath>
        <m:r>
          <w:rPr>
            <w:rFonts w:ascii="Cambria Math" w:hAnsi="Cambria Math"/>
          </w:rPr>
          <m:t xml:space="preserve">Kc adj= </m:t>
        </m:r>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Crop growth stage days in Month1</m:t>
                    </m:r>
                  </m:num>
                  <m:den>
                    <m:r>
                      <w:rPr>
                        <w:rFonts w:ascii="Cambria Math" w:hAnsi="Cambria Math"/>
                      </w:rPr>
                      <m:t>Numbe</m:t>
                    </m:r>
                    <m:r>
                      <w:rPr>
                        <w:rFonts w:ascii="Cambria Math" w:hAnsi="Cambria Math"/>
                      </w:rPr>
                      <m:t>r of days in month1</m:t>
                    </m:r>
                  </m:den>
                </m:f>
                <m:r>
                  <w:rPr>
                    <w:rFonts w:ascii="Cambria Math" w:hAnsi="Cambria Math"/>
                  </w:rPr>
                  <m:t xml:space="preserve"> </m:t>
                </m:r>
              </m:e>
            </m:d>
            <m:r>
              <w:rPr>
                <w:rFonts w:ascii="Cambria Math" w:hAnsi="Cambria Math"/>
              </w:rPr>
              <m:t xml:space="preserve"> X Kc1</m:t>
            </m:r>
          </m:e>
        </m:d>
        <m:r>
          <w:rPr>
            <w:rFonts w:ascii="Cambria Math" w:hAnsi="Cambria Math"/>
          </w:rPr>
          <m:t>+</m:t>
        </m:r>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Crop growth stage days in Month2</m:t>
                    </m:r>
                  </m:num>
                  <m:den>
                    <m:r>
                      <w:rPr>
                        <w:rFonts w:ascii="Cambria Math" w:hAnsi="Cambria Math"/>
                      </w:rPr>
                      <m:t>Number of days in month2</m:t>
                    </m:r>
                  </m:den>
                </m:f>
                <m:r>
                  <w:rPr>
                    <w:rFonts w:ascii="Cambria Math" w:hAnsi="Cambria Math"/>
                  </w:rPr>
                  <m:t xml:space="preserve"> </m:t>
                </m:r>
              </m:e>
            </m:d>
            <m:r>
              <w:rPr>
                <w:rFonts w:ascii="Cambria Math" w:hAnsi="Cambria Math"/>
              </w:rPr>
              <m:t xml:space="preserve"> X Kc2</m:t>
            </m:r>
          </m:e>
        </m:d>
        <m:r>
          <w:rPr>
            <w:rFonts w:ascii="Cambria Math" w:hAnsi="Cambria Math"/>
          </w:rPr>
          <m:t xml:space="preserve"> </m:t>
        </m:r>
      </m:oMath>
    </w:p>
    <w:p w:rsidR="00A236B0" w:rsidRPr="00E334E9" w:rsidRDefault="00A236B0" w:rsidP="00A236B0">
      <w:pPr>
        <w:spacing w:line="120" w:lineRule="auto"/>
      </w:pPr>
    </w:p>
    <w:p w:rsidR="00A236B0" w:rsidRPr="00827B7A" w:rsidRDefault="00BD50C1" w:rsidP="00BD50C1">
      <w:pPr>
        <w:pStyle w:val="Caption"/>
      </w:pPr>
      <w:r>
        <w:t xml:space="preserve">App Table </w:t>
      </w:r>
      <w:r w:rsidR="00A551CB">
        <w:fldChar w:fldCharType="begin"/>
      </w:r>
      <w:r w:rsidR="00A551CB">
        <w:instrText xml:space="preserve"> SEQ App_Table \* ARABIC </w:instrText>
      </w:r>
      <w:r w:rsidR="00A551CB">
        <w:fldChar w:fldCharType="separate"/>
      </w:r>
      <w:r w:rsidR="00D67CB2">
        <w:rPr>
          <w:noProof/>
        </w:rPr>
        <w:t>5</w:t>
      </w:r>
      <w:r w:rsidR="00A551CB">
        <w:rPr>
          <w:noProof/>
        </w:rPr>
        <w:fldChar w:fldCharType="end"/>
      </w:r>
      <w:r>
        <w:t xml:space="preserve">: </w:t>
      </w:r>
      <w:r w:rsidRPr="00554D6D">
        <w:t xml:space="preserve">Example for </w:t>
      </w:r>
      <w:r w:rsidR="004F6FF0" w:rsidRPr="00554D6D">
        <w:t>tomato</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408"/>
        <w:gridCol w:w="1588"/>
        <w:gridCol w:w="1684"/>
        <w:gridCol w:w="1589"/>
        <w:gridCol w:w="1589"/>
      </w:tblGrid>
      <w:tr w:rsidR="00A236B0" w:rsidRPr="004F6FF0" w:rsidTr="00AF2989">
        <w:trPr>
          <w:trHeight w:val="287"/>
        </w:trPr>
        <w:tc>
          <w:tcPr>
            <w:tcW w:w="1908" w:type="dxa"/>
            <w:shd w:val="clear" w:color="auto" w:fill="92CDDC"/>
          </w:tcPr>
          <w:p w:rsidR="00A236B0" w:rsidRPr="004F6FF0" w:rsidRDefault="00A236B0" w:rsidP="00AF2989">
            <w:pPr>
              <w:rPr>
                <w:b/>
                <w:sz w:val="20"/>
                <w:szCs w:val="20"/>
              </w:rPr>
            </w:pPr>
            <w:r w:rsidRPr="004F6FF0">
              <w:rPr>
                <w:b/>
                <w:sz w:val="20"/>
                <w:szCs w:val="20"/>
              </w:rPr>
              <w:t>Growth stage</w:t>
            </w:r>
          </w:p>
        </w:tc>
        <w:tc>
          <w:tcPr>
            <w:tcW w:w="1408" w:type="dxa"/>
            <w:shd w:val="clear" w:color="auto" w:fill="92CDDC"/>
          </w:tcPr>
          <w:p w:rsidR="00A236B0" w:rsidRPr="004F6FF0" w:rsidRDefault="00A236B0" w:rsidP="00AF2989">
            <w:pPr>
              <w:rPr>
                <w:b/>
                <w:sz w:val="20"/>
                <w:szCs w:val="20"/>
              </w:rPr>
            </w:pPr>
            <w:r w:rsidRPr="004F6FF0">
              <w:rPr>
                <w:b/>
                <w:sz w:val="20"/>
                <w:szCs w:val="20"/>
              </w:rPr>
              <w:t>Initial stage</w:t>
            </w:r>
          </w:p>
        </w:tc>
        <w:tc>
          <w:tcPr>
            <w:tcW w:w="1588" w:type="dxa"/>
            <w:shd w:val="clear" w:color="auto" w:fill="92CDDC"/>
          </w:tcPr>
          <w:p w:rsidR="00A236B0" w:rsidRPr="004F6FF0" w:rsidRDefault="00A236B0" w:rsidP="00AF2989">
            <w:pPr>
              <w:rPr>
                <w:b/>
                <w:sz w:val="20"/>
                <w:szCs w:val="20"/>
              </w:rPr>
            </w:pPr>
            <w:r w:rsidRPr="004F6FF0">
              <w:rPr>
                <w:b/>
                <w:sz w:val="20"/>
                <w:szCs w:val="20"/>
              </w:rPr>
              <w:t xml:space="preserve">Development </w:t>
            </w:r>
          </w:p>
        </w:tc>
        <w:tc>
          <w:tcPr>
            <w:tcW w:w="1684" w:type="dxa"/>
            <w:shd w:val="clear" w:color="auto" w:fill="92CDDC"/>
          </w:tcPr>
          <w:p w:rsidR="00A236B0" w:rsidRPr="004F6FF0" w:rsidRDefault="00A236B0" w:rsidP="00AF2989">
            <w:pPr>
              <w:rPr>
                <w:b/>
                <w:sz w:val="20"/>
                <w:szCs w:val="20"/>
              </w:rPr>
            </w:pPr>
            <w:r w:rsidRPr="004F6FF0">
              <w:rPr>
                <w:b/>
                <w:sz w:val="20"/>
                <w:szCs w:val="20"/>
              </w:rPr>
              <w:t>Middle stage</w:t>
            </w:r>
          </w:p>
        </w:tc>
        <w:tc>
          <w:tcPr>
            <w:tcW w:w="1589" w:type="dxa"/>
            <w:shd w:val="clear" w:color="auto" w:fill="92CDDC"/>
          </w:tcPr>
          <w:p w:rsidR="00A236B0" w:rsidRPr="004F6FF0" w:rsidRDefault="00A236B0" w:rsidP="00AF2989">
            <w:pPr>
              <w:rPr>
                <w:b/>
                <w:sz w:val="20"/>
                <w:szCs w:val="20"/>
              </w:rPr>
            </w:pPr>
            <w:r w:rsidRPr="004F6FF0">
              <w:rPr>
                <w:b/>
                <w:sz w:val="20"/>
                <w:szCs w:val="20"/>
              </w:rPr>
              <w:t>Late stage</w:t>
            </w:r>
          </w:p>
        </w:tc>
        <w:tc>
          <w:tcPr>
            <w:tcW w:w="1589" w:type="dxa"/>
            <w:shd w:val="clear" w:color="auto" w:fill="92CDDC"/>
          </w:tcPr>
          <w:p w:rsidR="00A236B0" w:rsidRPr="004F6FF0" w:rsidRDefault="00A236B0" w:rsidP="00AF2989">
            <w:pPr>
              <w:rPr>
                <w:b/>
                <w:sz w:val="20"/>
                <w:szCs w:val="20"/>
              </w:rPr>
            </w:pPr>
            <w:r w:rsidRPr="004F6FF0">
              <w:rPr>
                <w:b/>
                <w:sz w:val="20"/>
                <w:szCs w:val="20"/>
              </w:rPr>
              <w:t>Total</w:t>
            </w:r>
          </w:p>
        </w:tc>
      </w:tr>
      <w:tr w:rsidR="00A236B0" w:rsidRPr="004F6FF0" w:rsidTr="00AF2989">
        <w:tc>
          <w:tcPr>
            <w:tcW w:w="1908" w:type="dxa"/>
            <w:shd w:val="clear" w:color="auto" w:fill="auto"/>
          </w:tcPr>
          <w:p w:rsidR="00A236B0" w:rsidRPr="004F6FF0" w:rsidRDefault="00A236B0" w:rsidP="00AF2989">
            <w:pPr>
              <w:rPr>
                <w:sz w:val="20"/>
                <w:szCs w:val="20"/>
              </w:rPr>
            </w:pPr>
            <w:proofErr w:type="spellStart"/>
            <w:r w:rsidRPr="004F6FF0">
              <w:rPr>
                <w:sz w:val="20"/>
                <w:szCs w:val="20"/>
              </w:rPr>
              <w:t>Kc</w:t>
            </w:r>
            <w:proofErr w:type="spellEnd"/>
          </w:p>
        </w:tc>
        <w:tc>
          <w:tcPr>
            <w:tcW w:w="1408" w:type="dxa"/>
            <w:shd w:val="clear" w:color="auto" w:fill="auto"/>
          </w:tcPr>
          <w:p w:rsidR="00A236B0" w:rsidRPr="004F6FF0" w:rsidRDefault="00A236B0" w:rsidP="00AF2989">
            <w:pPr>
              <w:rPr>
                <w:sz w:val="20"/>
                <w:szCs w:val="20"/>
              </w:rPr>
            </w:pPr>
            <w:r w:rsidRPr="004F6FF0">
              <w:rPr>
                <w:sz w:val="20"/>
                <w:szCs w:val="20"/>
              </w:rPr>
              <w:t>0.4</w:t>
            </w:r>
          </w:p>
        </w:tc>
        <w:tc>
          <w:tcPr>
            <w:tcW w:w="1588" w:type="dxa"/>
            <w:shd w:val="clear" w:color="auto" w:fill="auto"/>
          </w:tcPr>
          <w:p w:rsidR="00A236B0" w:rsidRPr="004F6FF0" w:rsidRDefault="00A236B0" w:rsidP="00AF2989">
            <w:pPr>
              <w:rPr>
                <w:sz w:val="20"/>
                <w:szCs w:val="20"/>
              </w:rPr>
            </w:pPr>
            <w:r w:rsidRPr="004F6FF0">
              <w:rPr>
                <w:sz w:val="20"/>
                <w:szCs w:val="20"/>
              </w:rPr>
              <w:t>0.7</w:t>
            </w:r>
          </w:p>
        </w:tc>
        <w:tc>
          <w:tcPr>
            <w:tcW w:w="1684" w:type="dxa"/>
            <w:shd w:val="clear" w:color="auto" w:fill="auto"/>
          </w:tcPr>
          <w:p w:rsidR="00A236B0" w:rsidRPr="004F6FF0" w:rsidRDefault="00A236B0" w:rsidP="00AF2989">
            <w:pPr>
              <w:rPr>
                <w:sz w:val="20"/>
                <w:szCs w:val="20"/>
              </w:rPr>
            </w:pPr>
            <w:r w:rsidRPr="004F6FF0">
              <w:rPr>
                <w:sz w:val="20"/>
                <w:szCs w:val="20"/>
              </w:rPr>
              <w:t>1.05</w:t>
            </w:r>
          </w:p>
        </w:tc>
        <w:tc>
          <w:tcPr>
            <w:tcW w:w="1589" w:type="dxa"/>
            <w:shd w:val="clear" w:color="auto" w:fill="auto"/>
          </w:tcPr>
          <w:p w:rsidR="00A236B0" w:rsidRPr="004F6FF0" w:rsidRDefault="00A236B0" w:rsidP="00AF2989">
            <w:pPr>
              <w:rPr>
                <w:sz w:val="20"/>
                <w:szCs w:val="20"/>
              </w:rPr>
            </w:pPr>
            <w:r w:rsidRPr="004F6FF0">
              <w:rPr>
                <w:sz w:val="20"/>
                <w:szCs w:val="20"/>
              </w:rPr>
              <w:t>0.65</w:t>
            </w:r>
          </w:p>
        </w:tc>
        <w:tc>
          <w:tcPr>
            <w:tcW w:w="1589" w:type="dxa"/>
            <w:shd w:val="clear" w:color="auto" w:fill="auto"/>
          </w:tcPr>
          <w:p w:rsidR="00A236B0" w:rsidRPr="004F6FF0" w:rsidRDefault="00A236B0" w:rsidP="00AF2989">
            <w:pPr>
              <w:rPr>
                <w:sz w:val="20"/>
                <w:szCs w:val="20"/>
              </w:rPr>
            </w:pPr>
          </w:p>
        </w:tc>
      </w:tr>
      <w:tr w:rsidR="00A236B0" w:rsidRPr="004F6FF0" w:rsidTr="00AF2989">
        <w:tc>
          <w:tcPr>
            <w:tcW w:w="1908" w:type="dxa"/>
            <w:shd w:val="clear" w:color="auto" w:fill="auto"/>
          </w:tcPr>
          <w:p w:rsidR="00A236B0" w:rsidRPr="004F6FF0" w:rsidRDefault="00A236B0" w:rsidP="00AF2989">
            <w:pPr>
              <w:rPr>
                <w:sz w:val="20"/>
                <w:szCs w:val="20"/>
              </w:rPr>
            </w:pPr>
            <w:r w:rsidRPr="004F6FF0">
              <w:rPr>
                <w:sz w:val="20"/>
                <w:szCs w:val="20"/>
              </w:rPr>
              <w:t>LGP</w:t>
            </w:r>
          </w:p>
        </w:tc>
        <w:tc>
          <w:tcPr>
            <w:tcW w:w="1408" w:type="dxa"/>
            <w:shd w:val="clear" w:color="auto" w:fill="auto"/>
          </w:tcPr>
          <w:p w:rsidR="00A236B0" w:rsidRPr="004F6FF0" w:rsidRDefault="00A236B0" w:rsidP="00AF2989">
            <w:pPr>
              <w:rPr>
                <w:sz w:val="20"/>
                <w:szCs w:val="20"/>
              </w:rPr>
            </w:pPr>
            <w:r w:rsidRPr="004F6FF0">
              <w:rPr>
                <w:sz w:val="20"/>
                <w:szCs w:val="20"/>
              </w:rPr>
              <w:t>20</w:t>
            </w:r>
          </w:p>
        </w:tc>
        <w:tc>
          <w:tcPr>
            <w:tcW w:w="1588" w:type="dxa"/>
            <w:shd w:val="clear" w:color="auto" w:fill="auto"/>
          </w:tcPr>
          <w:p w:rsidR="00A236B0" w:rsidRPr="004F6FF0" w:rsidRDefault="00A236B0" w:rsidP="00AF2989">
            <w:pPr>
              <w:rPr>
                <w:sz w:val="20"/>
                <w:szCs w:val="20"/>
              </w:rPr>
            </w:pPr>
            <w:r w:rsidRPr="004F6FF0">
              <w:rPr>
                <w:sz w:val="20"/>
                <w:szCs w:val="20"/>
              </w:rPr>
              <w:t>35</w:t>
            </w:r>
          </w:p>
        </w:tc>
        <w:tc>
          <w:tcPr>
            <w:tcW w:w="1684" w:type="dxa"/>
            <w:shd w:val="clear" w:color="auto" w:fill="auto"/>
          </w:tcPr>
          <w:p w:rsidR="00A236B0" w:rsidRPr="004F6FF0" w:rsidRDefault="00A236B0" w:rsidP="00AF2989">
            <w:pPr>
              <w:rPr>
                <w:sz w:val="20"/>
                <w:szCs w:val="20"/>
              </w:rPr>
            </w:pPr>
            <w:r w:rsidRPr="004F6FF0">
              <w:rPr>
                <w:sz w:val="20"/>
                <w:szCs w:val="20"/>
              </w:rPr>
              <w:t>45</w:t>
            </w:r>
          </w:p>
        </w:tc>
        <w:tc>
          <w:tcPr>
            <w:tcW w:w="1589" w:type="dxa"/>
            <w:shd w:val="clear" w:color="auto" w:fill="auto"/>
          </w:tcPr>
          <w:p w:rsidR="00A236B0" w:rsidRPr="004F6FF0" w:rsidRDefault="00A236B0" w:rsidP="00AF2989">
            <w:pPr>
              <w:rPr>
                <w:sz w:val="20"/>
                <w:szCs w:val="20"/>
              </w:rPr>
            </w:pPr>
            <w:r w:rsidRPr="004F6FF0">
              <w:rPr>
                <w:sz w:val="20"/>
                <w:szCs w:val="20"/>
              </w:rPr>
              <w:t>20</w:t>
            </w:r>
          </w:p>
        </w:tc>
        <w:tc>
          <w:tcPr>
            <w:tcW w:w="1589" w:type="dxa"/>
            <w:shd w:val="clear" w:color="auto" w:fill="auto"/>
          </w:tcPr>
          <w:p w:rsidR="00A236B0" w:rsidRPr="004F6FF0" w:rsidRDefault="00A236B0" w:rsidP="00AF2989">
            <w:pPr>
              <w:rPr>
                <w:sz w:val="20"/>
                <w:szCs w:val="20"/>
              </w:rPr>
            </w:pPr>
            <w:r w:rsidRPr="004F6FF0">
              <w:rPr>
                <w:sz w:val="20"/>
                <w:szCs w:val="20"/>
              </w:rPr>
              <w:t>120</w:t>
            </w:r>
          </w:p>
        </w:tc>
      </w:tr>
      <w:tr w:rsidR="00A236B0" w:rsidRPr="004F6FF0" w:rsidTr="00AF2989">
        <w:tc>
          <w:tcPr>
            <w:tcW w:w="1908" w:type="dxa"/>
            <w:shd w:val="clear" w:color="auto" w:fill="auto"/>
          </w:tcPr>
          <w:p w:rsidR="00A236B0" w:rsidRPr="004F6FF0" w:rsidRDefault="00A236B0" w:rsidP="00AF2989">
            <w:pPr>
              <w:rPr>
                <w:sz w:val="20"/>
                <w:szCs w:val="20"/>
              </w:rPr>
            </w:pPr>
            <w:r w:rsidRPr="004F6FF0">
              <w:rPr>
                <w:sz w:val="20"/>
                <w:szCs w:val="20"/>
              </w:rPr>
              <w:t>Planting date</w:t>
            </w:r>
          </w:p>
        </w:tc>
        <w:tc>
          <w:tcPr>
            <w:tcW w:w="1408" w:type="dxa"/>
            <w:shd w:val="clear" w:color="auto" w:fill="auto"/>
          </w:tcPr>
          <w:p w:rsidR="00A236B0" w:rsidRPr="004F6FF0" w:rsidRDefault="00A236B0" w:rsidP="00AF2989">
            <w:pPr>
              <w:rPr>
                <w:sz w:val="20"/>
                <w:szCs w:val="20"/>
              </w:rPr>
            </w:pPr>
            <w:r w:rsidRPr="004F6FF0">
              <w:rPr>
                <w:sz w:val="20"/>
                <w:szCs w:val="20"/>
              </w:rPr>
              <w:t>Nov 17</w:t>
            </w:r>
          </w:p>
        </w:tc>
        <w:tc>
          <w:tcPr>
            <w:tcW w:w="1588" w:type="dxa"/>
            <w:shd w:val="clear" w:color="auto" w:fill="auto"/>
          </w:tcPr>
          <w:p w:rsidR="00A236B0" w:rsidRPr="004F6FF0" w:rsidRDefault="00A236B0" w:rsidP="00AF2989">
            <w:pPr>
              <w:rPr>
                <w:sz w:val="20"/>
                <w:szCs w:val="20"/>
              </w:rPr>
            </w:pPr>
          </w:p>
        </w:tc>
        <w:tc>
          <w:tcPr>
            <w:tcW w:w="1684" w:type="dxa"/>
            <w:shd w:val="clear" w:color="auto" w:fill="auto"/>
          </w:tcPr>
          <w:p w:rsidR="00A236B0" w:rsidRPr="004F6FF0" w:rsidRDefault="00A236B0" w:rsidP="00AF2989">
            <w:pPr>
              <w:rPr>
                <w:sz w:val="20"/>
                <w:szCs w:val="20"/>
              </w:rPr>
            </w:pPr>
          </w:p>
        </w:tc>
        <w:tc>
          <w:tcPr>
            <w:tcW w:w="1589" w:type="dxa"/>
            <w:shd w:val="clear" w:color="auto" w:fill="auto"/>
          </w:tcPr>
          <w:p w:rsidR="00A236B0" w:rsidRPr="004F6FF0" w:rsidRDefault="00A236B0" w:rsidP="00AF2989">
            <w:pPr>
              <w:rPr>
                <w:sz w:val="20"/>
                <w:szCs w:val="20"/>
              </w:rPr>
            </w:pPr>
          </w:p>
        </w:tc>
        <w:tc>
          <w:tcPr>
            <w:tcW w:w="1589" w:type="dxa"/>
            <w:shd w:val="clear" w:color="auto" w:fill="auto"/>
          </w:tcPr>
          <w:p w:rsidR="00A236B0" w:rsidRPr="004F6FF0" w:rsidRDefault="00A236B0" w:rsidP="00AF2989">
            <w:pPr>
              <w:rPr>
                <w:sz w:val="20"/>
                <w:szCs w:val="20"/>
              </w:rPr>
            </w:pPr>
          </w:p>
        </w:tc>
      </w:tr>
      <w:tr w:rsidR="00A236B0" w:rsidRPr="004F6FF0" w:rsidTr="00AF2989">
        <w:tc>
          <w:tcPr>
            <w:tcW w:w="1908" w:type="dxa"/>
            <w:shd w:val="clear" w:color="auto" w:fill="auto"/>
          </w:tcPr>
          <w:p w:rsidR="00A236B0" w:rsidRPr="004F6FF0" w:rsidRDefault="00A236B0" w:rsidP="00AF2989">
            <w:pPr>
              <w:rPr>
                <w:sz w:val="20"/>
                <w:szCs w:val="20"/>
              </w:rPr>
            </w:pPr>
            <w:r w:rsidRPr="004F6FF0">
              <w:rPr>
                <w:sz w:val="20"/>
                <w:szCs w:val="20"/>
              </w:rPr>
              <w:t>Harvesting date</w:t>
            </w:r>
          </w:p>
        </w:tc>
        <w:tc>
          <w:tcPr>
            <w:tcW w:w="1408" w:type="dxa"/>
            <w:shd w:val="clear" w:color="auto" w:fill="auto"/>
          </w:tcPr>
          <w:p w:rsidR="00A236B0" w:rsidRPr="004F6FF0" w:rsidRDefault="00A236B0" w:rsidP="00AF2989">
            <w:pPr>
              <w:rPr>
                <w:sz w:val="20"/>
                <w:szCs w:val="20"/>
              </w:rPr>
            </w:pPr>
            <w:r w:rsidRPr="004F6FF0">
              <w:rPr>
                <w:sz w:val="20"/>
                <w:szCs w:val="20"/>
              </w:rPr>
              <w:t>April 7</w:t>
            </w:r>
          </w:p>
        </w:tc>
        <w:tc>
          <w:tcPr>
            <w:tcW w:w="1588" w:type="dxa"/>
            <w:shd w:val="clear" w:color="auto" w:fill="auto"/>
          </w:tcPr>
          <w:p w:rsidR="00A236B0" w:rsidRPr="004F6FF0" w:rsidRDefault="00A236B0" w:rsidP="00AF2989">
            <w:pPr>
              <w:rPr>
                <w:sz w:val="20"/>
                <w:szCs w:val="20"/>
              </w:rPr>
            </w:pPr>
          </w:p>
        </w:tc>
        <w:tc>
          <w:tcPr>
            <w:tcW w:w="1684" w:type="dxa"/>
            <w:shd w:val="clear" w:color="auto" w:fill="auto"/>
          </w:tcPr>
          <w:p w:rsidR="00A236B0" w:rsidRPr="004F6FF0" w:rsidRDefault="00A236B0" w:rsidP="00AF2989">
            <w:pPr>
              <w:rPr>
                <w:sz w:val="20"/>
                <w:szCs w:val="20"/>
              </w:rPr>
            </w:pPr>
          </w:p>
        </w:tc>
        <w:tc>
          <w:tcPr>
            <w:tcW w:w="1589" w:type="dxa"/>
            <w:shd w:val="clear" w:color="auto" w:fill="auto"/>
          </w:tcPr>
          <w:p w:rsidR="00A236B0" w:rsidRPr="004F6FF0" w:rsidRDefault="00A236B0" w:rsidP="00AF2989">
            <w:pPr>
              <w:rPr>
                <w:sz w:val="20"/>
                <w:szCs w:val="20"/>
              </w:rPr>
            </w:pPr>
          </w:p>
        </w:tc>
        <w:tc>
          <w:tcPr>
            <w:tcW w:w="1589" w:type="dxa"/>
            <w:shd w:val="clear" w:color="auto" w:fill="auto"/>
          </w:tcPr>
          <w:p w:rsidR="00A236B0" w:rsidRPr="004F6FF0" w:rsidRDefault="00A236B0" w:rsidP="00AF2989">
            <w:pPr>
              <w:rPr>
                <w:sz w:val="20"/>
                <w:szCs w:val="20"/>
              </w:rPr>
            </w:pPr>
          </w:p>
        </w:tc>
      </w:tr>
      <w:tr w:rsidR="00A236B0" w:rsidRPr="004F6FF0" w:rsidTr="00AF2989">
        <w:tc>
          <w:tcPr>
            <w:tcW w:w="1908" w:type="dxa"/>
            <w:shd w:val="clear" w:color="auto" w:fill="auto"/>
          </w:tcPr>
          <w:p w:rsidR="00A236B0" w:rsidRPr="004F6FF0" w:rsidRDefault="00A236B0" w:rsidP="00AF2989">
            <w:pPr>
              <w:rPr>
                <w:sz w:val="20"/>
                <w:szCs w:val="20"/>
              </w:rPr>
            </w:pPr>
            <w:r w:rsidRPr="004F6FF0">
              <w:rPr>
                <w:sz w:val="20"/>
                <w:szCs w:val="20"/>
              </w:rPr>
              <w:t>Cropping month</w:t>
            </w:r>
          </w:p>
        </w:tc>
        <w:tc>
          <w:tcPr>
            <w:tcW w:w="1408" w:type="dxa"/>
            <w:shd w:val="clear" w:color="auto" w:fill="auto"/>
          </w:tcPr>
          <w:p w:rsidR="00A236B0" w:rsidRPr="004F6FF0" w:rsidRDefault="00A236B0" w:rsidP="00AF2989">
            <w:pPr>
              <w:rPr>
                <w:sz w:val="20"/>
                <w:szCs w:val="20"/>
              </w:rPr>
            </w:pPr>
            <w:r w:rsidRPr="004F6FF0">
              <w:rPr>
                <w:sz w:val="20"/>
                <w:szCs w:val="20"/>
              </w:rPr>
              <w:t>Nov (30)</w:t>
            </w:r>
          </w:p>
        </w:tc>
        <w:tc>
          <w:tcPr>
            <w:tcW w:w="1588" w:type="dxa"/>
            <w:shd w:val="clear" w:color="auto" w:fill="auto"/>
          </w:tcPr>
          <w:p w:rsidR="00A236B0" w:rsidRPr="004F6FF0" w:rsidRDefault="00A236B0" w:rsidP="00AF2989">
            <w:pPr>
              <w:rPr>
                <w:sz w:val="20"/>
                <w:szCs w:val="20"/>
              </w:rPr>
            </w:pPr>
            <w:r w:rsidRPr="004F6FF0">
              <w:rPr>
                <w:sz w:val="20"/>
                <w:szCs w:val="20"/>
              </w:rPr>
              <w:t>Dec (31)</w:t>
            </w:r>
          </w:p>
        </w:tc>
        <w:tc>
          <w:tcPr>
            <w:tcW w:w="1684" w:type="dxa"/>
            <w:shd w:val="clear" w:color="auto" w:fill="auto"/>
          </w:tcPr>
          <w:p w:rsidR="00A236B0" w:rsidRPr="004F6FF0" w:rsidRDefault="00A236B0" w:rsidP="00AF2989">
            <w:pPr>
              <w:rPr>
                <w:sz w:val="20"/>
                <w:szCs w:val="20"/>
              </w:rPr>
            </w:pPr>
            <w:r w:rsidRPr="004F6FF0">
              <w:rPr>
                <w:sz w:val="20"/>
                <w:szCs w:val="20"/>
              </w:rPr>
              <w:t>Jan (31)</w:t>
            </w:r>
          </w:p>
        </w:tc>
        <w:tc>
          <w:tcPr>
            <w:tcW w:w="1589" w:type="dxa"/>
            <w:shd w:val="clear" w:color="auto" w:fill="auto"/>
          </w:tcPr>
          <w:p w:rsidR="00A236B0" w:rsidRPr="004F6FF0" w:rsidRDefault="00A236B0" w:rsidP="00AF2989">
            <w:pPr>
              <w:rPr>
                <w:sz w:val="20"/>
                <w:szCs w:val="20"/>
              </w:rPr>
            </w:pPr>
            <w:r w:rsidRPr="004F6FF0">
              <w:rPr>
                <w:sz w:val="20"/>
                <w:szCs w:val="20"/>
              </w:rPr>
              <w:t>Feb (28)</w:t>
            </w:r>
          </w:p>
        </w:tc>
        <w:tc>
          <w:tcPr>
            <w:tcW w:w="1589" w:type="dxa"/>
            <w:shd w:val="clear" w:color="auto" w:fill="auto"/>
          </w:tcPr>
          <w:p w:rsidR="00A236B0" w:rsidRPr="004F6FF0" w:rsidRDefault="00A236B0" w:rsidP="00AF2989">
            <w:pPr>
              <w:rPr>
                <w:sz w:val="20"/>
                <w:szCs w:val="20"/>
              </w:rPr>
            </w:pPr>
            <w:r w:rsidRPr="004F6FF0">
              <w:rPr>
                <w:sz w:val="20"/>
                <w:szCs w:val="20"/>
              </w:rPr>
              <w:t>March (31)</w:t>
            </w:r>
          </w:p>
        </w:tc>
      </w:tr>
      <w:tr w:rsidR="00A236B0" w:rsidRPr="004F6FF0" w:rsidTr="00AF2989">
        <w:tc>
          <w:tcPr>
            <w:tcW w:w="1908" w:type="dxa"/>
            <w:shd w:val="clear" w:color="auto" w:fill="auto"/>
          </w:tcPr>
          <w:p w:rsidR="00A236B0" w:rsidRPr="004F6FF0" w:rsidRDefault="00A236B0" w:rsidP="00AF2989">
            <w:pPr>
              <w:rPr>
                <w:sz w:val="20"/>
                <w:szCs w:val="20"/>
              </w:rPr>
            </w:pPr>
            <w:r w:rsidRPr="004F6FF0">
              <w:rPr>
                <w:sz w:val="20"/>
                <w:szCs w:val="20"/>
              </w:rPr>
              <w:t>Number of days</w:t>
            </w:r>
          </w:p>
        </w:tc>
        <w:tc>
          <w:tcPr>
            <w:tcW w:w="1408" w:type="dxa"/>
            <w:shd w:val="clear" w:color="auto" w:fill="auto"/>
          </w:tcPr>
          <w:p w:rsidR="00A236B0" w:rsidRPr="004F6FF0" w:rsidRDefault="00A236B0" w:rsidP="00AF2989">
            <w:pPr>
              <w:rPr>
                <w:sz w:val="20"/>
                <w:szCs w:val="20"/>
              </w:rPr>
            </w:pPr>
            <w:r w:rsidRPr="004F6FF0">
              <w:rPr>
                <w:sz w:val="20"/>
                <w:szCs w:val="20"/>
              </w:rPr>
              <w:t>13</w:t>
            </w:r>
          </w:p>
        </w:tc>
        <w:tc>
          <w:tcPr>
            <w:tcW w:w="1588" w:type="dxa"/>
            <w:shd w:val="clear" w:color="auto" w:fill="auto"/>
          </w:tcPr>
          <w:p w:rsidR="00A236B0" w:rsidRPr="004F6FF0" w:rsidRDefault="00A236B0" w:rsidP="00AF2989">
            <w:pPr>
              <w:rPr>
                <w:sz w:val="20"/>
                <w:szCs w:val="20"/>
              </w:rPr>
            </w:pPr>
            <w:r w:rsidRPr="004F6FF0">
              <w:rPr>
                <w:sz w:val="20"/>
                <w:szCs w:val="20"/>
              </w:rPr>
              <w:t xml:space="preserve">7 </w:t>
            </w:r>
            <w:proofErr w:type="spellStart"/>
            <w:r w:rsidRPr="004F6FF0">
              <w:rPr>
                <w:sz w:val="20"/>
                <w:szCs w:val="20"/>
              </w:rPr>
              <w:t>ini</w:t>
            </w:r>
            <w:proofErr w:type="spellEnd"/>
            <w:r w:rsidRPr="004F6FF0">
              <w:rPr>
                <w:sz w:val="20"/>
                <w:szCs w:val="20"/>
              </w:rPr>
              <w:t xml:space="preserve"> +24 </w:t>
            </w:r>
            <w:proofErr w:type="spellStart"/>
            <w:r w:rsidRPr="004F6FF0">
              <w:rPr>
                <w:sz w:val="20"/>
                <w:szCs w:val="20"/>
              </w:rPr>
              <w:t>dev</w:t>
            </w:r>
            <w:proofErr w:type="spellEnd"/>
          </w:p>
        </w:tc>
        <w:tc>
          <w:tcPr>
            <w:tcW w:w="1684" w:type="dxa"/>
            <w:shd w:val="clear" w:color="auto" w:fill="auto"/>
          </w:tcPr>
          <w:p w:rsidR="00A236B0" w:rsidRPr="004F6FF0" w:rsidRDefault="00A236B0" w:rsidP="00AF2989">
            <w:pPr>
              <w:rPr>
                <w:sz w:val="20"/>
                <w:szCs w:val="20"/>
              </w:rPr>
            </w:pPr>
            <w:r w:rsidRPr="004F6FF0">
              <w:rPr>
                <w:sz w:val="20"/>
                <w:szCs w:val="20"/>
              </w:rPr>
              <w:t xml:space="preserve">11 </w:t>
            </w:r>
            <w:proofErr w:type="spellStart"/>
            <w:r w:rsidRPr="004F6FF0">
              <w:rPr>
                <w:sz w:val="20"/>
                <w:szCs w:val="20"/>
              </w:rPr>
              <w:t>dev</w:t>
            </w:r>
            <w:proofErr w:type="spellEnd"/>
            <w:r w:rsidRPr="004F6FF0">
              <w:rPr>
                <w:sz w:val="20"/>
                <w:szCs w:val="20"/>
              </w:rPr>
              <w:t xml:space="preserve"> + 20 Mid</w:t>
            </w:r>
          </w:p>
        </w:tc>
        <w:tc>
          <w:tcPr>
            <w:tcW w:w="1589" w:type="dxa"/>
            <w:shd w:val="clear" w:color="auto" w:fill="auto"/>
          </w:tcPr>
          <w:p w:rsidR="00A236B0" w:rsidRPr="004F6FF0" w:rsidRDefault="00A236B0" w:rsidP="00AF2989">
            <w:pPr>
              <w:rPr>
                <w:sz w:val="20"/>
                <w:szCs w:val="20"/>
              </w:rPr>
            </w:pPr>
            <w:r w:rsidRPr="004F6FF0">
              <w:rPr>
                <w:sz w:val="20"/>
                <w:szCs w:val="20"/>
              </w:rPr>
              <w:t>20 Mid + 8 late</w:t>
            </w:r>
          </w:p>
        </w:tc>
        <w:tc>
          <w:tcPr>
            <w:tcW w:w="1589" w:type="dxa"/>
            <w:shd w:val="clear" w:color="auto" w:fill="auto"/>
          </w:tcPr>
          <w:p w:rsidR="00A236B0" w:rsidRPr="004F6FF0" w:rsidRDefault="00A236B0" w:rsidP="00AF2989">
            <w:pPr>
              <w:rPr>
                <w:sz w:val="20"/>
                <w:szCs w:val="20"/>
              </w:rPr>
            </w:pPr>
            <w:r w:rsidRPr="004F6FF0">
              <w:rPr>
                <w:sz w:val="20"/>
                <w:szCs w:val="20"/>
              </w:rPr>
              <w:t>12 late</w:t>
            </w:r>
          </w:p>
        </w:tc>
      </w:tr>
      <w:tr w:rsidR="00A236B0" w:rsidRPr="004F6FF0" w:rsidTr="00AF2989">
        <w:tc>
          <w:tcPr>
            <w:tcW w:w="1908" w:type="dxa"/>
            <w:shd w:val="clear" w:color="auto" w:fill="auto"/>
          </w:tcPr>
          <w:p w:rsidR="00A236B0" w:rsidRPr="004F6FF0" w:rsidRDefault="00A236B0" w:rsidP="00AF2989">
            <w:pPr>
              <w:rPr>
                <w:sz w:val="20"/>
                <w:szCs w:val="20"/>
              </w:rPr>
            </w:pPr>
            <w:r w:rsidRPr="004F6FF0">
              <w:rPr>
                <w:sz w:val="20"/>
                <w:szCs w:val="20"/>
              </w:rPr>
              <w:t xml:space="preserve">Adjusted </w:t>
            </w:r>
            <w:proofErr w:type="spellStart"/>
            <w:r w:rsidRPr="004F6FF0">
              <w:rPr>
                <w:sz w:val="20"/>
                <w:szCs w:val="20"/>
              </w:rPr>
              <w:t>Kc</w:t>
            </w:r>
            <w:proofErr w:type="spellEnd"/>
          </w:p>
        </w:tc>
        <w:tc>
          <w:tcPr>
            <w:tcW w:w="1408" w:type="dxa"/>
            <w:shd w:val="clear" w:color="auto" w:fill="auto"/>
          </w:tcPr>
          <w:p w:rsidR="00A236B0" w:rsidRPr="004F6FF0" w:rsidRDefault="00A236B0" w:rsidP="00AF2989">
            <w:pPr>
              <w:rPr>
                <w:sz w:val="20"/>
                <w:szCs w:val="20"/>
              </w:rPr>
            </w:pPr>
            <w:r w:rsidRPr="004F6FF0">
              <w:rPr>
                <w:sz w:val="20"/>
                <w:szCs w:val="20"/>
              </w:rPr>
              <w:t>0.4</w:t>
            </w:r>
          </w:p>
        </w:tc>
        <w:tc>
          <w:tcPr>
            <w:tcW w:w="1588" w:type="dxa"/>
            <w:shd w:val="clear" w:color="auto" w:fill="auto"/>
          </w:tcPr>
          <w:p w:rsidR="00A236B0" w:rsidRPr="004F6FF0" w:rsidRDefault="00A236B0" w:rsidP="00AF2989">
            <w:pPr>
              <w:rPr>
                <w:sz w:val="20"/>
                <w:szCs w:val="20"/>
              </w:rPr>
            </w:pPr>
            <w:r w:rsidRPr="004F6FF0">
              <w:rPr>
                <w:sz w:val="20"/>
                <w:szCs w:val="20"/>
              </w:rPr>
              <w:t>0.63</w:t>
            </w:r>
          </w:p>
        </w:tc>
        <w:tc>
          <w:tcPr>
            <w:tcW w:w="1684" w:type="dxa"/>
            <w:shd w:val="clear" w:color="auto" w:fill="auto"/>
          </w:tcPr>
          <w:p w:rsidR="00A236B0" w:rsidRPr="004F6FF0" w:rsidRDefault="00A236B0" w:rsidP="00AF2989">
            <w:pPr>
              <w:rPr>
                <w:sz w:val="20"/>
                <w:szCs w:val="20"/>
              </w:rPr>
            </w:pPr>
            <w:r w:rsidRPr="004F6FF0">
              <w:rPr>
                <w:sz w:val="20"/>
                <w:szCs w:val="20"/>
              </w:rPr>
              <w:t>0.93</w:t>
            </w:r>
          </w:p>
        </w:tc>
        <w:tc>
          <w:tcPr>
            <w:tcW w:w="1589" w:type="dxa"/>
            <w:shd w:val="clear" w:color="auto" w:fill="auto"/>
          </w:tcPr>
          <w:p w:rsidR="00A236B0" w:rsidRPr="004F6FF0" w:rsidRDefault="00A236B0" w:rsidP="00AF2989">
            <w:pPr>
              <w:rPr>
                <w:sz w:val="20"/>
                <w:szCs w:val="20"/>
              </w:rPr>
            </w:pPr>
            <w:r w:rsidRPr="004F6FF0">
              <w:rPr>
                <w:sz w:val="20"/>
                <w:szCs w:val="20"/>
              </w:rPr>
              <w:t>0.94</w:t>
            </w:r>
          </w:p>
        </w:tc>
        <w:tc>
          <w:tcPr>
            <w:tcW w:w="1589" w:type="dxa"/>
            <w:shd w:val="clear" w:color="auto" w:fill="auto"/>
          </w:tcPr>
          <w:p w:rsidR="00A236B0" w:rsidRPr="004F6FF0" w:rsidRDefault="00A236B0" w:rsidP="00AF2989">
            <w:pPr>
              <w:rPr>
                <w:sz w:val="20"/>
                <w:szCs w:val="20"/>
              </w:rPr>
            </w:pPr>
            <w:r w:rsidRPr="004F6FF0">
              <w:rPr>
                <w:sz w:val="20"/>
                <w:szCs w:val="20"/>
              </w:rPr>
              <w:t>0.65</w:t>
            </w:r>
          </w:p>
        </w:tc>
      </w:tr>
    </w:tbl>
    <w:p w:rsidR="00A236B0" w:rsidRPr="0008783C" w:rsidRDefault="00A236B0" w:rsidP="00A236B0">
      <w:pPr>
        <w:rPr>
          <w:rFonts w:eastAsia="Times New Roman"/>
        </w:rPr>
      </w:pPr>
      <m:oMathPara>
        <m:oMathParaPr>
          <m:jc m:val="left"/>
        </m:oMathParaPr>
        <m:oMath>
          <m:r>
            <w:rPr>
              <w:rFonts w:ascii="Cambria Math" w:hAnsi="Cambria Math"/>
            </w:rPr>
            <w:lastRenderedPageBreak/>
            <m:t xml:space="preserve">Kc adj for dec  = </m:t>
          </m:r>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7 days of Dec</m:t>
                      </m:r>
                    </m:num>
                    <m:den>
                      <m:r>
                        <w:rPr>
                          <w:rFonts w:ascii="Cambria Math" w:hAnsi="Cambria Math"/>
                        </w:rPr>
                        <m:t>31</m:t>
                      </m:r>
                    </m:den>
                  </m:f>
                  <m:r>
                    <w:rPr>
                      <w:rFonts w:ascii="Cambria Math" w:hAnsi="Cambria Math"/>
                    </w:rPr>
                    <m:t xml:space="preserve"> </m:t>
                  </m:r>
                </m:e>
              </m:d>
              <m:r>
                <w:rPr>
                  <w:rFonts w:ascii="Cambria Math" w:hAnsi="Cambria Math"/>
                </w:rPr>
                <m:t xml:space="preserve"> X 0.4</m:t>
              </m:r>
            </m:e>
          </m:d>
          <m:r>
            <w:rPr>
              <w:rFonts w:ascii="Cambria Math" w:hAnsi="Cambria Math"/>
            </w:rPr>
            <m:t>+</m:t>
          </m:r>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 xml:space="preserve"> 24 days of Dec</m:t>
                      </m:r>
                    </m:num>
                    <m:den>
                      <m:r>
                        <w:rPr>
                          <w:rFonts w:ascii="Cambria Math" w:hAnsi="Cambria Math"/>
                        </w:rPr>
                        <m:t>31</m:t>
                      </m:r>
                    </m:den>
                  </m:f>
                  <m:r>
                    <w:rPr>
                      <w:rFonts w:ascii="Cambria Math" w:hAnsi="Cambria Math"/>
                    </w:rPr>
                    <m:t xml:space="preserve"> </m:t>
                  </m:r>
                </m:e>
              </m:d>
              <m:r>
                <w:rPr>
                  <w:rFonts w:ascii="Cambria Math" w:hAnsi="Cambria Math"/>
                </w:rPr>
                <m:t xml:space="preserve"> X 0.7</m:t>
              </m:r>
            </m:e>
          </m:d>
          <m:r>
            <w:rPr>
              <w:rFonts w:ascii="Cambria Math" w:hAnsi="Cambria Math"/>
            </w:rPr>
            <m:t xml:space="preserve"> </m:t>
          </m:r>
        </m:oMath>
      </m:oMathPara>
    </w:p>
    <w:p w:rsidR="00A236B0" w:rsidRPr="00EC2BFB" w:rsidRDefault="00A236B0" w:rsidP="00A236B0">
      <w:pPr>
        <w:rPr>
          <w:rFonts w:eastAsia="Times New Roman"/>
        </w:rPr>
      </w:pPr>
      <w:r w:rsidRPr="00EC2BFB">
        <w:rPr>
          <w:rFonts w:eastAsia="Times New Roman"/>
        </w:rPr>
        <w:tab/>
      </w:r>
      <w:r w:rsidRPr="00EC2BFB">
        <w:rPr>
          <w:rFonts w:eastAsia="Times New Roman"/>
        </w:rPr>
        <w:tab/>
      </w:r>
    </w:p>
    <w:p w:rsidR="00A236B0" w:rsidRPr="00EC2BFB" w:rsidRDefault="00A236B0" w:rsidP="00A236B0">
      <w:pPr>
        <w:rPr>
          <w:rFonts w:eastAsia="Times New Roman"/>
        </w:rPr>
      </w:pPr>
      <w:r w:rsidRPr="00EC2BFB">
        <w:rPr>
          <w:rFonts w:eastAsia="Times New Roman"/>
        </w:rPr>
        <w:tab/>
      </w:r>
      <w:r w:rsidRPr="00EC2BFB">
        <w:rPr>
          <w:rFonts w:eastAsia="Times New Roman"/>
        </w:rPr>
        <w:tab/>
      </w:r>
      <w:r w:rsidRPr="00EC2BFB">
        <w:rPr>
          <w:rFonts w:eastAsia="Times New Roman"/>
        </w:rPr>
        <w:tab/>
      </w:r>
      <w:r w:rsidRPr="00EC2BFB">
        <w:rPr>
          <w:rFonts w:eastAsia="Times New Roman"/>
        </w:rPr>
        <w:tab/>
        <w:t xml:space="preserve">   = 0.09 + 0.54</w:t>
      </w:r>
    </w:p>
    <w:p w:rsidR="00A236B0" w:rsidRPr="00EC2BFB" w:rsidRDefault="00A236B0" w:rsidP="00A236B0">
      <w:pPr>
        <w:rPr>
          <w:rFonts w:eastAsia="Times New Roman"/>
        </w:rPr>
      </w:pPr>
      <w:r w:rsidRPr="00EC2BFB">
        <w:rPr>
          <w:rFonts w:eastAsia="Times New Roman"/>
        </w:rPr>
        <w:tab/>
      </w:r>
      <w:r w:rsidRPr="00EC2BFB">
        <w:rPr>
          <w:rFonts w:eastAsia="Times New Roman"/>
        </w:rPr>
        <w:tab/>
      </w:r>
      <w:r w:rsidRPr="00EC2BFB">
        <w:rPr>
          <w:rFonts w:eastAsia="Times New Roman"/>
        </w:rPr>
        <w:tab/>
      </w:r>
      <w:r w:rsidRPr="00EC2BFB">
        <w:rPr>
          <w:rFonts w:eastAsia="Times New Roman"/>
        </w:rPr>
        <w:tab/>
        <w:t xml:space="preserve">   </w:t>
      </w:r>
      <w:proofErr w:type="gramStart"/>
      <w:r w:rsidRPr="00EC2BFB">
        <w:rPr>
          <w:rFonts w:eastAsia="Times New Roman"/>
        </w:rPr>
        <w:t>=  0.63</w:t>
      </w:r>
      <w:proofErr w:type="gramEnd"/>
    </w:p>
    <w:p w:rsidR="00A236B0" w:rsidRPr="004F6FF0" w:rsidRDefault="00A236B0" w:rsidP="00A236B0">
      <w:pPr>
        <w:rPr>
          <w:sz w:val="20"/>
        </w:rPr>
      </w:pPr>
      <w:r w:rsidRPr="004F6FF0">
        <w:rPr>
          <w:sz w:val="20"/>
        </w:rPr>
        <w:t xml:space="preserve">The </w:t>
      </w:r>
      <w:proofErr w:type="spellStart"/>
      <w:r w:rsidRPr="004F6FF0">
        <w:rPr>
          <w:sz w:val="20"/>
        </w:rPr>
        <w:t>Kc</w:t>
      </w:r>
      <w:proofErr w:type="spellEnd"/>
      <w:r w:rsidRPr="004F6FF0">
        <w:rPr>
          <w:sz w:val="20"/>
        </w:rPr>
        <w:t xml:space="preserve"> value for December is re-tuned from 0.7 to 0.63</w:t>
      </w:r>
    </w:p>
    <w:p w:rsidR="00A236B0" w:rsidRPr="004F6FF0" w:rsidRDefault="00A236B0" w:rsidP="00A236B0">
      <w:pPr>
        <w:rPr>
          <w:sz w:val="20"/>
        </w:rPr>
      </w:pPr>
      <w:r w:rsidRPr="004F6FF0">
        <w:rPr>
          <w:sz w:val="20"/>
        </w:rPr>
        <w:t xml:space="preserve">The </w:t>
      </w:r>
      <w:proofErr w:type="spellStart"/>
      <w:r w:rsidRPr="004F6FF0">
        <w:rPr>
          <w:sz w:val="20"/>
        </w:rPr>
        <w:t>Kc</w:t>
      </w:r>
      <w:proofErr w:type="spellEnd"/>
      <w:r w:rsidRPr="004F6FF0">
        <w:rPr>
          <w:sz w:val="20"/>
        </w:rPr>
        <w:t xml:space="preserve"> values of November and March no need of adjustment because the entire period of the stage found in a single month </w:t>
      </w:r>
    </w:p>
    <w:p w:rsidR="00A236B0" w:rsidRPr="004F6FF0" w:rsidRDefault="00A236B0" w:rsidP="00A236B0">
      <w:pPr>
        <w:rPr>
          <w:sz w:val="20"/>
        </w:rPr>
      </w:pPr>
    </w:p>
    <w:p w:rsidR="00A236B0" w:rsidRPr="004F6FF0" w:rsidRDefault="00A236B0" w:rsidP="00A236B0">
      <w:pPr>
        <w:rPr>
          <w:b/>
          <w:i/>
          <w:sz w:val="20"/>
        </w:rPr>
      </w:pPr>
      <w:r w:rsidRPr="004F6FF0">
        <w:rPr>
          <w:b/>
          <w:i/>
          <w:sz w:val="20"/>
        </w:rPr>
        <w:t xml:space="preserve">The tabulated </w:t>
      </w:r>
      <w:proofErr w:type="spellStart"/>
      <w:r w:rsidRPr="004F6FF0">
        <w:rPr>
          <w:b/>
          <w:i/>
          <w:sz w:val="20"/>
        </w:rPr>
        <w:t>Kc</w:t>
      </w:r>
      <w:proofErr w:type="spellEnd"/>
      <w:r w:rsidRPr="004F6FF0">
        <w:rPr>
          <w:b/>
          <w:i/>
          <w:sz w:val="20"/>
        </w:rPr>
        <w:t xml:space="preserve"> values can be referred from A</w:t>
      </w:r>
      <w:r w:rsidR="00697BCC" w:rsidRPr="004F6FF0">
        <w:rPr>
          <w:b/>
          <w:i/>
          <w:sz w:val="20"/>
        </w:rPr>
        <w:t>ppendix of</w:t>
      </w:r>
      <w:r w:rsidRPr="004F6FF0">
        <w:rPr>
          <w:b/>
          <w:i/>
          <w:sz w:val="20"/>
        </w:rPr>
        <w:t xml:space="preserve"> </w:t>
      </w:r>
      <w:r w:rsidR="00697BCC" w:rsidRPr="004F6FF0">
        <w:rPr>
          <w:b/>
          <w:i/>
          <w:sz w:val="20"/>
        </w:rPr>
        <w:t>SSI</w:t>
      </w:r>
      <w:r w:rsidRPr="004F6FF0">
        <w:rPr>
          <w:b/>
          <w:i/>
          <w:sz w:val="20"/>
        </w:rPr>
        <w:t xml:space="preserve">GL </w:t>
      </w:r>
      <w:r w:rsidR="00697BCC" w:rsidRPr="004F6FF0">
        <w:rPr>
          <w:b/>
          <w:i/>
          <w:sz w:val="20"/>
        </w:rPr>
        <w:t>8</w:t>
      </w:r>
      <w:r w:rsidRPr="004F6FF0">
        <w:rPr>
          <w:b/>
          <w:i/>
          <w:sz w:val="20"/>
        </w:rPr>
        <w:t xml:space="preserve"> Feasibility Study of Irrigation agronomy guideline   </w:t>
      </w:r>
    </w:p>
    <w:p w:rsidR="00A236B0" w:rsidRPr="004F6FF0" w:rsidRDefault="00A236B0" w:rsidP="00A236B0">
      <w:pPr>
        <w:autoSpaceDE w:val="0"/>
        <w:autoSpaceDN w:val="0"/>
        <w:adjustRightInd w:val="0"/>
        <w:spacing w:line="120" w:lineRule="auto"/>
        <w:jc w:val="left"/>
        <w:rPr>
          <w:sz w:val="20"/>
        </w:rPr>
      </w:pPr>
    </w:p>
    <w:p w:rsidR="00A236B0" w:rsidRPr="004F6FF0" w:rsidRDefault="00A236B0" w:rsidP="00A236B0">
      <w:pPr>
        <w:autoSpaceDE w:val="0"/>
        <w:autoSpaceDN w:val="0"/>
        <w:adjustRightInd w:val="0"/>
        <w:rPr>
          <w:b/>
          <w:sz w:val="20"/>
        </w:rPr>
      </w:pPr>
      <w:r w:rsidRPr="004F6FF0">
        <w:rPr>
          <w:b/>
          <w:sz w:val="20"/>
        </w:rPr>
        <w:t xml:space="preserve">Step 3: Calculate the crop water need based on monthly </w:t>
      </w:r>
      <w:proofErr w:type="spellStart"/>
      <w:r w:rsidRPr="004F6FF0">
        <w:rPr>
          <w:b/>
          <w:sz w:val="20"/>
        </w:rPr>
        <w:t>Kc</w:t>
      </w:r>
      <w:proofErr w:type="spellEnd"/>
      <w:r w:rsidRPr="004F6FF0">
        <w:rPr>
          <w:b/>
          <w:sz w:val="20"/>
        </w:rPr>
        <w:t xml:space="preserve"> and </w:t>
      </w:r>
      <w:proofErr w:type="spellStart"/>
      <w:proofErr w:type="gramStart"/>
      <w:r w:rsidRPr="004F6FF0">
        <w:rPr>
          <w:b/>
          <w:sz w:val="20"/>
        </w:rPr>
        <w:t>ETo</w:t>
      </w:r>
      <w:proofErr w:type="spellEnd"/>
      <w:proofErr w:type="gramEnd"/>
      <w:r w:rsidRPr="004F6FF0">
        <w:rPr>
          <w:b/>
          <w:sz w:val="20"/>
        </w:rPr>
        <w:t xml:space="preserve"> values</w:t>
      </w:r>
    </w:p>
    <w:p w:rsidR="00A236B0" w:rsidRPr="004F6FF0" w:rsidRDefault="00A236B0" w:rsidP="00A236B0">
      <w:pPr>
        <w:autoSpaceDE w:val="0"/>
        <w:autoSpaceDN w:val="0"/>
        <w:adjustRightInd w:val="0"/>
        <w:spacing w:line="120" w:lineRule="auto"/>
        <w:jc w:val="left"/>
        <w:rPr>
          <w:b/>
          <w:sz w:val="20"/>
        </w:rPr>
      </w:pPr>
    </w:p>
    <w:p w:rsidR="00A236B0" w:rsidRPr="004F6FF0" w:rsidRDefault="00A236B0" w:rsidP="00A236B0">
      <w:pPr>
        <w:autoSpaceDE w:val="0"/>
        <w:autoSpaceDN w:val="0"/>
        <w:adjustRightInd w:val="0"/>
        <w:rPr>
          <w:sz w:val="20"/>
        </w:rPr>
      </w:pPr>
      <w:r w:rsidRPr="004F6FF0">
        <w:rPr>
          <w:sz w:val="20"/>
        </w:rPr>
        <w:t xml:space="preserve">In order to estimate the crop water requirements of a crop, multiply the monthly </w:t>
      </w:r>
      <w:proofErr w:type="spellStart"/>
      <w:r w:rsidRPr="004F6FF0">
        <w:rPr>
          <w:sz w:val="20"/>
        </w:rPr>
        <w:t>ETo</w:t>
      </w:r>
      <w:proofErr w:type="spellEnd"/>
      <w:r w:rsidRPr="004F6FF0">
        <w:rPr>
          <w:sz w:val="20"/>
        </w:rPr>
        <w:t xml:space="preserve"> by adjusted </w:t>
      </w:r>
      <w:proofErr w:type="spellStart"/>
      <w:r w:rsidRPr="004F6FF0">
        <w:rPr>
          <w:sz w:val="20"/>
        </w:rPr>
        <w:t>Kc</w:t>
      </w:r>
      <w:proofErr w:type="spellEnd"/>
      <w:r w:rsidRPr="004F6FF0">
        <w:rPr>
          <w:sz w:val="20"/>
        </w:rPr>
        <w:t xml:space="preserve"> from Step 1 and step 2 </w:t>
      </w:r>
      <w:r w:rsidRPr="004F6FF0">
        <w:rPr>
          <w:rFonts w:eastAsia="Calibri"/>
          <w:sz w:val="20"/>
        </w:rPr>
        <w:t>respect</w:t>
      </w:r>
      <w:r w:rsidR="00697BCC" w:rsidRPr="004F6FF0">
        <w:rPr>
          <w:sz w:val="20"/>
        </w:rPr>
        <w:t xml:space="preserve">ively (refer examples in </w:t>
      </w:r>
      <w:r w:rsidR="006B58AD" w:rsidRPr="004F6FF0">
        <w:rPr>
          <w:sz w:val="20"/>
        </w:rPr>
        <w:t xml:space="preserve">App </w:t>
      </w:r>
      <w:r w:rsidR="00697BCC" w:rsidRPr="004F6FF0">
        <w:rPr>
          <w:sz w:val="20"/>
        </w:rPr>
        <w:t>Table 6</w:t>
      </w:r>
      <w:r w:rsidRPr="004F6FF0">
        <w:rPr>
          <w:rFonts w:eastAsia="Calibri"/>
          <w:sz w:val="20"/>
        </w:rPr>
        <w:t xml:space="preserve"> row 5, 7, 9, 11)</w:t>
      </w:r>
    </w:p>
    <w:p w:rsidR="00A236B0" w:rsidRPr="004F6FF0" w:rsidRDefault="00A236B0" w:rsidP="00A236B0">
      <w:pPr>
        <w:autoSpaceDE w:val="0"/>
        <w:autoSpaceDN w:val="0"/>
        <w:adjustRightInd w:val="0"/>
        <w:rPr>
          <w:sz w:val="20"/>
        </w:rPr>
      </w:pPr>
    </w:p>
    <w:p w:rsidR="00CD2379" w:rsidRDefault="00CD2379" w:rsidP="00CD2379"/>
    <w:p w:rsidR="00CD2379" w:rsidRDefault="00CD2379" w:rsidP="00CD2379"/>
    <w:p w:rsidR="00CD2379" w:rsidRDefault="00CD2379" w:rsidP="00CD2379"/>
    <w:p w:rsidR="00CD2379" w:rsidRDefault="00CD2379" w:rsidP="00CD2379"/>
    <w:p w:rsidR="00CD2379" w:rsidRDefault="00CD2379" w:rsidP="00CD2379"/>
    <w:p w:rsidR="00CD2379" w:rsidRDefault="00CD2379" w:rsidP="00CD2379"/>
    <w:p w:rsidR="00CD2379" w:rsidRDefault="00CD2379" w:rsidP="00CD2379"/>
    <w:p w:rsidR="00CD2379" w:rsidRDefault="00CD2379" w:rsidP="00CD2379"/>
    <w:p w:rsidR="00CD2379" w:rsidRDefault="00CD2379" w:rsidP="00CD2379"/>
    <w:p w:rsidR="00247FAC" w:rsidRDefault="00247FAC" w:rsidP="00247FAC">
      <w:pPr>
        <w:pStyle w:val="Caption"/>
        <w:sectPr w:rsidR="00247FAC" w:rsidSect="00D36738">
          <w:headerReference w:type="default" r:id="rId70"/>
          <w:pgSz w:w="11907" w:h="16839" w:code="9"/>
          <w:pgMar w:top="1152" w:right="1152" w:bottom="1152" w:left="1152" w:header="720" w:footer="720" w:gutter="0"/>
          <w:cols w:space="720"/>
          <w:docGrid w:linePitch="360"/>
        </w:sectPr>
      </w:pPr>
    </w:p>
    <w:p w:rsidR="00CD2379" w:rsidRPr="00AF6EBF" w:rsidRDefault="00BD50C1" w:rsidP="00247FAC">
      <w:pPr>
        <w:pStyle w:val="Caption"/>
      </w:pPr>
      <w:r>
        <w:lastRenderedPageBreak/>
        <w:t xml:space="preserve">App Table </w:t>
      </w:r>
      <w:r w:rsidR="00A551CB">
        <w:fldChar w:fldCharType="begin"/>
      </w:r>
      <w:r w:rsidR="00A551CB">
        <w:instrText xml:space="preserve"> SEQ App_Table \* ARABIC </w:instrText>
      </w:r>
      <w:r w:rsidR="00A551CB">
        <w:fldChar w:fldCharType="separate"/>
      </w:r>
      <w:r w:rsidR="00D67CB2">
        <w:rPr>
          <w:noProof/>
        </w:rPr>
        <w:t>6</w:t>
      </w:r>
      <w:r w:rsidR="00A551CB">
        <w:rPr>
          <w:noProof/>
        </w:rPr>
        <w:fldChar w:fldCharType="end"/>
      </w:r>
      <w:r>
        <w:t xml:space="preserve">: </w:t>
      </w:r>
      <w:r w:rsidRPr="00753B60">
        <w:t>Example for Crop and Irrigation Water Requirement Computation</w:t>
      </w:r>
    </w:p>
    <w:tbl>
      <w:tblPr>
        <w:tblW w:w="5000" w:type="pct"/>
        <w:tblLook w:val="04A0" w:firstRow="1" w:lastRow="0" w:firstColumn="1" w:lastColumn="0" w:noHBand="0" w:noVBand="1"/>
      </w:tblPr>
      <w:tblGrid>
        <w:gridCol w:w="554"/>
        <w:gridCol w:w="2763"/>
        <w:gridCol w:w="763"/>
        <w:gridCol w:w="906"/>
        <w:gridCol w:w="906"/>
        <w:gridCol w:w="906"/>
        <w:gridCol w:w="850"/>
        <w:gridCol w:w="906"/>
        <w:gridCol w:w="906"/>
        <w:gridCol w:w="906"/>
        <w:gridCol w:w="906"/>
        <w:gridCol w:w="906"/>
        <w:gridCol w:w="906"/>
        <w:gridCol w:w="764"/>
        <w:gridCol w:w="903"/>
      </w:tblGrid>
      <w:tr w:rsidR="00CD2379" w:rsidRPr="00EC2BFB" w:rsidTr="006F7A38">
        <w:trPr>
          <w:trHeight w:val="20"/>
        </w:trPr>
        <w:tc>
          <w:tcPr>
            <w:tcW w:w="1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 </w:t>
            </w:r>
          </w:p>
        </w:tc>
        <w:tc>
          <w:tcPr>
            <w:tcW w:w="9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Month</w:t>
            </w:r>
          </w:p>
        </w:tc>
        <w:tc>
          <w:tcPr>
            <w:tcW w:w="25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Unit</w:t>
            </w:r>
          </w:p>
        </w:tc>
        <w:tc>
          <w:tcPr>
            <w:tcW w:w="3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Jan</w:t>
            </w:r>
          </w:p>
        </w:tc>
        <w:tc>
          <w:tcPr>
            <w:tcW w:w="3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Feb</w:t>
            </w:r>
          </w:p>
        </w:tc>
        <w:tc>
          <w:tcPr>
            <w:tcW w:w="3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Mar</w:t>
            </w:r>
          </w:p>
        </w:tc>
        <w:tc>
          <w:tcPr>
            <w:tcW w:w="2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April</w:t>
            </w:r>
          </w:p>
        </w:tc>
        <w:tc>
          <w:tcPr>
            <w:tcW w:w="3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May</w:t>
            </w:r>
          </w:p>
        </w:tc>
        <w:tc>
          <w:tcPr>
            <w:tcW w:w="3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Jun</w:t>
            </w:r>
          </w:p>
        </w:tc>
        <w:tc>
          <w:tcPr>
            <w:tcW w:w="3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Jul</w:t>
            </w:r>
          </w:p>
        </w:tc>
        <w:tc>
          <w:tcPr>
            <w:tcW w:w="3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Aug</w:t>
            </w:r>
          </w:p>
        </w:tc>
        <w:tc>
          <w:tcPr>
            <w:tcW w:w="3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Sept</w:t>
            </w:r>
          </w:p>
        </w:tc>
        <w:tc>
          <w:tcPr>
            <w:tcW w:w="3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Oct</w:t>
            </w:r>
          </w:p>
        </w:tc>
        <w:tc>
          <w:tcPr>
            <w:tcW w:w="25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Nov</w:t>
            </w:r>
          </w:p>
        </w:tc>
        <w:tc>
          <w:tcPr>
            <w:tcW w:w="3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Dec</w:t>
            </w:r>
          </w:p>
        </w:tc>
      </w:tr>
      <w:tr w:rsidR="00AF6EBF" w:rsidRPr="00EC2BFB" w:rsidTr="006F7A38">
        <w:trPr>
          <w:trHeight w:val="20"/>
        </w:trPr>
        <w:tc>
          <w:tcPr>
            <w:tcW w:w="188" w:type="pct"/>
            <w:tcBorders>
              <w:top w:val="nil"/>
              <w:left w:val="single" w:sz="4" w:space="0" w:color="auto"/>
              <w:bottom w:val="single" w:sz="4" w:space="0" w:color="auto"/>
              <w:right w:val="single" w:sz="4" w:space="0" w:color="auto"/>
            </w:tcBorders>
            <w:shd w:val="clear" w:color="000000" w:fill="9BBB59"/>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 </w:t>
            </w:r>
          </w:p>
        </w:tc>
        <w:tc>
          <w:tcPr>
            <w:tcW w:w="937"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Climate Data</w:t>
            </w:r>
          </w:p>
        </w:tc>
        <w:tc>
          <w:tcPr>
            <w:tcW w:w="259"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 </w:t>
            </w:r>
          </w:p>
        </w:tc>
        <w:tc>
          <w:tcPr>
            <w:tcW w:w="288"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jc w:val="center"/>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jc w:val="center"/>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jc w:val="center"/>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jc w:val="center"/>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jc w:val="center"/>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jc w:val="center"/>
              <w:rPr>
                <w:rFonts w:eastAsia="Times New Roman"/>
                <w:color w:val="000000"/>
                <w:sz w:val="20"/>
                <w:szCs w:val="20"/>
              </w:rPr>
            </w:pPr>
            <w:r w:rsidRPr="00481C54">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 </w:t>
            </w:r>
          </w:p>
        </w:tc>
        <w:tc>
          <w:tcPr>
            <w:tcW w:w="306" w:type="pct"/>
            <w:tcBorders>
              <w:top w:val="nil"/>
              <w:left w:val="nil"/>
              <w:bottom w:val="single" w:sz="4" w:space="0" w:color="auto"/>
              <w:right w:val="single" w:sz="4" w:space="0" w:color="auto"/>
            </w:tcBorders>
            <w:shd w:val="clear" w:color="000000" w:fill="9BBB59"/>
            <w:vAlign w:val="center"/>
            <w:hideMark/>
          </w:tcPr>
          <w:p w:rsidR="00CD2379" w:rsidRPr="00481C54" w:rsidRDefault="00CD2379" w:rsidP="0023743D">
            <w:pPr>
              <w:jc w:val="center"/>
              <w:rPr>
                <w:rFonts w:eastAsia="Times New Roman"/>
                <w:b/>
                <w:bCs/>
                <w:color w:val="000000"/>
                <w:sz w:val="20"/>
                <w:szCs w:val="20"/>
              </w:rPr>
            </w:pPr>
            <w:r w:rsidRPr="00481C54">
              <w:rPr>
                <w:rFonts w:eastAsia="Times New Roman"/>
                <w:b/>
                <w:bCs/>
                <w:color w:val="000000"/>
                <w:sz w:val="20"/>
                <w:szCs w:val="20"/>
              </w:rPr>
              <w:t> </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1</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proofErr w:type="spellStart"/>
            <w:r w:rsidRPr="00481C54">
              <w:rPr>
                <w:rFonts w:eastAsia="Times New Roman"/>
                <w:color w:val="000000"/>
                <w:sz w:val="20"/>
                <w:szCs w:val="20"/>
              </w:rPr>
              <w:t>ETo</w:t>
            </w:r>
            <w:proofErr w:type="spellEnd"/>
            <w:r w:rsidRPr="00481C54">
              <w:rPr>
                <w:rFonts w:eastAsia="Times New Roman"/>
                <w:color w:val="000000"/>
                <w:sz w:val="20"/>
                <w:szCs w:val="20"/>
              </w:rPr>
              <w:t xml:space="preserve"> (mm)</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mm</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111</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113</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136</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147</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125</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82</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82</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101</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109</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102</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96</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2</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Rainfall mm</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mm</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11.0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44.0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1.0</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23.0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151.0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302.0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358.0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490.0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320.0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184.0</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13.0</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6.0</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3</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Effective rainfall (</w:t>
            </w:r>
            <w:proofErr w:type="spellStart"/>
            <w:r w:rsidRPr="00481C54">
              <w:rPr>
                <w:rFonts w:eastAsia="Times New Roman"/>
                <w:color w:val="000000"/>
                <w:sz w:val="20"/>
                <w:szCs w:val="20"/>
              </w:rPr>
              <w:t>Pe</w:t>
            </w:r>
            <w:proofErr w:type="spellEnd"/>
            <w:r w:rsidRPr="00481C54">
              <w:rPr>
                <w:rFonts w:eastAsia="Times New Roman"/>
                <w:color w:val="000000"/>
                <w:sz w:val="20"/>
                <w:szCs w:val="20"/>
              </w:rPr>
              <w:t>)</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mm</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16.4</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3.8</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66.6</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157.2</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190.8</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270.0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168.0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86.4</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r>
      <w:tr w:rsidR="00AF6EBF" w:rsidRPr="00EC2BFB" w:rsidTr="006F7A38">
        <w:trPr>
          <w:trHeight w:val="20"/>
        </w:trPr>
        <w:tc>
          <w:tcPr>
            <w:tcW w:w="188" w:type="pct"/>
            <w:tcBorders>
              <w:top w:val="nil"/>
              <w:left w:val="single" w:sz="4" w:space="0" w:color="auto"/>
              <w:bottom w:val="single" w:sz="4" w:space="0" w:color="auto"/>
              <w:right w:val="single" w:sz="4" w:space="0" w:color="auto"/>
            </w:tcBorders>
            <w:shd w:val="clear" w:color="000000" w:fill="8DB4E2"/>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 </w:t>
            </w:r>
          </w:p>
        </w:tc>
        <w:tc>
          <w:tcPr>
            <w:tcW w:w="937" w:type="pct"/>
            <w:tcBorders>
              <w:top w:val="nil"/>
              <w:left w:val="nil"/>
              <w:bottom w:val="single" w:sz="4" w:space="0" w:color="auto"/>
              <w:right w:val="single" w:sz="4" w:space="0" w:color="auto"/>
            </w:tcBorders>
            <w:shd w:val="clear" w:color="000000" w:fill="8DB4E2"/>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Crop water Requirement</w:t>
            </w:r>
          </w:p>
        </w:tc>
        <w:tc>
          <w:tcPr>
            <w:tcW w:w="259" w:type="pct"/>
            <w:tcBorders>
              <w:top w:val="nil"/>
              <w:left w:val="nil"/>
              <w:bottom w:val="single" w:sz="4" w:space="0" w:color="auto"/>
              <w:right w:val="single" w:sz="4" w:space="0" w:color="auto"/>
            </w:tcBorders>
            <w:shd w:val="clear" w:color="000000" w:fill="8DB4E2"/>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8DB4E2"/>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8DB4E2"/>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8DB4E2"/>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288" w:type="pct"/>
            <w:tcBorders>
              <w:top w:val="nil"/>
              <w:left w:val="nil"/>
              <w:bottom w:val="single" w:sz="4" w:space="0" w:color="auto"/>
              <w:right w:val="single" w:sz="4" w:space="0" w:color="auto"/>
            </w:tcBorders>
            <w:shd w:val="clear" w:color="000000" w:fill="8DB4E2"/>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8DB4E2"/>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8DB4E2"/>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8DB4E2"/>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8DB4E2"/>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8DB4E2"/>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8DB4E2"/>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000000" w:fill="8DB4E2"/>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6" w:type="pct"/>
            <w:tcBorders>
              <w:top w:val="nil"/>
              <w:left w:val="nil"/>
              <w:bottom w:val="single" w:sz="4" w:space="0" w:color="auto"/>
              <w:right w:val="single" w:sz="4" w:space="0" w:color="auto"/>
            </w:tcBorders>
            <w:shd w:val="clear" w:color="000000" w:fill="8DB4E2"/>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 </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b/>
                <w:bCs/>
                <w:color w:val="000000"/>
                <w:sz w:val="20"/>
                <w:szCs w:val="20"/>
              </w:rPr>
            </w:pPr>
            <w:r w:rsidRPr="00481C54">
              <w:rPr>
                <w:rFonts w:eastAsia="Times New Roman"/>
                <w:b/>
                <w:bCs/>
                <w:color w:val="000000"/>
                <w:sz w:val="20"/>
                <w:szCs w:val="20"/>
              </w:rPr>
              <w:t>Tomato</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4</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proofErr w:type="spellStart"/>
            <w:r w:rsidRPr="00481C54">
              <w:rPr>
                <w:rFonts w:eastAsia="Times New Roman"/>
                <w:color w:val="000000"/>
                <w:sz w:val="20"/>
                <w:szCs w:val="20"/>
              </w:rPr>
              <w:t>Kc</w:t>
            </w:r>
            <w:proofErr w:type="spellEnd"/>
            <w:r w:rsidRPr="00481C54">
              <w:rPr>
                <w:rFonts w:eastAsia="Times New Roman"/>
                <w:color w:val="000000"/>
                <w:sz w:val="20"/>
                <w:szCs w:val="20"/>
              </w:rPr>
              <w:t xml:space="preserve"> values</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0.93</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0.94</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0.65</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0.4</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0.63</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5</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proofErr w:type="spellStart"/>
            <w:r w:rsidRPr="00481C54">
              <w:rPr>
                <w:rFonts w:eastAsia="Times New Roman"/>
                <w:color w:val="000000"/>
                <w:sz w:val="20"/>
                <w:szCs w:val="20"/>
              </w:rPr>
              <w:t>ETc</w:t>
            </w:r>
            <w:proofErr w:type="spellEnd"/>
            <w:r w:rsidRPr="00481C54">
              <w:rPr>
                <w:rFonts w:eastAsia="Times New Roman"/>
                <w:color w:val="000000"/>
                <w:sz w:val="20"/>
                <w:szCs w:val="20"/>
              </w:rPr>
              <w:t xml:space="preserve">  (mm) (1X4)</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mm</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103.2</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106.2</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88.4</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40.8</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60.5</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 </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b/>
                <w:bCs/>
                <w:color w:val="000000"/>
                <w:sz w:val="20"/>
                <w:szCs w:val="20"/>
              </w:rPr>
            </w:pPr>
            <w:r w:rsidRPr="00481C54">
              <w:rPr>
                <w:rFonts w:eastAsia="Times New Roman"/>
                <w:b/>
                <w:bCs/>
                <w:color w:val="000000"/>
                <w:sz w:val="20"/>
                <w:szCs w:val="20"/>
              </w:rPr>
              <w:t>Maize</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6</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proofErr w:type="spellStart"/>
            <w:r w:rsidRPr="00481C54">
              <w:rPr>
                <w:rFonts w:eastAsia="Times New Roman"/>
                <w:color w:val="000000"/>
                <w:sz w:val="20"/>
                <w:szCs w:val="20"/>
              </w:rPr>
              <w:t>Kc</w:t>
            </w:r>
            <w:proofErr w:type="spellEnd"/>
            <w:r w:rsidRPr="00481C54">
              <w:rPr>
                <w:rFonts w:eastAsia="Times New Roman"/>
                <w:color w:val="000000"/>
                <w:sz w:val="20"/>
                <w:szCs w:val="20"/>
              </w:rPr>
              <w:t xml:space="preserve"> values</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0.95</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0.88</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0.8</w:t>
            </w:r>
          </w:p>
        </w:tc>
        <w:tc>
          <w:tcPr>
            <w:tcW w:w="288"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0.3</w:t>
            </w:r>
          </w:p>
        </w:tc>
        <w:tc>
          <w:tcPr>
            <w:tcW w:w="306"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0.7</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7</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proofErr w:type="spellStart"/>
            <w:r w:rsidRPr="00481C54">
              <w:rPr>
                <w:rFonts w:eastAsia="Times New Roman"/>
                <w:color w:val="000000"/>
                <w:sz w:val="20"/>
                <w:szCs w:val="20"/>
              </w:rPr>
              <w:t>ETc</w:t>
            </w:r>
            <w:proofErr w:type="spellEnd"/>
            <w:r w:rsidRPr="00481C54">
              <w:rPr>
                <w:rFonts w:eastAsia="Times New Roman"/>
                <w:color w:val="000000"/>
                <w:sz w:val="20"/>
                <w:szCs w:val="20"/>
              </w:rPr>
              <w:t xml:space="preserve">  (mm) (1X6)</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mm</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105.3</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99.5</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108.8</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30.6</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67.2</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 </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b/>
                <w:bCs/>
                <w:color w:val="000000"/>
                <w:sz w:val="20"/>
                <w:szCs w:val="20"/>
              </w:rPr>
            </w:pPr>
            <w:r w:rsidRPr="00481C54">
              <w:rPr>
                <w:rFonts w:eastAsia="Times New Roman"/>
                <w:b/>
                <w:bCs/>
                <w:color w:val="000000"/>
                <w:sz w:val="20"/>
                <w:szCs w:val="20"/>
              </w:rPr>
              <w:t>Potato</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8</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proofErr w:type="spellStart"/>
            <w:r w:rsidRPr="00481C54">
              <w:rPr>
                <w:rFonts w:eastAsia="Times New Roman"/>
                <w:color w:val="000000"/>
                <w:sz w:val="20"/>
                <w:szCs w:val="20"/>
              </w:rPr>
              <w:t>Kc</w:t>
            </w:r>
            <w:proofErr w:type="spellEnd"/>
            <w:r w:rsidRPr="00481C54">
              <w:rPr>
                <w:rFonts w:eastAsia="Times New Roman"/>
                <w:color w:val="000000"/>
                <w:sz w:val="20"/>
                <w:szCs w:val="20"/>
              </w:rPr>
              <w:t xml:space="preserve"> values</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1.02</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0.95</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0.8</w:t>
            </w:r>
          </w:p>
        </w:tc>
        <w:tc>
          <w:tcPr>
            <w:tcW w:w="288"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0.4</w:t>
            </w:r>
          </w:p>
        </w:tc>
        <w:tc>
          <w:tcPr>
            <w:tcW w:w="306"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0.66</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9</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proofErr w:type="spellStart"/>
            <w:r w:rsidRPr="00481C54">
              <w:rPr>
                <w:rFonts w:eastAsia="Times New Roman"/>
                <w:color w:val="000000"/>
                <w:sz w:val="20"/>
                <w:szCs w:val="20"/>
              </w:rPr>
              <w:t>ETc</w:t>
            </w:r>
            <w:proofErr w:type="spellEnd"/>
            <w:r w:rsidRPr="00481C54">
              <w:rPr>
                <w:rFonts w:eastAsia="Times New Roman"/>
                <w:color w:val="000000"/>
                <w:sz w:val="20"/>
                <w:szCs w:val="20"/>
              </w:rPr>
              <w:t xml:space="preserve">  (mm) (1X8)</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mm</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112.8</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107.6</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108.8</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40.8</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63.5</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 </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b/>
                <w:bCs/>
                <w:color w:val="000000"/>
                <w:sz w:val="20"/>
                <w:szCs w:val="20"/>
              </w:rPr>
            </w:pPr>
            <w:r w:rsidRPr="00481C54">
              <w:rPr>
                <w:rFonts w:eastAsia="Times New Roman"/>
                <w:b/>
                <w:bCs/>
                <w:color w:val="000000"/>
                <w:sz w:val="20"/>
                <w:szCs w:val="20"/>
              </w:rPr>
              <w:t>Haricot bean</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10</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proofErr w:type="spellStart"/>
            <w:r w:rsidRPr="00481C54">
              <w:rPr>
                <w:rFonts w:eastAsia="Times New Roman"/>
                <w:color w:val="000000"/>
                <w:sz w:val="20"/>
                <w:szCs w:val="20"/>
              </w:rPr>
              <w:t>Kc</w:t>
            </w:r>
            <w:proofErr w:type="spellEnd"/>
            <w:r w:rsidRPr="00481C54">
              <w:rPr>
                <w:rFonts w:eastAsia="Times New Roman"/>
                <w:color w:val="000000"/>
                <w:sz w:val="20"/>
                <w:szCs w:val="20"/>
              </w:rPr>
              <w:t xml:space="preserve"> values</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0.90</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1.01</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0.70</w:t>
            </w:r>
          </w:p>
        </w:tc>
        <w:tc>
          <w:tcPr>
            <w:tcW w:w="288"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6"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0.25</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11</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proofErr w:type="spellStart"/>
            <w:r w:rsidRPr="00481C54">
              <w:rPr>
                <w:rFonts w:eastAsia="Times New Roman"/>
                <w:color w:val="000000"/>
                <w:sz w:val="20"/>
                <w:szCs w:val="20"/>
              </w:rPr>
              <w:t>ETc</w:t>
            </w:r>
            <w:proofErr w:type="spellEnd"/>
            <w:r w:rsidRPr="00481C54">
              <w:rPr>
                <w:rFonts w:eastAsia="Times New Roman"/>
                <w:color w:val="000000"/>
                <w:sz w:val="20"/>
                <w:szCs w:val="20"/>
              </w:rPr>
              <w:t xml:space="preserve">  (mm) (1X10)</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mm</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99.4</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114.4</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95.2</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24.0</w:t>
            </w:r>
          </w:p>
        </w:tc>
      </w:tr>
      <w:tr w:rsidR="00AF6EBF" w:rsidRPr="00EC2BFB" w:rsidTr="006F7A38">
        <w:trPr>
          <w:trHeight w:val="20"/>
        </w:trPr>
        <w:tc>
          <w:tcPr>
            <w:tcW w:w="188" w:type="pct"/>
            <w:tcBorders>
              <w:top w:val="nil"/>
              <w:left w:val="single" w:sz="4" w:space="0" w:color="auto"/>
              <w:bottom w:val="single" w:sz="4" w:space="0" w:color="auto"/>
              <w:right w:val="single" w:sz="4" w:space="0" w:color="auto"/>
            </w:tcBorders>
            <w:shd w:val="clear" w:color="000000" w:fill="B1A0C7"/>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 </w:t>
            </w:r>
          </w:p>
        </w:tc>
        <w:tc>
          <w:tcPr>
            <w:tcW w:w="937" w:type="pct"/>
            <w:tcBorders>
              <w:top w:val="nil"/>
              <w:left w:val="nil"/>
              <w:bottom w:val="single" w:sz="4" w:space="0" w:color="auto"/>
              <w:right w:val="single" w:sz="4" w:space="0" w:color="auto"/>
            </w:tcBorders>
            <w:shd w:val="clear" w:color="000000" w:fill="B1A0C7"/>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Net Irrigation Requirement (CWR-</w:t>
            </w:r>
            <w:proofErr w:type="spellStart"/>
            <w:r w:rsidRPr="00481C54">
              <w:rPr>
                <w:rFonts w:eastAsia="Times New Roman"/>
                <w:color w:val="000000"/>
                <w:sz w:val="20"/>
                <w:szCs w:val="20"/>
              </w:rPr>
              <w:t>Pe</w:t>
            </w:r>
            <w:proofErr w:type="spellEnd"/>
            <w:r w:rsidRPr="00481C54">
              <w:rPr>
                <w:rFonts w:eastAsia="Times New Roman"/>
                <w:color w:val="000000"/>
                <w:sz w:val="20"/>
                <w:szCs w:val="20"/>
              </w:rPr>
              <w:t>), mm/month</w:t>
            </w:r>
          </w:p>
        </w:tc>
        <w:tc>
          <w:tcPr>
            <w:tcW w:w="259"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288"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259"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6"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12</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Tomato (5-3)</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mm</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103.2</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89.8</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88.4</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40.8</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60.5</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13</w:t>
            </w:r>
          </w:p>
        </w:tc>
        <w:tc>
          <w:tcPr>
            <w:tcW w:w="937" w:type="pct"/>
            <w:tcBorders>
              <w:top w:val="nil"/>
              <w:left w:val="nil"/>
              <w:bottom w:val="single" w:sz="4" w:space="0" w:color="auto"/>
              <w:right w:val="single" w:sz="4" w:space="0" w:color="auto"/>
            </w:tcBorders>
            <w:shd w:val="clear" w:color="auto" w:fill="auto"/>
            <w:vAlign w:val="center"/>
            <w:hideMark/>
          </w:tcPr>
          <w:p w:rsidR="00CD2379" w:rsidRPr="00481C54" w:rsidRDefault="00CD2379" w:rsidP="0023743D">
            <w:pPr>
              <w:rPr>
                <w:rFonts w:eastAsia="Times New Roman"/>
                <w:color w:val="000000"/>
                <w:sz w:val="20"/>
                <w:szCs w:val="20"/>
              </w:rPr>
            </w:pPr>
            <w:r w:rsidRPr="00481C54">
              <w:rPr>
                <w:rFonts w:eastAsia="Times New Roman"/>
                <w:color w:val="000000"/>
                <w:sz w:val="20"/>
                <w:szCs w:val="20"/>
              </w:rPr>
              <w:t>Maize (7-3)</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mm</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105.3</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83.1</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108.8</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 </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30.6</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67.2</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14</w:t>
            </w:r>
          </w:p>
        </w:tc>
        <w:tc>
          <w:tcPr>
            <w:tcW w:w="937" w:type="pct"/>
            <w:tcBorders>
              <w:top w:val="nil"/>
              <w:left w:val="nil"/>
              <w:bottom w:val="single" w:sz="4" w:space="0" w:color="auto"/>
              <w:right w:val="single" w:sz="4" w:space="0" w:color="auto"/>
            </w:tcBorders>
            <w:shd w:val="clear" w:color="auto" w:fill="auto"/>
            <w:noWrap/>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Potato (9-3)</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mm</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112.8</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91.2</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108.8</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40.8</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63.5</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15</w:t>
            </w:r>
          </w:p>
        </w:tc>
        <w:tc>
          <w:tcPr>
            <w:tcW w:w="937" w:type="pct"/>
            <w:tcBorders>
              <w:top w:val="nil"/>
              <w:left w:val="nil"/>
              <w:bottom w:val="single" w:sz="4" w:space="0" w:color="auto"/>
              <w:right w:val="single" w:sz="4" w:space="0" w:color="auto"/>
            </w:tcBorders>
            <w:shd w:val="clear" w:color="auto" w:fill="auto"/>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Haricot bean (11-3)</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mm</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99.4</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98.0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95.2</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0.0</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24.0</w:t>
            </w:r>
          </w:p>
        </w:tc>
      </w:tr>
      <w:tr w:rsidR="00AF6EBF" w:rsidRPr="00EC2BFB" w:rsidTr="006F7A38">
        <w:trPr>
          <w:trHeight w:val="20"/>
        </w:trPr>
        <w:tc>
          <w:tcPr>
            <w:tcW w:w="188" w:type="pct"/>
            <w:tcBorders>
              <w:top w:val="nil"/>
              <w:left w:val="single" w:sz="4" w:space="0" w:color="auto"/>
              <w:bottom w:val="single" w:sz="4" w:space="0" w:color="auto"/>
              <w:right w:val="single" w:sz="4" w:space="0" w:color="auto"/>
            </w:tcBorders>
            <w:shd w:val="clear" w:color="000000" w:fill="B1A0C7"/>
            <w:noWrap/>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16</w:t>
            </w:r>
          </w:p>
        </w:tc>
        <w:tc>
          <w:tcPr>
            <w:tcW w:w="937" w:type="pct"/>
            <w:tcBorders>
              <w:top w:val="nil"/>
              <w:left w:val="nil"/>
              <w:bottom w:val="single" w:sz="4" w:space="0" w:color="auto"/>
              <w:right w:val="single" w:sz="4" w:space="0" w:color="auto"/>
            </w:tcBorders>
            <w:shd w:val="clear" w:color="000000" w:fill="B1A0C7"/>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xml:space="preserve">Total net </w:t>
            </w:r>
            <w:proofErr w:type="spellStart"/>
            <w:r w:rsidRPr="00481C54">
              <w:rPr>
                <w:rFonts w:eastAsia="Times New Roman"/>
                <w:color w:val="000000"/>
                <w:sz w:val="20"/>
                <w:szCs w:val="20"/>
              </w:rPr>
              <w:t>irr</w:t>
            </w:r>
            <w:proofErr w:type="spellEnd"/>
            <w:r w:rsidRPr="00481C54">
              <w:rPr>
                <w:rFonts w:eastAsia="Times New Roman"/>
                <w:color w:val="000000"/>
                <w:sz w:val="20"/>
                <w:szCs w:val="20"/>
              </w:rPr>
              <w:t xml:space="preserve"> mm/month/ha </w:t>
            </w:r>
          </w:p>
        </w:tc>
        <w:tc>
          <w:tcPr>
            <w:tcW w:w="259" w:type="pct"/>
            <w:tcBorders>
              <w:top w:val="nil"/>
              <w:left w:val="nil"/>
              <w:bottom w:val="single" w:sz="4" w:space="0" w:color="auto"/>
              <w:right w:val="single" w:sz="4" w:space="0" w:color="auto"/>
            </w:tcBorders>
            <w:shd w:val="clear" w:color="000000" w:fill="B1A0C7"/>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mm</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106.2</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89.9</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102.6</w:t>
            </w:r>
          </w:p>
        </w:tc>
        <w:tc>
          <w:tcPr>
            <w:tcW w:w="288"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0.0</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0.0</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0.0</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0.0</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0.0</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0.0</w:t>
            </w:r>
          </w:p>
        </w:tc>
        <w:tc>
          <w:tcPr>
            <w:tcW w:w="307"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0.0</w:t>
            </w:r>
          </w:p>
        </w:tc>
        <w:tc>
          <w:tcPr>
            <w:tcW w:w="259"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29.6</w:t>
            </w:r>
          </w:p>
        </w:tc>
        <w:tc>
          <w:tcPr>
            <w:tcW w:w="306" w:type="pct"/>
            <w:tcBorders>
              <w:top w:val="nil"/>
              <w:left w:val="nil"/>
              <w:bottom w:val="single" w:sz="4" w:space="0" w:color="auto"/>
              <w:right w:val="single" w:sz="4" w:space="0" w:color="auto"/>
            </w:tcBorders>
            <w:shd w:val="clear" w:color="000000" w:fill="B1A0C7"/>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56.2</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17</w:t>
            </w:r>
          </w:p>
        </w:tc>
        <w:tc>
          <w:tcPr>
            <w:tcW w:w="937" w:type="pct"/>
            <w:tcBorders>
              <w:top w:val="nil"/>
              <w:left w:val="nil"/>
              <w:bottom w:val="single" w:sz="4" w:space="0" w:color="auto"/>
              <w:right w:val="single" w:sz="4" w:space="0" w:color="auto"/>
            </w:tcBorders>
            <w:shd w:val="clear" w:color="auto" w:fill="auto"/>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Project irrigation efficiency (</w:t>
            </w:r>
            <w:proofErr w:type="spellStart"/>
            <w:r w:rsidRPr="00481C54">
              <w:rPr>
                <w:rFonts w:eastAsia="Times New Roman"/>
                <w:color w:val="000000"/>
                <w:sz w:val="20"/>
                <w:szCs w:val="20"/>
              </w:rPr>
              <w:t>Ep</w:t>
            </w:r>
            <w:proofErr w:type="spellEnd"/>
            <w:r w:rsidRPr="00481C54">
              <w:rPr>
                <w:rFonts w:eastAsia="Times New Roman"/>
                <w:color w:val="000000"/>
                <w:sz w:val="20"/>
                <w:szCs w:val="20"/>
              </w:rPr>
              <w:t>)</w:t>
            </w:r>
          </w:p>
        </w:tc>
        <w:tc>
          <w:tcPr>
            <w:tcW w:w="259"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0.5</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0.5</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0.5</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0.5</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0.5</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0.5</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0.5</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0.5</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0.5</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0.5</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0.5</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0.5</w:t>
            </w:r>
          </w:p>
        </w:tc>
      </w:tr>
      <w:tr w:rsidR="00AF6EBF" w:rsidRPr="00EC2BFB" w:rsidTr="006F7A38">
        <w:trPr>
          <w:trHeight w:val="20"/>
        </w:trPr>
        <w:tc>
          <w:tcPr>
            <w:tcW w:w="188" w:type="pct"/>
            <w:tcBorders>
              <w:top w:val="nil"/>
              <w:left w:val="single" w:sz="4" w:space="0" w:color="auto"/>
              <w:bottom w:val="single" w:sz="4" w:space="0" w:color="auto"/>
              <w:right w:val="single" w:sz="4" w:space="0" w:color="auto"/>
            </w:tcBorders>
            <w:shd w:val="clear" w:color="000000" w:fill="FABF8F"/>
            <w:noWrap/>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18</w:t>
            </w:r>
          </w:p>
        </w:tc>
        <w:tc>
          <w:tcPr>
            <w:tcW w:w="937" w:type="pct"/>
            <w:tcBorders>
              <w:top w:val="nil"/>
              <w:left w:val="nil"/>
              <w:bottom w:val="single" w:sz="4" w:space="0" w:color="auto"/>
              <w:right w:val="single" w:sz="4" w:space="0" w:color="auto"/>
            </w:tcBorders>
            <w:shd w:val="clear" w:color="000000" w:fill="FABF8F"/>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Gross Irrigation Requirement (16/17)</w:t>
            </w:r>
          </w:p>
        </w:tc>
        <w:tc>
          <w:tcPr>
            <w:tcW w:w="259" w:type="pct"/>
            <w:tcBorders>
              <w:top w:val="nil"/>
              <w:left w:val="nil"/>
              <w:bottom w:val="single" w:sz="4" w:space="0" w:color="auto"/>
              <w:right w:val="single" w:sz="4" w:space="0" w:color="auto"/>
            </w:tcBorders>
            <w:shd w:val="clear" w:color="000000" w:fill="FABF8F"/>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mm</w:t>
            </w:r>
          </w:p>
        </w:tc>
        <w:tc>
          <w:tcPr>
            <w:tcW w:w="307" w:type="pct"/>
            <w:tcBorders>
              <w:top w:val="nil"/>
              <w:left w:val="nil"/>
              <w:bottom w:val="single" w:sz="4" w:space="0" w:color="auto"/>
              <w:right w:val="single" w:sz="4" w:space="0" w:color="auto"/>
            </w:tcBorders>
            <w:shd w:val="clear" w:color="000000" w:fill="FABF8F"/>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212.4</w:t>
            </w:r>
          </w:p>
        </w:tc>
        <w:tc>
          <w:tcPr>
            <w:tcW w:w="307" w:type="pct"/>
            <w:tcBorders>
              <w:top w:val="nil"/>
              <w:left w:val="nil"/>
              <w:bottom w:val="single" w:sz="4" w:space="0" w:color="auto"/>
              <w:right w:val="single" w:sz="4" w:space="0" w:color="auto"/>
            </w:tcBorders>
            <w:shd w:val="clear" w:color="000000" w:fill="FABF8F"/>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179.8</w:t>
            </w:r>
          </w:p>
        </w:tc>
        <w:tc>
          <w:tcPr>
            <w:tcW w:w="307" w:type="pct"/>
            <w:tcBorders>
              <w:top w:val="nil"/>
              <w:left w:val="nil"/>
              <w:bottom w:val="single" w:sz="4" w:space="0" w:color="auto"/>
              <w:right w:val="single" w:sz="4" w:space="0" w:color="auto"/>
            </w:tcBorders>
            <w:shd w:val="clear" w:color="000000" w:fill="FABF8F"/>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205.2</w:t>
            </w:r>
          </w:p>
        </w:tc>
        <w:tc>
          <w:tcPr>
            <w:tcW w:w="288" w:type="pct"/>
            <w:tcBorders>
              <w:top w:val="nil"/>
              <w:left w:val="nil"/>
              <w:bottom w:val="single" w:sz="4" w:space="0" w:color="auto"/>
              <w:right w:val="single" w:sz="4" w:space="0" w:color="auto"/>
            </w:tcBorders>
            <w:shd w:val="clear" w:color="000000" w:fill="FABF8F"/>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7" w:type="pct"/>
            <w:tcBorders>
              <w:top w:val="nil"/>
              <w:left w:val="nil"/>
              <w:bottom w:val="single" w:sz="4" w:space="0" w:color="auto"/>
              <w:right w:val="single" w:sz="4" w:space="0" w:color="auto"/>
            </w:tcBorders>
            <w:shd w:val="clear" w:color="000000" w:fill="FABF8F"/>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7" w:type="pct"/>
            <w:tcBorders>
              <w:top w:val="nil"/>
              <w:left w:val="nil"/>
              <w:bottom w:val="single" w:sz="4" w:space="0" w:color="auto"/>
              <w:right w:val="single" w:sz="4" w:space="0" w:color="auto"/>
            </w:tcBorders>
            <w:shd w:val="clear" w:color="000000" w:fill="FABF8F"/>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7" w:type="pct"/>
            <w:tcBorders>
              <w:top w:val="nil"/>
              <w:left w:val="nil"/>
              <w:bottom w:val="single" w:sz="4" w:space="0" w:color="auto"/>
              <w:right w:val="single" w:sz="4" w:space="0" w:color="auto"/>
            </w:tcBorders>
            <w:shd w:val="clear" w:color="000000" w:fill="FABF8F"/>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7" w:type="pct"/>
            <w:tcBorders>
              <w:top w:val="nil"/>
              <w:left w:val="nil"/>
              <w:bottom w:val="single" w:sz="4" w:space="0" w:color="auto"/>
              <w:right w:val="single" w:sz="4" w:space="0" w:color="auto"/>
            </w:tcBorders>
            <w:shd w:val="clear" w:color="000000" w:fill="FABF8F"/>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7" w:type="pct"/>
            <w:tcBorders>
              <w:top w:val="nil"/>
              <w:left w:val="nil"/>
              <w:bottom w:val="single" w:sz="4" w:space="0" w:color="auto"/>
              <w:right w:val="single" w:sz="4" w:space="0" w:color="auto"/>
            </w:tcBorders>
            <w:shd w:val="clear" w:color="000000" w:fill="FABF8F"/>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7" w:type="pct"/>
            <w:tcBorders>
              <w:top w:val="nil"/>
              <w:left w:val="nil"/>
              <w:bottom w:val="single" w:sz="4" w:space="0" w:color="auto"/>
              <w:right w:val="single" w:sz="4" w:space="0" w:color="auto"/>
            </w:tcBorders>
            <w:shd w:val="clear" w:color="000000" w:fill="FABF8F"/>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259" w:type="pct"/>
            <w:tcBorders>
              <w:top w:val="nil"/>
              <w:left w:val="nil"/>
              <w:bottom w:val="single" w:sz="4" w:space="0" w:color="auto"/>
              <w:right w:val="single" w:sz="4" w:space="0" w:color="auto"/>
            </w:tcBorders>
            <w:shd w:val="clear" w:color="000000" w:fill="FABF8F"/>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59.2</w:t>
            </w:r>
          </w:p>
        </w:tc>
        <w:tc>
          <w:tcPr>
            <w:tcW w:w="306" w:type="pct"/>
            <w:tcBorders>
              <w:top w:val="nil"/>
              <w:left w:val="nil"/>
              <w:bottom w:val="single" w:sz="4" w:space="0" w:color="auto"/>
              <w:right w:val="single" w:sz="4" w:space="0" w:color="auto"/>
            </w:tcBorders>
            <w:shd w:val="clear" w:color="000000" w:fill="FABF8F"/>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112.4</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19</w:t>
            </w:r>
          </w:p>
        </w:tc>
        <w:tc>
          <w:tcPr>
            <w:tcW w:w="937" w:type="pct"/>
            <w:tcBorders>
              <w:top w:val="nil"/>
              <w:left w:val="nil"/>
              <w:bottom w:val="single" w:sz="4" w:space="0" w:color="auto"/>
              <w:right w:val="single" w:sz="4" w:space="0" w:color="auto"/>
            </w:tcBorders>
            <w:shd w:val="clear" w:color="auto" w:fill="auto"/>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xml:space="preserve">Project irrigation supply </w:t>
            </w:r>
            <w:proofErr w:type="spellStart"/>
            <w:r w:rsidRPr="00481C54">
              <w:rPr>
                <w:rFonts w:eastAsia="Times New Roman"/>
                <w:color w:val="000000"/>
                <w:sz w:val="20"/>
                <w:szCs w:val="20"/>
              </w:rPr>
              <w:t>lt</w:t>
            </w:r>
            <w:proofErr w:type="spellEnd"/>
            <w:r w:rsidRPr="00481C54">
              <w:rPr>
                <w:rFonts w:eastAsia="Times New Roman"/>
                <w:color w:val="000000"/>
                <w:sz w:val="20"/>
                <w:szCs w:val="20"/>
              </w:rPr>
              <w:t>/s/ha (18/259.2)</w:t>
            </w:r>
          </w:p>
        </w:tc>
        <w:tc>
          <w:tcPr>
            <w:tcW w:w="259"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000000" w:fill="C0504D"/>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0.82</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0.69</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0.79</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0.00</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0.23</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0.43</w:t>
            </w:r>
          </w:p>
        </w:tc>
      </w:tr>
      <w:tr w:rsidR="00CD2379" w:rsidRPr="00EC2BFB" w:rsidTr="006F7A38">
        <w:trPr>
          <w:trHeight w:val="20"/>
        </w:trPr>
        <w:tc>
          <w:tcPr>
            <w:tcW w:w="188" w:type="pct"/>
            <w:tcBorders>
              <w:top w:val="nil"/>
              <w:left w:val="single" w:sz="4" w:space="0" w:color="auto"/>
              <w:bottom w:val="single" w:sz="4" w:space="0" w:color="auto"/>
              <w:right w:val="single" w:sz="4" w:space="0" w:color="auto"/>
            </w:tcBorders>
            <w:shd w:val="clear" w:color="auto" w:fill="auto"/>
            <w:noWrap/>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20</w:t>
            </w:r>
          </w:p>
        </w:tc>
        <w:tc>
          <w:tcPr>
            <w:tcW w:w="937" w:type="pct"/>
            <w:tcBorders>
              <w:top w:val="nil"/>
              <w:left w:val="nil"/>
              <w:bottom w:val="single" w:sz="4" w:space="0" w:color="auto"/>
              <w:right w:val="single" w:sz="4" w:space="0" w:color="auto"/>
            </w:tcBorders>
            <w:shd w:val="clear" w:color="auto" w:fill="auto"/>
            <w:vAlign w:val="bottom"/>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Actual irrigated area %</w:t>
            </w:r>
          </w:p>
        </w:tc>
        <w:tc>
          <w:tcPr>
            <w:tcW w:w="259" w:type="pct"/>
            <w:tcBorders>
              <w:top w:val="nil"/>
              <w:left w:val="nil"/>
              <w:bottom w:val="single" w:sz="4" w:space="0" w:color="auto"/>
              <w:right w:val="single" w:sz="4" w:space="0" w:color="auto"/>
            </w:tcBorders>
            <w:shd w:val="clear" w:color="auto" w:fill="auto"/>
            <w:noWrap/>
            <w:hideMark/>
          </w:tcPr>
          <w:p w:rsidR="00CD2379" w:rsidRPr="00481C54" w:rsidRDefault="00CD2379" w:rsidP="0023743D">
            <w:pPr>
              <w:jc w:val="left"/>
              <w:rPr>
                <w:rFonts w:eastAsia="Times New Roman"/>
                <w:color w:val="000000"/>
                <w:sz w:val="20"/>
                <w:szCs w:val="20"/>
              </w:rPr>
            </w:pPr>
            <w:r w:rsidRPr="00481C54">
              <w:rPr>
                <w:rFonts w:eastAsia="Times New Roman"/>
                <w:color w:val="000000"/>
                <w:sz w:val="20"/>
                <w:szCs w:val="20"/>
              </w:rPr>
              <w:t> </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100.0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100.0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100.0</w:t>
            </w:r>
          </w:p>
        </w:tc>
        <w:tc>
          <w:tcPr>
            <w:tcW w:w="288"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307"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0.0</w:t>
            </w:r>
          </w:p>
        </w:tc>
        <w:tc>
          <w:tcPr>
            <w:tcW w:w="259"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80.0</w:t>
            </w:r>
          </w:p>
        </w:tc>
        <w:tc>
          <w:tcPr>
            <w:tcW w:w="306" w:type="pct"/>
            <w:tcBorders>
              <w:top w:val="nil"/>
              <w:left w:val="nil"/>
              <w:bottom w:val="single" w:sz="4" w:space="0" w:color="auto"/>
              <w:right w:val="single" w:sz="4" w:space="0" w:color="auto"/>
            </w:tcBorders>
            <w:shd w:val="clear" w:color="auto" w:fill="auto"/>
            <w:hideMark/>
          </w:tcPr>
          <w:p w:rsidR="00CD2379" w:rsidRPr="00481C54" w:rsidRDefault="00CD2379" w:rsidP="0023743D">
            <w:pPr>
              <w:jc w:val="left"/>
              <w:rPr>
                <w:rFonts w:eastAsia="Times New Roman"/>
                <w:b/>
                <w:bCs/>
                <w:color w:val="000000"/>
                <w:sz w:val="20"/>
                <w:szCs w:val="20"/>
              </w:rPr>
            </w:pPr>
            <w:r w:rsidRPr="00481C54">
              <w:rPr>
                <w:rFonts w:eastAsia="Times New Roman"/>
                <w:b/>
                <w:bCs/>
                <w:color w:val="000000"/>
                <w:sz w:val="20"/>
                <w:szCs w:val="20"/>
              </w:rPr>
              <w:t>100.0</w:t>
            </w:r>
          </w:p>
        </w:tc>
      </w:tr>
    </w:tbl>
    <w:p w:rsidR="00CD2379" w:rsidRPr="00481C54" w:rsidRDefault="00CD2379" w:rsidP="00CD2379">
      <w:pPr>
        <w:autoSpaceDE w:val="0"/>
        <w:autoSpaceDN w:val="0"/>
        <w:adjustRightInd w:val="0"/>
        <w:rPr>
          <w:sz w:val="20"/>
          <w:szCs w:val="20"/>
        </w:rPr>
      </w:pPr>
    </w:p>
    <w:p w:rsidR="00247FAC" w:rsidRDefault="00247FAC" w:rsidP="00A236B0">
      <w:pPr>
        <w:autoSpaceDE w:val="0"/>
        <w:autoSpaceDN w:val="0"/>
        <w:adjustRightInd w:val="0"/>
        <w:rPr>
          <w:b/>
        </w:rPr>
        <w:sectPr w:rsidR="00247FAC" w:rsidSect="006F7A38">
          <w:headerReference w:type="even" r:id="rId71"/>
          <w:headerReference w:type="default" r:id="rId72"/>
          <w:footerReference w:type="even" r:id="rId73"/>
          <w:footerReference w:type="default" r:id="rId74"/>
          <w:pgSz w:w="16839" w:h="11907" w:orient="landscape" w:code="9"/>
          <w:pgMar w:top="1152" w:right="1152" w:bottom="1152" w:left="1152" w:header="720" w:footer="720" w:gutter="0"/>
          <w:cols w:space="720"/>
          <w:docGrid w:linePitch="360"/>
        </w:sectPr>
      </w:pPr>
    </w:p>
    <w:p w:rsidR="00A236B0" w:rsidRPr="004F6FF0" w:rsidRDefault="00A236B0" w:rsidP="00A236B0">
      <w:pPr>
        <w:autoSpaceDE w:val="0"/>
        <w:autoSpaceDN w:val="0"/>
        <w:adjustRightInd w:val="0"/>
        <w:rPr>
          <w:b/>
          <w:sz w:val="20"/>
        </w:rPr>
      </w:pPr>
      <w:r w:rsidRPr="004F6FF0">
        <w:rPr>
          <w:b/>
          <w:sz w:val="20"/>
        </w:rPr>
        <w:lastRenderedPageBreak/>
        <w:t>Step 4: Estimate the Irrigation Water Requirements</w:t>
      </w:r>
    </w:p>
    <w:p w:rsidR="00A236B0" w:rsidRPr="004F6FF0" w:rsidRDefault="00A236B0" w:rsidP="00A236B0">
      <w:pPr>
        <w:autoSpaceDE w:val="0"/>
        <w:autoSpaceDN w:val="0"/>
        <w:adjustRightInd w:val="0"/>
        <w:rPr>
          <w:sz w:val="20"/>
        </w:rPr>
      </w:pPr>
      <w:r w:rsidRPr="004F6FF0">
        <w:rPr>
          <w:sz w:val="20"/>
        </w:rPr>
        <w:t>Net irrigation Requirement is a difference between the water supply and crop demand which mainly depend on the quantity of effective rainfall that can be used by given crop. Therefore in order to quantify the effective rainfall use the following formula for each month.</w:t>
      </w:r>
    </w:p>
    <w:p w:rsidR="00A236B0" w:rsidRPr="004F6FF0" w:rsidRDefault="00A236B0" w:rsidP="00A236B0">
      <w:pPr>
        <w:autoSpaceDE w:val="0"/>
        <w:autoSpaceDN w:val="0"/>
        <w:adjustRightInd w:val="0"/>
        <w:rPr>
          <w:sz w:val="20"/>
        </w:rPr>
      </w:pPr>
    </w:p>
    <w:p w:rsidR="00A236B0" w:rsidRPr="004F6FF0" w:rsidRDefault="00A236B0" w:rsidP="00A236B0">
      <w:pPr>
        <w:autoSpaceDE w:val="0"/>
        <w:autoSpaceDN w:val="0"/>
        <w:adjustRightInd w:val="0"/>
        <w:rPr>
          <w:sz w:val="20"/>
        </w:rPr>
      </w:pPr>
      <w:proofErr w:type="spellStart"/>
      <w:r w:rsidRPr="004F6FF0">
        <w:rPr>
          <w:sz w:val="20"/>
        </w:rPr>
        <w:t>Peff</w:t>
      </w:r>
      <w:proofErr w:type="spellEnd"/>
      <w:r w:rsidRPr="004F6FF0">
        <w:rPr>
          <w:sz w:val="20"/>
        </w:rPr>
        <w:t xml:space="preserve"> = 0.6*P-10 for P month &lt;= 70 mm</w:t>
      </w:r>
      <w:proofErr w:type="gramStart"/>
      <w:r w:rsidRPr="004F6FF0">
        <w:rPr>
          <w:sz w:val="20"/>
        </w:rPr>
        <w:t xml:space="preserve">;  </w:t>
      </w:r>
      <w:proofErr w:type="spellStart"/>
      <w:r w:rsidRPr="004F6FF0">
        <w:rPr>
          <w:sz w:val="20"/>
        </w:rPr>
        <w:t>Peff</w:t>
      </w:r>
      <w:proofErr w:type="spellEnd"/>
      <w:proofErr w:type="gramEnd"/>
      <w:r w:rsidRPr="004F6FF0">
        <w:rPr>
          <w:sz w:val="20"/>
        </w:rPr>
        <w:t xml:space="preserve"> = 0.8* P -24 for P month &gt; 70 mm</w:t>
      </w:r>
    </w:p>
    <w:p w:rsidR="00A236B0" w:rsidRPr="004F6FF0" w:rsidRDefault="00A236B0" w:rsidP="00A236B0">
      <w:pPr>
        <w:autoSpaceDE w:val="0"/>
        <w:autoSpaceDN w:val="0"/>
        <w:adjustRightInd w:val="0"/>
        <w:spacing w:line="120" w:lineRule="auto"/>
        <w:jc w:val="left"/>
        <w:rPr>
          <w:b/>
          <w:sz w:val="20"/>
        </w:rPr>
      </w:pPr>
    </w:p>
    <w:p w:rsidR="00A236B0" w:rsidRPr="004F6FF0" w:rsidRDefault="00A236B0" w:rsidP="00A236B0">
      <w:pPr>
        <w:autoSpaceDE w:val="0"/>
        <w:autoSpaceDN w:val="0"/>
        <w:adjustRightInd w:val="0"/>
        <w:jc w:val="left"/>
        <w:rPr>
          <w:sz w:val="20"/>
        </w:rPr>
      </w:pPr>
      <w:r w:rsidRPr="004F6FF0">
        <w:rPr>
          <w:sz w:val="20"/>
        </w:rPr>
        <w:t>NIR = Crop water requirement – (</w:t>
      </w:r>
      <w:proofErr w:type="spellStart"/>
      <w:r w:rsidRPr="004F6FF0">
        <w:rPr>
          <w:sz w:val="20"/>
        </w:rPr>
        <w:t>Peff</w:t>
      </w:r>
      <w:proofErr w:type="spellEnd"/>
      <w:r w:rsidRPr="004F6FF0">
        <w:rPr>
          <w:sz w:val="20"/>
        </w:rPr>
        <w:t xml:space="preserve"> +other supply source)  </w:t>
      </w:r>
    </w:p>
    <w:p w:rsidR="00A236B0" w:rsidRPr="004F6FF0" w:rsidRDefault="00A236B0" w:rsidP="00A236B0">
      <w:pPr>
        <w:autoSpaceDE w:val="0"/>
        <w:autoSpaceDN w:val="0"/>
        <w:adjustRightInd w:val="0"/>
        <w:spacing w:line="120" w:lineRule="auto"/>
        <w:jc w:val="left"/>
        <w:rPr>
          <w:sz w:val="20"/>
        </w:rPr>
      </w:pPr>
    </w:p>
    <w:p w:rsidR="00A236B0" w:rsidRPr="004F6FF0" w:rsidRDefault="00A236B0" w:rsidP="00A236B0">
      <w:pPr>
        <w:autoSpaceDE w:val="0"/>
        <w:autoSpaceDN w:val="0"/>
        <w:adjustRightInd w:val="0"/>
        <w:jc w:val="left"/>
        <w:rPr>
          <w:sz w:val="20"/>
        </w:rPr>
      </w:pPr>
      <w:r w:rsidRPr="004F6FF0">
        <w:rPr>
          <w:sz w:val="20"/>
        </w:rPr>
        <w:t xml:space="preserve">NIR = Crop water requirement – </w:t>
      </w:r>
      <w:proofErr w:type="spellStart"/>
      <w:r w:rsidRPr="004F6FF0">
        <w:rPr>
          <w:sz w:val="20"/>
        </w:rPr>
        <w:t>Peff</w:t>
      </w:r>
      <w:proofErr w:type="spellEnd"/>
    </w:p>
    <w:p w:rsidR="00A236B0" w:rsidRPr="004F6FF0" w:rsidRDefault="00A236B0" w:rsidP="00A236B0">
      <w:pPr>
        <w:autoSpaceDE w:val="0"/>
        <w:autoSpaceDN w:val="0"/>
        <w:adjustRightInd w:val="0"/>
        <w:spacing w:line="120" w:lineRule="auto"/>
        <w:jc w:val="left"/>
        <w:rPr>
          <w:sz w:val="20"/>
        </w:rPr>
      </w:pPr>
    </w:p>
    <w:p w:rsidR="00A236B0" w:rsidRPr="004F6FF0" w:rsidRDefault="00A236B0" w:rsidP="00A236B0">
      <w:pPr>
        <w:autoSpaceDE w:val="0"/>
        <w:autoSpaceDN w:val="0"/>
        <w:adjustRightInd w:val="0"/>
        <w:jc w:val="left"/>
        <w:rPr>
          <w:sz w:val="20"/>
        </w:rPr>
      </w:pPr>
      <w:r w:rsidRPr="004F6FF0">
        <w:rPr>
          <w:sz w:val="20"/>
        </w:rPr>
        <w:t xml:space="preserve">GIR = NIR / Project efficiency </w:t>
      </w:r>
    </w:p>
    <w:p w:rsidR="00A236B0" w:rsidRPr="004F6FF0" w:rsidRDefault="00A236B0" w:rsidP="00A236B0">
      <w:pPr>
        <w:autoSpaceDE w:val="0"/>
        <w:autoSpaceDN w:val="0"/>
        <w:adjustRightInd w:val="0"/>
        <w:spacing w:line="120" w:lineRule="auto"/>
        <w:jc w:val="left"/>
        <w:rPr>
          <w:b/>
          <w:sz w:val="20"/>
        </w:rPr>
      </w:pPr>
    </w:p>
    <w:p w:rsidR="00A236B0" w:rsidRPr="004F6FF0" w:rsidRDefault="00A236B0" w:rsidP="00A236B0">
      <w:pPr>
        <w:autoSpaceDE w:val="0"/>
        <w:autoSpaceDN w:val="0"/>
        <w:adjustRightInd w:val="0"/>
        <w:jc w:val="left"/>
        <w:rPr>
          <w:sz w:val="20"/>
        </w:rPr>
      </w:pPr>
      <w:r w:rsidRPr="004F6FF0">
        <w:rPr>
          <w:sz w:val="20"/>
        </w:rPr>
        <w:t>Please see the illustrative table below</w:t>
      </w:r>
      <w:r w:rsidR="00697BCC" w:rsidRPr="004F6FF0">
        <w:rPr>
          <w:sz w:val="20"/>
        </w:rPr>
        <w:t xml:space="preserve"> (table6</w:t>
      </w:r>
      <w:r w:rsidRPr="004F6FF0">
        <w:rPr>
          <w:sz w:val="20"/>
        </w:rPr>
        <w:t xml:space="preserve">-18) for calculated NIR and GIR; </w:t>
      </w:r>
    </w:p>
    <w:p w:rsidR="00A236B0" w:rsidRPr="004F6FF0" w:rsidRDefault="00A236B0" w:rsidP="00A236B0">
      <w:pPr>
        <w:autoSpaceDE w:val="0"/>
        <w:autoSpaceDN w:val="0"/>
        <w:adjustRightInd w:val="0"/>
        <w:jc w:val="left"/>
        <w:rPr>
          <w:sz w:val="20"/>
        </w:rPr>
      </w:pPr>
    </w:p>
    <w:p w:rsidR="00A236B0" w:rsidRPr="004F6FF0" w:rsidRDefault="00A236B0" w:rsidP="00A236B0">
      <w:pPr>
        <w:rPr>
          <w:b/>
          <w:sz w:val="20"/>
        </w:rPr>
      </w:pPr>
      <w:r w:rsidRPr="004F6FF0">
        <w:rPr>
          <w:b/>
          <w:sz w:val="20"/>
        </w:rPr>
        <w:t>Step 5: calculate the project total net irrigation requi</w:t>
      </w:r>
      <w:r w:rsidR="00697BCC" w:rsidRPr="004F6FF0">
        <w:rPr>
          <w:b/>
          <w:sz w:val="20"/>
        </w:rPr>
        <w:t>rement in hectare basis (Table 6</w:t>
      </w:r>
      <w:r w:rsidRPr="004F6FF0">
        <w:rPr>
          <w:b/>
          <w:sz w:val="20"/>
        </w:rPr>
        <w:t>-18 row 16)</w:t>
      </w:r>
    </w:p>
    <w:p w:rsidR="00A236B0" w:rsidRPr="004F6FF0" w:rsidRDefault="00A236B0" w:rsidP="00A236B0">
      <w:pPr>
        <w:spacing w:line="120" w:lineRule="auto"/>
        <w:rPr>
          <w:b/>
          <w:sz w:val="20"/>
        </w:rPr>
      </w:pPr>
    </w:p>
    <w:p w:rsidR="00A236B0" w:rsidRPr="004F6FF0" w:rsidRDefault="00A236B0" w:rsidP="00A236B0">
      <w:pPr>
        <w:rPr>
          <w:sz w:val="20"/>
        </w:rPr>
      </w:pPr>
      <w:r w:rsidRPr="004F6FF0">
        <w:rPr>
          <w:sz w:val="20"/>
        </w:rPr>
        <w:t xml:space="preserve">In this step the total net irrigation requirement of the project will be calculated by taking into account the cropland area coverage or cropping pattern of each crop. The cropping pattern should be expressed in % which earlier recommend by the agronomist in Table 7-17.     </w:t>
      </w:r>
    </w:p>
    <w:p w:rsidR="00A236B0" w:rsidRPr="004F6FF0" w:rsidRDefault="00A236B0" w:rsidP="00A236B0">
      <w:pPr>
        <w:rPr>
          <w:sz w:val="20"/>
        </w:rPr>
      </w:pPr>
      <w:r w:rsidRPr="004F6FF0">
        <w:rPr>
          <w:sz w:val="20"/>
        </w:rPr>
        <w:t>The general formula can be presented as follows</w:t>
      </w:r>
    </w:p>
    <w:p w:rsidR="00A236B0" w:rsidRPr="004F6FF0" w:rsidRDefault="00A236B0" w:rsidP="00A236B0">
      <w:pPr>
        <w:spacing w:line="120" w:lineRule="auto"/>
        <w:rPr>
          <w:sz w:val="20"/>
        </w:rPr>
      </w:pPr>
      <w:r w:rsidRPr="004F6FF0">
        <w:rPr>
          <w:rFonts w:eastAsia="Calibri" w:cs="Times New Roman"/>
          <w:noProof/>
          <w:sz w:val="20"/>
        </w:rPr>
        <mc:AlternateContent>
          <mc:Choice Requires="wps">
            <w:drawing>
              <wp:anchor distT="0" distB="0" distL="114300" distR="114300" simplePos="0" relativeHeight="251672064" behindDoc="0" locked="0" layoutInCell="1" allowOverlap="1" wp14:anchorId="4B931985" wp14:editId="6546D7A5">
                <wp:simplePos x="0" y="0"/>
                <wp:positionH relativeFrom="column">
                  <wp:posOffset>15241</wp:posOffset>
                </wp:positionH>
                <wp:positionV relativeFrom="paragraph">
                  <wp:posOffset>52705</wp:posOffset>
                </wp:positionV>
                <wp:extent cx="5905500" cy="977265"/>
                <wp:effectExtent l="0" t="0" r="0" b="8255"/>
                <wp:wrapNone/>
                <wp:docPr id="5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977265"/>
                        </a:xfrm>
                        <a:prstGeom prst="rect">
                          <a:avLst/>
                        </a:prstGeom>
                        <a:noFill/>
                        <a:ln>
                          <a:noFill/>
                        </a:ln>
                        <a:effectLst/>
                      </wps:spPr>
                      <wps:txbx>
                        <w:txbxContent>
                          <w:p w:rsidR="00B46DF3" w:rsidRPr="004F6FF0" w:rsidRDefault="00B46DF3" w:rsidP="00A236B0">
                            <w:pPr>
                              <w:pStyle w:val="NormalWeb"/>
                              <w:spacing w:before="0" w:beforeAutospacing="0" w:after="0" w:afterAutospacing="0"/>
                              <w:rPr>
                                <w:rFonts w:ascii="Arial Bold" w:hAnsi="Arial Bold"/>
                                <w:color w:val="000000"/>
                                <w:sz w:val="22"/>
                                <w:szCs w:val="22"/>
                              </w:rPr>
                            </w:pPr>
                            <m:oMathPara>
                              <m:oMath>
                                <m:r>
                                  <w:rPr>
                                    <w:rFonts w:ascii="Cambria Math" w:hAnsi="Cambria Math"/>
                                    <w:color w:val="000000"/>
                                    <w:sz w:val="22"/>
                                    <w:szCs w:val="22"/>
                                  </w:rPr>
                                  <m:t xml:space="preserve">Total NIR per ha= </m:t>
                                </m:r>
                                <m:d>
                                  <m:dPr>
                                    <m:ctrlPr>
                                      <w:rPr>
                                        <w:rFonts w:ascii="Cambria Math" w:hAnsi="Cambria Math"/>
                                        <w:color w:val="000000"/>
                                        <w:sz w:val="22"/>
                                        <w:szCs w:val="22"/>
                                      </w:rPr>
                                    </m:ctrlPr>
                                  </m:dPr>
                                  <m:e>
                                    <m:r>
                                      <m:rPr>
                                        <m:sty m:val="p"/>
                                      </m:rPr>
                                      <w:rPr>
                                        <w:rFonts w:ascii="Cambria Math" w:hAnsi="Cambria Math"/>
                                        <w:color w:val="000000"/>
                                        <w:sz w:val="22"/>
                                        <w:szCs w:val="22"/>
                                      </w:rPr>
                                      <m:t>C1WR*C1CP</m:t>
                                    </m:r>
                                  </m:e>
                                </m:d>
                                <m:r>
                                  <m:rPr>
                                    <m:sty m:val="p"/>
                                  </m:rPr>
                                  <w:rPr>
                                    <w:rFonts w:ascii="Cambria Math" w:hAnsi="Cambria Math"/>
                                    <w:color w:val="000000"/>
                                    <w:sz w:val="22"/>
                                    <w:szCs w:val="22"/>
                                  </w:rPr>
                                  <m:t>+</m:t>
                                </m:r>
                                <m:d>
                                  <m:dPr>
                                    <m:ctrlPr>
                                      <w:rPr>
                                        <w:rFonts w:ascii="Cambria Math" w:hAnsi="Cambria Math"/>
                                        <w:color w:val="000000"/>
                                        <w:sz w:val="22"/>
                                        <w:szCs w:val="22"/>
                                      </w:rPr>
                                    </m:ctrlPr>
                                  </m:dPr>
                                  <m:e>
                                    <m:r>
                                      <m:rPr>
                                        <m:sty m:val="p"/>
                                      </m:rPr>
                                      <w:rPr>
                                        <w:rFonts w:ascii="Cambria Math" w:hAnsi="Cambria Math"/>
                                        <w:color w:val="000000"/>
                                        <w:sz w:val="22"/>
                                        <w:szCs w:val="22"/>
                                      </w:rPr>
                                      <m:t>C2WR*C2CP</m:t>
                                    </m:r>
                                  </m:e>
                                </m:d>
                                <m:r>
                                  <m:rPr>
                                    <m:sty m:val="p"/>
                                  </m:rPr>
                                  <w:rPr>
                                    <w:rFonts w:ascii="Cambria Math" w:hAnsi="Cambria Math"/>
                                    <w:color w:val="000000"/>
                                    <w:sz w:val="22"/>
                                    <w:szCs w:val="22"/>
                                  </w:rPr>
                                  <m:t>+</m:t>
                                </m:r>
                                <m:d>
                                  <m:dPr>
                                    <m:ctrlPr>
                                      <w:rPr>
                                        <w:rFonts w:ascii="Cambria Math" w:hAnsi="Cambria Math"/>
                                        <w:color w:val="000000"/>
                                        <w:sz w:val="22"/>
                                        <w:szCs w:val="22"/>
                                      </w:rPr>
                                    </m:ctrlPr>
                                  </m:dPr>
                                  <m:e>
                                    <m:r>
                                      <m:rPr>
                                        <m:sty m:val="p"/>
                                      </m:rPr>
                                      <w:rPr>
                                        <w:rFonts w:ascii="Cambria Math" w:hAnsi="Cambria Math"/>
                                        <w:color w:val="000000"/>
                                        <w:sz w:val="22"/>
                                        <w:szCs w:val="22"/>
                                      </w:rPr>
                                      <m:t>C3WR*C3CP</m:t>
                                    </m:r>
                                  </m:e>
                                </m:d>
                                <m:r>
                                  <m:rPr>
                                    <m:sty m:val="p"/>
                                  </m:rPr>
                                  <w:rPr>
                                    <w:rFonts w:ascii="Cambria Math" w:hAnsi="Cambria Math"/>
                                    <w:color w:val="000000"/>
                                    <w:sz w:val="22"/>
                                    <w:szCs w:val="22"/>
                                  </w:rPr>
                                  <m:t>+</m:t>
                                </m:r>
                                <m:d>
                                  <m:dPr>
                                    <m:ctrlPr>
                                      <w:rPr>
                                        <w:rFonts w:ascii="Cambria Math" w:hAnsi="Cambria Math"/>
                                        <w:color w:val="000000"/>
                                        <w:sz w:val="22"/>
                                        <w:szCs w:val="22"/>
                                      </w:rPr>
                                    </m:ctrlPr>
                                  </m:dPr>
                                  <m:e>
                                    <m:r>
                                      <m:rPr>
                                        <m:sty m:val="p"/>
                                      </m:rPr>
                                      <w:rPr>
                                        <w:rFonts w:ascii="Cambria Math" w:hAnsi="Cambria Math"/>
                                        <w:color w:val="000000"/>
                                        <w:sz w:val="22"/>
                                        <w:szCs w:val="22"/>
                                      </w:rPr>
                                      <m:t>C4WR*C4CP</m:t>
                                    </m:r>
                                  </m:e>
                                </m:d>
                                <m:r>
                                  <m:rPr>
                                    <m:sty m:val="p"/>
                                  </m:rPr>
                                  <w:rPr>
                                    <w:rFonts w:ascii="Cambria Math" w:hAnsi="Cambria Math"/>
                                    <w:color w:val="000000"/>
                                    <w:sz w:val="22"/>
                                    <w:szCs w:val="22"/>
                                  </w:rPr>
                                  <m:t>+</m:t>
                                </m:r>
                              </m:oMath>
                            </m:oMathPara>
                          </w:p>
                          <w:p w:rsidR="00B46DF3" w:rsidRPr="004F6FF0" w:rsidRDefault="00B46DF3" w:rsidP="00A236B0">
                            <w:pPr>
                              <w:pStyle w:val="NormalWeb"/>
                              <w:spacing w:before="0" w:beforeAutospacing="0" w:after="0" w:afterAutospacing="0"/>
                              <w:rPr>
                                <w:sz w:val="22"/>
                                <w:szCs w:val="22"/>
                              </w:rPr>
                            </w:pPr>
                            <w:r w:rsidRPr="004F6FF0">
                              <w:rPr>
                                <w:rFonts w:ascii="Calibri" w:hAnsi="Calibri"/>
                                <w:color w:val="000000"/>
                                <w:sz w:val="22"/>
                                <w:szCs w:val="22"/>
                              </w:rPr>
                              <w:fldChar w:fldCharType="begin"/>
                            </w:r>
                            <w:r w:rsidRPr="004F6FF0">
                              <w:rPr>
                                <w:rFonts w:ascii="Calibri" w:hAnsi="Calibri"/>
                                <w:color w:val="000000"/>
                                <w:sz w:val="22"/>
                                <w:szCs w:val="22"/>
                              </w:rPr>
                              <w:instrText xml:space="preserve"> QUOTE </w:instrText>
                            </w:r>
                            <m:oMath>
                              <m:r>
                                <m:rPr>
                                  <m:sty m:val="p"/>
                                </m:rPr>
                                <w:rPr>
                                  <w:rFonts w:ascii="Cambria Math" w:hAnsi="Cambria Math"/>
                                  <w:color w:val="000000"/>
                                  <w:sz w:val="22"/>
                                  <w:szCs w:val="22"/>
                                </w:rPr>
                                <m:t xml:space="preserve">(CnWR)+CnCP) </m:t>
                              </m:r>
                            </m:oMath>
                            <w:r w:rsidRPr="004F6FF0">
                              <w:rPr>
                                <w:rFonts w:ascii="Calibri" w:hAnsi="Calibri"/>
                                <w:color w:val="000000"/>
                                <w:sz w:val="22"/>
                                <w:szCs w:val="22"/>
                              </w:rPr>
                              <w:instrText xml:space="preserve"> </w:instrText>
                            </w:r>
                            <w:r w:rsidRPr="004F6FF0">
                              <w:rPr>
                                <w:rFonts w:ascii="Calibri" w:hAnsi="Calibri"/>
                                <w:color w:val="000000"/>
                                <w:sz w:val="22"/>
                                <w:szCs w:val="22"/>
                              </w:rPr>
                              <w:fldChar w:fldCharType="separate"/>
                            </w:r>
                            <m:oMath>
                              <m:r>
                                <m:rPr>
                                  <m:sty m:val="p"/>
                                </m:rPr>
                                <w:rPr>
                                  <w:rFonts w:ascii="Cambria Math" w:hAnsi="Cambria Math"/>
                                  <w:color w:val="000000"/>
                                  <w:sz w:val="22"/>
                                  <w:szCs w:val="22"/>
                                </w:rPr>
                                <m:t xml:space="preserve">(CnWR)+CnCP) (CnWR)+CnCP) </m:t>
                              </m:r>
                            </m:oMath>
                            <w:r w:rsidRPr="004F6FF0">
                              <w:rPr>
                                <w:rFonts w:ascii="Calibri" w:hAnsi="Calibri"/>
                                <w:color w:val="000000"/>
                                <w:sz w:val="22"/>
                                <w:szCs w:val="22"/>
                              </w:rPr>
                              <w:fldChar w:fldCharType="end"/>
                            </w:r>
                            <w:r w:rsidRPr="004F6FF0">
                              <w:rPr>
                                <w:rFonts w:ascii="Calibri" w:hAnsi="Calibri"/>
                                <w:color w:val="000000"/>
                                <w:sz w:val="22"/>
                                <w:szCs w:val="22"/>
                              </w:rPr>
                              <w:t xml:space="preserve"> </w:t>
                            </w:r>
                          </w:p>
                        </w:txbxContent>
                      </wps:txbx>
                      <wps:bodyPr vertOverflow="clip" horzOverflow="clip" wrap="square" rtlCol="0" anchor="t">
                        <a:spAutoFit/>
                      </wps:bodyPr>
                    </wps:wsp>
                  </a:graphicData>
                </a:graphic>
                <wp14:sizeRelH relativeFrom="margin">
                  <wp14:pctWidth>0</wp14:pctWidth>
                </wp14:sizeRelH>
                <wp14:sizeRelV relativeFrom="page">
                  <wp14:pctHeight>0</wp14:pctHeight>
                </wp14:sizeRelV>
              </wp:anchor>
            </w:drawing>
          </mc:Choice>
          <mc:Fallback>
            <w:pict>
              <v:shape id="TextBox 2" o:spid="_x0000_s1083" type="#_x0000_t202" style="position:absolute;left:0;text-align:left;margin-left:1.2pt;margin-top:4.15pt;width:465pt;height:76.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" filled="f" stroked="f">
                <v:path arrowok="t"/>
                <v:textbox style="mso-fit-shape-to-text:t">
                  <w:txbxContent>
                    <w:p w:rsidR="00B46DF3" w:rsidRPr="004F6FF0" w:rsidRDefault="00B46DF3" w:rsidP="00A236B0">
                      <w:pPr>
                        <w:pStyle w:val="NormalWeb"/>
                        <w:spacing w:before="0" w:beforeAutospacing="0" w:after="0" w:afterAutospacing="0"/>
                        <w:rPr>
                          <w:rFonts w:ascii="Arial Bold" w:hAnsi="Arial Bold"/>
                          <w:color w:val="000000"/>
                          <w:sz w:val="22"/>
                          <w:szCs w:val="22"/>
                        </w:rPr>
                      </w:pPr>
                      <m:oMathPara>
                        <m:oMath>
                          <m:r>
                            <w:rPr>
                              <w:rFonts w:ascii="Cambria Math" w:hAnsi="Cambria Math"/>
                              <w:color w:val="000000"/>
                              <w:sz w:val="22"/>
                              <w:szCs w:val="22"/>
                            </w:rPr>
                            <m:t xml:space="preserve">Total NIR per ha= </m:t>
                          </m:r>
                          <m:d>
                            <m:dPr>
                              <m:ctrlPr>
                                <w:rPr>
                                  <w:rFonts w:ascii="Cambria Math" w:hAnsi="Cambria Math"/>
                                  <w:color w:val="000000"/>
                                  <w:sz w:val="22"/>
                                  <w:szCs w:val="22"/>
                                </w:rPr>
                              </m:ctrlPr>
                            </m:dPr>
                            <m:e>
                              <m:r>
                                <m:rPr>
                                  <m:sty m:val="p"/>
                                </m:rPr>
                                <w:rPr>
                                  <w:rFonts w:ascii="Cambria Math" w:hAnsi="Cambria Math"/>
                                  <w:color w:val="000000"/>
                                  <w:sz w:val="22"/>
                                  <w:szCs w:val="22"/>
                                </w:rPr>
                                <m:t>C1WR*C1CP</m:t>
                              </m:r>
                            </m:e>
                          </m:d>
                          <m:r>
                            <m:rPr>
                              <m:sty m:val="p"/>
                            </m:rPr>
                            <w:rPr>
                              <w:rFonts w:ascii="Cambria Math" w:hAnsi="Cambria Math"/>
                              <w:color w:val="000000"/>
                              <w:sz w:val="22"/>
                              <w:szCs w:val="22"/>
                            </w:rPr>
                            <m:t>+</m:t>
                          </m:r>
                          <m:d>
                            <m:dPr>
                              <m:ctrlPr>
                                <w:rPr>
                                  <w:rFonts w:ascii="Cambria Math" w:hAnsi="Cambria Math"/>
                                  <w:color w:val="000000"/>
                                  <w:sz w:val="22"/>
                                  <w:szCs w:val="22"/>
                                </w:rPr>
                              </m:ctrlPr>
                            </m:dPr>
                            <m:e>
                              <m:r>
                                <m:rPr>
                                  <m:sty m:val="p"/>
                                </m:rPr>
                                <w:rPr>
                                  <w:rFonts w:ascii="Cambria Math" w:hAnsi="Cambria Math"/>
                                  <w:color w:val="000000"/>
                                  <w:sz w:val="22"/>
                                  <w:szCs w:val="22"/>
                                </w:rPr>
                                <m:t>C2WR*C2CP</m:t>
                              </m:r>
                            </m:e>
                          </m:d>
                          <m:r>
                            <m:rPr>
                              <m:sty m:val="p"/>
                            </m:rPr>
                            <w:rPr>
                              <w:rFonts w:ascii="Cambria Math" w:hAnsi="Cambria Math"/>
                              <w:color w:val="000000"/>
                              <w:sz w:val="22"/>
                              <w:szCs w:val="22"/>
                            </w:rPr>
                            <m:t>+</m:t>
                          </m:r>
                          <m:d>
                            <m:dPr>
                              <m:ctrlPr>
                                <w:rPr>
                                  <w:rFonts w:ascii="Cambria Math" w:hAnsi="Cambria Math"/>
                                  <w:color w:val="000000"/>
                                  <w:sz w:val="22"/>
                                  <w:szCs w:val="22"/>
                                </w:rPr>
                              </m:ctrlPr>
                            </m:dPr>
                            <m:e>
                              <m:r>
                                <m:rPr>
                                  <m:sty m:val="p"/>
                                </m:rPr>
                                <w:rPr>
                                  <w:rFonts w:ascii="Cambria Math" w:hAnsi="Cambria Math"/>
                                  <w:color w:val="000000"/>
                                  <w:sz w:val="22"/>
                                  <w:szCs w:val="22"/>
                                </w:rPr>
                                <m:t>C3WR*C3CP</m:t>
                              </m:r>
                            </m:e>
                          </m:d>
                          <m:r>
                            <m:rPr>
                              <m:sty m:val="p"/>
                            </m:rPr>
                            <w:rPr>
                              <w:rFonts w:ascii="Cambria Math" w:hAnsi="Cambria Math"/>
                              <w:color w:val="000000"/>
                              <w:sz w:val="22"/>
                              <w:szCs w:val="22"/>
                            </w:rPr>
                            <m:t>+</m:t>
                          </m:r>
                          <m:d>
                            <m:dPr>
                              <m:ctrlPr>
                                <w:rPr>
                                  <w:rFonts w:ascii="Cambria Math" w:hAnsi="Cambria Math"/>
                                  <w:color w:val="000000"/>
                                  <w:sz w:val="22"/>
                                  <w:szCs w:val="22"/>
                                </w:rPr>
                              </m:ctrlPr>
                            </m:dPr>
                            <m:e>
                              <m:r>
                                <m:rPr>
                                  <m:sty m:val="p"/>
                                </m:rPr>
                                <w:rPr>
                                  <w:rFonts w:ascii="Cambria Math" w:hAnsi="Cambria Math"/>
                                  <w:color w:val="000000"/>
                                  <w:sz w:val="22"/>
                                  <w:szCs w:val="22"/>
                                </w:rPr>
                                <m:t>C4WR*C4CP</m:t>
                              </m:r>
                            </m:e>
                          </m:d>
                          <m:r>
                            <m:rPr>
                              <m:sty m:val="p"/>
                            </m:rPr>
                            <w:rPr>
                              <w:rFonts w:ascii="Cambria Math" w:hAnsi="Cambria Math"/>
                              <w:color w:val="000000"/>
                              <w:sz w:val="22"/>
                              <w:szCs w:val="22"/>
                            </w:rPr>
                            <m:t>+</m:t>
                          </m:r>
                        </m:oMath>
                      </m:oMathPara>
                    </w:p>
                    <w:p w:rsidR="00B46DF3" w:rsidRPr="004F6FF0" w:rsidRDefault="00B46DF3" w:rsidP="00A236B0">
                      <w:pPr>
                        <w:pStyle w:val="NormalWeb"/>
                        <w:spacing w:before="0" w:beforeAutospacing="0" w:after="0" w:afterAutospacing="0"/>
                        <w:rPr>
                          <w:sz w:val="22"/>
                          <w:szCs w:val="22"/>
                        </w:rPr>
                      </w:pPr>
                      <w:r w:rsidRPr="004F6FF0">
                        <w:rPr>
                          <w:rFonts w:ascii="Calibri" w:hAnsi="Calibri"/>
                          <w:color w:val="000000"/>
                          <w:sz w:val="22"/>
                          <w:szCs w:val="22"/>
                        </w:rPr>
                        <w:fldChar w:fldCharType="begin"/>
                      </w:r>
                      <w:r w:rsidRPr="004F6FF0">
                        <w:rPr>
                          <w:rFonts w:ascii="Calibri" w:hAnsi="Calibri"/>
                          <w:color w:val="000000"/>
                          <w:sz w:val="22"/>
                          <w:szCs w:val="22"/>
                        </w:rPr>
                        <w:instrText xml:space="preserve"> QUOTE </w:instrText>
                      </w:r>
                      <m:oMath>
                        <m:r>
                          <m:rPr>
                            <m:sty m:val="p"/>
                          </m:rPr>
                          <w:rPr>
                            <w:rFonts w:ascii="Cambria Math" w:hAnsi="Cambria Math"/>
                            <w:color w:val="000000"/>
                            <w:sz w:val="22"/>
                            <w:szCs w:val="22"/>
                          </w:rPr>
                          <m:t xml:space="preserve">(CnWR)+CnCP) </m:t>
                        </m:r>
                      </m:oMath>
                      <w:r w:rsidRPr="004F6FF0">
                        <w:rPr>
                          <w:rFonts w:ascii="Calibri" w:hAnsi="Calibri"/>
                          <w:color w:val="000000"/>
                          <w:sz w:val="22"/>
                          <w:szCs w:val="22"/>
                        </w:rPr>
                        <w:instrText xml:space="preserve"> </w:instrText>
                      </w:r>
                      <w:r w:rsidRPr="004F6FF0">
                        <w:rPr>
                          <w:rFonts w:ascii="Calibri" w:hAnsi="Calibri"/>
                          <w:color w:val="000000"/>
                          <w:sz w:val="22"/>
                          <w:szCs w:val="22"/>
                        </w:rPr>
                        <w:fldChar w:fldCharType="separate"/>
                      </w:r>
                      <m:oMath>
                        <m:r>
                          <m:rPr>
                            <m:sty m:val="p"/>
                          </m:rPr>
                          <w:rPr>
                            <w:rFonts w:ascii="Cambria Math" w:hAnsi="Cambria Math"/>
                            <w:color w:val="000000"/>
                            <w:sz w:val="22"/>
                            <w:szCs w:val="22"/>
                          </w:rPr>
                          <m:t xml:space="preserve">(CnWR)+CnCP) (CnWR)+CnCP) </m:t>
                        </m:r>
                      </m:oMath>
                      <w:r w:rsidRPr="004F6FF0">
                        <w:rPr>
                          <w:rFonts w:ascii="Calibri" w:hAnsi="Calibri"/>
                          <w:color w:val="000000"/>
                          <w:sz w:val="22"/>
                          <w:szCs w:val="22"/>
                        </w:rPr>
                        <w:fldChar w:fldCharType="end"/>
                      </w:r>
                      <w:r w:rsidRPr="004F6FF0">
                        <w:rPr>
                          <w:rFonts w:ascii="Calibri" w:hAnsi="Calibri"/>
                          <w:color w:val="000000"/>
                          <w:sz w:val="22"/>
                          <w:szCs w:val="22"/>
                        </w:rPr>
                        <w:t xml:space="preserve"> </w:t>
                      </w:r>
                    </w:p>
                  </w:txbxContent>
                </v:textbox>
              </v:shape>
            </w:pict>
          </mc:Fallback>
        </mc:AlternateContent>
      </w:r>
    </w:p>
    <w:p w:rsidR="00A236B0" w:rsidRPr="004F6FF0" w:rsidRDefault="00A236B0" w:rsidP="00A236B0">
      <w:pPr>
        <w:spacing w:after="200"/>
        <w:jc w:val="left"/>
        <w:rPr>
          <w:sz w:val="20"/>
        </w:rPr>
      </w:pPr>
    </w:p>
    <w:p w:rsidR="00A236B0" w:rsidRPr="004F6FF0" w:rsidRDefault="00A236B0" w:rsidP="00A236B0">
      <w:pPr>
        <w:spacing w:line="120" w:lineRule="auto"/>
        <w:rPr>
          <w:sz w:val="20"/>
        </w:rPr>
      </w:pPr>
    </w:p>
    <w:p w:rsidR="00A236B0" w:rsidRPr="004F6FF0" w:rsidRDefault="00A236B0" w:rsidP="00A236B0">
      <w:pPr>
        <w:spacing w:line="120" w:lineRule="auto"/>
        <w:rPr>
          <w:sz w:val="20"/>
        </w:rPr>
      </w:pPr>
    </w:p>
    <w:p w:rsidR="004F6FF0" w:rsidRDefault="004F6FF0" w:rsidP="004F6FF0">
      <w:pPr>
        <w:spacing w:line="240" w:lineRule="auto"/>
        <w:rPr>
          <w:sz w:val="20"/>
        </w:rPr>
      </w:pPr>
    </w:p>
    <w:p w:rsidR="00A236B0" w:rsidRPr="004F6FF0" w:rsidRDefault="00A236B0" w:rsidP="00A236B0">
      <w:pPr>
        <w:rPr>
          <w:sz w:val="20"/>
        </w:rPr>
      </w:pPr>
      <w:r w:rsidRPr="004F6FF0">
        <w:rPr>
          <w:sz w:val="20"/>
        </w:rPr>
        <w:t>Total NIR = Total Net Irrigation Requirement of the project in mm/ha</w:t>
      </w:r>
    </w:p>
    <w:p w:rsidR="00A236B0" w:rsidRPr="004F6FF0" w:rsidRDefault="00A236B0" w:rsidP="00A236B0">
      <w:pPr>
        <w:rPr>
          <w:sz w:val="20"/>
        </w:rPr>
      </w:pPr>
      <w:r w:rsidRPr="004F6FF0">
        <w:rPr>
          <w:sz w:val="20"/>
        </w:rPr>
        <w:t xml:space="preserve">C1WR = Crop water requirement for crop 1;   C1CP = cropping pattern of crop 1 in %                                                     </w:t>
      </w:r>
      <w:proofErr w:type="spellStart"/>
      <w:r w:rsidRPr="004F6FF0">
        <w:rPr>
          <w:sz w:val="20"/>
        </w:rPr>
        <w:t>CnWR</w:t>
      </w:r>
      <w:proofErr w:type="spellEnd"/>
      <w:r w:rsidRPr="004F6FF0">
        <w:rPr>
          <w:sz w:val="20"/>
        </w:rPr>
        <w:t xml:space="preserve"> = Crop water requirement for crop n</w:t>
      </w:r>
      <w:proofErr w:type="gramStart"/>
      <w:r w:rsidRPr="004F6FF0">
        <w:rPr>
          <w:sz w:val="20"/>
        </w:rPr>
        <w:t xml:space="preserve">;  </w:t>
      </w:r>
      <w:proofErr w:type="spellStart"/>
      <w:r w:rsidRPr="004F6FF0">
        <w:rPr>
          <w:sz w:val="20"/>
        </w:rPr>
        <w:t>CnCP</w:t>
      </w:r>
      <w:proofErr w:type="spellEnd"/>
      <w:proofErr w:type="gramEnd"/>
      <w:r w:rsidRPr="004F6FF0">
        <w:rPr>
          <w:sz w:val="20"/>
        </w:rPr>
        <w:t xml:space="preserve"> = Cropping pattern of crop 1 in %</w:t>
      </w:r>
    </w:p>
    <w:p w:rsidR="00A236B0" w:rsidRPr="004F6FF0" w:rsidRDefault="00A236B0" w:rsidP="00A236B0">
      <w:pPr>
        <w:rPr>
          <w:b/>
          <w:sz w:val="20"/>
        </w:rPr>
      </w:pPr>
    </w:p>
    <w:p w:rsidR="00A236B0" w:rsidRPr="004F6FF0" w:rsidRDefault="00A236B0" w:rsidP="00A236B0">
      <w:pPr>
        <w:rPr>
          <w:sz w:val="20"/>
        </w:rPr>
      </w:pPr>
      <w:r w:rsidRPr="004F6FF0">
        <w:rPr>
          <w:b/>
          <w:sz w:val="20"/>
        </w:rPr>
        <w:t>Step 6: Estimate Gross Irrigation Requirement:</w:t>
      </w:r>
      <w:r w:rsidRPr="004F6FF0">
        <w:rPr>
          <w:sz w:val="20"/>
        </w:rPr>
        <w:t xml:space="preserve"> after calculating the net irrigation requirement of the project then monthly gross water requirement should be estimated by dividing the NIR by project efficiency which recommended by irrigation agronomist and engineers in consultation considering the Conveyance, Distribution and Field Application eff</w:t>
      </w:r>
      <w:r w:rsidR="00697BCC" w:rsidRPr="004F6FF0">
        <w:rPr>
          <w:sz w:val="20"/>
        </w:rPr>
        <w:t xml:space="preserve">iciencies. See Row 18 in </w:t>
      </w:r>
      <w:r w:rsidR="006B58AD" w:rsidRPr="004F6FF0">
        <w:rPr>
          <w:sz w:val="20"/>
        </w:rPr>
        <w:t xml:space="preserve">App </w:t>
      </w:r>
      <w:r w:rsidR="00697BCC" w:rsidRPr="004F6FF0">
        <w:rPr>
          <w:sz w:val="20"/>
        </w:rPr>
        <w:t>Table 6</w:t>
      </w:r>
      <w:r w:rsidRPr="004F6FF0">
        <w:rPr>
          <w:sz w:val="20"/>
        </w:rPr>
        <w:t xml:space="preserve"> where row 16 divided by row 17</w:t>
      </w:r>
    </w:p>
    <w:p w:rsidR="00A236B0" w:rsidRPr="004F6FF0" w:rsidRDefault="00A236B0" w:rsidP="00A236B0">
      <w:pPr>
        <w:rPr>
          <w:sz w:val="20"/>
        </w:rPr>
      </w:pPr>
    </w:p>
    <w:p w:rsidR="00A236B0" w:rsidRPr="004F6FF0" w:rsidRDefault="00A236B0" w:rsidP="00A236B0">
      <w:pPr>
        <w:rPr>
          <w:b/>
          <w:sz w:val="20"/>
        </w:rPr>
      </w:pPr>
      <w:r w:rsidRPr="004F6FF0">
        <w:rPr>
          <w:b/>
          <w:sz w:val="20"/>
        </w:rPr>
        <w:t>Step 7: Set the peak duty of the project</w:t>
      </w:r>
    </w:p>
    <w:p w:rsidR="00A236B0" w:rsidRPr="004F6FF0" w:rsidRDefault="00A236B0" w:rsidP="00247FAC">
      <w:pPr>
        <w:rPr>
          <w:sz w:val="20"/>
        </w:rPr>
      </w:pPr>
      <w:r w:rsidRPr="004F6FF0">
        <w:rPr>
          <w:sz w:val="20"/>
        </w:rPr>
        <w:t xml:space="preserve">To estimate the duty in l/s/ha the GIR need to be divided by conversion value of </w:t>
      </w:r>
      <w:r w:rsidRPr="004F6FF0">
        <w:rPr>
          <w:b/>
          <w:sz w:val="20"/>
        </w:rPr>
        <w:t>259.2</w:t>
      </w:r>
      <w:r w:rsidRPr="004F6FF0">
        <w:rPr>
          <w:sz w:val="20"/>
        </w:rPr>
        <w:t xml:space="preserve"> then the maximum value indicating the highest requirement of irrigation water will be identified from monthly values. The peak value will be used for comparison of the sites or projects in terms of their water requirement which is one of the site selection criteria</w:t>
      </w:r>
      <w:r w:rsidR="0056352E" w:rsidRPr="004F6FF0">
        <w:rPr>
          <w:sz w:val="20"/>
        </w:rPr>
        <w:t xml:space="preserve"> </w:t>
      </w:r>
    </w:p>
    <w:p w:rsidR="00301D00" w:rsidRDefault="00301D00" w:rsidP="00247FAC">
      <w:pPr>
        <w:rPr>
          <w:sz w:val="20"/>
        </w:rPr>
      </w:pPr>
    </w:p>
    <w:p w:rsidR="00301D00" w:rsidRDefault="00301D00">
      <w:pPr>
        <w:spacing w:line="240" w:lineRule="auto"/>
        <w:jc w:val="left"/>
        <w:rPr>
          <w:sz w:val="20"/>
        </w:rPr>
      </w:pPr>
      <w:r>
        <w:rPr>
          <w:sz w:val="20"/>
        </w:rPr>
        <w:br w:type="page"/>
      </w:r>
    </w:p>
    <w:p w:rsidR="0056352E" w:rsidRPr="004F6FF0" w:rsidRDefault="0056352E" w:rsidP="00247FAC">
      <w:pPr>
        <w:rPr>
          <w:sz w:val="20"/>
        </w:rPr>
      </w:pPr>
    </w:p>
    <w:p w:rsidR="0056352E" w:rsidRPr="001F7EA9" w:rsidRDefault="0056352E" w:rsidP="00247FAC"/>
    <w:p w:rsidR="00A236B0" w:rsidRPr="001F7EA9" w:rsidRDefault="00A236B0" w:rsidP="00247FAC"/>
    <w:p w:rsidR="00F86F98" w:rsidRDefault="00F86F98" w:rsidP="003A27E0">
      <w:pPr>
        <w:sectPr w:rsidR="00F86F98" w:rsidSect="00D36738">
          <w:headerReference w:type="even" r:id="rId75"/>
          <w:headerReference w:type="default" r:id="rId76"/>
          <w:footerReference w:type="even" r:id="rId77"/>
          <w:footerReference w:type="default" r:id="rId78"/>
          <w:pgSz w:w="11907" w:h="16839" w:code="9"/>
          <w:pgMar w:top="1152" w:right="1152" w:bottom="1152" w:left="1152" w:header="720" w:footer="720" w:gutter="0"/>
          <w:cols w:space="720"/>
          <w:docGrid w:linePitch="360"/>
        </w:sectPr>
      </w:pPr>
    </w:p>
    <w:p w:rsidR="00A213AA" w:rsidRDefault="00A213AA" w:rsidP="00F86F98">
      <w:pPr>
        <w:ind w:left="-1152" w:right="-1107"/>
      </w:pPr>
    </w:p>
    <w:p w:rsidR="00A213AA" w:rsidRDefault="00A213AA">
      <w:pPr>
        <w:spacing w:line="240" w:lineRule="auto"/>
        <w:jc w:val="left"/>
      </w:pPr>
      <w:r>
        <w:br w:type="page"/>
      </w:r>
    </w:p>
    <w:p w:rsidR="00071FA8" w:rsidRPr="000C63BF" w:rsidRDefault="00A213AA" w:rsidP="00F86F98">
      <w:pPr>
        <w:ind w:left="-1152" w:right="-1107"/>
      </w:pPr>
      <w:r>
        <w:rPr>
          <w:noProof/>
        </w:rPr>
        <w:lastRenderedPageBreak/>
        <w:drawing>
          <wp:anchor distT="0" distB="0" distL="114300" distR="114300" simplePos="0" relativeHeight="251681280" behindDoc="1" locked="0" layoutInCell="1" allowOverlap="1" wp14:anchorId="62F12E0C" wp14:editId="59806796">
            <wp:simplePos x="12700" y="0"/>
            <wp:positionH relativeFrom="margin">
              <wp:align>center</wp:align>
            </wp:positionH>
            <wp:positionV relativeFrom="margin">
              <wp:align>center</wp:align>
            </wp:positionV>
            <wp:extent cx="7551420" cy="10744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2.jpg"/>
                    <pic:cNvPicPr/>
                  </pic:nvPicPr>
                  <pic:blipFill>
                    <a:blip r:embed="rId79">
                      <a:extLst>
                        <a:ext uri="{28A0092B-C50C-407E-A947-70E740481C1C}">
                          <a14:useLocalDpi xmlns:a14="http://schemas.microsoft.com/office/drawing/2010/main" val="0"/>
                        </a:ext>
                      </a:extLst>
                    </a:blip>
                    <a:stretch>
                      <a:fillRect/>
                    </a:stretch>
                  </pic:blipFill>
                  <pic:spPr>
                    <a:xfrm>
                      <a:off x="0" y="0"/>
                      <a:ext cx="7551420" cy="10744200"/>
                    </a:xfrm>
                    <a:prstGeom prst="rect">
                      <a:avLst/>
                    </a:prstGeom>
                  </pic:spPr>
                </pic:pic>
              </a:graphicData>
            </a:graphic>
            <wp14:sizeRelH relativeFrom="page">
              <wp14:pctWidth>0</wp14:pctWidth>
            </wp14:sizeRelH>
            <wp14:sizeRelV relativeFrom="page">
              <wp14:pctHeight>0</wp14:pctHeight>
            </wp14:sizeRelV>
          </wp:anchor>
        </w:drawing>
      </w:r>
    </w:p>
    <w:sectPr w:rsidR="00071FA8" w:rsidRPr="000C63BF" w:rsidSect="00F86F98">
      <w:headerReference w:type="even" r:id="rId80"/>
      <w:headerReference w:type="default" r:id="rId81"/>
      <w:footerReference w:type="even" r:id="rId82"/>
      <w:footerReference w:type="default" r:id="rId83"/>
      <w:pgSz w:w="11907" w:h="16839" w:code="9"/>
      <w:pgMar w:top="0" w:right="1152" w:bottom="9" w:left="1152"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076B70" w15:done="0"/>
  <w15:commentEx w15:paraId="6DB176BC" w15:done="0"/>
  <w15:commentEx w15:paraId="4C24FC56" w15:done="0"/>
  <w15:commentEx w15:paraId="41F15AC4" w15:done="0"/>
  <w15:commentEx w15:paraId="6333DDC7" w15:done="0"/>
  <w15:commentEx w15:paraId="57D00D8F" w15:done="0"/>
  <w15:commentEx w15:paraId="63A500DC" w15:done="0"/>
  <w15:commentEx w15:paraId="4C1EF6ED" w15:done="0"/>
  <w15:commentEx w15:paraId="5AF3B75D" w15:done="0"/>
  <w15:commentEx w15:paraId="52CE5FBF" w15:done="0"/>
  <w15:commentEx w15:paraId="523C10FB" w15:done="0"/>
  <w15:commentEx w15:paraId="65644AEB" w15:done="0"/>
  <w15:commentEx w15:paraId="539AFC20" w15:done="0"/>
  <w15:commentEx w15:paraId="7BC740E5" w15:done="0"/>
  <w15:commentEx w15:paraId="261199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076B70" w16cid:durableId="1F2A4809"/>
  <w16cid:commentId w16cid:paraId="6DB176BC" w16cid:durableId="1F2A480A"/>
  <w16cid:commentId w16cid:paraId="4C24FC56" w16cid:durableId="1F2A480B"/>
  <w16cid:commentId w16cid:paraId="41F15AC4" w16cid:durableId="1F2A480C"/>
  <w16cid:commentId w16cid:paraId="6333DDC7" w16cid:durableId="1F2A480D"/>
  <w16cid:commentId w16cid:paraId="57D00D8F" w16cid:durableId="1F2A480E"/>
  <w16cid:commentId w16cid:paraId="63A500DC" w16cid:durableId="1F2A480F"/>
  <w16cid:commentId w16cid:paraId="5AF3B75D" w16cid:durableId="1F2A4810"/>
  <w16cid:commentId w16cid:paraId="523C10FB" w16cid:durableId="1F2A4811"/>
  <w16cid:commentId w16cid:paraId="65644AEB" w16cid:durableId="1F2A4812"/>
  <w16cid:commentId w16cid:paraId="539AFC20" w16cid:durableId="1F2A4813"/>
  <w16cid:commentId w16cid:paraId="7BC740E5" w16cid:durableId="1F2A4815"/>
  <w16cid:commentId w16cid:paraId="26119943" w16cid:durableId="1F2A48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1CB" w:rsidRDefault="00A551CB" w:rsidP="00760BF7">
      <w:r>
        <w:separator/>
      </w:r>
    </w:p>
  </w:endnote>
  <w:endnote w:type="continuationSeparator" w:id="0">
    <w:p w:rsidR="00A551CB" w:rsidRDefault="00A551CB" w:rsidP="00760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T15Ct00">
    <w:altName w:val="Calibri"/>
    <w:panose1 w:val="00000000000000000000"/>
    <w:charset w:val="00"/>
    <w:family w:val="auto"/>
    <w:notTrueType/>
    <w:pitch w:val="default"/>
    <w:sig w:usb0="00000003" w:usb1="00000000" w:usb2="00000000" w:usb3="00000000" w:csb0="00000001" w:csb1="00000000"/>
  </w:font>
  <w:font w:name="StempelGaramondLTStd-Roman">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9F5AFA" w:rsidRDefault="00B46DF3" w:rsidP="009F5AF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8B289A" w:rsidRDefault="00B46DF3" w:rsidP="008B289A">
    <w:pPr>
      <w:framePr w:w="586" w:h="418" w:hRule="exact" w:wrap="notBeside" w:vAnchor="text" w:hAnchor="page" w:x="1021" w:y="89"/>
      <w:tabs>
        <w:tab w:val="center" w:pos="4680"/>
        <w:tab w:val="right" w:pos="9360"/>
      </w:tabs>
      <w:ind w:left="90"/>
      <w:jc w:val="center"/>
      <w:rPr>
        <w:rFonts w:eastAsia="Calibri"/>
        <w:b/>
        <w:i/>
        <w:sz w:val="18"/>
      </w:rPr>
    </w:pPr>
    <w:r w:rsidRPr="008B289A">
      <w:rPr>
        <w:rFonts w:eastAsia="Calibri"/>
        <w:b/>
        <w:i/>
        <w:sz w:val="18"/>
      </w:rPr>
      <w:fldChar w:fldCharType="begin"/>
    </w:r>
    <w:r w:rsidRPr="008B289A">
      <w:rPr>
        <w:rFonts w:eastAsia="Calibri"/>
        <w:b/>
        <w:i/>
        <w:sz w:val="18"/>
      </w:rPr>
      <w:instrText xml:space="preserve">PAGE  </w:instrText>
    </w:r>
    <w:r w:rsidRPr="008B289A">
      <w:rPr>
        <w:rFonts w:eastAsia="Calibri"/>
        <w:b/>
        <w:i/>
        <w:sz w:val="18"/>
      </w:rPr>
      <w:fldChar w:fldCharType="separate"/>
    </w:r>
    <w:r w:rsidR="00F22965">
      <w:rPr>
        <w:rFonts w:eastAsia="Calibri"/>
        <w:b/>
        <w:i/>
        <w:noProof/>
        <w:sz w:val="18"/>
      </w:rPr>
      <w:t>10</w:t>
    </w:r>
    <w:r w:rsidRPr="008B289A">
      <w:rPr>
        <w:rFonts w:eastAsia="Calibri"/>
        <w:b/>
        <w:i/>
        <w:sz w:val="18"/>
      </w:rPr>
      <w:fldChar w:fldCharType="end"/>
    </w:r>
  </w:p>
  <w:p w:rsidR="00B46DF3" w:rsidRPr="00556BFA" w:rsidRDefault="00B46DF3" w:rsidP="00DE299A">
    <w:pPr>
      <w:pBdr>
        <w:top w:val="single" w:sz="18" w:space="1" w:color="00B0F0"/>
      </w:pBdr>
      <w:tabs>
        <w:tab w:val="left" w:pos="924"/>
        <w:tab w:val="center" w:pos="4680"/>
        <w:tab w:val="center" w:pos="4801"/>
        <w:tab w:val="right" w:pos="9360"/>
      </w:tabs>
      <w:spacing w:line="240" w:lineRule="auto"/>
      <w:jc w:val="left"/>
      <w:rPr>
        <w:rFonts w:eastAsia="Calibri"/>
      </w:rPr>
    </w:pPr>
    <w:r>
      <w:rPr>
        <w:rFonts w:ascii="Arial Black" w:eastAsia="Calibri" w:hAnsi="Arial Black"/>
        <w:b/>
        <w:i/>
        <w:iCs/>
        <w:color w:val="00B050"/>
        <w:sz w:val="18"/>
      </w:rPr>
      <w:tab/>
    </w:r>
    <w:r>
      <w:rPr>
        <w:rFonts w:ascii="Arial Black" w:eastAsia="Calibri" w:hAnsi="Arial Black"/>
        <w:b/>
        <w:i/>
        <w:iCs/>
        <w:color w:val="00B050"/>
        <w:sz w:val="18"/>
      </w:rPr>
      <w:tab/>
    </w: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9721CC" w:rsidRDefault="00B46DF3" w:rsidP="00007093">
    <w:pPr>
      <w:framePr w:w="586" w:h="418" w:hRule="exact" w:wrap="notBeside" w:vAnchor="text" w:hAnchor="page" w:x="10189" w:y="77"/>
      <w:tabs>
        <w:tab w:val="center" w:pos="4680"/>
        <w:tab w:val="right" w:pos="9360"/>
      </w:tabs>
      <w:ind w:left="90"/>
      <w:jc w:val="center"/>
      <w:rPr>
        <w:rFonts w:eastAsia="Calibri"/>
        <w:b/>
        <w:i/>
        <w:sz w:val="18"/>
      </w:rPr>
    </w:pPr>
    <w:r w:rsidRPr="009721CC">
      <w:rPr>
        <w:rFonts w:eastAsia="Calibri"/>
        <w:b/>
        <w:i/>
        <w:sz w:val="18"/>
      </w:rPr>
      <w:fldChar w:fldCharType="begin"/>
    </w:r>
    <w:r w:rsidRPr="009721CC">
      <w:rPr>
        <w:rFonts w:eastAsia="Calibri"/>
        <w:b/>
        <w:i/>
        <w:sz w:val="18"/>
      </w:rPr>
      <w:instrText xml:space="preserve">PAGE  </w:instrText>
    </w:r>
    <w:r w:rsidRPr="009721CC">
      <w:rPr>
        <w:rFonts w:eastAsia="Calibri"/>
        <w:b/>
        <w:i/>
        <w:sz w:val="18"/>
      </w:rPr>
      <w:fldChar w:fldCharType="separate"/>
    </w:r>
    <w:r w:rsidR="00F22965">
      <w:rPr>
        <w:rFonts w:eastAsia="Calibri"/>
        <w:b/>
        <w:i/>
        <w:noProof/>
        <w:sz w:val="18"/>
      </w:rPr>
      <w:t>9</w:t>
    </w:r>
    <w:r w:rsidRPr="009721CC">
      <w:rPr>
        <w:rFonts w:eastAsia="Calibri"/>
        <w:b/>
        <w:i/>
        <w:sz w:val="18"/>
      </w:rPr>
      <w:fldChar w:fldCharType="end"/>
    </w:r>
  </w:p>
  <w:p w:rsidR="00B46DF3" w:rsidRPr="00556BFA" w:rsidRDefault="00B46DF3" w:rsidP="008C2EBA">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8B289A" w:rsidRDefault="00B46DF3" w:rsidP="008B289A">
    <w:pPr>
      <w:framePr w:w="586" w:h="418" w:hRule="exact" w:wrap="notBeside" w:vAnchor="text" w:hAnchor="page" w:x="1021" w:y="89"/>
      <w:tabs>
        <w:tab w:val="center" w:pos="4680"/>
        <w:tab w:val="right" w:pos="9360"/>
      </w:tabs>
      <w:ind w:left="90"/>
      <w:jc w:val="center"/>
      <w:rPr>
        <w:rFonts w:eastAsia="Calibri"/>
        <w:b/>
        <w:i/>
        <w:sz w:val="18"/>
      </w:rPr>
    </w:pPr>
    <w:r w:rsidRPr="008B289A">
      <w:rPr>
        <w:rFonts w:eastAsia="Calibri"/>
        <w:b/>
        <w:i/>
        <w:sz w:val="18"/>
      </w:rPr>
      <w:fldChar w:fldCharType="begin"/>
    </w:r>
    <w:r w:rsidRPr="008B289A">
      <w:rPr>
        <w:rFonts w:eastAsia="Calibri"/>
        <w:b/>
        <w:i/>
        <w:sz w:val="18"/>
      </w:rPr>
      <w:instrText xml:space="preserve">PAGE  </w:instrText>
    </w:r>
    <w:r w:rsidRPr="008B289A">
      <w:rPr>
        <w:rFonts w:eastAsia="Calibri"/>
        <w:b/>
        <w:i/>
        <w:sz w:val="18"/>
      </w:rPr>
      <w:fldChar w:fldCharType="separate"/>
    </w:r>
    <w:r w:rsidR="00F22965">
      <w:rPr>
        <w:rFonts w:eastAsia="Calibri"/>
        <w:b/>
        <w:i/>
        <w:noProof/>
        <w:sz w:val="18"/>
      </w:rPr>
      <w:t>38</w:t>
    </w:r>
    <w:r w:rsidRPr="008B289A">
      <w:rPr>
        <w:rFonts w:eastAsia="Calibri"/>
        <w:b/>
        <w:i/>
        <w:sz w:val="18"/>
      </w:rPr>
      <w:fldChar w:fldCharType="end"/>
    </w:r>
  </w:p>
  <w:p w:rsidR="00B46DF3" w:rsidRPr="00556BFA" w:rsidRDefault="00B46DF3" w:rsidP="00C362CD">
    <w:pPr>
      <w:pBdr>
        <w:top w:val="single" w:sz="18" w:space="1" w:color="00B0F0"/>
      </w:pBdr>
      <w:tabs>
        <w:tab w:val="left" w:pos="924"/>
        <w:tab w:val="center" w:pos="4680"/>
        <w:tab w:val="center" w:pos="4801"/>
        <w:tab w:val="right" w:pos="9360"/>
      </w:tabs>
      <w:spacing w:line="240" w:lineRule="auto"/>
      <w:jc w:val="center"/>
      <w:rPr>
        <w:rFonts w:eastAsia="Calibri"/>
      </w:rPr>
    </w:pP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9721CC" w:rsidRDefault="00B46DF3" w:rsidP="00DE299A">
    <w:pPr>
      <w:framePr w:w="586" w:h="418" w:hRule="exact" w:wrap="notBeside" w:vAnchor="text" w:hAnchor="page" w:x="15181" w:y="65"/>
      <w:tabs>
        <w:tab w:val="center" w:pos="4680"/>
        <w:tab w:val="right" w:pos="9360"/>
      </w:tabs>
      <w:ind w:left="90"/>
      <w:jc w:val="center"/>
      <w:rPr>
        <w:rFonts w:eastAsia="Calibri"/>
        <w:b/>
        <w:i/>
        <w:sz w:val="18"/>
      </w:rPr>
    </w:pPr>
    <w:r w:rsidRPr="009721CC">
      <w:rPr>
        <w:rFonts w:eastAsia="Calibri"/>
        <w:b/>
        <w:i/>
        <w:sz w:val="18"/>
      </w:rPr>
      <w:fldChar w:fldCharType="begin"/>
    </w:r>
    <w:r w:rsidRPr="009721CC">
      <w:rPr>
        <w:rFonts w:eastAsia="Calibri"/>
        <w:b/>
        <w:i/>
        <w:sz w:val="18"/>
      </w:rPr>
      <w:instrText xml:space="preserve">PAGE  </w:instrText>
    </w:r>
    <w:r w:rsidRPr="009721CC">
      <w:rPr>
        <w:rFonts w:eastAsia="Calibri"/>
        <w:b/>
        <w:i/>
        <w:sz w:val="18"/>
      </w:rPr>
      <w:fldChar w:fldCharType="separate"/>
    </w:r>
    <w:r>
      <w:rPr>
        <w:rFonts w:eastAsia="Calibri"/>
        <w:b/>
        <w:i/>
        <w:noProof/>
        <w:sz w:val="18"/>
      </w:rPr>
      <w:t>39</w:t>
    </w:r>
    <w:r w:rsidRPr="009721CC">
      <w:rPr>
        <w:rFonts w:eastAsia="Calibri"/>
        <w:b/>
        <w:i/>
        <w:sz w:val="18"/>
      </w:rPr>
      <w:fldChar w:fldCharType="end"/>
    </w:r>
  </w:p>
  <w:p w:rsidR="00B46DF3" w:rsidRPr="00556BFA" w:rsidRDefault="00B46DF3" w:rsidP="00AA5002">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8B289A" w:rsidRDefault="00B46DF3" w:rsidP="002E3C29">
    <w:pPr>
      <w:framePr w:w="586" w:h="418" w:hRule="exact" w:wrap="notBeside" w:vAnchor="text" w:hAnchor="page" w:x="997" w:y="77"/>
      <w:tabs>
        <w:tab w:val="center" w:pos="4680"/>
        <w:tab w:val="right" w:pos="9360"/>
      </w:tabs>
      <w:ind w:left="90"/>
      <w:jc w:val="center"/>
      <w:rPr>
        <w:rFonts w:eastAsia="Calibri"/>
        <w:b/>
        <w:i/>
        <w:sz w:val="18"/>
      </w:rPr>
    </w:pPr>
    <w:r w:rsidRPr="008B289A">
      <w:rPr>
        <w:rFonts w:eastAsia="Calibri"/>
        <w:b/>
        <w:i/>
        <w:sz w:val="18"/>
      </w:rPr>
      <w:fldChar w:fldCharType="begin"/>
    </w:r>
    <w:r w:rsidRPr="008B289A">
      <w:rPr>
        <w:rFonts w:eastAsia="Calibri"/>
        <w:b/>
        <w:i/>
        <w:sz w:val="18"/>
      </w:rPr>
      <w:instrText xml:space="preserve">PAGE  </w:instrText>
    </w:r>
    <w:r w:rsidRPr="008B289A">
      <w:rPr>
        <w:rFonts w:eastAsia="Calibri"/>
        <w:b/>
        <w:i/>
        <w:sz w:val="18"/>
      </w:rPr>
      <w:fldChar w:fldCharType="separate"/>
    </w:r>
    <w:r w:rsidR="00F22965">
      <w:rPr>
        <w:rFonts w:eastAsia="Calibri"/>
        <w:b/>
        <w:i/>
        <w:noProof/>
        <w:sz w:val="18"/>
      </w:rPr>
      <w:t>68</w:t>
    </w:r>
    <w:r w:rsidRPr="008B289A">
      <w:rPr>
        <w:rFonts w:eastAsia="Calibri"/>
        <w:b/>
        <w:i/>
        <w:sz w:val="18"/>
      </w:rPr>
      <w:fldChar w:fldCharType="end"/>
    </w:r>
  </w:p>
  <w:p w:rsidR="00B46DF3" w:rsidRPr="00556BFA" w:rsidRDefault="00B46DF3" w:rsidP="00AA5002">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9721CC" w:rsidRDefault="00B46DF3" w:rsidP="008D7C8F">
    <w:pPr>
      <w:framePr w:w="586" w:h="418" w:hRule="exact" w:wrap="notBeside" w:vAnchor="text" w:hAnchor="page" w:x="10189" w:y="77"/>
      <w:tabs>
        <w:tab w:val="center" w:pos="4680"/>
        <w:tab w:val="right" w:pos="9360"/>
      </w:tabs>
      <w:ind w:left="90"/>
      <w:jc w:val="center"/>
      <w:rPr>
        <w:rFonts w:eastAsia="Calibri"/>
        <w:b/>
        <w:i/>
        <w:sz w:val="18"/>
      </w:rPr>
    </w:pPr>
    <w:r w:rsidRPr="009721CC">
      <w:rPr>
        <w:rFonts w:eastAsia="Calibri"/>
        <w:b/>
        <w:i/>
        <w:sz w:val="18"/>
      </w:rPr>
      <w:fldChar w:fldCharType="begin"/>
    </w:r>
    <w:r w:rsidRPr="009721CC">
      <w:rPr>
        <w:rFonts w:eastAsia="Calibri"/>
        <w:b/>
        <w:i/>
        <w:sz w:val="18"/>
      </w:rPr>
      <w:instrText xml:space="preserve">PAGE  </w:instrText>
    </w:r>
    <w:r w:rsidRPr="009721CC">
      <w:rPr>
        <w:rFonts w:eastAsia="Calibri"/>
        <w:b/>
        <w:i/>
        <w:sz w:val="18"/>
      </w:rPr>
      <w:fldChar w:fldCharType="separate"/>
    </w:r>
    <w:r w:rsidR="00F22965">
      <w:rPr>
        <w:rFonts w:eastAsia="Calibri"/>
        <w:b/>
        <w:i/>
        <w:noProof/>
        <w:sz w:val="18"/>
      </w:rPr>
      <w:t>69</w:t>
    </w:r>
    <w:r w:rsidRPr="009721CC">
      <w:rPr>
        <w:rFonts w:eastAsia="Calibri"/>
        <w:b/>
        <w:i/>
        <w:sz w:val="18"/>
      </w:rPr>
      <w:fldChar w:fldCharType="end"/>
    </w:r>
  </w:p>
  <w:p w:rsidR="00B46DF3" w:rsidRPr="00556BFA" w:rsidRDefault="00B46DF3" w:rsidP="008D7C8F">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8B289A" w:rsidRDefault="00B46DF3" w:rsidP="00226A71">
    <w:pPr>
      <w:framePr w:w="586" w:h="418" w:hRule="exact" w:wrap="notBeside" w:vAnchor="text" w:hAnchor="page" w:x="985" w:y="65"/>
      <w:tabs>
        <w:tab w:val="center" w:pos="4680"/>
        <w:tab w:val="right" w:pos="9360"/>
      </w:tabs>
      <w:ind w:left="90"/>
      <w:jc w:val="center"/>
      <w:rPr>
        <w:rFonts w:eastAsia="Calibri"/>
        <w:b/>
        <w:i/>
        <w:sz w:val="18"/>
      </w:rPr>
    </w:pPr>
    <w:r w:rsidRPr="008B289A">
      <w:rPr>
        <w:rFonts w:eastAsia="Calibri"/>
        <w:b/>
        <w:i/>
        <w:sz w:val="18"/>
      </w:rPr>
      <w:fldChar w:fldCharType="begin"/>
    </w:r>
    <w:r w:rsidRPr="008B289A">
      <w:rPr>
        <w:rFonts w:eastAsia="Calibri"/>
        <w:b/>
        <w:i/>
        <w:sz w:val="18"/>
      </w:rPr>
      <w:instrText xml:space="preserve">PAGE  </w:instrText>
    </w:r>
    <w:r w:rsidRPr="008B289A">
      <w:rPr>
        <w:rFonts w:eastAsia="Calibri"/>
        <w:b/>
        <w:i/>
        <w:sz w:val="18"/>
      </w:rPr>
      <w:fldChar w:fldCharType="separate"/>
    </w:r>
    <w:r w:rsidR="00F22965">
      <w:rPr>
        <w:rFonts w:eastAsia="Calibri"/>
        <w:b/>
        <w:i/>
        <w:noProof/>
        <w:sz w:val="18"/>
      </w:rPr>
      <w:t>80</w:t>
    </w:r>
    <w:r w:rsidRPr="008B289A">
      <w:rPr>
        <w:rFonts w:eastAsia="Calibri"/>
        <w:b/>
        <w:i/>
        <w:sz w:val="18"/>
      </w:rPr>
      <w:fldChar w:fldCharType="end"/>
    </w:r>
  </w:p>
  <w:p w:rsidR="00B46DF3" w:rsidRPr="00556BFA" w:rsidRDefault="00B46DF3" w:rsidP="00AA5002">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9721CC" w:rsidRDefault="00B46DF3" w:rsidP="00226A71">
    <w:pPr>
      <w:framePr w:w="586" w:h="418" w:hRule="exact" w:wrap="notBeside" w:vAnchor="text" w:hAnchor="page" w:x="10273" w:y="113"/>
      <w:tabs>
        <w:tab w:val="center" w:pos="4680"/>
        <w:tab w:val="right" w:pos="9360"/>
      </w:tabs>
      <w:ind w:left="90"/>
      <w:jc w:val="center"/>
      <w:rPr>
        <w:rFonts w:eastAsia="Calibri"/>
        <w:b/>
        <w:i/>
        <w:sz w:val="18"/>
      </w:rPr>
    </w:pPr>
    <w:r w:rsidRPr="009721CC">
      <w:rPr>
        <w:rFonts w:eastAsia="Calibri"/>
        <w:b/>
        <w:i/>
        <w:sz w:val="18"/>
      </w:rPr>
      <w:fldChar w:fldCharType="begin"/>
    </w:r>
    <w:r w:rsidRPr="009721CC">
      <w:rPr>
        <w:rFonts w:eastAsia="Calibri"/>
        <w:b/>
        <w:i/>
        <w:sz w:val="18"/>
      </w:rPr>
      <w:instrText xml:space="preserve">PAGE  </w:instrText>
    </w:r>
    <w:r w:rsidRPr="009721CC">
      <w:rPr>
        <w:rFonts w:eastAsia="Calibri"/>
        <w:b/>
        <w:i/>
        <w:sz w:val="18"/>
      </w:rPr>
      <w:fldChar w:fldCharType="separate"/>
    </w:r>
    <w:r w:rsidR="00F22965">
      <w:rPr>
        <w:rFonts w:eastAsia="Calibri"/>
        <w:b/>
        <w:i/>
        <w:noProof/>
        <w:sz w:val="18"/>
      </w:rPr>
      <w:t>81</w:t>
    </w:r>
    <w:r w:rsidRPr="009721CC">
      <w:rPr>
        <w:rFonts w:eastAsia="Calibri"/>
        <w:b/>
        <w:i/>
        <w:sz w:val="18"/>
      </w:rPr>
      <w:fldChar w:fldCharType="end"/>
    </w:r>
  </w:p>
  <w:p w:rsidR="00B46DF3" w:rsidRPr="00556BFA" w:rsidRDefault="00B46DF3" w:rsidP="008C2EBA">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8B289A" w:rsidRDefault="00B46DF3" w:rsidP="00060B1A">
    <w:pPr>
      <w:framePr w:w="586" w:h="418" w:hRule="exact" w:wrap="notBeside" w:vAnchor="text" w:hAnchor="page" w:x="985" w:y="89"/>
      <w:tabs>
        <w:tab w:val="center" w:pos="4680"/>
        <w:tab w:val="right" w:pos="9360"/>
      </w:tabs>
      <w:ind w:left="90"/>
      <w:jc w:val="center"/>
      <w:rPr>
        <w:rFonts w:eastAsia="Calibri"/>
        <w:b/>
        <w:i/>
        <w:sz w:val="18"/>
      </w:rPr>
    </w:pPr>
    <w:r w:rsidRPr="008B289A">
      <w:rPr>
        <w:rFonts w:eastAsia="Calibri"/>
        <w:b/>
        <w:i/>
        <w:sz w:val="18"/>
      </w:rPr>
      <w:fldChar w:fldCharType="begin"/>
    </w:r>
    <w:r w:rsidRPr="008B289A">
      <w:rPr>
        <w:rFonts w:eastAsia="Calibri"/>
        <w:b/>
        <w:i/>
        <w:sz w:val="18"/>
      </w:rPr>
      <w:instrText xml:space="preserve">PAGE  </w:instrText>
    </w:r>
    <w:r w:rsidRPr="008B289A">
      <w:rPr>
        <w:rFonts w:eastAsia="Calibri"/>
        <w:b/>
        <w:i/>
        <w:sz w:val="18"/>
      </w:rPr>
      <w:fldChar w:fldCharType="separate"/>
    </w:r>
    <w:r w:rsidR="00F22965">
      <w:rPr>
        <w:rFonts w:eastAsia="Calibri"/>
        <w:b/>
        <w:i/>
        <w:noProof/>
        <w:sz w:val="18"/>
      </w:rPr>
      <w:t>82</w:t>
    </w:r>
    <w:r w:rsidRPr="008B289A">
      <w:rPr>
        <w:rFonts w:eastAsia="Calibri"/>
        <w:b/>
        <w:i/>
        <w:sz w:val="18"/>
      </w:rPr>
      <w:fldChar w:fldCharType="end"/>
    </w:r>
  </w:p>
  <w:p w:rsidR="00B46DF3" w:rsidRPr="00556BFA" w:rsidRDefault="00B46DF3" w:rsidP="00AA5002">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9721CC" w:rsidRDefault="00B46DF3" w:rsidP="00060B1A">
    <w:pPr>
      <w:framePr w:w="586" w:h="418" w:hRule="exact" w:wrap="notBeside" w:vAnchor="text" w:hAnchor="page" w:x="15121" w:y="101"/>
      <w:tabs>
        <w:tab w:val="center" w:pos="4680"/>
        <w:tab w:val="right" w:pos="9360"/>
      </w:tabs>
      <w:ind w:left="90"/>
      <w:jc w:val="center"/>
      <w:rPr>
        <w:rFonts w:eastAsia="Calibri"/>
        <w:b/>
        <w:i/>
        <w:sz w:val="18"/>
      </w:rPr>
    </w:pPr>
    <w:r w:rsidRPr="009721CC">
      <w:rPr>
        <w:rFonts w:eastAsia="Calibri"/>
        <w:b/>
        <w:i/>
        <w:sz w:val="18"/>
      </w:rPr>
      <w:fldChar w:fldCharType="begin"/>
    </w:r>
    <w:r w:rsidRPr="009721CC">
      <w:rPr>
        <w:rFonts w:eastAsia="Calibri"/>
        <w:b/>
        <w:i/>
        <w:sz w:val="18"/>
      </w:rPr>
      <w:instrText xml:space="preserve">PAGE  </w:instrText>
    </w:r>
    <w:r w:rsidRPr="009721CC">
      <w:rPr>
        <w:rFonts w:eastAsia="Calibri"/>
        <w:b/>
        <w:i/>
        <w:sz w:val="18"/>
      </w:rPr>
      <w:fldChar w:fldCharType="separate"/>
    </w:r>
    <w:r w:rsidR="00301D00">
      <w:rPr>
        <w:rFonts w:eastAsia="Calibri"/>
        <w:b/>
        <w:i/>
        <w:noProof/>
        <w:sz w:val="18"/>
      </w:rPr>
      <w:t>83</w:t>
    </w:r>
    <w:r w:rsidRPr="009721CC">
      <w:rPr>
        <w:rFonts w:eastAsia="Calibri"/>
        <w:b/>
        <w:i/>
        <w:sz w:val="18"/>
      </w:rPr>
      <w:fldChar w:fldCharType="end"/>
    </w:r>
  </w:p>
  <w:p w:rsidR="00B46DF3" w:rsidRPr="00556BFA" w:rsidRDefault="00B46DF3" w:rsidP="008C2EBA">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E47AAE" w:rsidRDefault="00B46DF3" w:rsidP="00E47AA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7546AE" w:rsidRDefault="00B46DF3" w:rsidP="007546A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9721CC" w:rsidRDefault="00B46DF3" w:rsidP="00D518BE">
    <w:pPr>
      <w:framePr w:w="586" w:h="418" w:hRule="exact" w:wrap="notBeside" w:vAnchor="text" w:hAnchor="page" w:x="10297" w:y="113"/>
      <w:tabs>
        <w:tab w:val="center" w:pos="4680"/>
        <w:tab w:val="right" w:pos="9360"/>
      </w:tabs>
      <w:ind w:left="90"/>
      <w:jc w:val="center"/>
      <w:rPr>
        <w:rFonts w:eastAsia="Calibri"/>
        <w:b/>
        <w:i/>
        <w:sz w:val="18"/>
      </w:rPr>
    </w:pPr>
    <w:r w:rsidRPr="009721CC">
      <w:rPr>
        <w:rFonts w:eastAsia="Calibri"/>
        <w:b/>
        <w:i/>
        <w:sz w:val="18"/>
      </w:rPr>
      <w:fldChar w:fldCharType="begin"/>
    </w:r>
    <w:r w:rsidRPr="009721CC">
      <w:rPr>
        <w:rFonts w:eastAsia="Calibri"/>
        <w:b/>
        <w:i/>
        <w:sz w:val="18"/>
      </w:rPr>
      <w:instrText xml:space="preserve">PAGE  </w:instrText>
    </w:r>
    <w:r w:rsidRPr="009721CC">
      <w:rPr>
        <w:rFonts w:eastAsia="Calibri"/>
        <w:b/>
        <w:i/>
        <w:sz w:val="18"/>
      </w:rPr>
      <w:fldChar w:fldCharType="separate"/>
    </w:r>
    <w:r w:rsidR="00F22965">
      <w:rPr>
        <w:rFonts w:eastAsia="Calibri"/>
        <w:b/>
        <w:i/>
        <w:noProof/>
        <w:sz w:val="18"/>
      </w:rPr>
      <w:t>83</w:t>
    </w:r>
    <w:r w:rsidRPr="009721CC">
      <w:rPr>
        <w:rFonts w:eastAsia="Calibri"/>
        <w:b/>
        <w:i/>
        <w:sz w:val="18"/>
      </w:rPr>
      <w:fldChar w:fldCharType="end"/>
    </w:r>
  </w:p>
  <w:p w:rsidR="00B46DF3" w:rsidRPr="00556BFA" w:rsidRDefault="00B46DF3" w:rsidP="008C2EBA">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SSIL</w:t>
    </w:r>
    <w:r w:rsidRPr="00AA5002">
      <w:rPr>
        <w:rFonts w:ascii="Arial Black" w:eastAsia="Calibri" w:hAnsi="Arial Black"/>
        <w:b/>
        <w:i/>
        <w:iCs/>
        <w:color w:val="00B050"/>
        <w:sz w:val="18"/>
      </w:rPr>
      <w:t xml:space="preserve"> 2: Site Identification and Prioritization</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A213AA" w:rsidRDefault="00B46DF3" w:rsidP="00A213AA">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F86F98" w:rsidRDefault="00B46DF3" w:rsidP="00F86F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8B289A" w:rsidRDefault="00B46DF3" w:rsidP="00D00FB3">
    <w:pPr>
      <w:framePr w:w="586" w:h="418" w:hRule="exact" w:wrap="notBeside" w:vAnchor="text" w:hAnchor="page" w:x="1021" w:y="89"/>
      <w:tabs>
        <w:tab w:val="center" w:pos="4680"/>
        <w:tab w:val="right" w:pos="9360"/>
      </w:tabs>
      <w:ind w:left="90"/>
      <w:jc w:val="center"/>
      <w:rPr>
        <w:rFonts w:eastAsia="Calibri"/>
        <w:b/>
        <w:i/>
        <w:sz w:val="18"/>
      </w:rPr>
    </w:pPr>
    <w:r w:rsidRPr="008B289A">
      <w:rPr>
        <w:rFonts w:eastAsia="Calibri"/>
        <w:b/>
        <w:i/>
        <w:sz w:val="18"/>
      </w:rPr>
      <w:fldChar w:fldCharType="begin"/>
    </w:r>
    <w:r w:rsidRPr="008B289A">
      <w:rPr>
        <w:rFonts w:eastAsia="Calibri"/>
        <w:b/>
        <w:i/>
        <w:sz w:val="18"/>
      </w:rPr>
      <w:instrText xml:space="preserve">PAGE  </w:instrText>
    </w:r>
    <w:r w:rsidRPr="008B289A">
      <w:rPr>
        <w:rFonts w:eastAsia="Calibri"/>
        <w:b/>
        <w:i/>
        <w:sz w:val="18"/>
      </w:rPr>
      <w:fldChar w:fldCharType="separate"/>
    </w:r>
    <w:r w:rsidR="00F22965">
      <w:rPr>
        <w:rFonts w:eastAsia="Calibri"/>
        <w:b/>
        <w:i/>
        <w:noProof/>
        <w:sz w:val="18"/>
      </w:rPr>
      <w:t>iv</w:t>
    </w:r>
    <w:r w:rsidRPr="008B289A">
      <w:rPr>
        <w:rFonts w:eastAsia="Calibri"/>
        <w:b/>
        <w:i/>
        <w:sz w:val="18"/>
      </w:rPr>
      <w:fldChar w:fldCharType="end"/>
    </w:r>
  </w:p>
  <w:p w:rsidR="00B46DF3" w:rsidRPr="00556BFA" w:rsidRDefault="00B46DF3" w:rsidP="00D00FB3">
    <w:pPr>
      <w:pBdr>
        <w:top w:val="single" w:sz="18" w:space="1" w:color="00B0F0"/>
      </w:pBdr>
      <w:tabs>
        <w:tab w:val="left" w:pos="924"/>
        <w:tab w:val="center" w:pos="4680"/>
        <w:tab w:val="center" w:pos="4801"/>
        <w:tab w:val="right" w:pos="9360"/>
      </w:tabs>
      <w:spacing w:line="240" w:lineRule="auto"/>
      <w:jc w:val="left"/>
      <w:rPr>
        <w:rFonts w:eastAsia="Calibri"/>
      </w:rPr>
    </w:pPr>
    <w:r>
      <w:rPr>
        <w:rFonts w:ascii="Arial Black" w:eastAsia="Calibri" w:hAnsi="Arial Black"/>
        <w:b/>
        <w:i/>
        <w:iCs/>
        <w:color w:val="00B050"/>
        <w:sz w:val="18"/>
      </w:rPr>
      <w:tab/>
    </w:r>
    <w:r>
      <w:rPr>
        <w:rFonts w:ascii="Arial Black" w:eastAsia="Calibri" w:hAnsi="Arial Black"/>
        <w:b/>
        <w:i/>
        <w:iCs/>
        <w:color w:val="00B050"/>
        <w:sz w:val="18"/>
      </w:rPr>
      <w:tab/>
    </w: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9721CC" w:rsidRDefault="00B46DF3" w:rsidP="00D00FB3">
    <w:pPr>
      <w:framePr w:w="586" w:h="418" w:hRule="exact" w:wrap="notBeside" w:vAnchor="text" w:hAnchor="page" w:x="10189" w:y="77"/>
      <w:tabs>
        <w:tab w:val="center" w:pos="4680"/>
        <w:tab w:val="right" w:pos="9360"/>
      </w:tabs>
      <w:ind w:left="90"/>
      <w:jc w:val="center"/>
      <w:rPr>
        <w:rFonts w:eastAsia="Calibri"/>
        <w:b/>
        <w:i/>
        <w:sz w:val="18"/>
      </w:rPr>
    </w:pPr>
    <w:r w:rsidRPr="009721CC">
      <w:rPr>
        <w:rFonts w:eastAsia="Calibri"/>
        <w:b/>
        <w:i/>
        <w:sz w:val="18"/>
      </w:rPr>
      <w:fldChar w:fldCharType="begin"/>
    </w:r>
    <w:r w:rsidRPr="009721CC">
      <w:rPr>
        <w:rFonts w:eastAsia="Calibri"/>
        <w:b/>
        <w:i/>
        <w:sz w:val="18"/>
      </w:rPr>
      <w:instrText xml:space="preserve">PAGE  </w:instrText>
    </w:r>
    <w:r w:rsidRPr="009721CC">
      <w:rPr>
        <w:rFonts w:eastAsia="Calibri"/>
        <w:b/>
        <w:i/>
        <w:sz w:val="18"/>
      </w:rPr>
      <w:fldChar w:fldCharType="separate"/>
    </w:r>
    <w:r w:rsidR="00F22965">
      <w:rPr>
        <w:rFonts w:eastAsia="Calibri"/>
        <w:b/>
        <w:i/>
        <w:noProof/>
        <w:sz w:val="18"/>
      </w:rPr>
      <w:t>iii</w:t>
    </w:r>
    <w:r w:rsidRPr="009721CC">
      <w:rPr>
        <w:rFonts w:eastAsia="Calibri"/>
        <w:b/>
        <w:i/>
        <w:sz w:val="18"/>
      </w:rPr>
      <w:fldChar w:fldCharType="end"/>
    </w:r>
  </w:p>
  <w:p w:rsidR="00B46DF3" w:rsidRPr="00556BFA" w:rsidRDefault="00B46DF3" w:rsidP="00D00FB3">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8B289A" w:rsidRDefault="00B46DF3" w:rsidP="00D00FB3">
    <w:pPr>
      <w:framePr w:w="586" w:h="418" w:hRule="exact" w:wrap="notBeside" w:vAnchor="text" w:hAnchor="page" w:x="1021" w:y="89"/>
      <w:tabs>
        <w:tab w:val="center" w:pos="4680"/>
        <w:tab w:val="right" w:pos="9360"/>
      </w:tabs>
      <w:ind w:left="90"/>
      <w:jc w:val="center"/>
      <w:rPr>
        <w:rFonts w:eastAsia="Calibri"/>
        <w:b/>
        <w:i/>
        <w:sz w:val="18"/>
      </w:rPr>
    </w:pPr>
    <w:r w:rsidRPr="008B289A">
      <w:rPr>
        <w:rFonts w:eastAsia="Calibri"/>
        <w:b/>
        <w:i/>
        <w:sz w:val="18"/>
      </w:rPr>
      <w:fldChar w:fldCharType="begin"/>
    </w:r>
    <w:r w:rsidRPr="008B289A">
      <w:rPr>
        <w:rFonts w:eastAsia="Calibri"/>
        <w:b/>
        <w:i/>
        <w:sz w:val="18"/>
      </w:rPr>
      <w:instrText xml:space="preserve">PAGE  </w:instrText>
    </w:r>
    <w:r w:rsidRPr="008B289A">
      <w:rPr>
        <w:rFonts w:eastAsia="Calibri"/>
        <w:b/>
        <w:i/>
        <w:sz w:val="18"/>
      </w:rPr>
      <w:fldChar w:fldCharType="separate"/>
    </w:r>
    <w:r w:rsidR="00F22965">
      <w:rPr>
        <w:rFonts w:eastAsia="Calibri"/>
        <w:b/>
        <w:i/>
        <w:noProof/>
        <w:sz w:val="18"/>
      </w:rPr>
      <w:t>vi</w:t>
    </w:r>
    <w:r w:rsidRPr="008B289A">
      <w:rPr>
        <w:rFonts w:eastAsia="Calibri"/>
        <w:b/>
        <w:i/>
        <w:sz w:val="18"/>
      </w:rPr>
      <w:fldChar w:fldCharType="end"/>
    </w:r>
  </w:p>
  <w:p w:rsidR="00B46DF3" w:rsidRPr="00556BFA" w:rsidRDefault="00B46DF3" w:rsidP="00D00FB3">
    <w:pPr>
      <w:pBdr>
        <w:top w:val="single" w:sz="18" w:space="1" w:color="00B0F0"/>
      </w:pBdr>
      <w:tabs>
        <w:tab w:val="left" w:pos="924"/>
        <w:tab w:val="center" w:pos="4680"/>
        <w:tab w:val="center" w:pos="4801"/>
        <w:tab w:val="right" w:pos="9360"/>
      </w:tabs>
      <w:spacing w:line="240" w:lineRule="auto"/>
      <w:jc w:val="left"/>
      <w:rPr>
        <w:rFonts w:eastAsia="Calibri"/>
      </w:rPr>
    </w:pPr>
    <w:r>
      <w:rPr>
        <w:rFonts w:ascii="Arial Black" w:eastAsia="Calibri" w:hAnsi="Arial Black"/>
        <w:b/>
        <w:i/>
        <w:iCs/>
        <w:color w:val="00B050"/>
        <w:sz w:val="18"/>
      </w:rPr>
      <w:tab/>
    </w:r>
    <w:r>
      <w:rPr>
        <w:rFonts w:ascii="Arial Black" w:eastAsia="Calibri" w:hAnsi="Arial Black"/>
        <w:b/>
        <w:i/>
        <w:iCs/>
        <w:color w:val="00B050"/>
        <w:sz w:val="18"/>
      </w:rPr>
      <w:tab/>
    </w: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9721CC" w:rsidRDefault="00B46DF3" w:rsidP="00D00FB3">
    <w:pPr>
      <w:framePr w:w="586" w:h="418" w:hRule="exact" w:wrap="notBeside" w:vAnchor="text" w:hAnchor="page" w:x="10189" w:y="77"/>
      <w:tabs>
        <w:tab w:val="center" w:pos="4680"/>
        <w:tab w:val="right" w:pos="9360"/>
      </w:tabs>
      <w:ind w:left="90"/>
      <w:jc w:val="center"/>
      <w:rPr>
        <w:rFonts w:eastAsia="Calibri"/>
        <w:b/>
        <w:i/>
        <w:sz w:val="18"/>
      </w:rPr>
    </w:pPr>
    <w:r w:rsidRPr="009721CC">
      <w:rPr>
        <w:rFonts w:eastAsia="Calibri"/>
        <w:b/>
        <w:i/>
        <w:sz w:val="18"/>
      </w:rPr>
      <w:fldChar w:fldCharType="begin"/>
    </w:r>
    <w:r w:rsidRPr="009721CC">
      <w:rPr>
        <w:rFonts w:eastAsia="Calibri"/>
        <w:b/>
        <w:i/>
        <w:sz w:val="18"/>
      </w:rPr>
      <w:instrText xml:space="preserve">PAGE  </w:instrText>
    </w:r>
    <w:r w:rsidRPr="009721CC">
      <w:rPr>
        <w:rFonts w:eastAsia="Calibri"/>
        <w:b/>
        <w:i/>
        <w:sz w:val="18"/>
      </w:rPr>
      <w:fldChar w:fldCharType="separate"/>
    </w:r>
    <w:r w:rsidR="00F22965">
      <w:rPr>
        <w:rFonts w:eastAsia="Calibri"/>
        <w:b/>
        <w:i/>
        <w:noProof/>
        <w:sz w:val="18"/>
      </w:rPr>
      <w:t>v</w:t>
    </w:r>
    <w:r w:rsidRPr="009721CC">
      <w:rPr>
        <w:rFonts w:eastAsia="Calibri"/>
        <w:b/>
        <w:i/>
        <w:sz w:val="18"/>
      </w:rPr>
      <w:fldChar w:fldCharType="end"/>
    </w:r>
  </w:p>
  <w:p w:rsidR="00B46DF3" w:rsidRPr="00556BFA" w:rsidRDefault="00B46DF3" w:rsidP="00D00FB3">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Default="00B46DF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8B289A" w:rsidRDefault="00B46DF3" w:rsidP="008B289A">
    <w:pPr>
      <w:framePr w:w="586" w:h="418" w:hRule="exact" w:wrap="notBeside" w:vAnchor="text" w:hAnchor="page" w:x="1021" w:y="89"/>
      <w:tabs>
        <w:tab w:val="center" w:pos="4680"/>
        <w:tab w:val="right" w:pos="9360"/>
      </w:tabs>
      <w:ind w:left="90"/>
      <w:jc w:val="center"/>
      <w:rPr>
        <w:rFonts w:eastAsia="Calibri"/>
        <w:b/>
        <w:i/>
        <w:sz w:val="18"/>
      </w:rPr>
    </w:pPr>
    <w:r w:rsidRPr="008B289A">
      <w:rPr>
        <w:rFonts w:eastAsia="Calibri"/>
        <w:b/>
        <w:i/>
        <w:sz w:val="18"/>
      </w:rPr>
      <w:fldChar w:fldCharType="begin"/>
    </w:r>
    <w:r w:rsidRPr="008B289A">
      <w:rPr>
        <w:rFonts w:eastAsia="Calibri"/>
        <w:b/>
        <w:i/>
        <w:sz w:val="18"/>
      </w:rPr>
      <w:instrText xml:space="preserve">PAGE  </w:instrText>
    </w:r>
    <w:r w:rsidRPr="008B289A">
      <w:rPr>
        <w:rFonts w:eastAsia="Calibri"/>
        <w:b/>
        <w:i/>
        <w:sz w:val="18"/>
      </w:rPr>
      <w:fldChar w:fldCharType="separate"/>
    </w:r>
    <w:r w:rsidR="00F22965">
      <w:rPr>
        <w:rFonts w:eastAsia="Calibri"/>
        <w:b/>
        <w:i/>
        <w:noProof/>
        <w:sz w:val="18"/>
      </w:rPr>
      <w:t>xvi</w:t>
    </w:r>
    <w:r w:rsidRPr="008B289A">
      <w:rPr>
        <w:rFonts w:eastAsia="Calibri"/>
        <w:b/>
        <w:i/>
        <w:sz w:val="18"/>
      </w:rPr>
      <w:fldChar w:fldCharType="end"/>
    </w:r>
  </w:p>
  <w:p w:rsidR="00B46DF3" w:rsidRPr="00556BFA" w:rsidRDefault="00B46DF3" w:rsidP="00DE299A">
    <w:pPr>
      <w:pBdr>
        <w:top w:val="single" w:sz="18" w:space="1" w:color="00B0F0"/>
      </w:pBdr>
      <w:tabs>
        <w:tab w:val="left" w:pos="924"/>
        <w:tab w:val="center" w:pos="4680"/>
        <w:tab w:val="center" w:pos="4801"/>
        <w:tab w:val="right" w:pos="9360"/>
      </w:tabs>
      <w:spacing w:line="240" w:lineRule="auto"/>
      <w:jc w:val="left"/>
      <w:rPr>
        <w:rFonts w:eastAsia="Calibri"/>
      </w:rPr>
    </w:pPr>
    <w:r>
      <w:rPr>
        <w:rFonts w:ascii="Arial Black" w:eastAsia="Calibri" w:hAnsi="Arial Black"/>
        <w:b/>
        <w:i/>
        <w:iCs/>
        <w:color w:val="00B050"/>
        <w:sz w:val="18"/>
      </w:rPr>
      <w:tab/>
    </w:r>
    <w:r>
      <w:rPr>
        <w:rFonts w:ascii="Arial Black" w:eastAsia="Calibri" w:hAnsi="Arial Black"/>
        <w:b/>
        <w:i/>
        <w:iCs/>
        <w:color w:val="00B050"/>
        <w:sz w:val="18"/>
      </w:rPr>
      <w:tab/>
    </w: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9721CC" w:rsidRDefault="00B46DF3" w:rsidP="00007093">
    <w:pPr>
      <w:framePr w:w="586" w:h="418" w:hRule="exact" w:wrap="notBeside" w:vAnchor="text" w:hAnchor="page" w:x="10189" w:y="77"/>
      <w:tabs>
        <w:tab w:val="center" w:pos="4680"/>
        <w:tab w:val="right" w:pos="9360"/>
      </w:tabs>
      <w:ind w:left="90"/>
      <w:jc w:val="center"/>
      <w:rPr>
        <w:rFonts w:eastAsia="Calibri"/>
        <w:b/>
        <w:i/>
        <w:sz w:val="18"/>
      </w:rPr>
    </w:pPr>
    <w:r w:rsidRPr="009721CC">
      <w:rPr>
        <w:rFonts w:eastAsia="Calibri"/>
        <w:b/>
        <w:i/>
        <w:sz w:val="18"/>
      </w:rPr>
      <w:fldChar w:fldCharType="begin"/>
    </w:r>
    <w:r w:rsidRPr="009721CC">
      <w:rPr>
        <w:rFonts w:eastAsia="Calibri"/>
        <w:b/>
        <w:i/>
        <w:sz w:val="18"/>
      </w:rPr>
      <w:instrText xml:space="preserve">PAGE  </w:instrText>
    </w:r>
    <w:r w:rsidRPr="009721CC">
      <w:rPr>
        <w:rFonts w:eastAsia="Calibri"/>
        <w:b/>
        <w:i/>
        <w:sz w:val="18"/>
      </w:rPr>
      <w:fldChar w:fldCharType="separate"/>
    </w:r>
    <w:r w:rsidR="00F22965">
      <w:rPr>
        <w:rFonts w:eastAsia="Calibri"/>
        <w:b/>
        <w:i/>
        <w:noProof/>
        <w:sz w:val="18"/>
      </w:rPr>
      <w:t>xv</w:t>
    </w:r>
    <w:r w:rsidRPr="009721CC">
      <w:rPr>
        <w:rFonts w:eastAsia="Calibri"/>
        <w:b/>
        <w:i/>
        <w:sz w:val="18"/>
      </w:rPr>
      <w:fldChar w:fldCharType="end"/>
    </w:r>
  </w:p>
  <w:p w:rsidR="00B46DF3" w:rsidRPr="00556BFA" w:rsidRDefault="00B46DF3" w:rsidP="008C2EBA">
    <w:pPr>
      <w:pBdr>
        <w:top w:val="single" w:sz="18" w:space="1" w:color="00B0F0"/>
      </w:pBdr>
      <w:tabs>
        <w:tab w:val="center" w:pos="4680"/>
        <w:tab w:val="right" w:pos="9360"/>
      </w:tabs>
      <w:spacing w:line="240" w:lineRule="auto"/>
      <w:jc w:val="center"/>
      <w:rPr>
        <w:rFonts w:eastAsia="Calibri"/>
      </w:rPr>
    </w:pPr>
    <w:r w:rsidRPr="00556BFA">
      <w:rPr>
        <w:rFonts w:ascii="Arial Black" w:eastAsia="Calibri" w:hAnsi="Arial Black"/>
        <w:b/>
        <w:i/>
        <w:iCs/>
        <w:color w:val="00B050"/>
        <w:sz w:val="18"/>
      </w:rPr>
      <w:t>SSIGL</w:t>
    </w:r>
    <w:r w:rsidRPr="00AA5002">
      <w:rPr>
        <w:rFonts w:ascii="Arial Black" w:eastAsia="Calibri" w:hAnsi="Arial Black"/>
        <w:b/>
        <w:i/>
        <w:iCs/>
        <w:color w:val="00B050"/>
        <w:sz w:val="18"/>
      </w:rPr>
      <w:t xml:space="preserve"> 2: Site Identification and Prioritization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1CB" w:rsidRDefault="00A551CB" w:rsidP="00760BF7">
      <w:r>
        <w:separator/>
      </w:r>
    </w:p>
  </w:footnote>
  <w:footnote w:type="continuationSeparator" w:id="0">
    <w:p w:rsidR="00A551CB" w:rsidRDefault="00A551CB" w:rsidP="00760B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9F5AFA" w:rsidRDefault="00B46DF3" w:rsidP="009F5AF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6C1492">
    <w:pPr>
      <w:pBdr>
        <w:bottom w:val="single" w:sz="18" w:space="1" w:color="00B0F0"/>
      </w:pBdr>
      <w:tabs>
        <w:tab w:val="left" w:pos="1404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1338F0">
    <w:pPr>
      <w:pBdr>
        <w:bottom w:val="single" w:sz="18" w:space="1" w:color="00B0F0"/>
      </w:pBdr>
      <w:tabs>
        <w:tab w:val="left" w:pos="1395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937111">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937111">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B007A7">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w:t>
    </w:r>
    <w:r>
      <w:rPr>
        <w:rFonts w:ascii="Arial Black" w:eastAsia="Calibri" w:hAnsi="Arial Black"/>
        <w:b/>
        <w:i/>
        <w:iCs/>
        <w:color w:val="00B050"/>
        <w:sz w:val="18"/>
      </w:rPr>
      <w:t>cale Irrigation Development</w:t>
    </w:r>
    <w:r>
      <w:rPr>
        <w:rFonts w:ascii="Arial Black" w:eastAsia="Calibri" w:hAnsi="Arial Black"/>
        <w:b/>
        <w:i/>
        <w:iCs/>
        <w:color w:val="00B050"/>
        <w:sz w:val="18"/>
      </w:rPr>
      <w:tab/>
      <w:t>MOA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713DA9">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713DA9">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EE3D38">
    <w:pPr>
      <w:pBdr>
        <w:bottom w:val="single" w:sz="18" w:space="1" w:color="00B0F0"/>
      </w:pBdr>
      <w:tabs>
        <w:tab w:val="left" w:pos="1395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DE32F2">
    <w:pPr>
      <w:pBdr>
        <w:bottom w:val="single" w:sz="18" w:space="1" w:color="00B0F0"/>
      </w:pBdr>
      <w:tabs>
        <w:tab w:val="left" w:pos="1404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7546AE" w:rsidRDefault="00B46DF3" w:rsidP="007546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E47AAE" w:rsidRDefault="00B46DF3" w:rsidP="00E47AA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EE3D38">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A213AA" w:rsidRDefault="00B46DF3" w:rsidP="00A213A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F86F98" w:rsidRDefault="00B46DF3" w:rsidP="00F86F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A5633E">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A5633E">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59193A">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1117F6">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Default="00B46DF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1338F0">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DF3" w:rsidRPr="00556BFA" w:rsidRDefault="00B46DF3" w:rsidP="001338F0">
    <w:pPr>
      <w:pBdr>
        <w:bottom w:val="single" w:sz="18" w:space="1" w:color="00B0F0"/>
      </w:pBdr>
      <w:tabs>
        <w:tab w:val="left" w:pos="9000"/>
      </w:tabs>
      <w:spacing w:before="240" w:after="240" w:line="240" w:lineRule="auto"/>
      <w:jc w:val="left"/>
      <w:rPr>
        <w:rFonts w:ascii="Arial Black" w:eastAsia="Calibri" w:hAnsi="Arial Black"/>
        <w:b/>
        <w:i/>
        <w:iCs/>
        <w:color w:val="00B050"/>
        <w:sz w:val="18"/>
      </w:rPr>
    </w:pPr>
    <w:r w:rsidRPr="00556BFA">
      <w:rPr>
        <w:rFonts w:ascii="Arial Black" w:eastAsia="Calibri" w:hAnsi="Arial Black"/>
        <w:b/>
        <w:i/>
        <w:iCs/>
        <w:color w:val="00B050"/>
        <w:sz w:val="18"/>
      </w:rPr>
      <w:t>National Guidelines for Small Scale Irrigation Development</w:t>
    </w:r>
    <w:r w:rsidRPr="00556BFA">
      <w:rPr>
        <w:rFonts w:ascii="Arial Black" w:eastAsia="Calibri" w:hAnsi="Arial Black"/>
        <w:b/>
        <w:i/>
        <w:iCs/>
        <w:color w:val="00B050"/>
        <w:sz w:val="18"/>
      </w:rPr>
      <w:tab/>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C36"/>
    <w:multiLevelType w:val="singleLevel"/>
    <w:tmpl w:val="2F4E248C"/>
    <w:lvl w:ilvl="0">
      <w:start w:val="1"/>
      <w:numFmt w:val="bullet"/>
      <w:pStyle w:val="pr"/>
      <w:lvlText w:val=""/>
      <w:lvlJc w:val="left"/>
      <w:pPr>
        <w:tabs>
          <w:tab w:val="num" w:pos="454"/>
        </w:tabs>
        <w:ind w:left="454" w:hanging="454"/>
      </w:pPr>
      <w:rPr>
        <w:rFonts w:ascii="Wingdings" w:hAnsi="Wingdings" w:hint="default"/>
      </w:rPr>
    </w:lvl>
  </w:abstractNum>
  <w:abstractNum w:abstractNumId="1">
    <w:nsid w:val="01320F07"/>
    <w:multiLevelType w:val="hybridMultilevel"/>
    <w:tmpl w:val="90382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A245F9"/>
    <w:multiLevelType w:val="hybridMultilevel"/>
    <w:tmpl w:val="53F2E9C4"/>
    <w:lvl w:ilvl="0" w:tplc="A7C23B1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29377A5"/>
    <w:multiLevelType w:val="hybridMultilevel"/>
    <w:tmpl w:val="86422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092875"/>
    <w:multiLevelType w:val="hybridMultilevel"/>
    <w:tmpl w:val="BBB83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7">
    <w:nsid w:val="0A0F1D96"/>
    <w:multiLevelType w:val="hybridMultilevel"/>
    <w:tmpl w:val="6AF4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A14059"/>
    <w:multiLevelType w:val="hybridMultilevel"/>
    <w:tmpl w:val="C0A62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622CED"/>
    <w:multiLevelType w:val="hybridMultilevel"/>
    <w:tmpl w:val="55E0D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7D1D3B"/>
    <w:multiLevelType w:val="hybridMultilevel"/>
    <w:tmpl w:val="3070C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7959B2"/>
    <w:multiLevelType w:val="hybridMultilevel"/>
    <w:tmpl w:val="B7A6E7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D679FD"/>
    <w:multiLevelType w:val="hybridMultilevel"/>
    <w:tmpl w:val="90382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9F768C"/>
    <w:multiLevelType w:val="hybridMultilevel"/>
    <w:tmpl w:val="6B74B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224D59"/>
    <w:multiLevelType w:val="hybridMultilevel"/>
    <w:tmpl w:val="E348BCBC"/>
    <w:lvl w:ilvl="0" w:tplc="08AAD5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A50020"/>
    <w:multiLevelType w:val="hybridMultilevel"/>
    <w:tmpl w:val="FEAC8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24DC38ED"/>
    <w:multiLevelType w:val="hybridMultilevel"/>
    <w:tmpl w:val="939EA2FC"/>
    <w:lvl w:ilvl="0" w:tplc="8F52A9E6">
      <w:start w:val="1"/>
      <w:numFmt w:val="lowerLetter"/>
      <w:lvlText w:val="%1."/>
      <w:lvlJc w:val="left"/>
      <w:pPr>
        <w:ind w:left="720" w:hanging="360"/>
      </w:pPr>
      <w:rPr>
        <w:rFonts w:hint="default"/>
      </w:rPr>
    </w:lvl>
    <w:lvl w:ilvl="1" w:tplc="5CA24FCC" w:tentative="1">
      <w:start w:val="1"/>
      <w:numFmt w:val="lowerLetter"/>
      <w:lvlText w:val="%2."/>
      <w:lvlJc w:val="left"/>
      <w:pPr>
        <w:ind w:left="1440" w:hanging="360"/>
      </w:pPr>
    </w:lvl>
    <w:lvl w:ilvl="2" w:tplc="CF90773A" w:tentative="1">
      <w:start w:val="1"/>
      <w:numFmt w:val="lowerRoman"/>
      <w:lvlText w:val="%3."/>
      <w:lvlJc w:val="right"/>
      <w:pPr>
        <w:ind w:left="2160" w:hanging="180"/>
      </w:pPr>
    </w:lvl>
    <w:lvl w:ilvl="3" w:tplc="85FCAC58" w:tentative="1">
      <w:start w:val="1"/>
      <w:numFmt w:val="decimal"/>
      <w:lvlText w:val="%4."/>
      <w:lvlJc w:val="left"/>
      <w:pPr>
        <w:ind w:left="2880" w:hanging="360"/>
      </w:pPr>
    </w:lvl>
    <w:lvl w:ilvl="4" w:tplc="2332B43E" w:tentative="1">
      <w:start w:val="1"/>
      <w:numFmt w:val="lowerLetter"/>
      <w:lvlText w:val="%5."/>
      <w:lvlJc w:val="left"/>
      <w:pPr>
        <w:ind w:left="3600" w:hanging="360"/>
      </w:pPr>
    </w:lvl>
    <w:lvl w:ilvl="5" w:tplc="5D6421B4" w:tentative="1">
      <w:start w:val="1"/>
      <w:numFmt w:val="lowerRoman"/>
      <w:lvlText w:val="%6."/>
      <w:lvlJc w:val="right"/>
      <w:pPr>
        <w:ind w:left="4320" w:hanging="180"/>
      </w:pPr>
    </w:lvl>
    <w:lvl w:ilvl="6" w:tplc="57EEBD80" w:tentative="1">
      <w:start w:val="1"/>
      <w:numFmt w:val="decimal"/>
      <w:lvlText w:val="%7."/>
      <w:lvlJc w:val="left"/>
      <w:pPr>
        <w:ind w:left="5040" w:hanging="360"/>
      </w:pPr>
    </w:lvl>
    <w:lvl w:ilvl="7" w:tplc="8800F140" w:tentative="1">
      <w:start w:val="1"/>
      <w:numFmt w:val="lowerLetter"/>
      <w:lvlText w:val="%8."/>
      <w:lvlJc w:val="left"/>
      <w:pPr>
        <w:ind w:left="5760" w:hanging="360"/>
      </w:pPr>
    </w:lvl>
    <w:lvl w:ilvl="8" w:tplc="BFE65868" w:tentative="1">
      <w:start w:val="1"/>
      <w:numFmt w:val="lowerRoman"/>
      <w:lvlText w:val="%9."/>
      <w:lvlJc w:val="right"/>
      <w:pPr>
        <w:ind w:left="6480" w:hanging="180"/>
      </w:pPr>
    </w:lvl>
  </w:abstractNum>
  <w:abstractNum w:abstractNumId="18">
    <w:nsid w:val="24FC035A"/>
    <w:multiLevelType w:val="multilevel"/>
    <w:tmpl w:val="7D0CD148"/>
    <w:lvl w:ilvl="0">
      <w:start w:val="1"/>
      <w:numFmt w:val="decimal"/>
      <w:lvlText w:val="%1."/>
      <w:lvlJc w:val="left"/>
      <w:pPr>
        <w:ind w:left="360" w:hanging="360"/>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1">
      <w:start w:val="1"/>
      <w:numFmt w:val="decimal"/>
      <w:lvlText w:val="%1.%2"/>
      <w:lvlJc w:val="left"/>
      <w:pPr>
        <w:ind w:left="936" w:hanging="576"/>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ascii="Arial" w:hAnsi="Arial" w:cs="Arial"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lowerLetter"/>
      <w:lvlText w:val="%4."/>
      <w:lvlJc w:val="left"/>
      <w:pPr>
        <w:ind w:left="864" w:hanging="864"/>
      </w:pPr>
      <w:rPr>
        <w:rFonts w:hint="default"/>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2D2597F"/>
    <w:multiLevelType w:val="multilevel"/>
    <w:tmpl w:val="278ED794"/>
    <w:lvl w:ilvl="0">
      <w:start w:val="1"/>
      <w:numFmt w:val="decimal"/>
      <w:pStyle w:val="Heading1"/>
      <w:lvlText w:val="%1"/>
      <w:lvlJc w:val="left"/>
      <w:pPr>
        <w:tabs>
          <w:tab w:val="num" w:pos="1985"/>
        </w:tabs>
        <w:ind w:left="1985" w:hanging="1985"/>
      </w:pPr>
    </w:lvl>
    <w:lvl w:ilvl="1">
      <w:start w:val="1"/>
      <w:numFmt w:val="decimal"/>
      <w:lvlText w:val="%1.%2"/>
      <w:lvlJc w:val="left"/>
      <w:pPr>
        <w:tabs>
          <w:tab w:val="num" w:pos="1985"/>
        </w:tabs>
        <w:ind w:left="1985" w:hanging="1985"/>
      </w:pPr>
      <w:rPr>
        <w:b/>
        <w:bCs/>
        <w:i w:val="0"/>
        <w:iCs w:val="0"/>
        <w:caps w:val="0"/>
        <w:strike w:val="0"/>
        <w:dstrike w:val="0"/>
        <w:vanish w:val="0"/>
        <w:color w:val="auto"/>
        <w:spacing w:val="0"/>
        <w:kern w:val="0"/>
        <w:position w:val="0"/>
        <w:sz w:val="24"/>
        <w:szCs w:val="24"/>
        <w:u w:val="none"/>
        <w:effect w:val="none"/>
        <w:vertAlign w:val="baseline"/>
      </w:rPr>
    </w:lvl>
    <w:lvl w:ilvl="2">
      <w:start w:val="1"/>
      <w:numFmt w:val="decimal"/>
      <w:lvlText w:val="%1.%2.%3"/>
      <w:lvlJc w:val="left"/>
      <w:pPr>
        <w:tabs>
          <w:tab w:val="num" w:pos="1985"/>
        </w:tabs>
        <w:ind w:left="1985" w:hanging="1985"/>
      </w:pPr>
      <w:rPr>
        <w:b w:val="0"/>
        <w:bCs w:val="0"/>
        <w:i/>
        <w:iCs/>
        <w:sz w:val="24"/>
        <w:szCs w:val="24"/>
      </w:rPr>
    </w:lvl>
    <w:lvl w:ilvl="3">
      <w:start w:val="1"/>
      <w:numFmt w:val="lowerLetter"/>
      <w:lvlText w:val="(%4)"/>
      <w:lvlJc w:val="left"/>
      <w:pPr>
        <w:tabs>
          <w:tab w:val="num" w:pos="2722"/>
        </w:tabs>
        <w:ind w:left="2722" w:hanging="737"/>
      </w:pPr>
      <w:rPr>
        <w:b w:val="0"/>
        <w:bCs w:val="0"/>
        <w:i w:val="0"/>
        <w:iCs w:val="0"/>
      </w:rPr>
    </w:lvl>
    <w:lvl w:ilvl="4">
      <w:start w:val="1"/>
      <w:numFmt w:val="lowerRoman"/>
      <w:lvlText w:val="(%5)"/>
      <w:lvlJc w:val="left"/>
      <w:pPr>
        <w:tabs>
          <w:tab w:val="num" w:pos="3802"/>
        </w:tabs>
        <w:ind w:left="3459" w:hanging="737"/>
      </w:pPr>
    </w:lvl>
    <w:lvl w:ilvl="5">
      <w:start w:val="1"/>
      <w:numFmt w:val="decimal"/>
      <w:lvlText w:val="%4.%5.%6"/>
      <w:lvlJc w:val="left"/>
      <w:pPr>
        <w:tabs>
          <w:tab w:val="num" w:pos="1985"/>
        </w:tabs>
        <w:ind w:left="1985" w:hanging="1985"/>
      </w:pPr>
    </w:lvl>
    <w:lvl w:ilvl="6">
      <w:start w:val="1"/>
      <w:numFmt w:val="upperLetter"/>
      <w:lvlText w:val="%7 "/>
      <w:lvlJc w:val="left"/>
      <w:pPr>
        <w:tabs>
          <w:tab w:val="num" w:pos="1985"/>
        </w:tabs>
        <w:ind w:left="1985" w:hanging="1985"/>
      </w:pPr>
    </w:lvl>
    <w:lvl w:ilvl="7">
      <w:start w:val="1"/>
      <w:numFmt w:val="decimal"/>
      <w:lvlText w:val="%7.%8 "/>
      <w:lvlJc w:val="left"/>
      <w:pPr>
        <w:tabs>
          <w:tab w:val="num" w:pos="1985"/>
        </w:tabs>
        <w:ind w:left="1985" w:hanging="1985"/>
      </w:pPr>
    </w:lvl>
    <w:lvl w:ilvl="8">
      <w:start w:val="1"/>
      <w:numFmt w:val="decimal"/>
      <w:lvlText w:val="%7.%9.%8"/>
      <w:lvlJc w:val="left"/>
      <w:pPr>
        <w:tabs>
          <w:tab w:val="num" w:pos="1985"/>
        </w:tabs>
        <w:ind w:left="1985" w:hanging="1985"/>
      </w:pPr>
    </w:lvl>
  </w:abstractNum>
  <w:abstractNum w:abstractNumId="21">
    <w:nsid w:val="37125E62"/>
    <w:multiLevelType w:val="hybridMultilevel"/>
    <w:tmpl w:val="638C7474"/>
    <w:lvl w:ilvl="0" w:tplc="F3B65494">
      <w:start w:val="1"/>
      <w:numFmt w:val="lowerLetter"/>
      <w:lvlText w:val="%1."/>
      <w:lvlJc w:val="left"/>
      <w:pPr>
        <w:ind w:left="720" w:hanging="360"/>
      </w:pPr>
      <w:rPr>
        <w:rFonts w:hint="default"/>
        <w:b/>
      </w:rPr>
    </w:lvl>
    <w:lvl w:ilvl="1" w:tplc="064E1FE0" w:tentative="1">
      <w:start w:val="1"/>
      <w:numFmt w:val="lowerLetter"/>
      <w:lvlText w:val="%2."/>
      <w:lvlJc w:val="left"/>
      <w:pPr>
        <w:ind w:left="1440" w:hanging="360"/>
      </w:pPr>
    </w:lvl>
    <w:lvl w:ilvl="2" w:tplc="27BA781C" w:tentative="1">
      <w:start w:val="1"/>
      <w:numFmt w:val="lowerRoman"/>
      <w:lvlText w:val="%3."/>
      <w:lvlJc w:val="right"/>
      <w:pPr>
        <w:ind w:left="2160" w:hanging="180"/>
      </w:pPr>
    </w:lvl>
    <w:lvl w:ilvl="3" w:tplc="530EC9A2" w:tentative="1">
      <w:start w:val="1"/>
      <w:numFmt w:val="decimal"/>
      <w:lvlText w:val="%4."/>
      <w:lvlJc w:val="left"/>
      <w:pPr>
        <w:ind w:left="2880" w:hanging="360"/>
      </w:pPr>
    </w:lvl>
    <w:lvl w:ilvl="4" w:tplc="05780668" w:tentative="1">
      <w:start w:val="1"/>
      <w:numFmt w:val="lowerLetter"/>
      <w:lvlText w:val="%5."/>
      <w:lvlJc w:val="left"/>
      <w:pPr>
        <w:ind w:left="3600" w:hanging="360"/>
      </w:pPr>
    </w:lvl>
    <w:lvl w:ilvl="5" w:tplc="202ED9C4" w:tentative="1">
      <w:start w:val="1"/>
      <w:numFmt w:val="lowerRoman"/>
      <w:lvlText w:val="%6."/>
      <w:lvlJc w:val="right"/>
      <w:pPr>
        <w:ind w:left="4320" w:hanging="180"/>
      </w:pPr>
    </w:lvl>
    <w:lvl w:ilvl="6" w:tplc="CE3456E8" w:tentative="1">
      <w:start w:val="1"/>
      <w:numFmt w:val="decimal"/>
      <w:lvlText w:val="%7."/>
      <w:lvlJc w:val="left"/>
      <w:pPr>
        <w:ind w:left="5040" w:hanging="360"/>
      </w:pPr>
    </w:lvl>
    <w:lvl w:ilvl="7" w:tplc="7D9E794E" w:tentative="1">
      <w:start w:val="1"/>
      <w:numFmt w:val="lowerLetter"/>
      <w:lvlText w:val="%8."/>
      <w:lvlJc w:val="left"/>
      <w:pPr>
        <w:ind w:left="5760" w:hanging="360"/>
      </w:pPr>
    </w:lvl>
    <w:lvl w:ilvl="8" w:tplc="11DC98CE" w:tentative="1">
      <w:start w:val="1"/>
      <w:numFmt w:val="lowerRoman"/>
      <w:lvlText w:val="%9."/>
      <w:lvlJc w:val="right"/>
      <w:pPr>
        <w:ind w:left="6480" w:hanging="180"/>
      </w:pPr>
    </w:lvl>
  </w:abstractNum>
  <w:abstractNum w:abstractNumId="22">
    <w:nsid w:val="3B53276E"/>
    <w:multiLevelType w:val="hybridMultilevel"/>
    <w:tmpl w:val="D8688CCA"/>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3FE4530C"/>
    <w:multiLevelType w:val="hybridMultilevel"/>
    <w:tmpl w:val="90382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000826"/>
    <w:multiLevelType w:val="hybridMultilevel"/>
    <w:tmpl w:val="8C9C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3263C4"/>
    <w:multiLevelType w:val="hybridMultilevel"/>
    <w:tmpl w:val="5ED2F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B813C3"/>
    <w:multiLevelType w:val="hybridMultilevel"/>
    <w:tmpl w:val="AAFA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D02946"/>
    <w:multiLevelType w:val="hybridMultilevel"/>
    <w:tmpl w:val="47B2C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496C0C"/>
    <w:multiLevelType w:val="hybridMultilevel"/>
    <w:tmpl w:val="CA5E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053B9F"/>
    <w:multiLevelType w:val="multilevel"/>
    <w:tmpl w:val="2FD69326"/>
    <w:lvl w:ilvl="0">
      <w:start w:val="1"/>
      <w:numFmt w:val="decimal"/>
      <w:pStyle w:val="Heading10"/>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color w:val="C842EC"/>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nsid w:val="5BE77415"/>
    <w:multiLevelType w:val="hybridMultilevel"/>
    <w:tmpl w:val="3884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67087869"/>
    <w:multiLevelType w:val="hybridMultilevel"/>
    <w:tmpl w:val="44A6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060829"/>
    <w:multiLevelType w:val="hybridMultilevel"/>
    <w:tmpl w:val="658C0B9E"/>
    <w:lvl w:ilvl="0" w:tplc="EE386A2E">
      <w:start w:val="1"/>
      <w:numFmt w:val="lowerLetter"/>
      <w:lvlText w:val="%1)"/>
      <w:lvlJc w:val="left"/>
      <w:pPr>
        <w:ind w:left="720" w:hanging="360"/>
      </w:pPr>
      <w:rPr>
        <w:rFonts w:hint="default"/>
      </w:rPr>
    </w:lvl>
    <w:lvl w:ilvl="1" w:tplc="C1CA0B7C" w:tentative="1">
      <w:start w:val="1"/>
      <w:numFmt w:val="lowerLetter"/>
      <w:lvlText w:val="%2."/>
      <w:lvlJc w:val="left"/>
      <w:pPr>
        <w:ind w:left="1440" w:hanging="360"/>
      </w:pPr>
    </w:lvl>
    <w:lvl w:ilvl="2" w:tplc="0E6CCBF4" w:tentative="1">
      <w:start w:val="1"/>
      <w:numFmt w:val="lowerRoman"/>
      <w:lvlText w:val="%3."/>
      <w:lvlJc w:val="right"/>
      <w:pPr>
        <w:ind w:left="2160" w:hanging="180"/>
      </w:pPr>
    </w:lvl>
    <w:lvl w:ilvl="3" w:tplc="D84C8B4E" w:tentative="1">
      <w:start w:val="1"/>
      <w:numFmt w:val="decimal"/>
      <w:lvlText w:val="%4."/>
      <w:lvlJc w:val="left"/>
      <w:pPr>
        <w:ind w:left="2880" w:hanging="360"/>
      </w:pPr>
    </w:lvl>
    <w:lvl w:ilvl="4" w:tplc="A1A82C48" w:tentative="1">
      <w:start w:val="1"/>
      <w:numFmt w:val="lowerLetter"/>
      <w:lvlText w:val="%5."/>
      <w:lvlJc w:val="left"/>
      <w:pPr>
        <w:ind w:left="3600" w:hanging="360"/>
      </w:pPr>
    </w:lvl>
    <w:lvl w:ilvl="5" w:tplc="4372BE22" w:tentative="1">
      <w:start w:val="1"/>
      <w:numFmt w:val="lowerRoman"/>
      <w:lvlText w:val="%6."/>
      <w:lvlJc w:val="right"/>
      <w:pPr>
        <w:ind w:left="4320" w:hanging="180"/>
      </w:pPr>
    </w:lvl>
    <w:lvl w:ilvl="6" w:tplc="C5641446" w:tentative="1">
      <w:start w:val="1"/>
      <w:numFmt w:val="decimal"/>
      <w:lvlText w:val="%7."/>
      <w:lvlJc w:val="left"/>
      <w:pPr>
        <w:ind w:left="5040" w:hanging="360"/>
      </w:pPr>
    </w:lvl>
    <w:lvl w:ilvl="7" w:tplc="0F00D7EC" w:tentative="1">
      <w:start w:val="1"/>
      <w:numFmt w:val="lowerLetter"/>
      <w:lvlText w:val="%8."/>
      <w:lvlJc w:val="left"/>
      <w:pPr>
        <w:ind w:left="5760" w:hanging="360"/>
      </w:pPr>
    </w:lvl>
    <w:lvl w:ilvl="8" w:tplc="F5623440" w:tentative="1">
      <w:start w:val="1"/>
      <w:numFmt w:val="lowerRoman"/>
      <w:lvlText w:val="%9."/>
      <w:lvlJc w:val="right"/>
      <w:pPr>
        <w:ind w:left="6480" w:hanging="180"/>
      </w:pPr>
    </w:lvl>
  </w:abstractNum>
  <w:abstractNum w:abstractNumId="35">
    <w:nsid w:val="6B590C09"/>
    <w:multiLevelType w:val="hybridMultilevel"/>
    <w:tmpl w:val="71100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AF4C5E"/>
    <w:multiLevelType w:val="hybridMultilevel"/>
    <w:tmpl w:val="76FC1EFC"/>
    <w:lvl w:ilvl="0" w:tplc="E96C9102">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7B6242FB"/>
    <w:multiLevelType w:val="hybridMultilevel"/>
    <w:tmpl w:val="BDB42C9A"/>
    <w:lvl w:ilvl="0" w:tplc="ACACEC8E">
      <w:start w:val="1"/>
      <w:numFmt w:val="bullet"/>
      <w:lvlText w:val=""/>
      <w:lvlJc w:val="left"/>
      <w:pPr>
        <w:ind w:left="2520" w:hanging="360"/>
      </w:pPr>
      <w:rPr>
        <w:rFonts w:ascii="Symbol" w:hAnsi="Symbol" w:hint="default"/>
      </w:rPr>
    </w:lvl>
    <w:lvl w:ilvl="1" w:tplc="B8287D46" w:tentative="1">
      <w:start w:val="1"/>
      <w:numFmt w:val="bullet"/>
      <w:lvlText w:val="o"/>
      <w:lvlJc w:val="left"/>
      <w:pPr>
        <w:ind w:left="2880" w:hanging="360"/>
      </w:pPr>
      <w:rPr>
        <w:rFonts w:ascii="Courier New" w:hAnsi="Courier New" w:cs="Courier New" w:hint="default"/>
      </w:rPr>
    </w:lvl>
    <w:lvl w:ilvl="2" w:tplc="760E8920" w:tentative="1">
      <w:start w:val="1"/>
      <w:numFmt w:val="bullet"/>
      <w:lvlText w:val=""/>
      <w:lvlJc w:val="left"/>
      <w:pPr>
        <w:ind w:left="3600" w:hanging="360"/>
      </w:pPr>
      <w:rPr>
        <w:rFonts w:ascii="Wingdings" w:hAnsi="Wingdings" w:hint="default"/>
      </w:rPr>
    </w:lvl>
    <w:lvl w:ilvl="3" w:tplc="12A0C528" w:tentative="1">
      <w:start w:val="1"/>
      <w:numFmt w:val="bullet"/>
      <w:lvlText w:val=""/>
      <w:lvlJc w:val="left"/>
      <w:pPr>
        <w:ind w:left="4320" w:hanging="360"/>
      </w:pPr>
      <w:rPr>
        <w:rFonts w:ascii="Symbol" w:hAnsi="Symbol" w:hint="default"/>
      </w:rPr>
    </w:lvl>
    <w:lvl w:ilvl="4" w:tplc="47DAD3E2" w:tentative="1">
      <w:start w:val="1"/>
      <w:numFmt w:val="bullet"/>
      <w:lvlText w:val="o"/>
      <w:lvlJc w:val="left"/>
      <w:pPr>
        <w:ind w:left="5040" w:hanging="360"/>
      </w:pPr>
      <w:rPr>
        <w:rFonts w:ascii="Courier New" w:hAnsi="Courier New" w:cs="Courier New" w:hint="default"/>
      </w:rPr>
    </w:lvl>
    <w:lvl w:ilvl="5" w:tplc="04A6B7D8" w:tentative="1">
      <w:start w:val="1"/>
      <w:numFmt w:val="bullet"/>
      <w:lvlText w:val=""/>
      <w:lvlJc w:val="left"/>
      <w:pPr>
        <w:ind w:left="5760" w:hanging="360"/>
      </w:pPr>
      <w:rPr>
        <w:rFonts w:ascii="Wingdings" w:hAnsi="Wingdings" w:hint="default"/>
      </w:rPr>
    </w:lvl>
    <w:lvl w:ilvl="6" w:tplc="79B8FE16" w:tentative="1">
      <w:start w:val="1"/>
      <w:numFmt w:val="bullet"/>
      <w:lvlText w:val=""/>
      <w:lvlJc w:val="left"/>
      <w:pPr>
        <w:ind w:left="6480" w:hanging="360"/>
      </w:pPr>
      <w:rPr>
        <w:rFonts w:ascii="Symbol" w:hAnsi="Symbol" w:hint="default"/>
      </w:rPr>
    </w:lvl>
    <w:lvl w:ilvl="7" w:tplc="51242D42" w:tentative="1">
      <w:start w:val="1"/>
      <w:numFmt w:val="bullet"/>
      <w:lvlText w:val="o"/>
      <w:lvlJc w:val="left"/>
      <w:pPr>
        <w:ind w:left="7200" w:hanging="360"/>
      </w:pPr>
      <w:rPr>
        <w:rFonts w:ascii="Courier New" w:hAnsi="Courier New" w:cs="Courier New" w:hint="default"/>
      </w:rPr>
    </w:lvl>
    <w:lvl w:ilvl="8" w:tplc="B5C032EE" w:tentative="1">
      <w:start w:val="1"/>
      <w:numFmt w:val="bullet"/>
      <w:lvlText w:val=""/>
      <w:lvlJc w:val="left"/>
      <w:pPr>
        <w:ind w:left="7920" w:hanging="360"/>
      </w:pPr>
      <w:rPr>
        <w:rFonts w:ascii="Wingdings" w:hAnsi="Wingdings" w:hint="default"/>
      </w:rPr>
    </w:lvl>
  </w:abstractNum>
  <w:abstractNum w:abstractNumId="38">
    <w:nsid w:val="7E2E7F8F"/>
    <w:multiLevelType w:val="hybridMultilevel"/>
    <w:tmpl w:val="CFFA3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BB25C8"/>
    <w:multiLevelType w:val="hybridMultilevel"/>
    <w:tmpl w:val="336A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617133"/>
    <w:multiLevelType w:val="hybridMultilevel"/>
    <w:tmpl w:val="B7D27B22"/>
    <w:lvl w:ilvl="0" w:tplc="0652EC6E">
      <w:start w:val="1"/>
      <w:numFmt w:val="bullet"/>
      <w:lvlText w:val=""/>
      <w:lvlJc w:val="left"/>
      <w:pPr>
        <w:ind w:left="720" w:hanging="360"/>
      </w:pPr>
      <w:rPr>
        <w:rFonts w:ascii="Symbol" w:hAnsi="Symbol" w:hint="default"/>
      </w:rPr>
    </w:lvl>
    <w:lvl w:ilvl="1" w:tplc="F9E42C38" w:tentative="1">
      <w:start w:val="1"/>
      <w:numFmt w:val="lowerLetter"/>
      <w:lvlText w:val="%2."/>
      <w:lvlJc w:val="left"/>
      <w:pPr>
        <w:ind w:left="1440" w:hanging="360"/>
      </w:pPr>
    </w:lvl>
    <w:lvl w:ilvl="2" w:tplc="D1B80F0C" w:tentative="1">
      <w:start w:val="1"/>
      <w:numFmt w:val="lowerRoman"/>
      <w:lvlText w:val="%3."/>
      <w:lvlJc w:val="right"/>
      <w:pPr>
        <w:ind w:left="2160" w:hanging="180"/>
      </w:pPr>
    </w:lvl>
    <w:lvl w:ilvl="3" w:tplc="9A6E11BC" w:tentative="1">
      <w:start w:val="1"/>
      <w:numFmt w:val="decimal"/>
      <w:lvlText w:val="%4."/>
      <w:lvlJc w:val="left"/>
      <w:pPr>
        <w:ind w:left="2880" w:hanging="360"/>
      </w:pPr>
    </w:lvl>
    <w:lvl w:ilvl="4" w:tplc="B4AA90B0" w:tentative="1">
      <w:start w:val="1"/>
      <w:numFmt w:val="lowerLetter"/>
      <w:lvlText w:val="%5."/>
      <w:lvlJc w:val="left"/>
      <w:pPr>
        <w:ind w:left="3600" w:hanging="360"/>
      </w:pPr>
    </w:lvl>
    <w:lvl w:ilvl="5" w:tplc="4A503DBE" w:tentative="1">
      <w:start w:val="1"/>
      <w:numFmt w:val="lowerRoman"/>
      <w:lvlText w:val="%6."/>
      <w:lvlJc w:val="right"/>
      <w:pPr>
        <w:ind w:left="4320" w:hanging="180"/>
      </w:pPr>
    </w:lvl>
    <w:lvl w:ilvl="6" w:tplc="1582685E" w:tentative="1">
      <w:start w:val="1"/>
      <w:numFmt w:val="decimal"/>
      <w:lvlText w:val="%7."/>
      <w:lvlJc w:val="left"/>
      <w:pPr>
        <w:ind w:left="5040" w:hanging="360"/>
      </w:pPr>
    </w:lvl>
    <w:lvl w:ilvl="7" w:tplc="5ECE636E" w:tentative="1">
      <w:start w:val="1"/>
      <w:numFmt w:val="lowerLetter"/>
      <w:lvlText w:val="%8."/>
      <w:lvlJc w:val="left"/>
      <w:pPr>
        <w:ind w:left="5760" w:hanging="360"/>
      </w:pPr>
    </w:lvl>
    <w:lvl w:ilvl="8" w:tplc="0B262F9A" w:tentative="1">
      <w:start w:val="1"/>
      <w:numFmt w:val="lowerRoman"/>
      <w:lvlText w:val="%9."/>
      <w:lvlJc w:val="right"/>
      <w:pPr>
        <w:ind w:left="6480" w:hanging="180"/>
      </w:pPr>
    </w:lvl>
  </w:abstractNum>
  <w:num w:numId="1">
    <w:abstractNumId w:val="21"/>
  </w:num>
  <w:num w:numId="2">
    <w:abstractNumId w:val="40"/>
  </w:num>
  <w:num w:numId="3">
    <w:abstractNumId w:val="22"/>
  </w:num>
  <w:num w:numId="4">
    <w:abstractNumId w:val="37"/>
  </w:num>
  <w:num w:numId="5">
    <w:abstractNumId w:val="11"/>
  </w:num>
  <w:num w:numId="6">
    <w:abstractNumId w:val="34"/>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0"/>
  </w:num>
  <w:num w:numId="10">
    <w:abstractNumId w:val="17"/>
  </w:num>
  <w:num w:numId="11">
    <w:abstractNumId w:val="36"/>
  </w:num>
  <w:num w:numId="12">
    <w:abstractNumId w:val="5"/>
  </w:num>
  <w:num w:numId="13">
    <w:abstractNumId w:val="28"/>
  </w:num>
  <w:num w:numId="14">
    <w:abstractNumId w:val="15"/>
  </w:num>
  <w:num w:numId="15">
    <w:abstractNumId w:val="31"/>
  </w:num>
  <w:num w:numId="16">
    <w:abstractNumId w:val="38"/>
  </w:num>
  <w:num w:numId="17">
    <w:abstractNumId w:val="7"/>
  </w:num>
  <w:num w:numId="18">
    <w:abstractNumId w:val="13"/>
  </w:num>
  <w:num w:numId="19">
    <w:abstractNumId w:val="25"/>
  </w:num>
  <w:num w:numId="20">
    <w:abstractNumId w:val="33"/>
  </w:num>
  <w:num w:numId="21">
    <w:abstractNumId w:val="39"/>
  </w:num>
  <w:num w:numId="22">
    <w:abstractNumId w:val="26"/>
  </w:num>
  <w:num w:numId="23">
    <w:abstractNumId w:val="8"/>
  </w:num>
  <w:num w:numId="24">
    <w:abstractNumId w:val="9"/>
  </w:num>
  <w:num w:numId="25">
    <w:abstractNumId w:val="24"/>
  </w:num>
  <w:num w:numId="26">
    <w:abstractNumId w:val="10"/>
  </w:num>
  <w:num w:numId="27">
    <w:abstractNumId w:val="27"/>
  </w:num>
  <w:num w:numId="28">
    <w:abstractNumId w:val="4"/>
  </w:num>
  <w:num w:numId="29">
    <w:abstractNumId w:val="35"/>
  </w:num>
  <w:num w:numId="30">
    <w:abstractNumId w:val="30"/>
  </w:num>
  <w:num w:numId="31">
    <w:abstractNumId w:val="29"/>
  </w:num>
  <w:num w:numId="32">
    <w:abstractNumId w:val="14"/>
  </w:num>
  <w:num w:numId="33">
    <w:abstractNumId w:val="23"/>
  </w:num>
  <w:num w:numId="34">
    <w:abstractNumId w:val="1"/>
  </w:num>
  <w:num w:numId="35">
    <w:abstractNumId w:val="12"/>
  </w:num>
  <w:num w:numId="36">
    <w:abstractNumId w:val="6"/>
  </w:num>
  <w:num w:numId="37">
    <w:abstractNumId w:val="19"/>
  </w:num>
  <w:num w:numId="38">
    <w:abstractNumId w:val="3"/>
  </w:num>
  <w:num w:numId="39">
    <w:abstractNumId w:val="16"/>
  </w:num>
  <w:num w:numId="40">
    <w:abstractNumId w:val="32"/>
  </w:num>
  <w:num w:numId="41">
    <w:abstractNumId w:val="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02">
    <w15:presenceInfo w15:providerId="None" w15:userId="1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UwNLM0NjI1tzAxMDFU0lEKTi0uzszPAymwrAUAqUiwiiwAAAA="/>
  </w:docVars>
  <w:rsids>
    <w:rsidRoot w:val="0008783C"/>
    <w:rsid w:val="00001E10"/>
    <w:rsid w:val="000022E8"/>
    <w:rsid w:val="000027A0"/>
    <w:rsid w:val="00003CCD"/>
    <w:rsid w:val="00007093"/>
    <w:rsid w:val="00010480"/>
    <w:rsid w:val="000122CF"/>
    <w:rsid w:val="00012872"/>
    <w:rsid w:val="00014056"/>
    <w:rsid w:val="000150E5"/>
    <w:rsid w:val="00015B28"/>
    <w:rsid w:val="0002227F"/>
    <w:rsid w:val="000232A5"/>
    <w:rsid w:val="00023787"/>
    <w:rsid w:val="00023A09"/>
    <w:rsid w:val="000243A4"/>
    <w:rsid w:val="00024E69"/>
    <w:rsid w:val="00024EE4"/>
    <w:rsid w:val="00024FCD"/>
    <w:rsid w:val="00032A25"/>
    <w:rsid w:val="00033010"/>
    <w:rsid w:val="00033177"/>
    <w:rsid w:val="000336FC"/>
    <w:rsid w:val="00033BEF"/>
    <w:rsid w:val="00034BEF"/>
    <w:rsid w:val="00036090"/>
    <w:rsid w:val="00036106"/>
    <w:rsid w:val="00036B2F"/>
    <w:rsid w:val="000374FE"/>
    <w:rsid w:val="00037AF0"/>
    <w:rsid w:val="000417B0"/>
    <w:rsid w:val="000425FB"/>
    <w:rsid w:val="0004408D"/>
    <w:rsid w:val="00046021"/>
    <w:rsid w:val="00051737"/>
    <w:rsid w:val="00052A20"/>
    <w:rsid w:val="0005551B"/>
    <w:rsid w:val="00056967"/>
    <w:rsid w:val="00056F56"/>
    <w:rsid w:val="0006048D"/>
    <w:rsid w:val="00060B1A"/>
    <w:rsid w:val="00062578"/>
    <w:rsid w:val="00062C09"/>
    <w:rsid w:val="00065A06"/>
    <w:rsid w:val="00067DB6"/>
    <w:rsid w:val="00070E1F"/>
    <w:rsid w:val="000711C6"/>
    <w:rsid w:val="00071F59"/>
    <w:rsid w:val="00071FA8"/>
    <w:rsid w:val="0008357E"/>
    <w:rsid w:val="00083ADA"/>
    <w:rsid w:val="0008520E"/>
    <w:rsid w:val="0008675D"/>
    <w:rsid w:val="0008783C"/>
    <w:rsid w:val="00093085"/>
    <w:rsid w:val="000932BE"/>
    <w:rsid w:val="00093E74"/>
    <w:rsid w:val="0009682D"/>
    <w:rsid w:val="000A1B7F"/>
    <w:rsid w:val="000A2544"/>
    <w:rsid w:val="000A2B5C"/>
    <w:rsid w:val="000A5C2B"/>
    <w:rsid w:val="000A5DF8"/>
    <w:rsid w:val="000A73CD"/>
    <w:rsid w:val="000B08CC"/>
    <w:rsid w:val="000B2668"/>
    <w:rsid w:val="000B78D0"/>
    <w:rsid w:val="000B7DB7"/>
    <w:rsid w:val="000C0528"/>
    <w:rsid w:val="000C5718"/>
    <w:rsid w:val="000C74CF"/>
    <w:rsid w:val="000C7647"/>
    <w:rsid w:val="000D24D9"/>
    <w:rsid w:val="000E1346"/>
    <w:rsid w:val="000E2D9B"/>
    <w:rsid w:val="000E30E7"/>
    <w:rsid w:val="000E5C30"/>
    <w:rsid w:val="000E6B1C"/>
    <w:rsid w:val="000F18E2"/>
    <w:rsid w:val="000F55D9"/>
    <w:rsid w:val="000F5E8E"/>
    <w:rsid w:val="00104891"/>
    <w:rsid w:val="00104A74"/>
    <w:rsid w:val="00104B7E"/>
    <w:rsid w:val="001069BA"/>
    <w:rsid w:val="00107EDF"/>
    <w:rsid w:val="00110006"/>
    <w:rsid w:val="001116C8"/>
    <w:rsid w:val="001117F6"/>
    <w:rsid w:val="00112CC5"/>
    <w:rsid w:val="001147E0"/>
    <w:rsid w:val="00120344"/>
    <w:rsid w:val="00120B18"/>
    <w:rsid w:val="00121997"/>
    <w:rsid w:val="00121F5D"/>
    <w:rsid w:val="0012243F"/>
    <w:rsid w:val="001233B7"/>
    <w:rsid w:val="00123604"/>
    <w:rsid w:val="001238AB"/>
    <w:rsid w:val="00124FE3"/>
    <w:rsid w:val="0012507F"/>
    <w:rsid w:val="00125470"/>
    <w:rsid w:val="001316AB"/>
    <w:rsid w:val="0013196A"/>
    <w:rsid w:val="00131B14"/>
    <w:rsid w:val="00133731"/>
    <w:rsid w:val="001338F0"/>
    <w:rsid w:val="00133FC6"/>
    <w:rsid w:val="00134990"/>
    <w:rsid w:val="0014123A"/>
    <w:rsid w:val="0014136C"/>
    <w:rsid w:val="001413B9"/>
    <w:rsid w:val="00141DE9"/>
    <w:rsid w:val="0014347D"/>
    <w:rsid w:val="00144590"/>
    <w:rsid w:val="00146BF5"/>
    <w:rsid w:val="001476AD"/>
    <w:rsid w:val="00147735"/>
    <w:rsid w:val="001517BC"/>
    <w:rsid w:val="00152905"/>
    <w:rsid w:val="00153264"/>
    <w:rsid w:val="00154272"/>
    <w:rsid w:val="001559FB"/>
    <w:rsid w:val="00156E31"/>
    <w:rsid w:val="001625B3"/>
    <w:rsid w:val="00163084"/>
    <w:rsid w:val="001640E6"/>
    <w:rsid w:val="00165BAF"/>
    <w:rsid w:val="00166764"/>
    <w:rsid w:val="00170D0D"/>
    <w:rsid w:val="00171077"/>
    <w:rsid w:val="001720CC"/>
    <w:rsid w:val="00172720"/>
    <w:rsid w:val="00172787"/>
    <w:rsid w:val="00173663"/>
    <w:rsid w:val="001751D0"/>
    <w:rsid w:val="00175E78"/>
    <w:rsid w:val="00176AD3"/>
    <w:rsid w:val="001770CC"/>
    <w:rsid w:val="0017766C"/>
    <w:rsid w:val="001812E7"/>
    <w:rsid w:val="00181402"/>
    <w:rsid w:val="001818E2"/>
    <w:rsid w:val="001834F9"/>
    <w:rsid w:val="00184324"/>
    <w:rsid w:val="00191C98"/>
    <w:rsid w:val="00194446"/>
    <w:rsid w:val="00197B09"/>
    <w:rsid w:val="001A4946"/>
    <w:rsid w:val="001A5A95"/>
    <w:rsid w:val="001A6F75"/>
    <w:rsid w:val="001A75F3"/>
    <w:rsid w:val="001B22C9"/>
    <w:rsid w:val="001B46B2"/>
    <w:rsid w:val="001B5AED"/>
    <w:rsid w:val="001B6788"/>
    <w:rsid w:val="001B78B1"/>
    <w:rsid w:val="001C2B0E"/>
    <w:rsid w:val="001C396B"/>
    <w:rsid w:val="001C53BE"/>
    <w:rsid w:val="001C79E4"/>
    <w:rsid w:val="001D15C0"/>
    <w:rsid w:val="001D3001"/>
    <w:rsid w:val="001D58AA"/>
    <w:rsid w:val="001D63D2"/>
    <w:rsid w:val="001D6807"/>
    <w:rsid w:val="001D780C"/>
    <w:rsid w:val="001D79C6"/>
    <w:rsid w:val="001E100B"/>
    <w:rsid w:val="001E2CEA"/>
    <w:rsid w:val="001E6D20"/>
    <w:rsid w:val="001F01AE"/>
    <w:rsid w:val="001F1959"/>
    <w:rsid w:val="001F3480"/>
    <w:rsid w:val="001F7B6C"/>
    <w:rsid w:val="001F7EA9"/>
    <w:rsid w:val="0020188F"/>
    <w:rsid w:val="00205827"/>
    <w:rsid w:val="002060A0"/>
    <w:rsid w:val="00207B8A"/>
    <w:rsid w:val="00211856"/>
    <w:rsid w:val="0021423F"/>
    <w:rsid w:val="002201BB"/>
    <w:rsid w:val="002203E2"/>
    <w:rsid w:val="00222FA4"/>
    <w:rsid w:val="00223F97"/>
    <w:rsid w:val="00226034"/>
    <w:rsid w:val="00226A71"/>
    <w:rsid w:val="002275B5"/>
    <w:rsid w:val="002300CA"/>
    <w:rsid w:val="00232776"/>
    <w:rsid w:val="002332C4"/>
    <w:rsid w:val="00235623"/>
    <w:rsid w:val="0023668D"/>
    <w:rsid w:val="0023743D"/>
    <w:rsid w:val="002419B7"/>
    <w:rsid w:val="00243B7B"/>
    <w:rsid w:val="00243FA9"/>
    <w:rsid w:val="00244672"/>
    <w:rsid w:val="00247536"/>
    <w:rsid w:val="00247FAC"/>
    <w:rsid w:val="002504B6"/>
    <w:rsid w:val="00250F5D"/>
    <w:rsid w:val="00252A72"/>
    <w:rsid w:val="00252D3C"/>
    <w:rsid w:val="002539F9"/>
    <w:rsid w:val="00253A71"/>
    <w:rsid w:val="00253FA9"/>
    <w:rsid w:val="00254EDA"/>
    <w:rsid w:val="00260265"/>
    <w:rsid w:val="002625F2"/>
    <w:rsid w:val="002628FC"/>
    <w:rsid w:val="00262E9B"/>
    <w:rsid w:val="0026495B"/>
    <w:rsid w:val="00266A5C"/>
    <w:rsid w:val="0027324E"/>
    <w:rsid w:val="0027374D"/>
    <w:rsid w:val="00273B86"/>
    <w:rsid w:val="00274B11"/>
    <w:rsid w:val="002760AD"/>
    <w:rsid w:val="0027716A"/>
    <w:rsid w:val="00282249"/>
    <w:rsid w:val="00282F59"/>
    <w:rsid w:val="00284B4D"/>
    <w:rsid w:val="002852F1"/>
    <w:rsid w:val="00292206"/>
    <w:rsid w:val="00293023"/>
    <w:rsid w:val="0029488C"/>
    <w:rsid w:val="002953EB"/>
    <w:rsid w:val="002A1C4A"/>
    <w:rsid w:val="002A7B25"/>
    <w:rsid w:val="002B2CD8"/>
    <w:rsid w:val="002B66B7"/>
    <w:rsid w:val="002B7F2C"/>
    <w:rsid w:val="002C0ABC"/>
    <w:rsid w:val="002C12F0"/>
    <w:rsid w:val="002C4579"/>
    <w:rsid w:val="002C506D"/>
    <w:rsid w:val="002C5D76"/>
    <w:rsid w:val="002C6CE6"/>
    <w:rsid w:val="002C6DC3"/>
    <w:rsid w:val="002D3863"/>
    <w:rsid w:val="002D4288"/>
    <w:rsid w:val="002D50B1"/>
    <w:rsid w:val="002D558E"/>
    <w:rsid w:val="002D56C6"/>
    <w:rsid w:val="002D5D5E"/>
    <w:rsid w:val="002D7E47"/>
    <w:rsid w:val="002E14B7"/>
    <w:rsid w:val="002E3C29"/>
    <w:rsid w:val="002E506F"/>
    <w:rsid w:val="002E55F9"/>
    <w:rsid w:val="002E6858"/>
    <w:rsid w:val="002E7137"/>
    <w:rsid w:val="002E7697"/>
    <w:rsid w:val="002F226B"/>
    <w:rsid w:val="002F2450"/>
    <w:rsid w:val="002F5C45"/>
    <w:rsid w:val="002F65A0"/>
    <w:rsid w:val="00301519"/>
    <w:rsid w:val="00301D00"/>
    <w:rsid w:val="00302428"/>
    <w:rsid w:val="003049C6"/>
    <w:rsid w:val="00307157"/>
    <w:rsid w:val="0031289A"/>
    <w:rsid w:val="00314A3B"/>
    <w:rsid w:val="00316A54"/>
    <w:rsid w:val="00316A9A"/>
    <w:rsid w:val="00316F00"/>
    <w:rsid w:val="00316F01"/>
    <w:rsid w:val="00317448"/>
    <w:rsid w:val="00320463"/>
    <w:rsid w:val="003215F8"/>
    <w:rsid w:val="0032316B"/>
    <w:rsid w:val="00323BD2"/>
    <w:rsid w:val="00323D38"/>
    <w:rsid w:val="00325557"/>
    <w:rsid w:val="003255AC"/>
    <w:rsid w:val="00326CA0"/>
    <w:rsid w:val="00332D66"/>
    <w:rsid w:val="00333741"/>
    <w:rsid w:val="00333AFE"/>
    <w:rsid w:val="00336206"/>
    <w:rsid w:val="00337CA6"/>
    <w:rsid w:val="003401ED"/>
    <w:rsid w:val="00340CA7"/>
    <w:rsid w:val="00342E8E"/>
    <w:rsid w:val="003430FE"/>
    <w:rsid w:val="00343314"/>
    <w:rsid w:val="00344370"/>
    <w:rsid w:val="00346346"/>
    <w:rsid w:val="00346F7C"/>
    <w:rsid w:val="0035297C"/>
    <w:rsid w:val="003543B5"/>
    <w:rsid w:val="00356177"/>
    <w:rsid w:val="003563E4"/>
    <w:rsid w:val="00357EC8"/>
    <w:rsid w:val="0036027C"/>
    <w:rsid w:val="00360ADD"/>
    <w:rsid w:val="00362F74"/>
    <w:rsid w:val="00363762"/>
    <w:rsid w:val="003638E1"/>
    <w:rsid w:val="00364FBF"/>
    <w:rsid w:val="003672DE"/>
    <w:rsid w:val="003700C7"/>
    <w:rsid w:val="00370854"/>
    <w:rsid w:val="00371034"/>
    <w:rsid w:val="003759CC"/>
    <w:rsid w:val="00375AF9"/>
    <w:rsid w:val="00376456"/>
    <w:rsid w:val="00376DA9"/>
    <w:rsid w:val="00377763"/>
    <w:rsid w:val="00377CC2"/>
    <w:rsid w:val="00382964"/>
    <w:rsid w:val="00383969"/>
    <w:rsid w:val="003842AC"/>
    <w:rsid w:val="00385BD1"/>
    <w:rsid w:val="00385F20"/>
    <w:rsid w:val="00386361"/>
    <w:rsid w:val="003871C2"/>
    <w:rsid w:val="00387450"/>
    <w:rsid w:val="00387536"/>
    <w:rsid w:val="00387BE3"/>
    <w:rsid w:val="0039052B"/>
    <w:rsid w:val="00390858"/>
    <w:rsid w:val="00390A34"/>
    <w:rsid w:val="0039137E"/>
    <w:rsid w:val="003916EB"/>
    <w:rsid w:val="00391D38"/>
    <w:rsid w:val="00393D31"/>
    <w:rsid w:val="00394202"/>
    <w:rsid w:val="00394E03"/>
    <w:rsid w:val="00396062"/>
    <w:rsid w:val="00396DFD"/>
    <w:rsid w:val="003A0C4D"/>
    <w:rsid w:val="003A27E0"/>
    <w:rsid w:val="003A349A"/>
    <w:rsid w:val="003A38D1"/>
    <w:rsid w:val="003A491A"/>
    <w:rsid w:val="003A53D2"/>
    <w:rsid w:val="003B31D9"/>
    <w:rsid w:val="003B3507"/>
    <w:rsid w:val="003B430A"/>
    <w:rsid w:val="003B75BF"/>
    <w:rsid w:val="003C0948"/>
    <w:rsid w:val="003C0A3F"/>
    <w:rsid w:val="003C1786"/>
    <w:rsid w:val="003C260D"/>
    <w:rsid w:val="003C31A7"/>
    <w:rsid w:val="003C3B35"/>
    <w:rsid w:val="003C52A2"/>
    <w:rsid w:val="003C5640"/>
    <w:rsid w:val="003C5CA1"/>
    <w:rsid w:val="003C635C"/>
    <w:rsid w:val="003D168C"/>
    <w:rsid w:val="003D309B"/>
    <w:rsid w:val="003D45E0"/>
    <w:rsid w:val="003D5742"/>
    <w:rsid w:val="003D5A1E"/>
    <w:rsid w:val="003D5DD1"/>
    <w:rsid w:val="003E0540"/>
    <w:rsid w:val="003E1497"/>
    <w:rsid w:val="003E335C"/>
    <w:rsid w:val="003E43A5"/>
    <w:rsid w:val="003F4693"/>
    <w:rsid w:val="003F4CB6"/>
    <w:rsid w:val="003F51B3"/>
    <w:rsid w:val="003F5835"/>
    <w:rsid w:val="003F7289"/>
    <w:rsid w:val="004008A0"/>
    <w:rsid w:val="00402EA4"/>
    <w:rsid w:val="00403154"/>
    <w:rsid w:val="004038BD"/>
    <w:rsid w:val="00404AD2"/>
    <w:rsid w:val="00406583"/>
    <w:rsid w:val="00407307"/>
    <w:rsid w:val="004121E0"/>
    <w:rsid w:val="0041320A"/>
    <w:rsid w:val="0041362C"/>
    <w:rsid w:val="00413E0B"/>
    <w:rsid w:val="00413E8F"/>
    <w:rsid w:val="004200FF"/>
    <w:rsid w:val="00420F93"/>
    <w:rsid w:val="004210DB"/>
    <w:rsid w:val="004213E8"/>
    <w:rsid w:val="004229EF"/>
    <w:rsid w:val="00422A7B"/>
    <w:rsid w:val="00423526"/>
    <w:rsid w:val="00423F39"/>
    <w:rsid w:val="0042509B"/>
    <w:rsid w:val="00425BE8"/>
    <w:rsid w:val="00434910"/>
    <w:rsid w:val="00434FB3"/>
    <w:rsid w:val="00442189"/>
    <w:rsid w:val="004421DE"/>
    <w:rsid w:val="0044341A"/>
    <w:rsid w:val="004441A6"/>
    <w:rsid w:val="004448F1"/>
    <w:rsid w:val="00444B23"/>
    <w:rsid w:val="00444DEE"/>
    <w:rsid w:val="00450F61"/>
    <w:rsid w:val="00451104"/>
    <w:rsid w:val="00452226"/>
    <w:rsid w:val="0045673D"/>
    <w:rsid w:val="00460281"/>
    <w:rsid w:val="00460ABD"/>
    <w:rsid w:val="0046224C"/>
    <w:rsid w:val="00462979"/>
    <w:rsid w:val="004670E1"/>
    <w:rsid w:val="00467F81"/>
    <w:rsid w:val="00471D96"/>
    <w:rsid w:val="00473277"/>
    <w:rsid w:val="00473671"/>
    <w:rsid w:val="00474F9D"/>
    <w:rsid w:val="00475A83"/>
    <w:rsid w:val="00475CED"/>
    <w:rsid w:val="00477D98"/>
    <w:rsid w:val="00480D40"/>
    <w:rsid w:val="00481C54"/>
    <w:rsid w:val="00484441"/>
    <w:rsid w:val="00484AD0"/>
    <w:rsid w:val="00484BBF"/>
    <w:rsid w:val="00485308"/>
    <w:rsid w:val="00487590"/>
    <w:rsid w:val="004922FC"/>
    <w:rsid w:val="00493010"/>
    <w:rsid w:val="004941BF"/>
    <w:rsid w:val="00494D0A"/>
    <w:rsid w:val="00495969"/>
    <w:rsid w:val="00497ED0"/>
    <w:rsid w:val="004A0E5B"/>
    <w:rsid w:val="004A1B1E"/>
    <w:rsid w:val="004A30C0"/>
    <w:rsid w:val="004A3171"/>
    <w:rsid w:val="004A4E01"/>
    <w:rsid w:val="004A5539"/>
    <w:rsid w:val="004B017E"/>
    <w:rsid w:val="004B25AF"/>
    <w:rsid w:val="004B4D41"/>
    <w:rsid w:val="004B60C7"/>
    <w:rsid w:val="004C478C"/>
    <w:rsid w:val="004C4CBA"/>
    <w:rsid w:val="004C4E83"/>
    <w:rsid w:val="004C5588"/>
    <w:rsid w:val="004C5EEC"/>
    <w:rsid w:val="004C624E"/>
    <w:rsid w:val="004C6697"/>
    <w:rsid w:val="004C6B25"/>
    <w:rsid w:val="004D2CBE"/>
    <w:rsid w:val="004D37A6"/>
    <w:rsid w:val="004D58DD"/>
    <w:rsid w:val="004D5B79"/>
    <w:rsid w:val="004D5D5C"/>
    <w:rsid w:val="004D7AFB"/>
    <w:rsid w:val="004E1ECA"/>
    <w:rsid w:val="004E1F6D"/>
    <w:rsid w:val="004E2072"/>
    <w:rsid w:val="004E3C5B"/>
    <w:rsid w:val="004E434A"/>
    <w:rsid w:val="004E5F4C"/>
    <w:rsid w:val="004E6CC1"/>
    <w:rsid w:val="004F0BAC"/>
    <w:rsid w:val="004F1793"/>
    <w:rsid w:val="004F5AD8"/>
    <w:rsid w:val="004F67D2"/>
    <w:rsid w:val="004F6FF0"/>
    <w:rsid w:val="004F7AE3"/>
    <w:rsid w:val="00500875"/>
    <w:rsid w:val="00503527"/>
    <w:rsid w:val="005048CD"/>
    <w:rsid w:val="00504C7D"/>
    <w:rsid w:val="0051520B"/>
    <w:rsid w:val="00517B92"/>
    <w:rsid w:val="00521A21"/>
    <w:rsid w:val="00521A3C"/>
    <w:rsid w:val="005230D9"/>
    <w:rsid w:val="00523EBD"/>
    <w:rsid w:val="005242A0"/>
    <w:rsid w:val="00532734"/>
    <w:rsid w:val="00532784"/>
    <w:rsid w:val="00536259"/>
    <w:rsid w:val="005379EB"/>
    <w:rsid w:val="00541401"/>
    <w:rsid w:val="00542DE7"/>
    <w:rsid w:val="00543400"/>
    <w:rsid w:val="00544039"/>
    <w:rsid w:val="00545B3F"/>
    <w:rsid w:val="00546BD4"/>
    <w:rsid w:val="0055096D"/>
    <w:rsid w:val="00550CF6"/>
    <w:rsid w:val="00550FB6"/>
    <w:rsid w:val="0055102F"/>
    <w:rsid w:val="00551910"/>
    <w:rsid w:val="0055612C"/>
    <w:rsid w:val="005608BF"/>
    <w:rsid w:val="00561976"/>
    <w:rsid w:val="005622A4"/>
    <w:rsid w:val="00562421"/>
    <w:rsid w:val="00562C94"/>
    <w:rsid w:val="0056352E"/>
    <w:rsid w:val="00563FEC"/>
    <w:rsid w:val="00564454"/>
    <w:rsid w:val="00564FF2"/>
    <w:rsid w:val="00566543"/>
    <w:rsid w:val="00566570"/>
    <w:rsid w:val="00567A1D"/>
    <w:rsid w:val="00570BAA"/>
    <w:rsid w:val="005721D1"/>
    <w:rsid w:val="00573CC0"/>
    <w:rsid w:val="00573ECA"/>
    <w:rsid w:val="00574E9F"/>
    <w:rsid w:val="005754EC"/>
    <w:rsid w:val="00577789"/>
    <w:rsid w:val="00581314"/>
    <w:rsid w:val="00581578"/>
    <w:rsid w:val="00582FD2"/>
    <w:rsid w:val="00584127"/>
    <w:rsid w:val="005856AE"/>
    <w:rsid w:val="00585AE0"/>
    <w:rsid w:val="00587929"/>
    <w:rsid w:val="00591334"/>
    <w:rsid w:val="00591693"/>
    <w:rsid w:val="0059193A"/>
    <w:rsid w:val="005925BC"/>
    <w:rsid w:val="005941D5"/>
    <w:rsid w:val="00595B8F"/>
    <w:rsid w:val="00595E9A"/>
    <w:rsid w:val="0059725E"/>
    <w:rsid w:val="00597F8A"/>
    <w:rsid w:val="005A0248"/>
    <w:rsid w:val="005A1531"/>
    <w:rsid w:val="005A2682"/>
    <w:rsid w:val="005A3862"/>
    <w:rsid w:val="005A754E"/>
    <w:rsid w:val="005B09AD"/>
    <w:rsid w:val="005B1344"/>
    <w:rsid w:val="005B15D0"/>
    <w:rsid w:val="005B1FF5"/>
    <w:rsid w:val="005B2D29"/>
    <w:rsid w:val="005B6350"/>
    <w:rsid w:val="005C01EB"/>
    <w:rsid w:val="005C05FB"/>
    <w:rsid w:val="005C295C"/>
    <w:rsid w:val="005C3579"/>
    <w:rsid w:val="005C3A27"/>
    <w:rsid w:val="005C4492"/>
    <w:rsid w:val="005C6CD3"/>
    <w:rsid w:val="005D5AFD"/>
    <w:rsid w:val="005D6708"/>
    <w:rsid w:val="005E0270"/>
    <w:rsid w:val="005E2924"/>
    <w:rsid w:val="005E2C1C"/>
    <w:rsid w:val="005E4781"/>
    <w:rsid w:val="005E4B23"/>
    <w:rsid w:val="005E5939"/>
    <w:rsid w:val="005E5BBB"/>
    <w:rsid w:val="005F1118"/>
    <w:rsid w:val="005F25ED"/>
    <w:rsid w:val="005F2BC4"/>
    <w:rsid w:val="005F4C96"/>
    <w:rsid w:val="005F56C1"/>
    <w:rsid w:val="005F608B"/>
    <w:rsid w:val="005F6B18"/>
    <w:rsid w:val="00601A4D"/>
    <w:rsid w:val="00602CC3"/>
    <w:rsid w:val="0060481B"/>
    <w:rsid w:val="00605450"/>
    <w:rsid w:val="00605B8C"/>
    <w:rsid w:val="00610033"/>
    <w:rsid w:val="006100A7"/>
    <w:rsid w:val="0061157D"/>
    <w:rsid w:val="0061213B"/>
    <w:rsid w:val="00613967"/>
    <w:rsid w:val="00614EAB"/>
    <w:rsid w:val="0061578F"/>
    <w:rsid w:val="0062286E"/>
    <w:rsid w:val="00623EFD"/>
    <w:rsid w:val="006258E4"/>
    <w:rsid w:val="006272FA"/>
    <w:rsid w:val="00627E72"/>
    <w:rsid w:val="00627F77"/>
    <w:rsid w:val="006312C8"/>
    <w:rsid w:val="00632492"/>
    <w:rsid w:val="00633FDE"/>
    <w:rsid w:val="0063613C"/>
    <w:rsid w:val="00637BA5"/>
    <w:rsid w:val="00640919"/>
    <w:rsid w:val="0064095B"/>
    <w:rsid w:val="006415F0"/>
    <w:rsid w:val="006418BD"/>
    <w:rsid w:val="00642EBD"/>
    <w:rsid w:val="00643EC1"/>
    <w:rsid w:val="0064525E"/>
    <w:rsid w:val="00645438"/>
    <w:rsid w:val="006454E4"/>
    <w:rsid w:val="00647AF8"/>
    <w:rsid w:val="00652E25"/>
    <w:rsid w:val="00653DCC"/>
    <w:rsid w:val="00656A5B"/>
    <w:rsid w:val="00660680"/>
    <w:rsid w:val="00660CFD"/>
    <w:rsid w:val="00665695"/>
    <w:rsid w:val="006657D5"/>
    <w:rsid w:val="006678FC"/>
    <w:rsid w:val="00667E87"/>
    <w:rsid w:val="00671416"/>
    <w:rsid w:val="006715B1"/>
    <w:rsid w:val="00672690"/>
    <w:rsid w:val="00673D61"/>
    <w:rsid w:val="0067575E"/>
    <w:rsid w:val="00675F55"/>
    <w:rsid w:val="00676E2A"/>
    <w:rsid w:val="00682C9E"/>
    <w:rsid w:val="00684182"/>
    <w:rsid w:val="0068510A"/>
    <w:rsid w:val="006867B7"/>
    <w:rsid w:val="0068707A"/>
    <w:rsid w:val="006876B8"/>
    <w:rsid w:val="00697BCC"/>
    <w:rsid w:val="006A087D"/>
    <w:rsid w:val="006A3AEF"/>
    <w:rsid w:val="006A3DB5"/>
    <w:rsid w:val="006A4105"/>
    <w:rsid w:val="006A6A11"/>
    <w:rsid w:val="006B3AE9"/>
    <w:rsid w:val="006B58AD"/>
    <w:rsid w:val="006B5D9F"/>
    <w:rsid w:val="006B7A33"/>
    <w:rsid w:val="006B7AB6"/>
    <w:rsid w:val="006C06D6"/>
    <w:rsid w:val="006C0848"/>
    <w:rsid w:val="006C1492"/>
    <w:rsid w:val="006C19F5"/>
    <w:rsid w:val="006C2753"/>
    <w:rsid w:val="006C3AC1"/>
    <w:rsid w:val="006C458B"/>
    <w:rsid w:val="006C775E"/>
    <w:rsid w:val="006D2D5F"/>
    <w:rsid w:val="006D5481"/>
    <w:rsid w:val="006D5CFC"/>
    <w:rsid w:val="006E3882"/>
    <w:rsid w:val="006F0C3B"/>
    <w:rsid w:val="006F0F58"/>
    <w:rsid w:val="006F16A9"/>
    <w:rsid w:val="006F17E5"/>
    <w:rsid w:val="006F277A"/>
    <w:rsid w:val="006F2EAD"/>
    <w:rsid w:val="006F4D6C"/>
    <w:rsid w:val="006F73FA"/>
    <w:rsid w:val="006F7A38"/>
    <w:rsid w:val="00700979"/>
    <w:rsid w:val="00702A0A"/>
    <w:rsid w:val="00702D2C"/>
    <w:rsid w:val="00703312"/>
    <w:rsid w:val="007043DF"/>
    <w:rsid w:val="007044AC"/>
    <w:rsid w:val="007045DF"/>
    <w:rsid w:val="00705864"/>
    <w:rsid w:val="007119D7"/>
    <w:rsid w:val="007120F6"/>
    <w:rsid w:val="00713A0F"/>
    <w:rsid w:val="00713DA9"/>
    <w:rsid w:val="007148B6"/>
    <w:rsid w:val="00716F6B"/>
    <w:rsid w:val="007233C1"/>
    <w:rsid w:val="007274B5"/>
    <w:rsid w:val="007300A2"/>
    <w:rsid w:val="00731653"/>
    <w:rsid w:val="00731A12"/>
    <w:rsid w:val="00734DC4"/>
    <w:rsid w:val="0073541D"/>
    <w:rsid w:val="007372A6"/>
    <w:rsid w:val="00740461"/>
    <w:rsid w:val="007421D0"/>
    <w:rsid w:val="00743669"/>
    <w:rsid w:val="0074556A"/>
    <w:rsid w:val="007475B7"/>
    <w:rsid w:val="00753096"/>
    <w:rsid w:val="0075462E"/>
    <w:rsid w:val="007546AE"/>
    <w:rsid w:val="007553BA"/>
    <w:rsid w:val="00757A71"/>
    <w:rsid w:val="00760BF7"/>
    <w:rsid w:val="00761F21"/>
    <w:rsid w:val="00766FE5"/>
    <w:rsid w:val="007704B5"/>
    <w:rsid w:val="00770AC2"/>
    <w:rsid w:val="007716F1"/>
    <w:rsid w:val="00771A68"/>
    <w:rsid w:val="007744F0"/>
    <w:rsid w:val="00774E69"/>
    <w:rsid w:val="0077522E"/>
    <w:rsid w:val="007764E2"/>
    <w:rsid w:val="00776CDB"/>
    <w:rsid w:val="007803C0"/>
    <w:rsid w:val="00780B27"/>
    <w:rsid w:val="007853C3"/>
    <w:rsid w:val="007879D8"/>
    <w:rsid w:val="00787B02"/>
    <w:rsid w:val="0079012B"/>
    <w:rsid w:val="007927E0"/>
    <w:rsid w:val="0079373B"/>
    <w:rsid w:val="00793CAA"/>
    <w:rsid w:val="00795F16"/>
    <w:rsid w:val="007A1901"/>
    <w:rsid w:val="007A2A7B"/>
    <w:rsid w:val="007A34AB"/>
    <w:rsid w:val="007A42C0"/>
    <w:rsid w:val="007A47E5"/>
    <w:rsid w:val="007A4FB9"/>
    <w:rsid w:val="007A51AF"/>
    <w:rsid w:val="007A677C"/>
    <w:rsid w:val="007B0E57"/>
    <w:rsid w:val="007B3A81"/>
    <w:rsid w:val="007B4846"/>
    <w:rsid w:val="007B742F"/>
    <w:rsid w:val="007B7981"/>
    <w:rsid w:val="007C01FF"/>
    <w:rsid w:val="007C1085"/>
    <w:rsid w:val="007C1EE1"/>
    <w:rsid w:val="007C2878"/>
    <w:rsid w:val="007C36F9"/>
    <w:rsid w:val="007C3F6A"/>
    <w:rsid w:val="007C7B3A"/>
    <w:rsid w:val="007D105F"/>
    <w:rsid w:val="007D1564"/>
    <w:rsid w:val="007D689C"/>
    <w:rsid w:val="007D798F"/>
    <w:rsid w:val="007D7D28"/>
    <w:rsid w:val="007E0018"/>
    <w:rsid w:val="007E0D80"/>
    <w:rsid w:val="007E16E2"/>
    <w:rsid w:val="007E2180"/>
    <w:rsid w:val="007E2338"/>
    <w:rsid w:val="007F4B5F"/>
    <w:rsid w:val="007F7337"/>
    <w:rsid w:val="00800B39"/>
    <w:rsid w:val="00801337"/>
    <w:rsid w:val="00802BE0"/>
    <w:rsid w:val="00802DE1"/>
    <w:rsid w:val="0080432E"/>
    <w:rsid w:val="00806807"/>
    <w:rsid w:val="00810286"/>
    <w:rsid w:val="00810E64"/>
    <w:rsid w:val="008120CB"/>
    <w:rsid w:val="008124B2"/>
    <w:rsid w:val="00812613"/>
    <w:rsid w:val="00812F1F"/>
    <w:rsid w:val="00813352"/>
    <w:rsid w:val="0081376F"/>
    <w:rsid w:val="00813F79"/>
    <w:rsid w:val="008155EE"/>
    <w:rsid w:val="00815F89"/>
    <w:rsid w:val="00820327"/>
    <w:rsid w:val="00821663"/>
    <w:rsid w:val="008262C7"/>
    <w:rsid w:val="00827B7A"/>
    <w:rsid w:val="0083361F"/>
    <w:rsid w:val="00834EC2"/>
    <w:rsid w:val="00834F3D"/>
    <w:rsid w:val="00835149"/>
    <w:rsid w:val="00837117"/>
    <w:rsid w:val="00837764"/>
    <w:rsid w:val="008414C7"/>
    <w:rsid w:val="008417C7"/>
    <w:rsid w:val="00841B68"/>
    <w:rsid w:val="00843BB7"/>
    <w:rsid w:val="0084453A"/>
    <w:rsid w:val="00846694"/>
    <w:rsid w:val="00847177"/>
    <w:rsid w:val="008471EC"/>
    <w:rsid w:val="0085016D"/>
    <w:rsid w:val="00850719"/>
    <w:rsid w:val="008507B6"/>
    <w:rsid w:val="0085137B"/>
    <w:rsid w:val="00854168"/>
    <w:rsid w:val="008556BC"/>
    <w:rsid w:val="008572F6"/>
    <w:rsid w:val="008601F2"/>
    <w:rsid w:val="00861BDF"/>
    <w:rsid w:val="0086216A"/>
    <w:rsid w:val="0086401E"/>
    <w:rsid w:val="00865B0A"/>
    <w:rsid w:val="00866BE2"/>
    <w:rsid w:val="00874805"/>
    <w:rsid w:val="00875981"/>
    <w:rsid w:val="008838B9"/>
    <w:rsid w:val="00887A9C"/>
    <w:rsid w:val="00890B73"/>
    <w:rsid w:val="008933DE"/>
    <w:rsid w:val="00895C3F"/>
    <w:rsid w:val="008961AB"/>
    <w:rsid w:val="00897957"/>
    <w:rsid w:val="00897FBA"/>
    <w:rsid w:val="008A01D5"/>
    <w:rsid w:val="008A503C"/>
    <w:rsid w:val="008A5D73"/>
    <w:rsid w:val="008A614B"/>
    <w:rsid w:val="008B13B5"/>
    <w:rsid w:val="008B27FB"/>
    <w:rsid w:val="008B289A"/>
    <w:rsid w:val="008B289E"/>
    <w:rsid w:val="008B305B"/>
    <w:rsid w:val="008B34E5"/>
    <w:rsid w:val="008B7BD4"/>
    <w:rsid w:val="008C0EC4"/>
    <w:rsid w:val="008C17E4"/>
    <w:rsid w:val="008C2EBA"/>
    <w:rsid w:val="008C4A25"/>
    <w:rsid w:val="008C4CAF"/>
    <w:rsid w:val="008C5B46"/>
    <w:rsid w:val="008C6ADC"/>
    <w:rsid w:val="008C6F5D"/>
    <w:rsid w:val="008D30FE"/>
    <w:rsid w:val="008D6651"/>
    <w:rsid w:val="008D7AD0"/>
    <w:rsid w:val="008D7C8F"/>
    <w:rsid w:val="008E0E52"/>
    <w:rsid w:val="008E388F"/>
    <w:rsid w:val="008E52D7"/>
    <w:rsid w:val="008E54CD"/>
    <w:rsid w:val="008E5958"/>
    <w:rsid w:val="008E5A07"/>
    <w:rsid w:val="008F5F49"/>
    <w:rsid w:val="008F70F4"/>
    <w:rsid w:val="008F7A9E"/>
    <w:rsid w:val="00900346"/>
    <w:rsid w:val="00900492"/>
    <w:rsid w:val="009014C7"/>
    <w:rsid w:val="0090187A"/>
    <w:rsid w:val="0090190C"/>
    <w:rsid w:val="00901981"/>
    <w:rsid w:val="009039ED"/>
    <w:rsid w:val="0090427F"/>
    <w:rsid w:val="00907940"/>
    <w:rsid w:val="009109B8"/>
    <w:rsid w:val="00911C68"/>
    <w:rsid w:val="00912B93"/>
    <w:rsid w:val="00913E99"/>
    <w:rsid w:val="009142FC"/>
    <w:rsid w:val="00915664"/>
    <w:rsid w:val="00923969"/>
    <w:rsid w:val="00923CA9"/>
    <w:rsid w:val="0092437B"/>
    <w:rsid w:val="0092493F"/>
    <w:rsid w:val="0092682C"/>
    <w:rsid w:val="00926932"/>
    <w:rsid w:val="00926933"/>
    <w:rsid w:val="00926CDC"/>
    <w:rsid w:val="00932EAC"/>
    <w:rsid w:val="00934225"/>
    <w:rsid w:val="00935233"/>
    <w:rsid w:val="00936C53"/>
    <w:rsid w:val="00937111"/>
    <w:rsid w:val="00941519"/>
    <w:rsid w:val="009426EC"/>
    <w:rsid w:val="00943839"/>
    <w:rsid w:val="00944B6C"/>
    <w:rsid w:val="009462AF"/>
    <w:rsid w:val="009467BF"/>
    <w:rsid w:val="00946A1C"/>
    <w:rsid w:val="00946E90"/>
    <w:rsid w:val="00947C2C"/>
    <w:rsid w:val="00947EC4"/>
    <w:rsid w:val="00950156"/>
    <w:rsid w:val="00950ACB"/>
    <w:rsid w:val="00950E24"/>
    <w:rsid w:val="0095107E"/>
    <w:rsid w:val="0095492D"/>
    <w:rsid w:val="009550F3"/>
    <w:rsid w:val="009563A3"/>
    <w:rsid w:val="00956EC7"/>
    <w:rsid w:val="00957964"/>
    <w:rsid w:val="00963010"/>
    <w:rsid w:val="00963CAB"/>
    <w:rsid w:val="00963CDB"/>
    <w:rsid w:val="00964542"/>
    <w:rsid w:val="00965B7A"/>
    <w:rsid w:val="009673DA"/>
    <w:rsid w:val="00970BCA"/>
    <w:rsid w:val="009721CC"/>
    <w:rsid w:val="00972B45"/>
    <w:rsid w:val="0097301E"/>
    <w:rsid w:val="00977774"/>
    <w:rsid w:val="00983A95"/>
    <w:rsid w:val="009841AC"/>
    <w:rsid w:val="009917F7"/>
    <w:rsid w:val="00993408"/>
    <w:rsid w:val="009945E3"/>
    <w:rsid w:val="00994C90"/>
    <w:rsid w:val="00995061"/>
    <w:rsid w:val="009A1BD2"/>
    <w:rsid w:val="009A5BBE"/>
    <w:rsid w:val="009A5E5D"/>
    <w:rsid w:val="009A6558"/>
    <w:rsid w:val="009A669E"/>
    <w:rsid w:val="009B0741"/>
    <w:rsid w:val="009B4C6E"/>
    <w:rsid w:val="009B5411"/>
    <w:rsid w:val="009B7A9B"/>
    <w:rsid w:val="009C3450"/>
    <w:rsid w:val="009C5573"/>
    <w:rsid w:val="009C764C"/>
    <w:rsid w:val="009D0F11"/>
    <w:rsid w:val="009D1648"/>
    <w:rsid w:val="009D1E73"/>
    <w:rsid w:val="009D457E"/>
    <w:rsid w:val="009D7033"/>
    <w:rsid w:val="009D710B"/>
    <w:rsid w:val="009E36B2"/>
    <w:rsid w:val="009E3BFF"/>
    <w:rsid w:val="009E4106"/>
    <w:rsid w:val="009E62A9"/>
    <w:rsid w:val="009E657D"/>
    <w:rsid w:val="009E775A"/>
    <w:rsid w:val="009F50C5"/>
    <w:rsid w:val="009F530D"/>
    <w:rsid w:val="009F54C5"/>
    <w:rsid w:val="009F5AFA"/>
    <w:rsid w:val="009F6AE6"/>
    <w:rsid w:val="009F73C2"/>
    <w:rsid w:val="00A00561"/>
    <w:rsid w:val="00A01DB6"/>
    <w:rsid w:val="00A051D8"/>
    <w:rsid w:val="00A05C9E"/>
    <w:rsid w:val="00A0757E"/>
    <w:rsid w:val="00A07F2E"/>
    <w:rsid w:val="00A1162A"/>
    <w:rsid w:val="00A12AA8"/>
    <w:rsid w:val="00A14484"/>
    <w:rsid w:val="00A1637C"/>
    <w:rsid w:val="00A17504"/>
    <w:rsid w:val="00A20BAE"/>
    <w:rsid w:val="00A213AA"/>
    <w:rsid w:val="00A22B7D"/>
    <w:rsid w:val="00A236B0"/>
    <w:rsid w:val="00A2799D"/>
    <w:rsid w:val="00A3238C"/>
    <w:rsid w:val="00A32AAF"/>
    <w:rsid w:val="00A353AC"/>
    <w:rsid w:val="00A35536"/>
    <w:rsid w:val="00A35A79"/>
    <w:rsid w:val="00A45A38"/>
    <w:rsid w:val="00A4727F"/>
    <w:rsid w:val="00A4778B"/>
    <w:rsid w:val="00A50441"/>
    <w:rsid w:val="00A5186F"/>
    <w:rsid w:val="00A521C1"/>
    <w:rsid w:val="00A522D5"/>
    <w:rsid w:val="00A5441B"/>
    <w:rsid w:val="00A546D9"/>
    <w:rsid w:val="00A55023"/>
    <w:rsid w:val="00A551CB"/>
    <w:rsid w:val="00A5581C"/>
    <w:rsid w:val="00A559E5"/>
    <w:rsid w:val="00A5633E"/>
    <w:rsid w:val="00A56812"/>
    <w:rsid w:val="00A57648"/>
    <w:rsid w:val="00A578B9"/>
    <w:rsid w:val="00A63200"/>
    <w:rsid w:val="00A64017"/>
    <w:rsid w:val="00A6548E"/>
    <w:rsid w:val="00A67160"/>
    <w:rsid w:val="00A70571"/>
    <w:rsid w:val="00A70E0D"/>
    <w:rsid w:val="00A72E6F"/>
    <w:rsid w:val="00A7367C"/>
    <w:rsid w:val="00A762EF"/>
    <w:rsid w:val="00A80CC0"/>
    <w:rsid w:val="00A8617C"/>
    <w:rsid w:val="00A87CED"/>
    <w:rsid w:val="00A9323B"/>
    <w:rsid w:val="00A948B2"/>
    <w:rsid w:val="00A97129"/>
    <w:rsid w:val="00A97DCB"/>
    <w:rsid w:val="00AA0018"/>
    <w:rsid w:val="00AA461B"/>
    <w:rsid w:val="00AA5002"/>
    <w:rsid w:val="00AA550D"/>
    <w:rsid w:val="00AA5D14"/>
    <w:rsid w:val="00AA6692"/>
    <w:rsid w:val="00AA72BF"/>
    <w:rsid w:val="00AA7CAA"/>
    <w:rsid w:val="00AB0284"/>
    <w:rsid w:val="00AB3043"/>
    <w:rsid w:val="00AB3E3C"/>
    <w:rsid w:val="00AB40CE"/>
    <w:rsid w:val="00AB43AB"/>
    <w:rsid w:val="00AB5909"/>
    <w:rsid w:val="00AB79E6"/>
    <w:rsid w:val="00AC16F3"/>
    <w:rsid w:val="00AC20C3"/>
    <w:rsid w:val="00AC4B1E"/>
    <w:rsid w:val="00AC7A83"/>
    <w:rsid w:val="00AC7BD0"/>
    <w:rsid w:val="00AD03F0"/>
    <w:rsid w:val="00AD12DC"/>
    <w:rsid w:val="00AD148D"/>
    <w:rsid w:val="00AD20FE"/>
    <w:rsid w:val="00AD47B5"/>
    <w:rsid w:val="00AD6FBA"/>
    <w:rsid w:val="00AE1450"/>
    <w:rsid w:val="00AE1653"/>
    <w:rsid w:val="00AE1ABF"/>
    <w:rsid w:val="00AE1E9F"/>
    <w:rsid w:val="00AE3276"/>
    <w:rsid w:val="00AE3617"/>
    <w:rsid w:val="00AF1279"/>
    <w:rsid w:val="00AF18BF"/>
    <w:rsid w:val="00AF1DF3"/>
    <w:rsid w:val="00AF2989"/>
    <w:rsid w:val="00AF4D1C"/>
    <w:rsid w:val="00AF6288"/>
    <w:rsid w:val="00AF6AF4"/>
    <w:rsid w:val="00AF6EBF"/>
    <w:rsid w:val="00AF7D48"/>
    <w:rsid w:val="00B007A7"/>
    <w:rsid w:val="00B048A1"/>
    <w:rsid w:val="00B123F8"/>
    <w:rsid w:val="00B14627"/>
    <w:rsid w:val="00B15DE0"/>
    <w:rsid w:val="00B1733C"/>
    <w:rsid w:val="00B2057F"/>
    <w:rsid w:val="00B21E70"/>
    <w:rsid w:val="00B21F25"/>
    <w:rsid w:val="00B220B7"/>
    <w:rsid w:val="00B24DB5"/>
    <w:rsid w:val="00B24F87"/>
    <w:rsid w:val="00B25A9C"/>
    <w:rsid w:val="00B26002"/>
    <w:rsid w:val="00B269F5"/>
    <w:rsid w:val="00B27989"/>
    <w:rsid w:val="00B27ADD"/>
    <w:rsid w:val="00B31C7F"/>
    <w:rsid w:val="00B35A91"/>
    <w:rsid w:val="00B35D8D"/>
    <w:rsid w:val="00B36C18"/>
    <w:rsid w:val="00B37910"/>
    <w:rsid w:val="00B4002F"/>
    <w:rsid w:val="00B41D8B"/>
    <w:rsid w:val="00B42131"/>
    <w:rsid w:val="00B4256F"/>
    <w:rsid w:val="00B43337"/>
    <w:rsid w:val="00B444F5"/>
    <w:rsid w:val="00B448B7"/>
    <w:rsid w:val="00B45765"/>
    <w:rsid w:val="00B46372"/>
    <w:rsid w:val="00B46421"/>
    <w:rsid w:val="00B46556"/>
    <w:rsid w:val="00B46DF3"/>
    <w:rsid w:val="00B528BA"/>
    <w:rsid w:val="00B52AD2"/>
    <w:rsid w:val="00B52B22"/>
    <w:rsid w:val="00B53946"/>
    <w:rsid w:val="00B53F33"/>
    <w:rsid w:val="00B540F3"/>
    <w:rsid w:val="00B55BB8"/>
    <w:rsid w:val="00B56AF3"/>
    <w:rsid w:val="00B602F3"/>
    <w:rsid w:val="00B6175D"/>
    <w:rsid w:val="00B64C56"/>
    <w:rsid w:val="00B66DA2"/>
    <w:rsid w:val="00B7136D"/>
    <w:rsid w:val="00B74F14"/>
    <w:rsid w:val="00B81E59"/>
    <w:rsid w:val="00B84D0C"/>
    <w:rsid w:val="00B8533F"/>
    <w:rsid w:val="00B8651D"/>
    <w:rsid w:val="00B879B8"/>
    <w:rsid w:val="00B91D2B"/>
    <w:rsid w:val="00B92510"/>
    <w:rsid w:val="00B93FC7"/>
    <w:rsid w:val="00B95E76"/>
    <w:rsid w:val="00B97CDC"/>
    <w:rsid w:val="00BA02B9"/>
    <w:rsid w:val="00BA083A"/>
    <w:rsid w:val="00BA266A"/>
    <w:rsid w:val="00BA2B45"/>
    <w:rsid w:val="00BA7B49"/>
    <w:rsid w:val="00BB04F1"/>
    <w:rsid w:val="00BB06DE"/>
    <w:rsid w:val="00BB14AF"/>
    <w:rsid w:val="00BB37E2"/>
    <w:rsid w:val="00BB7233"/>
    <w:rsid w:val="00BB79C0"/>
    <w:rsid w:val="00BC00B6"/>
    <w:rsid w:val="00BC050A"/>
    <w:rsid w:val="00BC12FD"/>
    <w:rsid w:val="00BC2106"/>
    <w:rsid w:val="00BC4590"/>
    <w:rsid w:val="00BC4A54"/>
    <w:rsid w:val="00BC510A"/>
    <w:rsid w:val="00BC79FD"/>
    <w:rsid w:val="00BD0215"/>
    <w:rsid w:val="00BD1B53"/>
    <w:rsid w:val="00BD50C1"/>
    <w:rsid w:val="00BD6A96"/>
    <w:rsid w:val="00BD7181"/>
    <w:rsid w:val="00BE083D"/>
    <w:rsid w:val="00BE0E00"/>
    <w:rsid w:val="00BE14F1"/>
    <w:rsid w:val="00BE1BB2"/>
    <w:rsid w:val="00BE1E14"/>
    <w:rsid w:val="00BE45FB"/>
    <w:rsid w:val="00BE4E84"/>
    <w:rsid w:val="00BE5811"/>
    <w:rsid w:val="00BE6880"/>
    <w:rsid w:val="00BE733D"/>
    <w:rsid w:val="00BF02DD"/>
    <w:rsid w:val="00BF1732"/>
    <w:rsid w:val="00BF46AF"/>
    <w:rsid w:val="00BF7195"/>
    <w:rsid w:val="00C02A43"/>
    <w:rsid w:val="00C034CF"/>
    <w:rsid w:val="00C03A65"/>
    <w:rsid w:val="00C04254"/>
    <w:rsid w:val="00C067E0"/>
    <w:rsid w:val="00C0702B"/>
    <w:rsid w:val="00C076A3"/>
    <w:rsid w:val="00C10272"/>
    <w:rsid w:val="00C151EF"/>
    <w:rsid w:val="00C17556"/>
    <w:rsid w:val="00C17C29"/>
    <w:rsid w:val="00C235CF"/>
    <w:rsid w:val="00C2466B"/>
    <w:rsid w:val="00C255F7"/>
    <w:rsid w:val="00C27D6A"/>
    <w:rsid w:val="00C32717"/>
    <w:rsid w:val="00C32AB6"/>
    <w:rsid w:val="00C32B67"/>
    <w:rsid w:val="00C339E4"/>
    <w:rsid w:val="00C35239"/>
    <w:rsid w:val="00C35589"/>
    <w:rsid w:val="00C362CD"/>
    <w:rsid w:val="00C36D47"/>
    <w:rsid w:val="00C4033E"/>
    <w:rsid w:val="00C42B42"/>
    <w:rsid w:val="00C42D0D"/>
    <w:rsid w:val="00C45E1E"/>
    <w:rsid w:val="00C466DD"/>
    <w:rsid w:val="00C469A0"/>
    <w:rsid w:val="00C46F56"/>
    <w:rsid w:val="00C47D6C"/>
    <w:rsid w:val="00C514AE"/>
    <w:rsid w:val="00C5181E"/>
    <w:rsid w:val="00C52448"/>
    <w:rsid w:val="00C54F60"/>
    <w:rsid w:val="00C56792"/>
    <w:rsid w:val="00C60BB6"/>
    <w:rsid w:val="00C62D5F"/>
    <w:rsid w:val="00C62FB0"/>
    <w:rsid w:val="00C63334"/>
    <w:rsid w:val="00C64894"/>
    <w:rsid w:val="00C70171"/>
    <w:rsid w:val="00C70DED"/>
    <w:rsid w:val="00C713C3"/>
    <w:rsid w:val="00C72E5A"/>
    <w:rsid w:val="00C753FC"/>
    <w:rsid w:val="00C75C4B"/>
    <w:rsid w:val="00C80662"/>
    <w:rsid w:val="00C83FD0"/>
    <w:rsid w:val="00C90069"/>
    <w:rsid w:val="00C92215"/>
    <w:rsid w:val="00C94B7A"/>
    <w:rsid w:val="00CA00F6"/>
    <w:rsid w:val="00CA5619"/>
    <w:rsid w:val="00CA596D"/>
    <w:rsid w:val="00CB0A07"/>
    <w:rsid w:val="00CB0FCC"/>
    <w:rsid w:val="00CB31AB"/>
    <w:rsid w:val="00CB4175"/>
    <w:rsid w:val="00CB4DC1"/>
    <w:rsid w:val="00CB6945"/>
    <w:rsid w:val="00CC1C71"/>
    <w:rsid w:val="00CC3B69"/>
    <w:rsid w:val="00CC747F"/>
    <w:rsid w:val="00CD04DE"/>
    <w:rsid w:val="00CD16D8"/>
    <w:rsid w:val="00CD2379"/>
    <w:rsid w:val="00CD315A"/>
    <w:rsid w:val="00CD3C78"/>
    <w:rsid w:val="00CD4741"/>
    <w:rsid w:val="00CE0386"/>
    <w:rsid w:val="00CE0B06"/>
    <w:rsid w:val="00CE1AA8"/>
    <w:rsid w:val="00CE3553"/>
    <w:rsid w:val="00CE43D0"/>
    <w:rsid w:val="00CE5D72"/>
    <w:rsid w:val="00CE63CF"/>
    <w:rsid w:val="00CE6C5C"/>
    <w:rsid w:val="00CE6EC6"/>
    <w:rsid w:val="00CE74A1"/>
    <w:rsid w:val="00CF3C7B"/>
    <w:rsid w:val="00CF504B"/>
    <w:rsid w:val="00D00BC1"/>
    <w:rsid w:val="00D00D21"/>
    <w:rsid w:val="00D00E28"/>
    <w:rsid w:val="00D00E49"/>
    <w:rsid w:val="00D00FB3"/>
    <w:rsid w:val="00D01EC6"/>
    <w:rsid w:val="00D02AD2"/>
    <w:rsid w:val="00D037A1"/>
    <w:rsid w:val="00D03EDE"/>
    <w:rsid w:val="00D042D4"/>
    <w:rsid w:val="00D049E7"/>
    <w:rsid w:val="00D0599A"/>
    <w:rsid w:val="00D05E0E"/>
    <w:rsid w:val="00D06323"/>
    <w:rsid w:val="00D06CCC"/>
    <w:rsid w:val="00D0710A"/>
    <w:rsid w:val="00D11D47"/>
    <w:rsid w:val="00D13B2E"/>
    <w:rsid w:val="00D1475E"/>
    <w:rsid w:val="00D15A9D"/>
    <w:rsid w:val="00D16627"/>
    <w:rsid w:val="00D16E26"/>
    <w:rsid w:val="00D20640"/>
    <w:rsid w:val="00D22246"/>
    <w:rsid w:val="00D22317"/>
    <w:rsid w:val="00D22B72"/>
    <w:rsid w:val="00D24565"/>
    <w:rsid w:val="00D268E5"/>
    <w:rsid w:val="00D31C53"/>
    <w:rsid w:val="00D31C74"/>
    <w:rsid w:val="00D32AA8"/>
    <w:rsid w:val="00D3638B"/>
    <w:rsid w:val="00D36738"/>
    <w:rsid w:val="00D37BFE"/>
    <w:rsid w:val="00D414DB"/>
    <w:rsid w:val="00D445BA"/>
    <w:rsid w:val="00D452EB"/>
    <w:rsid w:val="00D45A9A"/>
    <w:rsid w:val="00D46418"/>
    <w:rsid w:val="00D472C0"/>
    <w:rsid w:val="00D5013E"/>
    <w:rsid w:val="00D512D3"/>
    <w:rsid w:val="00D518BE"/>
    <w:rsid w:val="00D52A07"/>
    <w:rsid w:val="00D52CA1"/>
    <w:rsid w:val="00D53617"/>
    <w:rsid w:val="00D5429C"/>
    <w:rsid w:val="00D550CF"/>
    <w:rsid w:val="00D55376"/>
    <w:rsid w:val="00D61E89"/>
    <w:rsid w:val="00D64A4F"/>
    <w:rsid w:val="00D64A9F"/>
    <w:rsid w:val="00D67CB2"/>
    <w:rsid w:val="00D70930"/>
    <w:rsid w:val="00D74188"/>
    <w:rsid w:val="00D74D92"/>
    <w:rsid w:val="00D74DA2"/>
    <w:rsid w:val="00D751E6"/>
    <w:rsid w:val="00D75FFE"/>
    <w:rsid w:val="00D80B74"/>
    <w:rsid w:val="00D81203"/>
    <w:rsid w:val="00D82ADB"/>
    <w:rsid w:val="00D86834"/>
    <w:rsid w:val="00D8762B"/>
    <w:rsid w:val="00D909A1"/>
    <w:rsid w:val="00D93400"/>
    <w:rsid w:val="00D93ADD"/>
    <w:rsid w:val="00D94C2D"/>
    <w:rsid w:val="00D95800"/>
    <w:rsid w:val="00D95FD5"/>
    <w:rsid w:val="00D96FAE"/>
    <w:rsid w:val="00DA0799"/>
    <w:rsid w:val="00DA0BE2"/>
    <w:rsid w:val="00DA38AB"/>
    <w:rsid w:val="00DA5995"/>
    <w:rsid w:val="00DA7560"/>
    <w:rsid w:val="00DA79DA"/>
    <w:rsid w:val="00DA7ECF"/>
    <w:rsid w:val="00DB0EB9"/>
    <w:rsid w:val="00DB1943"/>
    <w:rsid w:val="00DB2362"/>
    <w:rsid w:val="00DB4A3B"/>
    <w:rsid w:val="00DB67B1"/>
    <w:rsid w:val="00DB6CDC"/>
    <w:rsid w:val="00DB7CE1"/>
    <w:rsid w:val="00DC095E"/>
    <w:rsid w:val="00DC0D62"/>
    <w:rsid w:val="00DC1B97"/>
    <w:rsid w:val="00DC2179"/>
    <w:rsid w:val="00DC58F1"/>
    <w:rsid w:val="00DC77B3"/>
    <w:rsid w:val="00DD00FF"/>
    <w:rsid w:val="00DD35C6"/>
    <w:rsid w:val="00DD38F9"/>
    <w:rsid w:val="00DD4BC7"/>
    <w:rsid w:val="00DD69E6"/>
    <w:rsid w:val="00DD6AE9"/>
    <w:rsid w:val="00DE1716"/>
    <w:rsid w:val="00DE2721"/>
    <w:rsid w:val="00DE299A"/>
    <w:rsid w:val="00DE2C1A"/>
    <w:rsid w:val="00DE32F2"/>
    <w:rsid w:val="00DE618E"/>
    <w:rsid w:val="00DE6195"/>
    <w:rsid w:val="00DE6A17"/>
    <w:rsid w:val="00DE6E27"/>
    <w:rsid w:val="00DE7515"/>
    <w:rsid w:val="00DF016F"/>
    <w:rsid w:val="00DF111A"/>
    <w:rsid w:val="00DF14C6"/>
    <w:rsid w:val="00DF1CFB"/>
    <w:rsid w:val="00DF256C"/>
    <w:rsid w:val="00DF4E4D"/>
    <w:rsid w:val="00DF702B"/>
    <w:rsid w:val="00E0148F"/>
    <w:rsid w:val="00E0297F"/>
    <w:rsid w:val="00E03C8E"/>
    <w:rsid w:val="00E04E31"/>
    <w:rsid w:val="00E054A5"/>
    <w:rsid w:val="00E139F6"/>
    <w:rsid w:val="00E14B97"/>
    <w:rsid w:val="00E1623D"/>
    <w:rsid w:val="00E16CBD"/>
    <w:rsid w:val="00E1794C"/>
    <w:rsid w:val="00E21B67"/>
    <w:rsid w:val="00E225E2"/>
    <w:rsid w:val="00E22B06"/>
    <w:rsid w:val="00E313A1"/>
    <w:rsid w:val="00E334E9"/>
    <w:rsid w:val="00E4122E"/>
    <w:rsid w:val="00E42156"/>
    <w:rsid w:val="00E4317C"/>
    <w:rsid w:val="00E463A9"/>
    <w:rsid w:val="00E46950"/>
    <w:rsid w:val="00E47AAE"/>
    <w:rsid w:val="00E50B2B"/>
    <w:rsid w:val="00E53098"/>
    <w:rsid w:val="00E53E52"/>
    <w:rsid w:val="00E53FF2"/>
    <w:rsid w:val="00E54098"/>
    <w:rsid w:val="00E60C02"/>
    <w:rsid w:val="00E6270E"/>
    <w:rsid w:val="00E63CC1"/>
    <w:rsid w:val="00E64205"/>
    <w:rsid w:val="00E651BC"/>
    <w:rsid w:val="00E6566F"/>
    <w:rsid w:val="00E666EA"/>
    <w:rsid w:val="00E673D4"/>
    <w:rsid w:val="00E71ED9"/>
    <w:rsid w:val="00E738FD"/>
    <w:rsid w:val="00E745AC"/>
    <w:rsid w:val="00E75D73"/>
    <w:rsid w:val="00E81775"/>
    <w:rsid w:val="00E81E8F"/>
    <w:rsid w:val="00E82254"/>
    <w:rsid w:val="00E842AC"/>
    <w:rsid w:val="00E84745"/>
    <w:rsid w:val="00E84B98"/>
    <w:rsid w:val="00E8591A"/>
    <w:rsid w:val="00E85A74"/>
    <w:rsid w:val="00E86907"/>
    <w:rsid w:val="00E92159"/>
    <w:rsid w:val="00E92B44"/>
    <w:rsid w:val="00E9490F"/>
    <w:rsid w:val="00E96F42"/>
    <w:rsid w:val="00E97DA9"/>
    <w:rsid w:val="00EA2E7A"/>
    <w:rsid w:val="00EA4876"/>
    <w:rsid w:val="00EA6A7E"/>
    <w:rsid w:val="00EA768F"/>
    <w:rsid w:val="00EA76FE"/>
    <w:rsid w:val="00EB2543"/>
    <w:rsid w:val="00EB41BD"/>
    <w:rsid w:val="00EB62A3"/>
    <w:rsid w:val="00EB6940"/>
    <w:rsid w:val="00EB74E0"/>
    <w:rsid w:val="00EC01B0"/>
    <w:rsid w:val="00EC2BFB"/>
    <w:rsid w:val="00EC43A8"/>
    <w:rsid w:val="00EC7D01"/>
    <w:rsid w:val="00ED0CC6"/>
    <w:rsid w:val="00ED1BD7"/>
    <w:rsid w:val="00ED204B"/>
    <w:rsid w:val="00ED2FFD"/>
    <w:rsid w:val="00ED323D"/>
    <w:rsid w:val="00ED39B9"/>
    <w:rsid w:val="00ED44FD"/>
    <w:rsid w:val="00ED45BD"/>
    <w:rsid w:val="00ED599B"/>
    <w:rsid w:val="00ED6D4B"/>
    <w:rsid w:val="00EE16DE"/>
    <w:rsid w:val="00EE1BDD"/>
    <w:rsid w:val="00EE2E9D"/>
    <w:rsid w:val="00EE3D38"/>
    <w:rsid w:val="00EE6B23"/>
    <w:rsid w:val="00EE7732"/>
    <w:rsid w:val="00EF0187"/>
    <w:rsid w:val="00EF0E85"/>
    <w:rsid w:val="00EF327C"/>
    <w:rsid w:val="00EF3C90"/>
    <w:rsid w:val="00EF5015"/>
    <w:rsid w:val="00EF5459"/>
    <w:rsid w:val="00EF6743"/>
    <w:rsid w:val="00F00D44"/>
    <w:rsid w:val="00F10CAC"/>
    <w:rsid w:val="00F13090"/>
    <w:rsid w:val="00F135C8"/>
    <w:rsid w:val="00F14241"/>
    <w:rsid w:val="00F160B9"/>
    <w:rsid w:val="00F1683D"/>
    <w:rsid w:val="00F17345"/>
    <w:rsid w:val="00F17914"/>
    <w:rsid w:val="00F21A32"/>
    <w:rsid w:val="00F22965"/>
    <w:rsid w:val="00F2412A"/>
    <w:rsid w:val="00F25DB0"/>
    <w:rsid w:val="00F34CDC"/>
    <w:rsid w:val="00F352AF"/>
    <w:rsid w:val="00F42044"/>
    <w:rsid w:val="00F42B0B"/>
    <w:rsid w:val="00F4334E"/>
    <w:rsid w:val="00F43F4F"/>
    <w:rsid w:val="00F45A3E"/>
    <w:rsid w:val="00F47AC1"/>
    <w:rsid w:val="00F50EDD"/>
    <w:rsid w:val="00F51778"/>
    <w:rsid w:val="00F52FE7"/>
    <w:rsid w:val="00F54BCD"/>
    <w:rsid w:val="00F62E5B"/>
    <w:rsid w:val="00F63235"/>
    <w:rsid w:val="00F65901"/>
    <w:rsid w:val="00F715EA"/>
    <w:rsid w:val="00F745CF"/>
    <w:rsid w:val="00F74D5B"/>
    <w:rsid w:val="00F80E40"/>
    <w:rsid w:val="00F81820"/>
    <w:rsid w:val="00F81C55"/>
    <w:rsid w:val="00F8450C"/>
    <w:rsid w:val="00F85FFB"/>
    <w:rsid w:val="00F86A1F"/>
    <w:rsid w:val="00F86F98"/>
    <w:rsid w:val="00F8758E"/>
    <w:rsid w:val="00F8773F"/>
    <w:rsid w:val="00F906FA"/>
    <w:rsid w:val="00F9203C"/>
    <w:rsid w:val="00F92C8C"/>
    <w:rsid w:val="00F96422"/>
    <w:rsid w:val="00F96503"/>
    <w:rsid w:val="00FA0D19"/>
    <w:rsid w:val="00FA256E"/>
    <w:rsid w:val="00FA5034"/>
    <w:rsid w:val="00FA7457"/>
    <w:rsid w:val="00FB3648"/>
    <w:rsid w:val="00FB4FD2"/>
    <w:rsid w:val="00FB5C58"/>
    <w:rsid w:val="00FB695C"/>
    <w:rsid w:val="00FB7F09"/>
    <w:rsid w:val="00FC0FA7"/>
    <w:rsid w:val="00FC1343"/>
    <w:rsid w:val="00FC2F9A"/>
    <w:rsid w:val="00FC5018"/>
    <w:rsid w:val="00FC5DDB"/>
    <w:rsid w:val="00FC63A0"/>
    <w:rsid w:val="00FC6BD1"/>
    <w:rsid w:val="00FC741A"/>
    <w:rsid w:val="00FD040E"/>
    <w:rsid w:val="00FD05A0"/>
    <w:rsid w:val="00FD0F29"/>
    <w:rsid w:val="00FD6CC2"/>
    <w:rsid w:val="00FE0153"/>
    <w:rsid w:val="00FE0F1B"/>
    <w:rsid w:val="00FE1414"/>
    <w:rsid w:val="00FE3C6E"/>
    <w:rsid w:val="00FE3FFA"/>
    <w:rsid w:val="00FE699E"/>
    <w:rsid w:val="00FF100C"/>
    <w:rsid w:val="00FF168D"/>
    <w:rsid w:val="00FF5C9F"/>
    <w:rsid w:val="00FF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D22317"/>
    <w:pPr>
      <w:spacing w:line="276" w:lineRule="auto"/>
      <w:jc w:val="both"/>
    </w:pPr>
    <w:rPr>
      <w:rFonts w:ascii="Arial" w:eastAsiaTheme="minorHAnsi" w:hAnsi="Arial" w:cs="Arial"/>
      <w:sz w:val="22"/>
      <w:szCs w:val="22"/>
    </w:rPr>
  </w:style>
  <w:style w:type="paragraph" w:styleId="Heading10">
    <w:name w:val="heading 1"/>
    <w:aliases w:val="Main Heading,Titre 2 + Justifié,Gauche :  0 cm,Suspendu : 1,02 cm,Avant : 6 pt,Apr...,Après :...,Part,Hoofdstuk,1,Heading 1 Char Char Char Char Char Char Char,Heading 1 Char Char Char Char Char Char Char Char Char,Heading 11"/>
    <w:basedOn w:val="Normal"/>
    <w:next w:val="Normal"/>
    <w:link w:val="Heading1Char"/>
    <w:uiPriority w:val="9"/>
    <w:qFormat/>
    <w:rsid w:val="00D22317"/>
    <w:pPr>
      <w:keepNext/>
      <w:keepLines/>
      <w:pageBreakBefore/>
      <w:numPr>
        <w:numId w:val="30"/>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Paragraaf,Title 2,Chpt,Heading 2 Char Char,Heading 21,Heading 2 Char Char Char,Überschrift 2 Char,2 headline,h,h2,Para2,Head hdbk,Para 2,y2khdr2,Heading 2 Char Char Char Char Char Char Char Char Char,Heading 22 Char Char,Level2,Paranum,&quot;1.1.&quot;"/>
    <w:basedOn w:val="Normal"/>
    <w:next w:val="Normal"/>
    <w:link w:val="Heading2Char"/>
    <w:uiPriority w:val="9"/>
    <w:unhideWhenUsed/>
    <w:qFormat/>
    <w:rsid w:val="00B53946"/>
    <w:pPr>
      <w:keepNext/>
      <w:keepLines/>
      <w:numPr>
        <w:ilvl w:val="1"/>
        <w:numId w:val="30"/>
      </w:numPr>
      <w:spacing w:before="240" w:after="240" w:line="240" w:lineRule="auto"/>
      <w:ind w:left="720" w:hanging="720"/>
      <w:outlineLvl w:val="1"/>
    </w:pPr>
    <w:rPr>
      <w:rFonts w:ascii="Arial Bold" w:hAnsi="Arial Bold"/>
      <w:b/>
      <w:smallCaps/>
      <w:color w:val="C842EC"/>
      <w:sz w:val="26"/>
      <w:szCs w:val="26"/>
    </w:rPr>
  </w:style>
  <w:style w:type="paragraph" w:styleId="Heading3">
    <w:name w:val="heading 3"/>
    <w:aliases w:val="Style Heading 3,for 2.4.1"/>
    <w:basedOn w:val="Normal"/>
    <w:next w:val="Normal"/>
    <w:link w:val="Heading3Char"/>
    <w:uiPriority w:val="9"/>
    <w:unhideWhenUsed/>
    <w:qFormat/>
    <w:rsid w:val="00D22317"/>
    <w:pPr>
      <w:keepNext/>
      <w:keepLines/>
      <w:numPr>
        <w:ilvl w:val="2"/>
        <w:numId w:val="30"/>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D22317"/>
    <w:pPr>
      <w:keepNext/>
      <w:keepLines/>
      <w:numPr>
        <w:ilvl w:val="3"/>
        <w:numId w:val="30"/>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D22317"/>
    <w:pPr>
      <w:keepNext/>
      <w:keepLines/>
      <w:numPr>
        <w:ilvl w:val="4"/>
        <w:numId w:val="3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22317"/>
    <w:pPr>
      <w:keepNext/>
      <w:keepLines/>
      <w:numPr>
        <w:ilvl w:val="5"/>
        <w:numId w:val="3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22317"/>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22317"/>
    <w:pPr>
      <w:keepNext/>
      <w:keepLines/>
      <w:numPr>
        <w:ilvl w:val="7"/>
        <w:numId w:val="3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D22317"/>
    <w:pPr>
      <w:keepNext/>
      <w:keepLines/>
      <w:numPr>
        <w:ilvl w:val="8"/>
        <w:numId w:val="3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1 Char,Heading 1 Char Char Char Char Char Char Char Char,Heading 11 Char"/>
    <w:basedOn w:val="DefaultParagraphFont"/>
    <w:link w:val="Heading10"/>
    <w:uiPriority w:val="9"/>
    <w:rsid w:val="00D22317"/>
    <w:rPr>
      <w:rFonts w:ascii="Arial" w:eastAsiaTheme="majorEastAsia" w:hAnsi="Arial" w:cs="Arial"/>
      <w:b/>
      <w:bCs/>
      <w:caps/>
      <w:color w:val="1111FF"/>
      <w:sz w:val="28"/>
      <w:szCs w:val="28"/>
    </w:rPr>
  </w:style>
  <w:style w:type="character" w:customStyle="1" w:styleId="Heading2Char">
    <w:name w:val="Heading 2 Char"/>
    <w:aliases w:val="Paragraaf Char,Title 2 Char,Chpt Char,Heading 2 Char Char Char1,Heading 21 Char,Heading 2 Char Char Char Char,Überschrift 2 Char Char,2 headline Char,h Char,h2 Char,Para2 Char,Head hdbk Char,Para 2 Char,y2khdr2 Char,Level2 Char"/>
    <w:basedOn w:val="DefaultParagraphFont"/>
    <w:link w:val="Heading2"/>
    <w:uiPriority w:val="9"/>
    <w:rsid w:val="00B53946"/>
    <w:rPr>
      <w:rFonts w:ascii="Arial Bold" w:eastAsiaTheme="minorHAnsi" w:hAnsi="Arial Bold" w:cs="Arial"/>
      <w:b/>
      <w:smallCaps/>
      <w:color w:val="C842EC"/>
      <w:sz w:val="26"/>
      <w:szCs w:val="26"/>
    </w:rPr>
  </w:style>
  <w:style w:type="character" w:customStyle="1" w:styleId="Heading3Char">
    <w:name w:val="Heading 3 Char"/>
    <w:aliases w:val="Style Heading 3 Char,for 2.4.1 Char"/>
    <w:basedOn w:val="DefaultParagraphFont"/>
    <w:link w:val="Heading3"/>
    <w:uiPriority w:val="9"/>
    <w:rsid w:val="00D22317"/>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D22317"/>
    <w:rPr>
      <w:rFonts w:ascii="Arial" w:eastAsiaTheme="minorHAnsi" w:hAnsi="Arial" w:cs="Arial"/>
      <w:b/>
      <w:sz w:val="22"/>
      <w:szCs w:val="22"/>
    </w:rPr>
  </w:style>
  <w:style w:type="character" w:customStyle="1" w:styleId="Heading6Char">
    <w:name w:val="Heading 6 Char"/>
    <w:basedOn w:val="DefaultParagraphFont"/>
    <w:link w:val="Heading6"/>
    <w:uiPriority w:val="9"/>
    <w:rsid w:val="00D22317"/>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rsid w:val="00D22317"/>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D22317"/>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rsid w:val="00D22317"/>
    <w:rPr>
      <w:rFonts w:asciiTheme="majorHAnsi" w:eastAsiaTheme="majorEastAsia" w:hAnsiTheme="majorHAnsi" w:cstheme="majorBidi"/>
      <w:i/>
      <w:iCs/>
      <w:color w:val="404040" w:themeColor="text1" w:themeTint="BF"/>
    </w:rPr>
  </w:style>
  <w:style w:type="paragraph" w:styleId="ListParagraph">
    <w:name w:val="List Paragraph"/>
    <w:aliases w:val="List bullet,List Paragraph1,List Paragraph2"/>
    <w:basedOn w:val="Normal"/>
    <w:link w:val="ListParagraphChar"/>
    <w:uiPriority w:val="34"/>
    <w:qFormat/>
    <w:rsid w:val="00D22317"/>
    <w:pPr>
      <w:spacing w:before="120" w:after="120" w:line="240" w:lineRule="auto"/>
      <w:contextualSpacing/>
    </w:pPr>
  </w:style>
  <w:style w:type="character" w:customStyle="1" w:styleId="ListParagraphChar">
    <w:name w:val="List Paragraph Char"/>
    <w:aliases w:val="List bullet Char,List Paragraph1 Char,List Paragraph2 Char"/>
    <w:link w:val="ListParagraph"/>
    <w:uiPriority w:val="34"/>
    <w:rsid w:val="00332D66"/>
    <w:rPr>
      <w:rFonts w:ascii="Arial" w:eastAsiaTheme="minorHAnsi" w:hAnsi="Arial" w:cs="Arial"/>
      <w:sz w:val="22"/>
      <w:szCs w:val="22"/>
    </w:rPr>
  </w:style>
  <w:style w:type="paragraph" w:customStyle="1" w:styleId="Buletted">
    <w:name w:val="Buletted"/>
    <w:basedOn w:val="ListParagraph"/>
    <w:next w:val="Normal"/>
    <w:qFormat/>
    <w:rsid w:val="00D22317"/>
    <w:pPr>
      <w:numPr>
        <w:numId w:val="31"/>
      </w:numPr>
      <w:ind w:left="1008" w:hanging="288"/>
    </w:pPr>
  </w:style>
  <w:style w:type="table" w:styleId="TableGrid">
    <w:name w:val="Table Grid"/>
    <w:basedOn w:val="TableNormal"/>
    <w:uiPriority w:val="39"/>
    <w:rsid w:val="00332D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autoRedefine/>
    <w:rsid w:val="00332D66"/>
    <w:pPr>
      <w:spacing w:line="360" w:lineRule="auto"/>
    </w:pPr>
    <w:rPr>
      <w:rFonts w:eastAsia="Times New Roman"/>
      <w:szCs w:val="24"/>
    </w:rPr>
  </w:style>
  <w:style w:type="paragraph" w:styleId="BalloonText">
    <w:name w:val="Balloon Text"/>
    <w:basedOn w:val="Normal"/>
    <w:link w:val="BalloonTextChar"/>
    <w:rsid w:val="00B95E76"/>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rsid w:val="00B95E76"/>
    <w:rPr>
      <w:rFonts w:ascii="Tahoma" w:eastAsia="Times New Roman" w:hAnsi="Tahoma" w:cs="Tahoma"/>
      <w:b/>
      <w:bCs/>
      <w:sz w:val="16"/>
      <w:szCs w:val="16"/>
      <w:lang w:val="en-GB"/>
    </w:rPr>
  </w:style>
  <w:style w:type="paragraph" w:styleId="Title">
    <w:name w:val="Title"/>
    <w:basedOn w:val="Normal"/>
    <w:next w:val="Normal"/>
    <w:link w:val="TitleChar"/>
    <w:uiPriority w:val="10"/>
    <w:qFormat/>
    <w:rsid w:val="00332D66"/>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332D66"/>
    <w:rPr>
      <w:rFonts w:ascii="Cambria" w:eastAsia="Times New Roman" w:hAnsi="Cambria"/>
      <w:color w:val="17365D"/>
      <w:spacing w:val="5"/>
      <w:kern w:val="28"/>
      <w:sz w:val="52"/>
      <w:szCs w:val="52"/>
    </w:rPr>
  </w:style>
  <w:style w:type="paragraph" w:customStyle="1" w:styleId="Default">
    <w:name w:val="Default"/>
    <w:rsid w:val="00332D66"/>
    <w:pPr>
      <w:autoSpaceDE w:val="0"/>
      <w:autoSpaceDN w:val="0"/>
      <w:adjustRightInd w:val="0"/>
    </w:pPr>
    <w:rPr>
      <w:rFonts w:ascii="Candara" w:hAnsi="Candara" w:cs="Candara"/>
      <w:color w:val="000000"/>
      <w:sz w:val="24"/>
      <w:szCs w:val="24"/>
      <w:lang w:val="en-GB"/>
    </w:rPr>
  </w:style>
  <w:style w:type="paragraph" w:styleId="Caption">
    <w:name w:val="caption"/>
    <w:aliases w:val="Caption Char,Caption Char Char Char,Caption Char Char Char Char Char Char,Caption Char Char Char Char Char Char Char Char Char Char,Caption Char Char Char Char Char Char Char Char Char,Caption-Table,Not Bold,Caption [+C],Char1,style3,Légende1"/>
    <w:basedOn w:val="Normal"/>
    <w:next w:val="Normal"/>
    <w:link w:val="CaptionChar1"/>
    <w:uiPriority w:val="35"/>
    <w:unhideWhenUsed/>
    <w:qFormat/>
    <w:rsid w:val="00D22317"/>
    <w:pPr>
      <w:spacing w:line="240" w:lineRule="auto"/>
      <w:jc w:val="left"/>
    </w:pPr>
    <w:rPr>
      <w:b/>
      <w:bCs/>
      <w:sz w:val="20"/>
      <w:szCs w:val="20"/>
    </w:rPr>
  </w:style>
  <w:style w:type="paragraph" w:styleId="NormalWeb">
    <w:name w:val="Normal (Web)"/>
    <w:basedOn w:val="Normal"/>
    <w:uiPriority w:val="99"/>
    <w:unhideWhenUsed/>
    <w:rsid w:val="00332D66"/>
    <w:pPr>
      <w:spacing w:before="100" w:beforeAutospacing="1" w:after="100" w:afterAutospacing="1"/>
      <w:jc w:val="left"/>
    </w:pPr>
    <w:rPr>
      <w:rFonts w:ascii="Times New Roman" w:eastAsia="Times New Roman" w:hAnsi="Times New Roman"/>
      <w:sz w:val="24"/>
      <w:szCs w:val="24"/>
    </w:rPr>
  </w:style>
  <w:style w:type="paragraph" w:styleId="NoSpacing">
    <w:name w:val="No Spacing"/>
    <w:link w:val="NoSpacingChar"/>
    <w:uiPriority w:val="1"/>
    <w:qFormat/>
    <w:rsid w:val="00B95E76"/>
    <w:pPr>
      <w:jc w:val="both"/>
    </w:pPr>
    <w:rPr>
      <w:rFonts w:ascii="Arial" w:eastAsiaTheme="minorHAnsi" w:hAnsi="Arial" w:cstheme="minorBidi"/>
      <w:szCs w:val="22"/>
    </w:rPr>
  </w:style>
  <w:style w:type="character" w:customStyle="1" w:styleId="CaptionChar1">
    <w:name w:val="Caption Char1"/>
    <w:aliases w:val="Caption Char Char,Caption Char Char Char Char,Caption Char Char Char Char Char Char Char,Caption Char Char Char Char Char Char Char Char Char Char Char,Caption Char Char Char Char Char Char Char Char Char Char1,Caption-Table Char"/>
    <w:link w:val="Caption"/>
    <w:uiPriority w:val="35"/>
    <w:locked/>
    <w:rsid w:val="00332D66"/>
    <w:rPr>
      <w:rFonts w:ascii="Arial" w:eastAsiaTheme="minorHAnsi" w:hAnsi="Arial" w:cs="Arial"/>
      <w:b/>
      <w:bCs/>
    </w:rPr>
  </w:style>
  <w:style w:type="paragraph" w:styleId="NormalIndent">
    <w:name w:val="Normal Indent"/>
    <w:aliases w:val=" Char,Body Text Char1,Normal Indent Char Char Char Char,Normal Indent Char Char Char Char Cha,Normal Indent Char Char Char Char Char Char,Char Ch,Char Char Char Char Char Char Char Char Char Char Char Char, Char Char Char Char Char"/>
    <w:basedOn w:val="Normal"/>
    <w:link w:val="NormalIndentChar"/>
    <w:rsid w:val="00332D66"/>
    <w:pPr>
      <w:ind w:left="720"/>
    </w:pPr>
    <w:rPr>
      <w:rFonts w:ascii="Calibri" w:hAnsi="Calibri"/>
    </w:rPr>
  </w:style>
  <w:style w:type="character" w:customStyle="1" w:styleId="NormalIndentChar">
    <w:name w:val="Normal Indent Char"/>
    <w:aliases w:val=" Char Char,Body Text Char1 Char,Normal Indent Char Char Char Char Char,Normal Indent Char Char Char Char Cha Char,Normal Indent Char Char Char Char Char Char Char,Char Ch Char, Char Char Char Char Char Char"/>
    <w:link w:val="NormalIndent"/>
    <w:rsid w:val="00332D66"/>
    <w:rPr>
      <w:sz w:val="22"/>
      <w:szCs w:val="22"/>
    </w:rPr>
  </w:style>
  <w:style w:type="character" w:customStyle="1" w:styleId="Heading5Char">
    <w:name w:val="Heading 5 Char"/>
    <w:aliases w:val="Side Char"/>
    <w:basedOn w:val="DefaultParagraphFont"/>
    <w:link w:val="Heading5"/>
    <w:uiPriority w:val="9"/>
    <w:rsid w:val="00D22317"/>
    <w:rPr>
      <w:rFonts w:asciiTheme="majorHAnsi" w:eastAsiaTheme="majorEastAsia" w:hAnsiTheme="majorHAnsi" w:cstheme="majorBidi"/>
      <w:color w:val="243F60" w:themeColor="accent1" w:themeShade="7F"/>
      <w:sz w:val="22"/>
      <w:szCs w:val="22"/>
    </w:rPr>
  </w:style>
  <w:style w:type="paragraph" w:customStyle="1" w:styleId="StyleArial11ptJustifiedLeft079cmBefore6ptAfter">
    <w:name w:val="Style Arial 11 pt Justified Left:  0.79 cm Before:  6 pt After..."/>
    <w:basedOn w:val="Normal"/>
    <w:autoRedefine/>
    <w:rsid w:val="00B95E76"/>
    <w:pPr>
      <w:tabs>
        <w:tab w:val="left" w:pos="720"/>
        <w:tab w:val="left" w:pos="1260"/>
      </w:tabs>
      <w:spacing w:before="120" w:after="120"/>
      <w:ind w:left="720"/>
    </w:pPr>
    <w:rPr>
      <w:rFonts w:eastAsia="Times New Roman"/>
      <w:bCs/>
      <w:szCs w:val="20"/>
      <w:lang w:val="en-GB"/>
    </w:rPr>
  </w:style>
  <w:style w:type="paragraph" w:customStyle="1" w:styleId="Style3">
    <w:name w:val="Style3"/>
    <w:basedOn w:val="StyleArial11ptJustifiedLeft079cmBefore6ptAfter"/>
    <w:next w:val="Normal"/>
    <w:qFormat/>
    <w:rsid w:val="00B95E76"/>
    <w:rPr>
      <w:szCs w:val="22"/>
    </w:rPr>
  </w:style>
  <w:style w:type="paragraph" w:styleId="Header">
    <w:name w:val="header"/>
    <w:basedOn w:val="Normal"/>
    <w:link w:val="HeaderChar"/>
    <w:uiPriority w:val="99"/>
    <w:unhideWhenUsed/>
    <w:rsid w:val="00D22317"/>
    <w:pPr>
      <w:tabs>
        <w:tab w:val="center" w:pos="4680"/>
        <w:tab w:val="right" w:pos="9360"/>
      </w:tabs>
      <w:spacing w:line="240" w:lineRule="auto"/>
    </w:pPr>
  </w:style>
  <w:style w:type="character" w:customStyle="1" w:styleId="HeaderChar">
    <w:name w:val="Header Char"/>
    <w:basedOn w:val="DefaultParagraphFont"/>
    <w:link w:val="Header"/>
    <w:uiPriority w:val="99"/>
    <w:rsid w:val="00D22317"/>
    <w:rPr>
      <w:rFonts w:ascii="Arial" w:eastAsiaTheme="minorHAnsi" w:hAnsi="Arial" w:cs="Arial"/>
      <w:sz w:val="22"/>
      <w:szCs w:val="22"/>
    </w:rPr>
  </w:style>
  <w:style w:type="paragraph" w:styleId="Footer">
    <w:name w:val="footer"/>
    <w:aliases w:val="eersteregel,Footer Char Char Char"/>
    <w:basedOn w:val="Normal"/>
    <w:link w:val="FooterChar"/>
    <w:uiPriority w:val="99"/>
    <w:unhideWhenUsed/>
    <w:rsid w:val="00D22317"/>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D22317"/>
    <w:rPr>
      <w:rFonts w:ascii="Arial" w:eastAsiaTheme="minorHAnsi" w:hAnsi="Arial" w:cs="Arial"/>
      <w:sz w:val="22"/>
      <w:szCs w:val="22"/>
    </w:rPr>
  </w:style>
  <w:style w:type="character" w:styleId="PageNumber">
    <w:name w:val="page number"/>
    <w:basedOn w:val="DefaultParagraphFont"/>
    <w:unhideWhenUsed/>
    <w:rsid w:val="00B95E76"/>
    <w:rPr>
      <w:rFonts w:ascii="Times New Roman" w:hAnsi="Times New Roman" w:cs="Times New Roman" w:hint="default"/>
    </w:rPr>
  </w:style>
  <w:style w:type="paragraph" w:styleId="TOC3">
    <w:name w:val="toc 3"/>
    <w:basedOn w:val="Normal"/>
    <w:next w:val="Normal"/>
    <w:autoRedefine/>
    <w:uiPriority w:val="39"/>
    <w:qFormat/>
    <w:rsid w:val="00CB6945"/>
    <w:pPr>
      <w:tabs>
        <w:tab w:val="left" w:pos="1296"/>
        <w:tab w:val="right" w:leader="dot" w:pos="9540"/>
      </w:tabs>
      <w:spacing w:after="40" w:line="240" w:lineRule="auto"/>
      <w:ind w:left="1296" w:hanging="864"/>
      <w:jc w:val="left"/>
    </w:pPr>
    <w:rPr>
      <w:i/>
      <w:szCs w:val="20"/>
    </w:rPr>
  </w:style>
  <w:style w:type="paragraph" w:customStyle="1" w:styleId="legfig">
    <w:name w:val="legfig"/>
    <w:basedOn w:val="Normal"/>
    <w:rsid w:val="00332D66"/>
    <w:pPr>
      <w:spacing w:before="100" w:beforeAutospacing="1" w:after="100" w:afterAutospacing="1"/>
      <w:jc w:val="left"/>
    </w:pPr>
    <w:rPr>
      <w:rFonts w:ascii="Times New Roman" w:eastAsia="Times New Roman" w:hAnsi="Times New Roman"/>
      <w:sz w:val="24"/>
      <w:szCs w:val="24"/>
    </w:rPr>
  </w:style>
  <w:style w:type="character" w:styleId="PlaceholderText">
    <w:name w:val="Placeholder Text"/>
    <w:uiPriority w:val="99"/>
    <w:semiHidden/>
    <w:rsid w:val="00332D66"/>
    <w:rPr>
      <w:color w:val="808080"/>
    </w:rPr>
  </w:style>
  <w:style w:type="paragraph" w:customStyle="1" w:styleId="Heading1">
    <w:name w:val="Heading1"/>
    <w:basedOn w:val="Normal"/>
    <w:next w:val="Normal"/>
    <w:uiPriority w:val="99"/>
    <w:rsid w:val="00332D66"/>
    <w:pPr>
      <w:numPr>
        <w:numId w:val="7"/>
      </w:numPr>
      <w:tabs>
        <w:tab w:val="left" w:pos="680"/>
        <w:tab w:val="right" w:pos="8505"/>
      </w:tabs>
      <w:spacing w:after="240"/>
      <w:ind w:left="680" w:hanging="680"/>
      <w:jc w:val="left"/>
    </w:pPr>
    <w:rPr>
      <w:rFonts w:eastAsia="SimSun"/>
      <w:b/>
      <w:bCs/>
      <w:lang w:eastAsia="zh-CN"/>
    </w:rPr>
  </w:style>
  <w:style w:type="character" w:customStyle="1" w:styleId="NoSpacingChar">
    <w:name w:val="No Spacing Char"/>
    <w:link w:val="NoSpacing"/>
    <w:uiPriority w:val="1"/>
    <w:rsid w:val="00332D66"/>
    <w:rPr>
      <w:rFonts w:ascii="Arial" w:eastAsiaTheme="minorHAnsi" w:hAnsi="Arial" w:cstheme="minorBidi"/>
      <w:szCs w:val="22"/>
    </w:rPr>
  </w:style>
  <w:style w:type="character" w:styleId="Hyperlink">
    <w:name w:val="Hyperlink"/>
    <w:uiPriority w:val="99"/>
    <w:unhideWhenUsed/>
    <w:rsid w:val="00332D66"/>
    <w:rPr>
      <w:color w:val="0000FF"/>
      <w:u w:val="single"/>
    </w:rPr>
  </w:style>
  <w:style w:type="paragraph" w:customStyle="1" w:styleId="pr">
    <w:name w:val="pré"/>
    <w:basedOn w:val="Normal"/>
    <w:rsid w:val="00332D66"/>
    <w:pPr>
      <w:keepLines/>
      <w:numPr>
        <w:numId w:val="9"/>
      </w:numPr>
      <w:tabs>
        <w:tab w:val="clear" w:pos="454"/>
      </w:tabs>
      <w:spacing w:before="300"/>
      <w:ind w:left="0" w:firstLine="0"/>
    </w:pPr>
    <w:rPr>
      <w:rFonts w:ascii="Palatino Linotype" w:eastAsia="Times New Roman" w:hAnsi="Palatino Linotype"/>
      <w:i/>
      <w:iCs/>
      <w:sz w:val="26"/>
      <w:szCs w:val="26"/>
      <w:lang w:val="fr-FR" w:eastAsia="fr-FR"/>
    </w:rPr>
  </w:style>
  <w:style w:type="paragraph" w:styleId="Quote">
    <w:name w:val="Quote"/>
    <w:basedOn w:val="Normal"/>
    <w:next w:val="Normal"/>
    <w:link w:val="QuoteChar"/>
    <w:uiPriority w:val="29"/>
    <w:qFormat/>
    <w:rsid w:val="00332D66"/>
    <w:rPr>
      <w:i/>
      <w:iCs/>
      <w:color w:val="000000"/>
    </w:rPr>
  </w:style>
  <w:style w:type="character" w:customStyle="1" w:styleId="QuoteChar">
    <w:name w:val="Quote Char"/>
    <w:link w:val="Quote"/>
    <w:uiPriority w:val="29"/>
    <w:rsid w:val="00332D66"/>
    <w:rPr>
      <w:rFonts w:ascii="Arial" w:hAnsi="Arial"/>
      <w:i/>
      <w:iCs/>
      <w:color w:val="000000"/>
      <w:sz w:val="22"/>
      <w:szCs w:val="22"/>
    </w:rPr>
  </w:style>
  <w:style w:type="paragraph" w:customStyle="1" w:styleId="Bullet1">
    <w:name w:val="Bullet1"/>
    <w:basedOn w:val="Normal"/>
    <w:qFormat/>
    <w:rsid w:val="00332D66"/>
    <w:pPr>
      <w:ind w:left="1800" w:hanging="360"/>
    </w:pPr>
    <w:rPr>
      <w:rFonts w:ascii="Arial Narrow" w:eastAsia="Times New Roman" w:hAnsi="Arial Narrow"/>
      <w:szCs w:val="20"/>
      <w:lang w:eastAsia="zh-CN"/>
    </w:rPr>
  </w:style>
  <w:style w:type="character" w:styleId="IntenseReference">
    <w:name w:val="Intense Reference"/>
    <w:qFormat/>
    <w:rsid w:val="00332D66"/>
    <w:rPr>
      <w:b/>
      <w:bCs/>
      <w:smallCaps/>
      <w:color w:val="auto"/>
      <w:spacing w:val="5"/>
      <w:u w:val="single"/>
    </w:rPr>
  </w:style>
  <w:style w:type="paragraph" w:styleId="TOC1">
    <w:name w:val="toc 1"/>
    <w:basedOn w:val="Normal"/>
    <w:next w:val="Normal"/>
    <w:autoRedefine/>
    <w:uiPriority w:val="39"/>
    <w:qFormat/>
    <w:rsid w:val="00CB6945"/>
    <w:pPr>
      <w:tabs>
        <w:tab w:val="left" w:pos="440"/>
        <w:tab w:val="right" w:leader="dot" w:pos="9540"/>
      </w:tabs>
      <w:spacing w:after="40" w:line="240" w:lineRule="auto"/>
      <w:ind w:left="446" w:hanging="446"/>
      <w:jc w:val="left"/>
    </w:pPr>
    <w:rPr>
      <w:rFonts w:ascii="Arial Bold" w:hAnsi="Arial Bold"/>
      <w:b/>
      <w:bCs/>
      <w:caps/>
      <w:sz w:val="24"/>
      <w:szCs w:val="24"/>
    </w:rPr>
  </w:style>
  <w:style w:type="paragraph" w:styleId="TOC2">
    <w:name w:val="toc 2"/>
    <w:basedOn w:val="Normal"/>
    <w:next w:val="Normal"/>
    <w:autoRedefine/>
    <w:uiPriority w:val="39"/>
    <w:qFormat/>
    <w:rsid w:val="00CB6945"/>
    <w:pPr>
      <w:tabs>
        <w:tab w:val="left" w:pos="900"/>
        <w:tab w:val="right" w:leader="dot" w:pos="9540"/>
      </w:tabs>
      <w:spacing w:after="40" w:line="240" w:lineRule="auto"/>
      <w:ind w:left="907" w:hanging="619"/>
      <w:jc w:val="left"/>
    </w:pPr>
    <w:rPr>
      <w:bCs/>
      <w:caps/>
      <w:szCs w:val="20"/>
    </w:rPr>
  </w:style>
  <w:style w:type="character" w:styleId="BookTitle">
    <w:name w:val="Book Title"/>
    <w:qFormat/>
    <w:rsid w:val="00332D66"/>
    <w:rPr>
      <w:rFonts w:ascii="Arial" w:hAnsi="Arial" w:cs="Times New Roman"/>
      <w:b/>
      <w:bCs/>
      <w:smallCaps/>
      <w:spacing w:val="5"/>
      <w:sz w:val="32"/>
    </w:rPr>
  </w:style>
  <w:style w:type="paragraph" w:styleId="CommentText">
    <w:name w:val="annotation text"/>
    <w:basedOn w:val="Normal"/>
    <w:link w:val="CommentTextChar"/>
    <w:rsid w:val="00332D66"/>
    <w:rPr>
      <w:sz w:val="20"/>
      <w:szCs w:val="20"/>
    </w:rPr>
  </w:style>
  <w:style w:type="character" w:customStyle="1" w:styleId="CommentTextChar">
    <w:name w:val="Comment Text Char"/>
    <w:link w:val="CommentText"/>
    <w:rsid w:val="00332D66"/>
    <w:rPr>
      <w:rFonts w:ascii="Arial" w:hAnsi="Arial"/>
    </w:rPr>
  </w:style>
  <w:style w:type="paragraph" w:customStyle="1" w:styleId="Bullet">
    <w:name w:val="Bullet"/>
    <w:basedOn w:val="Normal"/>
    <w:link w:val="BulletChar"/>
    <w:rsid w:val="00332D66"/>
    <w:pPr>
      <w:tabs>
        <w:tab w:val="num" w:pos="1582"/>
      </w:tabs>
      <w:ind w:left="1582" w:hanging="431"/>
    </w:pPr>
    <w:rPr>
      <w:rFonts w:ascii="Garamond" w:eastAsia="Times New Roman" w:hAnsi="Garamond"/>
      <w:sz w:val="24"/>
      <w:szCs w:val="20"/>
      <w:lang w:eastAsia="en-GB"/>
    </w:rPr>
  </w:style>
  <w:style w:type="character" w:customStyle="1" w:styleId="BulletChar">
    <w:name w:val="Bullet Char"/>
    <w:link w:val="Bullet"/>
    <w:rsid w:val="00332D66"/>
    <w:rPr>
      <w:rFonts w:ascii="Garamond" w:eastAsia="Times New Roman" w:hAnsi="Garamond"/>
      <w:sz w:val="24"/>
      <w:lang w:eastAsia="en-GB"/>
    </w:rPr>
  </w:style>
  <w:style w:type="paragraph" w:styleId="TOC4">
    <w:name w:val="toc 4"/>
    <w:basedOn w:val="Normal"/>
    <w:next w:val="Normal"/>
    <w:autoRedefine/>
    <w:uiPriority w:val="39"/>
    <w:unhideWhenUsed/>
    <w:rsid w:val="00332D66"/>
    <w:pPr>
      <w:ind w:left="440"/>
      <w:jc w:val="left"/>
    </w:pPr>
    <w:rPr>
      <w:rFonts w:ascii="Calibri" w:hAnsi="Calibri"/>
      <w:sz w:val="20"/>
      <w:szCs w:val="20"/>
    </w:rPr>
  </w:style>
  <w:style w:type="paragraph" w:styleId="TOC5">
    <w:name w:val="toc 5"/>
    <w:basedOn w:val="Normal"/>
    <w:next w:val="Normal"/>
    <w:autoRedefine/>
    <w:uiPriority w:val="39"/>
    <w:unhideWhenUsed/>
    <w:rsid w:val="00332D66"/>
    <w:pPr>
      <w:ind w:left="660"/>
      <w:jc w:val="left"/>
    </w:pPr>
    <w:rPr>
      <w:rFonts w:ascii="Calibri" w:hAnsi="Calibri"/>
      <w:sz w:val="20"/>
      <w:szCs w:val="20"/>
    </w:rPr>
  </w:style>
  <w:style w:type="paragraph" w:styleId="TOC6">
    <w:name w:val="toc 6"/>
    <w:basedOn w:val="Normal"/>
    <w:next w:val="Normal"/>
    <w:autoRedefine/>
    <w:uiPriority w:val="39"/>
    <w:unhideWhenUsed/>
    <w:rsid w:val="00332D66"/>
    <w:pPr>
      <w:ind w:left="880"/>
      <w:jc w:val="left"/>
    </w:pPr>
    <w:rPr>
      <w:rFonts w:ascii="Calibri" w:hAnsi="Calibri"/>
      <w:sz w:val="20"/>
      <w:szCs w:val="20"/>
    </w:rPr>
  </w:style>
  <w:style w:type="paragraph" w:styleId="TOC7">
    <w:name w:val="toc 7"/>
    <w:basedOn w:val="Normal"/>
    <w:next w:val="Normal"/>
    <w:autoRedefine/>
    <w:uiPriority w:val="39"/>
    <w:unhideWhenUsed/>
    <w:rsid w:val="00332D66"/>
    <w:pPr>
      <w:ind w:left="1100"/>
      <w:jc w:val="left"/>
    </w:pPr>
    <w:rPr>
      <w:rFonts w:ascii="Calibri" w:hAnsi="Calibri"/>
      <w:sz w:val="20"/>
      <w:szCs w:val="20"/>
    </w:rPr>
  </w:style>
  <w:style w:type="paragraph" w:styleId="TOC8">
    <w:name w:val="toc 8"/>
    <w:basedOn w:val="Normal"/>
    <w:next w:val="Normal"/>
    <w:autoRedefine/>
    <w:uiPriority w:val="39"/>
    <w:unhideWhenUsed/>
    <w:rsid w:val="00332D66"/>
    <w:pPr>
      <w:ind w:left="1320"/>
      <w:jc w:val="left"/>
    </w:pPr>
    <w:rPr>
      <w:rFonts w:ascii="Calibri" w:hAnsi="Calibri"/>
      <w:sz w:val="20"/>
      <w:szCs w:val="20"/>
    </w:rPr>
  </w:style>
  <w:style w:type="paragraph" w:styleId="TOC9">
    <w:name w:val="toc 9"/>
    <w:basedOn w:val="Normal"/>
    <w:next w:val="Normal"/>
    <w:autoRedefine/>
    <w:uiPriority w:val="39"/>
    <w:unhideWhenUsed/>
    <w:rsid w:val="00332D66"/>
    <w:pPr>
      <w:ind w:left="1540"/>
      <w:jc w:val="left"/>
    </w:pPr>
    <w:rPr>
      <w:rFonts w:ascii="Calibri" w:hAnsi="Calibri"/>
      <w:sz w:val="20"/>
      <w:szCs w:val="20"/>
    </w:rPr>
  </w:style>
  <w:style w:type="paragraph" w:styleId="TableofFigures">
    <w:name w:val="table of figures"/>
    <w:basedOn w:val="Normal"/>
    <w:next w:val="Normal"/>
    <w:uiPriority w:val="99"/>
    <w:rsid w:val="00332D66"/>
    <w:rPr>
      <w:szCs w:val="24"/>
    </w:rPr>
  </w:style>
  <w:style w:type="paragraph" w:styleId="PlainText">
    <w:name w:val="Plain Text"/>
    <w:basedOn w:val="Normal"/>
    <w:link w:val="PlainTextChar"/>
    <w:rsid w:val="00332D66"/>
    <w:pPr>
      <w:contextualSpacing/>
    </w:pPr>
    <w:rPr>
      <w:rFonts w:ascii="Courier New" w:eastAsia="Times New Roman" w:hAnsi="Courier New"/>
      <w:sz w:val="20"/>
      <w:szCs w:val="20"/>
    </w:rPr>
  </w:style>
  <w:style w:type="character" w:customStyle="1" w:styleId="PlainTextChar">
    <w:name w:val="Plain Text Char"/>
    <w:link w:val="PlainText"/>
    <w:rsid w:val="00332D66"/>
    <w:rPr>
      <w:rFonts w:ascii="Courier New" w:eastAsia="Times New Roman" w:hAnsi="Courier New"/>
    </w:rPr>
  </w:style>
  <w:style w:type="character" w:customStyle="1" w:styleId="A7">
    <w:name w:val="A7"/>
    <w:uiPriority w:val="99"/>
    <w:rsid w:val="00332D66"/>
    <w:rPr>
      <w:color w:val="000000"/>
      <w:sz w:val="20"/>
      <w:szCs w:val="20"/>
    </w:rPr>
  </w:style>
  <w:style w:type="character" w:customStyle="1" w:styleId="HeaderChar1">
    <w:name w:val="Header Char1"/>
    <w:rsid w:val="00332D66"/>
    <w:rPr>
      <w:rFonts w:ascii="Arial" w:eastAsia="Calibri" w:hAnsi="Arial"/>
      <w:sz w:val="22"/>
      <w:szCs w:val="24"/>
    </w:rPr>
  </w:style>
  <w:style w:type="character" w:styleId="SubtleEmphasis">
    <w:name w:val="Subtle Emphasis"/>
    <w:uiPriority w:val="19"/>
    <w:qFormat/>
    <w:rsid w:val="00332D66"/>
    <w:rPr>
      <w:i/>
      <w:iCs/>
      <w:color w:val="808080"/>
    </w:rPr>
  </w:style>
  <w:style w:type="paragraph" w:styleId="Subtitle">
    <w:name w:val="Subtitle"/>
    <w:basedOn w:val="Normal"/>
    <w:next w:val="Normal"/>
    <w:link w:val="SubtitleChar"/>
    <w:qFormat/>
    <w:rsid w:val="00332D66"/>
    <w:pPr>
      <w:spacing w:after="60"/>
      <w:jc w:val="center"/>
      <w:outlineLvl w:val="1"/>
    </w:pPr>
    <w:rPr>
      <w:rFonts w:ascii="Cambria" w:eastAsia="Times New Roman" w:hAnsi="Cambria"/>
      <w:sz w:val="24"/>
      <w:szCs w:val="24"/>
    </w:rPr>
  </w:style>
  <w:style w:type="character" w:customStyle="1" w:styleId="SubtitleChar">
    <w:name w:val="Subtitle Char"/>
    <w:link w:val="Subtitle"/>
    <w:rsid w:val="00332D66"/>
    <w:rPr>
      <w:rFonts w:ascii="Cambria" w:eastAsia="Times New Roman" w:hAnsi="Cambria"/>
      <w:sz w:val="24"/>
      <w:szCs w:val="24"/>
    </w:rPr>
  </w:style>
  <w:style w:type="character" w:customStyle="1" w:styleId="DocumentMapChar">
    <w:name w:val="Document Map Char"/>
    <w:link w:val="DocumentMap"/>
    <w:uiPriority w:val="99"/>
    <w:rsid w:val="00332D66"/>
    <w:rPr>
      <w:rFonts w:ascii="Tahoma" w:hAnsi="Tahoma" w:cs="Tahoma"/>
      <w:sz w:val="16"/>
      <w:szCs w:val="16"/>
    </w:rPr>
  </w:style>
  <w:style w:type="paragraph" w:styleId="DocumentMap">
    <w:name w:val="Document Map"/>
    <w:basedOn w:val="Normal"/>
    <w:link w:val="DocumentMapChar"/>
    <w:uiPriority w:val="99"/>
    <w:unhideWhenUsed/>
    <w:rsid w:val="00332D66"/>
    <w:pPr>
      <w:contextualSpacing/>
    </w:pPr>
    <w:rPr>
      <w:rFonts w:ascii="Tahoma" w:hAnsi="Tahoma" w:cs="Tahoma"/>
      <w:sz w:val="16"/>
      <w:szCs w:val="16"/>
    </w:rPr>
  </w:style>
  <w:style w:type="character" w:customStyle="1" w:styleId="DocumentMapChar1">
    <w:name w:val="Document Map Char1"/>
    <w:rsid w:val="00332D66"/>
    <w:rPr>
      <w:rFonts w:ascii="Tahoma" w:hAnsi="Tahoma" w:cs="Tahoma"/>
      <w:sz w:val="16"/>
      <w:szCs w:val="16"/>
      <w:lang w:val="en-GB"/>
    </w:rPr>
  </w:style>
  <w:style w:type="character" w:styleId="FollowedHyperlink">
    <w:name w:val="FollowedHyperlink"/>
    <w:uiPriority w:val="99"/>
    <w:unhideWhenUsed/>
    <w:rsid w:val="00332D66"/>
    <w:rPr>
      <w:color w:val="800080"/>
      <w:u w:val="single"/>
    </w:rPr>
  </w:style>
  <w:style w:type="paragraph" w:customStyle="1" w:styleId="font5">
    <w:name w:val="font5"/>
    <w:basedOn w:val="Normal"/>
    <w:rsid w:val="00332D66"/>
    <w:pPr>
      <w:spacing w:before="100" w:beforeAutospacing="1" w:after="100" w:afterAutospacing="1"/>
      <w:jc w:val="left"/>
    </w:pPr>
    <w:rPr>
      <w:rFonts w:ascii="Symbol" w:eastAsia="Times New Roman" w:hAnsi="Symbol"/>
      <w:color w:val="000000"/>
      <w:sz w:val="20"/>
      <w:szCs w:val="20"/>
    </w:rPr>
  </w:style>
  <w:style w:type="paragraph" w:customStyle="1" w:styleId="font6">
    <w:name w:val="font6"/>
    <w:basedOn w:val="Normal"/>
    <w:rsid w:val="00332D66"/>
    <w:pPr>
      <w:spacing w:before="100" w:beforeAutospacing="1" w:after="100" w:afterAutospacing="1"/>
      <w:jc w:val="left"/>
    </w:pPr>
    <w:rPr>
      <w:rFonts w:eastAsia="Times New Roman"/>
      <w:color w:val="000000"/>
      <w:sz w:val="20"/>
      <w:szCs w:val="20"/>
    </w:rPr>
  </w:style>
  <w:style w:type="paragraph" w:customStyle="1" w:styleId="xl63">
    <w:name w:val="xl63"/>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64">
    <w:name w:val="xl64"/>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65">
    <w:name w:val="xl65"/>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66">
    <w:name w:val="xl66"/>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67">
    <w:name w:val="xl67"/>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68">
    <w:name w:val="xl68"/>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69">
    <w:name w:val="xl69"/>
    <w:basedOn w:val="Normal"/>
    <w:rsid w:val="00332D66"/>
    <w:pPr>
      <w:spacing w:before="100" w:beforeAutospacing="1" w:after="100" w:afterAutospacing="1"/>
      <w:jc w:val="left"/>
    </w:pPr>
    <w:rPr>
      <w:rFonts w:eastAsia="Times New Roman"/>
      <w:b/>
      <w:bCs/>
      <w:sz w:val="20"/>
      <w:szCs w:val="20"/>
    </w:rPr>
  </w:style>
  <w:style w:type="paragraph" w:customStyle="1" w:styleId="xl70">
    <w:name w:val="xl70"/>
    <w:basedOn w:val="Normal"/>
    <w:rsid w:val="00332D66"/>
    <w:pPr>
      <w:spacing w:before="100" w:beforeAutospacing="1" w:after="100" w:afterAutospacing="1"/>
      <w:jc w:val="left"/>
    </w:pPr>
    <w:rPr>
      <w:rFonts w:eastAsia="Times New Roman"/>
      <w:sz w:val="20"/>
      <w:szCs w:val="20"/>
    </w:rPr>
  </w:style>
  <w:style w:type="paragraph" w:customStyle="1" w:styleId="xl71">
    <w:name w:val="xl71"/>
    <w:basedOn w:val="Normal"/>
    <w:rsid w:val="00332D66"/>
    <w:pPr>
      <w:spacing w:before="100" w:beforeAutospacing="1" w:after="100" w:afterAutospacing="1"/>
      <w:jc w:val="left"/>
    </w:pPr>
    <w:rPr>
      <w:rFonts w:eastAsia="Times New Roman"/>
      <w:sz w:val="20"/>
      <w:szCs w:val="20"/>
    </w:rPr>
  </w:style>
  <w:style w:type="paragraph" w:customStyle="1" w:styleId="xl72">
    <w:name w:val="xl72"/>
    <w:basedOn w:val="Normal"/>
    <w:rsid w:val="00332D66"/>
    <w:pPr>
      <w:spacing w:before="100" w:beforeAutospacing="1" w:after="100" w:afterAutospacing="1"/>
      <w:jc w:val="left"/>
    </w:pPr>
    <w:rPr>
      <w:rFonts w:eastAsia="Times New Roman"/>
      <w:sz w:val="20"/>
      <w:szCs w:val="20"/>
    </w:rPr>
  </w:style>
  <w:style w:type="paragraph" w:customStyle="1" w:styleId="xl73">
    <w:name w:val="xl73"/>
    <w:basedOn w:val="Normal"/>
    <w:rsid w:val="00332D6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20"/>
      <w:szCs w:val="20"/>
    </w:rPr>
  </w:style>
  <w:style w:type="paragraph" w:customStyle="1" w:styleId="xl74">
    <w:name w:val="xl74"/>
    <w:basedOn w:val="Normal"/>
    <w:rsid w:val="00332D66"/>
    <w:pPr>
      <w:spacing w:before="100" w:beforeAutospacing="1" w:after="100" w:afterAutospacing="1"/>
      <w:jc w:val="center"/>
    </w:pPr>
    <w:rPr>
      <w:rFonts w:eastAsia="Times New Roman"/>
      <w:b/>
      <w:bCs/>
      <w:sz w:val="20"/>
      <w:szCs w:val="20"/>
    </w:rPr>
  </w:style>
  <w:style w:type="paragraph" w:customStyle="1" w:styleId="xl75">
    <w:name w:val="xl75"/>
    <w:basedOn w:val="Normal"/>
    <w:rsid w:val="00332D6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20"/>
      <w:szCs w:val="20"/>
    </w:rPr>
  </w:style>
  <w:style w:type="paragraph" w:customStyle="1" w:styleId="xl76">
    <w:name w:val="xl76"/>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szCs w:val="20"/>
    </w:rPr>
  </w:style>
  <w:style w:type="paragraph" w:customStyle="1" w:styleId="xl77">
    <w:name w:val="xl77"/>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8">
    <w:name w:val="xl78"/>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szCs w:val="20"/>
    </w:rPr>
  </w:style>
  <w:style w:type="paragraph" w:customStyle="1" w:styleId="xl79">
    <w:name w:val="xl79"/>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0">
    <w:name w:val="xl80"/>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szCs w:val="20"/>
    </w:rPr>
  </w:style>
  <w:style w:type="paragraph" w:customStyle="1" w:styleId="xl81">
    <w:name w:val="xl81"/>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82">
    <w:name w:val="xl82"/>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83">
    <w:name w:val="xl83"/>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84">
    <w:name w:val="xl84"/>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szCs w:val="20"/>
    </w:rPr>
  </w:style>
  <w:style w:type="paragraph" w:customStyle="1" w:styleId="xl85">
    <w:name w:val="xl85"/>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86">
    <w:name w:val="xl86"/>
    <w:basedOn w:val="Normal"/>
    <w:rsid w:val="00332D66"/>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sz w:val="20"/>
      <w:szCs w:val="20"/>
    </w:rPr>
  </w:style>
  <w:style w:type="paragraph" w:customStyle="1" w:styleId="xl87">
    <w:name w:val="xl87"/>
    <w:basedOn w:val="Normal"/>
    <w:rsid w:val="00332D66"/>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88">
    <w:name w:val="xl88"/>
    <w:basedOn w:val="Normal"/>
    <w:rsid w:val="00332D6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0"/>
      <w:szCs w:val="20"/>
    </w:rPr>
  </w:style>
  <w:style w:type="paragraph" w:customStyle="1" w:styleId="xl89">
    <w:name w:val="xl89"/>
    <w:basedOn w:val="Normal"/>
    <w:rsid w:val="00332D66"/>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szCs w:val="20"/>
    </w:rPr>
  </w:style>
  <w:style w:type="paragraph" w:customStyle="1" w:styleId="xl90">
    <w:name w:val="xl90"/>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1">
    <w:name w:val="xl91"/>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2">
    <w:name w:val="xl92"/>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93">
    <w:name w:val="xl93"/>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szCs w:val="20"/>
    </w:rPr>
  </w:style>
  <w:style w:type="paragraph" w:customStyle="1" w:styleId="xl94">
    <w:name w:val="xl94"/>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szCs w:val="20"/>
    </w:rPr>
  </w:style>
  <w:style w:type="paragraph" w:customStyle="1" w:styleId="xl95">
    <w:name w:val="xl95"/>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szCs w:val="20"/>
    </w:rPr>
  </w:style>
  <w:style w:type="paragraph" w:customStyle="1" w:styleId="xl96">
    <w:name w:val="xl96"/>
    <w:basedOn w:val="Normal"/>
    <w:rsid w:val="00332D66"/>
    <w:pPr>
      <w:spacing w:before="100" w:beforeAutospacing="1" w:after="100" w:afterAutospacing="1"/>
      <w:jc w:val="center"/>
    </w:pPr>
    <w:rPr>
      <w:rFonts w:eastAsia="Times New Roman"/>
      <w:sz w:val="20"/>
      <w:szCs w:val="20"/>
    </w:rPr>
  </w:style>
  <w:style w:type="paragraph" w:customStyle="1" w:styleId="xl97">
    <w:name w:val="xl97"/>
    <w:basedOn w:val="Normal"/>
    <w:rsid w:val="00332D66"/>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szCs w:val="20"/>
    </w:rPr>
  </w:style>
  <w:style w:type="paragraph" w:customStyle="1" w:styleId="xl98">
    <w:name w:val="xl98"/>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99">
    <w:name w:val="xl99"/>
    <w:basedOn w:val="Normal"/>
    <w:rsid w:val="00332D6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00">
    <w:name w:val="xl100"/>
    <w:basedOn w:val="Normal"/>
    <w:rsid w:val="00332D66"/>
    <w:pPr>
      <w:pBdr>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01">
    <w:name w:val="xl101"/>
    <w:basedOn w:val="Normal"/>
    <w:rsid w:val="00332D6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02">
    <w:name w:val="xl102"/>
    <w:basedOn w:val="Normal"/>
    <w:rsid w:val="00332D66"/>
    <w:pPr>
      <w:pBdr>
        <w:top w:val="single" w:sz="4" w:space="0" w:color="auto"/>
        <w:left w:val="single" w:sz="4" w:space="0" w:color="auto"/>
        <w:bottom w:val="single" w:sz="4" w:space="0" w:color="auto"/>
      </w:pBdr>
      <w:spacing w:before="100" w:beforeAutospacing="1" w:after="100" w:afterAutospacing="1"/>
      <w:jc w:val="left"/>
      <w:textAlignment w:val="center"/>
    </w:pPr>
    <w:rPr>
      <w:rFonts w:eastAsia="Times New Roman"/>
      <w:b/>
      <w:bCs/>
      <w:sz w:val="20"/>
      <w:szCs w:val="20"/>
    </w:rPr>
  </w:style>
  <w:style w:type="paragraph" w:customStyle="1" w:styleId="xl103">
    <w:name w:val="xl103"/>
    <w:basedOn w:val="Normal"/>
    <w:rsid w:val="00332D6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textAlignment w:val="center"/>
    </w:pPr>
    <w:rPr>
      <w:rFonts w:ascii="Times New Roman" w:eastAsia="Times New Roman" w:hAnsi="Times New Roman"/>
      <w:sz w:val="24"/>
      <w:szCs w:val="24"/>
    </w:rPr>
  </w:style>
  <w:style w:type="paragraph" w:customStyle="1" w:styleId="xl104">
    <w:name w:val="xl104"/>
    <w:basedOn w:val="Normal"/>
    <w:rsid w:val="00332D66"/>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left"/>
      <w:textAlignment w:val="center"/>
    </w:pPr>
    <w:rPr>
      <w:rFonts w:ascii="Times New Roman" w:eastAsia="Times New Roman" w:hAnsi="Times New Roman"/>
      <w:sz w:val="24"/>
      <w:szCs w:val="24"/>
    </w:rPr>
  </w:style>
  <w:style w:type="paragraph" w:customStyle="1" w:styleId="xl105">
    <w:name w:val="xl105"/>
    <w:basedOn w:val="Normal"/>
    <w:rsid w:val="00332D66"/>
    <w:pPr>
      <w:pBdr>
        <w:left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06">
    <w:name w:val="xl106"/>
    <w:basedOn w:val="Normal"/>
    <w:rsid w:val="00332D66"/>
    <w:pPr>
      <w:pBdr>
        <w:left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107">
    <w:name w:val="xl107"/>
    <w:basedOn w:val="Normal"/>
    <w:rsid w:val="00332D66"/>
    <w:pPr>
      <w:pBdr>
        <w:top w:val="single" w:sz="4" w:space="0" w:color="auto"/>
        <w:bottom w:val="single" w:sz="4" w:space="0" w:color="auto"/>
        <w:right w:val="single" w:sz="4" w:space="0" w:color="auto"/>
      </w:pBdr>
      <w:shd w:val="clear" w:color="000000" w:fill="C00000"/>
      <w:spacing w:before="100" w:beforeAutospacing="1" w:after="100" w:afterAutospacing="1"/>
      <w:textAlignment w:val="center"/>
    </w:pPr>
    <w:rPr>
      <w:rFonts w:eastAsia="Times New Roman"/>
      <w:sz w:val="18"/>
      <w:szCs w:val="18"/>
    </w:rPr>
  </w:style>
  <w:style w:type="paragraph" w:customStyle="1" w:styleId="xl108">
    <w:name w:val="xl108"/>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109">
    <w:name w:val="xl109"/>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rPr>
  </w:style>
  <w:style w:type="paragraph" w:customStyle="1" w:styleId="xl110">
    <w:name w:val="xl110"/>
    <w:basedOn w:val="Normal"/>
    <w:rsid w:val="00332D66"/>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left"/>
      <w:textAlignment w:val="center"/>
    </w:pPr>
    <w:rPr>
      <w:rFonts w:eastAsia="Times New Roman"/>
      <w:sz w:val="18"/>
      <w:szCs w:val="18"/>
    </w:rPr>
  </w:style>
  <w:style w:type="paragraph" w:customStyle="1" w:styleId="xl111">
    <w:name w:val="xl111"/>
    <w:basedOn w:val="Normal"/>
    <w:rsid w:val="00332D6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textAlignment w:val="center"/>
    </w:pPr>
    <w:rPr>
      <w:rFonts w:eastAsia="Times New Roman"/>
      <w:sz w:val="18"/>
      <w:szCs w:val="18"/>
    </w:rPr>
  </w:style>
  <w:style w:type="paragraph" w:customStyle="1" w:styleId="xl112">
    <w:name w:val="xl112"/>
    <w:basedOn w:val="Normal"/>
    <w:rsid w:val="00332D66"/>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left"/>
      <w:textAlignment w:val="center"/>
    </w:pPr>
    <w:rPr>
      <w:rFonts w:eastAsia="Times New Roman"/>
      <w:sz w:val="18"/>
      <w:szCs w:val="18"/>
    </w:rPr>
  </w:style>
  <w:style w:type="paragraph" w:customStyle="1" w:styleId="xl113">
    <w:name w:val="xl113"/>
    <w:basedOn w:val="Normal"/>
    <w:rsid w:val="00332D66"/>
    <w:pPr>
      <w:pBdr>
        <w:top w:val="single" w:sz="4" w:space="0" w:color="auto"/>
        <w:left w:val="single" w:sz="4" w:space="0" w:color="auto"/>
        <w:bottom w:val="single" w:sz="4" w:space="0" w:color="auto"/>
        <w:right w:val="single" w:sz="4" w:space="0" w:color="auto"/>
      </w:pBdr>
      <w:shd w:val="clear" w:color="000000" w:fill="60497A"/>
      <w:spacing w:before="100" w:beforeAutospacing="1" w:after="100" w:afterAutospacing="1"/>
      <w:jc w:val="left"/>
      <w:textAlignment w:val="center"/>
    </w:pPr>
    <w:rPr>
      <w:rFonts w:eastAsia="Times New Roman"/>
      <w:sz w:val="18"/>
      <w:szCs w:val="18"/>
    </w:rPr>
  </w:style>
  <w:style w:type="paragraph" w:customStyle="1" w:styleId="xl114">
    <w:name w:val="xl114"/>
    <w:basedOn w:val="Normal"/>
    <w:rsid w:val="00332D66"/>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left"/>
      <w:textAlignment w:val="center"/>
    </w:pPr>
    <w:rPr>
      <w:rFonts w:eastAsia="Times New Roman"/>
      <w:sz w:val="18"/>
      <w:szCs w:val="18"/>
    </w:rPr>
  </w:style>
  <w:style w:type="paragraph" w:customStyle="1" w:styleId="xl115">
    <w:name w:val="xl115"/>
    <w:basedOn w:val="Normal"/>
    <w:rsid w:val="00332D66"/>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jc w:val="left"/>
      <w:textAlignment w:val="center"/>
    </w:pPr>
    <w:rPr>
      <w:rFonts w:eastAsia="Times New Roman"/>
      <w:sz w:val="18"/>
      <w:szCs w:val="18"/>
    </w:rPr>
  </w:style>
  <w:style w:type="paragraph" w:customStyle="1" w:styleId="xl116">
    <w:name w:val="xl116"/>
    <w:basedOn w:val="Normal"/>
    <w:rsid w:val="00332D6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textAlignment w:val="center"/>
    </w:pPr>
    <w:rPr>
      <w:rFonts w:eastAsia="Times New Roman"/>
      <w:sz w:val="18"/>
      <w:szCs w:val="18"/>
    </w:rPr>
  </w:style>
  <w:style w:type="paragraph" w:customStyle="1" w:styleId="xl117">
    <w:name w:val="xl117"/>
    <w:basedOn w:val="Normal"/>
    <w:rsid w:val="00332D6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eastAsia="Times New Roman"/>
      <w:b/>
      <w:bCs/>
      <w:sz w:val="18"/>
      <w:szCs w:val="18"/>
    </w:rPr>
  </w:style>
  <w:style w:type="paragraph" w:customStyle="1" w:styleId="xl118">
    <w:name w:val="xl118"/>
    <w:basedOn w:val="Normal"/>
    <w:rsid w:val="00332D66"/>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b/>
      <w:bCs/>
      <w:sz w:val="18"/>
      <w:szCs w:val="18"/>
    </w:rPr>
  </w:style>
  <w:style w:type="paragraph" w:customStyle="1" w:styleId="xl119">
    <w:name w:val="xl119"/>
    <w:basedOn w:val="Normal"/>
    <w:rsid w:val="00332D66"/>
    <w:pPr>
      <w:pBdr>
        <w:top w:val="single" w:sz="4" w:space="0" w:color="auto"/>
        <w:bottom w:val="single" w:sz="4" w:space="0" w:color="auto"/>
      </w:pBdr>
      <w:shd w:val="clear" w:color="000000" w:fill="D9D9D9"/>
      <w:spacing w:before="100" w:beforeAutospacing="1" w:after="100" w:afterAutospacing="1"/>
      <w:jc w:val="center"/>
      <w:textAlignment w:val="center"/>
    </w:pPr>
    <w:rPr>
      <w:rFonts w:eastAsia="Times New Roman"/>
      <w:b/>
      <w:bCs/>
      <w:sz w:val="18"/>
      <w:szCs w:val="18"/>
    </w:rPr>
  </w:style>
  <w:style w:type="paragraph" w:customStyle="1" w:styleId="xl120">
    <w:name w:val="xl120"/>
    <w:basedOn w:val="Normal"/>
    <w:rsid w:val="00332D66"/>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8"/>
      <w:szCs w:val="18"/>
    </w:rPr>
  </w:style>
  <w:style w:type="paragraph" w:styleId="BodyText">
    <w:name w:val="Body Text"/>
    <w:basedOn w:val="Normal"/>
    <w:link w:val="BodyTextChar"/>
    <w:rsid w:val="00332D66"/>
    <w:rPr>
      <w:rFonts w:ascii="Times New Roman" w:eastAsia="Times New Roman" w:hAnsi="Times New Roman"/>
      <w:szCs w:val="24"/>
    </w:rPr>
  </w:style>
  <w:style w:type="character" w:customStyle="1" w:styleId="BodyTextChar">
    <w:name w:val="Body Text Char"/>
    <w:link w:val="BodyText"/>
    <w:rsid w:val="00332D66"/>
    <w:rPr>
      <w:rFonts w:ascii="Times New Roman" w:eastAsia="Times New Roman" w:hAnsi="Times New Roman"/>
      <w:sz w:val="22"/>
      <w:szCs w:val="24"/>
    </w:rPr>
  </w:style>
  <w:style w:type="character" w:customStyle="1" w:styleId="Figures">
    <w:name w:val="Figures"/>
    <w:rsid w:val="00332D66"/>
    <w:rPr>
      <w:rFonts w:ascii="Arial" w:hAnsi="Arial" w:cs="Arial"/>
      <w:noProof/>
      <w:sz w:val="24"/>
      <w:szCs w:val="24"/>
    </w:rPr>
  </w:style>
  <w:style w:type="paragraph" w:styleId="TOCHeading">
    <w:name w:val="TOC Heading"/>
    <w:basedOn w:val="Heading10"/>
    <w:next w:val="Normal"/>
    <w:uiPriority w:val="39"/>
    <w:semiHidden/>
    <w:unhideWhenUsed/>
    <w:qFormat/>
    <w:rsid w:val="00332D66"/>
    <w:pPr>
      <w:pageBreakBefore w:val="0"/>
      <w:numPr>
        <w:numId w:val="0"/>
      </w:numPr>
      <w:spacing w:before="480" w:after="0" w:line="276" w:lineRule="auto"/>
      <w:outlineLvl w:val="9"/>
    </w:pPr>
    <w:rPr>
      <w:rFonts w:ascii="Cambria" w:hAnsi="Cambria" w:cs="Times New Roman"/>
      <w:caps w:val="0"/>
      <w:color w:val="365F91"/>
      <w:lang w:eastAsia="ja-JP"/>
    </w:rPr>
  </w:style>
  <w:style w:type="character" w:styleId="CommentReference">
    <w:name w:val="annotation reference"/>
    <w:uiPriority w:val="99"/>
    <w:semiHidden/>
    <w:unhideWhenUsed/>
    <w:rsid w:val="00332D66"/>
    <w:rPr>
      <w:sz w:val="16"/>
      <w:szCs w:val="16"/>
    </w:rPr>
  </w:style>
  <w:style w:type="paragraph" w:styleId="CommentSubject">
    <w:name w:val="annotation subject"/>
    <w:basedOn w:val="CommentText"/>
    <w:next w:val="CommentText"/>
    <w:link w:val="CommentSubjectChar"/>
    <w:uiPriority w:val="99"/>
    <w:semiHidden/>
    <w:unhideWhenUsed/>
    <w:rsid w:val="00332D66"/>
    <w:rPr>
      <w:b/>
      <w:bCs/>
    </w:rPr>
  </w:style>
  <w:style w:type="character" w:customStyle="1" w:styleId="CommentSubjectChar">
    <w:name w:val="Comment Subject Char"/>
    <w:link w:val="CommentSubject"/>
    <w:uiPriority w:val="99"/>
    <w:semiHidden/>
    <w:rsid w:val="00332D66"/>
    <w:rPr>
      <w:rFonts w:ascii="Arial" w:hAnsi="Arial"/>
      <w:b/>
      <w:bCs/>
    </w:rPr>
  </w:style>
  <w:style w:type="character" w:styleId="Strong">
    <w:name w:val="Strong"/>
    <w:basedOn w:val="DefaultParagraphFont"/>
    <w:uiPriority w:val="22"/>
    <w:qFormat/>
    <w:rsid w:val="00071FA8"/>
    <w:rPr>
      <w:b/>
      <w:bCs/>
    </w:rPr>
  </w:style>
  <w:style w:type="character" w:customStyle="1" w:styleId="mwe-math-mathml-inline">
    <w:name w:val="mwe-math-mathml-inline"/>
    <w:basedOn w:val="DefaultParagraphFont"/>
    <w:rsid w:val="004A0E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D22317"/>
    <w:pPr>
      <w:spacing w:line="276" w:lineRule="auto"/>
      <w:jc w:val="both"/>
    </w:pPr>
    <w:rPr>
      <w:rFonts w:ascii="Arial" w:eastAsiaTheme="minorHAnsi" w:hAnsi="Arial" w:cs="Arial"/>
      <w:sz w:val="22"/>
      <w:szCs w:val="22"/>
    </w:rPr>
  </w:style>
  <w:style w:type="paragraph" w:styleId="Heading10">
    <w:name w:val="heading 1"/>
    <w:aliases w:val="Main Heading,Titre 2 + Justifié,Gauche :  0 cm,Suspendu : 1,02 cm,Avant : 6 pt,Apr...,Après :...,Part,Hoofdstuk,1,Heading 1 Char Char Char Char Char Char Char,Heading 1 Char Char Char Char Char Char Char Char Char,Heading 11"/>
    <w:basedOn w:val="Normal"/>
    <w:next w:val="Normal"/>
    <w:link w:val="Heading1Char"/>
    <w:uiPriority w:val="9"/>
    <w:qFormat/>
    <w:rsid w:val="00D22317"/>
    <w:pPr>
      <w:keepNext/>
      <w:keepLines/>
      <w:pageBreakBefore/>
      <w:numPr>
        <w:numId w:val="30"/>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Paragraaf,Title 2,Chpt,Heading 2 Char Char,Heading 21,Heading 2 Char Char Char,Überschrift 2 Char,2 headline,h,h2,Para2,Head hdbk,Para 2,y2khdr2,Heading 2 Char Char Char Char Char Char Char Char Char,Heading 22 Char Char,Level2,Paranum,&quot;1.1.&quot;"/>
    <w:basedOn w:val="Normal"/>
    <w:next w:val="Normal"/>
    <w:link w:val="Heading2Char"/>
    <w:uiPriority w:val="9"/>
    <w:unhideWhenUsed/>
    <w:qFormat/>
    <w:rsid w:val="00B53946"/>
    <w:pPr>
      <w:keepNext/>
      <w:keepLines/>
      <w:numPr>
        <w:ilvl w:val="1"/>
        <w:numId w:val="30"/>
      </w:numPr>
      <w:spacing w:before="240" w:after="240" w:line="240" w:lineRule="auto"/>
      <w:ind w:left="720" w:hanging="720"/>
      <w:outlineLvl w:val="1"/>
    </w:pPr>
    <w:rPr>
      <w:rFonts w:ascii="Arial Bold" w:hAnsi="Arial Bold"/>
      <w:b/>
      <w:smallCaps/>
      <w:color w:val="C842EC"/>
      <w:sz w:val="26"/>
      <w:szCs w:val="26"/>
    </w:rPr>
  </w:style>
  <w:style w:type="paragraph" w:styleId="Heading3">
    <w:name w:val="heading 3"/>
    <w:aliases w:val="Style Heading 3,for 2.4.1"/>
    <w:basedOn w:val="Normal"/>
    <w:next w:val="Normal"/>
    <w:link w:val="Heading3Char"/>
    <w:uiPriority w:val="9"/>
    <w:unhideWhenUsed/>
    <w:qFormat/>
    <w:rsid w:val="00D22317"/>
    <w:pPr>
      <w:keepNext/>
      <w:keepLines/>
      <w:numPr>
        <w:ilvl w:val="2"/>
        <w:numId w:val="30"/>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D22317"/>
    <w:pPr>
      <w:keepNext/>
      <w:keepLines/>
      <w:numPr>
        <w:ilvl w:val="3"/>
        <w:numId w:val="30"/>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D22317"/>
    <w:pPr>
      <w:keepNext/>
      <w:keepLines/>
      <w:numPr>
        <w:ilvl w:val="4"/>
        <w:numId w:val="3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22317"/>
    <w:pPr>
      <w:keepNext/>
      <w:keepLines/>
      <w:numPr>
        <w:ilvl w:val="5"/>
        <w:numId w:val="3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22317"/>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22317"/>
    <w:pPr>
      <w:keepNext/>
      <w:keepLines/>
      <w:numPr>
        <w:ilvl w:val="7"/>
        <w:numId w:val="3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D22317"/>
    <w:pPr>
      <w:keepNext/>
      <w:keepLines/>
      <w:numPr>
        <w:ilvl w:val="8"/>
        <w:numId w:val="3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1 Char,Heading 1 Char Char Char Char Char Char Char Char,Heading 11 Char"/>
    <w:basedOn w:val="DefaultParagraphFont"/>
    <w:link w:val="Heading10"/>
    <w:uiPriority w:val="9"/>
    <w:rsid w:val="00D22317"/>
    <w:rPr>
      <w:rFonts w:ascii="Arial" w:eastAsiaTheme="majorEastAsia" w:hAnsi="Arial" w:cs="Arial"/>
      <w:b/>
      <w:bCs/>
      <w:caps/>
      <w:color w:val="1111FF"/>
      <w:sz w:val="28"/>
      <w:szCs w:val="28"/>
    </w:rPr>
  </w:style>
  <w:style w:type="character" w:customStyle="1" w:styleId="Heading2Char">
    <w:name w:val="Heading 2 Char"/>
    <w:aliases w:val="Paragraaf Char,Title 2 Char,Chpt Char,Heading 2 Char Char Char1,Heading 21 Char,Heading 2 Char Char Char Char,Überschrift 2 Char Char,2 headline Char,h Char,h2 Char,Para2 Char,Head hdbk Char,Para 2 Char,y2khdr2 Char,Level2 Char"/>
    <w:basedOn w:val="DefaultParagraphFont"/>
    <w:link w:val="Heading2"/>
    <w:uiPriority w:val="9"/>
    <w:rsid w:val="00B53946"/>
    <w:rPr>
      <w:rFonts w:ascii="Arial Bold" w:eastAsiaTheme="minorHAnsi" w:hAnsi="Arial Bold" w:cs="Arial"/>
      <w:b/>
      <w:smallCaps/>
      <w:color w:val="C842EC"/>
      <w:sz w:val="26"/>
      <w:szCs w:val="26"/>
    </w:rPr>
  </w:style>
  <w:style w:type="character" w:customStyle="1" w:styleId="Heading3Char">
    <w:name w:val="Heading 3 Char"/>
    <w:aliases w:val="Style Heading 3 Char,for 2.4.1 Char"/>
    <w:basedOn w:val="DefaultParagraphFont"/>
    <w:link w:val="Heading3"/>
    <w:uiPriority w:val="9"/>
    <w:rsid w:val="00D22317"/>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D22317"/>
    <w:rPr>
      <w:rFonts w:ascii="Arial" w:eastAsiaTheme="minorHAnsi" w:hAnsi="Arial" w:cs="Arial"/>
      <w:b/>
      <w:sz w:val="22"/>
      <w:szCs w:val="22"/>
    </w:rPr>
  </w:style>
  <w:style w:type="character" w:customStyle="1" w:styleId="Heading6Char">
    <w:name w:val="Heading 6 Char"/>
    <w:basedOn w:val="DefaultParagraphFont"/>
    <w:link w:val="Heading6"/>
    <w:uiPriority w:val="9"/>
    <w:rsid w:val="00D22317"/>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rsid w:val="00D22317"/>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D22317"/>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rsid w:val="00D22317"/>
    <w:rPr>
      <w:rFonts w:asciiTheme="majorHAnsi" w:eastAsiaTheme="majorEastAsia" w:hAnsiTheme="majorHAnsi" w:cstheme="majorBidi"/>
      <w:i/>
      <w:iCs/>
      <w:color w:val="404040" w:themeColor="text1" w:themeTint="BF"/>
    </w:rPr>
  </w:style>
  <w:style w:type="paragraph" w:styleId="ListParagraph">
    <w:name w:val="List Paragraph"/>
    <w:aliases w:val="List bullet,List Paragraph1,List Paragraph2"/>
    <w:basedOn w:val="Normal"/>
    <w:link w:val="ListParagraphChar"/>
    <w:uiPriority w:val="34"/>
    <w:qFormat/>
    <w:rsid w:val="00D22317"/>
    <w:pPr>
      <w:spacing w:before="120" w:after="120" w:line="240" w:lineRule="auto"/>
      <w:contextualSpacing/>
    </w:pPr>
  </w:style>
  <w:style w:type="character" w:customStyle="1" w:styleId="ListParagraphChar">
    <w:name w:val="List Paragraph Char"/>
    <w:aliases w:val="List bullet Char,List Paragraph1 Char,List Paragraph2 Char"/>
    <w:link w:val="ListParagraph"/>
    <w:uiPriority w:val="34"/>
    <w:rsid w:val="00332D66"/>
    <w:rPr>
      <w:rFonts w:ascii="Arial" w:eastAsiaTheme="minorHAnsi" w:hAnsi="Arial" w:cs="Arial"/>
      <w:sz w:val="22"/>
      <w:szCs w:val="22"/>
    </w:rPr>
  </w:style>
  <w:style w:type="paragraph" w:customStyle="1" w:styleId="Buletted">
    <w:name w:val="Buletted"/>
    <w:basedOn w:val="ListParagraph"/>
    <w:next w:val="Normal"/>
    <w:qFormat/>
    <w:rsid w:val="00D22317"/>
    <w:pPr>
      <w:numPr>
        <w:numId w:val="31"/>
      </w:numPr>
      <w:ind w:left="1008" w:hanging="288"/>
    </w:pPr>
  </w:style>
  <w:style w:type="table" w:styleId="TableGrid">
    <w:name w:val="Table Grid"/>
    <w:basedOn w:val="TableNormal"/>
    <w:uiPriority w:val="39"/>
    <w:rsid w:val="00332D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autoRedefine/>
    <w:rsid w:val="00332D66"/>
    <w:pPr>
      <w:spacing w:line="360" w:lineRule="auto"/>
    </w:pPr>
    <w:rPr>
      <w:rFonts w:eastAsia="Times New Roman"/>
      <w:szCs w:val="24"/>
    </w:rPr>
  </w:style>
  <w:style w:type="paragraph" w:styleId="BalloonText">
    <w:name w:val="Balloon Text"/>
    <w:basedOn w:val="Normal"/>
    <w:link w:val="BalloonTextChar"/>
    <w:rsid w:val="00B95E76"/>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rsid w:val="00B95E76"/>
    <w:rPr>
      <w:rFonts w:ascii="Tahoma" w:eastAsia="Times New Roman" w:hAnsi="Tahoma" w:cs="Tahoma"/>
      <w:b/>
      <w:bCs/>
      <w:sz w:val="16"/>
      <w:szCs w:val="16"/>
      <w:lang w:val="en-GB"/>
    </w:rPr>
  </w:style>
  <w:style w:type="paragraph" w:styleId="Title">
    <w:name w:val="Title"/>
    <w:basedOn w:val="Normal"/>
    <w:next w:val="Normal"/>
    <w:link w:val="TitleChar"/>
    <w:uiPriority w:val="10"/>
    <w:qFormat/>
    <w:rsid w:val="00332D66"/>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332D66"/>
    <w:rPr>
      <w:rFonts w:ascii="Cambria" w:eastAsia="Times New Roman" w:hAnsi="Cambria"/>
      <w:color w:val="17365D"/>
      <w:spacing w:val="5"/>
      <w:kern w:val="28"/>
      <w:sz w:val="52"/>
      <w:szCs w:val="52"/>
    </w:rPr>
  </w:style>
  <w:style w:type="paragraph" w:customStyle="1" w:styleId="Default">
    <w:name w:val="Default"/>
    <w:rsid w:val="00332D66"/>
    <w:pPr>
      <w:autoSpaceDE w:val="0"/>
      <w:autoSpaceDN w:val="0"/>
      <w:adjustRightInd w:val="0"/>
    </w:pPr>
    <w:rPr>
      <w:rFonts w:ascii="Candara" w:hAnsi="Candara" w:cs="Candara"/>
      <w:color w:val="000000"/>
      <w:sz w:val="24"/>
      <w:szCs w:val="24"/>
      <w:lang w:val="en-GB"/>
    </w:rPr>
  </w:style>
  <w:style w:type="paragraph" w:styleId="Caption">
    <w:name w:val="caption"/>
    <w:aliases w:val="Caption Char,Caption Char Char Char,Caption Char Char Char Char Char Char,Caption Char Char Char Char Char Char Char Char Char Char,Caption Char Char Char Char Char Char Char Char Char,Caption-Table,Not Bold,Caption [+C],Char1,style3,Légende1"/>
    <w:basedOn w:val="Normal"/>
    <w:next w:val="Normal"/>
    <w:link w:val="CaptionChar1"/>
    <w:uiPriority w:val="35"/>
    <w:unhideWhenUsed/>
    <w:qFormat/>
    <w:rsid w:val="00D22317"/>
    <w:pPr>
      <w:spacing w:line="240" w:lineRule="auto"/>
      <w:jc w:val="left"/>
    </w:pPr>
    <w:rPr>
      <w:b/>
      <w:bCs/>
      <w:sz w:val="20"/>
      <w:szCs w:val="20"/>
    </w:rPr>
  </w:style>
  <w:style w:type="paragraph" w:styleId="NormalWeb">
    <w:name w:val="Normal (Web)"/>
    <w:basedOn w:val="Normal"/>
    <w:uiPriority w:val="99"/>
    <w:unhideWhenUsed/>
    <w:rsid w:val="00332D66"/>
    <w:pPr>
      <w:spacing w:before="100" w:beforeAutospacing="1" w:after="100" w:afterAutospacing="1"/>
      <w:jc w:val="left"/>
    </w:pPr>
    <w:rPr>
      <w:rFonts w:ascii="Times New Roman" w:eastAsia="Times New Roman" w:hAnsi="Times New Roman"/>
      <w:sz w:val="24"/>
      <w:szCs w:val="24"/>
    </w:rPr>
  </w:style>
  <w:style w:type="paragraph" w:styleId="NoSpacing">
    <w:name w:val="No Spacing"/>
    <w:link w:val="NoSpacingChar"/>
    <w:uiPriority w:val="1"/>
    <w:qFormat/>
    <w:rsid w:val="00B95E76"/>
    <w:pPr>
      <w:jc w:val="both"/>
    </w:pPr>
    <w:rPr>
      <w:rFonts w:ascii="Arial" w:eastAsiaTheme="minorHAnsi" w:hAnsi="Arial" w:cstheme="minorBidi"/>
      <w:szCs w:val="22"/>
    </w:rPr>
  </w:style>
  <w:style w:type="character" w:customStyle="1" w:styleId="CaptionChar1">
    <w:name w:val="Caption Char1"/>
    <w:aliases w:val="Caption Char Char,Caption Char Char Char Char,Caption Char Char Char Char Char Char Char,Caption Char Char Char Char Char Char Char Char Char Char Char,Caption Char Char Char Char Char Char Char Char Char Char1,Caption-Table Char"/>
    <w:link w:val="Caption"/>
    <w:uiPriority w:val="35"/>
    <w:locked/>
    <w:rsid w:val="00332D66"/>
    <w:rPr>
      <w:rFonts w:ascii="Arial" w:eastAsiaTheme="minorHAnsi" w:hAnsi="Arial" w:cs="Arial"/>
      <w:b/>
      <w:bCs/>
    </w:rPr>
  </w:style>
  <w:style w:type="paragraph" w:styleId="NormalIndent">
    <w:name w:val="Normal Indent"/>
    <w:aliases w:val=" Char,Body Text Char1,Normal Indent Char Char Char Char,Normal Indent Char Char Char Char Cha,Normal Indent Char Char Char Char Char Char,Char Ch,Char Char Char Char Char Char Char Char Char Char Char Char, Char Char Char Char Char"/>
    <w:basedOn w:val="Normal"/>
    <w:link w:val="NormalIndentChar"/>
    <w:rsid w:val="00332D66"/>
    <w:pPr>
      <w:ind w:left="720"/>
    </w:pPr>
    <w:rPr>
      <w:rFonts w:ascii="Calibri" w:hAnsi="Calibri"/>
    </w:rPr>
  </w:style>
  <w:style w:type="character" w:customStyle="1" w:styleId="NormalIndentChar">
    <w:name w:val="Normal Indent Char"/>
    <w:aliases w:val=" Char Char,Body Text Char1 Char,Normal Indent Char Char Char Char Char,Normal Indent Char Char Char Char Cha Char,Normal Indent Char Char Char Char Char Char Char,Char Ch Char, Char Char Char Char Char Char"/>
    <w:link w:val="NormalIndent"/>
    <w:rsid w:val="00332D66"/>
    <w:rPr>
      <w:sz w:val="22"/>
      <w:szCs w:val="22"/>
    </w:rPr>
  </w:style>
  <w:style w:type="character" w:customStyle="1" w:styleId="Heading5Char">
    <w:name w:val="Heading 5 Char"/>
    <w:aliases w:val="Side Char"/>
    <w:basedOn w:val="DefaultParagraphFont"/>
    <w:link w:val="Heading5"/>
    <w:uiPriority w:val="9"/>
    <w:rsid w:val="00D22317"/>
    <w:rPr>
      <w:rFonts w:asciiTheme="majorHAnsi" w:eastAsiaTheme="majorEastAsia" w:hAnsiTheme="majorHAnsi" w:cstheme="majorBidi"/>
      <w:color w:val="243F60" w:themeColor="accent1" w:themeShade="7F"/>
      <w:sz w:val="22"/>
      <w:szCs w:val="22"/>
    </w:rPr>
  </w:style>
  <w:style w:type="paragraph" w:customStyle="1" w:styleId="StyleArial11ptJustifiedLeft079cmBefore6ptAfter">
    <w:name w:val="Style Arial 11 pt Justified Left:  0.79 cm Before:  6 pt After..."/>
    <w:basedOn w:val="Normal"/>
    <w:autoRedefine/>
    <w:rsid w:val="00B95E76"/>
    <w:pPr>
      <w:tabs>
        <w:tab w:val="left" w:pos="720"/>
        <w:tab w:val="left" w:pos="1260"/>
      </w:tabs>
      <w:spacing w:before="120" w:after="120"/>
      <w:ind w:left="720"/>
    </w:pPr>
    <w:rPr>
      <w:rFonts w:eastAsia="Times New Roman"/>
      <w:bCs/>
      <w:szCs w:val="20"/>
      <w:lang w:val="en-GB"/>
    </w:rPr>
  </w:style>
  <w:style w:type="paragraph" w:customStyle="1" w:styleId="Style3">
    <w:name w:val="Style3"/>
    <w:basedOn w:val="StyleArial11ptJustifiedLeft079cmBefore6ptAfter"/>
    <w:next w:val="Normal"/>
    <w:qFormat/>
    <w:rsid w:val="00B95E76"/>
    <w:rPr>
      <w:szCs w:val="22"/>
    </w:rPr>
  </w:style>
  <w:style w:type="paragraph" w:styleId="Header">
    <w:name w:val="header"/>
    <w:basedOn w:val="Normal"/>
    <w:link w:val="HeaderChar"/>
    <w:uiPriority w:val="99"/>
    <w:unhideWhenUsed/>
    <w:rsid w:val="00D22317"/>
    <w:pPr>
      <w:tabs>
        <w:tab w:val="center" w:pos="4680"/>
        <w:tab w:val="right" w:pos="9360"/>
      </w:tabs>
      <w:spacing w:line="240" w:lineRule="auto"/>
    </w:pPr>
  </w:style>
  <w:style w:type="character" w:customStyle="1" w:styleId="HeaderChar">
    <w:name w:val="Header Char"/>
    <w:basedOn w:val="DefaultParagraphFont"/>
    <w:link w:val="Header"/>
    <w:uiPriority w:val="99"/>
    <w:rsid w:val="00D22317"/>
    <w:rPr>
      <w:rFonts w:ascii="Arial" w:eastAsiaTheme="minorHAnsi" w:hAnsi="Arial" w:cs="Arial"/>
      <w:sz w:val="22"/>
      <w:szCs w:val="22"/>
    </w:rPr>
  </w:style>
  <w:style w:type="paragraph" w:styleId="Footer">
    <w:name w:val="footer"/>
    <w:aliases w:val="eersteregel,Footer Char Char Char"/>
    <w:basedOn w:val="Normal"/>
    <w:link w:val="FooterChar"/>
    <w:uiPriority w:val="99"/>
    <w:unhideWhenUsed/>
    <w:rsid w:val="00D22317"/>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D22317"/>
    <w:rPr>
      <w:rFonts w:ascii="Arial" w:eastAsiaTheme="minorHAnsi" w:hAnsi="Arial" w:cs="Arial"/>
      <w:sz w:val="22"/>
      <w:szCs w:val="22"/>
    </w:rPr>
  </w:style>
  <w:style w:type="character" w:styleId="PageNumber">
    <w:name w:val="page number"/>
    <w:basedOn w:val="DefaultParagraphFont"/>
    <w:unhideWhenUsed/>
    <w:rsid w:val="00B95E76"/>
    <w:rPr>
      <w:rFonts w:ascii="Times New Roman" w:hAnsi="Times New Roman" w:cs="Times New Roman" w:hint="default"/>
    </w:rPr>
  </w:style>
  <w:style w:type="paragraph" w:styleId="TOC3">
    <w:name w:val="toc 3"/>
    <w:basedOn w:val="Normal"/>
    <w:next w:val="Normal"/>
    <w:autoRedefine/>
    <w:uiPriority w:val="39"/>
    <w:qFormat/>
    <w:rsid w:val="00CB6945"/>
    <w:pPr>
      <w:tabs>
        <w:tab w:val="left" w:pos="1296"/>
        <w:tab w:val="right" w:leader="dot" w:pos="9540"/>
      </w:tabs>
      <w:spacing w:after="40" w:line="240" w:lineRule="auto"/>
      <w:ind w:left="1296" w:hanging="864"/>
      <w:jc w:val="left"/>
    </w:pPr>
    <w:rPr>
      <w:i/>
      <w:szCs w:val="20"/>
    </w:rPr>
  </w:style>
  <w:style w:type="paragraph" w:customStyle="1" w:styleId="legfig">
    <w:name w:val="legfig"/>
    <w:basedOn w:val="Normal"/>
    <w:rsid w:val="00332D66"/>
    <w:pPr>
      <w:spacing w:before="100" w:beforeAutospacing="1" w:after="100" w:afterAutospacing="1"/>
      <w:jc w:val="left"/>
    </w:pPr>
    <w:rPr>
      <w:rFonts w:ascii="Times New Roman" w:eastAsia="Times New Roman" w:hAnsi="Times New Roman"/>
      <w:sz w:val="24"/>
      <w:szCs w:val="24"/>
    </w:rPr>
  </w:style>
  <w:style w:type="character" w:styleId="PlaceholderText">
    <w:name w:val="Placeholder Text"/>
    <w:uiPriority w:val="99"/>
    <w:semiHidden/>
    <w:rsid w:val="00332D66"/>
    <w:rPr>
      <w:color w:val="808080"/>
    </w:rPr>
  </w:style>
  <w:style w:type="paragraph" w:customStyle="1" w:styleId="Heading1">
    <w:name w:val="Heading1"/>
    <w:basedOn w:val="Normal"/>
    <w:next w:val="Normal"/>
    <w:uiPriority w:val="99"/>
    <w:rsid w:val="00332D66"/>
    <w:pPr>
      <w:numPr>
        <w:numId w:val="7"/>
      </w:numPr>
      <w:tabs>
        <w:tab w:val="left" w:pos="680"/>
        <w:tab w:val="right" w:pos="8505"/>
      </w:tabs>
      <w:spacing w:after="240"/>
      <w:ind w:left="680" w:hanging="680"/>
      <w:jc w:val="left"/>
    </w:pPr>
    <w:rPr>
      <w:rFonts w:eastAsia="SimSun"/>
      <w:b/>
      <w:bCs/>
      <w:lang w:eastAsia="zh-CN"/>
    </w:rPr>
  </w:style>
  <w:style w:type="character" w:customStyle="1" w:styleId="NoSpacingChar">
    <w:name w:val="No Spacing Char"/>
    <w:link w:val="NoSpacing"/>
    <w:uiPriority w:val="1"/>
    <w:rsid w:val="00332D66"/>
    <w:rPr>
      <w:rFonts w:ascii="Arial" w:eastAsiaTheme="minorHAnsi" w:hAnsi="Arial" w:cstheme="minorBidi"/>
      <w:szCs w:val="22"/>
    </w:rPr>
  </w:style>
  <w:style w:type="character" w:styleId="Hyperlink">
    <w:name w:val="Hyperlink"/>
    <w:uiPriority w:val="99"/>
    <w:unhideWhenUsed/>
    <w:rsid w:val="00332D66"/>
    <w:rPr>
      <w:color w:val="0000FF"/>
      <w:u w:val="single"/>
    </w:rPr>
  </w:style>
  <w:style w:type="paragraph" w:customStyle="1" w:styleId="pr">
    <w:name w:val="pré"/>
    <w:basedOn w:val="Normal"/>
    <w:rsid w:val="00332D66"/>
    <w:pPr>
      <w:keepLines/>
      <w:numPr>
        <w:numId w:val="9"/>
      </w:numPr>
      <w:tabs>
        <w:tab w:val="clear" w:pos="454"/>
      </w:tabs>
      <w:spacing w:before="300"/>
      <w:ind w:left="0" w:firstLine="0"/>
    </w:pPr>
    <w:rPr>
      <w:rFonts w:ascii="Palatino Linotype" w:eastAsia="Times New Roman" w:hAnsi="Palatino Linotype"/>
      <w:i/>
      <w:iCs/>
      <w:sz w:val="26"/>
      <w:szCs w:val="26"/>
      <w:lang w:val="fr-FR" w:eastAsia="fr-FR"/>
    </w:rPr>
  </w:style>
  <w:style w:type="paragraph" w:styleId="Quote">
    <w:name w:val="Quote"/>
    <w:basedOn w:val="Normal"/>
    <w:next w:val="Normal"/>
    <w:link w:val="QuoteChar"/>
    <w:uiPriority w:val="29"/>
    <w:qFormat/>
    <w:rsid w:val="00332D66"/>
    <w:rPr>
      <w:i/>
      <w:iCs/>
      <w:color w:val="000000"/>
    </w:rPr>
  </w:style>
  <w:style w:type="character" w:customStyle="1" w:styleId="QuoteChar">
    <w:name w:val="Quote Char"/>
    <w:link w:val="Quote"/>
    <w:uiPriority w:val="29"/>
    <w:rsid w:val="00332D66"/>
    <w:rPr>
      <w:rFonts w:ascii="Arial" w:hAnsi="Arial"/>
      <w:i/>
      <w:iCs/>
      <w:color w:val="000000"/>
      <w:sz w:val="22"/>
      <w:szCs w:val="22"/>
    </w:rPr>
  </w:style>
  <w:style w:type="paragraph" w:customStyle="1" w:styleId="Bullet1">
    <w:name w:val="Bullet1"/>
    <w:basedOn w:val="Normal"/>
    <w:qFormat/>
    <w:rsid w:val="00332D66"/>
    <w:pPr>
      <w:ind w:left="1800" w:hanging="360"/>
    </w:pPr>
    <w:rPr>
      <w:rFonts w:ascii="Arial Narrow" w:eastAsia="Times New Roman" w:hAnsi="Arial Narrow"/>
      <w:szCs w:val="20"/>
      <w:lang w:eastAsia="zh-CN"/>
    </w:rPr>
  </w:style>
  <w:style w:type="character" w:styleId="IntenseReference">
    <w:name w:val="Intense Reference"/>
    <w:qFormat/>
    <w:rsid w:val="00332D66"/>
    <w:rPr>
      <w:b/>
      <w:bCs/>
      <w:smallCaps/>
      <w:color w:val="auto"/>
      <w:spacing w:val="5"/>
      <w:u w:val="single"/>
    </w:rPr>
  </w:style>
  <w:style w:type="paragraph" w:styleId="TOC1">
    <w:name w:val="toc 1"/>
    <w:basedOn w:val="Normal"/>
    <w:next w:val="Normal"/>
    <w:autoRedefine/>
    <w:uiPriority w:val="39"/>
    <w:qFormat/>
    <w:rsid w:val="00CB6945"/>
    <w:pPr>
      <w:tabs>
        <w:tab w:val="left" w:pos="440"/>
        <w:tab w:val="right" w:leader="dot" w:pos="9540"/>
      </w:tabs>
      <w:spacing w:after="40" w:line="240" w:lineRule="auto"/>
      <w:ind w:left="446" w:hanging="446"/>
      <w:jc w:val="left"/>
    </w:pPr>
    <w:rPr>
      <w:rFonts w:ascii="Arial Bold" w:hAnsi="Arial Bold"/>
      <w:b/>
      <w:bCs/>
      <w:caps/>
      <w:sz w:val="24"/>
      <w:szCs w:val="24"/>
    </w:rPr>
  </w:style>
  <w:style w:type="paragraph" w:styleId="TOC2">
    <w:name w:val="toc 2"/>
    <w:basedOn w:val="Normal"/>
    <w:next w:val="Normal"/>
    <w:autoRedefine/>
    <w:uiPriority w:val="39"/>
    <w:qFormat/>
    <w:rsid w:val="00CB6945"/>
    <w:pPr>
      <w:tabs>
        <w:tab w:val="left" w:pos="900"/>
        <w:tab w:val="right" w:leader="dot" w:pos="9540"/>
      </w:tabs>
      <w:spacing w:after="40" w:line="240" w:lineRule="auto"/>
      <w:ind w:left="907" w:hanging="619"/>
      <w:jc w:val="left"/>
    </w:pPr>
    <w:rPr>
      <w:bCs/>
      <w:caps/>
      <w:szCs w:val="20"/>
    </w:rPr>
  </w:style>
  <w:style w:type="character" w:styleId="BookTitle">
    <w:name w:val="Book Title"/>
    <w:qFormat/>
    <w:rsid w:val="00332D66"/>
    <w:rPr>
      <w:rFonts w:ascii="Arial" w:hAnsi="Arial" w:cs="Times New Roman"/>
      <w:b/>
      <w:bCs/>
      <w:smallCaps/>
      <w:spacing w:val="5"/>
      <w:sz w:val="32"/>
    </w:rPr>
  </w:style>
  <w:style w:type="paragraph" w:styleId="CommentText">
    <w:name w:val="annotation text"/>
    <w:basedOn w:val="Normal"/>
    <w:link w:val="CommentTextChar"/>
    <w:rsid w:val="00332D66"/>
    <w:rPr>
      <w:sz w:val="20"/>
      <w:szCs w:val="20"/>
    </w:rPr>
  </w:style>
  <w:style w:type="character" w:customStyle="1" w:styleId="CommentTextChar">
    <w:name w:val="Comment Text Char"/>
    <w:link w:val="CommentText"/>
    <w:rsid w:val="00332D66"/>
    <w:rPr>
      <w:rFonts w:ascii="Arial" w:hAnsi="Arial"/>
    </w:rPr>
  </w:style>
  <w:style w:type="paragraph" w:customStyle="1" w:styleId="Bullet">
    <w:name w:val="Bullet"/>
    <w:basedOn w:val="Normal"/>
    <w:link w:val="BulletChar"/>
    <w:rsid w:val="00332D66"/>
    <w:pPr>
      <w:tabs>
        <w:tab w:val="num" w:pos="1582"/>
      </w:tabs>
      <w:ind w:left="1582" w:hanging="431"/>
    </w:pPr>
    <w:rPr>
      <w:rFonts w:ascii="Garamond" w:eastAsia="Times New Roman" w:hAnsi="Garamond"/>
      <w:sz w:val="24"/>
      <w:szCs w:val="20"/>
      <w:lang w:eastAsia="en-GB"/>
    </w:rPr>
  </w:style>
  <w:style w:type="character" w:customStyle="1" w:styleId="BulletChar">
    <w:name w:val="Bullet Char"/>
    <w:link w:val="Bullet"/>
    <w:rsid w:val="00332D66"/>
    <w:rPr>
      <w:rFonts w:ascii="Garamond" w:eastAsia="Times New Roman" w:hAnsi="Garamond"/>
      <w:sz w:val="24"/>
      <w:lang w:eastAsia="en-GB"/>
    </w:rPr>
  </w:style>
  <w:style w:type="paragraph" w:styleId="TOC4">
    <w:name w:val="toc 4"/>
    <w:basedOn w:val="Normal"/>
    <w:next w:val="Normal"/>
    <w:autoRedefine/>
    <w:uiPriority w:val="39"/>
    <w:unhideWhenUsed/>
    <w:rsid w:val="00332D66"/>
    <w:pPr>
      <w:ind w:left="440"/>
      <w:jc w:val="left"/>
    </w:pPr>
    <w:rPr>
      <w:rFonts w:ascii="Calibri" w:hAnsi="Calibri"/>
      <w:sz w:val="20"/>
      <w:szCs w:val="20"/>
    </w:rPr>
  </w:style>
  <w:style w:type="paragraph" w:styleId="TOC5">
    <w:name w:val="toc 5"/>
    <w:basedOn w:val="Normal"/>
    <w:next w:val="Normal"/>
    <w:autoRedefine/>
    <w:uiPriority w:val="39"/>
    <w:unhideWhenUsed/>
    <w:rsid w:val="00332D66"/>
    <w:pPr>
      <w:ind w:left="660"/>
      <w:jc w:val="left"/>
    </w:pPr>
    <w:rPr>
      <w:rFonts w:ascii="Calibri" w:hAnsi="Calibri"/>
      <w:sz w:val="20"/>
      <w:szCs w:val="20"/>
    </w:rPr>
  </w:style>
  <w:style w:type="paragraph" w:styleId="TOC6">
    <w:name w:val="toc 6"/>
    <w:basedOn w:val="Normal"/>
    <w:next w:val="Normal"/>
    <w:autoRedefine/>
    <w:uiPriority w:val="39"/>
    <w:unhideWhenUsed/>
    <w:rsid w:val="00332D66"/>
    <w:pPr>
      <w:ind w:left="880"/>
      <w:jc w:val="left"/>
    </w:pPr>
    <w:rPr>
      <w:rFonts w:ascii="Calibri" w:hAnsi="Calibri"/>
      <w:sz w:val="20"/>
      <w:szCs w:val="20"/>
    </w:rPr>
  </w:style>
  <w:style w:type="paragraph" w:styleId="TOC7">
    <w:name w:val="toc 7"/>
    <w:basedOn w:val="Normal"/>
    <w:next w:val="Normal"/>
    <w:autoRedefine/>
    <w:uiPriority w:val="39"/>
    <w:unhideWhenUsed/>
    <w:rsid w:val="00332D66"/>
    <w:pPr>
      <w:ind w:left="1100"/>
      <w:jc w:val="left"/>
    </w:pPr>
    <w:rPr>
      <w:rFonts w:ascii="Calibri" w:hAnsi="Calibri"/>
      <w:sz w:val="20"/>
      <w:szCs w:val="20"/>
    </w:rPr>
  </w:style>
  <w:style w:type="paragraph" w:styleId="TOC8">
    <w:name w:val="toc 8"/>
    <w:basedOn w:val="Normal"/>
    <w:next w:val="Normal"/>
    <w:autoRedefine/>
    <w:uiPriority w:val="39"/>
    <w:unhideWhenUsed/>
    <w:rsid w:val="00332D66"/>
    <w:pPr>
      <w:ind w:left="1320"/>
      <w:jc w:val="left"/>
    </w:pPr>
    <w:rPr>
      <w:rFonts w:ascii="Calibri" w:hAnsi="Calibri"/>
      <w:sz w:val="20"/>
      <w:szCs w:val="20"/>
    </w:rPr>
  </w:style>
  <w:style w:type="paragraph" w:styleId="TOC9">
    <w:name w:val="toc 9"/>
    <w:basedOn w:val="Normal"/>
    <w:next w:val="Normal"/>
    <w:autoRedefine/>
    <w:uiPriority w:val="39"/>
    <w:unhideWhenUsed/>
    <w:rsid w:val="00332D66"/>
    <w:pPr>
      <w:ind w:left="1540"/>
      <w:jc w:val="left"/>
    </w:pPr>
    <w:rPr>
      <w:rFonts w:ascii="Calibri" w:hAnsi="Calibri"/>
      <w:sz w:val="20"/>
      <w:szCs w:val="20"/>
    </w:rPr>
  </w:style>
  <w:style w:type="paragraph" w:styleId="TableofFigures">
    <w:name w:val="table of figures"/>
    <w:basedOn w:val="Normal"/>
    <w:next w:val="Normal"/>
    <w:uiPriority w:val="99"/>
    <w:rsid w:val="00332D66"/>
    <w:rPr>
      <w:szCs w:val="24"/>
    </w:rPr>
  </w:style>
  <w:style w:type="paragraph" w:styleId="PlainText">
    <w:name w:val="Plain Text"/>
    <w:basedOn w:val="Normal"/>
    <w:link w:val="PlainTextChar"/>
    <w:rsid w:val="00332D66"/>
    <w:pPr>
      <w:contextualSpacing/>
    </w:pPr>
    <w:rPr>
      <w:rFonts w:ascii="Courier New" w:eastAsia="Times New Roman" w:hAnsi="Courier New"/>
      <w:sz w:val="20"/>
      <w:szCs w:val="20"/>
    </w:rPr>
  </w:style>
  <w:style w:type="character" w:customStyle="1" w:styleId="PlainTextChar">
    <w:name w:val="Plain Text Char"/>
    <w:link w:val="PlainText"/>
    <w:rsid w:val="00332D66"/>
    <w:rPr>
      <w:rFonts w:ascii="Courier New" w:eastAsia="Times New Roman" w:hAnsi="Courier New"/>
    </w:rPr>
  </w:style>
  <w:style w:type="character" w:customStyle="1" w:styleId="A7">
    <w:name w:val="A7"/>
    <w:uiPriority w:val="99"/>
    <w:rsid w:val="00332D66"/>
    <w:rPr>
      <w:color w:val="000000"/>
      <w:sz w:val="20"/>
      <w:szCs w:val="20"/>
    </w:rPr>
  </w:style>
  <w:style w:type="character" w:customStyle="1" w:styleId="HeaderChar1">
    <w:name w:val="Header Char1"/>
    <w:rsid w:val="00332D66"/>
    <w:rPr>
      <w:rFonts w:ascii="Arial" w:eastAsia="Calibri" w:hAnsi="Arial"/>
      <w:sz w:val="22"/>
      <w:szCs w:val="24"/>
    </w:rPr>
  </w:style>
  <w:style w:type="character" w:styleId="SubtleEmphasis">
    <w:name w:val="Subtle Emphasis"/>
    <w:uiPriority w:val="19"/>
    <w:qFormat/>
    <w:rsid w:val="00332D66"/>
    <w:rPr>
      <w:i/>
      <w:iCs/>
      <w:color w:val="808080"/>
    </w:rPr>
  </w:style>
  <w:style w:type="paragraph" w:styleId="Subtitle">
    <w:name w:val="Subtitle"/>
    <w:basedOn w:val="Normal"/>
    <w:next w:val="Normal"/>
    <w:link w:val="SubtitleChar"/>
    <w:qFormat/>
    <w:rsid w:val="00332D66"/>
    <w:pPr>
      <w:spacing w:after="60"/>
      <w:jc w:val="center"/>
      <w:outlineLvl w:val="1"/>
    </w:pPr>
    <w:rPr>
      <w:rFonts w:ascii="Cambria" w:eastAsia="Times New Roman" w:hAnsi="Cambria"/>
      <w:sz w:val="24"/>
      <w:szCs w:val="24"/>
    </w:rPr>
  </w:style>
  <w:style w:type="character" w:customStyle="1" w:styleId="SubtitleChar">
    <w:name w:val="Subtitle Char"/>
    <w:link w:val="Subtitle"/>
    <w:rsid w:val="00332D66"/>
    <w:rPr>
      <w:rFonts w:ascii="Cambria" w:eastAsia="Times New Roman" w:hAnsi="Cambria"/>
      <w:sz w:val="24"/>
      <w:szCs w:val="24"/>
    </w:rPr>
  </w:style>
  <w:style w:type="character" w:customStyle="1" w:styleId="DocumentMapChar">
    <w:name w:val="Document Map Char"/>
    <w:link w:val="DocumentMap"/>
    <w:uiPriority w:val="99"/>
    <w:rsid w:val="00332D66"/>
    <w:rPr>
      <w:rFonts w:ascii="Tahoma" w:hAnsi="Tahoma" w:cs="Tahoma"/>
      <w:sz w:val="16"/>
      <w:szCs w:val="16"/>
    </w:rPr>
  </w:style>
  <w:style w:type="paragraph" w:styleId="DocumentMap">
    <w:name w:val="Document Map"/>
    <w:basedOn w:val="Normal"/>
    <w:link w:val="DocumentMapChar"/>
    <w:uiPriority w:val="99"/>
    <w:unhideWhenUsed/>
    <w:rsid w:val="00332D66"/>
    <w:pPr>
      <w:contextualSpacing/>
    </w:pPr>
    <w:rPr>
      <w:rFonts w:ascii="Tahoma" w:hAnsi="Tahoma" w:cs="Tahoma"/>
      <w:sz w:val="16"/>
      <w:szCs w:val="16"/>
    </w:rPr>
  </w:style>
  <w:style w:type="character" w:customStyle="1" w:styleId="DocumentMapChar1">
    <w:name w:val="Document Map Char1"/>
    <w:rsid w:val="00332D66"/>
    <w:rPr>
      <w:rFonts w:ascii="Tahoma" w:hAnsi="Tahoma" w:cs="Tahoma"/>
      <w:sz w:val="16"/>
      <w:szCs w:val="16"/>
      <w:lang w:val="en-GB"/>
    </w:rPr>
  </w:style>
  <w:style w:type="character" w:styleId="FollowedHyperlink">
    <w:name w:val="FollowedHyperlink"/>
    <w:uiPriority w:val="99"/>
    <w:unhideWhenUsed/>
    <w:rsid w:val="00332D66"/>
    <w:rPr>
      <w:color w:val="800080"/>
      <w:u w:val="single"/>
    </w:rPr>
  </w:style>
  <w:style w:type="paragraph" w:customStyle="1" w:styleId="font5">
    <w:name w:val="font5"/>
    <w:basedOn w:val="Normal"/>
    <w:rsid w:val="00332D66"/>
    <w:pPr>
      <w:spacing w:before="100" w:beforeAutospacing="1" w:after="100" w:afterAutospacing="1"/>
      <w:jc w:val="left"/>
    </w:pPr>
    <w:rPr>
      <w:rFonts w:ascii="Symbol" w:eastAsia="Times New Roman" w:hAnsi="Symbol"/>
      <w:color w:val="000000"/>
      <w:sz w:val="20"/>
      <w:szCs w:val="20"/>
    </w:rPr>
  </w:style>
  <w:style w:type="paragraph" w:customStyle="1" w:styleId="font6">
    <w:name w:val="font6"/>
    <w:basedOn w:val="Normal"/>
    <w:rsid w:val="00332D66"/>
    <w:pPr>
      <w:spacing w:before="100" w:beforeAutospacing="1" w:after="100" w:afterAutospacing="1"/>
      <w:jc w:val="left"/>
    </w:pPr>
    <w:rPr>
      <w:rFonts w:eastAsia="Times New Roman"/>
      <w:color w:val="000000"/>
      <w:sz w:val="20"/>
      <w:szCs w:val="20"/>
    </w:rPr>
  </w:style>
  <w:style w:type="paragraph" w:customStyle="1" w:styleId="xl63">
    <w:name w:val="xl63"/>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64">
    <w:name w:val="xl64"/>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65">
    <w:name w:val="xl65"/>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szCs w:val="24"/>
    </w:rPr>
  </w:style>
  <w:style w:type="paragraph" w:customStyle="1" w:styleId="xl66">
    <w:name w:val="xl66"/>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67">
    <w:name w:val="xl67"/>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68">
    <w:name w:val="xl68"/>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69">
    <w:name w:val="xl69"/>
    <w:basedOn w:val="Normal"/>
    <w:rsid w:val="00332D66"/>
    <w:pPr>
      <w:spacing w:before="100" w:beforeAutospacing="1" w:after="100" w:afterAutospacing="1"/>
      <w:jc w:val="left"/>
    </w:pPr>
    <w:rPr>
      <w:rFonts w:eastAsia="Times New Roman"/>
      <w:b/>
      <w:bCs/>
      <w:sz w:val="20"/>
      <w:szCs w:val="20"/>
    </w:rPr>
  </w:style>
  <w:style w:type="paragraph" w:customStyle="1" w:styleId="xl70">
    <w:name w:val="xl70"/>
    <w:basedOn w:val="Normal"/>
    <w:rsid w:val="00332D66"/>
    <w:pPr>
      <w:spacing w:before="100" w:beforeAutospacing="1" w:after="100" w:afterAutospacing="1"/>
      <w:jc w:val="left"/>
    </w:pPr>
    <w:rPr>
      <w:rFonts w:eastAsia="Times New Roman"/>
      <w:sz w:val="20"/>
      <w:szCs w:val="20"/>
    </w:rPr>
  </w:style>
  <w:style w:type="paragraph" w:customStyle="1" w:styleId="xl71">
    <w:name w:val="xl71"/>
    <w:basedOn w:val="Normal"/>
    <w:rsid w:val="00332D66"/>
    <w:pPr>
      <w:spacing w:before="100" w:beforeAutospacing="1" w:after="100" w:afterAutospacing="1"/>
      <w:jc w:val="left"/>
    </w:pPr>
    <w:rPr>
      <w:rFonts w:eastAsia="Times New Roman"/>
      <w:sz w:val="20"/>
      <w:szCs w:val="20"/>
    </w:rPr>
  </w:style>
  <w:style w:type="paragraph" w:customStyle="1" w:styleId="xl72">
    <w:name w:val="xl72"/>
    <w:basedOn w:val="Normal"/>
    <w:rsid w:val="00332D66"/>
    <w:pPr>
      <w:spacing w:before="100" w:beforeAutospacing="1" w:after="100" w:afterAutospacing="1"/>
      <w:jc w:val="left"/>
    </w:pPr>
    <w:rPr>
      <w:rFonts w:eastAsia="Times New Roman"/>
      <w:sz w:val="20"/>
      <w:szCs w:val="20"/>
    </w:rPr>
  </w:style>
  <w:style w:type="paragraph" w:customStyle="1" w:styleId="xl73">
    <w:name w:val="xl73"/>
    <w:basedOn w:val="Normal"/>
    <w:rsid w:val="00332D6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20"/>
      <w:szCs w:val="20"/>
    </w:rPr>
  </w:style>
  <w:style w:type="paragraph" w:customStyle="1" w:styleId="xl74">
    <w:name w:val="xl74"/>
    <w:basedOn w:val="Normal"/>
    <w:rsid w:val="00332D66"/>
    <w:pPr>
      <w:spacing w:before="100" w:beforeAutospacing="1" w:after="100" w:afterAutospacing="1"/>
      <w:jc w:val="center"/>
    </w:pPr>
    <w:rPr>
      <w:rFonts w:eastAsia="Times New Roman"/>
      <w:b/>
      <w:bCs/>
      <w:sz w:val="20"/>
      <w:szCs w:val="20"/>
    </w:rPr>
  </w:style>
  <w:style w:type="paragraph" w:customStyle="1" w:styleId="xl75">
    <w:name w:val="xl75"/>
    <w:basedOn w:val="Normal"/>
    <w:rsid w:val="00332D6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20"/>
      <w:szCs w:val="20"/>
    </w:rPr>
  </w:style>
  <w:style w:type="paragraph" w:customStyle="1" w:styleId="xl76">
    <w:name w:val="xl76"/>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szCs w:val="20"/>
    </w:rPr>
  </w:style>
  <w:style w:type="paragraph" w:customStyle="1" w:styleId="xl77">
    <w:name w:val="xl77"/>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8">
    <w:name w:val="xl78"/>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szCs w:val="20"/>
    </w:rPr>
  </w:style>
  <w:style w:type="paragraph" w:customStyle="1" w:styleId="xl79">
    <w:name w:val="xl79"/>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80">
    <w:name w:val="xl80"/>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szCs w:val="20"/>
    </w:rPr>
  </w:style>
  <w:style w:type="paragraph" w:customStyle="1" w:styleId="xl81">
    <w:name w:val="xl81"/>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82">
    <w:name w:val="xl82"/>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83">
    <w:name w:val="xl83"/>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84">
    <w:name w:val="xl84"/>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szCs w:val="20"/>
    </w:rPr>
  </w:style>
  <w:style w:type="paragraph" w:customStyle="1" w:styleId="xl85">
    <w:name w:val="xl85"/>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86">
    <w:name w:val="xl86"/>
    <w:basedOn w:val="Normal"/>
    <w:rsid w:val="00332D66"/>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sz w:val="20"/>
      <w:szCs w:val="20"/>
    </w:rPr>
  </w:style>
  <w:style w:type="paragraph" w:customStyle="1" w:styleId="xl87">
    <w:name w:val="xl87"/>
    <w:basedOn w:val="Normal"/>
    <w:rsid w:val="00332D66"/>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88">
    <w:name w:val="xl88"/>
    <w:basedOn w:val="Normal"/>
    <w:rsid w:val="00332D6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0"/>
      <w:szCs w:val="20"/>
    </w:rPr>
  </w:style>
  <w:style w:type="paragraph" w:customStyle="1" w:styleId="xl89">
    <w:name w:val="xl89"/>
    <w:basedOn w:val="Normal"/>
    <w:rsid w:val="00332D66"/>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szCs w:val="20"/>
    </w:rPr>
  </w:style>
  <w:style w:type="paragraph" w:customStyle="1" w:styleId="xl90">
    <w:name w:val="xl90"/>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1">
    <w:name w:val="xl91"/>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2">
    <w:name w:val="xl92"/>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93">
    <w:name w:val="xl93"/>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szCs w:val="20"/>
    </w:rPr>
  </w:style>
  <w:style w:type="paragraph" w:customStyle="1" w:styleId="xl94">
    <w:name w:val="xl94"/>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20"/>
      <w:szCs w:val="20"/>
    </w:rPr>
  </w:style>
  <w:style w:type="paragraph" w:customStyle="1" w:styleId="xl95">
    <w:name w:val="xl95"/>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szCs w:val="20"/>
    </w:rPr>
  </w:style>
  <w:style w:type="paragraph" w:customStyle="1" w:styleId="xl96">
    <w:name w:val="xl96"/>
    <w:basedOn w:val="Normal"/>
    <w:rsid w:val="00332D66"/>
    <w:pPr>
      <w:spacing w:before="100" w:beforeAutospacing="1" w:after="100" w:afterAutospacing="1"/>
      <w:jc w:val="center"/>
    </w:pPr>
    <w:rPr>
      <w:rFonts w:eastAsia="Times New Roman"/>
      <w:sz w:val="20"/>
      <w:szCs w:val="20"/>
    </w:rPr>
  </w:style>
  <w:style w:type="paragraph" w:customStyle="1" w:styleId="xl97">
    <w:name w:val="xl97"/>
    <w:basedOn w:val="Normal"/>
    <w:rsid w:val="00332D66"/>
    <w:pPr>
      <w:pBdr>
        <w:top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szCs w:val="20"/>
    </w:rPr>
  </w:style>
  <w:style w:type="paragraph" w:customStyle="1" w:styleId="xl98">
    <w:name w:val="xl98"/>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99">
    <w:name w:val="xl99"/>
    <w:basedOn w:val="Normal"/>
    <w:rsid w:val="00332D6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00">
    <w:name w:val="xl100"/>
    <w:basedOn w:val="Normal"/>
    <w:rsid w:val="00332D66"/>
    <w:pPr>
      <w:pBdr>
        <w:left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01">
    <w:name w:val="xl101"/>
    <w:basedOn w:val="Normal"/>
    <w:rsid w:val="00332D6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102">
    <w:name w:val="xl102"/>
    <w:basedOn w:val="Normal"/>
    <w:rsid w:val="00332D66"/>
    <w:pPr>
      <w:pBdr>
        <w:top w:val="single" w:sz="4" w:space="0" w:color="auto"/>
        <w:left w:val="single" w:sz="4" w:space="0" w:color="auto"/>
        <w:bottom w:val="single" w:sz="4" w:space="0" w:color="auto"/>
      </w:pBdr>
      <w:spacing w:before="100" w:beforeAutospacing="1" w:after="100" w:afterAutospacing="1"/>
      <w:jc w:val="left"/>
      <w:textAlignment w:val="center"/>
    </w:pPr>
    <w:rPr>
      <w:rFonts w:eastAsia="Times New Roman"/>
      <w:b/>
      <w:bCs/>
      <w:sz w:val="20"/>
      <w:szCs w:val="20"/>
    </w:rPr>
  </w:style>
  <w:style w:type="paragraph" w:customStyle="1" w:styleId="xl103">
    <w:name w:val="xl103"/>
    <w:basedOn w:val="Normal"/>
    <w:rsid w:val="00332D6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left"/>
      <w:textAlignment w:val="center"/>
    </w:pPr>
    <w:rPr>
      <w:rFonts w:ascii="Times New Roman" w:eastAsia="Times New Roman" w:hAnsi="Times New Roman"/>
      <w:sz w:val="24"/>
      <w:szCs w:val="24"/>
    </w:rPr>
  </w:style>
  <w:style w:type="paragraph" w:customStyle="1" w:styleId="xl104">
    <w:name w:val="xl104"/>
    <w:basedOn w:val="Normal"/>
    <w:rsid w:val="00332D66"/>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jc w:val="left"/>
      <w:textAlignment w:val="center"/>
    </w:pPr>
    <w:rPr>
      <w:rFonts w:ascii="Times New Roman" w:eastAsia="Times New Roman" w:hAnsi="Times New Roman"/>
      <w:sz w:val="24"/>
      <w:szCs w:val="24"/>
    </w:rPr>
  </w:style>
  <w:style w:type="paragraph" w:customStyle="1" w:styleId="xl105">
    <w:name w:val="xl105"/>
    <w:basedOn w:val="Normal"/>
    <w:rsid w:val="00332D66"/>
    <w:pPr>
      <w:pBdr>
        <w:left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06">
    <w:name w:val="xl106"/>
    <w:basedOn w:val="Normal"/>
    <w:rsid w:val="00332D66"/>
    <w:pPr>
      <w:pBdr>
        <w:left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107">
    <w:name w:val="xl107"/>
    <w:basedOn w:val="Normal"/>
    <w:rsid w:val="00332D66"/>
    <w:pPr>
      <w:pBdr>
        <w:top w:val="single" w:sz="4" w:space="0" w:color="auto"/>
        <w:bottom w:val="single" w:sz="4" w:space="0" w:color="auto"/>
        <w:right w:val="single" w:sz="4" w:space="0" w:color="auto"/>
      </w:pBdr>
      <w:shd w:val="clear" w:color="000000" w:fill="C00000"/>
      <w:spacing w:before="100" w:beforeAutospacing="1" w:after="100" w:afterAutospacing="1"/>
      <w:textAlignment w:val="center"/>
    </w:pPr>
    <w:rPr>
      <w:rFonts w:eastAsia="Times New Roman"/>
      <w:sz w:val="18"/>
      <w:szCs w:val="18"/>
    </w:rPr>
  </w:style>
  <w:style w:type="paragraph" w:customStyle="1" w:styleId="xl108">
    <w:name w:val="xl108"/>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rPr>
  </w:style>
  <w:style w:type="paragraph" w:customStyle="1" w:styleId="xl109">
    <w:name w:val="xl109"/>
    <w:basedOn w:val="Normal"/>
    <w:rsid w:val="00332D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rPr>
  </w:style>
  <w:style w:type="paragraph" w:customStyle="1" w:styleId="xl110">
    <w:name w:val="xl110"/>
    <w:basedOn w:val="Normal"/>
    <w:rsid w:val="00332D66"/>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left"/>
      <w:textAlignment w:val="center"/>
    </w:pPr>
    <w:rPr>
      <w:rFonts w:eastAsia="Times New Roman"/>
      <w:sz w:val="18"/>
      <w:szCs w:val="18"/>
    </w:rPr>
  </w:style>
  <w:style w:type="paragraph" w:customStyle="1" w:styleId="xl111">
    <w:name w:val="xl111"/>
    <w:basedOn w:val="Normal"/>
    <w:rsid w:val="00332D6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textAlignment w:val="center"/>
    </w:pPr>
    <w:rPr>
      <w:rFonts w:eastAsia="Times New Roman"/>
      <w:sz w:val="18"/>
      <w:szCs w:val="18"/>
    </w:rPr>
  </w:style>
  <w:style w:type="paragraph" w:customStyle="1" w:styleId="xl112">
    <w:name w:val="xl112"/>
    <w:basedOn w:val="Normal"/>
    <w:rsid w:val="00332D66"/>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left"/>
      <w:textAlignment w:val="center"/>
    </w:pPr>
    <w:rPr>
      <w:rFonts w:eastAsia="Times New Roman"/>
      <w:sz w:val="18"/>
      <w:szCs w:val="18"/>
    </w:rPr>
  </w:style>
  <w:style w:type="paragraph" w:customStyle="1" w:styleId="xl113">
    <w:name w:val="xl113"/>
    <w:basedOn w:val="Normal"/>
    <w:rsid w:val="00332D66"/>
    <w:pPr>
      <w:pBdr>
        <w:top w:val="single" w:sz="4" w:space="0" w:color="auto"/>
        <w:left w:val="single" w:sz="4" w:space="0" w:color="auto"/>
        <w:bottom w:val="single" w:sz="4" w:space="0" w:color="auto"/>
        <w:right w:val="single" w:sz="4" w:space="0" w:color="auto"/>
      </w:pBdr>
      <w:shd w:val="clear" w:color="000000" w:fill="60497A"/>
      <w:spacing w:before="100" w:beforeAutospacing="1" w:after="100" w:afterAutospacing="1"/>
      <w:jc w:val="left"/>
      <w:textAlignment w:val="center"/>
    </w:pPr>
    <w:rPr>
      <w:rFonts w:eastAsia="Times New Roman"/>
      <w:sz w:val="18"/>
      <w:szCs w:val="18"/>
    </w:rPr>
  </w:style>
  <w:style w:type="paragraph" w:customStyle="1" w:styleId="xl114">
    <w:name w:val="xl114"/>
    <w:basedOn w:val="Normal"/>
    <w:rsid w:val="00332D66"/>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jc w:val="left"/>
      <w:textAlignment w:val="center"/>
    </w:pPr>
    <w:rPr>
      <w:rFonts w:eastAsia="Times New Roman"/>
      <w:sz w:val="18"/>
      <w:szCs w:val="18"/>
    </w:rPr>
  </w:style>
  <w:style w:type="paragraph" w:customStyle="1" w:styleId="xl115">
    <w:name w:val="xl115"/>
    <w:basedOn w:val="Normal"/>
    <w:rsid w:val="00332D66"/>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jc w:val="left"/>
      <w:textAlignment w:val="center"/>
    </w:pPr>
    <w:rPr>
      <w:rFonts w:eastAsia="Times New Roman"/>
      <w:sz w:val="18"/>
      <w:szCs w:val="18"/>
    </w:rPr>
  </w:style>
  <w:style w:type="paragraph" w:customStyle="1" w:styleId="xl116">
    <w:name w:val="xl116"/>
    <w:basedOn w:val="Normal"/>
    <w:rsid w:val="00332D6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textAlignment w:val="center"/>
    </w:pPr>
    <w:rPr>
      <w:rFonts w:eastAsia="Times New Roman"/>
      <w:sz w:val="18"/>
      <w:szCs w:val="18"/>
    </w:rPr>
  </w:style>
  <w:style w:type="paragraph" w:customStyle="1" w:styleId="xl117">
    <w:name w:val="xl117"/>
    <w:basedOn w:val="Normal"/>
    <w:rsid w:val="00332D6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eastAsia="Times New Roman"/>
      <w:b/>
      <w:bCs/>
      <w:sz w:val="18"/>
      <w:szCs w:val="18"/>
    </w:rPr>
  </w:style>
  <w:style w:type="paragraph" w:customStyle="1" w:styleId="xl118">
    <w:name w:val="xl118"/>
    <w:basedOn w:val="Normal"/>
    <w:rsid w:val="00332D66"/>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b/>
      <w:bCs/>
      <w:sz w:val="18"/>
      <w:szCs w:val="18"/>
    </w:rPr>
  </w:style>
  <w:style w:type="paragraph" w:customStyle="1" w:styleId="xl119">
    <w:name w:val="xl119"/>
    <w:basedOn w:val="Normal"/>
    <w:rsid w:val="00332D66"/>
    <w:pPr>
      <w:pBdr>
        <w:top w:val="single" w:sz="4" w:space="0" w:color="auto"/>
        <w:bottom w:val="single" w:sz="4" w:space="0" w:color="auto"/>
      </w:pBdr>
      <w:shd w:val="clear" w:color="000000" w:fill="D9D9D9"/>
      <w:spacing w:before="100" w:beforeAutospacing="1" w:after="100" w:afterAutospacing="1"/>
      <w:jc w:val="center"/>
      <w:textAlignment w:val="center"/>
    </w:pPr>
    <w:rPr>
      <w:rFonts w:eastAsia="Times New Roman"/>
      <w:b/>
      <w:bCs/>
      <w:sz w:val="18"/>
      <w:szCs w:val="18"/>
    </w:rPr>
  </w:style>
  <w:style w:type="paragraph" w:customStyle="1" w:styleId="xl120">
    <w:name w:val="xl120"/>
    <w:basedOn w:val="Normal"/>
    <w:rsid w:val="00332D66"/>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sz w:val="18"/>
      <w:szCs w:val="18"/>
    </w:rPr>
  </w:style>
  <w:style w:type="paragraph" w:styleId="BodyText">
    <w:name w:val="Body Text"/>
    <w:basedOn w:val="Normal"/>
    <w:link w:val="BodyTextChar"/>
    <w:rsid w:val="00332D66"/>
    <w:rPr>
      <w:rFonts w:ascii="Times New Roman" w:eastAsia="Times New Roman" w:hAnsi="Times New Roman"/>
      <w:szCs w:val="24"/>
    </w:rPr>
  </w:style>
  <w:style w:type="character" w:customStyle="1" w:styleId="BodyTextChar">
    <w:name w:val="Body Text Char"/>
    <w:link w:val="BodyText"/>
    <w:rsid w:val="00332D66"/>
    <w:rPr>
      <w:rFonts w:ascii="Times New Roman" w:eastAsia="Times New Roman" w:hAnsi="Times New Roman"/>
      <w:sz w:val="22"/>
      <w:szCs w:val="24"/>
    </w:rPr>
  </w:style>
  <w:style w:type="character" w:customStyle="1" w:styleId="Figures">
    <w:name w:val="Figures"/>
    <w:rsid w:val="00332D66"/>
    <w:rPr>
      <w:rFonts w:ascii="Arial" w:hAnsi="Arial" w:cs="Arial"/>
      <w:noProof/>
      <w:sz w:val="24"/>
      <w:szCs w:val="24"/>
    </w:rPr>
  </w:style>
  <w:style w:type="paragraph" w:styleId="TOCHeading">
    <w:name w:val="TOC Heading"/>
    <w:basedOn w:val="Heading10"/>
    <w:next w:val="Normal"/>
    <w:uiPriority w:val="39"/>
    <w:semiHidden/>
    <w:unhideWhenUsed/>
    <w:qFormat/>
    <w:rsid w:val="00332D66"/>
    <w:pPr>
      <w:pageBreakBefore w:val="0"/>
      <w:numPr>
        <w:numId w:val="0"/>
      </w:numPr>
      <w:spacing w:before="480" w:after="0" w:line="276" w:lineRule="auto"/>
      <w:outlineLvl w:val="9"/>
    </w:pPr>
    <w:rPr>
      <w:rFonts w:ascii="Cambria" w:hAnsi="Cambria" w:cs="Times New Roman"/>
      <w:caps w:val="0"/>
      <w:color w:val="365F91"/>
      <w:lang w:eastAsia="ja-JP"/>
    </w:rPr>
  </w:style>
  <w:style w:type="character" w:styleId="CommentReference">
    <w:name w:val="annotation reference"/>
    <w:uiPriority w:val="99"/>
    <w:semiHidden/>
    <w:unhideWhenUsed/>
    <w:rsid w:val="00332D66"/>
    <w:rPr>
      <w:sz w:val="16"/>
      <w:szCs w:val="16"/>
    </w:rPr>
  </w:style>
  <w:style w:type="paragraph" w:styleId="CommentSubject">
    <w:name w:val="annotation subject"/>
    <w:basedOn w:val="CommentText"/>
    <w:next w:val="CommentText"/>
    <w:link w:val="CommentSubjectChar"/>
    <w:uiPriority w:val="99"/>
    <w:semiHidden/>
    <w:unhideWhenUsed/>
    <w:rsid w:val="00332D66"/>
    <w:rPr>
      <w:b/>
      <w:bCs/>
    </w:rPr>
  </w:style>
  <w:style w:type="character" w:customStyle="1" w:styleId="CommentSubjectChar">
    <w:name w:val="Comment Subject Char"/>
    <w:link w:val="CommentSubject"/>
    <w:uiPriority w:val="99"/>
    <w:semiHidden/>
    <w:rsid w:val="00332D66"/>
    <w:rPr>
      <w:rFonts w:ascii="Arial" w:hAnsi="Arial"/>
      <w:b/>
      <w:bCs/>
    </w:rPr>
  </w:style>
  <w:style w:type="character" w:styleId="Strong">
    <w:name w:val="Strong"/>
    <w:basedOn w:val="DefaultParagraphFont"/>
    <w:uiPriority w:val="22"/>
    <w:qFormat/>
    <w:rsid w:val="00071FA8"/>
    <w:rPr>
      <w:b/>
      <w:bCs/>
    </w:rPr>
  </w:style>
  <w:style w:type="character" w:customStyle="1" w:styleId="mwe-math-mathml-inline">
    <w:name w:val="mwe-math-mathml-inline"/>
    <w:basedOn w:val="DefaultParagraphFont"/>
    <w:rsid w:val="004A0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2319">
      <w:bodyDiv w:val="1"/>
      <w:marLeft w:val="0"/>
      <w:marRight w:val="0"/>
      <w:marTop w:val="0"/>
      <w:marBottom w:val="0"/>
      <w:divBdr>
        <w:top w:val="none" w:sz="0" w:space="0" w:color="auto"/>
        <w:left w:val="none" w:sz="0" w:space="0" w:color="auto"/>
        <w:bottom w:val="none" w:sz="0" w:space="0" w:color="auto"/>
        <w:right w:val="none" w:sz="0" w:space="0" w:color="auto"/>
      </w:divBdr>
    </w:div>
    <w:div w:id="672952002">
      <w:bodyDiv w:val="1"/>
      <w:marLeft w:val="0"/>
      <w:marRight w:val="0"/>
      <w:marTop w:val="0"/>
      <w:marBottom w:val="0"/>
      <w:divBdr>
        <w:top w:val="none" w:sz="0" w:space="0" w:color="auto"/>
        <w:left w:val="none" w:sz="0" w:space="0" w:color="auto"/>
        <w:bottom w:val="none" w:sz="0" w:space="0" w:color="auto"/>
        <w:right w:val="none" w:sz="0" w:space="0" w:color="auto"/>
      </w:divBdr>
    </w:div>
    <w:div w:id="686753661">
      <w:bodyDiv w:val="1"/>
      <w:marLeft w:val="0"/>
      <w:marRight w:val="0"/>
      <w:marTop w:val="0"/>
      <w:marBottom w:val="0"/>
      <w:divBdr>
        <w:top w:val="none" w:sz="0" w:space="0" w:color="auto"/>
        <w:left w:val="none" w:sz="0" w:space="0" w:color="auto"/>
        <w:bottom w:val="none" w:sz="0" w:space="0" w:color="auto"/>
        <w:right w:val="none" w:sz="0" w:space="0" w:color="auto"/>
      </w:divBdr>
    </w:div>
    <w:div w:id="688995837">
      <w:bodyDiv w:val="1"/>
      <w:marLeft w:val="0"/>
      <w:marRight w:val="0"/>
      <w:marTop w:val="0"/>
      <w:marBottom w:val="0"/>
      <w:divBdr>
        <w:top w:val="none" w:sz="0" w:space="0" w:color="auto"/>
        <w:left w:val="none" w:sz="0" w:space="0" w:color="auto"/>
        <w:bottom w:val="none" w:sz="0" w:space="0" w:color="auto"/>
        <w:right w:val="none" w:sz="0" w:space="0" w:color="auto"/>
      </w:divBdr>
    </w:div>
    <w:div w:id="954871854">
      <w:bodyDiv w:val="1"/>
      <w:marLeft w:val="0"/>
      <w:marRight w:val="0"/>
      <w:marTop w:val="0"/>
      <w:marBottom w:val="0"/>
      <w:divBdr>
        <w:top w:val="none" w:sz="0" w:space="0" w:color="auto"/>
        <w:left w:val="none" w:sz="0" w:space="0" w:color="auto"/>
        <w:bottom w:val="none" w:sz="0" w:space="0" w:color="auto"/>
        <w:right w:val="none" w:sz="0" w:space="0" w:color="auto"/>
      </w:divBdr>
    </w:div>
    <w:div w:id="1087002822">
      <w:bodyDiv w:val="1"/>
      <w:marLeft w:val="0"/>
      <w:marRight w:val="0"/>
      <w:marTop w:val="0"/>
      <w:marBottom w:val="0"/>
      <w:divBdr>
        <w:top w:val="none" w:sz="0" w:space="0" w:color="auto"/>
        <w:left w:val="none" w:sz="0" w:space="0" w:color="auto"/>
        <w:bottom w:val="none" w:sz="0" w:space="0" w:color="auto"/>
        <w:right w:val="none" w:sz="0" w:space="0" w:color="auto"/>
      </w:divBdr>
    </w:div>
    <w:div w:id="1413431487">
      <w:bodyDiv w:val="1"/>
      <w:marLeft w:val="0"/>
      <w:marRight w:val="0"/>
      <w:marTop w:val="0"/>
      <w:marBottom w:val="0"/>
      <w:divBdr>
        <w:top w:val="none" w:sz="0" w:space="0" w:color="auto"/>
        <w:left w:val="none" w:sz="0" w:space="0" w:color="auto"/>
        <w:bottom w:val="none" w:sz="0" w:space="0" w:color="auto"/>
        <w:right w:val="none" w:sz="0" w:space="0" w:color="auto"/>
      </w:divBdr>
    </w:div>
    <w:div w:id="1483617161">
      <w:bodyDiv w:val="1"/>
      <w:marLeft w:val="0"/>
      <w:marRight w:val="0"/>
      <w:marTop w:val="0"/>
      <w:marBottom w:val="0"/>
      <w:divBdr>
        <w:top w:val="none" w:sz="0" w:space="0" w:color="auto"/>
        <w:left w:val="none" w:sz="0" w:space="0" w:color="auto"/>
        <w:bottom w:val="none" w:sz="0" w:space="0" w:color="auto"/>
        <w:right w:val="none" w:sz="0" w:space="0" w:color="auto"/>
      </w:divBdr>
    </w:div>
    <w:div w:id="1618292086">
      <w:bodyDiv w:val="1"/>
      <w:marLeft w:val="0"/>
      <w:marRight w:val="0"/>
      <w:marTop w:val="0"/>
      <w:marBottom w:val="0"/>
      <w:divBdr>
        <w:top w:val="none" w:sz="0" w:space="0" w:color="auto"/>
        <w:left w:val="none" w:sz="0" w:space="0" w:color="auto"/>
        <w:bottom w:val="none" w:sz="0" w:space="0" w:color="auto"/>
        <w:right w:val="none" w:sz="0" w:space="0" w:color="auto"/>
      </w:divBdr>
    </w:div>
    <w:div w:id="1638149233">
      <w:bodyDiv w:val="1"/>
      <w:marLeft w:val="0"/>
      <w:marRight w:val="0"/>
      <w:marTop w:val="0"/>
      <w:marBottom w:val="0"/>
      <w:divBdr>
        <w:top w:val="none" w:sz="0" w:space="0" w:color="auto"/>
        <w:left w:val="none" w:sz="0" w:space="0" w:color="auto"/>
        <w:bottom w:val="none" w:sz="0" w:space="0" w:color="auto"/>
        <w:right w:val="none" w:sz="0" w:space="0" w:color="auto"/>
      </w:divBdr>
      <w:divsChild>
        <w:div w:id="38940425">
          <w:marLeft w:val="0"/>
          <w:marRight w:val="0"/>
          <w:marTop w:val="0"/>
          <w:marBottom w:val="0"/>
          <w:divBdr>
            <w:top w:val="none" w:sz="0" w:space="0" w:color="auto"/>
            <w:left w:val="none" w:sz="0" w:space="0" w:color="auto"/>
            <w:bottom w:val="none" w:sz="0" w:space="0" w:color="auto"/>
            <w:right w:val="none" w:sz="0" w:space="0" w:color="auto"/>
          </w:divBdr>
        </w:div>
        <w:div w:id="77212445">
          <w:marLeft w:val="0"/>
          <w:marRight w:val="0"/>
          <w:marTop w:val="0"/>
          <w:marBottom w:val="0"/>
          <w:divBdr>
            <w:top w:val="none" w:sz="0" w:space="0" w:color="auto"/>
            <w:left w:val="none" w:sz="0" w:space="0" w:color="auto"/>
            <w:bottom w:val="none" w:sz="0" w:space="0" w:color="auto"/>
            <w:right w:val="none" w:sz="0" w:space="0" w:color="auto"/>
          </w:divBdr>
        </w:div>
        <w:div w:id="81227022">
          <w:marLeft w:val="0"/>
          <w:marRight w:val="0"/>
          <w:marTop w:val="0"/>
          <w:marBottom w:val="0"/>
          <w:divBdr>
            <w:top w:val="none" w:sz="0" w:space="0" w:color="auto"/>
            <w:left w:val="none" w:sz="0" w:space="0" w:color="auto"/>
            <w:bottom w:val="none" w:sz="0" w:space="0" w:color="auto"/>
            <w:right w:val="none" w:sz="0" w:space="0" w:color="auto"/>
          </w:divBdr>
        </w:div>
        <w:div w:id="101196657">
          <w:marLeft w:val="0"/>
          <w:marRight w:val="0"/>
          <w:marTop w:val="0"/>
          <w:marBottom w:val="0"/>
          <w:divBdr>
            <w:top w:val="none" w:sz="0" w:space="0" w:color="auto"/>
            <w:left w:val="none" w:sz="0" w:space="0" w:color="auto"/>
            <w:bottom w:val="none" w:sz="0" w:space="0" w:color="auto"/>
            <w:right w:val="none" w:sz="0" w:space="0" w:color="auto"/>
          </w:divBdr>
        </w:div>
        <w:div w:id="168721603">
          <w:marLeft w:val="0"/>
          <w:marRight w:val="0"/>
          <w:marTop w:val="0"/>
          <w:marBottom w:val="0"/>
          <w:divBdr>
            <w:top w:val="none" w:sz="0" w:space="0" w:color="auto"/>
            <w:left w:val="none" w:sz="0" w:space="0" w:color="auto"/>
            <w:bottom w:val="none" w:sz="0" w:space="0" w:color="auto"/>
            <w:right w:val="none" w:sz="0" w:space="0" w:color="auto"/>
          </w:divBdr>
        </w:div>
        <w:div w:id="250047711">
          <w:marLeft w:val="0"/>
          <w:marRight w:val="0"/>
          <w:marTop w:val="0"/>
          <w:marBottom w:val="0"/>
          <w:divBdr>
            <w:top w:val="none" w:sz="0" w:space="0" w:color="auto"/>
            <w:left w:val="none" w:sz="0" w:space="0" w:color="auto"/>
            <w:bottom w:val="none" w:sz="0" w:space="0" w:color="auto"/>
            <w:right w:val="none" w:sz="0" w:space="0" w:color="auto"/>
          </w:divBdr>
        </w:div>
        <w:div w:id="326829571">
          <w:marLeft w:val="0"/>
          <w:marRight w:val="0"/>
          <w:marTop w:val="0"/>
          <w:marBottom w:val="0"/>
          <w:divBdr>
            <w:top w:val="none" w:sz="0" w:space="0" w:color="auto"/>
            <w:left w:val="none" w:sz="0" w:space="0" w:color="auto"/>
            <w:bottom w:val="none" w:sz="0" w:space="0" w:color="auto"/>
            <w:right w:val="none" w:sz="0" w:space="0" w:color="auto"/>
          </w:divBdr>
        </w:div>
        <w:div w:id="376783387">
          <w:marLeft w:val="0"/>
          <w:marRight w:val="0"/>
          <w:marTop w:val="0"/>
          <w:marBottom w:val="0"/>
          <w:divBdr>
            <w:top w:val="none" w:sz="0" w:space="0" w:color="auto"/>
            <w:left w:val="none" w:sz="0" w:space="0" w:color="auto"/>
            <w:bottom w:val="none" w:sz="0" w:space="0" w:color="auto"/>
            <w:right w:val="none" w:sz="0" w:space="0" w:color="auto"/>
          </w:divBdr>
        </w:div>
        <w:div w:id="460851250">
          <w:marLeft w:val="0"/>
          <w:marRight w:val="0"/>
          <w:marTop w:val="0"/>
          <w:marBottom w:val="0"/>
          <w:divBdr>
            <w:top w:val="none" w:sz="0" w:space="0" w:color="auto"/>
            <w:left w:val="none" w:sz="0" w:space="0" w:color="auto"/>
            <w:bottom w:val="none" w:sz="0" w:space="0" w:color="auto"/>
            <w:right w:val="none" w:sz="0" w:space="0" w:color="auto"/>
          </w:divBdr>
        </w:div>
        <w:div w:id="465467276">
          <w:marLeft w:val="0"/>
          <w:marRight w:val="0"/>
          <w:marTop w:val="0"/>
          <w:marBottom w:val="0"/>
          <w:divBdr>
            <w:top w:val="none" w:sz="0" w:space="0" w:color="auto"/>
            <w:left w:val="none" w:sz="0" w:space="0" w:color="auto"/>
            <w:bottom w:val="none" w:sz="0" w:space="0" w:color="auto"/>
            <w:right w:val="none" w:sz="0" w:space="0" w:color="auto"/>
          </w:divBdr>
        </w:div>
        <w:div w:id="480313765">
          <w:marLeft w:val="0"/>
          <w:marRight w:val="0"/>
          <w:marTop w:val="0"/>
          <w:marBottom w:val="0"/>
          <w:divBdr>
            <w:top w:val="none" w:sz="0" w:space="0" w:color="auto"/>
            <w:left w:val="none" w:sz="0" w:space="0" w:color="auto"/>
            <w:bottom w:val="none" w:sz="0" w:space="0" w:color="auto"/>
            <w:right w:val="none" w:sz="0" w:space="0" w:color="auto"/>
          </w:divBdr>
        </w:div>
        <w:div w:id="504781849">
          <w:marLeft w:val="0"/>
          <w:marRight w:val="0"/>
          <w:marTop w:val="0"/>
          <w:marBottom w:val="0"/>
          <w:divBdr>
            <w:top w:val="none" w:sz="0" w:space="0" w:color="auto"/>
            <w:left w:val="none" w:sz="0" w:space="0" w:color="auto"/>
            <w:bottom w:val="none" w:sz="0" w:space="0" w:color="auto"/>
            <w:right w:val="none" w:sz="0" w:space="0" w:color="auto"/>
          </w:divBdr>
        </w:div>
        <w:div w:id="611134699">
          <w:marLeft w:val="0"/>
          <w:marRight w:val="0"/>
          <w:marTop w:val="0"/>
          <w:marBottom w:val="0"/>
          <w:divBdr>
            <w:top w:val="none" w:sz="0" w:space="0" w:color="auto"/>
            <w:left w:val="none" w:sz="0" w:space="0" w:color="auto"/>
            <w:bottom w:val="none" w:sz="0" w:space="0" w:color="auto"/>
            <w:right w:val="none" w:sz="0" w:space="0" w:color="auto"/>
          </w:divBdr>
        </w:div>
        <w:div w:id="645357744">
          <w:marLeft w:val="0"/>
          <w:marRight w:val="0"/>
          <w:marTop w:val="0"/>
          <w:marBottom w:val="0"/>
          <w:divBdr>
            <w:top w:val="none" w:sz="0" w:space="0" w:color="auto"/>
            <w:left w:val="none" w:sz="0" w:space="0" w:color="auto"/>
            <w:bottom w:val="none" w:sz="0" w:space="0" w:color="auto"/>
            <w:right w:val="none" w:sz="0" w:space="0" w:color="auto"/>
          </w:divBdr>
        </w:div>
        <w:div w:id="661856118">
          <w:marLeft w:val="0"/>
          <w:marRight w:val="0"/>
          <w:marTop w:val="0"/>
          <w:marBottom w:val="0"/>
          <w:divBdr>
            <w:top w:val="none" w:sz="0" w:space="0" w:color="auto"/>
            <w:left w:val="none" w:sz="0" w:space="0" w:color="auto"/>
            <w:bottom w:val="none" w:sz="0" w:space="0" w:color="auto"/>
            <w:right w:val="none" w:sz="0" w:space="0" w:color="auto"/>
          </w:divBdr>
        </w:div>
        <w:div w:id="679744149">
          <w:marLeft w:val="0"/>
          <w:marRight w:val="0"/>
          <w:marTop w:val="0"/>
          <w:marBottom w:val="0"/>
          <w:divBdr>
            <w:top w:val="none" w:sz="0" w:space="0" w:color="auto"/>
            <w:left w:val="none" w:sz="0" w:space="0" w:color="auto"/>
            <w:bottom w:val="none" w:sz="0" w:space="0" w:color="auto"/>
            <w:right w:val="none" w:sz="0" w:space="0" w:color="auto"/>
          </w:divBdr>
        </w:div>
        <w:div w:id="708451561">
          <w:marLeft w:val="0"/>
          <w:marRight w:val="0"/>
          <w:marTop w:val="0"/>
          <w:marBottom w:val="0"/>
          <w:divBdr>
            <w:top w:val="none" w:sz="0" w:space="0" w:color="auto"/>
            <w:left w:val="none" w:sz="0" w:space="0" w:color="auto"/>
            <w:bottom w:val="none" w:sz="0" w:space="0" w:color="auto"/>
            <w:right w:val="none" w:sz="0" w:space="0" w:color="auto"/>
          </w:divBdr>
        </w:div>
        <w:div w:id="712656821">
          <w:marLeft w:val="0"/>
          <w:marRight w:val="0"/>
          <w:marTop w:val="0"/>
          <w:marBottom w:val="0"/>
          <w:divBdr>
            <w:top w:val="none" w:sz="0" w:space="0" w:color="auto"/>
            <w:left w:val="none" w:sz="0" w:space="0" w:color="auto"/>
            <w:bottom w:val="none" w:sz="0" w:space="0" w:color="auto"/>
            <w:right w:val="none" w:sz="0" w:space="0" w:color="auto"/>
          </w:divBdr>
        </w:div>
        <w:div w:id="713237363">
          <w:marLeft w:val="0"/>
          <w:marRight w:val="0"/>
          <w:marTop w:val="0"/>
          <w:marBottom w:val="0"/>
          <w:divBdr>
            <w:top w:val="none" w:sz="0" w:space="0" w:color="auto"/>
            <w:left w:val="none" w:sz="0" w:space="0" w:color="auto"/>
            <w:bottom w:val="none" w:sz="0" w:space="0" w:color="auto"/>
            <w:right w:val="none" w:sz="0" w:space="0" w:color="auto"/>
          </w:divBdr>
        </w:div>
        <w:div w:id="785929519">
          <w:marLeft w:val="0"/>
          <w:marRight w:val="0"/>
          <w:marTop w:val="0"/>
          <w:marBottom w:val="0"/>
          <w:divBdr>
            <w:top w:val="none" w:sz="0" w:space="0" w:color="auto"/>
            <w:left w:val="none" w:sz="0" w:space="0" w:color="auto"/>
            <w:bottom w:val="none" w:sz="0" w:space="0" w:color="auto"/>
            <w:right w:val="none" w:sz="0" w:space="0" w:color="auto"/>
          </w:divBdr>
        </w:div>
        <w:div w:id="865093948">
          <w:marLeft w:val="0"/>
          <w:marRight w:val="0"/>
          <w:marTop w:val="0"/>
          <w:marBottom w:val="0"/>
          <w:divBdr>
            <w:top w:val="none" w:sz="0" w:space="0" w:color="auto"/>
            <w:left w:val="none" w:sz="0" w:space="0" w:color="auto"/>
            <w:bottom w:val="none" w:sz="0" w:space="0" w:color="auto"/>
            <w:right w:val="none" w:sz="0" w:space="0" w:color="auto"/>
          </w:divBdr>
        </w:div>
        <w:div w:id="898827427">
          <w:marLeft w:val="0"/>
          <w:marRight w:val="0"/>
          <w:marTop w:val="0"/>
          <w:marBottom w:val="0"/>
          <w:divBdr>
            <w:top w:val="none" w:sz="0" w:space="0" w:color="auto"/>
            <w:left w:val="none" w:sz="0" w:space="0" w:color="auto"/>
            <w:bottom w:val="none" w:sz="0" w:space="0" w:color="auto"/>
            <w:right w:val="none" w:sz="0" w:space="0" w:color="auto"/>
          </w:divBdr>
        </w:div>
        <w:div w:id="1018851438">
          <w:marLeft w:val="0"/>
          <w:marRight w:val="0"/>
          <w:marTop w:val="0"/>
          <w:marBottom w:val="0"/>
          <w:divBdr>
            <w:top w:val="none" w:sz="0" w:space="0" w:color="auto"/>
            <w:left w:val="none" w:sz="0" w:space="0" w:color="auto"/>
            <w:bottom w:val="none" w:sz="0" w:space="0" w:color="auto"/>
            <w:right w:val="none" w:sz="0" w:space="0" w:color="auto"/>
          </w:divBdr>
        </w:div>
        <w:div w:id="1033270787">
          <w:marLeft w:val="0"/>
          <w:marRight w:val="0"/>
          <w:marTop w:val="0"/>
          <w:marBottom w:val="0"/>
          <w:divBdr>
            <w:top w:val="none" w:sz="0" w:space="0" w:color="auto"/>
            <w:left w:val="none" w:sz="0" w:space="0" w:color="auto"/>
            <w:bottom w:val="none" w:sz="0" w:space="0" w:color="auto"/>
            <w:right w:val="none" w:sz="0" w:space="0" w:color="auto"/>
          </w:divBdr>
        </w:div>
        <w:div w:id="1263999517">
          <w:marLeft w:val="0"/>
          <w:marRight w:val="0"/>
          <w:marTop w:val="0"/>
          <w:marBottom w:val="0"/>
          <w:divBdr>
            <w:top w:val="none" w:sz="0" w:space="0" w:color="auto"/>
            <w:left w:val="none" w:sz="0" w:space="0" w:color="auto"/>
            <w:bottom w:val="none" w:sz="0" w:space="0" w:color="auto"/>
            <w:right w:val="none" w:sz="0" w:space="0" w:color="auto"/>
          </w:divBdr>
        </w:div>
        <w:div w:id="1275285977">
          <w:marLeft w:val="0"/>
          <w:marRight w:val="0"/>
          <w:marTop w:val="0"/>
          <w:marBottom w:val="0"/>
          <w:divBdr>
            <w:top w:val="none" w:sz="0" w:space="0" w:color="auto"/>
            <w:left w:val="none" w:sz="0" w:space="0" w:color="auto"/>
            <w:bottom w:val="none" w:sz="0" w:space="0" w:color="auto"/>
            <w:right w:val="none" w:sz="0" w:space="0" w:color="auto"/>
          </w:divBdr>
        </w:div>
        <w:div w:id="1351952130">
          <w:marLeft w:val="0"/>
          <w:marRight w:val="0"/>
          <w:marTop w:val="0"/>
          <w:marBottom w:val="0"/>
          <w:divBdr>
            <w:top w:val="none" w:sz="0" w:space="0" w:color="auto"/>
            <w:left w:val="none" w:sz="0" w:space="0" w:color="auto"/>
            <w:bottom w:val="none" w:sz="0" w:space="0" w:color="auto"/>
            <w:right w:val="none" w:sz="0" w:space="0" w:color="auto"/>
          </w:divBdr>
        </w:div>
        <w:div w:id="1377899500">
          <w:marLeft w:val="0"/>
          <w:marRight w:val="0"/>
          <w:marTop w:val="0"/>
          <w:marBottom w:val="0"/>
          <w:divBdr>
            <w:top w:val="none" w:sz="0" w:space="0" w:color="auto"/>
            <w:left w:val="none" w:sz="0" w:space="0" w:color="auto"/>
            <w:bottom w:val="none" w:sz="0" w:space="0" w:color="auto"/>
            <w:right w:val="none" w:sz="0" w:space="0" w:color="auto"/>
          </w:divBdr>
        </w:div>
        <w:div w:id="1408457341">
          <w:marLeft w:val="0"/>
          <w:marRight w:val="0"/>
          <w:marTop w:val="0"/>
          <w:marBottom w:val="0"/>
          <w:divBdr>
            <w:top w:val="none" w:sz="0" w:space="0" w:color="auto"/>
            <w:left w:val="none" w:sz="0" w:space="0" w:color="auto"/>
            <w:bottom w:val="none" w:sz="0" w:space="0" w:color="auto"/>
            <w:right w:val="none" w:sz="0" w:space="0" w:color="auto"/>
          </w:divBdr>
        </w:div>
        <w:div w:id="1413351605">
          <w:marLeft w:val="0"/>
          <w:marRight w:val="0"/>
          <w:marTop w:val="0"/>
          <w:marBottom w:val="0"/>
          <w:divBdr>
            <w:top w:val="none" w:sz="0" w:space="0" w:color="auto"/>
            <w:left w:val="none" w:sz="0" w:space="0" w:color="auto"/>
            <w:bottom w:val="none" w:sz="0" w:space="0" w:color="auto"/>
            <w:right w:val="none" w:sz="0" w:space="0" w:color="auto"/>
          </w:divBdr>
        </w:div>
        <w:div w:id="1464152115">
          <w:marLeft w:val="0"/>
          <w:marRight w:val="0"/>
          <w:marTop w:val="0"/>
          <w:marBottom w:val="0"/>
          <w:divBdr>
            <w:top w:val="none" w:sz="0" w:space="0" w:color="auto"/>
            <w:left w:val="none" w:sz="0" w:space="0" w:color="auto"/>
            <w:bottom w:val="none" w:sz="0" w:space="0" w:color="auto"/>
            <w:right w:val="none" w:sz="0" w:space="0" w:color="auto"/>
          </w:divBdr>
        </w:div>
        <w:div w:id="1472553346">
          <w:marLeft w:val="0"/>
          <w:marRight w:val="0"/>
          <w:marTop w:val="0"/>
          <w:marBottom w:val="0"/>
          <w:divBdr>
            <w:top w:val="none" w:sz="0" w:space="0" w:color="auto"/>
            <w:left w:val="none" w:sz="0" w:space="0" w:color="auto"/>
            <w:bottom w:val="none" w:sz="0" w:space="0" w:color="auto"/>
            <w:right w:val="none" w:sz="0" w:space="0" w:color="auto"/>
          </w:divBdr>
        </w:div>
        <w:div w:id="1485779143">
          <w:marLeft w:val="0"/>
          <w:marRight w:val="0"/>
          <w:marTop w:val="0"/>
          <w:marBottom w:val="0"/>
          <w:divBdr>
            <w:top w:val="none" w:sz="0" w:space="0" w:color="auto"/>
            <w:left w:val="none" w:sz="0" w:space="0" w:color="auto"/>
            <w:bottom w:val="none" w:sz="0" w:space="0" w:color="auto"/>
            <w:right w:val="none" w:sz="0" w:space="0" w:color="auto"/>
          </w:divBdr>
        </w:div>
        <w:div w:id="1533960789">
          <w:marLeft w:val="0"/>
          <w:marRight w:val="0"/>
          <w:marTop w:val="0"/>
          <w:marBottom w:val="0"/>
          <w:divBdr>
            <w:top w:val="none" w:sz="0" w:space="0" w:color="auto"/>
            <w:left w:val="none" w:sz="0" w:space="0" w:color="auto"/>
            <w:bottom w:val="none" w:sz="0" w:space="0" w:color="auto"/>
            <w:right w:val="none" w:sz="0" w:space="0" w:color="auto"/>
          </w:divBdr>
        </w:div>
        <w:div w:id="1890024297">
          <w:marLeft w:val="0"/>
          <w:marRight w:val="0"/>
          <w:marTop w:val="0"/>
          <w:marBottom w:val="0"/>
          <w:divBdr>
            <w:top w:val="none" w:sz="0" w:space="0" w:color="auto"/>
            <w:left w:val="none" w:sz="0" w:space="0" w:color="auto"/>
            <w:bottom w:val="none" w:sz="0" w:space="0" w:color="auto"/>
            <w:right w:val="none" w:sz="0" w:space="0" w:color="auto"/>
          </w:divBdr>
        </w:div>
        <w:div w:id="1905480234">
          <w:marLeft w:val="0"/>
          <w:marRight w:val="0"/>
          <w:marTop w:val="0"/>
          <w:marBottom w:val="0"/>
          <w:divBdr>
            <w:top w:val="none" w:sz="0" w:space="0" w:color="auto"/>
            <w:left w:val="none" w:sz="0" w:space="0" w:color="auto"/>
            <w:bottom w:val="none" w:sz="0" w:space="0" w:color="auto"/>
            <w:right w:val="none" w:sz="0" w:space="0" w:color="auto"/>
          </w:divBdr>
        </w:div>
        <w:div w:id="1939294244">
          <w:marLeft w:val="0"/>
          <w:marRight w:val="0"/>
          <w:marTop w:val="0"/>
          <w:marBottom w:val="0"/>
          <w:divBdr>
            <w:top w:val="none" w:sz="0" w:space="0" w:color="auto"/>
            <w:left w:val="none" w:sz="0" w:space="0" w:color="auto"/>
            <w:bottom w:val="none" w:sz="0" w:space="0" w:color="auto"/>
            <w:right w:val="none" w:sz="0" w:space="0" w:color="auto"/>
          </w:divBdr>
        </w:div>
        <w:div w:id="1948851516">
          <w:marLeft w:val="0"/>
          <w:marRight w:val="0"/>
          <w:marTop w:val="0"/>
          <w:marBottom w:val="0"/>
          <w:divBdr>
            <w:top w:val="none" w:sz="0" w:space="0" w:color="auto"/>
            <w:left w:val="none" w:sz="0" w:space="0" w:color="auto"/>
            <w:bottom w:val="none" w:sz="0" w:space="0" w:color="auto"/>
            <w:right w:val="none" w:sz="0" w:space="0" w:color="auto"/>
          </w:divBdr>
        </w:div>
        <w:div w:id="2004158656">
          <w:marLeft w:val="0"/>
          <w:marRight w:val="0"/>
          <w:marTop w:val="0"/>
          <w:marBottom w:val="0"/>
          <w:divBdr>
            <w:top w:val="none" w:sz="0" w:space="0" w:color="auto"/>
            <w:left w:val="none" w:sz="0" w:space="0" w:color="auto"/>
            <w:bottom w:val="none" w:sz="0" w:space="0" w:color="auto"/>
            <w:right w:val="none" w:sz="0" w:space="0" w:color="auto"/>
          </w:divBdr>
        </w:div>
        <w:div w:id="2066248666">
          <w:marLeft w:val="0"/>
          <w:marRight w:val="0"/>
          <w:marTop w:val="0"/>
          <w:marBottom w:val="0"/>
          <w:divBdr>
            <w:top w:val="none" w:sz="0" w:space="0" w:color="auto"/>
            <w:left w:val="none" w:sz="0" w:space="0" w:color="auto"/>
            <w:bottom w:val="none" w:sz="0" w:space="0" w:color="auto"/>
            <w:right w:val="none" w:sz="0" w:space="0" w:color="auto"/>
          </w:divBdr>
        </w:div>
        <w:div w:id="2105109888">
          <w:marLeft w:val="0"/>
          <w:marRight w:val="0"/>
          <w:marTop w:val="0"/>
          <w:marBottom w:val="0"/>
          <w:divBdr>
            <w:top w:val="none" w:sz="0" w:space="0" w:color="auto"/>
            <w:left w:val="none" w:sz="0" w:space="0" w:color="auto"/>
            <w:bottom w:val="none" w:sz="0" w:space="0" w:color="auto"/>
            <w:right w:val="none" w:sz="0" w:space="0" w:color="auto"/>
          </w:divBdr>
        </w:div>
        <w:div w:id="2135514963">
          <w:marLeft w:val="0"/>
          <w:marRight w:val="0"/>
          <w:marTop w:val="0"/>
          <w:marBottom w:val="0"/>
          <w:divBdr>
            <w:top w:val="none" w:sz="0" w:space="0" w:color="auto"/>
            <w:left w:val="none" w:sz="0" w:space="0" w:color="auto"/>
            <w:bottom w:val="none" w:sz="0" w:space="0" w:color="auto"/>
            <w:right w:val="none" w:sz="0" w:space="0" w:color="auto"/>
          </w:divBdr>
        </w:div>
      </w:divsChild>
    </w:div>
    <w:div w:id="1755080124">
      <w:bodyDiv w:val="1"/>
      <w:marLeft w:val="0"/>
      <w:marRight w:val="0"/>
      <w:marTop w:val="0"/>
      <w:marBottom w:val="0"/>
      <w:divBdr>
        <w:top w:val="none" w:sz="0" w:space="0" w:color="auto"/>
        <w:left w:val="none" w:sz="0" w:space="0" w:color="auto"/>
        <w:bottom w:val="none" w:sz="0" w:space="0" w:color="auto"/>
        <w:right w:val="none" w:sz="0" w:space="0" w:color="auto"/>
      </w:divBdr>
    </w:div>
    <w:div w:id="1914123551">
      <w:bodyDiv w:val="1"/>
      <w:marLeft w:val="0"/>
      <w:marRight w:val="0"/>
      <w:marTop w:val="0"/>
      <w:marBottom w:val="0"/>
      <w:divBdr>
        <w:top w:val="none" w:sz="0" w:space="0" w:color="auto"/>
        <w:left w:val="none" w:sz="0" w:space="0" w:color="auto"/>
        <w:bottom w:val="none" w:sz="0" w:space="0" w:color="auto"/>
        <w:right w:val="none" w:sz="0" w:space="0" w:color="auto"/>
      </w:divBdr>
    </w:div>
    <w:div w:id="207959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a.gov.et" TargetMode="External"/><Relationship Id="rId18" Type="http://schemas.openxmlformats.org/officeDocument/2006/relationships/image" Target="media/image2.jpeg"/><Relationship Id="rId26" Type="http://schemas.openxmlformats.org/officeDocument/2006/relationships/footer" Target="footer6.xml"/><Relationship Id="rId39" Type="http://schemas.openxmlformats.org/officeDocument/2006/relationships/image" Target="media/image9.emf"/><Relationship Id="rId21" Type="http://schemas.openxmlformats.org/officeDocument/2006/relationships/footer" Target="footer3.xml"/><Relationship Id="rId34" Type="http://schemas.openxmlformats.org/officeDocument/2006/relationships/image" Target="media/image5.emf"/><Relationship Id="rId42" Type="http://schemas.openxmlformats.org/officeDocument/2006/relationships/header" Target="header9.xml"/><Relationship Id="rId47" Type="http://schemas.openxmlformats.org/officeDocument/2006/relationships/footer" Target="footer12.xml"/><Relationship Id="rId50" Type="http://schemas.openxmlformats.org/officeDocument/2006/relationships/header" Target="header13.xml"/><Relationship Id="rId55" Type="http://schemas.openxmlformats.org/officeDocument/2006/relationships/image" Target="media/image12.emf"/><Relationship Id="rId63" Type="http://schemas.openxmlformats.org/officeDocument/2006/relationships/image" Target="media/image16.emf"/><Relationship Id="rId68" Type="http://schemas.openxmlformats.org/officeDocument/2006/relationships/image" Target="media/image21.png"/><Relationship Id="rId76" Type="http://schemas.openxmlformats.org/officeDocument/2006/relationships/header" Target="header20.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7.xml"/><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moa.gov.et" TargetMode="External"/><Relationship Id="rId11" Type="http://schemas.openxmlformats.org/officeDocument/2006/relationships/hyperlink" Target="mailto:SSIDdirectorate@gmail.com" TargetMode="External"/><Relationship Id="rId24" Type="http://schemas.openxmlformats.org/officeDocument/2006/relationships/header" Target="header6.xml"/><Relationship Id="rId32" Type="http://schemas.openxmlformats.org/officeDocument/2006/relationships/image" Target="media/image3.jpeg"/><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header" Target="header10.xml"/><Relationship Id="rId53" Type="http://schemas.openxmlformats.org/officeDocument/2006/relationships/image" Target="media/image11.png"/><Relationship Id="rId58" Type="http://schemas.openxmlformats.org/officeDocument/2006/relationships/header" Target="header15.xml"/><Relationship Id="rId66" Type="http://schemas.openxmlformats.org/officeDocument/2006/relationships/image" Target="media/image19.emf"/><Relationship Id="rId74" Type="http://schemas.openxmlformats.org/officeDocument/2006/relationships/footer" Target="footer19.xml"/><Relationship Id="rId79" Type="http://schemas.openxmlformats.org/officeDocument/2006/relationships/image" Target="media/image22.jpg"/><Relationship Id="rId5" Type="http://schemas.openxmlformats.org/officeDocument/2006/relationships/settings" Target="settings.xml"/><Relationship Id="rId61" Type="http://schemas.openxmlformats.org/officeDocument/2006/relationships/image" Target="media/image14.emf"/><Relationship Id="rId82" Type="http://schemas.openxmlformats.org/officeDocument/2006/relationships/footer" Target="footer22.xml"/><Relationship Id="rId90" Type="http://schemas.microsoft.com/office/2011/relationships/commentsExtended" Target="commentsExtended.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6.png"/><Relationship Id="rId43" Type="http://schemas.openxmlformats.org/officeDocument/2006/relationships/footer" Target="footer10.xml"/><Relationship Id="rId48" Type="http://schemas.openxmlformats.org/officeDocument/2006/relationships/footer" Target="footer13.xml"/><Relationship Id="rId56" Type="http://schemas.openxmlformats.org/officeDocument/2006/relationships/image" Target="media/image13.png"/><Relationship Id="rId64" Type="http://schemas.openxmlformats.org/officeDocument/2006/relationships/image" Target="media/image17.png"/><Relationship Id="rId69" Type="http://schemas.microsoft.com/office/2007/relationships/hdphoto" Target="media/hdphoto1.wdp"/><Relationship Id="rId77"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footer" Target="footer14.xml"/><Relationship Id="rId72" Type="http://schemas.openxmlformats.org/officeDocument/2006/relationships/header" Target="header18.xml"/><Relationship Id="rId80" Type="http://schemas.openxmlformats.org/officeDocument/2006/relationships/header" Target="header2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172.28.1.188:8080/DMS/login.jsp"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4.emf"/><Relationship Id="rId38" Type="http://schemas.openxmlformats.org/officeDocument/2006/relationships/image" Target="media/image8.emf"/><Relationship Id="rId46" Type="http://schemas.openxmlformats.org/officeDocument/2006/relationships/header" Target="header11.xml"/><Relationship Id="rId59" Type="http://schemas.openxmlformats.org/officeDocument/2006/relationships/footer" Target="footer16.xml"/><Relationship Id="rId67" Type="http://schemas.openxmlformats.org/officeDocument/2006/relationships/image" Target="media/image20.emf"/><Relationship Id="rId20" Type="http://schemas.openxmlformats.org/officeDocument/2006/relationships/header" Target="header4.xml"/><Relationship Id="rId41" Type="http://schemas.openxmlformats.org/officeDocument/2006/relationships/header" Target="header8.xml"/><Relationship Id="rId54" Type="http://schemas.openxmlformats.org/officeDocument/2006/relationships/image" Target="media/image12.png"/><Relationship Id="rId62" Type="http://schemas.openxmlformats.org/officeDocument/2006/relationships/image" Target="media/image15.jpeg"/><Relationship Id="rId70" Type="http://schemas.openxmlformats.org/officeDocument/2006/relationships/header" Target="header16.xml"/><Relationship Id="rId75" Type="http://schemas.openxmlformats.org/officeDocument/2006/relationships/header" Target="header19.xml"/><Relationship Id="rId83" Type="http://schemas.openxmlformats.org/officeDocument/2006/relationships/footer" Target="footer23.xml"/><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hyperlink" Target="http://www.fao.org/docrep/S8684e/S8684e08.htp" TargetMode="External"/><Relationship Id="rId49" Type="http://schemas.openxmlformats.org/officeDocument/2006/relationships/header" Target="header12.xml"/><Relationship Id="rId57" Type="http://schemas.openxmlformats.org/officeDocument/2006/relationships/header" Target="header14.xml"/><Relationship Id="rId10" Type="http://schemas.openxmlformats.org/officeDocument/2006/relationships/hyperlink" Target="mailto:SSIDdirectorate@moa.gov.et" TargetMode="External"/><Relationship Id="rId31" Type="http://schemas.openxmlformats.org/officeDocument/2006/relationships/footer" Target="footer9.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footer" Target="footer17.xml"/><Relationship Id="rId65" Type="http://schemas.openxmlformats.org/officeDocument/2006/relationships/image" Target="media/image18.png"/><Relationship Id="rId73" Type="http://schemas.openxmlformats.org/officeDocument/2006/relationships/footer" Target="footer18.xml"/><Relationship Id="rId78" Type="http://schemas.openxmlformats.org/officeDocument/2006/relationships/footer" Target="footer21.xml"/><Relationship Id="rId81" Type="http://schemas.openxmlformats.org/officeDocument/2006/relationships/header" Target="header22.xml"/></Relationships>
</file>

<file path=word/_rels/settings.xml.rels><?xml version="1.0" encoding="UTF-8" standalone="yes"?>
<Relationships xmlns="http://schemas.openxmlformats.org/package/2006/relationships"><Relationship Id="rId1" Type="http://schemas.openxmlformats.org/officeDocument/2006/relationships/attachedTemplate" Target="file:///G:\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7AB734-2846-480E-9138-3C44FD9E3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56</TotalTime>
  <Pages>106</Pages>
  <Words>31746</Words>
  <Characters>180953</Characters>
  <Application>Microsoft Office Word</Application>
  <DocSecurity>0</DocSecurity>
  <Lines>1507</Lines>
  <Paragraphs>424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212275</CharactersWithSpaces>
  <SharedDoc>false</SharedDoc>
  <HLinks>
    <vt:vector size="876" baseType="variant">
      <vt:variant>
        <vt:i4>1638468</vt:i4>
      </vt:variant>
      <vt:variant>
        <vt:i4>990</vt:i4>
      </vt:variant>
      <vt:variant>
        <vt:i4>0</vt:i4>
      </vt:variant>
      <vt:variant>
        <vt:i4>5</vt:i4>
      </vt:variant>
      <vt:variant>
        <vt:lpwstr>http://www.fao.org/docrep/S8684e/S8684e08.htp</vt:lpwstr>
      </vt:variant>
      <vt:variant>
        <vt:lpwstr/>
      </vt:variant>
      <vt:variant>
        <vt:i4>1572912</vt:i4>
      </vt:variant>
      <vt:variant>
        <vt:i4>875</vt:i4>
      </vt:variant>
      <vt:variant>
        <vt:i4>0</vt:i4>
      </vt:variant>
      <vt:variant>
        <vt:i4>5</vt:i4>
      </vt:variant>
      <vt:variant>
        <vt:lpwstr/>
      </vt:variant>
      <vt:variant>
        <vt:lpwstr>_Toc502826519</vt:lpwstr>
      </vt:variant>
      <vt:variant>
        <vt:i4>1572912</vt:i4>
      </vt:variant>
      <vt:variant>
        <vt:i4>869</vt:i4>
      </vt:variant>
      <vt:variant>
        <vt:i4>0</vt:i4>
      </vt:variant>
      <vt:variant>
        <vt:i4>5</vt:i4>
      </vt:variant>
      <vt:variant>
        <vt:lpwstr/>
      </vt:variant>
      <vt:variant>
        <vt:lpwstr>_Toc502826518</vt:lpwstr>
      </vt:variant>
      <vt:variant>
        <vt:i4>1572912</vt:i4>
      </vt:variant>
      <vt:variant>
        <vt:i4>863</vt:i4>
      </vt:variant>
      <vt:variant>
        <vt:i4>0</vt:i4>
      </vt:variant>
      <vt:variant>
        <vt:i4>5</vt:i4>
      </vt:variant>
      <vt:variant>
        <vt:lpwstr/>
      </vt:variant>
      <vt:variant>
        <vt:lpwstr>_Toc502826517</vt:lpwstr>
      </vt:variant>
      <vt:variant>
        <vt:i4>1572912</vt:i4>
      </vt:variant>
      <vt:variant>
        <vt:i4>857</vt:i4>
      </vt:variant>
      <vt:variant>
        <vt:i4>0</vt:i4>
      </vt:variant>
      <vt:variant>
        <vt:i4>5</vt:i4>
      </vt:variant>
      <vt:variant>
        <vt:lpwstr/>
      </vt:variant>
      <vt:variant>
        <vt:lpwstr>_Toc502826516</vt:lpwstr>
      </vt:variant>
      <vt:variant>
        <vt:i4>1572912</vt:i4>
      </vt:variant>
      <vt:variant>
        <vt:i4>851</vt:i4>
      </vt:variant>
      <vt:variant>
        <vt:i4>0</vt:i4>
      </vt:variant>
      <vt:variant>
        <vt:i4>5</vt:i4>
      </vt:variant>
      <vt:variant>
        <vt:lpwstr/>
      </vt:variant>
      <vt:variant>
        <vt:lpwstr>_Toc502826515</vt:lpwstr>
      </vt:variant>
      <vt:variant>
        <vt:i4>1572912</vt:i4>
      </vt:variant>
      <vt:variant>
        <vt:i4>845</vt:i4>
      </vt:variant>
      <vt:variant>
        <vt:i4>0</vt:i4>
      </vt:variant>
      <vt:variant>
        <vt:i4>5</vt:i4>
      </vt:variant>
      <vt:variant>
        <vt:lpwstr/>
      </vt:variant>
      <vt:variant>
        <vt:lpwstr>_Toc502826514</vt:lpwstr>
      </vt:variant>
      <vt:variant>
        <vt:i4>1572912</vt:i4>
      </vt:variant>
      <vt:variant>
        <vt:i4>839</vt:i4>
      </vt:variant>
      <vt:variant>
        <vt:i4>0</vt:i4>
      </vt:variant>
      <vt:variant>
        <vt:i4>5</vt:i4>
      </vt:variant>
      <vt:variant>
        <vt:lpwstr/>
      </vt:variant>
      <vt:variant>
        <vt:lpwstr>_Toc502826513</vt:lpwstr>
      </vt:variant>
      <vt:variant>
        <vt:i4>1572912</vt:i4>
      </vt:variant>
      <vt:variant>
        <vt:i4>833</vt:i4>
      </vt:variant>
      <vt:variant>
        <vt:i4>0</vt:i4>
      </vt:variant>
      <vt:variant>
        <vt:i4>5</vt:i4>
      </vt:variant>
      <vt:variant>
        <vt:lpwstr/>
      </vt:variant>
      <vt:variant>
        <vt:lpwstr>_Toc502826512</vt:lpwstr>
      </vt:variant>
      <vt:variant>
        <vt:i4>1572912</vt:i4>
      </vt:variant>
      <vt:variant>
        <vt:i4>827</vt:i4>
      </vt:variant>
      <vt:variant>
        <vt:i4>0</vt:i4>
      </vt:variant>
      <vt:variant>
        <vt:i4>5</vt:i4>
      </vt:variant>
      <vt:variant>
        <vt:lpwstr/>
      </vt:variant>
      <vt:variant>
        <vt:lpwstr>_Toc502826511</vt:lpwstr>
      </vt:variant>
      <vt:variant>
        <vt:i4>1572912</vt:i4>
      </vt:variant>
      <vt:variant>
        <vt:i4>821</vt:i4>
      </vt:variant>
      <vt:variant>
        <vt:i4>0</vt:i4>
      </vt:variant>
      <vt:variant>
        <vt:i4>5</vt:i4>
      </vt:variant>
      <vt:variant>
        <vt:lpwstr/>
      </vt:variant>
      <vt:variant>
        <vt:lpwstr>_Toc502826510</vt:lpwstr>
      </vt:variant>
      <vt:variant>
        <vt:i4>1638448</vt:i4>
      </vt:variant>
      <vt:variant>
        <vt:i4>815</vt:i4>
      </vt:variant>
      <vt:variant>
        <vt:i4>0</vt:i4>
      </vt:variant>
      <vt:variant>
        <vt:i4>5</vt:i4>
      </vt:variant>
      <vt:variant>
        <vt:lpwstr/>
      </vt:variant>
      <vt:variant>
        <vt:lpwstr>_Toc502826509</vt:lpwstr>
      </vt:variant>
      <vt:variant>
        <vt:i4>1638448</vt:i4>
      </vt:variant>
      <vt:variant>
        <vt:i4>809</vt:i4>
      </vt:variant>
      <vt:variant>
        <vt:i4>0</vt:i4>
      </vt:variant>
      <vt:variant>
        <vt:i4>5</vt:i4>
      </vt:variant>
      <vt:variant>
        <vt:lpwstr/>
      </vt:variant>
      <vt:variant>
        <vt:lpwstr>_Toc502826508</vt:lpwstr>
      </vt:variant>
      <vt:variant>
        <vt:i4>1638448</vt:i4>
      </vt:variant>
      <vt:variant>
        <vt:i4>803</vt:i4>
      </vt:variant>
      <vt:variant>
        <vt:i4>0</vt:i4>
      </vt:variant>
      <vt:variant>
        <vt:i4>5</vt:i4>
      </vt:variant>
      <vt:variant>
        <vt:lpwstr/>
      </vt:variant>
      <vt:variant>
        <vt:lpwstr>_Toc502826507</vt:lpwstr>
      </vt:variant>
      <vt:variant>
        <vt:i4>1638448</vt:i4>
      </vt:variant>
      <vt:variant>
        <vt:i4>797</vt:i4>
      </vt:variant>
      <vt:variant>
        <vt:i4>0</vt:i4>
      </vt:variant>
      <vt:variant>
        <vt:i4>5</vt:i4>
      </vt:variant>
      <vt:variant>
        <vt:lpwstr/>
      </vt:variant>
      <vt:variant>
        <vt:lpwstr>_Toc502826506</vt:lpwstr>
      </vt:variant>
      <vt:variant>
        <vt:i4>1638448</vt:i4>
      </vt:variant>
      <vt:variant>
        <vt:i4>791</vt:i4>
      </vt:variant>
      <vt:variant>
        <vt:i4>0</vt:i4>
      </vt:variant>
      <vt:variant>
        <vt:i4>5</vt:i4>
      </vt:variant>
      <vt:variant>
        <vt:lpwstr/>
      </vt:variant>
      <vt:variant>
        <vt:lpwstr>_Toc502826505</vt:lpwstr>
      </vt:variant>
      <vt:variant>
        <vt:i4>1638448</vt:i4>
      </vt:variant>
      <vt:variant>
        <vt:i4>785</vt:i4>
      </vt:variant>
      <vt:variant>
        <vt:i4>0</vt:i4>
      </vt:variant>
      <vt:variant>
        <vt:i4>5</vt:i4>
      </vt:variant>
      <vt:variant>
        <vt:lpwstr/>
      </vt:variant>
      <vt:variant>
        <vt:lpwstr>_Toc502826504</vt:lpwstr>
      </vt:variant>
      <vt:variant>
        <vt:i4>1638448</vt:i4>
      </vt:variant>
      <vt:variant>
        <vt:i4>776</vt:i4>
      </vt:variant>
      <vt:variant>
        <vt:i4>0</vt:i4>
      </vt:variant>
      <vt:variant>
        <vt:i4>5</vt:i4>
      </vt:variant>
      <vt:variant>
        <vt:lpwstr/>
      </vt:variant>
      <vt:variant>
        <vt:lpwstr>_Toc502826503</vt:lpwstr>
      </vt:variant>
      <vt:variant>
        <vt:i4>1638448</vt:i4>
      </vt:variant>
      <vt:variant>
        <vt:i4>770</vt:i4>
      </vt:variant>
      <vt:variant>
        <vt:i4>0</vt:i4>
      </vt:variant>
      <vt:variant>
        <vt:i4>5</vt:i4>
      </vt:variant>
      <vt:variant>
        <vt:lpwstr/>
      </vt:variant>
      <vt:variant>
        <vt:lpwstr>_Toc502826502</vt:lpwstr>
      </vt:variant>
      <vt:variant>
        <vt:i4>1638448</vt:i4>
      </vt:variant>
      <vt:variant>
        <vt:i4>764</vt:i4>
      </vt:variant>
      <vt:variant>
        <vt:i4>0</vt:i4>
      </vt:variant>
      <vt:variant>
        <vt:i4>5</vt:i4>
      </vt:variant>
      <vt:variant>
        <vt:lpwstr/>
      </vt:variant>
      <vt:variant>
        <vt:lpwstr>_Toc502826501</vt:lpwstr>
      </vt:variant>
      <vt:variant>
        <vt:i4>1638448</vt:i4>
      </vt:variant>
      <vt:variant>
        <vt:i4>758</vt:i4>
      </vt:variant>
      <vt:variant>
        <vt:i4>0</vt:i4>
      </vt:variant>
      <vt:variant>
        <vt:i4>5</vt:i4>
      </vt:variant>
      <vt:variant>
        <vt:lpwstr/>
      </vt:variant>
      <vt:variant>
        <vt:lpwstr>_Toc502826500</vt:lpwstr>
      </vt:variant>
      <vt:variant>
        <vt:i4>1048625</vt:i4>
      </vt:variant>
      <vt:variant>
        <vt:i4>752</vt:i4>
      </vt:variant>
      <vt:variant>
        <vt:i4>0</vt:i4>
      </vt:variant>
      <vt:variant>
        <vt:i4>5</vt:i4>
      </vt:variant>
      <vt:variant>
        <vt:lpwstr/>
      </vt:variant>
      <vt:variant>
        <vt:lpwstr>_Toc502826499</vt:lpwstr>
      </vt:variant>
      <vt:variant>
        <vt:i4>1048625</vt:i4>
      </vt:variant>
      <vt:variant>
        <vt:i4>746</vt:i4>
      </vt:variant>
      <vt:variant>
        <vt:i4>0</vt:i4>
      </vt:variant>
      <vt:variant>
        <vt:i4>5</vt:i4>
      </vt:variant>
      <vt:variant>
        <vt:lpwstr/>
      </vt:variant>
      <vt:variant>
        <vt:lpwstr>_Toc502826498</vt:lpwstr>
      </vt:variant>
      <vt:variant>
        <vt:i4>1048625</vt:i4>
      </vt:variant>
      <vt:variant>
        <vt:i4>740</vt:i4>
      </vt:variant>
      <vt:variant>
        <vt:i4>0</vt:i4>
      </vt:variant>
      <vt:variant>
        <vt:i4>5</vt:i4>
      </vt:variant>
      <vt:variant>
        <vt:lpwstr/>
      </vt:variant>
      <vt:variant>
        <vt:lpwstr>_Toc502826497</vt:lpwstr>
      </vt:variant>
      <vt:variant>
        <vt:i4>1048625</vt:i4>
      </vt:variant>
      <vt:variant>
        <vt:i4>734</vt:i4>
      </vt:variant>
      <vt:variant>
        <vt:i4>0</vt:i4>
      </vt:variant>
      <vt:variant>
        <vt:i4>5</vt:i4>
      </vt:variant>
      <vt:variant>
        <vt:lpwstr/>
      </vt:variant>
      <vt:variant>
        <vt:lpwstr>_Toc502826496</vt:lpwstr>
      </vt:variant>
      <vt:variant>
        <vt:i4>1048625</vt:i4>
      </vt:variant>
      <vt:variant>
        <vt:i4>728</vt:i4>
      </vt:variant>
      <vt:variant>
        <vt:i4>0</vt:i4>
      </vt:variant>
      <vt:variant>
        <vt:i4>5</vt:i4>
      </vt:variant>
      <vt:variant>
        <vt:lpwstr/>
      </vt:variant>
      <vt:variant>
        <vt:lpwstr>_Toc502826495</vt:lpwstr>
      </vt:variant>
      <vt:variant>
        <vt:i4>1048625</vt:i4>
      </vt:variant>
      <vt:variant>
        <vt:i4>722</vt:i4>
      </vt:variant>
      <vt:variant>
        <vt:i4>0</vt:i4>
      </vt:variant>
      <vt:variant>
        <vt:i4>5</vt:i4>
      </vt:variant>
      <vt:variant>
        <vt:lpwstr/>
      </vt:variant>
      <vt:variant>
        <vt:lpwstr>_Toc502826494</vt:lpwstr>
      </vt:variant>
      <vt:variant>
        <vt:i4>1048625</vt:i4>
      </vt:variant>
      <vt:variant>
        <vt:i4>716</vt:i4>
      </vt:variant>
      <vt:variant>
        <vt:i4>0</vt:i4>
      </vt:variant>
      <vt:variant>
        <vt:i4>5</vt:i4>
      </vt:variant>
      <vt:variant>
        <vt:lpwstr/>
      </vt:variant>
      <vt:variant>
        <vt:lpwstr>_Toc502826493</vt:lpwstr>
      </vt:variant>
      <vt:variant>
        <vt:i4>1048625</vt:i4>
      </vt:variant>
      <vt:variant>
        <vt:i4>710</vt:i4>
      </vt:variant>
      <vt:variant>
        <vt:i4>0</vt:i4>
      </vt:variant>
      <vt:variant>
        <vt:i4>5</vt:i4>
      </vt:variant>
      <vt:variant>
        <vt:lpwstr/>
      </vt:variant>
      <vt:variant>
        <vt:lpwstr>_Toc502826492</vt:lpwstr>
      </vt:variant>
      <vt:variant>
        <vt:i4>1048625</vt:i4>
      </vt:variant>
      <vt:variant>
        <vt:i4>704</vt:i4>
      </vt:variant>
      <vt:variant>
        <vt:i4>0</vt:i4>
      </vt:variant>
      <vt:variant>
        <vt:i4>5</vt:i4>
      </vt:variant>
      <vt:variant>
        <vt:lpwstr/>
      </vt:variant>
      <vt:variant>
        <vt:lpwstr>_Toc502826491</vt:lpwstr>
      </vt:variant>
      <vt:variant>
        <vt:i4>1048625</vt:i4>
      </vt:variant>
      <vt:variant>
        <vt:i4>698</vt:i4>
      </vt:variant>
      <vt:variant>
        <vt:i4>0</vt:i4>
      </vt:variant>
      <vt:variant>
        <vt:i4>5</vt:i4>
      </vt:variant>
      <vt:variant>
        <vt:lpwstr/>
      </vt:variant>
      <vt:variant>
        <vt:lpwstr>_Toc502826490</vt:lpwstr>
      </vt:variant>
      <vt:variant>
        <vt:i4>1114161</vt:i4>
      </vt:variant>
      <vt:variant>
        <vt:i4>692</vt:i4>
      </vt:variant>
      <vt:variant>
        <vt:i4>0</vt:i4>
      </vt:variant>
      <vt:variant>
        <vt:i4>5</vt:i4>
      </vt:variant>
      <vt:variant>
        <vt:lpwstr/>
      </vt:variant>
      <vt:variant>
        <vt:lpwstr>_Toc502826489</vt:lpwstr>
      </vt:variant>
      <vt:variant>
        <vt:i4>1114161</vt:i4>
      </vt:variant>
      <vt:variant>
        <vt:i4>686</vt:i4>
      </vt:variant>
      <vt:variant>
        <vt:i4>0</vt:i4>
      </vt:variant>
      <vt:variant>
        <vt:i4>5</vt:i4>
      </vt:variant>
      <vt:variant>
        <vt:lpwstr/>
      </vt:variant>
      <vt:variant>
        <vt:lpwstr>_Toc502826488</vt:lpwstr>
      </vt:variant>
      <vt:variant>
        <vt:i4>1114161</vt:i4>
      </vt:variant>
      <vt:variant>
        <vt:i4>680</vt:i4>
      </vt:variant>
      <vt:variant>
        <vt:i4>0</vt:i4>
      </vt:variant>
      <vt:variant>
        <vt:i4>5</vt:i4>
      </vt:variant>
      <vt:variant>
        <vt:lpwstr/>
      </vt:variant>
      <vt:variant>
        <vt:lpwstr>_Toc502826487</vt:lpwstr>
      </vt:variant>
      <vt:variant>
        <vt:i4>1114161</vt:i4>
      </vt:variant>
      <vt:variant>
        <vt:i4>674</vt:i4>
      </vt:variant>
      <vt:variant>
        <vt:i4>0</vt:i4>
      </vt:variant>
      <vt:variant>
        <vt:i4>5</vt:i4>
      </vt:variant>
      <vt:variant>
        <vt:lpwstr/>
      </vt:variant>
      <vt:variant>
        <vt:lpwstr>_Toc502826486</vt:lpwstr>
      </vt:variant>
      <vt:variant>
        <vt:i4>1114161</vt:i4>
      </vt:variant>
      <vt:variant>
        <vt:i4>668</vt:i4>
      </vt:variant>
      <vt:variant>
        <vt:i4>0</vt:i4>
      </vt:variant>
      <vt:variant>
        <vt:i4>5</vt:i4>
      </vt:variant>
      <vt:variant>
        <vt:lpwstr/>
      </vt:variant>
      <vt:variant>
        <vt:lpwstr>_Toc502826485</vt:lpwstr>
      </vt:variant>
      <vt:variant>
        <vt:i4>1114161</vt:i4>
      </vt:variant>
      <vt:variant>
        <vt:i4>662</vt:i4>
      </vt:variant>
      <vt:variant>
        <vt:i4>0</vt:i4>
      </vt:variant>
      <vt:variant>
        <vt:i4>5</vt:i4>
      </vt:variant>
      <vt:variant>
        <vt:lpwstr/>
      </vt:variant>
      <vt:variant>
        <vt:lpwstr>_Toc502826484</vt:lpwstr>
      </vt:variant>
      <vt:variant>
        <vt:i4>1114161</vt:i4>
      </vt:variant>
      <vt:variant>
        <vt:i4>656</vt:i4>
      </vt:variant>
      <vt:variant>
        <vt:i4>0</vt:i4>
      </vt:variant>
      <vt:variant>
        <vt:i4>5</vt:i4>
      </vt:variant>
      <vt:variant>
        <vt:lpwstr/>
      </vt:variant>
      <vt:variant>
        <vt:lpwstr>_Toc502826483</vt:lpwstr>
      </vt:variant>
      <vt:variant>
        <vt:i4>1114161</vt:i4>
      </vt:variant>
      <vt:variant>
        <vt:i4>650</vt:i4>
      </vt:variant>
      <vt:variant>
        <vt:i4>0</vt:i4>
      </vt:variant>
      <vt:variant>
        <vt:i4>5</vt:i4>
      </vt:variant>
      <vt:variant>
        <vt:lpwstr/>
      </vt:variant>
      <vt:variant>
        <vt:lpwstr>_Toc502826482</vt:lpwstr>
      </vt:variant>
      <vt:variant>
        <vt:i4>1114161</vt:i4>
      </vt:variant>
      <vt:variant>
        <vt:i4>644</vt:i4>
      </vt:variant>
      <vt:variant>
        <vt:i4>0</vt:i4>
      </vt:variant>
      <vt:variant>
        <vt:i4>5</vt:i4>
      </vt:variant>
      <vt:variant>
        <vt:lpwstr/>
      </vt:variant>
      <vt:variant>
        <vt:lpwstr>_Toc502826481</vt:lpwstr>
      </vt:variant>
      <vt:variant>
        <vt:i4>1114161</vt:i4>
      </vt:variant>
      <vt:variant>
        <vt:i4>638</vt:i4>
      </vt:variant>
      <vt:variant>
        <vt:i4>0</vt:i4>
      </vt:variant>
      <vt:variant>
        <vt:i4>5</vt:i4>
      </vt:variant>
      <vt:variant>
        <vt:lpwstr/>
      </vt:variant>
      <vt:variant>
        <vt:lpwstr>_Toc502826480</vt:lpwstr>
      </vt:variant>
      <vt:variant>
        <vt:i4>1966129</vt:i4>
      </vt:variant>
      <vt:variant>
        <vt:i4>632</vt:i4>
      </vt:variant>
      <vt:variant>
        <vt:i4>0</vt:i4>
      </vt:variant>
      <vt:variant>
        <vt:i4>5</vt:i4>
      </vt:variant>
      <vt:variant>
        <vt:lpwstr/>
      </vt:variant>
      <vt:variant>
        <vt:lpwstr>_Toc502826479</vt:lpwstr>
      </vt:variant>
      <vt:variant>
        <vt:i4>1966129</vt:i4>
      </vt:variant>
      <vt:variant>
        <vt:i4>626</vt:i4>
      </vt:variant>
      <vt:variant>
        <vt:i4>0</vt:i4>
      </vt:variant>
      <vt:variant>
        <vt:i4>5</vt:i4>
      </vt:variant>
      <vt:variant>
        <vt:lpwstr/>
      </vt:variant>
      <vt:variant>
        <vt:lpwstr>_Toc502826478</vt:lpwstr>
      </vt:variant>
      <vt:variant>
        <vt:i4>1966129</vt:i4>
      </vt:variant>
      <vt:variant>
        <vt:i4>620</vt:i4>
      </vt:variant>
      <vt:variant>
        <vt:i4>0</vt:i4>
      </vt:variant>
      <vt:variant>
        <vt:i4>5</vt:i4>
      </vt:variant>
      <vt:variant>
        <vt:lpwstr/>
      </vt:variant>
      <vt:variant>
        <vt:lpwstr>_Toc502826477</vt:lpwstr>
      </vt:variant>
      <vt:variant>
        <vt:i4>1966129</vt:i4>
      </vt:variant>
      <vt:variant>
        <vt:i4>614</vt:i4>
      </vt:variant>
      <vt:variant>
        <vt:i4>0</vt:i4>
      </vt:variant>
      <vt:variant>
        <vt:i4>5</vt:i4>
      </vt:variant>
      <vt:variant>
        <vt:lpwstr/>
      </vt:variant>
      <vt:variant>
        <vt:lpwstr>_Toc502826476</vt:lpwstr>
      </vt:variant>
      <vt:variant>
        <vt:i4>1966129</vt:i4>
      </vt:variant>
      <vt:variant>
        <vt:i4>608</vt:i4>
      </vt:variant>
      <vt:variant>
        <vt:i4>0</vt:i4>
      </vt:variant>
      <vt:variant>
        <vt:i4>5</vt:i4>
      </vt:variant>
      <vt:variant>
        <vt:lpwstr/>
      </vt:variant>
      <vt:variant>
        <vt:lpwstr>_Toc502826475</vt:lpwstr>
      </vt:variant>
      <vt:variant>
        <vt:i4>1966129</vt:i4>
      </vt:variant>
      <vt:variant>
        <vt:i4>602</vt:i4>
      </vt:variant>
      <vt:variant>
        <vt:i4>0</vt:i4>
      </vt:variant>
      <vt:variant>
        <vt:i4>5</vt:i4>
      </vt:variant>
      <vt:variant>
        <vt:lpwstr/>
      </vt:variant>
      <vt:variant>
        <vt:lpwstr>_Toc502826474</vt:lpwstr>
      </vt:variant>
      <vt:variant>
        <vt:i4>1966129</vt:i4>
      </vt:variant>
      <vt:variant>
        <vt:i4>593</vt:i4>
      </vt:variant>
      <vt:variant>
        <vt:i4>0</vt:i4>
      </vt:variant>
      <vt:variant>
        <vt:i4>5</vt:i4>
      </vt:variant>
      <vt:variant>
        <vt:lpwstr/>
      </vt:variant>
      <vt:variant>
        <vt:lpwstr>_Toc502826473</vt:lpwstr>
      </vt:variant>
      <vt:variant>
        <vt:i4>1966129</vt:i4>
      </vt:variant>
      <vt:variant>
        <vt:i4>587</vt:i4>
      </vt:variant>
      <vt:variant>
        <vt:i4>0</vt:i4>
      </vt:variant>
      <vt:variant>
        <vt:i4>5</vt:i4>
      </vt:variant>
      <vt:variant>
        <vt:lpwstr/>
      </vt:variant>
      <vt:variant>
        <vt:lpwstr>_Toc502826472</vt:lpwstr>
      </vt:variant>
      <vt:variant>
        <vt:i4>1769523</vt:i4>
      </vt:variant>
      <vt:variant>
        <vt:i4>578</vt:i4>
      </vt:variant>
      <vt:variant>
        <vt:i4>0</vt:i4>
      </vt:variant>
      <vt:variant>
        <vt:i4>5</vt:i4>
      </vt:variant>
      <vt:variant>
        <vt:lpwstr/>
      </vt:variant>
      <vt:variant>
        <vt:lpwstr>_Toc502826622</vt:lpwstr>
      </vt:variant>
      <vt:variant>
        <vt:i4>1769523</vt:i4>
      </vt:variant>
      <vt:variant>
        <vt:i4>572</vt:i4>
      </vt:variant>
      <vt:variant>
        <vt:i4>0</vt:i4>
      </vt:variant>
      <vt:variant>
        <vt:i4>5</vt:i4>
      </vt:variant>
      <vt:variant>
        <vt:lpwstr/>
      </vt:variant>
      <vt:variant>
        <vt:lpwstr>_Toc502826621</vt:lpwstr>
      </vt:variant>
      <vt:variant>
        <vt:i4>1769523</vt:i4>
      </vt:variant>
      <vt:variant>
        <vt:i4>566</vt:i4>
      </vt:variant>
      <vt:variant>
        <vt:i4>0</vt:i4>
      </vt:variant>
      <vt:variant>
        <vt:i4>5</vt:i4>
      </vt:variant>
      <vt:variant>
        <vt:lpwstr/>
      </vt:variant>
      <vt:variant>
        <vt:lpwstr>_Toc502826620</vt:lpwstr>
      </vt:variant>
      <vt:variant>
        <vt:i4>1572915</vt:i4>
      </vt:variant>
      <vt:variant>
        <vt:i4>560</vt:i4>
      </vt:variant>
      <vt:variant>
        <vt:i4>0</vt:i4>
      </vt:variant>
      <vt:variant>
        <vt:i4>5</vt:i4>
      </vt:variant>
      <vt:variant>
        <vt:lpwstr/>
      </vt:variant>
      <vt:variant>
        <vt:lpwstr>_Toc502826619</vt:lpwstr>
      </vt:variant>
      <vt:variant>
        <vt:i4>1572915</vt:i4>
      </vt:variant>
      <vt:variant>
        <vt:i4>554</vt:i4>
      </vt:variant>
      <vt:variant>
        <vt:i4>0</vt:i4>
      </vt:variant>
      <vt:variant>
        <vt:i4>5</vt:i4>
      </vt:variant>
      <vt:variant>
        <vt:lpwstr/>
      </vt:variant>
      <vt:variant>
        <vt:lpwstr>_Toc502826618</vt:lpwstr>
      </vt:variant>
      <vt:variant>
        <vt:i4>1572915</vt:i4>
      </vt:variant>
      <vt:variant>
        <vt:i4>548</vt:i4>
      </vt:variant>
      <vt:variant>
        <vt:i4>0</vt:i4>
      </vt:variant>
      <vt:variant>
        <vt:i4>5</vt:i4>
      </vt:variant>
      <vt:variant>
        <vt:lpwstr/>
      </vt:variant>
      <vt:variant>
        <vt:lpwstr>_Toc502826617</vt:lpwstr>
      </vt:variant>
      <vt:variant>
        <vt:i4>1572915</vt:i4>
      </vt:variant>
      <vt:variant>
        <vt:i4>542</vt:i4>
      </vt:variant>
      <vt:variant>
        <vt:i4>0</vt:i4>
      </vt:variant>
      <vt:variant>
        <vt:i4>5</vt:i4>
      </vt:variant>
      <vt:variant>
        <vt:lpwstr/>
      </vt:variant>
      <vt:variant>
        <vt:lpwstr>_Toc502826616</vt:lpwstr>
      </vt:variant>
      <vt:variant>
        <vt:i4>1572915</vt:i4>
      </vt:variant>
      <vt:variant>
        <vt:i4>536</vt:i4>
      </vt:variant>
      <vt:variant>
        <vt:i4>0</vt:i4>
      </vt:variant>
      <vt:variant>
        <vt:i4>5</vt:i4>
      </vt:variant>
      <vt:variant>
        <vt:lpwstr/>
      </vt:variant>
      <vt:variant>
        <vt:lpwstr>_Toc502826615</vt:lpwstr>
      </vt:variant>
      <vt:variant>
        <vt:i4>1572915</vt:i4>
      </vt:variant>
      <vt:variant>
        <vt:i4>530</vt:i4>
      </vt:variant>
      <vt:variant>
        <vt:i4>0</vt:i4>
      </vt:variant>
      <vt:variant>
        <vt:i4>5</vt:i4>
      </vt:variant>
      <vt:variant>
        <vt:lpwstr/>
      </vt:variant>
      <vt:variant>
        <vt:lpwstr>_Toc502826614</vt:lpwstr>
      </vt:variant>
      <vt:variant>
        <vt:i4>1572915</vt:i4>
      </vt:variant>
      <vt:variant>
        <vt:i4>524</vt:i4>
      </vt:variant>
      <vt:variant>
        <vt:i4>0</vt:i4>
      </vt:variant>
      <vt:variant>
        <vt:i4>5</vt:i4>
      </vt:variant>
      <vt:variant>
        <vt:lpwstr/>
      </vt:variant>
      <vt:variant>
        <vt:lpwstr>_Toc502826613</vt:lpwstr>
      </vt:variant>
      <vt:variant>
        <vt:i4>1572915</vt:i4>
      </vt:variant>
      <vt:variant>
        <vt:i4>518</vt:i4>
      </vt:variant>
      <vt:variant>
        <vt:i4>0</vt:i4>
      </vt:variant>
      <vt:variant>
        <vt:i4>5</vt:i4>
      </vt:variant>
      <vt:variant>
        <vt:lpwstr/>
      </vt:variant>
      <vt:variant>
        <vt:lpwstr>_Toc502826612</vt:lpwstr>
      </vt:variant>
      <vt:variant>
        <vt:i4>1572915</vt:i4>
      </vt:variant>
      <vt:variant>
        <vt:i4>512</vt:i4>
      </vt:variant>
      <vt:variant>
        <vt:i4>0</vt:i4>
      </vt:variant>
      <vt:variant>
        <vt:i4>5</vt:i4>
      </vt:variant>
      <vt:variant>
        <vt:lpwstr/>
      </vt:variant>
      <vt:variant>
        <vt:lpwstr>_Toc502826611</vt:lpwstr>
      </vt:variant>
      <vt:variant>
        <vt:i4>1572915</vt:i4>
      </vt:variant>
      <vt:variant>
        <vt:i4>506</vt:i4>
      </vt:variant>
      <vt:variant>
        <vt:i4>0</vt:i4>
      </vt:variant>
      <vt:variant>
        <vt:i4>5</vt:i4>
      </vt:variant>
      <vt:variant>
        <vt:lpwstr/>
      </vt:variant>
      <vt:variant>
        <vt:lpwstr>_Toc502826610</vt:lpwstr>
      </vt:variant>
      <vt:variant>
        <vt:i4>1638451</vt:i4>
      </vt:variant>
      <vt:variant>
        <vt:i4>500</vt:i4>
      </vt:variant>
      <vt:variant>
        <vt:i4>0</vt:i4>
      </vt:variant>
      <vt:variant>
        <vt:i4>5</vt:i4>
      </vt:variant>
      <vt:variant>
        <vt:lpwstr/>
      </vt:variant>
      <vt:variant>
        <vt:lpwstr>_Toc502826609</vt:lpwstr>
      </vt:variant>
      <vt:variant>
        <vt:i4>1638451</vt:i4>
      </vt:variant>
      <vt:variant>
        <vt:i4>494</vt:i4>
      </vt:variant>
      <vt:variant>
        <vt:i4>0</vt:i4>
      </vt:variant>
      <vt:variant>
        <vt:i4>5</vt:i4>
      </vt:variant>
      <vt:variant>
        <vt:lpwstr/>
      </vt:variant>
      <vt:variant>
        <vt:lpwstr>_Toc502826608</vt:lpwstr>
      </vt:variant>
      <vt:variant>
        <vt:i4>1638451</vt:i4>
      </vt:variant>
      <vt:variant>
        <vt:i4>488</vt:i4>
      </vt:variant>
      <vt:variant>
        <vt:i4>0</vt:i4>
      </vt:variant>
      <vt:variant>
        <vt:i4>5</vt:i4>
      </vt:variant>
      <vt:variant>
        <vt:lpwstr/>
      </vt:variant>
      <vt:variant>
        <vt:lpwstr>_Toc502826607</vt:lpwstr>
      </vt:variant>
      <vt:variant>
        <vt:i4>1638451</vt:i4>
      </vt:variant>
      <vt:variant>
        <vt:i4>482</vt:i4>
      </vt:variant>
      <vt:variant>
        <vt:i4>0</vt:i4>
      </vt:variant>
      <vt:variant>
        <vt:i4>5</vt:i4>
      </vt:variant>
      <vt:variant>
        <vt:lpwstr/>
      </vt:variant>
      <vt:variant>
        <vt:lpwstr>_Toc502826606</vt:lpwstr>
      </vt:variant>
      <vt:variant>
        <vt:i4>1638451</vt:i4>
      </vt:variant>
      <vt:variant>
        <vt:i4>476</vt:i4>
      </vt:variant>
      <vt:variant>
        <vt:i4>0</vt:i4>
      </vt:variant>
      <vt:variant>
        <vt:i4>5</vt:i4>
      </vt:variant>
      <vt:variant>
        <vt:lpwstr/>
      </vt:variant>
      <vt:variant>
        <vt:lpwstr>_Toc502826605</vt:lpwstr>
      </vt:variant>
      <vt:variant>
        <vt:i4>1638451</vt:i4>
      </vt:variant>
      <vt:variant>
        <vt:i4>470</vt:i4>
      </vt:variant>
      <vt:variant>
        <vt:i4>0</vt:i4>
      </vt:variant>
      <vt:variant>
        <vt:i4>5</vt:i4>
      </vt:variant>
      <vt:variant>
        <vt:lpwstr/>
      </vt:variant>
      <vt:variant>
        <vt:lpwstr>_Toc502826604</vt:lpwstr>
      </vt:variant>
      <vt:variant>
        <vt:i4>1638451</vt:i4>
      </vt:variant>
      <vt:variant>
        <vt:i4>464</vt:i4>
      </vt:variant>
      <vt:variant>
        <vt:i4>0</vt:i4>
      </vt:variant>
      <vt:variant>
        <vt:i4>5</vt:i4>
      </vt:variant>
      <vt:variant>
        <vt:lpwstr/>
      </vt:variant>
      <vt:variant>
        <vt:lpwstr>_Toc502826603</vt:lpwstr>
      </vt:variant>
      <vt:variant>
        <vt:i4>1638451</vt:i4>
      </vt:variant>
      <vt:variant>
        <vt:i4>458</vt:i4>
      </vt:variant>
      <vt:variant>
        <vt:i4>0</vt:i4>
      </vt:variant>
      <vt:variant>
        <vt:i4>5</vt:i4>
      </vt:variant>
      <vt:variant>
        <vt:lpwstr/>
      </vt:variant>
      <vt:variant>
        <vt:lpwstr>_Toc502826602</vt:lpwstr>
      </vt:variant>
      <vt:variant>
        <vt:i4>1638451</vt:i4>
      </vt:variant>
      <vt:variant>
        <vt:i4>452</vt:i4>
      </vt:variant>
      <vt:variant>
        <vt:i4>0</vt:i4>
      </vt:variant>
      <vt:variant>
        <vt:i4>5</vt:i4>
      </vt:variant>
      <vt:variant>
        <vt:lpwstr/>
      </vt:variant>
      <vt:variant>
        <vt:lpwstr>_Toc502826601</vt:lpwstr>
      </vt:variant>
      <vt:variant>
        <vt:i4>1638451</vt:i4>
      </vt:variant>
      <vt:variant>
        <vt:i4>446</vt:i4>
      </vt:variant>
      <vt:variant>
        <vt:i4>0</vt:i4>
      </vt:variant>
      <vt:variant>
        <vt:i4>5</vt:i4>
      </vt:variant>
      <vt:variant>
        <vt:lpwstr/>
      </vt:variant>
      <vt:variant>
        <vt:lpwstr>_Toc502826600</vt:lpwstr>
      </vt:variant>
      <vt:variant>
        <vt:i4>1048624</vt:i4>
      </vt:variant>
      <vt:variant>
        <vt:i4>440</vt:i4>
      </vt:variant>
      <vt:variant>
        <vt:i4>0</vt:i4>
      </vt:variant>
      <vt:variant>
        <vt:i4>5</vt:i4>
      </vt:variant>
      <vt:variant>
        <vt:lpwstr/>
      </vt:variant>
      <vt:variant>
        <vt:lpwstr>_Toc502826599</vt:lpwstr>
      </vt:variant>
      <vt:variant>
        <vt:i4>1048624</vt:i4>
      </vt:variant>
      <vt:variant>
        <vt:i4>434</vt:i4>
      </vt:variant>
      <vt:variant>
        <vt:i4>0</vt:i4>
      </vt:variant>
      <vt:variant>
        <vt:i4>5</vt:i4>
      </vt:variant>
      <vt:variant>
        <vt:lpwstr/>
      </vt:variant>
      <vt:variant>
        <vt:lpwstr>_Toc502826598</vt:lpwstr>
      </vt:variant>
      <vt:variant>
        <vt:i4>1048624</vt:i4>
      </vt:variant>
      <vt:variant>
        <vt:i4>428</vt:i4>
      </vt:variant>
      <vt:variant>
        <vt:i4>0</vt:i4>
      </vt:variant>
      <vt:variant>
        <vt:i4>5</vt:i4>
      </vt:variant>
      <vt:variant>
        <vt:lpwstr/>
      </vt:variant>
      <vt:variant>
        <vt:lpwstr>_Toc502826597</vt:lpwstr>
      </vt:variant>
      <vt:variant>
        <vt:i4>1048624</vt:i4>
      </vt:variant>
      <vt:variant>
        <vt:i4>422</vt:i4>
      </vt:variant>
      <vt:variant>
        <vt:i4>0</vt:i4>
      </vt:variant>
      <vt:variant>
        <vt:i4>5</vt:i4>
      </vt:variant>
      <vt:variant>
        <vt:lpwstr/>
      </vt:variant>
      <vt:variant>
        <vt:lpwstr>_Toc502826596</vt:lpwstr>
      </vt:variant>
      <vt:variant>
        <vt:i4>1048624</vt:i4>
      </vt:variant>
      <vt:variant>
        <vt:i4>416</vt:i4>
      </vt:variant>
      <vt:variant>
        <vt:i4>0</vt:i4>
      </vt:variant>
      <vt:variant>
        <vt:i4>5</vt:i4>
      </vt:variant>
      <vt:variant>
        <vt:lpwstr/>
      </vt:variant>
      <vt:variant>
        <vt:lpwstr>_Toc502826595</vt:lpwstr>
      </vt:variant>
      <vt:variant>
        <vt:i4>1048624</vt:i4>
      </vt:variant>
      <vt:variant>
        <vt:i4>410</vt:i4>
      </vt:variant>
      <vt:variant>
        <vt:i4>0</vt:i4>
      </vt:variant>
      <vt:variant>
        <vt:i4>5</vt:i4>
      </vt:variant>
      <vt:variant>
        <vt:lpwstr/>
      </vt:variant>
      <vt:variant>
        <vt:lpwstr>_Toc502826594</vt:lpwstr>
      </vt:variant>
      <vt:variant>
        <vt:i4>1048624</vt:i4>
      </vt:variant>
      <vt:variant>
        <vt:i4>404</vt:i4>
      </vt:variant>
      <vt:variant>
        <vt:i4>0</vt:i4>
      </vt:variant>
      <vt:variant>
        <vt:i4>5</vt:i4>
      </vt:variant>
      <vt:variant>
        <vt:lpwstr/>
      </vt:variant>
      <vt:variant>
        <vt:lpwstr>_Toc502826593</vt:lpwstr>
      </vt:variant>
      <vt:variant>
        <vt:i4>1048624</vt:i4>
      </vt:variant>
      <vt:variant>
        <vt:i4>398</vt:i4>
      </vt:variant>
      <vt:variant>
        <vt:i4>0</vt:i4>
      </vt:variant>
      <vt:variant>
        <vt:i4>5</vt:i4>
      </vt:variant>
      <vt:variant>
        <vt:lpwstr/>
      </vt:variant>
      <vt:variant>
        <vt:lpwstr>_Toc502826592</vt:lpwstr>
      </vt:variant>
      <vt:variant>
        <vt:i4>1048624</vt:i4>
      </vt:variant>
      <vt:variant>
        <vt:i4>392</vt:i4>
      </vt:variant>
      <vt:variant>
        <vt:i4>0</vt:i4>
      </vt:variant>
      <vt:variant>
        <vt:i4>5</vt:i4>
      </vt:variant>
      <vt:variant>
        <vt:lpwstr/>
      </vt:variant>
      <vt:variant>
        <vt:lpwstr>_Toc502826591</vt:lpwstr>
      </vt:variant>
      <vt:variant>
        <vt:i4>1048624</vt:i4>
      </vt:variant>
      <vt:variant>
        <vt:i4>386</vt:i4>
      </vt:variant>
      <vt:variant>
        <vt:i4>0</vt:i4>
      </vt:variant>
      <vt:variant>
        <vt:i4>5</vt:i4>
      </vt:variant>
      <vt:variant>
        <vt:lpwstr/>
      </vt:variant>
      <vt:variant>
        <vt:lpwstr>_Toc502826590</vt:lpwstr>
      </vt:variant>
      <vt:variant>
        <vt:i4>1114160</vt:i4>
      </vt:variant>
      <vt:variant>
        <vt:i4>380</vt:i4>
      </vt:variant>
      <vt:variant>
        <vt:i4>0</vt:i4>
      </vt:variant>
      <vt:variant>
        <vt:i4>5</vt:i4>
      </vt:variant>
      <vt:variant>
        <vt:lpwstr/>
      </vt:variant>
      <vt:variant>
        <vt:lpwstr>_Toc502826589</vt:lpwstr>
      </vt:variant>
      <vt:variant>
        <vt:i4>1114160</vt:i4>
      </vt:variant>
      <vt:variant>
        <vt:i4>374</vt:i4>
      </vt:variant>
      <vt:variant>
        <vt:i4>0</vt:i4>
      </vt:variant>
      <vt:variant>
        <vt:i4>5</vt:i4>
      </vt:variant>
      <vt:variant>
        <vt:lpwstr/>
      </vt:variant>
      <vt:variant>
        <vt:lpwstr>_Toc502826588</vt:lpwstr>
      </vt:variant>
      <vt:variant>
        <vt:i4>1114160</vt:i4>
      </vt:variant>
      <vt:variant>
        <vt:i4>368</vt:i4>
      </vt:variant>
      <vt:variant>
        <vt:i4>0</vt:i4>
      </vt:variant>
      <vt:variant>
        <vt:i4>5</vt:i4>
      </vt:variant>
      <vt:variant>
        <vt:lpwstr/>
      </vt:variant>
      <vt:variant>
        <vt:lpwstr>_Toc502826587</vt:lpwstr>
      </vt:variant>
      <vt:variant>
        <vt:i4>1114160</vt:i4>
      </vt:variant>
      <vt:variant>
        <vt:i4>362</vt:i4>
      </vt:variant>
      <vt:variant>
        <vt:i4>0</vt:i4>
      </vt:variant>
      <vt:variant>
        <vt:i4>5</vt:i4>
      </vt:variant>
      <vt:variant>
        <vt:lpwstr/>
      </vt:variant>
      <vt:variant>
        <vt:lpwstr>_Toc502826586</vt:lpwstr>
      </vt:variant>
      <vt:variant>
        <vt:i4>1114160</vt:i4>
      </vt:variant>
      <vt:variant>
        <vt:i4>356</vt:i4>
      </vt:variant>
      <vt:variant>
        <vt:i4>0</vt:i4>
      </vt:variant>
      <vt:variant>
        <vt:i4>5</vt:i4>
      </vt:variant>
      <vt:variant>
        <vt:lpwstr/>
      </vt:variant>
      <vt:variant>
        <vt:lpwstr>_Toc502826585</vt:lpwstr>
      </vt:variant>
      <vt:variant>
        <vt:i4>1114160</vt:i4>
      </vt:variant>
      <vt:variant>
        <vt:i4>350</vt:i4>
      </vt:variant>
      <vt:variant>
        <vt:i4>0</vt:i4>
      </vt:variant>
      <vt:variant>
        <vt:i4>5</vt:i4>
      </vt:variant>
      <vt:variant>
        <vt:lpwstr/>
      </vt:variant>
      <vt:variant>
        <vt:lpwstr>_Toc502826584</vt:lpwstr>
      </vt:variant>
      <vt:variant>
        <vt:i4>1114160</vt:i4>
      </vt:variant>
      <vt:variant>
        <vt:i4>344</vt:i4>
      </vt:variant>
      <vt:variant>
        <vt:i4>0</vt:i4>
      </vt:variant>
      <vt:variant>
        <vt:i4>5</vt:i4>
      </vt:variant>
      <vt:variant>
        <vt:lpwstr/>
      </vt:variant>
      <vt:variant>
        <vt:lpwstr>_Toc502826583</vt:lpwstr>
      </vt:variant>
      <vt:variant>
        <vt:i4>1114160</vt:i4>
      </vt:variant>
      <vt:variant>
        <vt:i4>338</vt:i4>
      </vt:variant>
      <vt:variant>
        <vt:i4>0</vt:i4>
      </vt:variant>
      <vt:variant>
        <vt:i4>5</vt:i4>
      </vt:variant>
      <vt:variant>
        <vt:lpwstr/>
      </vt:variant>
      <vt:variant>
        <vt:lpwstr>_Toc502826582</vt:lpwstr>
      </vt:variant>
      <vt:variant>
        <vt:i4>1114160</vt:i4>
      </vt:variant>
      <vt:variant>
        <vt:i4>332</vt:i4>
      </vt:variant>
      <vt:variant>
        <vt:i4>0</vt:i4>
      </vt:variant>
      <vt:variant>
        <vt:i4>5</vt:i4>
      </vt:variant>
      <vt:variant>
        <vt:lpwstr/>
      </vt:variant>
      <vt:variant>
        <vt:lpwstr>_Toc502826581</vt:lpwstr>
      </vt:variant>
      <vt:variant>
        <vt:i4>1114160</vt:i4>
      </vt:variant>
      <vt:variant>
        <vt:i4>326</vt:i4>
      </vt:variant>
      <vt:variant>
        <vt:i4>0</vt:i4>
      </vt:variant>
      <vt:variant>
        <vt:i4>5</vt:i4>
      </vt:variant>
      <vt:variant>
        <vt:lpwstr/>
      </vt:variant>
      <vt:variant>
        <vt:lpwstr>_Toc502826580</vt:lpwstr>
      </vt:variant>
      <vt:variant>
        <vt:i4>1966128</vt:i4>
      </vt:variant>
      <vt:variant>
        <vt:i4>320</vt:i4>
      </vt:variant>
      <vt:variant>
        <vt:i4>0</vt:i4>
      </vt:variant>
      <vt:variant>
        <vt:i4>5</vt:i4>
      </vt:variant>
      <vt:variant>
        <vt:lpwstr/>
      </vt:variant>
      <vt:variant>
        <vt:lpwstr>_Toc502826579</vt:lpwstr>
      </vt:variant>
      <vt:variant>
        <vt:i4>1966128</vt:i4>
      </vt:variant>
      <vt:variant>
        <vt:i4>314</vt:i4>
      </vt:variant>
      <vt:variant>
        <vt:i4>0</vt:i4>
      </vt:variant>
      <vt:variant>
        <vt:i4>5</vt:i4>
      </vt:variant>
      <vt:variant>
        <vt:lpwstr/>
      </vt:variant>
      <vt:variant>
        <vt:lpwstr>_Toc502826578</vt:lpwstr>
      </vt:variant>
      <vt:variant>
        <vt:i4>1966128</vt:i4>
      </vt:variant>
      <vt:variant>
        <vt:i4>308</vt:i4>
      </vt:variant>
      <vt:variant>
        <vt:i4>0</vt:i4>
      </vt:variant>
      <vt:variant>
        <vt:i4>5</vt:i4>
      </vt:variant>
      <vt:variant>
        <vt:lpwstr/>
      </vt:variant>
      <vt:variant>
        <vt:lpwstr>_Toc502826577</vt:lpwstr>
      </vt:variant>
      <vt:variant>
        <vt:i4>1966128</vt:i4>
      </vt:variant>
      <vt:variant>
        <vt:i4>302</vt:i4>
      </vt:variant>
      <vt:variant>
        <vt:i4>0</vt:i4>
      </vt:variant>
      <vt:variant>
        <vt:i4>5</vt:i4>
      </vt:variant>
      <vt:variant>
        <vt:lpwstr/>
      </vt:variant>
      <vt:variant>
        <vt:lpwstr>_Toc502826576</vt:lpwstr>
      </vt:variant>
      <vt:variant>
        <vt:i4>1966128</vt:i4>
      </vt:variant>
      <vt:variant>
        <vt:i4>296</vt:i4>
      </vt:variant>
      <vt:variant>
        <vt:i4>0</vt:i4>
      </vt:variant>
      <vt:variant>
        <vt:i4>5</vt:i4>
      </vt:variant>
      <vt:variant>
        <vt:lpwstr/>
      </vt:variant>
      <vt:variant>
        <vt:lpwstr>_Toc502826575</vt:lpwstr>
      </vt:variant>
      <vt:variant>
        <vt:i4>1966128</vt:i4>
      </vt:variant>
      <vt:variant>
        <vt:i4>290</vt:i4>
      </vt:variant>
      <vt:variant>
        <vt:i4>0</vt:i4>
      </vt:variant>
      <vt:variant>
        <vt:i4>5</vt:i4>
      </vt:variant>
      <vt:variant>
        <vt:lpwstr/>
      </vt:variant>
      <vt:variant>
        <vt:lpwstr>_Toc502826574</vt:lpwstr>
      </vt:variant>
      <vt:variant>
        <vt:i4>1966128</vt:i4>
      </vt:variant>
      <vt:variant>
        <vt:i4>284</vt:i4>
      </vt:variant>
      <vt:variant>
        <vt:i4>0</vt:i4>
      </vt:variant>
      <vt:variant>
        <vt:i4>5</vt:i4>
      </vt:variant>
      <vt:variant>
        <vt:lpwstr/>
      </vt:variant>
      <vt:variant>
        <vt:lpwstr>_Toc502826573</vt:lpwstr>
      </vt:variant>
      <vt:variant>
        <vt:i4>1966128</vt:i4>
      </vt:variant>
      <vt:variant>
        <vt:i4>278</vt:i4>
      </vt:variant>
      <vt:variant>
        <vt:i4>0</vt:i4>
      </vt:variant>
      <vt:variant>
        <vt:i4>5</vt:i4>
      </vt:variant>
      <vt:variant>
        <vt:lpwstr/>
      </vt:variant>
      <vt:variant>
        <vt:lpwstr>_Toc502826572</vt:lpwstr>
      </vt:variant>
      <vt:variant>
        <vt:i4>1966128</vt:i4>
      </vt:variant>
      <vt:variant>
        <vt:i4>272</vt:i4>
      </vt:variant>
      <vt:variant>
        <vt:i4>0</vt:i4>
      </vt:variant>
      <vt:variant>
        <vt:i4>5</vt:i4>
      </vt:variant>
      <vt:variant>
        <vt:lpwstr/>
      </vt:variant>
      <vt:variant>
        <vt:lpwstr>_Toc502826571</vt:lpwstr>
      </vt:variant>
      <vt:variant>
        <vt:i4>1966128</vt:i4>
      </vt:variant>
      <vt:variant>
        <vt:i4>266</vt:i4>
      </vt:variant>
      <vt:variant>
        <vt:i4>0</vt:i4>
      </vt:variant>
      <vt:variant>
        <vt:i4>5</vt:i4>
      </vt:variant>
      <vt:variant>
        <vt:lpwstr/>
      </vt:variant>
      <vt:variant>
        <vt:lpwstr>_Toc502826570</vt:lpwstr>
      </vt:variant>
      <vt:variant>
        <vt:i4>2031664</vt:i4>
      </vt:variant>
      <vt:variant>
        <vt:i4>260</vt:i4>
      </vt:variant>
      <vt:variant>
        <vt:i4>0</vt:i4>
      </vt:variant>
      <vt:variant>
        <vt:i4>5</vt:i4>
      </vt:variant>
      <vt:variant>
        <vt:lpwstr/>
      </vt:variant>
      <vt:variant>
        <vt:lpwstr>_Toc502826569</vt:lpwstr>
      </vt:variant>
      <vt:variant>
        <vt:i4>2031664</vt:i4>
      </vt:variant>
      <vt:variant>
        <vt:i4>254</vt:i4>
      </vt:variant>
      <vt:variant>
        <vt:i4>0</vt:i4>
      </vt:variant>
      <vt:variant>
        <vt:i4>5</vt:i4>
      </vt:variant>
      <vt:variant>
        <vt:lpwstr/>
      </vt:variant>
      <vt:variant>
        <vt:lpwstr>_Toc502826568</vt:lpwstr>
      </vt:variant>
      <vt:variant>
        <vt:i4>2031664</vt:i4>
      </vt:variant>
      <vt:variant>
        <vt:i4>248</vt:i4>
      </vt:variant>
      <vt:variant>
        <vt:i4>0</vt:i4>
      </vt:variant>
      <vt:variant>
        <vt:i4>5</vt:i4>
      </vt:variant>
      <vt:variant>
        <vt:lpwstr/>
      </vt:variant>
      <vt:variant>
        <vt:lpwstr>_Toc502826567</vt:lpwstr>
      </vt:variant>
      <vt:variant>
        <vt:i4>2031664</vt:i4>
      </vt:variant>
      <vt:variant>
        <vt:i4>242</vt:i4>
      </vt:variant>
      <vt:variant>
        <vt:i4>0</vt:i4>
      </vt:variant>
      <vt:variant>
        <vt:i4>5</vt:i4>
      </vt:variant>
      <vt:variant>
        <vt:lpwstr/>
      </vt:variant>
      <vt:variant>
        <vt:lpwstr>_Toc502826566</vt:lpwstr>
      </vt:variant>
      <vt:variant>
        <vt:i4>2031664</vt:i4>
      </vt:variant>
      <vt:variant>
        <vt:i4>236</vt:i4>
      </vt:variant>
      <vt:variant>
        <vt:i4>0</vt:i4>
      </vt:variant>
      <vt:variant>
        <vt:i4>5</vt:i4>
      </vt:variant>
      <vt:variant>
        <vt:lpwstr/>
      </vt:variant>
      <vt:variant>
        <vt:lpwstr>_Toc502826565</vt:lpwstr>
      </vt:variant>
      <vt:variant>
        <vt:i4>2031664</vt:i4>
      </vt:variant>
      <vt:variant>
        <vt:i4>230</vt:i4>
      </vt:variant>
      <vt:variant>
        <vt:i4>0</vt:i4>
      </vt:variant>
      <vt:variant>
        <vt:i4>5</vt:i4>
      </vt:variant>
      <vt:variant>
        <vt:lpwstr/>
      </vt:variant>
      <vt:variant>
        <vt:lpwstr>_Toc502826564</vt:lpwstr>
      </vt:variant>
      <vt:variant>
        <vt:i4>2031664</vt:i4>
      </vt:variant>
      <vt:variant>
        <vt:i4>224</vt:i4>
      </vt:variant>
      <vt:variant>
        <vt:i4>0</vt:i4>
      </vt:variant>
      <vt:variant>
        <vt:i4>5</vt:i4>
      </vt:variant>
      <vt:variant>
        <vt:lpwstr/>
      </vt:variant>
      <vt:variant>
        <vt:lpwstr>_Toc502826563</vt:lpwstr>
      </vt:variant>
      <vt:variant>
        <vt:i4>2031664</vt:i4>
      </vt:variant>
      <vt:variant>
        <vt:i4>218</vt:i4>
      </vt:variant>
      <vt:variant>
        <vt:i4>0</vt:i4>
      </vt:variant>
      <vt:variant>
        <vt:i4>5</vt:i4>
      </vt:variant>
      <vt:variant>
        <vt:lpwstr/>
      </vt:variant>
      <vt:variant>
        <vt:lpwstr>_Toc502826562</vt:lpwstr>
      </vt:variant>
      <vt:variant>
        <vt:i4>2031664</vt:i4>
      </vt:variant>
      <vt:variant>
        <vt:i4>212</vt:i4>
      </vt:variant>
      <vt:variant>
        <vt:i4>0</vt:i4>
      </vt:variant>
      <vt:variant>
        <vt:i4>5</vt:i4>
      </vt:variant>
      <vt:variant>
        <vt:lpwstr/>
      </vt:variant>
      <vt:variant>
        <vt:lpwstr>_Toc502826561</vt:lpwstr>
      </vt:variant>
      <vt:variant>
        <vt:i4>2031664</vt:i4>
      </vt:variant>
      <vt:variant>
        <vt:i4>206</vt:i4>
      </vt:variant>
      <vt:variant>
        <vt:i4>0</vt:i4>
      </vt:variant>
      <vt:variant>
        <vt:i4>5</vt:i4>
      </vt:variant>
      <vt:variant>
        <vt:lpwstr/>
      </vt:variant>
      <vt:variant>
        <vt:lpwstr>_Toc502826560</vt:lpwstr>
      </vt:variant>
      <vt:variant>
        <vt:i4>1835056</vt:i4>
      </vt:variant>
      <vt:variant>
        <vt:i4>200</vt:i4>
      </vt:variant>
      <vt:variant>
        <vt:i4>0</vt:i4>
      </vt:variant>
      <vt:variant>
        <vt:i4>5</vt:i4>
      </vt:variant>
      <vt:variant>
        <vt:lpwstr/>
      </vt:variant>
      <vt:variant>
        <vt:lpwstr>_Toc502826559</vt:lpwstr>
      </vt:variant>
      <vt:variant>
        <vt:i4>1835056</vt:i4>
      </vt:variant>
      <vt:variant>
        <vt:i4>194</vt:i4>
      </vt:variant>
      <vt:variant>
        <vt:i4>0</vt:i4>
      </vt:variant>
      <vt:variant>
        <vt:i4>5</vt:i4>
      </vt:variant>
      <vt:variant>
        <vt:lpwstr/>
      </vt:variant>
      <vt:variant>
        <vt:lpwstr>_Toc502826558</vt:lpwstr>
      </vt:variant>
      <vt:variant>
        <vt:i4>1835056</vt:i4>
      </vt:variant>
      <vt:variant>
        <vt:i4>188</vt:i4>
      </vt:variant>
      <vt:variant>
        <vt:i4>0</vt:i4>
      </vt:variant>
      <vt:variant>
        <vt:i4>5</vt:i4>
      </vt:variant>
      <vt:variant>
        <vt:lpwstr/>
      </vt:variant>
      <vt:variant>
        <vt:lpwstr>_Toc502826557</vt:lpwstr>
      </vt:variant>
      <vt:variant>
        <vt:i4>1835056</vt:i4>
      </vt:variant>
      <vt:variant>
        <vt:i4>182</vt:i4>
      </vt:variant>
      <vt:variant>
        <vt:i4>0</vt:i4>
      </vt:variant>
      <vt:variant>
        <vt:i4>5</vt:i4>
      </vt:variant>
      <vt:variant>
        <vt:lpwstr/>
      </vt:variant>
      <vt:variant>
        <vt:lpwstr>_Toc502826556</vt:lpwstr>
      </vt:variant>
      <vt:variant>
        <vt:i4>1835056</vt:i4>
      </vt:variant>
      <vt:variant>
        <vt:i4>176</vt:i4>
      </vt:variant>
      <vt:variant>
        <vt:i4>0</vt:i4>
      </vt:variant>
      <vt:variant>
        <vt:i4>5</vt:i4>
      </vt:variant>
      <vt:variant>
        <vt:lpwstr/>
      </vt:variant>
      <vt:variant>
        <vt:lpwstr>_Toc502826555</vt:lpwstr>
      </vt:variant>
      <vt:variant>
        <vt:i4>1835056</vt:i4>
      </vt:variant>
      <vt:variant>
        <vt:i4>170</vt:i4>
      </vt:variant>
      <vt:variant>
        <vt:i4>0</vt:i4>
      </vt:variant>
      <vt:variant>
        <vt:i4>5</vt:i4>
      </vt:variant>
      <vt:variant>
        <vt:lpwstr/>
      </vt:variant>
      <vt:variant>
        <vt:lpwstr>_Toc502826554</vt:lpwstr>
      </vt:variant>
      <vt:variant>
        <vt:i4>1835056</vt:i4>
      </vt:variant>
      <vt:variant>
        <vt:i4>164</vt:i4>
      </vt:variant>
      <vt:variant>
        <vt:i4>0</vt:i4>
      </vt:variant>
      <vt:variant>
        <vt:i4>5</vt:i4>
      </vt:variant>
      <vt:variant>
        <vt:lpwstr/>
      </vt:variant>
      <vt:variant>
        <vt:lpwstr>_Toc502826553</vt:lpwstr>
      </vt:variant>
      <vt:variant>
        <vt:i4>1835056</vt:i4>
      </vt:variant>
      <vt:variant>
        <vt:i4>158</vt:i4>
      </vt:variant>
      <vt:variant>
        <vt:i4>0</vt:i4>
      </vt:variant>
      <vt:variant>
        <vt:i4>5</vt:i4>
      </vt:variant>
      <vt:variant>
        <vt:lpwstr/>
      </vt:variant>
      <vt:variant>
        <vt:lpwstr>_Toc502826552</vt:lpwstr>
      </vt:variant>
      <vt:variant>
        <vt:i4>1835056</vt:i4>
      </vt:variant>
      <vt:variant>
        <vt:i4>152</vt:i4>
      </vt:variant>
      <vt:variant>
        <vt:i4>0</vt:i4>
      </vt:variant>
      <vt:variant>
        <vt:i4>5</vt:i4>
      </vt:variant>
      <vt:variant>
        <vt:lpwstr/>
      </vt:variant>
      <vt:variant>
        <vt:lpwstr>_Toc502826551</vt:lpwstr>
      </vt:variant>
      <vt:variant>
        <vt:i4>1835056</vt:i4>
      </vt:variant>
      <vt:variant>
        <vt:i4>146</vt:i4>
      </vt:variant>
      <vt:variant>
        <vt:i4>0</vt:i4>
      </vt:variant>
      <vt:variant>
        <vt:i4>5</vt:i4>
      </vt:variant>
      <vt:variant>
        <vt:lpwstr/>
      </vt:variant>
      <vt:variant>
        <vt:lpwstr>_Toc502826550</vt:lpwstr>
      </vt:variant>
      <vt:variant>
        <vt:i4>1900592</vt:i4>
      </vt:variant>
      <vt:variant>
        <vt:i4>140</vt:i4>
      </vt:variant>
      <vt:variant>
        <vt:i4>0</vt:i4>
      </vt:variant>
      <vt:variant>
        <vt:i4>5</vt:i4>
      </vt:variant>
      <vt:variant>
        <vt:lpwstr/>
      </vt:variant>
      <vt:variant>
        <vt:lpwstr>_Toc502826549</vt:lpwstr>
      </vt:variant>
      <vt:variant>
        <vt:i4>1900592</vt:i4>
      </vt:variant>
      <vt:variant>
        <vt:i4>134</vt:i4>
      </vt:variant>
      <vt:variant>
        <vt:i4>0</vt:i4>
      </vt:variant>
      <vt:variant>
        <vt:i4>5</vt:i4>
      </vt:variant>
      <vt:variant>
        <vt:lpwstr/>
      </vt:variant>
      <vt:variant>
        <vt:lpwstr>_Toc502826548</vt:lpwstr>
      </vt:variant>
      <vt:variant>
        <vt:i4>1900592</vt:i4>
      </vt:variant>
      <vt:variant>
        <vt:i4>128</vt:i4>
      </vt:variant>
      <vt:variant>
        <vt:i4>0</vt:i4>
      </vt:variant>
      <vt:variant>
        <vt:i4>5</vt:i4>
      </vt:variant>
      <vt:variant>
        <vt:lpwstr/>
      </vt:variant>
      <vt:variant>
        <vt:lpwstr>_Toc502826547</vt:lpwstr>
      </vt:variant>
      <vt:variant>
        <vt:i4>1900592</vt:i4>
      </vt:variant>
      <vt:variant>
        <vt:i4>122</vt:i4>
      </vt:variant>
      <vt:variant>
        <vt:i4>0</vt:i4>
      </vt:variant>
      <vt:variant>
        <vt:i4>5</vt:i4>
      </vt:variant>
      <vt:variant>
        <vt:lpwstr/>
      </vt:variant>
      <vt:variant>
        <vt:lpwstr>_Toc502826546</vt:lpwstr>
      </vt:variant>
      <vt:variant>
        <vt:i4>1900592</vt:i4>
      </vt:variant>
      <vt:variant>
        <vt:i4>116</vt:i4>
      </vt:variant>
      <vt:variant>
        <vt:i4>0</vt:i4>
      </vt:variant>
      <vt:variant>
        <vt:i4>5</vt:i4>
      </vt:variant>
      <vt:variant>
        <vt:lpwstr/>
      </vt:variant>
      <vt:variant>
        <vt:lpwstr>_Toc502826545</vt:lpwstr>
      </vt:variant>
      <vt:variant>
        <vt:i4>1900592</vt:i4>
      </vt:variant>
      <vt:variant>
        <vt:i4>110</vt:i4>
      </vt:variant>
      <vt:variant>
        <vt:i4>0</vt:i4>
      </vt:variant>
      <vt:variant>
        <vt:i4>5</vt:i4>
      </vt:variant>
      <vt:variant>
        <vt:lpwstr/>
      </vt:variant>
      <vt:variant>
        <vt:lpwstr>_Toc502826544</vt:lpwstr>
      </vt:variant>
      <vt:variant>
        <vt:i4>1900592</vt:i4>
      </vt:variant>
      <vt:variant>
        <vt:i4>104</vt:i4>
      </vt:variant>
      <vt:variant>
        <vt:i4>0</vt:i4>
      </vt:variant>
      <vt:variant>
        <vt:i4>5</vt:i4>
      </vt:variant>
      <vt:variant>
        <vt:lpwstr/>
      </vt:variant>
      <vt:variant>
        <vt:lpwstr>_Toc502826543</vt:lpwstr>
      </vt:variant>
      <vt:variant>
        <vt:i4>1900592</vt:i4>
      </vt:variant>
      <vt:variant>
        <vt:i4>98</vt:i4>
      </vt:variant>
      <vt:variant>
        <vt:i4>0</vt:i4>
      </vt:variant>
      <vt:variant>
        <vt:i4>5</vt:i4>
      </vt:variant>
      <vt:variant>
        <vt:lpwstr/>
      </vt:variant>
      <vt:variant>
        <vt:lpwstr>_Toc502826542</vt:lpwstr>
      </vt:variant>
      <vt:variant>
        <vt:i4>1900592</vt:i4>
      </vt:variant>
      <vt:variant>
        <vt:i4>92</vt:i4>
      </vt:variant>
      <vt:variant>
        <vt:i4>0</vt:i4>
      </vt:variant>
      <vt:variant>
        <vt:i4>5</vt:i4>
      </vt:variant>
      <vt:variant>
        <vt:lpwstr/>
      </vt:variant>
      <vt:variant>
        <vt:lpwstr>_Toc502826541</vt:lpwstr>
      </vt:variant>
      <vt:variant>
        <vt:i4>1900592</vt:i4>
      </vt:variant>
      <vt:variant>
        <vt:i4>86</vt:i4>
      </vt:variant>
      <vt:variant>
        <vt:i4>0</vt:i4>
      </vt:variant>
      <vt:variant>
        <vt:i4>5</vt:i4>
      </vt:variant>
      <vt:variant>
        <vt:lpwstr/>
      </vt:variant>
      <vt:variant>
        <vt:lpwstr>_Toc502826540</vt:lpwstr>
      </vt:variant>
      <vt:variant>
        <vt:i4>1703984</vt:i4>
      </vt:variant>
      <vt:variant>
        <vt:i4>80</vt:i4>
      </vt:variant>
      <vt:variant>
        <vt:i4>0</vt:i4>
      </vt:variant>
      <vt:variant>
        <vt:i4>5</vt:i4>
      </vt:variant>
      <vt:variant>
        <vt:lpwstr/>
      </vt:variant>
      <vt:variant>
        <vt:lpwstr>_Toc502826539</vt:lpwstr>
      </vt:variant>
      <vt:variant>
        <vt:i4>1703984</vt:i4>
      </vt:variant>
      <vt:variant>
        <vt:i4>74</vt:i4>
      </vt:variant>
      <vt:variant>
        <vt:i4>0</vt:i4>
      </vt:variant>
      <vt:variant>
        <vt:i4>5</vt:i4>
      </vt:variant>
      <vt:variant>
        <vt:lpwstr/>
      </vt:variant>
      <vt:variant>
        <vt:lpwstr>_Toc502826538</vt:lpwstr>
      </vt:variant>
      <vt:variant>
        <vt:i4>1703984</vt:i4>
      </vt:variant>
      <vt:variant>
        <vt:i4>68</vt:i4>
      </vt:variant>
      <vt:variant>
        <vt:i4>0</vt:i4>
      </vt:variant>
      <vt:variant>
        <vt:i4>5</vt:i4>
      </vt:variant>
      <vt:variant>
        <vt:lpwstr/>
      </vt:variant>
      <vt:variant>
        <vt:lpwstr>_Toc502826537</vt:lpwstr>
      </vt:variant>
      <vt:variant>
        <vt:i4>1703984</vt:i4>
      </vt:variant>
      <vt:variant>
        <vt:i4>62</vt:i4>
      </vt:variant>
      <vt:variant>
        <vt:i4>0</vt:i4>
      </vt:variant>
      <vt:variant>
        <vt:i4>5</vt:i4>
      </vt:variant>
      <vt:variant>
        <vt:lpwstr/>
      </vt:variant>
      <vt:variant>
        <vt:lpwstr>_Toc502826536</vt:lpwstr>
      </vt:variant>
      <vt:variant>
        <vt:i4>1703984</vt:i4>
      </vt:variant>
      <vt:variant>
        <vt:i4>56</vt:i4>
      </vt:variant>
      <vt:variant>
        <vt:i4>0</vt:i4>
      </vt:variant>
      <vt:variant>
        <vt:i4>5</vt:i4>
      </vt:variant>
      <vt:variant>
        <vt:lpwstr/>
      </vt:variant>
      <vt:variant>
        <vt:lpwstr>_Toc502826535</vt:lpwstr>
      </vt:variant>
      <vt:variant>
        <vt:i4>1703984</vt:i4>
      </vt:variant>
      <vt:variant>
        <vt:i4>50</vt:i4>
      </vt:variant>
      <vt:variant>
        <vt:i4>0</vt:i4>
      </vt:variant>
      <vt:variant>
        <vt:i4>5</vt:i4>
      </vt:variant>
      <vt:variant>
        <vt:lpwstr/>
      </vt:variant>
      <vt:variant>
        <vt:lpwstr>_Toc502826534</vt:lpwstr>
      </vt:variant>
      <vt:variant>
        <vt:i4>1703984</vt:i4>
      </vt:variant>
      <vt:variant>
        <vt:i4>44</vt:i4>
      </vt:variant>
      <vt:variant>
        <vt:i4>0</vt:i4>
      </vt:variant>
      <vt:variant>
        <vt:i4>5</vt:i4>
      </vt:variant>
      <vt:variant>
        <vt:lpwstr/>
      </vt:variant>
      <vt:variant>
        <vt:lpwstr>_Toc502826533</vt:lpwstr>
      </vt:variant>
      <vt:variant>
        <vt:i4>1703984</vt:i4>
      </vt:variant>
      <vt:variant>
        <vt:i4>38</vt:i4>
      </vt:variant>
      <vt:variant>
        <vt:i4>0</vt:i4>
      </vt:variant>
      <vt:variant>
        <vt:i4>5</vt:i4>
      </vt:variant>
      <vt:variant>
        <vt:lpwstr/>
      </vt:variant>
      <vt:variant>
        <vt:lpwstr>_Toc502826532</vt:lpwstr>
      </vt:variant>
      <vt:variant>
        <vt:i4>1703984</vt:i4>
      </vt:variant>
      <vt:variant>
        <vt:i4>32</vt:i4>
      </vt:variant>
      <vt:variant>
        <vt:i4>0</vt:i4>
      </vt:variant>
      <vt:variant>
        <vt:i4>5</vt:i4>
      </vt:variant>
      <vt:variant>
        <vt:lpwstr/>
      </vt:variant>
      <vt:variant>
        <vt:lpwstr>_Toc502826531</vt:lpwstr>
      </vt:variant>
      <vt:variant>
        <vt:i4>1703984</vt:i4>
      </vt:variant>
      <vt:variant>
        <vt:i4>26</vt:i4>
      </vt:variant>
      <vt:variant>
        <vt:i4>0</vt:i4>
      </vt:variant>
      <vt:variant>
        <vt:i4>5</vt:i4>
      </vt:variant>
      <vt:variant>
        <vt:lpwstr/>
      </vt:variant>
      <vt:variant>
        <vt:lpwstr>_Toc502826530</vt:lpwstr>
      </vt:variant>
      <vt:variant>
        <vt:i4>1769520</vt:i4>
      </vt:variant>
      <vt:variant>
        <vt:i4>20</vt:i4>
      </vt:variant>
      <vt:variant>
        <vt:i4>0</vt:i4>
      </vt:variant>
      <vt:variant>
        <vt:i4>5</vt:i4>
      </vt:variant>
      <vt:variant>
        <vt:lpwstr/>
      </vt:variant>
      <vt:variant>
        <vt:lpwstr>_Toc502826529</vt:lpwstr>
      </vt:variant>
      <vt:variant>
        <vt:i4>1769520</vt:i4>
      </vt:variant>
      <vt:variant>
        <vt:i4>14</vt:i4>
      </vt:variant>
      <vt:variant>
        <vt:i4>0</vt:i4>
      </vt:variant>
      <vt:variant>
        <vt:i4>5</vt:i4>
      </vt:variant>
      <vt:variant>
        <vt:lpwstr/>
      </vt:variant>
      <vt:variant>
        <vt:lpwstr>_Toc502826528</vt:lpwstr>
      </vt:variant>
      <vt:variant>
        <vt:i4>1769520</vt:i4>
      </vt:variant>
      <vt:variant>
        <vt:i4>8</vt:i4>
      </vt:variant>
      <vt:variant>
        <vt:i4>0</vt:i4>
      </vt:variant>
      <vt:variant>
        <vt:i4>5</vt:i4>
      </vt:variant>
      <vt:variant>
        <vt:lpwstr/>
      </vt:variant>
      <vt:variant>
        <vt:lpwstr>_Toc502826527</vt:lpwstr>
      </vt:variant>
      <vt:variant>
        <vt:i4>1769520</vt:i4>
      </vt:variant>
      <vt:variant>
        <vt:i4>2</vt:i4>
      </vt:variant>
      <vt:variant>
        <vt:i4>0</vt:i4>
      </vt:variant>
      <vt:variant>
        <vt:i4>5</vt:i4>
      </vt:variant>
      <vt:variant>
        <vt:lpwstr/>
      </vt:variant>
      <vt:variant>
        <vt:lpwstr>_Toc502826526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dc:creator>
  <cp:lastModifiedBy>HP</cp:lastModifiedBy>
  <cp:revision>29</cp:revision>
  <cp:lastPrinted>2018-12-20T12:33:00Z</cp:lastPrinted>
  <dcterms:created xsi:type="dcterms:W3CDTF">2018-12-04T10:16:00Z</dcterms:created>
  <dcterms:modified xsi:type="dcterms:W3CDTF">2019-01-10T12:51:00Z</dcterms:modified>
</cp:coreProperties>
</file>