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WATERSHED MANAGEMENT</w:t>
      </w:r>
    </w:p>
    <w:p w:rsidR="008767C3" w:rsidRPr="00C128B3" w:rsidRDefault="004B4CB9"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Executive Summary</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w:t>
      </w:r>
      <w:proofErr w:type="spellStart"/>
      <w:r w:rsidRPr="00C128B3">
        <w:rPr>
          <w:rFonts w:ascii="Times New Roman" w:hAnsi="Times New Roman" w:cs="Times New Roman"/>
          <w:sz w:val="24"/>
          <w:szCs w:val="24"/>
        </w:rPr>
        <w:t>Bako</w:t>
      </w:r>
      <w:proofErr w:type="spellEnd"/>
      <w:r w:rsidRPr="00C128B3">
        <w:rPr>
          <w:rFonts w:ascii="Times New Roman" w:hAnsi="Times New Roman" w:cs="Times New Roman"/>
          <w:sz w:val="24"/>
          <w:szCs w:val="24"/>
        </w:rPr>
        <w:t xml:space="preserve"> Agricultural Research Center (BARC) Watershed found in Oromia Regional State East </w:t>
      </w:r>
      <w:proofErr w:type="spellStart"/>
      <w:r w:rsidRPr="00C128B3">
        <w:rPr>
          <w:rFonts w:ascii="Times New Roman" w:hAnsi="Times New Roman" w:cs="Times New Roman"/>
          <w:sz w:val="24"/>
          <w:szCs w:val="24"/>
        </w:rPr>
        <w:t>Wollega</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Horro</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Guduru</w:t>
      </w:r>
      <w:proofErr w:type="spellEnd"/>
      <w:r w:rsidRPr="00C128B3">
        <w:rPr>
          <w:rFonts w:ascii="Times New Roman" w:hAnsi="Times New Roman" w:cs="Times New Roman"/>
          <w:sz w:val="24"/>
          <w:szCs w:val="24"/>
        </w:rPr>
        <w:t xml:space="preserve"> and West </w:t>
      </w:r>
      <w:proofErr w:type="spellStart"/>
      <w:r w:rsidRPr="00C128B3">
        <w:rPr>
          <w:rFonts w:ascii="Times New Roman" w:hAnsi="Times New Roman" w:cs="Times New Roman"/>
          <w:sz w:val="24"/>
          <w:szCs w:val="24"/>
        </w:rPr>
        <w:t>Shoa</w:t>
      </w:r>
      <w:proofErr w:type="spellEnd"/>
      <w:r w:rsidRPr="00C128B3">
        <w:rPr>
          <w:rFonts w:ascii="Times New Roman" w:hAnsi="Times New Roman" w:cs="Times New Roman"/>
          <w:sz w:val="24"/>
          <w:szCs w:val="24"/>
        </w:rPr>
        <w:t xml:space="preserve"> Zones of four Districts, in the Western Plateau of </w:t>
      </w:r>
      <w:proofErr w:type="spellStart"/>
      <w:r w:rsidRPr="00C128B3">
        <w:rPr>
          <w:rFonts w:ascii="Times New Roman" w:hAnsi="Times New Roman" w:cs="Times New Roman"/>
          <w:sz w:val="24"/>
          <w:szCs w:val="24"/>
        </w:rPr>
        <w:t>Omo</w:t>
      </w:r>
      <w:proofErr w:type="spellEnd"/>
      <w:r w:rsidRPr="00C128B3">
        <w:rPr>
          <w:rFonts w:ascii="Times New Roman" w:hAnsi="Times New Roman" w:cs="Times New Roman"/>
          <w:sz w:val="24"/>
          <w:szCs w:val="24"/>
        </w:rPr>
        <w:t>-Gibe River Basin. The four Districts</w:t>
      </w:r>
      <w:r w:rsidR="005C7F71" w:rsidRPr="00C128B3">
        <w:rPr>
          <w:rFonts w:ascii="Times New Roman" w:hAnsi="Times New Roman" w:cs="Times New Roman"/>
          <w:sz w:val="24"/>
          <w:szCs w:val="24"/>
        </w:rPr>
        <w:t xml:space="preserve"> are </w:t>
      </w:r>
      <w:proofErr w:type="spellStart"/>
      <w:r w:rsidR="005C7F71" w:rsidRPr="00C128B3">
        <w:rPr>
          <w:rFonts w:ascii="Times New Roman" w:hAnsi="Times New Roman" w:cs="Times New Roman"/>
          <w:sz w:val="24"/>
          <w:szCs w:val="24"/>
        </w:rPr>
        <w:t>Gobu</w:t>
      </w:r>
      <w:proofErr w:type="spellEnd"/>
      <w:r w:rsidR="005C7F71" w:rsidRPr="00C128B3">
        <w:rPr>
          <w:rFonts w:ascii="Times New Roman" w:hAnsi="Times New Roman" w:cs="Times New Roman"/>
          <w:sz w:val="24"/>
          <w:szCs w:val="24"/>
        </w:rPr>
        <w:t xml:space="preserve"> </w:t>
      </w:r>
      <w:proofErr w:type="spellStart"/>
      <w:r w:rsidR="005C7F71" w:rsidRPr="00C128B3">
        <w:rPr>
          <w:rFonts w:ascii="Times New Roman" w:hAnsi="Times New Roman" w:cs="Times New Roman"/>
          <w:sz w:val="24"/>
          <w:szCs w:val="24"/>
        </w:rPr>
        <w:t>Sayo</w:t>
      </w:r>
      <w:proofErr w:type="spellEnd"/>
      <w:r w:rsidR="005C7F71"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Gudeya</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Bila</w:t>
      </w:r>
      <w:proofErr w:type="spellEnd"/>
      <w:r w:rsidR="005C7F71" w:rsidRPr="00C128B3">
        <w:rPr>
          <w:rFonts w:ascii="Times New Roman" w:hAnsi="Times New Roman" w:cs="Times New Roman"/>
          <w:sz w:val="24"/>
          <w:szCs w:val="24"/>
        </w:rPr>
        <w:t>,</w:t>
      </w:r>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Bako</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Tibe</w:t>
      </w:r>
      <w:proofErr w:type="spellEnd"/>
      <w:r w:rsidRPr="00C128B3">
        <w:rPr>
          <w:rFonts w:ascii="Times New Roman" w:hAnsi="Times New Roman" w:cs="Times New Roman"/>
          <w:sz w:val="24"/>
          <w:szCs w:val="24"/>
        </w:rPr>
        <w:t xml:space="preserve"> and </w:t>
      </w:r>
      <w:proofErr w:type="spellStart"/>
      <w:r w:rsidRPr="00C128B3">
        <w:rPr>
          <w:rFonts w:ascii="Times New Roman" w:hAnsi="Times New Roman" w:cs="Times New Roman"/>
          <w:sz w:val="24"/>
          <w:szCs w:val="24"/>
        </w:rPr>
        <w:t>Jimma</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Genete</w:t>
      </w:r>
      <w:proofErr w:type="spellEnd"/>
      <w:r w:rsidRPr="00C128B3">
        <w:rPr>
          <w:rFonts w:ascii="Times New Roman" w:hAnsi="Times New Roman" w:cs="Times New Roman"/>
          <w:sz w:val="24"/>
          <w:szCs w:val="24"/>
        </w:rPr>
        <w:t xml:space="preserve">.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Ethiopian government designed a new economic policy based on Agricultural Development-Led Industrialization. Watershed development and management in Ethiopia has been taken up under poverty alleviation and environmental conservation program.  Hence the “Growth and Transformation Plan II” (GTP-II) from 2016 to2020 intensifies use of the country’s water and other natural resources to promote multiple cropping, better adaptation to climate variability and ensure food security.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Expansion of small-scale irrigation schemes is given a priority. Accordingly, the BARC sets a program to use modern irrigation system to intensify irrigation development research in order to assist irrigation management practices and to promote of modern irrigation systems for the </w:t>
      </w:r>
      <w:proofErr w:type="gramStart"/>
      <w:r w:rsidRPr="00C128B3">
        <w:rPr>
          <w:rFonts w:ascii="Times New Roman" w:hAnsi="Times New Roman" w:cs="Times New Roman"/>
          <w:sz w:val="24"/>
          <w:szCs w:val="24"/>
        </w:rPr>
        <w:t>benefit</w:t>
      </w:r>
      <w:proofErr w:type="gramEnd"/>
      <w:r w:rsidRPr="00C128B3">
        <w:rPr>
          <w:rFonts w:ascii="Times New Roman" w:hAnsi="Times New Roman" w:cs="Times New Roman"/>
          <w:sz w:val="24"/>
          <w:szCs w:val="24"/>
        </w:rPr>
        <w:t xml:space="preserve"> of farmers able to produce productive crops twice a year and maximize their crop production. BARC medium scale irrigation development is one of the projects and it is found within BARC watershed.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protection, improvement and rehabilitation of watersheds are of critical importance in the achievement of overall development goals.  Particularly, in irrigation development projects, the upstream and downstream benefits of the community could only be ensured through watershed management </w:t>
      </w:r>
      <w:proofErr w:type="spellStart"/>
      <w:r w:rsidRPr="00C128B3">
        <w:rPr>
          <w:rFonts w:ascii="Times New Roman" w:hAnsi="Times New Roman" w:cs="Times New Roman"/>
          <w:sz w:val="24"/>
          <w:szCs w:val="24"/>
        </w:rPr>
        <w:t>programmes</w:t>
      </w:r>
      <w:proofErr w:type="spellEnd"/>
      <w:r w:rsidRPr="00C128B3">
        <w:rPr>
          <w:rFonts w:ascii="Times New Roman" w:hAnsi="Times New Roman" w:cs="Times New Roman"/>
          <w:sz w:val="24"/>
          <w:szCs w:val="24"/>
        </w:rPr>
        <w:t xml:space="preserve"> considering the holistic approach in addition to the benefits obtained from irrigation projects. The life span of irrigation projects depends on the management and development interventions carried out in the watershed of the project. In this regard, treatment of the watershed with various soil and water conservation help to reduce sedimentation of irrigation dams and field structures, protect flooding of downstream side of the projects and ensure equity of benefits from development interventions.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Watershed is the basic scientific unit for planning and management of water resources. Hence, in the study of irrigation project, watershed management included for safe and sustainable </w:t>
      </w:r>
      <w:r w:rsidRPr="00C128B3">
        <w:rPr>
          <w:rFonts w:ascii="Times New Roman" w:hAnsi="Times New Roman" w:cs="Times New Roman"/>
          <w:sz w:val="24"/>
          <w:szCs w:val="24"/>
        </w:rPr>
        <w:lastRenderedPageBreak/>
        <w:t>management of the irrigation development as upstream activities affect downstream. The study area comprises 32,381.43</w:t>
      </w:r>
      <w:r w:rsidR="00922B1E" w:rsidRPr="00C128B3">
        <w:rPr>
          <w:rFonts w:ascii="Times New Roman" w:hAnsi="Times New Roman" w:cs="Times New Roman"/>
          <w:sz w:val="24"/>
          <w:szCs w:val="24"/>
        </w:rPr>
        <w:t xml:space="preserve"> hectares</w:t>
      </w:r>
      <w:r w:rsidRPr="00C128B3">
        <w:rPr>
          <w:rFonts w:ascii="Times New Roman" w:hAnsi="Times New Roman" w:cs="Times New Roman"/>
          <w:sz w:val="24"/>
          <w:szCs w:val="24"/>
        </w:rPr>
        <w:t xml:space="preserve"> of BARC watershed.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Major problems and their causes identified, analyzed and prioritized to put solutions on solving or mitigating the identified problems and constraints.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major current land use/land cover of the area is dominantly moderately cultivated annual crop production.  Generally, the landforms ranging from nearly flat to very steep slopes characterize the BARC watershed. The land use and land cover of BARC watershed from the total 32381.43 Hectares  moderately cultivated 20974 ha (64.77%), intensively cultivated land 2615.31 ha (</w:t>
      </w:r>
      <w:r w:rsidRPr="00C128B3">
        <w:rPr>
          <w:rFonts w:ascii="Times New Roman" w:eastAsia="Times New Roman" w:hAnsi="Times New Roman" w:cs="Times New Roman"/>
          <w:sz w:val="24"/>
          <w:szCs w:val="24"/>
        </w:rPr>
        <w:t>8.08</w:t>
      </w:r>
      <w:r w:rsidRPr="00C128B3">
        <w:rPr>
          <w:rFonts w:ascii="Times New Roman" w:hAnsi="Times New Roman" w:cs="Times New Roman"/>
          <w:sz w:val="24"/>
          <w:szCs w:val="24"/>
        </w:rPr>
        <w:t>%), perennial crop cultivation 7536.38 ha, (23.27%), dense woodland 773.83 ha (</w:t>
      </w:r>
      <w:r w:rsidRPr="00C128B3">
        <w:rPr>
          <w:rFonts w:ascii="Times New Roman" w:eastAsia="Times New Roman" w:hAnsi="Times New Roman" w:cs="Times New Roman"/>
          <w:sz w:val="24"/>
          <w:szCs w:val="24"/>
        </w:rPr>
        <w:t>2.39</w:t>
      </w:r>
      <w:r w:rsidRPr="00C128B3">
        <w:rPr>
          <w:rFonts w:ascii="Times New Roman" w:hAnsi="Times New Roman" w:cs="Times New Roman"/>
          <w:sz w:val="24"/>
          <w:szCs w:val="24"/>
        </w:rPr>
        <w:t>%) and  bushed scrubbed grassland 481.91 ha, (</w:t>
      </w:r>
      <w:r w:rsidRPr="00C128B3">
        <w:rPr>
          <w:rFonts w:ascii="Times New Roman" w:eastAsia="Times New Roman" w:hAnsi="Times New Roman" w:cs="Times New Roman"/>
          <w:sz w:val="24"/>
          <w:szCs w:val="24"/>
        </w:rPr>
        <w:t>1.49</w:t>
      </w:r>
      <w:r w:rsidRPr="00C128B3">
        <w:rPr>
          <w:rFonts w:ascii="Times New Roman" w:hAnsi="Times New Roman" w:cs="Times New Roman"/>
          <w:sz w:val="24"/>
          <w:szCs w:val="24"/>
        </w:rPr>
        <w:t>%). Even if, irrigated crop production is not practiced, as the project area.</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main environmental problems of the area include land degradation, soil erosion, and deforestation of natural resource, desertification and loss of biodiversity, and recurrent drought resulting in declining productivity and continuing in food shortage. Huge part of the area has fragile ecosystem with stress due to rising population pressure and their conservative socio economic practices. The extent of fertile land available for agriculture is decreasing due to increased soil erosion. Land degradation is caused by deforestation and faulty management practices (cultivating along the slope) of the natural resources, (soil, forest resource and water). It leads to both loss of agricultural production and increased risks of flooding, siltation and sedimentation.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Style w:val="NormalBoldChar"/>
          <w:rFonts w:ascii="Times New Roman" w:hAnsi="Times New Roman" w:cs="Times New Roman"/>
        </w:rPr>
        <w:t xml:space="preserve">Out of the total 79.0 (thousand km2) catchment area and 1150 (mm/year) rainfall of the </w:t>
      </w:r>
      <w:proofErr w:type="spellStart"/>
      <w:r w:rsidRPr="00C128B3">
        <w:rPr>
          <w:rStyle w:val="NormalBoldChar"/>
          <w:rFonts w:ascii="Times New Roman" w:hAnsi="Times New Roman" w:cs="Times New Roman"/>
        </w:rPr>
        <w:t>Omo-Ghibe</w:t>
      </w:r>
      <w:proofErr w:type="spellEnd"/>
      <w:r w:rsidRPr="00C128B3">
        <w:rPr>
          <w:rStyle w:val="NormalBoldChar"/>
          <w:rFonts w:ascii="Times New Roman" w:hAnsi="Times New Roman" w:cs="Times New Roman"/>
        </w:rPr>
        <w:t xml:space="preserve"> River basin 16.6 (MCM/year) runoff generated annually. </w:t>
      </w:r>
      <w:r w:rsidRPr="00C128B3">
        <w:rPr>
          <w:rFonts w:ascii="Times New Roman" w:hAnsi="Times New Roman" w:cs="Times New Roman"/>
          <w:sz w:val="24"/>
          <w:szCs w:val="24"/>
        </w:rPr>
        <w:t xml:space="preserve">Even though an absence of regular assessments and lack of detail studies at the area, a few isolated studies have been conducted in specific parts. For instance, the annual soil loss from </w:t>
      </w:r>
      <w:proofErr w:type="spellStart"/>
      <w:r w:rsidRPr="00C128B3">
        <w:rPr>
          <w:rFonts w:ascii="Times New Roman" w:hAnsi="Times New Roman" w:cs="Times New Roman"/>
          <w:sz w:val="24"/>
          <w:szCs w:val="24"/>
        </w:rPr>
        <w:t>from</w:t>
      </w:r>
      <w:proofErr w:type="spellEnd"/>
      <w:r w:rsidRPr="00C128B3">
        <w:rPr>
          <w:rFonts w:ascii="Times New Roman" w:hAnsi="Times New Roman" w:cs="Times New Roman"/>
          <w:sz w:val="24"/>
          <w:szCs w:val="24"/>
        </w:rPr>
        <w:t xml:space="preserve"> Northeast </w:t>
      </w:r>
      <w:proofErr w:type="spellStart"/>
      <w:r w:rsidRPr="00C128B3">
        <w:rPr>
          <w:rFonts w:ascii="Times New Roman" w:hAnsi="Times New Roman" w:cs="Times New Roman"/>
          <w:sz w:val="24"/>
          <w:szCs w:val="24"/>
        </w:rPr>
        <w:t>Wolega</w:t>
      </w:r>
      <w:proofErr w:type="spellEnd"/>
      <w:r w:rsidRPr="00C128B3">
        <w:rPr>
          <w:rFonts w:ascii="Times New Roman" w:hAnsi="Times New Roman" w:cs="Times New Roman"/>
          <w:sz w:val="24"/>
          <w:szCs w:val="24"/>
        </w:rPr>
        <w:t xml:space="preserve"> 65.9ton/ha and from </w:t>
      </w:r>
      <w:proofErr w:type="spellStart"/>
      <w:r w:rsidRPr="00C128B3">
        <w:rPr>
          <w:rFonts w:ascii="Times New Roman" w:hAnsi="Times New Roman" w:cs="Times New Roman"/>
          <w:sz w:val="24"/>
          <w:szCs w:val="24"/>
        </w:rPr>
        <w:t>Chaleleka</w:t>
      </w:r>
      <w:proofErr w:type="spellEnd"/>
      <w:r w:rsidRPr="00C128B3">
        <w:rPr>
          <w:rFonts w:ascii="Times New Roman" w:hAnsi="Times New Roman" w:cs="Times New Roman"/>
          <w:sz w:val="24"/>
          <w:szCs w:val="24"/>
        </w:rPr>
        <w:t xml:space="preserve"> Wetland catchment 45ton/ha. All these exceeded both the suggested soil loss tolerance of 18ton/ha/</w:t>
      </w:r>
      <w:proofErr w:type="spellStart"/>
      <w:r w:rsidRPr="00C128B3">
        <w:rPr>
          <w:rFonts w:ascii="Times New Roman" w:hAnsi="Times New Roman" w:cs="Times New Roman"/>
          <w:sz w:val="24"/>
          <w:szCs w:val="24"/>
        </w:rPr>
        <w:t>yr</w:t>
      </w:r>
      <w:proofErr w:type="spellEnd"/>
      <w:r w:rsidRPr="00C128B3">
        <w:rPr>
          <w:rFonts w:ascii="Times New Roman" w:hAnsi="Times New Roman" w:cs="Times New Roman"/>
          <w:sz w:val="24"/>
          <w:szCs w:val="24"/>
        </w:rPr>
        <w:t xml:space="preserve"> and soil formation rate ranges from 2-22 ton/ha/yr. Even though it mainly depends on the degree of slope gradient, soil types, land cover and nature of rainfall intensity.</w:t>
      </w:r>
      <w:r w:rsidR="00EC60F4" w:rsidRPr="00C128B3">
        <w:rPr>
          <w:rFonts w:ascii="Times New Roman" w:hAnsi="Times New Roman" w:cs="Times New Roman"/>
          <w:sz w:val="24"/>
          <w:szCs w:val="24"/>
        </w:rPr>
        <w:t xml:space="preserve"> </w:t>
      </w:r>
      <w:r w:rsidRPr="00C128B3">
        <w:rPr>
          <w:rFonts w:ascii="Times New Roman" w:hAnsi="Times New Roman" w:cs="Times New Roman"/>
          <w:sz w:val="24"/>
          <w:szCs w:val="24"/>
        </w:rPr>
        <w:t xml:space="preserve">Land degradation in Ethiopia is also linked with soil nutrient loss due to continuous cropping with poor management practices. According to the FAO survey the magnitude of soil nutrient loss as 41 kg </w:t>
      </w:r>
      <w:r w:rsidRPr="00C128B3">
        <w:rPr>
          <w:rFonts w:ascii="Times New Roman" w:hAnsi="Times New Roman" w:cs="Times New Roman"/>
          <w:sz w:val="24"/>
          <w:szCs w:val="24"/>
        </w:rPr>
        <w:lastRenderedPageBreak/>
        <w:t>N/ha/</w:t>
      </w:r>
      <w:proofErr w:type="spellStart"/>
      <w:r w:rsidRPr="00C128B3">
        <w:rPr>
          <w:rFonts w:ascii="Times New Roman" w:hAnsi="Times New Roman" w:cs="Times New Roman"/>
          <w:sz w:val="24"/>
          <w:szCs w:val="24"/>
        </w:rPr>
        <w:t>yr</w:t>
      </w:r>
      <w:proofErr w:type="spellEnd"/>
      <w:r w:rsidRPr="00C128B3">
        <w:rPr>
          <w:rFonts w:ascii="Times New Roman" w:hAnsi="Times New Roman" w:cs="Times New Roman"/>
          <w:sz w:val="24"/>
          <w:szCs w:val="24"/>
        </w:rPr>
        <w:t>, 6 kg P2O5/ha/</w:t>
      </w:r>
      <w:proofErr w:type="spellStart"/>
      <w:r w:rsidRPr="00C128B3">
        <w:rPr>
          <w:rFonts w:ascii="Times New Roman" w:hAnsi="Times New Roman" w:cs="Times New Roman"/>
          <w:sz w:val="24"/>
          <w:szCs w:val="24"/>
        </w:rPr>
        <w:t>yr</w:t>
      </w:r>
      <w:proofErr w:type="spellEnd"/>
      <w:r w:rsidRPr="00C128B3">
        <w:rPr>
          <w:rFonts w:ascii="Times New Roman" w:hAnsi="Times New Roman" w:cs="Times New Roman"/>
          <w:sz w:val="24"/>
          <w:szCs w:val="24"/>
        </w:rPr>
        <w:t xml:space="preserve"> and 26 kg K/ha/</w:t>
      </w:r>
      <w:proofErr w:type="spellStart"/>
      <w:r w:rsidRPr="00C128B3">
        <w:rPr>
          <w:rFonts w:ascii="Times New Roman" w:hAnsi="Times New Roman" w:cs="Times New Roman"/>
          <w:sz w:val="24"/>
          <w:szCs w:val="24"/>
        </w:rPr>
        <w:t>yr</w:t>
      </w:r>
      <w:proofErr w:type="spellEnd"/>
      <w:r w:rsidRPr="00C128B3">
        <w:rPr>
          <w:rFonts w:ascii="Times New Roman" w:hAnsi="Times New Roman" w:cs="Times New Roman"/>
          <w:sz w:val="24"/>
          <w:szCs w:val="24"/>
        </w:rPr>
        <w:t xml:space="preserve"> in sub-Saharan Africa countries, including Ethiopia. Among the most important offsite effects are siltation and flooding into the downstream areas.</w:t>
      </w:r>
    </w:p>
    <w:p w:rsidR="0021645B"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Pertinent to these problems, development interventions have been proposed based on the erosion status, Agro-climatic zones, land use/land cover condition, soil types and slope steepness of the watershed.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 total cost of project has been estimated to be 9,330,660 Ethiopian Birr over three years period of the project. These costs include costs for civil works, inputs required, salary, per diem and, transportation. Ten per cent of this cost will be covered by the labor contribution of the community, the project investment would be reduced to lesser amount of money. After implementing the proposed interventions as indicated in the development plan, it is expected that erosion in the watershed and sedimentation and flooding in the downstream will be minimal and tolerable. </w:t>
      </w:r>
    </w:p>
    <w:p w:rsidR="008767C3" w:rsidRPr="00C128B3" w:rsidRDefault="004B4CB9"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1. Introduction</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1.1. Background</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Watershed is not simply the hydrological unit but also a socio-political-ecological entity which plays decisive role in determining the socio-economic security and it helps to support the livelihood of rural community.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Watershed management is the study of the relevant characteristics of a watershed aimed at the sustainable distribution of its resources and the process of creating and implementing plans, programs, and projects to sustain and enhance watershed functions that affect the plant, animal, and human communities within the watershed boundary.</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result of the study indicated that the watershed is identified with intricate problems related to soil erosion and land degradation, deforestation, decline of agricultural productivity and low alternative income sources, low local capacity. Consequently Natural Resource Degradation resulted in loss in water resource, loss of livestock production, unemployment and rural-urban migration, food insecurity and incidence of drought. These effects in turn usually impair water quality, degrade aquatic and terrestrial habitat, contribute to a loss of biodiversity, contaminate underground aquifers, and increase risks of flooding and erosion damage.  In the area the problem of watershed degradation is aggravated with the natural and manmade reasons which include weather condition, population pressure, poor infrastructure, poverty and lack of awareness.  </w:t>
      </w:r>
      <w:r w:rsidRPr="00C128B3">
        <w:rPr>
          <w:rFonts w:ascii="Times New Roman" w:hAnsi="Times New Roman" w:cs="Times New Roman"/>
          <w:sz w:val="24"/>
          <w:szCs w:val="24"/>
        </w:rPr>
        <w:lastRenderedPageBreak/>
        <w:t xml:space="preserve">Watershed resource degradation is a serious problem in the area and threatening agricultural development and rural livelihood. Since the economy of the area is agrarian in nature, the decline in agricultural productivity adversely affects the economic growth of the area.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Well managed watershed play a key role in the improvement of the life of watershed community through access to fodder for their livestock, expansion in off-farm economic activities, reduction in natural resource degradation and socio economic conditions. Access to employment opportunities outside farming could help to reduce the pressure on natural resource and emerging landlessness. Land tenure certification encourages farmers to invest in long-term soil and water conservation activities, to obtain credits, to adopt intensive farming practices and to make sustainable use of watershed land.</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In the past, watershed development and management program in the area did not yield satisfactory results in achieving the intended goal due to the lack of indigenous knowledge, top down approach and lack of institutional collaboration. The study also revealed that the practices of soil and water conservation project did not involve community participation, in appropriate application of soil and water conservation techniques, in adequate research support and poor technical understanding of field technicians etc.</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Most of the area the study area is intensively cultivated with rain fed crops where fallowing are almost disappeared due to diminished size of the farmland.</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Based on management objectives and actual needs the report the following contents namely descriptions of watershed conditions (biophysical), analysis of major watershed problems (biophysical, socio-economic, institutional, etc.), watershed management needs (including goals, alternatives, strategies, and effects, etc.), economic and other assessments (including benefit, cost analysis and others), work </w:t>
      </w:r>
      <w:proofErr w:type="spellStart"/>
      <w:r w:rsidRPr="00C128B3">
        <w:rPr>
          <w:rFonts w:ascii="Times New Roman" w:eastAsia="Times New Roman" w:hAnsi="Times New Roman" w:cs="Times New Roman"/>
          <w:sz w:val="24"/>
          <w:szCs w:val="24"/>
        </w:rPr>
        <w:t>programmes</w:t>
      </w:r>
      <w:proofErr w:type="spellEnd"/>
      <w:r w:rsidRPr="00C128B3">
        <w:rPr>
          <w:rFonts w:ascii="Times New Roman" w:eastAsia="Times New Roman" w:hAnsi="Times New Roman" w:cs="Times New Roman"/>
          <w:sz w:val="24"/>
          <w:szCs w:val="24"/>
        </w:rPr>
        <w:t xml:space="preserve"> (including targets, work schedules, budgeting, financial arrangements and monitoring and evaluation needs), detailed recommendations and appendices (including methodology, techniques, maps, photos, detailed figures, etc.).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present government started community based integrated watershed management practice. Keeping these in view the study was undertaken. The participatory watershed management approach started yielding positive result when some of the shortcoming was removed through the instrument of new policies. The long term community based participatory watershed management could be an appropriate vehicle for improvement of living conditions of rural communities.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The proposed management interventions include soil and land management (land use planning, soil and water conservation, etc.), forest development and protection, water management and rainwater harvesting, livestock development, promotion of renewable energy resources- fuel saving stoves and cultivation of fast growing trees for fuel wood), local capacity building (farmers training (man and women) and local experts training), integrated conservation measures, initial supply of hand tools for group and private nurseries, income diversification and market &amp; credit service.</w:t>
      </w:r>
    </w:p>
    <w:p w:rsidR="008767C3" w:rsidRPr="00C128B3" w:rsidRDefault="004B4CB9"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1.2 </w:t>
      </w:r>
      <w:r w:rsidR="008767C3" w:rsidRPr="00C128B3">
        <w:rPr>
          <w:rFonts w:ascii="Times New Roman" w:hAnsi="Times New Roman" w:cs="Times New Roman"/>
          <w:b/>
          <w:sz w:val="24"/>
          <w:szCs w:val="24"/>
        </w:rPr>
        <w:t xml:space="preserve">Objectives of the Watershed Management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main objective of any watershed development and management program is “proper use of all available resources of a watershed for optimum production with minimum hazards to natural resources”.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specific objectives are:- </w:t>
      </w:r>
    </w:p>
    <w:p w:rsidR="008767C3" w:rsidRPr="00C128B3" w:rsidRDefault="008767C3" w:rsidP="00A31190">
      <w:pPr>
        <w:pStyle w:val="ListParagraph"/>
        <w:numPr>
          <w:ilvl w:val="0"/>
          <w:numId w:val="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To reduce and minimize the sediment deposition from irrigation canals, farm structures and drainage canals by preventing soil erosion taking appropriate conservation measure, which will otherwise decrease the capacity of irrigation structures.</w:t>
      </w:r>
    </w:p>
    <w:p w:rsidR="008767C3" w:rsidRPr="00C128B3" w:rsidRDefault="008767C3" w:rsidP="00A31190">
      <w:pPr>
        <w:pStyle w:val="ListParagraph"/>
        <w:numPr>
          <w:ilvl w:val="0"/>
          <w:numId w:val="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To protect and enhance the water resources originating in the watershed, </w:t>
      </w:r>
    </w:p>
    <w:p w:rsidR="008767C3" w:rsidRPr="00C128B3" w:rsidRDefault="008767C3" w:rsidP="00A31190">
      <w:pPr>
        <w:pStyle w:val="ListParagraph"/>
        <w:numPr>
          <w:ilvl w:val="0"/>
          <w:numId w:val="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To protect, improve or manage the watershed for the benefit of water resources development (domestic water supply, irrigation, and hydropower)</w:t>
      </w:r>
    </w:p>
    <w:p w:rsidR="008767C3" w:rsidRPr="00C128B3" w:rsidRDefault="008767C3" w:rsidP="00A31190">
      <w:pPr>
        <w:pStyle w:val="ListParagraph"/>
        <w:numPr>
          <w:ilvl w:val="0"/>
          <w:numId w:val="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To increase the productivity of irrigation command area through soil and water conservation activities integrated with irrigation.</w:t>
      </w:r>
    </w:p>
    <w:p w:rsidR="008767C3" w:rsidRPr="00C128B3" w:rsidRDefault="008767C3" w:rsidP="00A31190">
      <w:pPr>
        <w:pStyle w:val="ListParagraph"/>
        <w:numPr>
          <w:ilvl w:val="0"/>
          <w:numId w:val="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To utilize the local natural resources for controlling erosion and flooding problems.</w:t>
      </w:r>
    </w:p>
    <w:p w:rsidR="008767C3" w:rsidRPr="00C128B3" w:rsidRDefault="008767C3" w:rsidP="00A31190">
      <w:pPr>
        <w:pStyle w:val="ListParagraph"/>
        <w:numPr>
          <w:ilvl w:val="0"/>
          <w:numId w:val="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To ensure that negative impacts of human activities on watershed functions are recognized and avoided as much as possible</w:t>
      </w:r>
    </w:p>
    <w:p w:rsidR="008767C3" w:rsidRPr="00C128B3" w:rsidRDefault="008767C3" w:rsidP="00A31190">
      <w:pPr>
        <w:pStyle w:val="ListParagraph"/>
        <w:numPr>
          <w:ilvl w:val="0"/>
          <w:numId w:val="15"/>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To appropriately manage irrigation impact on resources (water, land, forest, biodiversity) &amp; to conserve, </w:t>
      </w:r>
      <w:proofErr w:type="spellStart"/>
      <w:r w:rsidRPr="00C128B3">
        <w:rPr>
          <w:rFonts w:ascii="Times New Roman" w:hAnsi="Times New Roman" w:cs="Times New Roman"/>
          <w:sz w:val="24"/>
          <w:szCs w:val="24"/>
        </w:rPr>
        <w:t>minimise</w:t>
      </w:r>
      <w:proofErr w:type="spellEnd"/>
      <w:r w:rsidRPr="00C128B3">
        <w:rPr>
          <w:rFonts w:ascii="Times New Roman" w:hAnsi="Times New Roman" w:cs="Times New Roman"/>
          <w:sz w:val="24"/>
          <w:szCs w:val="24"/>
        </w:rPr>
        <w:t xml:space="preserve"> the degradation.</w:t>
      </w:r>
    </w:p>
    <w:p w:rsidR="008767C3" w:rsidRPr="00C128B3" w:rsidRDefault="008767C3" w:rsidP="00A31190">
      <w:pPr>
        <w:pStyle w:val="ListParagraph"/>
        <w:numPr>
          <w:ilvl w:val="0"/>
          <w:numId w:val="15"/>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To manage the watershed in order to minimize natural disaster such as flood&amp; drought </w:t>
      </w:r>
    </w:p>
    <w:p w:rsidR="008767C3" w:rsidRPr="00C128B3" w:rsidRDefault="008767C3" w:rsidP="00A31190">
      <w:pPr>
        <w:pStyle w:val="ListParagraph"/>
        <w:numPr>
          <w:ilvl w:val="0"/>
          <w:numId w:val="15"/>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Recharging of ground water to provide regular water supply for consumption and industry as well as irrigation.</w:t>
      </w:r>
    </w:p>
    <w:p w:rsidR="008767C3" w:rsidRPr="00C128B3" w:rsidRDefault="00F6336B"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1.3. Need of Watersheds Management Study</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The BARC watershed area falls in </w:t>
      </w:r>
      <w:proofErr w:type="spellStart"/>
      <w:r w:rsidRPr="00C128B3">
        <w:rPr>
          <w:rFonts w:ascii="Times New Roman" w:hAnsi="Times New Roman" w:cs="Times New Roman"/>
          <w:sz w:val="24"/>
          <w:szCs w:val="24"/>
        </w:rPr>
        <w:t>Omo</w:t>
      </w:r>
      <w:proofErr w:type="spellEnd"/>
      <w:r w:rsidRPr="00C128B3">
        <w:rPr>
          <w:rFonts w:ascii="Times New Roman" w:hAnsi="Times New Roman" w:cs="Times New Roman"/>
          <w:sz w:val="24"/>
          <w:szCs w:val="24"/>
        </w:rPr>
        <w:t>-Gibe basin and the local government engaged in the various activities to secure food, to develop and conserve natural resources as well as road construction. These activities are unable to produce quantity of food they need from their land. The failure to produce the food is mainly because of present land use system in the watershed is not in a rational manner. Land degradation and loss of productivity problems, coupled with other socio-economic factors, like poor land resources management and overexploitation of vegetation resources.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Watershed includes all natural resources (water, soil and vegetation), people, farming system, livestock, and the interaction among the components. So, it is not simply the hydrological unit, but it also a bio-physical unit and a socio-economic-political unit for planning and implementing natural resources management. A watershed is a special kind of common pool resource where optimal management requires coordinated use of natural resources by all users.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Watershed planning and management focuses on assessment and identification of options and alternatives for improvement of ecological economic and social affairs. It plans for ever increased land productivity and ever enhanced agricultural production. This can be attained through integration of appropriate technologies and strategies. This requires conservation, regeneration and judicious utilization of all resource including land water, animal and human resources within the natural boundaries of watershed or drainage basin.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appropriate land management and use enables to maintain ecological wellbeing and to control soil erosion, reduce surface run-off that enhance ground water recharge and improve the livelihood of the community through creation of sustainable productivity of land and related resources. The system also enables to control adverse effects of human actions that often harm long-term sustainability of resources.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Besides, watershed management is the process of guiding and organizing land and other resources in a watershed to provide desired goods and services without adversely affecting land resources. It is not only to protect and conserve the environment but also contributes to the livelihood security. So that, watershed management interventions must need to address the root causes of land degradation, soil erosion, sedimentation and loss of soil fertility in Ethiopia.</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Increased vulnerability to drought and food insecurity is directly linked to the conditions of the watershed and its limited capacity to support local livelihoods. The opposite occurs with protected </w:t>
      </w:r>
      <w:r w:rsidRPr="00C128B3">
        <w:rPr>
          <w:rFonts w:ascii="Times New Roman" w:hAnsi="Times New Roman" w:cs="Times New Roman"/>
          <w:sz w:val="24"/>
          <w:szCs w:val="24"/>
        </w:rPr>
        <w:lastRenderedPageBreak/>
        <w:t>and developed watershed systems, which generate multiple positive effects on people’s livelihoods, the environment and for the overall economy of the area.</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Watershed development and management in rural development was taken as indispensable for land productivity and ecological stability that currently being considered as one of the main tasks along with development projects and programmer planning and implementation.</w:t>
      </w:r>
    </w:p>
    <w:p w:rsidR="008767C3" w:rsidRPr="00C128B3" w:rsidRDefault="00F6336B"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1.</w:t>
      </w:r>
      <w:r w:rsidR="00AB00BD" w:rsidRPr="00C128B3">
        <w:rPr>
          <w:rFonts w:ascii="Times New Roman" w:hAnsi="Times New Roman" w:cs="Times New Roman"/>
          <w:b/>
          <w:sz w:val="24"/>
          <w:szCs w:val="24"/>
        </w:rPr>
        <w:t>4</w:t>
      </w:r>
      <w:r w:rsidRPr="00C128B3">
        <w:rPr>
          <w:rFonts w:ascii="Times New Roman" w:hAnsi="Times New Roman" w:cs="Times New Roman"/>
          <w:b/>
          <w:sz w:val="24"/>
          <w:szCs w:val="24"/>
        </w:rPr>
        <w:t>. Methodology of the Study</w:t>
      </w:r>
    </w:p>
    <w:p w:rsidR="008767C3" w:rsidRPr="00C128B3" w:rsidRDefault="008767C3" w:rsidP="00A31190">
      <w:pPr>
        <w:spacing w:before="120" w:after="120" w:line="360" w:lineRule="auto"/>
        <w:jc w:val="both"/>
        <w:rPr>
          <w:rFonts w:ascii="Times New Roman" w:hAnsi="Times New Roman" w:cs="Times New Roman"/>
          <w:sz w:val="24"/>
          <w:szCs w:val="24"/>
        </w:rPr>
      </w:pPr>
      <w:bookmarkStart w:id="0" w:name="_GoBack"/>
      <w:bookmarkEnd w:id="0"/>
      <w:r w:rsidRPr="00C128B3">
        <w:rPr>
          <w:rFonts w:ascii="Times New Roman" w:hAnsi="Times New Roman" w:cs="Times New Roman"/>
          <w:sz w:val="24"/>
          <w:szCs w:val="24"/>
        </w:rPr>
        <w:t xml:space="preserve">The methodology for the soil erosion hazard and land degradation study comprised field measurements, survey and investigation of the study area, interviewing key informants and households, group discussions with the communities in the basin, collection of relevant secondary data, review of literature and documents and analysis of data. The following is the details of the methodology pursued.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w:t>
      </w:r>
      <w:r w:rsidR="00AB00BD" w:rsidRPr="00C128B3">
        <w:rPr>
          <w:rFonts w:ascii="Times New Roman" w:hAnsi="Times New Roman" w:cs="Times New Roman"/>
          <w:sz w:val="24"/>
          <w:szCs w:val="24"/>
        </w:rPr>
        <w:t>4</w:t>
      </w:r>
      <w:r w:rsidRPr="00C128B3">
        <w:rPr>
          <w:rFonts w:ascii="Times New Roman" w:hAnsi="Times New Roman" w:cs="Times New Roman"/>
          <w:sz w:val="24"/>
          <w:szCs w:val="24"/>
        </w:rPr>
        <w:t xml:space="preserve">.1. Collection of Secondary Data/ Information </w:t>
      </w:r>
    </w:p>
    <w:p w:rsidR="008767C3" w:rsidRPr="00C128B3" w:rsidRDefault="008767C3" w:rsidP="00A31190">
      <w:pPr>
        <w:pStyle w:val="ListParagraph"/>
        <w:numPr>
          <w:ilvl w:val="0"/>
          <w:numId w:val="17"/>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Review of previous study reports;</w:t>
      </w:r>
    </w:p>
    <w:p w:rsidR="008767C3" w:rsidRPr="00C128B3" w:rsidRDefault="008767C3" w:rsidP="00A31190">
      <w:pPr>
        <w:pStyle w:val="ListParagraph"/>
        <w:numPr>
          <w:ilvl w:val="0"/>
          <w:numId w:val="17"/>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Reconnaissance survey undertaken by erosion control assistant;</w:t>
      </w:r>
    </w:p>
    <w:p w:rsidR="008767C3" w:rsidRPr="00C128B3" w:rsidRDefault="008767C3" w:rsidP="00A31190">
      <w:pPr>
        <w:pStyle w:val="ListParagraph"/>
        <w:numPr>
          <w:ilvl w:val="0"/>
          <w:numId w:val="17"/>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Collection of secondary data and information from government organizations, projects and non-governmental organizations;</w:t>
      </w:r>
    </w:p>
    <w:p w:rsidR="008767C3" w:rsidRPr="00C128B3" w:rsidRDefault="008767C3" w:rsidP="00A31190">
      <w:pPr>
        <w:pStyle w:val="ListParagraph"/>
        <w:numPr>
          <w:ilvl w:val="0"/>
          <w:numId w:val="17"/>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Collection of data on rainfall, soil physicochemical properties, yield of various crops and growing period, land use and cover, farming systems </w:t>
      </w:r>
    </w:p>
    <w:p w:rsidR="008767C3" w:rsidRPr="00C128B3" w:rsidRDefault="008767C3" w:rsidP="00A31190">
      <w:pPr>
        <w:pStyle w:val="ListParagraph"/>
        <w:numPr>
          <w:ilvl w:val="0"/>
          <w:numId w:val="17"/>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Climate and hydrology from the sector report   </w:t>
      </w:r>
    </w:p>
    <w:p w:rsidR="008767C3" w:rsidRPr="00C128B3" w:rsidRDefault="008767C3" w:rsidP="00A31190">
      <w:pPr>
        <w:pStyle w:val="ListParagraph"/>
        <w:numPr>
          <w:ilvl w:val="0"/>
          <w:numId w:val="17"/>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Socio-economic from sectorial report </w:t>
      </w:r>
    </w:p>
    <w:p w:rsidR="008767C3" w:rsidRPr="00C128B3" w:rsidRDefault="008767C3" w:rsidP="00A31190">
      <w:pPr>
        <w:pStyle w:val="ListParagraph"/>
        <w:numPr>
          <w:ilvl w:val="0"/>
          <w:numId w:val="17"/>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Moreover, data collection checklists were prepared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w:t>
      </w:r>
      <w:r w:rsidR="00AB00BD" w:rsidRPr="00C128B3">
        <w:rPr>
          <w:rFonts w:ascii="Times New Roman" w:hAnsi="Times New Roman" w:cs="Times New Roman"/>
          <w:sz w:val="24"/>
          <w:szCs w:val="24"/>
        </w:rPr>
        <w:t>4</w:t>
      </w:r>
      <w:r w:rsidRPr="00C128B3">
        <w:rPr>
          <w:rFonts w:ascii="Times New Roman" w:hAnsi="Times New Roman" w:cs="Times New Roman"/>
          <w:sz w:val="24"/>
          <w:szCs w:val="24"/>
        </w:rPr>
        <w:t>.2. Field Survey</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Field observation and investigation on the physical situation of the watershed, on the extent and degree of the soil and water erosion problems, land degradation, through extensive traveling to different parts of the watershed and spot checks were made.  Specifically; on</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Land use /cover type, and density of coverage; Vegetative cover and farming system of the area were also observed.</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Information on various physical parameters of soils, color, texture, depth, stoniness, structure, collected through observation    </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Observations have been made on slope lengths and inclination, elevation of various sites, dimensions of rill, sheet and gully erosion and effective soil depths (Existing rills, sheet and gully erosion were evaluated ),</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Evaluating the technical aspects of the existing soil conservation measures </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Taking inventory of soil and water conservation measures undertaken by various organizations </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Taking inventory of  indigenous conservation measures practiced  by land users</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Discussion (on the basis of a checklist) with woredas Agricultural and natural resource management office, Development agents, and PA leaders, regarding:</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Soil erosion/land degradation problems (type, extent, causes, symptoms, impacts);</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Community awareness, attitudes and reaction to the problem;</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Participation of other agencies such as NGOs, mass organizations etc.</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Moreover, non-formal interviews and group discussions were made with farmers, women, elders, youth, religious leaders, school children and teachers  (on the basis of a checklist) regarding:</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Environmental patterns including population pressure (both human and livestock) related issues, patterns in the condition of the vegetation cover, rainfall pattern, economic and living conditions, livestock performance, etc. and impact on natural resources.</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Issues that reflect on the community’s awareness and attitudes towards soil erosion and land degradation (major problems of the area, priority of problems, causes, measures considered appropriate, etc., areas considered to be severely affected by degradation and why so, etc.) </w:t>
      </w:r>
    </w:p>
    <w:p w:rsidR="008767C3" w:rsidRPr="00C128B3" w:rsidRDefault="008767C3" w:rsidP="00A31190">
      <w:pPr>
        <w:pStyle w:val="ListParagraph"/>
        <w:numPr>
          <w:ilvl w:val="0"/>
          <w:numId w:val="16"/>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Services or support obtained from government and other organizations in natural resources conservation in general and watershed management in particular.</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w:t>
      </w:r>
      <w:r w:rsidR="00AB00BD" w:rsidRPr="00C128B3">
        <w:rPr>
          <w:rFonts w:ascii="Times New Roman" w:hAnsi="Times New Roman" w:cs="Times New Roman"/>
          <w:sz w:val="24"/>
          <w:szCs w:val="24"/>
        </w:rPr>
        <w:t>4</w:t>
      </w:r>
      <w:r w:rsidRPr="00C128B3">
        <w:rPr>
          <w:rFonts w:ascii="Times New Roman" w:hAnsi="Times New Roman" w:cs="Times New Roman"/>
          <w:sz w:val="24"/>
          <w:szCs w:val="24"/>
        </w:rPr>
        <w:t>.3. Post Field Activities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data and information's collected in the field was compiled and analyzed. Moreover, climate, soil, land use/land cover, slope, farming practice and other factors were analyzed and used in soil erosion and land degradation </w:t>
      </w:r>
      <w:r w:rsidR="00DD58FE" w:rsidRPr="00C128B3">
        <w:rPr>
          <w:rFonts w:ascii="Times New Roman" w:hAnsi="Times New Roman" w:cs="Times New Roman"/>
          <w:sz w:val="24"/>
          <w:szCs w:val="24"/>
        </w:rPr>
        <w:t>assessment</w:t>
      </w:r>
      <w:r w:rsidRPr="00C128B3">
        <w:rPr>
          <w:rFonts w:ascii="Times New Roman" w:hAnsi="Times New Roman" w:cs="Times New Roman"/>
          <w:sz w:val="24"/>
          <w:szCs w:val="24"/>
        </w:rPr>
        <w:t>.</w:t>
      </w:r>
    </w:p>
    <w:p w:rsidR="008767C3" w:rsidRPr="00C128B3" w:rsidRDefault="0053492F"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 Watershed Characteristics</w:t>
      </w:r>
    </w:p>
    <w:p w:rsidR="00CB5157" w:rsidRPr="00C128B3" w:rsidRDefault="0053492F"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2.1 </w:t>
      </w:r>
      <w:r w:rsidR="00CB5157" w:rsidRPr="00C128B3">
        <w:rPr>
          <w:rFonts w:ascii="Times New Roman" w:hAnsi="Times New Roman" w:cs="Times New Roman"/>
          <w:b/>
          <w:sz w:val="24"/>
          <w:szCs w:val="24"/>
        </w:rPr>
        <w:t>General</w:t>
      </w:r>
    </w:p>
    <w:p w:rsidR="00CB5157" w:rsidRPr="00C128B3" w:rsidRDefault="00CB5157"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Watershed includes all natural resources (water, soil and vegetation), people, farming system, livestock, and the interaction among the components. So, it is not simply the hydrological unit, but </w:t>
      </w:r>
      <w:r w:rsidRPr="00C128B3">
        <w:rPr>
          <w:rFonts w:ascii="Times New Roman" w:hAnsi="Times New Roman" w:cs="Times New Roman"/>
          <w:sz w:val="24"/>
          <w:szCs w:val="24"/>
        </w:rPr>
        <w:lastRenderedPageBreak/>
        <w:t>it also a bio-physical unit and a socio-economic-political unit for planning and implementing natural resources management. A watershed is a special kind of common pool resource where optimal management requires coordinated use of natural resources by all users.</w:t>
      </w:r>
    </w:p>
    <w:p w:rsidR="00CB5157" w:rsidRPr="00C128B3" w:rsidRDefault="00CB5157"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Watershed includes all natural resources (water, soil and vegetation), people, farming system, livestock, and the interaction among the components. So, it is not simply the hydrological unit, but it also a bio-physical unit and a socio-economic-political unit for planning and implementing natural resources management. A watershed is a special kind of common pool resource where optimal management requires coordinated use of natural resources by all users.</w:t>
      </w:r>
    </w:p>
    <w:p w:rsidR="00CB5157" w:rsidRPr="00C128B3" w:rsidRDefault="00CB5157"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Besides, watershed management is the process of guiding and organizing land and other resources in a watershed to provide desired goods and services without adversely affecting land resources. It is not only to protect and conserve the environment but also contributes to the livelihood security. So that, watershed management interventions must need to address the root causes of land degradation, soil erosion, sedimentation and loss of soil fertility in Ethiopia.</w:t>
      </w:r>
    </w:p>
    <w:p w:rsidR="00CB5157" w:rsidRPr="00C128B3" w:rsidRDefault="00CB5157"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evidences suggest that Ethiopia has not yet achieved and remained mostly unsa</w:t>
      </w:r>
      <w:r w:rsidR="00DD58FE" w:rsidRPr="00C128B3">
        <w:rPr>
          <w:rFonts w:ascii="Times New Roman" w:hAnsi="Times New Roman" w:cs="Times New Roman"/>
          <w:sz w:val="24"/>
          <w:szCs w:val="24"/>
        </w:rPr>
        <w:t>ti</w:t>
      </w:r>
      <w:r w:rsidRPr="00C128B3">
        <w:rPr>
          <w:rFonts w:ascii="Times New Roman" w:hAnsi="Times New Roman" w:cs="Times New Roman"/>
          <w:sz w:val="24"/>
          <w:szCs w:val="24"/>
        </w:rPr>
        <w:t xml:space="preserve">sfactory in watershed management principles since it has begun. </w:t>
      </w:r>
    </w:p>
    <w:p w:rsidR="008767C3" w:rsidRPr="00C128B3" w:rsidRDefault="0053492F"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w:t>
      </w:r>
      <w:r w:rsidR="00D47910" w:rsidRPr="00C128B3">
        <w:rPr>
          <w:rFonts w:ascii="Times New Roman" w:hAnsi="Times New Roman" w:cs="Times New Roman"/>
          <w:b/>
          <w:sz w:val="24"/>
          <w:szCs w:val="24"/>
        </w:rPr>
        <w:t>2</w:t>
      </w:r>
      <w:r w:rsidRPr="00C128B3">
        <w:rPr>
          <w:rFonts w:ascii="Times New Roman" w:hAnsi="Times New Roman" w:cs="Times New Roman"/>
          <w:b/>
          <w:sz w:val="24"/>
          <w:szCs w:val="24"/>
        </w:rPr>
        <w:t>. Description of the Project Area</w:t>
      </w:r>
    </w:p>
    <w:p w:rsidR="008767C3" w:rsidRPr="00C128B3" w:rsidRDefault="00D47910"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2.2.</w:t>
      </w:r>
      <w:r w:rsidR="008767C3" w:rsidRPr="00C128B3">
        <w:rPr>
          <w:rFonts w:ascii="Times New Roman" w:hAnsi="Times New Roman" w:cs="Times New Roman"/>
          <w:b/>
          <w:sz w:val="24"/>
          <w:szCs w:val="24"/>
        </w:rPr>
        <w:t>1. Location and Accessibility</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watershed named “</w:t>
      </w:r>
      <w:proofErr w:type="spellStart"/>
      <w:r w:rsidRPr="00C128B3">
        <w:rPr>
          <w:rFonts w:ascii="Times New Roman" w:hAnsi="Times New Roman" w:cs="Times New Roman"/>
          <w:sz w:val="24"/>
          <w:szCs w:val="24"/>
        </w:rPr>
        <w:t>Bako</w:t>
      </w:r>
      <w:proofErr w:type="spellEnd"/>
      <w:r w:rsidRPr="00C128B3">
        <w:rPr>
          <w:rFonts w:ascii="Times New Roman" w:hAnsi="Times New Roman" w:cs="Times New Roman"/>
          <w:sz w:val="24"/>
          <w:szCs w:val="24"/>
        </w:rPr>
        <w:t xml:space="preserve"> Agricultural Research Center (BARC) Watershed” found in Oromia Regional State East </w:t>
      </w:r>
      <w:proofErr w:type="spellStart"/>
      <w:r w:rsidRPr="00C128B3">
        <w:rPr>
          <w:rFonts w:ascii="Times New Roman" w:hAnsi="Times New Roman" w:cs="Times New Roman"/>
          <w:sz w:val="24"/>
          <w:szCs w:val="24"/>
        </w:rPr>
        <w:t>Wollega</w:t>
      </w:r>
      <w:proofErr w:type="spellEnd"/>
      <w:r w:rsidRPr="00C128B3">
        <w:rPr>
          <w:rFonts w:ascii="Times New Roman" w:hAnsi="Times New Roman" w:cs="Times New Roman"/>
          <w:sz w:val="24"/>
          <w:szCs w:val="24"/>
        </w:rPr>
        <w:t xml:space="preserve"> and West </w:t>
      </w:r>
      <w:proofErr w:type="spellStart"/>
      <w:r w:rsidRPr="00C128B3">
        <w:rPr>
          <w:rFonts w:ascii="Times New Roman" w:hAnsi="Times New Roman" w:cs="Times New Roman"/>
          <w:sz w:val="24"/>
          <w:szCs w:val="24"/>
        </w:rPr>
        <w:t>Shoa</w:t>
      </w:r>
      <w:proofErr w:type="spellEnd"/>
      <w:r w:rsidRPr="00C128B3">
        <w:rPr>
          <w:rFonts w:ascii="Times New Roman" w:hAnsi="Times New Roman" w:cs="Times New Roman"/>
          <w:sz w:val="24"/>
          <w:szCs w:val="24"/>
        </w:rPr>
        <w:t xml:space="preserve"> Zones of four Woredas, in the Western Plateau in </w:t>
      </w:r>
      <w:proofErr w:type="spellStart"/>
      <w:r w:rsidRPr="00C128B3">
        <w:rPr>
          <w:rFonts w:ascii="Times New Roman" w:hAnsi="Times New Roman" w:cs="Times New Roman"/>
          <w:sz w:val="24"/>
          <w:szCs w:val="24"/>
        </w:rPr>
        <w:t>Omo</w:t>
      </w:r>
      <w:proofErr w:type="spellEnd"/>
      <w:r w:rsidRPr="00C128B3">
        <w:rPr>
          <w:rFonts w:ascii="Times New Roman" w:hAnsi="Times New Roman" w:cs="Times New Roman"/>
          <w:sz w:val="24"/>
          <w:szCs w:val="24"/>
        </w:rPr>
        <w:t xml:space="preserve">-Gibe River </w:t>
      </w:r>
      <w:proofErr w:type="spellStart"/>
      <w:r w:rsidRPr="00C128B3">
        <w:rPr>
          <w:rFonts w:ascii="Times New Roman" w:hAnsi="Times New Roman" w:cs="Times New Roman"/>
          <w:sz w:val="24"/>
          <w:szCs w:val="24"/>
        </w:rPr>
        <w:t>Basin.Bako</w:t>
      </w:r>
      <w:proofErr w:type="spellEnd"/>
      <w:r w:rsidRPr="00C128B3">
        <w:rPr>
          <w:rFonts w:ascii="Times New Roman" w:hAnsi="Times New Roman" w:cs="Times New Roman"/>
          <w:sz w:val="24"/>
          <w:szCs w:val="24"/>
        </w:rPr>
        <w:t xml:space="preserve"> Agricultural Research Center (BARC) Project is found under </w:t>
      </w:r>
      <w:proofErr w:type="spellStart"/>
      <w:r w:rsidRPr="00C128B3">
        <w:rPr>
          <w:rFonts w:ascii="Times New Roman" w:hAnsi="Times New Roman" w:cs="Times New Roman"/>
          <w:sz w:val="24"/>
          <w:szCs w:val="24"/>
        </w:rPr>
        <w:t>Oromiya</w:t>
      </w:r>
      <w:proofErr w:type="spellEnd"/>
      <w:r w:rsidRPr="00C128B3">
        <w:rPr>
          <w:rFonts w:ascii="Times New Roman" w:hAnsi="Times New Roman" w:cs="Times New Roman"/>
          <w:sz w:val="24"/>
          <w:szCs w:val="24"/>
        </w:rPr>
        <w:t xml:space="preserve"> Agricultural Research Institute. The project area is found at about 258km west of the capital, </w:t>
      </w:r>
      <w:proofErr w:type="spellStart"/>
      <w:r w:rsidRPr="00C128B3">
        <w:rPr>
          <w:rFonts w:ascii="Times New Roman" w:hAnsi="Times New Roman" w:cs="Times New Roman"/>
          <w:sz w:val="24"/>
          <w:szCs w:val="24"/>
        </w:rPr>
        <w:t>Finfine</w:t>
      </w:r>
      <w:proofErr w:type="spellEnd"/>
      <w:r w:rsidRPr="00C128B3">
        <w:rPr>
          <w:rFonts w:ascii="Times New Roman" w:hAnsi="Times New Roman" w:cs="Times New Roman"/>
          <w:sz w:val="24"/>
          <w:szCs w:val="24"/>
        </w:rPr>
        <w:t xml:space="preserve"> 8 km away from nearest town, </w:t>
      </w:r>
      <w:proofErr w:type="spellStart"/>
      <w:r w:rsidRPr="00C128B3">
        <w:rPr>
          <w:rFonts w:ascii="Times New Roman" w:hAnsi="Times New Roman" w:cs="Times New Roman"/>
          <w:sz w:val="24"/>
          <w:szCs w:val="24"/>
        </w:rPr>
        <w:t>Bako</w:t>
      </w:r>
      <w:proofErr w:type="spellEnd"/>
      <w:r w:rsidRPr="00C128B3">
        <w:rPr>
          <w:rFonts w:ascii="Times New Roman" w:hAnsi="Times New Roman" w:cs="Times New Roman"/>
          <w:sz w:val="24"/>
          <w:szCs w:val="24"/>
        </w:rPr>
        <w:t xml:space="preserve"> and 4km from highway to </w:t>
      </w:r>
      <w:proofErr w:type="spellStart"/>
      <w:r w:rsidRPr="00C128B3">
        <w:rPr>
          <w:rFonts w:ascii="Times New Roman" w:hAnsi="Times New Roman" w:cs="Times New Roman"/>
          <w:sz w:val="24"/>
          <w:szCs w:val="24"/>
        </w:rPr>
        <w:t>Nakemte</w:t>
      </w:r>
      <w:proofErr w:type="spellEnd"/>
      <w:r w:rsidRPr="00C128B3">
        <w:rPr>
          <w:rFonts w:ascii="Times New Roman" w:hAnsi="Times New Roman" w:cs="Times New Roman"/>
          <w:sz w:val="24"/>
          <w:szCs w:val="24"/>
        </w:rPr>
        <w:t xml:space="preserve"> Town. The center lies between 9o6’N latitude and 37o9’E Longitude at altitude of 1650 mile’s.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noProof/>
          <w:sz w:val="24"/>
          <w:szCs w:val="24"/>
        </w:rPr>
        <w:lastRenderedPageBreak/>
        <w:drawing>
          <wp:inline distT="0" distB="0" distL="0" distR="0" wp14:anchorId="53B8FB42" wp14:editId="7A8C034A">
            <wp:extent cx="3473235" cy="2316480"/>
            <wp:effectExtent l="0" t="0" r="0" b="7620"/>
            <wp:docPr id="1" name="Picture 1" descr="C:\Users\USER\Desktop\Bako\map\Del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ko\map\Delinat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73655" cy="2316760"/>
                    </a:xfrm>
                    <a:prstGeom prst="rect">
                      <a:avLst/>
                    </a:prstGeom>
                    <a:noFill/>
                    <a:ln>
                      <a:noFill/>
                    </a:ln>
                  </pic:spPr>
                </pic:pic>
              </a:graphicData>
            </a:graphic>
          </wp:inline>
        </w:drawing>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Figure 1:</w:t>
      </w:r>
      <w:r w:rsidR="004011B9" w:rsidRPr="00C128B3">
        <w:rPr>
          <w:rFonts w:ascii="Times New Roman" w:hAnsi="Times New Roman" w:cs="Times New Roman"/>
          <w:sz w:val="24"/>
          <w:szCs w:val="24"/>
        </w:rPr>
        <w:t xml:space="preserve"> </w:t>
      </w:r>
      <w:r w:rsidRPr="00C128B3">
        <w:rPr>
          <w:rFonts w:ascii="Times New Roman" w:hAnsi="Times New Roman" w:cs="Times New Roman"/>
          <w:sz w:val="24"/>
          <w:szCs w:val="24"/>
        </w:rPr>
        <w:t xml:space="preserve">Map of </w:t>
      </w:r>
      <w:r w:rsidR="004011B9" w:rsidRPr="00C128B3">
        <w:rPr>
          <w:rFonts w:ascii="Times New Roman" w:hAnsi="Times New Roman" w:cs="Times New Roman"/>
          <w:sz w:val="24"/>
          <w:szCs w:val="24"/>
        </w:rPr>
        <w:t xml:space="preserve">the </w:t>
      </w:r>
      <w:r w:rsidRPr="00C128B3">
        <w:rPr>
          <w:rFonts w:ascii="Times New Roman" w:hAnsi="Times New Roman" w:cs="Times New Roman"/>
          <w:sz w:val="24"/>
          <w:szCs w:val="24"/>
        </w:rPr>
        <w:t>BARC Watershed</w:t>
      </w:r>
    </w:p>
    <w:p w:rsidR="008767C3" w:rsidRPr="00C128B3" w:rsidRDefault="00642B99"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2.2.</w:t>
      </w:r>
      <w:r w:rsidR="00D47910" w:rsidRPr="00C128B3">
        <w:rPr>
          <w:rFonts w:ascii="Times New Roman" w:hAnsi="Times New Roman" w:cs="Times New Roman"/>
          <w:sz w:val="24"/>
          <w:szCs w:val="24"/>
        </w:rPr>
        <w:t>2</w:t>
      </w:r>
      <w:r w:rsidR="008767C3" w:rsidRPr="00C128B3">
        <w:rPr>
          <w:rFonts w:ascii="Times New Roman" w:hAnsi="Times New Roman" w:cs="Times New Roman"/>
          <w:b/>
          <w:sz w:val="24"/>
          <w:szCs w:val="24"/>
        </w:rPr>
        <w:t>. Topography and Relief</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Cs/>
          <w:sz w:val="24"/>
          <w:szCs w:val="24"/>
        </w:rPr>
        <w:t xml:space="preserve">The natural features of the area highly exposed to land degradation. The area has land of extremes elevation. Besides, it has the great geographical diversity with high and rugged mountains, deep gorges, incised river valleys, rolling plains, </w:t>
      </w:r>
      <w:proofErr w:type="gramStart"/>
      <w:r w:rsidRPr="00C128B3">
        <w:rPr>
          <w:rFonts w:ascii="Times New Roman" w:hAnsi="Times New Roman" w:cs="Times New Roman"/>
          <w:bCs/>
          <w:sz w:val="24"/>
          <w:szCs w:val="24"/>
        </w:rPr>
        <w:t>a</w:t>
      </w:r>
      <w:proofErr w:type="gramEnd"/>
      <w:r w:rsidRPr="00C128B3">
        <w:rPr>
          <w:rFonts w:ascii="Times New Roman" w:hAnsi="Times New Roman" w:cs="Times New Roman"/>
          <w:bCs/>
          <w:sz w:val="24"/>
          <w:szCs w:val="24"/>
        </w:rPr>
        <w:t xml:space="preserve"> wide range of temperature and rainfall events, erodible soil types, a variety of agricultural crop types and land uses can be considered as additional factors affecting the land degradation processes in the area. </w:t>
      </w:r>
      <w:r w:rsidRPr="00C128B3">
        <w:rPr>
          <w:rFonts w:ascii="Times New Roman" w:hAnsi="Times New Roman" w:cs="Times New Roman"/>
          <w:sz w:val="24"/>
          <w:szCs w:val="24"/>
        </w:rPr>
        <w:t xml:space="preserve">The topography of the project area is mainly made up of flat to gently slope landforms. The watershed lies between 9º6´15´´N to 9º17´50´´N and 36º56´5´´E to 37º56´10´´E. Its elevation ranges from bottom edge of BARC 1650 up to the north the highland </w:t>
      </w:r>
      <w:r w:rsidR="000F5FE6" w:rsidRPr="00C128B3">
        <w:rPr>
          <w:rFonts w:ascii="Times New Roman" w:hAnsi="Times New Roman" w:cs="Times New Roman"/>
          <w:sz w:val="24"/>
          <w:szCs w:val="24"/>
        </w:rPr>
        <w:t>3000</w:t>
      </w:r>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masl</w:t>
      </w:r>
      <w:proofErr w:type="spellEnd"/>
      <w:r w:rsidRPr="00C128B3">
        <w:rPr>
          <w:rFonts w:ascii="Times New Roman" w:hAnsi="Times New Roman" w:cs="Times New Roman"/>
          <w:sz w:val="24"/>
          <w:szCs w:val="24"/>
        </w:rPr>
        <w:t xml:space="preserve">.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noProof/>
          <w:sz w:val="24"/>
          <w:szCs w:val="24"/>
        </w:rPr>
        <w:lastRenderedPageBreak/>
        <w:drawing>
          <wp:inline distT="0" distB="0" distL="0" distR="0" wp14:anchorId="686738CC" wp14:editId="5AFAE152">
            <wp:extent cx="5206538" cy="3471025"/>
            <wp:effectExtent l="0" t="0" r="0" b="0"/>
            <wp:docPr id="10" name="Picture 10" descr="C:\Users\USER\Desktop\Bako\map\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ko\map\Slope.jpg"/>
                    <pic:cNvPicPr>
                      <a:picLocks noChangeAspect="1" noChangeArrowheads="1"/>
                    </pic:cNvPicPr>
                  </pic:nvPicPr>
                  <pic:blipFill>
                    <a:blip r:embed="rId6" cstate="print"/>
                    <a:srcRect/>
                    <a:stretch>
                      <a:fillRect/>
                    </a:stretch>
                  </pic:blipFill>
                  <pic:spPr bwMode="auto">
                    <a:xfrm>
                      <a:off x="0" y="0"/>
                      <a:ext cx="5207330" cy="3471553"/>
                    </a:xfrm>
                    <a:prstGeom prst="rect">
                      <a:avLst/>
                    </a:prstGeom>
                    <a:noFill/>
                    <a:ln w="9525">
                      <a:noFill/>
                      <a:miter lim="800000"/>
                      <a:headEnd/>
                      <a:tailEnd/>
                    </a:ln>
                  </pic:spPr>
                </pic:pic>
              </a:graphicData>
            </a:graphic>
          </wp:inline>
        </w:drawing>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Figure 2: Slope Range Map of BARC Watershed</w:t>
      </w:r>
    </w:p>
    <w:p w:rsidR="008767C3" w:rsidRPr="00C128B3" w:rsidRDefault="00642B99"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2.2.</w:t>
      </w:r>
      <w:r w:rsidR="008767C3" w:rsidRPr="00C128B3">
        <w:rPr>
          <w:rFonts w:ascii="Times New Roman" w:hAnsi="Times New Roman" w:cs="Times New Roman"/>
          <w:b/>
          <w:sz w:val="24"/>
          <w:szCs w:val="24"/>
        </w:rPr>
        <w:t>3. Land Cover/Land Use of the Area</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Watershed, regarding its application, it is used to describe the process of implementing land use and water management practices to protect and improve the quality of natural resources within a watershed by managing the use of those land and water resources in a comprehensive manner.</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major current land use/land cover of the area is dominantly moderately cultivated annual crop production.  Generally, the landforms ranging from nearly flat to very steep slopes characterize the BARC watershed. The land use and land cover of BARC watershed from the total 32381.43 Hectares  moderately cultivated 20974 ha (64.77%), intensively cultivated land 2615.31 ha (</w:t>
      </w:r>
      <w:r w:rsidRPr="00C128B3">
        <w:rPr>
          <w:rFonts w:ascii="Times New Roman" w:eastAsia="Times New Roman" w:hAnsi="Times New Roman" w:cs="Times New Roman"/>
          <w:sz w:val="24"/>
          <w:szCs w:val="24"/>
        </w:rPr>
        <w:t>8.08</w:t>
      </w:r>
      <w:r w:rsidRPr="00C128B3">
        <w:rPr>
          <w:rFonts w:ascii="Times New Roman" w:hAnsi="Times New Roman" w:cs="Times New Roman"/>
          <w:sz w:val="24"/>
          <w:szCs w:val="24"/>
        </w:rPr>
        <w:t>%), perennial crop cultivation 7536.38 ha, (23.27%), dense woodland 773.83 ha (</w:t>
      </w:r>
      <w:r w:rsidRPr="00C128B3">
        <w:rPr>
          <w:rFonts w:ascii="Times New Roman" w:eastAsia="Times New Roman" w:hAnsi="Times New Roman" w:cs="Times New Roman"/>
          <w:sz w:val="24"/>
          <w:szCs w:val="24"/>
        </w:rPr>
        <w:t>2.39</w:t>
      </w:r>
      <w:r w:rsidRPr="00C128B3">
        <w:rPr>
          <w:rFonts w:ascii="Times New Roman" w:hAnsi="Times New Roman" w:cs="Times New Roman"/>
          <w:sz w:val="24"/>
          <w:szCs w:val="24"/>
        </w:rPr>
        <w:t>%) and  bushed scrubbed grassland 481.91 ha, (</w:t>
      </w:r>
      <w:r w:rsidRPr="00C128B3">
        <w:rPr>
          <w:rFonts w:ascii="Times New Roman" w:eastAsia="Times New Roman" w:hAnsi="Times New Roman" w:cs="Times New Roman"/>
          <w:sz w:val="24"/>
          <w:szCs w:val="24"/>
        </w:rPr>
        <w:t>1.49</w:t>
      </w:r>
      <w:r w:rsidRPr="00C128B3">
        <w:rPr>
          <w:rFonts w:ascii="Times New Roman" w:hAnsi="Times New Roman" w:cs="Times New Roman"/>
          <w:sz w:val="24"/>
          <w:szCs w:val="24"/>
        </w:rPr>
        <w:t>%). Even if, irrigated crop production is not practiced, as the project area.</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noProof/>
          <w:sz w:val="24"/>
          <w:szCs w:val="24"/>
        </w:rPr>
        <w:lastRenderedPageBreak/>
        <w:drawing>
          <wp:inline distT="0" distB="0" distL="0" distR="0" wp14:anchorId="65A2E040" wp14:editId="3481F2CF">
            <wp:extent cx="5101244" cy="3403554"/>
            <wp:effectExtent l="0" t="0" r="4445" b="6985"/>
            <wp:docPr id="11" name="Picture 11" descr="C:\Users\USER\Desktop\Bako\map\Land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ko\map\Landuse.jpg"/>
                    <pic:cNvPicPr>
                      <a:picLocks noChangeAspect="1" noChangeArrowheads="1"/>
                    </pic:cNvPicPr>
                  </pic:nvPicPr>
                  <pic:blipFill>
                    <a:blip r:embed="rId7" cstate="print"/>
                    <a:srcRect/>
                    <a:stretch>
                      <a:fillRect/>
                    </a:stretch>
                  </pic:blipFill>
                  <pic:spPr bwMode="auto">
                    <a:xfrm>
                      <a:off x="0" y="0"/>
                      <a:ext cx="5102533" cy="3404414"/>
                    </a:xfrm>
                    <a:prstGeom prst="rect">
                      <a:avLst/>
                    </a:prstGeom>
                    <a:noFill/>
                    <a:ln w="9525">
                      <a:noFill/>
                      <a:miter lim="800000"/>
                      <a:headEnd/>
                      <a:tailEnd/>
                    </a:ln>
                  </pic:spPr>
                </pic:pic>
              </a:graphicData>
            </a:graphic>
          </wp:inline>
        </w:drawing>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Figure 3: Land Use Pattern Map of BARC Watershed</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Table </w:t>
      </w:r>
      <w:r w:rsidR="00FC5020" w:rsidRPr="00C128B3">
        <w:rPr>
          <w:rFonts w:ascii="Times New Roman" w:hAnsi="Times New Roman" w:cs="Times New Roman"/>
          <w:sz w:val="24"/>
          <w:szCs w:val="24"/>
        </w:rPr>
        <w:t>1:</w:t>
      </w:r>
      <w:r w:rsidRPr="00C128B3">
        <w:rPr>
          <w:rFonts w:ascii="Times New Roman" w:hAnsi="Times New Roman" w:cs="Times New Roman"/>
          <w:sz w:val="24"/>
          <w:szCs w:val="24"/>
        </w:rPr>
        <w:t xml:space="preserve"> Land Use Pattern of BARC Watershed</w:t>
      </w:r>
    </w:p>
    <w:tbl>
      <w:tblPr>
        <w:tblW w:w="6656" w:type="dxa"/>
        <w:tblLook w:val="04A0" w:firstRow="1" w:lastRow="0" w:firstColumn="1" w:lastColumn="0" w:noHBand="0" w:noVBand="1"/>
      </w:tblPr>
      <w:tblGrid>
        <w:gridCol w:w="960"/>
        <w:gridCol w:w="3320"/>
        <w:gridCol w:w="1256"/>
        <w:gridCol w:w="1120"/>
      </w:tblGrid>
      <w:tr w:rsidR="008767C3" w:rsidRPr="00C128B3" w:rsidTr="00FC502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FID</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proofErr w:type="spellStart"/>
            <w:r w:rsidRPr="00C128B3">
              <w:rPr>
                <w:rFonts w:ascii="Times New Roman" w:eastAsia="Times New Roman" w:hAnsi="Times New Roman" w:cs="Times New Roman"/>
                <w:sz w:val="24"/>
                <w:szCs w:val="24"/>
              </w:rPr>
              <w:t>Land_Cover</w:t>
            </w:r>
            <w:proofErr w:type="spellEnd"/>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proofErr w:type="spellStart"/>
            <w:r w:rsidRPr="00C128B3">
              <w:rPr>
                <w:rFonts w:ascii="Times New Roman" w:eastAsia="Times New Roman" w:hAnsi="Times New Roman" w:cs="Times New Roman"/>
                <w:sz w:val="24"/>
                <w:szCs w:val="24"/>
              </w:rPr>
              <w:t>Area_hec</w:t>
            </w:r>
            <w:proofErr w:type="spellEnd"/>
            <w:r w:rsidRPr="00C128B3">
              <w:rPr>
                <w:rFonts w:ascii="Times New Roman" w:eastAsia="Times New Roman" w:hAnsi="Times New Roman" w:cs="Times New Roman"/>
                <w:sz w:val="24"/>
                <w:szCs w:val="24"/>
              </w:rPr>
              <w:t>_</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w:t>
            </w:r>
          </w:p>
        </w:tc>
      </w:tr>
      <w:tr w:rsidR="00C128B3" w:rsidRPr="00C128B3" w:rsidTr="00FC502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33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Moderately Cultivated</w:t>
            </w:r>
          </w:p>
        </w:tc>
        <w:tc>
          <w:tcPr>
            <w:tcW w:w="1256"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20974</w:t>
            </w:r>
          </w:p>
        </w:tc>
        <w:tc>
          <w:tcPr>
            <w:tcW w:w="11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64.77</w:t>
            </w:r>
          </w:p>
        </w:tc>
      </w:tr>
      <w:tr w:rsidR="00C128B3" w:rsidRPr="00C128B3" w:rsidTr="00FC502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3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Dense Woodland</w:t>
            </w:r>
          </w:p>
        </w:tc>
        <w:tc>
          <w:tcPr>
            <w:tcW w:w="1256"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773.83</w:t>
            </w:r>
          </w:p>
        </w:tc>
        <w:tc>
          <w:tcPr>
            <w:tcW w:w="11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2.39</w:t>
            </w:r>
          </w:p>
        </w:tc>
      </w:tr>
      <w:tr w:rsidR="00C128B3" w:rsidRPr="00C128B3" w:rsidTr="00FC502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3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Intensively Cultivated</w:t>
            </w:r>
          </w:p>
        </w:tc>
        <w:tc>
          <w:tcPr>
            <w:tcW w:w="1256"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2615.31</w:t>
            </w:r>
          </w:p>
        </w:tc>
        <w:tc>
          <w:tcPr>
            <w:tcW w:w="11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8.08</w:t>
            </w:r>
          </w:p>
        </w:tc>
      </w:tr>
      <w:tr w:rsidR="00C128B3" w:rsidRPr="00C128B3" w:rsidTr="00FC502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w:t>
            </w:r>
          </w:p>
        </w:tc>
        <w:tc>
          <w:tcPr>
            <w:tcW w:w="33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Perennial Crop Cultivation</w:t>
            </w:r>
          </w:p>
        </w:tc>
        <w:tc>
          <w:tcPr>
            <w:tcW w:w="1256"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7536.38</w:t>
            </w:r>
          </w:p>
        </w:tc>
        <w:tc>
          <w:tcPr>
            <w:tcW w:w="11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23.27</w:t>
            </w:r>
          </w:p>
        </w:tc>
      </w:tr>
      <w:tr w:rsidR="00C128B3" w:rsidRPr="00C128B3" w:rsidTr="00FC502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3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Bushed </w:t>
            </w:r>
            <w:proofErr w:type="spellStart"/>
            <w:r w:rsidRPr="00C128B3">
              <w:rPr>
                <w:rFonts w:ascii="Times New Roman" w:eastAsia="Times New Roman" w:hAnsi="Times New Roman" w:cs="Times New Roman"/>
                <w:sz w:val="24"/>
                <w:szCs w:val="24"/>
              </w:rPr>
              <w:t>Shrubbed</w:t>
            </w:r>
            <w:proofErr w:type="spellEnd"/>
            <w:r w:rsidRPr="00C128B3">
              <w:rPr>
                <w:rFonts w:ascii="Times New Roman" w:eastAsia="Times New Roman" w:hAnsi="Times New Roman" w:cs="Times New Roman"/>
                <w:sz w:val="24"/>
                <w:szCs w:val="24"/>
              </w:rPr>
              <w:t xml:space="preserve"> Grassland</w:t>
            </w:r>
          </w:p>
        </w:tc>
        <w:tc>
          <w:tcPr>
            <w:tcW w:w="1256"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481.91</w:t>
            </w:r>
          </w:p>
        </w:tc>
        <w:tc>
          <w:tcPr>
            <w:tcW w:w="11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1.49</w:t>
            </w:r>
          </w:p>
        </w:tc>
      </w:tr>
      <w:tr w:rsidR="008767C3" w:rsidRPr="00C128B3" w:rsidTr="00FC5020">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33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Total </w:t>
            </w:r>
          </w:p>
        </w:tc>
        <w:tc>
          <w:tcPr>
            <w:tcW w:w="1256"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32381.43</w:t>
            </w:r>
          </w:p>
        </w:tc>
        <w:tc>
          <w:tcPr>
            <w:tcW w:w="1120" w:type="dxa"/>
            <w:tcBorders>
              <w:top w:val="nil"/>
              <w:left w:val="nil"/>
              <w:bottom w:val="single" w:sz="4" w:space="0" w:color="auto"/>
              <w:right w:val="single" w:sz="4" w:space="0" w:color="auto"/>
            </w:tcBorders>
            <w:shd w:val="clear" w:color="auto" w:fill="auto"/>
            <w:noWrap/>
            <w:vAlign w:val="bottom"/>
            <w:hideMark/>
          </w:tcPr>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100.00</w:t>
            </w:r>
          </w:p>
        </w:tc>
      </w:tr>
    </w:tbl>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cultivated land of the area due to stone and gravels on the land and more of the land were covered with vegetation also the less area of the land cultivated so that the fertility of the soil not kept in good condition thereby decrease production.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The scrub land is used for many proposes such as construction of house and farm implements, dwelling place and source of feed for wildlife, controlled soil erosion and conserved soil moisture content and maintained the soil fertility in accordance of the natural recycle system.</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grass land is used to feed the existing livestock, as housed top cover and for bed as mattress, increase soil fertility by controlling soil erosion and increasing infiltration, increase soil fertility by controlling soil erosion and increasing infiltration and as source of feed and hiding place for wildlife. No management of grass land had been observed. Due to its low land during summer high shortage of grazing land seen.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Vegetation provides food, fruit, fuel, fodder, forage, small timber etc. to the community which is vital for the survival of humanity. Vegetation is also a very crucial factor that affects erosion, runoff and climatic factors of the area. Vegetation covers of the basin have been considerably modified by the effects of land use, land management and climate change of the watershed.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As compared to current land use and land cover to the past one, there is a change of land use pattern in the watershed.  This situation is extensive problems of the watershed as one land use is unreliable converted to another land use without consideration of positive or negative outcome. These are mainly due to illegal settlement and uncontrolled agriculture investment activities in the study area that indicated in the figure below. Unfortunately, in the past, most watershed projects have been inadequately monitored and evaluated, and results were often poorly documented and disseminated. Many of the difficulties were due to lack of methodology and to the time and mechanisms needed for such activities. The Mechanisms needed by this kind of project may include the following:</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Due to the slope of the land on the farm and vegetation cover and soil texture erosion were   very high and cultivated land was not fertile and not enough for existing population in the area.</w:t>
      </w:r>
    </w:p>
    <w:p w:rsidR="008767C3" w:rsidRPr="00C128B3" w:rsidRDefault="00642B99"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2.2.4</w:t>
      </w:r>
      <w:r w:rsidR="008767C3" w:rsidRPr="00C128B3">
        <w:rPr>
          <w:rFonts w:ascii="Times New Roman" w:hAnsi="Times New Roman" w:cs="Times New Roman"/>
          <w:sz w:val="24"/>
          <w:szCs w:val="24"/>
        </w:rPr>
        <w:t>. General Geology</w:t>
      </w:r>
    </w:p>
    <w:p w:rsidR="008F4648" w:rsidRPr="00C128B3" w:rsidRDefault="00C821C4"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geology of the watershed must be known in order to estimate the watershed hydrological reaction. The geology of the watershed substrate influences both the runoff and the groundwater flow. </w:t>
      </w:r>
      <w:r w:rsidR="008767C3" w:rsidRPr="00C128B3">
        <w:rPr>
          <w:rFonts w:ascii="Times New Roman" w:hAnsi="Times New Roman" w:cs="Times New Roman"/>
          <w:sz w:val="24"/>
          <w:szCs w:val="24"/>
        </w:rPr>
        <w:t xml:space="preserve">According to the geographical survey of the basin conducted by EMWE, the </w:t>
      </w:r>
      <w:proofErr w:type="spellStart"/>
      <w:r w:rsidR="008767C3" w:rsidRPr="00C128B3">
        <w:rPr>
          <w:rFonts w:ascii="Times New Roman" w:hAnsi="Times New Roman" w:cs="Times New Roman"/>
          <w:sz w:val="24"/>
          <w:szCs w:val="24"/>
        </w:rPr>
        <w:t>Omo</w:t>
      </w:r>
      <w:proofErr w:type="spellEnd"/>
      <w:r w:rsidR="008767C3" w:rsidRPr="00C128B3">
        <w:rPr>
          <w:rFonts w:ascii="Times New Roman" w:hAnsi="Times New Roman" w:cs="Times New Roman"/>
          <w:sz w:val="24"/>
          <w:szCs w:val="24"/>
        </w:rPr>
        <w:t xml:space="preserve"> Gibe River Basin occupies the combined </w:t>
      </w:r>
      <w:proofErr w:type="spellStart"/>
      <w:r w:rsidR="008767C3" w:rsidRPr="00C128B3">
        <w:rPr>
          <w:rFonts w:ascii="Times New Roman" w:hAnsi="Times New Roman" w:cs="Times New Roman"/>
          <w:sz w:val="24"/>
          <w:szCs w:val="24"/>
        </w:rPr>
        <w:t>Omo</w:t>
      </w:r>
      <w:proofErr w:type="spellEnd"/>
      <w:r w:rsidR="008767C3" w:rsidRPr="00C128B3">
        <w:rPr>
          <w:rFonts w:ascii="Times New Roman" w:hAnsi="Times New Roman" w:cs="Times New Roman"/>
          <w:sz w:val="24"/>
          <w:szCs w:val="24"/>
        </w:rPr>
        <w:t xml:space="preserve"> and </w:t>
      </w:r>
      <w:proofErr w:type="spellStart"/>
      <w:r w:rsidR="008767C3" w:rsidRPr="00C128B3">
        <w:rPr>
          <w:rFonts w:ascii="Times New Roman" w:hAnsi="Times New Roman" w:cs="Times New Roman"/>
          <w:sz w:val="24"/>
          <w:szCs w:val="24"/>
        </w:rPr>
        <w:t>Usno</w:t>
      </w:r>
      <w:proofErr w:type="spellEnd"/>
      <w:r w:rsidR="008767C3" w:rsidRPr="00C128B3">
        <w:rPr>
          <w:rFonts w:ascii="Times New Roman" w:hAnsi="Times New Roman" w:cs="Times New Roman"/>
          <w:sz w:val="24"/>
          <w:szCs w:val="24"/>
        </w:rPr>
        <w:t xml:space="preserve"> rift valleys which are ‘failed’ or ‘closed’ northern extensions of the Lake Turkana-Ethiopian rift system. In the northern part of the basin, rivers have </w:t>
      </w:r>
      <w:r w:rsidR="008767C3" w:rsidRPr="00C128B3">
        <w:rPr>
          <w:rFonts w:ascii="Times New Roman" w:hAnsi="Times New Roman" w:cs="Times New Roman"/>
          <w:sz w:val="24"/>
          <w:szCs w:val="24"/>
        </w:rPr>
        <w:lastRenderedPageBreak/>
        <w:t xml:space="preserve">exploited the major fault zones to cut deep gorges. Geologically, the </w:t>
      </w:r>
      <w:proofErr w:type="spellStart"/>
      <w:r w:rsidR="008767C3" w:rsidRPr="00C128B3">
        <w:rPr>
          <w:rFonts w:ascii="Times New Roman" w:hAnsi="Times New Roman" w:cs="Times New Roman"/>
          <w:sz w:val="24"/>
          <w:szCs w:val="24"/>
        </w:rPr>
        <w:t>Omo</w:t>
      </w:r>
      <w:proofErr w:type="spellEnd"/>
      <w:r w:rsidR="008767C3" w:rsidRPr="00C128B3">
        <w:rPr>
          <w:rFonts w:ascii="Times New Roman" w:hAnsi="Times New Roman" w:cs="Times New Roman"/>
          <w:sz w:val="24"/>
          <w:szCs w:val="24"/>
        </w:rPr>
        <w:t xml:space="preserve"> Gibe River Basin consists of </w:t>
      </w:r>
      <w:proofErr w:type="spellStart"/>
      <w:r w:rsidR="008767C3" w:rsidRPr="00C128B3">
        <w:rPr>
          <w:rFonts w:ascii="Times New Roman" w:hAnsi="Times New Roman" w:cs="Times New Roman"/>
          <w:sz w:val="24"/>
          <w:szCs w:val="24"/>
        </w:rPr>
        <w:t>precambrain</w:t>
      </w:r>
      <w:proofErr w:type="spellEnd"/>
      <w:r w:rsidR="008767C3" w:rsidRPr="00C128B3">
        <w:rPr>
          <w:rFonts w:ascii="Times New Roman" w:hAnsi="Times New Roman" w:cs="Times New Roman"/>
          <w:sz w:val="24"/>
          <w:szCs w:val="24"/>
        </w:rPr>
        <w:t xml:space="preserve"> crystalline basement (about 11% of the basin), tertiary volcanic-sedimentary rocks overlain by felsic lavas and </w:t>
      </w:r>
      <w:proofErr w:type="spellStart"/>
      <w:r w:rsidR="008767C3" w:rsidRPr="00C128B3">
        <w:rPr>
          <w:rFonts w:ascii="Times New Roman" w:hAnsi="Times New Roman" w:cs="Times New Roman"/>
          <w:sz w:val="24"/>
          <w:szCs w:val="24"/>
        </w:rPr>
        <w:t>pyroclastics</w:t>
      </w:r>
      <w:proofErr w:type="spellEnd"/>
      <w:r w:rsidR="008767C3" w:rsidRPr="00C128B3">
        <w:rPr>
          <w:rFonts w:ascii="Times New Roman" w:hAnsi="Times New Roman" w:cs="Times New Roman"/>
          <w:sz w:val="24"/>
          <w:szCs w:val="24"/>
        </w:rPr>
        <w:t xml:space="preserve"> (about 80% of the basin), quaternary alluvial and lacustrine deposits and recent volcanic cover. </w:t>
      </w:r>
      <w:r w:rsidR="00B26A06" w:rsidRPr="00C128B3">
        <w:rPr>
          <w:rFonts w:ascii="Times New Roman" w:hAnsi="Times New Roman" w:cs="Times New Roman"/>
          <w:sz w:val="24"/>
          <w:szCs w:val="24"/>
        </w:rPr>
        <w:t xml:space="preserve">For the runoff the main geologic characteristic is the permeability of the soil substrate. In </w:t>
      </w:r>
      <w:r w:rsidR="00A94E4C" w:rsidRPr="00C128B3">
        <w:rPr>
          <w:rFonts w:ascii="Times New Roman" w:hAnsi="Times New Roman" w:cs="Times New Roman"/>
          <w:sz w:val="24"/>
          <w:szCs w:val="24"/>
        </w:rPr>
        <w:t xml:space="preserve">BARC Watershed </w:t>
      </w:r>
      <w:r w:rsidR="00B26A06" w:rsidRPr="00C128B3">
        <w:rPr>
          <w:rFonts w:ascii="Times New Roman" w:hAnsi="Times New Roman" w:cs="Times New Roman"/>
          <w:sz w:val="24"/>
          <w:szCs w:val="24"/>
        </w:rPr>
        <w:t xml:space="preserve">case of </w:t>
      </w:r>
      <w:r w:rsidR="002B3F32" w:rsidRPr="00C128B3">
        <w:rPr>
          <w:rFonts w:ascii="Times New Roman" w:hAnsi="Times New Roman" w:cs="Times New Roman"/>
          <w:sz w:val="24"/>
          <w:szCs w:val="24"/>
        </w:rPr>
        <w:t>rainfall a watershed that has</w:t>
      </w:r>
      <w:r w:rsidR="00A94E4C" w:rsidRPr="00C128B3">
        <w:rPr>
          <w:rFonts w:ascii="Times New Roman" w:hAnsi="Times New Roman" w:cs="Times New Roman"/>
          <w:sz w:val="24"/>
          <w:szCs w:val="24"/>
        </w:rPr>
        <w:t xml:space="preserve"> </w:t>
      </w:r>
      <w:r w:rsidR="002B3F32" w:rsidRPr="00C128B3">
        <w:rPr>
          <w:rFonts w:ascii="Times New Roman" w:hAnsi="Times New Roman" w:cs="Times New Roman"/>
          <w:sz w:val="24"/>
          <w:szCs w:val="24"/>
        </w:rPr>
        <w:t>semipermeable</w:t>
      </w:r>
      <w:r w:rsidR="00B26A06" w:rsidRPr="00C128B3">
        <w:rPr>
          <w:rFonts w:ascii="Times New Roman" w:hAnsi="Times New Roman" w:cs="Times New Roman"/>
          <w:sz w:val="24"/>
          <w:szCs w:val="24"/>
        </w:rPr>
        <w:t xml:space="preserve"> substrate presents a </w:t>
      </w:r>
      <w:r w:rsidR="00A94E4C" w:rsidRPr="00C128B3">
        <w:rPr>
          <w:rFonts w:ascii="Times New Roman" w:hAnsi="Times New Roman" w:cs="Times New Roman"/>
          <w:sz w:val="24"/>
          <w:szCs w:val="24"/>
        </w:rPr>
        <w:t xml:space="preserve">moderate </w:t>
      </w:r>
      <w:r w:rsidR="00B26A06" w:rsidRPr="00C128B3">
        <w:rPr>
          <w:rFonts w:ascii="Times New Roman" w:hAnsi="Times New Roman" w:cs="Times New Roman"/>
          <w:sz w:val="24"/>
          <w:szCs w:val="24"/>
        </w:rPr>
        <w:t xml:space="preserve">increase of the runoff. </w:t>
      </w:r>
      <w:r w:rsidR="008F4648" w:rsidRPr="00C128B3">
        <w:rPr>
          <w:rFonts w:ascii="Times New Roman" w:hAnsi="Times New Roman" w:cs="Times New Roman"/>
          <w:sz w:val="24"/>
          <w:szCs w:val="24"/>
        </w:rPr>
        <w:t>A watershed with a permeable substrate will provide a base runoff during dry periods that will last longer. Watershed geology is essential for groundwater flow, through the identification of the karst areas. These karst areas may modify even the real watershed delimitation.</w:t>
      </w:r>
    </w:p>
    <w:p w:rsidR="008767C3" w:rsidRPr="00C128B3" w:rsidRDefault="00642B99"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2.2.</w:t>
      </w:r>
      <w:r w:rsidR="008767C3" w:rsidRPr="00C128B3">
        <w:rPr>
          <w:rFonts w:ascii="Times New Roman" w:hAnsi="Times New Roman" w:cs="Times New Roman"/>
          <w:b/>
          <w:sz w:val="24"/>
          <w:szCs w:val="24"/>
        </w:rPr>
        <w:t>5. Soils</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General</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Soil is a natural body which is formed as a result of both natural and managed processes, and varies greatly in time and space. The rate and extent of the formation of soil are dependent on rocks, climate, vegetation, topography and time and more recently also on human influence.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type of soil influences the infiltration rate, the retention capacity and the runoff coefficient. The humidity degree of the soil is one of the main factors that determine the concentration time.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Soils vary in their resistance to erosion partly based on texture and amount of organic matter. The resistance also depends on soil condition and depth. Soils high in silt and low in clay and sand are highly erodible.</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If soil depth is inadequate, the water holding capacity and rooting anchorage of the soil may decrease below the critical levels. As soil depth decreases, croplands revert to weedy grasslands and ultimately degrade to bare rock. The sloping areas in this highlands are some of the areas which have lost most of their fertile topsoil and have become susceptible to land degradation.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Organic matter in the soil improves soil structure, root penetration, water-holding capacity and infiltration. With increasing organic matter, </w:t>
      </w:r>
      <w:proofErr w:type="spellStart"/>
      <w:r w:rsidRPr="00C128B3">
        <w:rPr>
          <w:rFonts w:ascii="Times New Roman" w:hAnsi="Times New Roman" w:cs="Times New Roman"/>
          <w:sz w:val="24"/>
          <w:szCs w:val="24"/>
        </w:rPr>
        <w:t>erodibility</w:t>
      </w:r>
      <w:proofErr w:type="spellEnd"/>
      <w:r w:rsidRPr="00C128B3">
        <w:rPr>
          <w:rFonts w:ascii="Times New Roman" w:hAnsi="Times New Roman" w:cs="Times New Roman"/>
          <w:sz w:val="24"/>
          <w:szCs w:val="24"/>
        </w:rPr>
        <w:t xml:space="preserve"> decreases. The increasing reliance of the rural population on animal dung and crop residue for fuel has reduced the amount of organic matter which should have been added into soils as organic fertilizer. Consequently soil structure has deteriorated and soils have become fragile and prone to erosion.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Soil conditions, e.g. antecedent moisture content, vegetation cover, slope and tillage system generally influence soil </w:t>
      </w:r>
      <w:proofErr w:type="spellStart"/>
      <w:r w:rsidRPr="00C128B3">
        <w:rPr>
          <w:rFonts w:ascii="Times New Roman" w:hAnsi="Times New Roman" w:cs="Times New Roman"/>
          <w:sz w:val="24"/>
          <w:szCs w:val="24"/>
        </w:rPr>
        <w:t>erodibility</w:t>
      </w:r>
      <w:proofErr w:type="spellEnd"/>
      <w:r w:rsidRPr="00C128B3">
        <w:rPr>
          <w:rFonts w:ascii="Times New Roman" w:hAnsi="Times New Roman" w:cs="Times New Roman"/>
          <w:sz w:val="24"/>
          <w:szCs w:val="24"/>
        </w:rPr>
        <w:t xml:space="preserve"> and land degradation. On moist soils, rainfall starts and causes higher runoff volumes than on dry soils. </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Soil types of the BARC Watershed</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land of the BARC Watershed is marked to show variation in the soil forming factors that resulted five major soil types namely </w:t>
      </w:r>
      <w:proofErr w:type="spellStart"/>
      <w:r w:rsidRPr="00C128B3">
        <w:rPr>
          <w:rFonts w:ascii="Times New Roman" w:hAnsi="Times New Roman" w:cs="Times New Roman"/>
          <w:sz w:val="24"/>
          <w:szCs w:val="24"/>
        </w:rPr>
        <w:t>Endoeutric</w:t>
      </w:r>
      <w:proofErr w:type="spellEnd"/>
      <w:r w:rsidRPr="00C128B3">
        <w:rPr>
          <w:rFonts w:ascii="Times New Roman" w:hAnsi="Times New Roman" w:cs="Times New Roman"/>
          <w:sz w:val="24"/>
          <w:szCs w:val="24"/>
        </w:rPr>
        <w:t xml:space="preserve"> and </w:t>
      </w:r>
      <w:proofErr w:type="spellStart"/>
      <w:r w:rsidRPr="00C128B3">
        <w:rPr>
          <w:rFonts w:ascii="Times New Roman" w:hAnsi="Times New Roman" w:cs="Times New Roman"/>
          <w:sz w:val="24"/>
          <w:szCs w:val="24"/>
        </w:rPr>
        <w:t>Hypereutric</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Nitisols</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Hypereutric</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Luvisols</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Eutric</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Vertisols</w:t>
      </w:r>
      <w:proofErr w:type="spellEnd"/>
      <w:r w:rsidRPr="00C128B3">
        <w:rPr>
          <w:rFonts w:ascii="Times New Roman" w:hAnsi="Times New Roman" w:cs="Times New Roman"/>
          <w:sz w:val="24"/>
          <w:szCs w:val="24"/>
        </w:rPr>
        <w:t xml:space="preserve">, Lithic </w:t>
      </w:r>
      <w:proofErr w:type="spellStart"/>
      <w:r w:rsidRPr="00C128B3">
        <w:rPr>
          <w:rFonts w:ascii="Times New Roman" w:hAnsi="Times New Roman" w:cs="Times New Roman"/>
          <w:sz w:val="24"/>
          <w:szCs w:val="24"/>
        </w:rPr>
        <w:t>Leptosols</w:t>
      </w:r>
      <w:proofErr w:type="spellEnd"/>
      <w:r w:rsidRPr="00C128B3">
        <w:rPr>
          <w:rFonts w:ascii="Times New Roman" w:hAnsi="Times New Roman" w:cs="Times New Roman"/>
          <w:sz w:val="24"/>
          <w:szCs w:val="24"/>
        </w:rPr>
        <w:t xml:space="preserve"> and </w:t>
      </w:r>
      <w:proofErr w:type="spellStart"/>
      <w:r w:rsidRPr="00C128B3">
        <w:rPr>
          <w:rFonts w:ascii="Times New Roman" w:hAnsi="Times New Roman" w:cs="Times New Roman"/>
          <w:sz w:val="24"/>
          <w:szCs w:val="24"/>
        </w:rPr>
        <w:t>Hypereutric</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Fluvisols</w:t>
      </w:r>
      <w:proofErr w:type="spellEnd"/>
      <w:r w:rsidRPr="00C128B3">
        <w:rPr>
          <w:rFonts w:ascii="Times New Roman" w:hAnsi="Times New Roman" w:cs="Times New Roman"/>
          <w:sz w:val="24"/>
          <w:szCs w:val="24"/>
        </w:rPr>
        <w:t>.</w:t>
      </w:r>
    </w:p>
    <w:p w:rsidR="008767C3" w:rsidRPr="00C128B3" w:rsidRDefault="008767C3" w:rsidP="00A31190">
      <w:pPr>
        <w:spacing w:before="120" w:after="120" w:line="360" w:lineRule="auto"/>
        <w:jc w:val="both"/>
        <w:rPr>
          <w:rFonts w:ascii="Times New Roman" w:hAnsi="Times New Roman" w:cs="Times New Roman"/>
          <w:sz w:val="24"/>
          <w:szCs w:val="24"/>
        </w:rPr>
      </w:pPr>
      <w:proofErr w:type="spellStart"/>
      <w:r w:rsidRPr="00C128B3">
        <w:rPr>
          <w:rFonts w:ascii="Times New Roman" w:hAnsi="Times New Roman" w:cs="Times New Roman"/>
          <w:sz w:val="24"/>
          <w:szCs w:val="24"/>
        </w:rPr>
        <w:t>Nitisols</w:t>
      </w:r>
      <w:proofErr w:type="spellEnd"/>
      <w:r w:rsidRPr="00C128B3">
        <w:rPr>
          <w:rFonts w:ascii="Times New Roman" w:hAnsi="Times New Roman" w:cs="Times New Roman"/>
          <w:sz w:val="24"/>
          <w:szCs w:val="24"/>
        </w:rPr>
        <w:t xml:space="preserve"> were found to be the dominant soil types in the catchment. </w:t>
      </w:r>
      <w:proofErr w:type="spellStart"/>
      <w:r w:rsidRPr="00C128B3">
        <w:rPr>
          <w:rFonts w:ascii="Times New Roman" w:hAnsi="Times New Roman" w:cs="Times New Roman"/>
          <w:sz w:val="24"/>
          <w:szCs w:val="24"/>
        </w:rPr>
        <w:t>Nitisols</w:t>
      </w:r>
      <w:proofErr w:type="spellEnd"/>
      <w:r w:rsidRPr="00C128B3">
        <w:rPr>
          <w:rFonts w:ascii="Times New Roman" w:hAnsi="Times New Roman" w:cs="Times New Roman"/>
          <w:sz w:val="24"/>
          <w:szCs w:val="24"/>
        </w:rPr>
        <w:t xml:space="preserve"> are the most important soil in BARC Watershed, covering about 50% of the total cultivated land. </w:t>
      </w:r>
      <w:proofErr w:type="spellStart"/>
      <w:r w:rsidRPr="00C128B3">
        <w:rPr>
          <w:rFonts w:ascii="Times New Roman" w:hAnsi="Times New Roman" w:cs="Times New Roman"/>
          <w:sz w:val="24"/>
          <w:szCs w:val="24"/>
        </w:rPr>
        <w:t>Nitisols</w:t>
      </w:r>
      <w:proofErr w:type="spellEnd"/>
      <w:r w:rsidRPr="00C128B3">
        <w:rPr>
          <w:rFonts w:ascii="Times New Roman" w:hAnsi="Times New Roman" w:cs="Times New Roman"/>
          <w:sz w:val="24"/>
          <w:szCs w:val="24"/>
        </w:rPr>
        <w:t xml:space="preserve"> developed on the flat to moderately steep lower of </w:t>
      </w:r>
      <w:proofErr w:type="spellStart"/>
      <w:r w:rsidRPr="00C128B3">
        <w:rPr>
          <w:rFonts w:ascii="Times New Roman" w:hAnsi="Times New Roman" w:cs="Times New Roman"/>
          <w:sz w:val="24"/>
          <w:szCs w:val="24"/>
        </w:rPr>
        <w:t>footslope</w:t>
      </w:r>
      <w:proofErr w:type="spellEnd"/>
      <w:r w:rsidRPr="00C128B3">
        <w:rPr>
          <w:rFonts w:ascii="Times New Roman" w:hAnsi="Times New Roman" w:cs="Times New Roman"/>
          <w:sz w:val="24"/>
          <w:szCs w:val="24"/>
        </w:rPr>
        <w:t xml:space="preserve">, with slope gradient of 2 to 18 %. The </w:t>
      </w:r>
      <w:proofErr w:type="spellStart"/>
      <w:r w:rsidRPr="00C128B3">
        <w:rPr>
          <w:rFonts w:ascii="Times New Roman" w:hAnsi="Times New Roman" w:cs="Times New Roman"/>
          <w:sz w:val="24"/>
          <w:szCs w:val="24"/>
        </w:rPr>
        <w:t>colluvial</w:t>
      </w:r>
      <w:proofErr w:type="spellEnd"/>
      <w:r w:rsidRPr="00C128B3">
        <w:rPr>
          <w:rFonts w:ascii="Times New Roman" w:hAnsi="Times New Roman" w:cs="Times New Roman"/>
          <w:sz w:val="24"/>
          <w:szCs w:val="24"/>
        </w:rPr>
        <w:t xml:space="preserve"> materials, which derived from basalts, are the parent materials on which the </w:t>
      </w:r>
      <w:proofErr w:type="spellStart"/>
      <w:r w:rsidRPr="00C128B3">
        <w:rPr>
          <w:rFonts w:ascii="Times New Roman" w:hAnsi="Times New Roman" w:cs="Times New Roman"/>
          <w:sz w:val="24"/>
          <w:szCs w:val="24"/>
        </w:rPr>
        <w:t>Nitisols</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Nitisols</w:t>
      </w:r>
      <w:proofErr w:type="spellEnd"/>
      <w:r w:rsidRPr="00C128B3">
        <w:rPr>
          <w:rFonts w:ascii="Times New Roman" w:hAnsi="Times New Roman" w:cs="Times New Roman"/>
          <w:sz w:val="24"/>
          <w:szCs w:val="24"/>
        </w:rPr>
        <w:t xml:space="preserve"> are marked by deep, porous </w:t>
      </w:r>
      <w:proofErr w:type="spellStart"/>
      <w:r w:rsidRPr="00C128B3">
        <w:rPr>
          <w:rFonts w:ascii="Times New Roman" w:hAnsi="Times New Roman" w:cs="Times New Roman"/>
          <w:sz w:val="24"/>
          <w:szCs w:val="24"/>
        </w:rPr>
        <w:t>solum</w:t>
      </w:r>
      <w:proofErr w:type="spellEnd"/>
      <w:r w:rsidRPr="00C128B3">
        <w:rPr>
          <w:rFonts w:ascii="Times New Roman" w:hAnsi="Times New Roman" w:cs="Times New Roman"/>
          <w:sz w:val="24"/>
          <w:szCs w:val="24"/>
        </w:rPr>
        <w:t xml:space="preserve">, well drained and easy to plough. Moreover, good texture, high organic matter, BS and CEC characterize the </w:t>
      </w:r>
      <w:proofErr w:type="spellStart"/>
      <w:r w:rsidRPr="00C128B3">
        <w:rPr>
          <w:rFonts w:ascii="Times New Roman" w:hAnsi="Times New Roman" w:cs="Times New Roman"/>
          <w:sz w:val="24"/>
          <w:szCs w:val="24"/>
        </w:rPr>
        <w:t>Nitisols</w:t>
      </w:r>
      <w:proofErr w:type="spellEnd"/>
      <w:r w:rsidRPr="00C128B3">
        <w:rPr>
          <w:rFonts w:ascii="Times New Roman" w:hAnsi="Times New Roman" w:cs="Times New Roman"/>
          <w:sz w:val="24"/>
          <w:szCs w:val="24"/>
        </w:rPr>
        <w:t xml:space="preserve">. Thus they are generally considered as fertile and productive soils, however, the level of Nitrogen and the imbalances of nutrients need to be corrected to enhance the productivity of the soils. </w:t>
      </w:r>
    </w:p>
    <w:p w:rsidR="008767C3" w:rsidRPr="00C128B3" w:rsidRDefault="008767C3" w:rsidP="00A31190">
      <w:pPr>
        <w:spacing w:before="120" w:after="120" w:line="360" w:lineRule="auto"/>
        <w:jc w:val="both"/>
        <w:rPr>
          <w:rFonts w:ascii="Times New Roman" w:hAnsi="Times New Roman" w:cs="Times New Roman"/>
          <w:sz w:val="24"/>
          <w:szCs w:val="24"/>
        </w:rPr>
      </w:pPr>
      <w:proofErr w:type="spellStart"/>
      <w:r w:rsidRPr="00C128B3">
        <w:rPr>
          <w:rFonts w:ascii="Times New Roman" w:hAnsi="Times New Roman" w:cs="Times New Roman"/>
          <w:sz w:val="24"/>
          <w:szCs w:val="24"/>
        </w:rPr>
        <w:t>Luvisols</w:t>
      </w:r>
      <w:proofErr w:type="spellEnd"/>
      <w:r w:rsidRPr="00C128B3">
        <w:rPr>
          <w:rFonts w:ascii="Times New Roman" w:hAnsi="Times New Roman" w:cs="Times New Roman"/>
          <w:sz w:val="24"/>
          <w:szCs w:val="24"/>
        </w:rPr>
        <w:t xml:space="preserve"> covers about 15 % of the cultivated land of the BARC Watershed area. </w:t>
      </w:r>
      <w:proofErr w:type="spellStart"/>
      <w:r w:rsidRPr="00C128B3">
        <w:rPr>
          <w:rFonts w:ascii="Times New Roman" w:hAnsi="Times New Roman" w:cs="Times New Roman"/>
          <w:sz w:val="24"/>
          <w:szCs w:val="24"/>
        </w:rPr>
        <w:t>Luvisols</w:t>
      </w:r>
      <w:proofErr w:type="spellEnd"/>
      <w:r w:rsidRPr="00C128B3">
        <w:rPr>
          <w:rFonts w:ascii="Times New Roman" w:hAnsi="Times New Roman" w:cs="Times New Roman"/>
          <w:sz w:val="24"/>
          <w:szCs w:val="24"/>
        </w:rPr>
        <w:t xml:space="preserve"> developed on from gently sloping to moderately sloping. The soils are derived from </w:t>
      </w:r>
      <w:proofErr w:type="spellStart"/>
      <w:r w:rsidRPr="00C128B3">
        <w:rPr>
          <w:rFonts w:ascii="Times New Roman" w:hAnsi="Times New Roman" w:cs="Times New Roman"/>
          <w:sz w:val="24"/>
          <w:szCs w:val="24"/>
        </w:rPr>
        <w:t>colluvial</w:t>
      </w:r>
      <w:proofErr w:type="spellEnd"/>
      <w:r w:rsidRPr="00C128B3">
        <w:rPr>
          <w:rFonts w:ascii="Times New Roman" w:hAnsi="Times New Roman" w:cs="Times New Roman"/>
          <w:sz w:val="24"/>
          <w:szCs w:val="24"/>
        </w:rPr>
        <w:t xml:space="preserve"> parent materials. </w:t>
      </w:r>
      <w:proofErr w:type="spellStart"/>
      <w:r w:rsidRPr="00C128B3">
        <w:rPr>
          <w:rFonts w:ascii="Times New Roman" w:hAnsi="Times New Roman" w:cs="Times New Roman"/>
          <w:sz w:val="24"/>
          <w:szCs w:val="24"/>
        </w:rPr>
        <w:t>Luvisols</w:t>
      </w:r>
      <w:proofErr w:type="spellEnd"/>
      <w:r w:rsidRPr="00C128B3">
        <w:rPr>
          <w:rFonts w:ascii="Times New Roman" w:hAnsi="Times New Roman" w:cs="Times New Roman"/>
          <w:sz w:val="24"/>
          <w:szCs w:val="24"/>
        </w:rPr>
        <w:t xml:space="preserve"> are fertile for its high organic matter, available bases and CEC and also intensively cultivated soils. The most constraint of soils however, is soil acidity. </w:t>
      </w:r>
      <w:proofErr w:type="spellStart"/>
      <w:r w:rsidRPr="00C128B3">
        <w:rPr>
          <w:rFonts w:ascii="Times New Roman" w:hAnsi="Times New Roman" w:cs="Times New Roman"/>
          <w:sz w:val="24"/>
          <w:szCs w:val="24"/>
        </w:rPr>
        <w:t>Luvisols</w:t>
      </w:r>
      <w:proofErr w:type="spellEnd"/>
      <w:r w:rsidRPr="00C128B3">
        <w:rPr>
          <w:rFonts w:ascii="Times New Roman" w:hAnsi="Times New Roman" w:cs="Times New Roman"/>
          <w:sz w:val="24"/>
          <w:szCs w:val="24"/>
        </w:rPr>
        <w:t xml:space="preserve"> may not be naturally very susceptible to erosion but the uses of inappropriate agricultural practices have made them erosion prone. Erosion on the </w:t>
      </w:r>
      <w:proofErr w:type="spellStart"/>
      <w:r w:rsidRPr="00C128B3">
        <w:rPr>
          <w:rFonts w:ascii="Times New Roman" w:hAnsi="Times New Roman" w:cs="Times New Roman"/>
          <w:sz w:val="24"/>
          <w:szCs w:val="24"/>
        </w:rPr>
        <w:t>Luviols</w:t>
      </w:r>
      <w:proofErr w:type="spellEnd"/>
      <w:r w:rsidRPr="00C128B3">
        <w:rPr>
          <w:rFonts w:ascii="Times New Roman" w:hAnsi="Times New Roman" w:cs="Times New Roman"/>
          <w:sz w:val="24"/>
          <w:szCs w:val="24"/>
        </w:rPr>
        <w:t xml:space="preserve"> on steep slopes is another constraints for cultivation. </w:t>
      </w:r>
    </w:p>
    <w:p w:rsidR="008767C3" w:rsidRPr="00C128B3" w:rsidRDefault="008767C3" w:rsidP="00A31190">
      <w:pPr>
        <w:spacing w:before="120" w:after="120" w:line="360" w:lineRule="auto"/>
        <w:jc w:val="both"/>
        <w:rPr>
          <w:rFonts w:ascii="Times New Roman" w:hAnsi="Times New Roman" w:cs="Times New Roman"/>
          <w:sz w:val="24"/>
          <w:szCs w:val="24"/>
        </w:rPr>
      </w:pPr>
      <w:proofErr w:type="spellStart"/>
      <w:r w:rsidRPr="00C128B3">
        <w:rPr>
          <w:rFonts w:ascii="Times New Roman" w:hAnsi="Times New Roman" w:cs="Times New Roman"/>
          <w:sz w:val="24"/>
          <w:szCs w:val="24"/>
        </w:rPr>
        <w:t>Vertisols</w:t>
      </w:r>
      <w:proofErr w:type="spellEnd"/>
      <w:r w:rsidRPr="00C128B3">
        <w:rPr>
          <w:rFonts w:ascii="Times New Roman" w:hAnsi="Times New Roman" w:cs="Times New Roman"/>
          <w:sz w:val="24"/>
          <w:szCs w:val="24"/>
        </w:rPr>
        <w:t xml:space="preserve"> are another most important soil in the BARC Watershed, covering about 25 % of the total cultivated area. </w:t>
      </w:r>
      <w:proofErr w:type="spellStart"/>
      <w:r w:rsidRPr="00C128B3">
        <w:rPr>
          <w:rFonts w:ascii="Times New Roman" w:hAnsi="Times New Roman" w:cs="Times New Roman"/>
          <w:sz w:val="24"/>
          <w:szCs w:val="24"/>
        </w:rPr>
        <w:t>Vertisols</w:t>
      </w:r>
      <w:proofErr w:type="spellEnd"/>
      <w:r w:rsidRPr="00C128B3">
        <w:rPr>
          <w:rFonts w:ascii="Times New Roman" w:hAnsi="Times New Roman" w:cs="Times New Roman"/>
          <w:sz w:val="24"/>
          <w:szCs w:val="24"/>
        </w:rPr>
        <w:t xml:space="preserve"> developed on flat to very slopping of the </w:t>
      </w:r>
      <w:proofErr w:type="spellStart"/>
      <w:r w:rsidRPr="00C128B3">
        <w:rPr>
          <w:rFonts w:ascii="Times New Roman" w:hAnsi="Times New Roman" w:cs="Times New Roman"/>
          <w:sz w:val="24"/>
          <w:szCs w:val="24"/>
        </w:rPr>
        <w:t>toeslope</w:t>
      </w:r>
      <w:proofErr w:type="spellEnd"/>
      <w:r w:rsidRPr="00C128B3">
        <w:rPr>
          <w:rFonts w:ascii="Times New Roman" w:hAnsi="Times New Roman" w:cs="Times New Roman"/>
          <w:sz w:val="24"/>
          <w:szCs w:val="24"/>
        </w:rPr>
        <w:t xml:space="preserve"> and lower </w:t>
      </w:r>
      <w:proofErr w:type="spellStart"/>
      <w:r w:rsidRPr="00C128B3">
        <w:rPr>
          <w:rFonts w:ascii="Times New Roman" w:hAnsi="Times New Roman" w:cs="Times New Roman"/>
          <w:sz w:val="24"/>
          <w:szCs w:val="24"/>
        </w:rPr>
        <w:t>footslope</w:t>
      </w:r>
      <w:proofErr w:type="spellEnd"/>
      <w:r w:rsidRPr="00C128B3">
        <w:rPr>
          <w:rFonts w:ascii="Times New Roman" w:hAnsi="Times New Roman" w:cs="Times New Roman"/>
          <w:sz w:val="24"/>
          <w:szCs w:val="24"/>
        </w:rPr>
        <w:t xml:space="preserve">, slope gradient of 3 to 16 percent. The alluvial and </w:t>
      </w:r>
      <w:proofErr w:type="spellStart"/>
      <w:r w:rsidRPr="00C128B3">
        <w:rPr>
          <w:rFonts w:ascii="Times New Roman" w:hAnsi="Times New Roman" w:cs="Times New Roman"/>
          <w:sz w:val="24"/>
          <w:szCs w:val="24"/>
        </w:rPr>
        <w:t>colluvial</w:t>
      </w:r>
      <w:proofErr w:type="spellEnd"/>
      <w:r w:rsidRPr="00C128B3">
        <w:rPr>
          <w:rFonts w:ascii="Times New Roman" w:hAnsi="Times New Roman" w:cs="Times New Roman"/>
          <w:sz w:val="24"/>
          <w:szCs w:val="24"/>
        </w:rPr>
        <w:t xml:space="preserve"> materials, which are derived from basalt rocks are the parent materials on which the </w:t>
      </w:r>
      <w:proofErr w:type="spellStart"/>
      <w:r w:rsidRPr="00C128B3">
        <w:rPr>
          <w:rFonts w:ascii="Times New Roman" w:hAnsi="Times New Roman" w:cs="Times New Roman"/>
          <w:sz w:val="24"/>
          <w:szCs w:val="24"/>
        </w:rPr>
        <w:t>Vertisols</w:t>
      </w:r>
      <w:proofErr w:type="spellEnd"/>
      <w:r w:rsidRPr="00C128B3">
        <w:rPr>
          <w:rFonts w:ascii="Times New Roman" w:hAnsi="Times New Roman" w:cs="Times New Roman"/>
          <w:sz w:val="24"/>
          <w:szCs w:val="24"/>
        </w:rPr>
        <w:t xml:space="preserve"> have developed. </w:t>
      </w:r>
      <w:proofErr w:type="spellStart"/>
      <w:r w:rsidRPr="00C128B3">
        <w:rPr>
          <w:rFonts w:ascii="Times New Roman" w:hAnsi="Times New Roman" w:cs="Times New Roman"/>
          <w:sz w:val="24"/>
          <w:szCs w:val="24"/>
        </w:rPr>
        <w:t>Vertisols</w:t>
      </w:r>
      <w:proofErr w:type="spellEnd"/>
      <w:r w:rsidRPr="00C128B3">
        <w:rPr>
          <w:rFonts w:ascii="Times New Roman" w:hAnsi="Times New Roman" w:cs="Times New Roman"/>
          <w:sz w:val="24"/>
          <w:szCs w:val="24"/>
        </w:rPr>
        <w:t xml:space="preserve"> is susceptible to high erosion rates due to their inherent characteristics. </w:t>
      </w:r>
      <w:proofErr w:type="spellStart"/>
      <w:r w:rsidRPr="00C128B3">
        <w:rPr>
          <w:rFonts w:ascii="Times New Roman" w:hAnsi="Times New Roman" w:cs="Times New Roman"/>
          <w:sz w:val="24"/>
          <w:szCs w:val="24"/>
        </w:rPr>
        <w:t>Vertisols</w:t>
      </w:r>
      <w:proofErr w:type="spellEnd"/>
      <w:r w:rsidRPr="00C128B3">
        <w:rPr>
          <w:rFonts w:ascii="Times New Roman" w:hAnsi="Times New Roman" w:cs="Times New Roman"/>
          <w:sz w:val="24"/>
          <w:szCs w:val="24"/>
        </w:rPr>
        <w:t xml:space="preserve"> are </w:t>
      </w:r>
      <w:proofErr w:type="spellStart"/>
      <w:r w:rsidRPr="00C128B3">
        <w:rPr>
          <w:rFonts w:ascii="Times New Roman" w:hAnsi="Times New Roman" w:cs="Times New Roman"/>
          <w:sz w:val="24"/>
          <w:szCs w:val="24"/>
        </w:rPr>
        <w:t>characterised</w:t>
      </w:r>
      <w:proofErr w:type="spellEnd"/>
      <w:r w:rsidRPr="00C128B3">
        <w:rPr>
          <w:rFonts w:ascii="Times New Roman" w:hAnsi="Times New Roman" w:cs="Times New Roman"/>
          <w:sz w:val="24"/>
          <w:szCs w:val="24"/>
        </w:rPr>
        <w:t xml:space="preserve"> by their extensive cracking from the surface to depths of 50 cm or more with the advance of the dry season. Field observations have shown that these areas very often suffer from rill and gully erosion that cut deep gullies into the soil and aggravate the rate of land degradation. </w:t>
      </w:r>
      <w:proofErr w:type="spellStart"/>
      <w:r w:rsidRPr="00C128B3">
        <w:rPr>
          <w:rFonts w:ascii="Times New Roman" w:hAnsi="Times New Roman" w:cs="Times New Roman"/>
          <w:sz w:val="24"/>
          <w:szCs w:val="24"/>
        </w:rPr>
        <w:t>Vertisols</w:t>
      </w:r>
      <w:proofErr w:type="spellEnd"/>
      <w:r w:rsidRPr="00C128B3">
        <w:rPr>
          <w:rFonts w:ascii="Times New Roman" w:hAnsi="Times New Roman" w:cs="Times New Roman"/>
          <w:sz w:val="24"/>
          <w:szCs w:val="24"/>
        </w:rPr>
        <w:t xml:space="preserve"> result </w:t>
      </w:r>
      <w:r w:rsidRPr="00C128B3">
        <w:rPr>
          <w:rFonts w:ascii="Times New Roman" w:hAnsi="Times New Roman" w:cs="Times New Roman"/>
          <w:sz w:val="24"/>
          <w:szCs w:val="24"/>
        </w:rPr>
        <w:lastRenderedPageBreak/>
        <w:t xml:space="preserve">in low infiltration and lead to water logging problem. There is also a disproportion among the exchangeable basic </w:t>
      </w:r>
      <w:proofErr w:type="spellStart"/>
      <w:r w:rsidRPr="00C128B3">
        <w:rPr>
          <w:rFonts w:ascii="Times New Roman" w:hAnsi="Times New Roman" w:cs="Times New Roman"/>
          <w:sz w:val="24"/>
          <w:szCs w:val="24"/>
        </w:rPr>
        <w:t>cations</w:t>
      </w:r>
      <w:proofErr w:type="spellEnd"/>
      <w:r w:rsidRPr="00C128B3">
        <w:rPr>
          <w:rFonts w:ascii="Times New Roman" w:hAnsi="Times New Roman" w:cs="Times New Roman"/>
          <w:sz w:val="24"/>
          <w:szCs w:val="24"/>
        </w:rPr>
        <w:t xml:space="preserve"> in </w:t>
      </w:r>
      <w:proofErr w:type="spellStart"/>
      <w:r w:rsidRPr="00C128B3">
        <w:rPr>
          <w:rFonts w:ascii="Times New Roman" w:hAnsi="Times New Roman" w:cs="Times New Roman"/>
          <w:sz w:val="24"/>
          <w:szCs w:val="24"/>
        </w:rPr>
        <w:t>Vertisols</w:t>
      </w:r>
      <w:proofErr w:type="spellEnd"/>
      <w:r w:rsidRPr="00C128B3">
        <w:rPr>
          <w:rFonts w:ascii="Times New Roman" w:hAnsi="Times New Roman" w:cs="Times New Roman"/>
          <w:sz w:val="24"/>
          <w:szCs w:val="24"/>
        </w:rPr>
        <w:t xml:space="preserve">, mainly between </w:t>
      </w:r>
      <w:proofErr w:type="spellStart"/>
      <w:r w:rsidRPr="00C128B3">
        <w:rPr>
          <w:rFonts w:ascii="Times New Roman" w:hAnsi="Times New Roman" w:cs="Times New Roman"/>
          <w:sz w:val="24"/>
          <w:szCs w:val="24"/>
        </w:rPr>
        <w:t>Ca</w:t>
      </w:r>
      <w:proofErr w:type="spellEnd"/>
      <w:r w:rsidRPr="00C128B3">
        <w:rPr>
          <w:rFonts w:ascii="Times New Roman" w:hAnsi="Times New Roman" w:cs="Times New Roman"/>
          <w:sz w:val="24"/>
          <w:szCs w:val="24"/>
        </w:rPr>
        <w:t xml:space="preserve"> and Mg. Accordingly the device of appropriate practices should also be set in order to promote an appropriate production systems. </w:t>
      </w:r>
    </w:p>
    <w:p w:rsidR="008767C3" w:rsidRPr="00C128B3" w:rsidRDefault="008767C3" w:rsidP="00A31190">
      <w:pPr>
        <w:spacing w:before="120" w:after="120" w:line="360" w:lineRule="auto"/>
        <w:jc w:val="both"/>
        <w:rPr>
          <w:rFonts w:ascii="Times New Roman" w:hAnsi="Times New Roman" w:cs="Times New Roman"/>
          <w:sz w:val="24"/>
          <w:szCs w:val="24"/>
        </w:rPr>
      </w:pPr>
      <w:proofErr w:type="spellStart"/>
      <w:r w:rsidRPr="00C128B3">
        <w:rPr>
          <w:rFonts w:ascii="Times New Roman" w:hAnsi="Times New Roman" w:cs="Times New Roman"/>
          <w:sz w:val="24"/>
          <w:szCs w:val="24"/>
        </w:rPr>
        <w:t>Leptsols</w:t>
      </w:r>
      <w:proofErr w:type="spellEnd"/>
      <w:r w:rsidRPr="00C128B3">
        <w:rPr>
          <w:rFonts w:ascii="Times New Roman" w:hAnsi="Times New Roman" w:cs="Times New Roman"/>
          <w:sz w:val="24"/>
          <w:szCs w:val="24"/>
        </w:rPr>
        <w:t xml:space="preserve"> occur on steep slope of upper </w:t>
      </w:r>
      <w:proofErr w:type="spellStart"/>
      <w:r w:rsidRPr="00C128B3">
        <w:rPr>
          <w:rFonts w:ascii="Times New Roman" w:hAnsi="Times New Roman" w:cs="Times New Roman"/>
          <w:sz w:val="24"/>
          <w:szCs w:val="24"/>
        </w:rPr>
        <w:t>footslope</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backslopes</w:t>
      </w:r>
      <w:proofErr w:type="spellEnd"/>
      <w:r w:rsidRPr="00C128B3">
        <w:rPr>
          <w:rFonts w:ascii="Times New Roman" w:hAnsi="Times New Roman" w:cs="Times New Roman"/>
          <w:sz w:val="24"/>
          <w:szCs w:val="24"/>
        </w:rPr>
        <w:t xml:space="preserve"> and summits where erosion is high. The parent material is basalt colluvium. </w:t>
      </w:r>
      <w:proofErr w:type="spellStart"/>
      <w:r w:rsidRPr="00C128B3">
        <w:rPr>
          <w:rFonts w:ascii="Times New Roman" w:hAnsi="Times New Roman" w:cs="Times New Roman"/>
          <w:sz w:val="24"/>
          <w:szCs w:val="24"/>
        </w:rPr>
        <w:t>Leptosols</w:t>
      </w:r>
      <w:proofErr w:type="spellEnd"/>
      <w:r w:rsidRPr="00C128B3">
        <w:rPr>
          <w:rFonts w:ascii="Times New Roman" w:hAnsi="Times New Roman" w:cs="Times New Roman"/>
          <w:sz w:val="24"/>
          <w:szCs w:val="24"/>
        </w:rPr>
        <w:t xml:space="preserve"> are marked by high </w:t>
      </w:r>
      <w:proofErr w:type="spellStart"/>
      <w:r w:rsidRPr="00C128B3">
        <w:rPr>
          <w:rFonts w:ascii="Times New Roman" w:hAnsi="Times New Roman" w:cs="Times New Roman"/>
          <w:sz w:val="24"/>
          <w:szCs w:val="24"/>
        </w:rPr>
        <w:t>cation</w:t>
      </w:r>
      <w:proofErr w:type="spellEnd"/>
      <w:r w:rsidRPr="00C128B3">
        <w:rPr>
          <w:rFonts w:ascii="Times New Roman" w:hAnsi="Times New Roman" w:cs="Times New Roman"/>
          <w:sz w:val="24"/>
          <w:szCs w:val="24"/>
        </w:rPr>
        <w:t xml:space="preserve"> exchange capacity and base saturation. This denotes the fertility of the soils and also indicates the capacity of the soils to retain the released, as well as the added, soil nutrients. However, the steep slope and the shallow soil profile are generally detrimental to crop cultivation and limit rooting depth. </w:t>
      </w:r>
    </w:p>
    <w:p w:rsidR="008767C3" w:rsidRPr="00C128B3" w:rsidRDefault="008767C3" w:rsidP="00A31190">
      <w:pPr>
        <w:autoSpaceDE w:val="0"/>
        <w:autoSpaceDN w:val="0"/>
        <w:adjustRightInd w:val="0"/>
        <w:spacing w:before="120" w:after="120" w:line="360" w:lineRule="auto"/>
        <w:jc w:val="both"/>
        <w:rPr>
          <w:rFonts w:ascii="Times New Roman" w:hAnsi="Times New Roman" w:cs="Times New Roman"/>
          <w:sz w:val="24"/>
          <w:szCs w:val="24"/>
        </w:rPr>
      </w:pPr>
      <w:proofErr w:type="spellStart"/>
      <w:r w:rsidRPr="00C128B3">
        <w:rPr>
          <w:rFonts w:ascii="Times New Roman" w:hAnsi="Times New Roman" w:cs="Times New Roman"/>
          <w:sz w:val="24"/>
          <w:szCs w:val="24"/>
        </w:rPr>
        <w:t>Fluvisols</w:t>
      </w:r>
      <w:proofErr w:type="spellEnd"/>
      <w:r w:rsidRPr="00C128B3">
        <w:rPr>
          <w:rFonts w:ascii="Times New Roman" w:hAnsi="Times New Roman" w:cs="Times New Roman"/>
          <w:sz w:val="24"/>
          <w:szCs w:val="24"/>
        </w:rPr>
        <w:t xml:space="preserve"> developed on </w:t>
      </w:r>
      <w:proofErr w:type="spellStart"/>
      <w:r w:rsidRPr="00C128B3">
        <w:rPr>
          <w:rFonts w:ascii="Times New Roman" w:hAnsi="Times New Roman" w:cs="Times New Roman"/>
          <w:sz w:val="24"/>
          <w:szCs w:val="24"/>
        </w:rPr>
        <w:t>toeslope</w:t>
      </w:r>
      <w:proofErr w:type="spellEnd"/>
      <w:r w:rsidRPr="00C128B3">
        <w:rPr>
          <w:rFonts w:ascii="Times New Roman" w:hAnsi="Times New Roman" w:cs="Times New Roman"/>
          <w:sz w:val="24"/>
          <w:szCs w:val="24"/>
        </w:rPr>
        <w:t xml:space="preserve">. The parent materials are alluvium. </w:t>
      </w:r>
      <w:proofErr w:type="spellStart"/>
      <w:r w:rsidRPr="00C128B3">
        <w:rPr>
          <w:rFonts w:ascii="Times New Roman" w:hAnsi="Times New Roman" w:cs="Times New Roman"/>
          <w:sz w:val="24"/>
          <w:szCs w:val="24"/>
        </w:rPr>
        <w:t>Fluvisols</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Fluvisols</w:t>
      </w:r>
      <w:proofErr w:type="spellEnd"/>
      <w:r w:rsidRPr="00C128B3">
        <w:rPr>
          <w:rFonts w:ascii="Times New Roman" w:hAnsi="Times New Roman" w:cs="Times New Roman"/>
          <w:sz w:val="24"/>
          <w:szCs w:val="24"/>
        </w:rPr>
        <w:t xml:space="preserve"> are very fertile soils developed from recent alluvium. However, one of the major limitation to agricultural use of </w:t>
      </w:r>
      <w:proofErr w:type="spellStart"/>
      <w:r w:rsidRPr="00C128B3">
        <w:rPr>
          <w:rFonts w:ascii="Times New Roman" w:hAnsi="Times New Roman" w:cs="Times New Roman"/>
          <w:b/>
          <w:sz w:val="24"/>
          <w:szCs w:val="24"/>
        </w:rPr>
        <w:t>Fluvisols</w:t>
      </w:r>
      <w:proofErr w:type="spellEnd"/>
      <w:r w:rsidRPr="00C128B3">
        <w:rPr>
          <w:rFonts w:ascii="Times New Roman" w:hAnsi="Times New Roman" w:cs="Times New Roman"/>
          <w:sz w:val="24"/>
          <w:szCs w:val="24"/>
        </w:rPr>
        <w:t xml:space="preserve"> is flooding and water logging problems. These problems are mainly occur during rainy season. These soils occur on flat ground at the bottom valleys along the sides of streams. </w:t>
      </w:r>
      <w:proofErr w:type="spellStart"/>
      <w:r w:rsidRPr="00C128B3">
        <w:rPr>
          <w:rFonts w:ascii="Times New Roman" w:hAnsi="Times New Roman" w:cs="Times New Roman"/>
          <w:sz w:val="24"/>
          <w:szCs w:val="24"/>
        </w:rPr>
        <w:t>Fluvisols</w:t>
      </w:r>
      <w:proofErr w:type="spellEnd"/>
      <w:r w:rsidRPr="00C128B3">
        <w:rPr>
          <w:rFonts w:ascii="Times New Roman" w:hAnsi="Times New Roman" w:cs="Times New Roman"/>
          <w:sz w:val="24"/>
          <w:szCs w:val="24"/>
        </w:rPr>
        <w:t xml:space="preserve"> are very productive if used during off-season by using irrigation or in the small rainy season.</w:t>
      </w:r>
    </w:p>
    <w:p w:rsidR="004059B2" w:rsidRDefault="004059B2" w:rsidP="00A31190">
      <w:pPr>
        <w:spacing w:before="120" w:after="120" w:line="360" w:lineRule="auto"/>
        <w:jc w:val="both"/>
        <w:rPr>
          <w:rFonts w:ascii="Times New Roman" w:hAnsi="Times New Roman" w:cs="Times New Roman"/>
          <w:sz w:val="24"/>
          <w:szCs w:val="24"/>
        </w:rPr>
      </w:pP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Figure 4: Soil Types Map of the BARC Watershed</w:t>
      </w:r>
    </w:p>
    <w:p w:rsidR="008767C3" w:rsidRPr="00C128B3" w:rsidRDefault="007A799D"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2.2</w:t>
      </w:r>
      <w:r w:rsidR="008767C3" w:rsidRPr="00C128B3">
        <w:rPr>
          <w:rFonts w:ascii="Times New Roman" w:hAnsi="Times New Roman" w:cs="Times New Roman"/>
          <w:b/>
          <w:sz w:val="24"/>
          <w:szCs w:val="24"/>
        </w:rPr>
        <w:t>.6. Climate</w:t>
      </w:r>
    </w:p>
    <w:p w:rsidR="00F108F5" w:rsidRPr="00C128B3" w:rsidRDefault="00F108F5"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rainfall station(s) of </w:t>
      </w:r>
      <w:proofErr w:type="spellStart"/>
      <w:r w:rsidRPr="00C128B3">
        <w:rPr>
          <w:rFonts w:ascii="Times New Roman" w:hAnsi="Times New Roman" w:cs="Times New Roman"/>
          <w:sz w:val="24"/>
          <w:szCs w:val="24"/>
        </w:rPr>
        <w:t>Bako</w:t>
      </w:r>
      <w:proofErr w:type="spellEnd"/>
      <w:r w:rsidRPr="00C128B3">
        <w:rPr>
          <w:rFonts w:ascii="Times New Roman" w:hAnsi="Times New Roman" w:cs="Times New Roman"/>
          <w:sz w:val="24"/>
          <w:szCs w:val="24"/>
        </w:rPr>
        <w:t xml:space="preserve">, </w:t>
      </w:r>
      <w:proofErr w:type="spellStart"/>
      <w:r w:rsidRPr="00C128B3">
        <w:rPr>
          <w:rFonts w:ascii="Times New Roman" w:hAnsi="Times New Roman" w:cs="Times New Roman"/>
          <w:sz w:val="24"/>
          <w:szCs w:val="24"/>
        </w:rPr>
        <w:t>Weliso</w:t>
      </w:r>
      <w:proofErr w:type="spellEnd"/>
      <w:r w:rsidRPr="00C128B3">
        <w:rPr>
          <w:rFonts w:ascii="Times New Roman" w:hAnsi="Times New Roman" w:cs="Times New Roman"/>
          <w:sz w:val="24"/>
          <w:szCs w:val="24"/>
        </w:rPr>
        <w:t xml:space="preserve">, Addis the rainfall regime of the area is a strongly flattened </w:t>
      </w:r>
      <w:proofErr w:type="spellStart"/>
      <w:r w:rsidRPr="00C128B3">
        <w:rPr>
          <w:rFonts w:ascii="Times New Roman" w:hAnsi="Times New Roman" w:cs="Times New Roman"/>
          <w:sz w:val="24"/>
          <w:szCs w:val="24"/>
        </w:rPr>
        <w:t>unimodal</w:t>
      </w:r>
      <w:proofErr w:type="spellEnd"/>
      <w:r w:rsidRPr="00C128B3">
        <w:rPr>
          <w:rFonts w:ascii="Times New Roman" w:hAnsi="Times New Roman" w:cs="Times New Roman"/>
          <w:sz w:val="24"/>
          <w:szCs w:val="24"/>
        </w:rPr>
        <w:t xml:space="preserve"> profile with 7 rainy months which the high rainy period is between June and September, the low rainy period is recorded in September, April, May and June. The watershed has two distinct climate zones in which it follows the country’s climate classification, namely, </w:t>
      </w:r>
      <w:proofErr w:type="spellStart"/>
      <w:r w:rsidRPr="00C128B3">
        <w:rPr>
          <w:rFonts w:ascii="Times New Roman" w:hAnsi="Times New Roman" w:cs="Times New Roman"/>
          <w:sz w:val="24"/>
          <w:szCs w:val="24"/>
        </w:rPr>
        <w:t>Dega</w:t>
      </w:r>
      <w:proofErr w:type="spellEnd"/>
      <w:r w:rsidRPr="00C128B3">
        <w:rPr>
          <w:rFonts w:ascii="Times New Roman" w:hAnsi="Times New Roman" w:cs="Times New Roman"/>
          <w:sz w:val="24"/>
          <w:szCs w:val="24"/>
        </w:rPr>
        <w:t xml:space="preserve"> (cool zone) and </w:t>
      </w:r>
      <w:proofErr w:type="spellStart"/>
      <w:r w:rsidRPr="00C128B3">
        <w:rPr>
          <w:rFonts w:ascii="Times New Roman" w:hAnsi="Times New Roman" w:cs="Times New Roman"/>
          <w:sz w:val="24"/>
          <w:szCs w:val="24"/>
        </w:rPr>
        <w:t>Weyna-Dega</w:t>
      </w:r>
      <w:proofErr w:type="spellEnd"/>
      <w:r w:rsidRPr="00C128B3">
        <w:rPr>
          <w:rFonts w:ascii="Times New Roman" w:hAnsi="Times New Roman" w:cs="Times New Roman"/>
          <w:sz w:val="24"/>
          <w:szCs w:val="24"/>
        </w:rPr>
        <w:t xml:space="preserve"> (temperate zone). The natural features of the area highly exposed to land degradation. The major natural factors for high soil loss land degradation are high rainfall intensity, topography (degree of slope gradient) and nature of the soils of the area. Rainfall initiates soil erosion by kinetic energy of raindrop, which in turn is a function of raindrop size and terminal velocity. The continuous detachment of soil particles by rain drop impact, particularly during high intensity and long duration rainfalls keeps the run-off water loaded with finer and more valuable particles.  Among the most important offsite effects are siltation and flooding into the downstream areas. The more the intensity of rainfall in the watershed, the more is the peak flow disposal from </w:t>
      </w:r>
      <w:r w:rsidRPr="00C128B3">
        <w:rPr>
          <w:rFonts w:ascii="Times New Roman" w:hAnsi="Times New Roman" w:cs="Times New Roman"/>
          <w:sz w:val="24"/>
          <w:szCs w:val="24"/>
        </w:rPr>
        <w:lastRenderedPageBreak/>
        <w:t>the area.  If the duration is less, time taken to dispose with lower peak flow is also less. The effect of the rainfall pattern on erosion has been exacerbated by traditional cultivation practices in which land is tilled before, and left bare and loose during the main rainy season.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agro-ecology of </w:t>
      </w:r>
      <w:proofErr w:type="spellStart"/>
      <w:r w:rsidRPr="00C128B3">
        <w:rPr>
          <w:rFonts w:ascii="Times New Roman" w:hAnsi="Times New Roman" w:cs="Times New Roman"/>
          <w:sz w:val="24"/>
          <w:szCs w:val="24"/>
        </w:rPr>
        <w:t>Bako</w:t>
      </w:r>
      <w:proofErr w:type="spellEnd"/>
      <w:r w:rsidRPr="00C128B3">
        <w:rPr>
          <w:rFonts w:ascii="Times New Roman" w:hAnsi="Times New Roman" w:cs="Times New Roman"/>
          <w:sz w:val="24"/>
          <w:szCs w:val="24"/>
        </w:rPr>
        <w:t xml:space="preserve"> Agricultural Research Center (BARC) Project is mid altitude with high rain fall of 1238 mm year and hot humid wither with mean minimum temperate 13.3oc and mean maximum of 28oc BARC covers an area of 1440 hectares of land area /66.55 present/is allocated for natural and artificial forest and artificial forest and animal girthing area 22.5 percent is located for experimental and seed multiplication .the rest 10 percent is residential, research block and management office, laboratory and recreation center.</w:t>
      </w:r>
    </w:p>
    <w:p w:rsidR="008767C3" w:rsidRPr="00C128B3" w:rsidRDefault="00CA7A08"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2.2.7. </w:t>
      </w:r>
      <w:r w:rsidR="008767C3" w:rsidRPr="00C128B3">
        <w:rPr>
          <w:rFonts w:ascii="Times New Roman" w:hAnsi="Times New Roman" w:cs="Times New Roman"/>
          <w:b/>
          <w:sz w:val="24"/>
          <w:szCs w:val="24"/>
        </w:rPr>
        <w:t xml:space="preserve">Drainage system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 geomorphology, drainage systems, also known as river systems, are the patterns formed by the streams, rivers, and lakes in a particular drainage basin. They are governed by the topography of the land, whether a particular region is dominated by hard or soft rocks, and the gradient of the land. The Drainage Pattern and Drainage Density have a profound influence on watershed as to runoff, infiltration, land management etc.  It determines the flow characteristics and erosional behavior.  If drainage density is more, peak runoff is more.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According to the configuration of the channels, drainage systems can fall into one of several categories known as drainage patterns. Drainage patterns depend on the topography and geology of the land. Dendritic drainage patterns, random, tree-like branching pattern flat-lying sedimentary rock, thick sediment, or homogeneous rock uninterrupted by fractures </w:t>
      </w:r>
      <w:proofErr w:type="gramStart"/>
      <w:r w:rsidRPr="00C128B3">
        <w:rPr>
          <w:rFonts w:ascii="Times New Roman" w:hAnsi="Times New Roman" w:cs="Times New Roman"/>
          <w:sz w:val="24"/>
          <w:szCs w:val="24"/>
        </w:rPr>
        <w:t>They</w:t>
      </w:r>
      <w:proofErr w:type="gramEnd"/>
      <w:r w:rsidRPr="00C128B3">
        <w:rPr>
          <w:rFonts w:ascii="Times New Roman" w:hAnsi="Times New Roman" w:cs="Times New Roman"/>
          <w:sz w:val="24"/>
          <w:szCs w:val="24"/>
        </w:rPr>
        <w:t xml:space="preserve"> develop where the river channel follows the slope of the terrain. Dendritic systems form in V-shaped valleys; as a result, the rock types must be impervious and non-porous.</w:t>
      </w:r>
    </w:p>
    <w:p w:rsidR="008767C3" w:rsidRPr="00C128B3" w:rsidRDefault="008767C3" w:rsidP="00A31190">
      <w:pPr>
        <w:spacing w:before="120" w:after="120" w:line="360" w:lineRule="auto"/>
        <w:jc w:val="both"/>
        <w:rPr>
          <w:rFonts w:ascii="Times New Roman" w:eastAsia="Times New Roman" w:hAnsi="Times New Roman" w:cs="Times New Roman"/>
          <w:noProof/>
          <w:sz w:val="24"/>
          <w:szCs w:val="24"/>
        </w:rPr>
      </w:pPr>
    </w:p>
    <w:p w:rsidR="008767C3" w:rsidRPr="00C128B3" w:rsidRDefault="008767C3" w:rsidP="00A31190">
      <w:pPr>
        <w:spacing w:before="120" w:after="120" w:line="360" w:lineRule="auto"/>
        <w:jc w:val="both"/>
        <w:rPr>
          <w:rFonts w:ascii="Times New Roman" w:hAnsi="Times New Roman" w:cs="Times New Roman"/>
          <w:sz w:val="24"/>
          <w:szCs w:val="24"/>
        </w:rPr>
      </w:pP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noProof/>
          <w:sz w:val="24"/>
          <w:szCs w:val="24"/>
        </w:rPr>
        <w:lastRenderedPageBreak/>
        <w:drawing>
          <wp:inline distT="0" distB="0" distL="0" distR="0" wp14:anchorId="784CB6D4" wp14:editId="320ED5BB">
            <wp:extent cx="4990407" cy="3329604"/>
            <wp:effectExtent l="0" t="0" r="1270" b="4445"/>
            <wp:docPr id="12" name="Picture 12" descr="C:\Users\USER\Desktop\Bako\map\river_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ako\map\river_network.jpg"/>
                    <pic:cNvPicPr>
                      <a:picLocks noChangeAspect="1" noChangeArrowheads="1"/>
                    </pic:cNvPicPr>
                  </pic:nvPicPr>
                  <pic:blipFill>
                    <a:blip r:embed="rId8" cstate="print"/>
                    <a:srcRect/>
                    <a:stretch>
                      <a:fillRect/>
                    </a:stretch>
                  </pic:blipFill>
                  <pic:spPr bwMode="auto">
                    <a:xfrm>
                      <a:off x="0" y="0"/>
                      <a:ext cx="4991145" cy="3330096"/>
                    </a:xfrm>
                    <a:prstGeom prst="rect">
                      <a:avLst/>
                    </a:prstGeom>
                    <a:noFill/>
                    <a:ln w="9525">
                      <a:noFill/>
                      <a:miter lim="800000"/>
                      <a:headEnd/>
                      <a:tailEnd/>
                    </a:ln>
                  </pic:spPr>
                </pic:pic>
              </a:graphicData>
            </a:graphic>
          </wp:inline>
        </w:drawing>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Figure </w:t>
      </w:r>
      <w:r w:rsidR="00A31190">
        <w:rPr>
          <w:rFonts w:ascii="Times New Roman" w:hAnsi="Times New Roman" w:cs="Times New Roman"/>
          <w:sz w:val="24"/>
          <w:szCs w:val="24"/>
        </w:rPr>
        <w:t>5</w:t>
      </w:r>
      <w:r w:rsidRPr="00C128B3">
        <w:rPr>
          <w:rFonts w:ascii="Times New Roman" w:hAnsi="Times New Roman" w:cs="Times New Roman"/>
          <w:sz w:val="24"/>
          <w:szCs w:val="24"/>
        </w:rPr>
        <w:t>: Drainage Pattern Map of BARC Watershed</w:t>
      </w:r>
    </w:p>
    <w:p w:rsidR="00B005FC" w:rsidRPr="00C128B3" w:rsidRDefault="00B005FC"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2.2.8. Socio-economic Characteristics </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 survey of people living in the watershed should be made regarding their needs and wants, economic conditions, infrastructure and other services and their participation will affect the watershed management development and sustainability to a great extent. </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Population of the basin is increasing at an increasing rate. Fragmentation and decreasing land holding size due to continued remuneration and decrease in land bearing capacity is indicator for population growth. Average family size of the basin is 6.61 people. This also denotes that the area is getting populous. Hence, huge part of the area has fragile ecosystem with stress due to rising population pressure and their conservative socio economic practices.</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Among other social services and infrastructures necessary for rural development, accessibility to road and transportation is pivotal to move input to production site and output to ultimate consumers. The nature of road in the basin is unevenly distributed and dry weather road accounts 37.3%. Overall, average density of road is 13.37 km/1000 km2 that show low networking although it is decisive for current irrigation activity and future expansion. Means of transportation is dominantly pack animals, animal drown carts, three-wheeled vehicle (Bajaj) and motor cycles. Without quality road and wide networking that allows safe drive, it is difficult to promote </w:t>
      </w:r>
      <w:r w:rsidRPr="00C128B3">
        <w:rPr>
          <w:rFonts w:ascii="Times New Roman" w:hAnsi="Times New Roman" w:cs="Times New Roman"/>
          <w:sz w:val="24"/>
          <w:szCs w:val="24"/>
        </w:rPr>
        <w:lastRenderedPageBreak/>
        <w:t xml:space="preserve">investment on public transport. Based on the assessment, it is concluded that physical and social infrastructures are not well furnished to assist in the meantime paradigm shift pursued in irrigation development. </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Every function and activity involves some form of direct or indirect communication. Communication within the basin is the principal economic infrastructure which needs due attention because, lack of access to communication has direct impact on the effective communication within the community. The peasantry does more communication with distant family, public institutions, </w:t>
      </w:r>
      <w:proofErr w:type="spellStart"/>
      <w:r w:rsidRPr="00C128B3">
        <w:rPr>
          <w:rFonts w:ascii="Times New Roman" w:hAnsi="Times New Roman" w:cs="Times New Roman"/>
          <w:sz w:val="24"/>
          <w:szCs w:val="24"/>
        </w:rPr>
        <w:t>Aanaa</w:t>
      </w:r>
      <w:proofErr w:type="spellEnd"/>
      <w:r w:rsidRPr="00C128B3">
        <w:rPr>
          <w:rFonts w:ascii="Times New Roman" w:hAnsi="Times New Roman" w:cs="Times New Roman"/>
          <w:sz w:val="24"/>
          <w:szCs w:val="24"/>
        </w:rPr>
        <w:t xml:space="preserve"> experts to seek technical advice, customers calling, etc. Level and willingness of community on watershed development it is concluded that participation of the community is found well in the area.</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Agriculture is the backbone of the Ethiopian economy engaging more than 85% of the population and accounting for nearly 52% of the country’s gross domestic product (GDP).</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Natural resources like land, water, vegetation, climate and topography and relief play a significant role in the success of agriculture. As a result of population pressure, climate change and poor management of natural resources, components of this sector have been threatened by chronic degradation, recurrent droughts, shortage of skilled manpower and improved technologies. Basic community livelihood, the agriculture sector is not improving and made, they then choose to migrate than to stay in the sector. To conclude instability, erratic rainfall and lack of diversifying income source by diligently working on water resource is a failure and cause for it. The issue needs diversification of livelihood activity, planned use of income including yield and industriousness and work preparedness of the farming community is needed that lags behind potential of the basin. The plan to exploit water resource available through expansion of different scale of irrigation scheme is im</w:t>
      </w:r>
      <w:r w:rsidR="00966EAE" w:rsidRPr="00C128B3">
        <w:rPr>
          <w:rFonts w:ascii="Times New Roman" w:hAnsi="Times New Roman" w:cs="Times New Roman"/>
          <w:sz w:val="24"/>
          <w:szCs w:val="24"/>
        </w:rPr>
        <w:t>portant and wisely made choice.</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Market flow nature of products is not sustainable. During the main production season, vegetables and fruits overflow market and became scarce later. Consumption pattern hence follow the availability of these items on the market and thus not stable in the same way.</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Despite existence of wide crop cultivars and adaptability, research is mainly concentrated on specific crops especially coffee.</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Credit facility is essential tool to alleviate shortage of investment capital. There are different credit institutions operating in the rural areas including OCSA. However, beneficiary community raised complaints on their accessibility and restrain factors mainly skyrocketed interest rate, low amount of loan money, forced saving and rigidity of term of payment that are exorbitantly discouraging. Farmers rose that all creditors are running to maximize their profit. It is concluded that institutions are not transparent and play fair game.</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cumulative positive effects of cooperatives in general are seen in light of their contribution towards economic and social development, food security and poverty reduction in the basin as well as the region.</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Output price is low especially during the time different debts are settled; December, January and February. Then, hoarders buy bulk cheaply and store it. Escalating input price has raised great problem to increase production and productivity. Despite the decisive role these inputs play in boosting production and productivity, delivery system, price and quality matters are great issue.</w:t>
      </w:r>
    </w:p>
    <w:p w:rsidR="00B005FC" w:rsidRPr="00C128B3" w:rsidRDefault="00B005F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To ensure watershed management sustainability in Ethiopia, both biophysical and socio-economic characteristics and the upstream-downstream linkage of the watershed should be considered. </w:t>
      </w:r>
    </w:p>
    <w:p w:rsidR="008767C3" w:rsidRPr="00C128B3" w:rsidRDefault="00CA7A08"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2.2.</w:t>
      </w:r>
      <w:r w:rsidR="00966EAE" w:rsidRPr="00C128B3">
        <w:rPr>
          <w:rFonts w:ascii="Times New Roman" w:hAnsi="Times New Roman" w:cs="Times New Roman"/>
          <w:b/>
          <w:sz w:val="24"/>
          <w:szCs w:val="24"/>
        </w:rPr>
        <w:t>9</w:t>
      </w:r>
      <w:r w:rsidRPr="00C128B3">
        <w:rPr>
          <w:rFonts w:ascii="Times New Roman" w:hAnsi="Times New Roman" w:cs="Times New Roman"/>
          <w:b/>
          <w:sz w:val="24"/>
          <w:szCs w:val="24"/>
        </w:rPr>
        <w:t xml:space="preserve">. </w:t>
      </w:r>
      <w:r w:rsidR="008767C3" w:rsidRPr="00C128B3">
        <w:rPr>
          <w:rFonts w:ascii="Times New Roman" w:hAnsi="Times New Roman" w:cs="Times New Roman"/>
          <w:b/>
          <w:sz w:val="24"/>
          <w:szCs w:val="24"/>
        </w:rPr>
        <w:t>Farming System</w:t>
      </w:r>
    </w:p>
    <w:p w:rsidR="008767C3" w:rsidRPr="00C128B3" w:rsidRDefault="008767C3" w:rsidP="00A31190">
      <w:pPr>
        <w:spacing w:before="120" w:after="120" w:line="360" w:lineRule="auto"/>
        <w:jc w:val="both"/>
        <w:rPr>
          <w:rFonts w:ascii="Times New Roman" w:eastAsiaTheme="minorEastAsia" w:hAnsi="Times New Roman" w:cs="Times New Roman"/>
          <w:b/>
          <w:sz w:val="24"/>
          <w:szCs w:val="24"/>
        </w:rPr>
      </w:pPr>
      <w:r w:rsidRPr="00C128B3">
        <w:rPr>
          <w:rFonts w:ascii="Times New Roman" w:eastAsiaTheme="minorEastAsia" w:hAnsi="Times New Roman" w:cs="Times New Roman"/>
          <w:sz w:val="24"/>
          <w:szCs w:val="24"/>
        </w:rPr>
        <w:t xml:space="preserve">The  past  experience  of  the  country  has  shown  that  most  of  the  efforts  in  watershed  based development  yielded  less  than  what  was  expected  because  of  low  level  or  non-  participation  of stake  holders  particularly  farmers.  This  has  to  be  changed  and  farmers  made  the  owner  of  the project  in  its  all  forms  including  decision-making  and  contribution  to  the  costs  of  the  watershed implementation.  The cost sharing may influence farmers to closely work together and have sense of ownership.  Ensuring  community  participation  at  all  stages  is  therefore  one  of  the  critical strategic issues that need to be considered to implement successfully and ensure sustainability of the  watershed  management  activities.  The strategy could be supported with policy and proclamations that are already in place in the Oromia National Regional State. The land use policy of  the  region  also  has  stated  that  farmers  need  to  manage  their  farmlands  on  sustainable  basis otherwise there will be a question on their ownership right.  </w:t>
      </w:r>
    </w:p>
    <w:p w:rsidR="008767C3" w:rsidRPr="00C128B3" w:rsidRDefault="004F1AC5" w:rsidP="00A31190">
      <w:pPr>
        <w:autoSpaceDE w:val="0"/>
        <w:autoSpaceDN w:val="0"/>
        <w:adjustRightInd w:val="0"/>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2.2.</w:t>
      </w:r>
      <w:r w:rsidR="00966EAE" w:rsidRPr="00C128B3">
        <w:rPr>
          <w:rFonts w:ascii="Times New Roman" w:hAnsi="Times New Roman" w:cs="Times New Roman"/>
          <w:b/>
          <w:sz w:val="24"/>
          <w:szCs w:val="24"/>
        </w:rPr>
        <w:t>10</w:t>
      </w:r>
      <w:r w:rsidRPr="00C128B3">
        <w:rPr>
          <w:rFonts w:ascii="Times New Roman" w:hAnsi="Times New Roman" w:cs="Times New Roman"/>
          <w:b/>
          <w:sz w:val="24"/>
          <w:szCs w:val="24"/>
        </w:rPr>
        <w:t xml:space="preserve">. </w:t>
      </w:r>
      <w:r w:rsidR="008767C3" w:rsidRPr="00C128B3">
        <w:rPr>
          <w:rFonts w:ascii="Times New Roman" w:hAnsi="Times New Roman" w:cs="Times New Roman"/>
          <w:b/>
          <w:sz w:val="24"/>
          <w:szCs w:val="24"/>
        </w:rPr>
        <w:t xml:space="preserve">Land Tenure System </w:t>
      </w:r>
    </w:p>
    <w:p w:rsidR="008767C3" w:rsidRPr="00C128B3" w:rsidRDefault="008767C3" w:rsidP="00A31190">
      <w:pPr>
        <w:autoSpaceDE w:val="0"/>
        <w:autoSpaceDN w:val="0"/>
        <w:adjustRightInd w:val="0"/>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Radical land reform was introduced in 1975 by Ethiopia’s former military government. Currently the underlying basis of the country’s land policy is Article 40 of the Constitution, which states that land is the property of the people but is administered on their behalf by the State and cannot be sold, exchanged, or mortgaged. Land is in effect state property, and peasant farmers only have usage rights over the plots they have in their possession. There is a right to rent land, either to fellow farmers or to investors, but this is tied up with a number of conditions: the main ones include limits on the duration of the transfer and limits on how much land in an individual’s possession can be rented out.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lessons learned from past development efforts suggest that security of land tenure should be a key factor in attempting to convince farmers to take a long-term interest in improving their land. It has been observed in many instances that farmers do not bother to take simple soil management measures on land on which they have only usage rights. </w:t>
      </w:r>
    </w:p>
    <w:p w:rsidR="00A603AD" w:rsidRPr="00C128B3" w:rsidRDefault="00A603AD"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2.2.11. History of Watershed Development</w:t>
      </w:r>
    </w:p>
    <w:p w:rsidR="00A603AD" w:rsidRPr="00C128B3" w:rsidRDefault="00A603AD"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Watershed is not only a hydrological unit for hydrologist but also a socio-political-ecological entity for rural community. In Ethiopia, there was no governmental policy on soil and water conservation and natural resource management prior to 1974. The 1974-1975 famine has made the turning point for the country to conserve her natural resources. In 1991, the Ethiopian government designed a new economic policy based on Agricultural Development-Led Industrialization. Natural resource conservation-based agriculture development became the primary objectives of industries. Watershed development and management in Ethiopia has been taken up under poverty alleviation and environmental conservation program. </w:t>
      </w:r>
    </w:p>
    <w:p w:rsidR="00A603AD" w:rsidRPr="00C128B3" w:rsidRDefault="00A603AD"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However, because there was lack of community participation, sector driven and single medium approach, unsecured land tenure, disincentives and unmanageable planning units. The present government has been taken lessons from the past shortcomings and then it has been initiated participatory community-based watershed management. As a result, it showed positive achievements in rehabilitation of severely degraded land, and it becoming as sources of income for the local communities. In spite of having the aforementioned efforts on watershed management development, the effectiveness of the intervention was not often evaluated. The experience in Ethiopia showed that the practice of evaluation of the effectiveness of the project is overlooked for three main reasons such as lack of political administrative commitment, insufficiency of budget </w:t>
      </w:r>
      <w:r w:rsidRPr="00C128B3">
        <w:rPr>
          <w:rFonts w:ascii="Times New Roman" w:hAnsi="Times New Roman" w:cs="Times New Roman"/>
          <w:sz w:val="24"/>
          <w:szCs w:val="24"/>
        </w:rPr>
        <w:lastRenderedPageBreak/>
        <w:t>allocated for monitoring and evaluation and inadequacy of the institutional arrangements that underlie monitoring and evaluation.</w:t>
      </w:r>
    </w:p>
    <w:p w:rsidR="00A603AD" w:rsidRPr="00C128B3" w:rsidRDefault="00A603AD"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current watershed management practices are not perfect but practically it has various problems that will be solved in the future. For example: working quality, strengthening awareness creation and capacity building, real community participation, equitable and faire sharing benefits between and among upstream-downstream community should be paid attention. In general, watershed management must be evaluated in terms of environmental soundness, economic viability and social acceptability moreover; it should be supported by research and educational institutions.</w:t>
      </w:r>
    </w:p>
    <w:p w:rsidR="00A603AD" w:rsidRPr="00C128B3" w:rsidRDefault="00A603AD"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Evidence suggests that Ethiopia has not yet achieved the full potential of its surface and groundwater resources. Watershed management programs based on lessons learned over the past several decades offer new opportunities to reduce farmers’ dependence on rain-fed, low-productivity subsistence agriculture, reverse land degradation and increase the level of water use and local participation in water management. The challenge is not one of “'finding solutions” but negotiating solutions that are inclusive and equitable and steer the country towards its stated goal of making rural agriculture the basis of economic growth.</w:t>
      </w:r>
    </w:p>
    <w:p w:rsidR="0017648C" w:rsidRPr="00C128B3" w:rsidRDefault="0017648C"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2.2.12. Past Conservation Efforts </w:t>
      </w:r>
    </w:p>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Conservation of the natural resource of the basin is important in the phase of changing climate as a result of greenhouse gases release. It is observed during assessment and is touching to see big trees cut, forest and bush cleared to expand farm land especially by legal and illegal settlers. Extensive cultivation is also common practice due to vast area of land that has aggravated dwindling of natural resource. There is wide practice to cultivate more land to get yield supposed to suffice household which would otherwise be obtained from limited area of land if appropriate technology and input is used. Therefore, we should see far ahead consequences of deforestation when we think of expanding irrigation since surface and ground water potential is inevitable without forest cover. On the other hand, free community mobilization for soil conservation activity every year is appreciable despite sustainability issues of the structures. Structures are well established where biological conservation is incorporated with beneficial grass species like </w:t>
      </w:r>
      <w:proofErr w:type="spellStart"/>
      <w:r w:rsidRPr="00C128B3">
        <w:rPr>
          <w:rFonts w:ascii="Times New Roman" w:hAnsi="Times New Roman" w:cs="Times New Roman"/>
          <w:sz w:val="24"/>
          <w:szCs w:val="24"/>
        </w:rPr>
        <w:t>vetiver</w:t>
      </w:r>
      <w:proofErr w:type="spellEnd"/>
      <w:r w:rsidRPr="00C128B3">
        <w:rPr>
          <w:rFonts w:ascii="Times New Roman" w:hAnsi="Times New Roman" w:cs="Times New Roman"/>
          <w:sz w:val="24"/>
          <w:szCs w:val="24"/>
        </w:rPr>
        <w:t xml:space="preserve"> and Rhodes. These grasses are also widely popularized the area and easily adopted. In such areas, farmers do not infringe the structure for cropping, because, they are harvesting additional benefits from the structures, roof thatching and hay.</w:t>
      </w:r>
    </w:p>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According to survey investigation and interviewing of </w:t>
      </w:r>
      <w:proofErr w:type="spellStart"/>
      <w:r w:rsidRPr="00C128B3">
        <w:rPr>
          <w:rFonts w:ascii="Times New Roman" w:hAnsi="Times New Roman" w:cs="Times New Roman"/>
          <w:sz w:val="24"/>
          <w:szCs w:val="24"/>
        </w:rPr>
        <w:t>Kebele’s</w:t>
      </w:r>
      <w:proofErr w:type="spellEnd"/>
      <w:r w:rsidRPr="00C128B3">
        <w:rPr>
          <w:rFonts w:ascii="Times New Roman" w:hAnsi="Times New Roman" w:cs="Times New Roman"/>
          <w:sz w:val="24"/>
          <w:szCs w:val="24"/>
        </w:rPr>
        <w:t xml:space="preserve"> development agents (DAs), in the watershed, there are little soil and water conservation practices on different land use and land cover. This means on agricultural land, forest land and no any conservation practice on grazing land were made. The conservation practice was made by the community participation which needs farther upgrading and proper management. There is no proper maintenance and managements for the established physical conservation measures in the study area. </w:t>
      </w:r>
    </w:p>
    <w:p w:rsidR="0017648C" w:rsidRPr="00A31190" w:rsidRDefault="0017648C" w:rsidP="00A31190">
      <w:pPr>
        <w:spacing w:before="120" w:after="120" w:line="360" w:lineRule="auto"/>
        <w:jc w:val="both"/>
        <w:rPr>
          <w:rFonts w:ascii="Times New Roman" w:hAnsi="Times New Roman" w:cs="Times New Roman"/>
          <w:sz w:val="24"/>
          <w:szCs w:val="24"/>
        </w:rPr>
      </w:pPr>
      <w:r w:rsidRPr="00A31190">
        <w:rPr>
          <w:rFonts w:ascii="Times New Roman" w:hAnsi="Times New Roman" w:cs="Times New Roman"/>
          <w:sz w:val="24"/>
          <w:szCs w:val="24"/>
        </w:rPr>
        <w:t xml:space="preserve">Figure </w:t>
      </w:r>
      <w:r w:rsidR="00A31190" w:rsidRPr="00A31190">
        <w:rPr>
          <w:rFonts w:ascii="Times New Roman" w:hAnsi="Times New Roman" w:cs="Times New Roman"/>
          <w:sz w:val="24"/>
          <w:szCs w:val="24"/>
        </w:rPr>
        <w:t>6</w:t>
      </w:r>
      <w:r w:rsidRPr="00A31190">
        <w:rPr>
          <w:rFonts w:ascii="Times New Roman" w:hAnsi="Times New Roman" w:cs="Times New Roman"/>
          <w:sz w:val="24"/>
          <w:szCs w:val="24"/>
        </w:rPr>
        <w:t>: Types and extent of conservation measures observed on each land use type</w:t>
      </w:r>
    </w:p>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noProof/>
          <w:sz w:val="24"/>
          <w:szCs w:val="24"/>
        </w:rPr>
        <w:drawing>
          <wp:inline distT="0" distB="0" distL="0" distR="0" wp14:anchorId="7E2A445E" wp14:editId="368DB765">
            <wp:extent cx="2914650" cy="3286125"/>
            <wp:effectExtent l="19050" t="0" r="0" b="0"/>
            <wp:docPr id="33" name="Picture 33" descr="DSC0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6032"/>
                    <pic:cNvPicPr>
                      <a:picLocks noChangeAspect="1" noChangeArrowheads="1"/>
                    </pic:cNvPicPr>
                  </pic:nvPicPr>
                  <pic:blipFill>
                    <a:blip r:embed="rId9" cstate="print"/>
                    <a:srcRect/>
                    <a:stretch>
                      <a:fillRect/>
                    </a:stretch>
                  </pic:blipFill>
                  <pic:spPr bwMode="auto">
                    <a:xfrm>
                      <a:off x="0" y="0"/>
                      <a:ext cx="2914650" cy="3286125"/>
                    </a:xfrm>
                    <a:prstGeom prst="rect">
                      <a:avLst/>
                    </a:prstGeom>
                    <a:noFill/>
                    <a:ln w="9525">
                      <a:noFill/>
                      <a:miter lim="800000"/>
                      <a:headEnd/>
                      <a:tailEnd/>
                    </a:ln>
                  </pic:spPr>
                </pic:pic>
              </a:graphicData>
            </a:graphic>
          </wp:inline>
        </w:drawing>
      </w:r>
      <w:r w:rsidRPr="00C128B3">
        <w:rPr>
          <w:rFonts w:ascii="Times New Roman" w:hAnsi="Times New Roman" w:cs="Times New Roman"/>
          <w:noProof/>
          <w:sz w:val="24"/>
          <w:szCs w:val="24"/>
        </w:rPr>
        <w:drawing>
          <wp:inline distT="0" distB="0" distL="0" distR="0" wp14:anchorId="75C1713C" wp14:editId="1921F8F2">
            <wp:extent cx="2743200" cy="3276600"/>
            <wp:effectExtent l="19050" t="0" r="0" b="0"/>
            <wp:docPr id="34" name="Picture 34" descr="DSC0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6036"/>
                    <pic:cNvPicPr>
                      <a:picLocks noChangeAspect="1" noChangeArrowheads="1"/>
                    </pic:cNvPicPr>
                  </pic:nvPicPr>
                  <pic:blipFill>
                    <a:blip r:embed="rId10" cstate="print"/>
                    <a:srcRect/>
                    <a:stretch>
                      <a:fillRect/>
                    </a:stretch>
                  </pic:blipFill>
                  <pic:spPr bwMode="auto">
                    <a:xfrm>
                      <a:off x="0" y="0"/>
                      <a:ext cx="2743200" cy="3276600"/>
                    </a:xfrm>
                    <a:prstGeom prst="rect">
                      <a:avLst/>
                    </a:prstGeom>
                    <a:noFill/>
                    <a:ln w="9525">
                      <a:noFill/>
                      <a:miter lim="800000"/>
                      <a:headEnd/>
                      <a:tailEnd/>
                    </a:ln>
                  </pic:spPr>
                </pic:pic>
              </a:graphicData>
            </a:graphic>
          </wp:inline>
        </w:drawing>
      </w:r>
    </w:p>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image above captured during the field survey indicate, there are some soil and water conservation practices were done on different land use and land cover in the watershed. But it is not managed properly and need upgraded of these conservation measures through integration of biological conservation measures.    </w:t>
      </w:r>
    </w:p>
    <w:p w:rsidR="0017648C" w:rsidRPr="00C128B3" w:rsidRDefault="0017648C" w:rsidP="00A31190">
      <w:pPr>
        <w:spacing w:before="120" w:after="120" w:line="360" w:lineRule="auto"/>
        <w:jc w:val="both"/>
        <w:rPr>
          <w:rFonts w:ascii="Times New Roman" w:hAnsi="Times New Roman" w:cs="Times New Roman"/>
          <w:b/>
          <w:i/>
          <w:sz w:val="24"/>
          <w:szCs w:val="24"/>
        </w:rPr>
      </w:pPr>
      <w:r w:rsidRPr="00C128B3">
        <w:rPr>
          <w:rFonts w:ascii="Times New Roman" w:hAnsi="Times New Roman" w:cs="Times New Roman"/>
          <w:b/>
          <w:i/>
          <w:sz w:val="24"/>
          <w:szCs w:val="24"/>
        </w:rPr>
        <w:t>Table 2: Type and extent of conservation measures observed on each land use type</w:t>
      </w:r>
    </w:p>
    <w:tbl>
      <w:tblPr>
        <w:tblW w:w="10980" w:type="dxa"/>
        <w:tblInd w:w="-882" w:type="dxa"/>
        <w:tblLayout w:type="fixed"/>
        <w:tblLook w:val="04A0" w:firstRow="1" w:lastRow="0" w:firstColumn="1" w:lastColumn="0" w:noHBand="0" w:noVBand="1"/>
      </w:tblPr>
      <w:tblGrid>
        <w:gridCol w:w="720"/>
        <w:gridCol w:w="1800"/>
        <w:gridCol w:w="996"/>
        <w:gridCol w:w="894"/>
        <w:gridCol w:w="900"/>
        <w:gridCol w:w="1170"/>
        <w:gridCol w:w="2430"/>
        <w:gridCol w:w="1080"/>
        <w:gridCol w:w="990"/>
      </w:tblGrid>
      <w:tr w:rsidR="0017648C" w:rsidRPr="00C128B3" w:rsidTr="004D3B98">
        <w:tc>
          <w:tcPr>
            <w:tcW w:w="72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Item No</w:t>
            </w:r>
          </w:p>
        </w:tc>
        <w:tc>
          <w:tcPr>
            <w:tcW w:w="18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Land use type</w:t>
            </w:r>
          </w:p>
        </w:tc>
        <w:tc>
          <w:tcPr>
            <w:tcW w:w="996"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Area in </w:t>
            </w:r>
            <w:proofErr w:type="spellStart"/>
            <w:r w:rsidRPr="00C128B3">
              <w:rPr>
                <w:rFonts w:ascii="Times New Roman" w:hAnsi="Times New Roman" w:cs="Times New Roman"/>
                <w:sz w:val="24"/>
                <w:szCs w:val="24"/>
              </w:rPr>
              <w:t>hek</w:t>
            </w:r>
            <w:proofErr w:type="spellEnd"/>
          </w:p>
        </w:tc>
        <w:tc>
          <w:tcPr>
            <w:tcW w:w="894"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Slope %</w:t>
            </w:r>
          </w:p>
        </w:tc>
        <w:tc>
          <w:tcPr>
            <w:tcW w:w="9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Covered</w:t>
            </w:r>
          </w:p>
        </w:tc>
        <w:tc>
          <w:tcPr>
            <w:tcW w:w="117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Area in ha</w:t>
            </w:r>
          </w:p>
        </w:tc>
        <w:tc>
          <w:tcPr>
            <w:tcW w:w="243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Type of conservation measures</w:t>
            </w:r>
          </w:p>
        </w:tc>
        <w:tc>
          <w:tcPr>
            <w:tcW w:w="108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Damage if any</w:t>
            </w:r>
          </w:p>
        </w:tc>
        <w:tc>
          <w:tcPr>
            <w:tcW w:w="99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Probable cause of damage</w:t>
            </w:r>
          </w:p>
        </w:tc>
      </w:tr>
      <w:tr w:rsidR="0017648C" w:rsidRPr="00C128B3" w:rsidTr="004D3B98">
        <w:tc>
          <w:tcPr>
            <w:tcW w:w="72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1</w:t>
            </w:r>
          </w:p>
        </w:tc>
        <w:tc>
          <w:tcPr>
            <w:tcW w:w="18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Cultivated Land</w:t>
            </w:r>
          </w:p>
        </w:tc>
        <w:tc>
          <w:tcPr>
            <w:tcW w:w="996"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1213</w:t>
            </w:r>
          </w:p>
        </w:tc>
        <w:tc>
          <w:tcPr>
            <w:tcW w:w="894"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3-8</w:t>
            </w:r>
          </w:p>
        </w:tc>
        <w:tc>
          <w:tcPr>
            <w:tcW w:w="9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54.74</w:t>
            </w:r>
          </w:p>
        </w:tc>
        <w:tc>
          <w:tcPr>
            <w:tcW w:w="117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663.9</w:t>
            </w:r>
          </w:p>
        </w:tc>
        <w:tc>
          <w:tcPr>
            <w:tcW w:w="243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Soil &amp; Water Conservation Structure based on Slope of the area (Biological &amp; physical measures.</w:t>
            </w:r>
          </w:p>
        </w:tc>
        <w:tc>
          <w:tcPr>
            <w:tcW w:w="108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r>
      <w:tr w:rsidR="0017648C" w:rsidRPr="00C128B3" w:rsidTr="004D3B98">
        <w:tc>
          <w:tcPr>
            <w:tcW w:w="72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2</w:t>
            </w:r>
          </w:p>
        </w:tc>
        <w:tc>
          <w:tcPr>
            <w:tcW w:w="18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Grazing Land</w:t>
            </w:r>
          </w:p>
        </w:tc>
        <w:tc>
          <w:tcPr>
            <w:tcW w:w="996"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149.5</w:t>
            </w:r>
          </w:p>
        </w:tc>
        <w:tc>
          <w:tcPr>
            <w:tcW w:w="894"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3-8</w:t>
            </w:r>
          </w:p>
        </w:tc>
        <w:tc>
          <w:tcPr>
            <w:tcW w:w="9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0.285</w:t>
            </w:r>
          </w:p>
        </w:tc>
        <w:tc>
          <w:tcPr>
            <w:tcW w:w="117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0.426</w:t>
            </w:r>
          </w:p>
        </w:tc>
        <w:tc>
          <w:tcPr>
            <w:tcW w:w="243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r>
      <w:tr w:rsidR="0017648C" w:rsidRPr="00C128B3" w:rsidTr="004D3B98">
        <w:tc>
          <w:tcPr>
            <w:tcW w:w="72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3</w:t>
            </w:r>
          </w:p>
        </w:tc>
        <w:tc>
          <w:tcPr>
            <w:tcW w:w="18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Forest Land</w:t>
            </w:r>
          </w:p>
        </w:tc>
        <w:tc>
          <w:tcPr>
            <w:tcW w:w="996"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303.43</w:t>
            </w:r>
          </w:p>
        </w:tc>
        <w:tc>
          <w:tcPr>
            <w:tcW w:w="894"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8-15</w:t>
            </w:r>
          </w:p>
        </w:tc>
        <w:tc>
          <w:tcPr>
            <w:tcW w:w="9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28.7</w:t>
            </w:r>
          </w:p>
        </w:tc>
        <w:tc>
          <w:tcPr>
            <w:tcW w:w="117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84.96</w:t>
            </w:r>
          </w:p>
        </w:tc>
        <w:tc>
          <w:tcPr>
            <w:tcW w:w="243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r>
      <w:tr w:rsidR="0017648C" w:rsidRPr="00C128B3" w:rsidTr="004D3B98">
        <w:tc>
          <w:tcPr>
            <w:tcW w:w="72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4</w:t>
            </w:r>
          </w:p>
        </w:tc>
        <w:tc>
          <w:tcPr>
            <w:tcW w:w="18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Homestead (Village)</w:t>
            </w:r>
          </w:p>
        </w:tc>
        <w:tc>
          <w:tcPr>
            <w:tcW w:w="996"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101.4</w:t>
            </w:r>
          </w:p>
        </w:tc>
        <w:tc>
          <w:tcPr>
            <w:tcW w:w="894"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0-8</w:t>
            </w:r>
          </w:p>
        </w:tc>
        <w:tc>
          <w:tcPr>
            <w:tcW w:w="9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8.42</w:t>
            </w:r>
          </w:p>
        </w:tc>
        <w:tc>
          <w:tcPr>
            <w:tcW w:w="117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8.54</w:t>
            </w:r>
          </w:p>
        </w:tc>
        <w:tc>
          <w:tcPr>
            <w:tcW w:w="243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r>
      <w:tr w:rsidR="0017648C" w:rsidRPr="00C128B3" w:rsidTr="004D3B98">
        <w:tc>
          <w:tcPr>
            <w:tcW w:w="72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5</w:t>
            </w:r>
          </w:p>
        </w:tc>
        <w:tc>
          <w:tcPr>
            <w:tcW w:w="18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Miscellaneous</w:t>
            </w:r>
          </w:p>
        </w:tc>
        <w:tc>
          <w:tcPr>
            <w:tcW w:w="996"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217</w:t>
            </w:r>
          </w:p>
        </w:tc>
        <w:tc>
          <w:tcPr>
            <w:tcW w:w="894"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3-8</w:t>
            </w:r>
          </w:p>
        </w:tc>
        <w:tc>
          <w:tcPr>
            <w:tcW w:w="9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8.1115</w:t>
            </w:r>
          </w:p>
        </w:tc>
        <w:tc>
          <w:tcPr>
            <w:tcW w:w="117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17.57</w:t>
            </w:r>
          </w:p>
        </w:tc>
        <w:tc>
          <w:tcPr>
            <w:tcW w:w="243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r>
      <w:tr w:rsidR="0017648C" w:rsidRPr="00C128B3" w:rsidTr="004D3B98">
        <w:tc>
          <w:tcPr>
            <w:tcW w:w="72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Total</w:t>
            </w:r>
          </w:p>
        </w:tc>
        <w:tc>
          <w:tcPr>
            <w:tcW w:w="996"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1984.3</w:t>
            </w:r>
          </w:p>
        </w:tc>
        <w:tc>
          <w:tcPr>
            <w:tcW w:w="894"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hideMark/>
          </w:tcPr>
          <w:p w:rsidR="0017648C" w:rsidRPr="00C128B3" w:rsidRDefault="0017648C"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100</w:t>
            </w:r>
          </w:p>
        </w:tc>
        <w:tc>
          <w:tcPr>
            <w:tcW w:w="117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17648C" w:rsidRPr="00C128B3" w:rsidRDefault="0017648C" w:rsidP="00A31190">
            <w:pPr>
              <w:spacing w:before="120" w:after="120" w:line="360" w:lineRule="auto"/>
              <w:jc w:val="both"/>
              <w:rPr>
                <w:rFonts w:ascii="Times New Roman" w:hAnsi="Times New Roman" w:cs="Times New Roman"/>
                <w:sz w:val="24"/>
                <w:szCs w:val="24"/>
              </w:rPr>
            </w:pPr>
          </w:p>
        </w:tc>
      </w:tr>
    </w:tbl>
    <w:p w:rsidR="008767C3" w:rsidRPr="00C128B3" w:rsidRDefault="004F1AC5"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2.2. </w:t>
      </w:r>
      <w:r w:rsidR="00A603AD" w:rsidRPr="00C128B3">
        <w:rPr>
          <w:rFonts w:ascii="Times New Roman" w:hAnsi="Times New Roman" w:cs="Times New Roman"/>
          <w:b/>
          <w:sz w:val="24"/>
          <w:szCs w:val="24"/>
        </w:rPr>
        <w:t>1</w:t>
      </w:r>
      <w:r w:rsidR="009E06BD" w:rsidRPr="00C128B3">
        <w:rPr>
          <w:rFonts w:ascii="Times New Roman" w:hAnsi="Times New Roman" w:cs="Times New Roman"/>
          <w:b/>
          <w:sz w:val="24"/>
          <w:szCs w:val="24"/>
        </w:rPr>
        <w:t>3</w:t>
      </w:r>
      <w:r w:rsidRPr="00C128B3">
        <w:rPr>
          <w:rFonts w:ascii="Times New Roman" w:hAnsi="Times New Roman" w:cs="Times New Roman"/>
          <w:b/>
          <w:sz w:val="24"/>
          <w:szCs w:val="24"/>
        </w:rPr>
        <w:t xml:space="preserve">. </w:t>
      </w:r>
      <w:r w:rsidR="008767C3" w:rsidRPr="00C128B3">
        <w:rPr>
          <w:rFonts w:ascii="Times New Roman" w:hAnsi="Times New Roman" w:cs="Times New Roman"/>
          <w:b/>
          <w:sz w:val="24"/>
          <w:szCs w:val="24"/>
        </w:rPr>
        <w:t>Extent of soil Erosion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According to our physical observation BARC watershed the main type of land degradation is soil erosion by water and biological degradation. The potential soil loss is greatest in cultivated fields mainly in the slopes above 15-30% from which resource are continuously mined-out without return back to the soil at all area of the watershed.</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soil erosion, which has resulted and progressively resulting in land and biological resources degradation, is emanated by water. The erosion on hillside slopes and sedimentation at the valleys have already creating problem because of annual crop cultivation without adequate soil erosion protection measures.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previous soil erosion and land degradation had created great impacts on agricultural production system and socio-economic wellbeing in the cultivated. This had prevailed by progressively decreasing topsoil and gullies in the farmlands.</w:t>
      </w:r>
    </w:p>
    <w:p w:rsidR="008767C3" w:rsidRPr="00C128B3" w:rsidRDefault="00D03D61"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2.2. 1</w:t>
      </w:r>
      <w:r w:rsidR="009E06BD" w:rsidRPr="00C128B3">
        <w:rPr>
          <w:rFonts w:ascii="Times New Roman" w:hAnsi="Times New Roman" w:cs="Times New Roman"/>
          <w:b/>
          <w:sz w:val="24"/>
          <w:szCs w:val="24"/>
        </w:rPr>
        <w:t>4</w:t>
      </w:r>
      <w:r w:rsidRPr="00C128B3">
        <w:rPr>
          <w:rFonts w:ascii="Times New Roman" w:hAnsi="Times New Roman" w:cs="Times New Roman"/>
          <w:b/>
          <w:sz w:val="24"/>
          <w:szCs w:val="24"/>
        </w:rPr>
        <w:t xml:space="preserve">. </w:t>
      </w:r>
      <w:r w:rsidR="008767C3" w:rsidRPr="00C128B3">
        <w:rPr>
          <w:rFonts w:ascii="Times New Roman" w:hAnsi="Times New Roman" w:cs="Times New Roman"/>
          <w:b/>
          <w:sz w:val="24"/>
          <w:szCs w:val="24"/>
        </w:rPr>
        <w:t>Constraints of Watershed Development</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Watershed development and management project received low priority because of unattractive direct and immediate benefit. There was no consistence in the basic framework of the project. The </w:t>
      </w:r>
      <w:r w:rsidRPr="00C128B3">
        <w:rPr>
          <w:rFonts w:ascii="Times New Roman" w:hAnsi="Times New Roman" w:cs="Times New Roman"/>
          <w:sz w:val="24"/>
          <w:szCs w:val="24"/>
        </w:rPr>
        <w:lastRenderedPageBreak/>
        <w:t xml:space="preserve">soil and water conservation activities failed without achieving the desired objective. Several reasons constraining the up scaling of watershed management practice in Ethiopia include inadequate community participation, lack of professional standard, </w:t>
      </w:r>
      <w:proofErr w:type="gramStart"/>
      <w:r w:rsidRPr="00C128B3">
        <w:rPr>
          <w:rFonts w:ascii="Times New Roman" w:hAnsi="Times New Roman" w:cs="Times New Roman"/>
          <w:sz w:val="24"/>
          <w:szCs w:val="24"/>
        </w:rPr>
        <w:t>poor</w:t>
      </w:r>
      <w:proofErr w:type="gramEnd"/>
      <w:r w:rsidRPr="00C128B3">
        <w:rPr>
          <w:rFonts w:ascii="Times New Roman" w:hAnsi="Times New Roman" w:cs="Times New Roman"/>
          <w:sz w:val="24"/>
          <w:szCs w:val="24"/>
        </w:rPr>
        <w:t xml:space="preserve"> linkage between concerned institutions, poor sharing of information between different departments, policy implementation constraint (execution), inappropriate technological preference and lack of site specific conservation plan.</w:t>
      </w:r>
    </w:p>
    <w:p w:rsidR="008767C3" w:rsidRPr="00C128B3" w:rsidRDefault="00D03D61"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3. </w:t>
      </w:r>
      <w:r w:rsidR="008767C3" w:rsidRPr="00C128B3">
        <w:rPr>
          <w:rFonts w:ascii="Times New Roman" w:hAnsi="Times New Roman" w:cs="Times New Roman"/>
          <w:b/>
          <w:sz w:val="24"/>
          <w:szCs w:val="24"/>
        </w:rPr>
        <w:t>Problem Identification &amp; Prioritization</w:t>
      </w:r>
    </w:p>
    <w:p w:rsidR="008767C3" w:rsidRPr="00C128B3" w:rsidRDefault="00D03D61" w:rsidP="00A31190">
      <w:pPr>
        <w:spacing w:before="120" w:after="120" w:line="360" w:lineRule="auto"/>
        <w:jc w:val="both"/>
        <w:rPr>
          <w:rStyle w:val="NormalBoldChar"/>
          <w:rFonts w:ascii="Times New Roman" w:hAnsi="Times New Roman" w:cs="Times New Roman"/>
          <w:b/>
        </w:rPr>
      </w:pPr>
      <w:r w:rsidRPr="00C128B3">
        <w:rPr>
          <w:rStyle w:val="NormalBoldChar"/>
          <w:rFonts w:ascii="Times New Roman" w:hAnsi="Times New Roman" w:cs="Times New Roman"/>
          <w:b/>
        </w:rPr>
        <w:t xml:space="preserve">3.1. </w:t>
      </w:r>
      <w:r w:rsidR="008767C3" w:rsidRPr="00C128B3">
        <w:rPr>
          <w:rStyle w:val="NormalBoldChar"/>
          <w:rFonts w:ascii="Times New Roman" w:hAnsi="Times New Roman" w:cs="Times New Roman"/>
          <w:b/>
        </w:rPr>
        <w:t>General</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The natural factors such as topography, erodible soils and erratic nature of the rain fall distribution are also contributing for the present situation.</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Style w:val="NormalBoldChar"/>
          <w:rFonts w:ascii="Times New Roman" w:hAnsi="Times New Roman" w:cs="Times New Roman"/>
        </w:rPr>
        <w:t>The biophysical and socio-economic situations of the watershed are discussed in the previous sections.</w:t>
      </w:r>
      <w:r w:rsidRPr="00C128B3">
        <w:rPr>
          <w:rFonts w:ascii="Times New Roman" w:hAnsi="Times New Roman" w:cs="Times New Roman"/>
          <w:sz w:val="24"/>
          <w:szCs w:val="24"/>
        </w:rPr>
        <w:t xml:space="preserve"> Major problems and their causes identified, analyzed and prioritized to put solutions on solving or mitigating the identified problems and constraints. Since Community Based Participatory Watershed Development is a solution-oriented approach and problems are carefully defined in the first step of the planning process together with. Hence, t</w:t>
      </w:r>
      <w:r w:rsidRPr="00C128B3">
        <w:rPr>
          <w:rStyle w:val="NormalBoldChar"/>
          <w:rFonts w:ascii="Times New Roman" w:hAnsi="Times New Roman" w:cs="Times New Roman"/>
        </w:rPr>
        <w:t xml:space="preserve">he analysis indicates that the study area has problems of </w:t>
      </w:r>
      <w:r w:rsidRPr="00C128B3">
        <w:rPr>
          <w:rFonts w:ascii="Times New Roman" w:hAnsi="Times New Roman" w:cs="Times New Roman"/>
          <w:sz w:val="24"/>
          <w:szCs w:val="24"/>
        </w:rPr>
        <w:t xml:space="preserve">land degradation, </w:t>
      </w:r>
      <w:r w:rsidRPr="00C128B3">
        <w:rPr>
          <w:rStyle w:val="NormalBoldChar"/>
          <w:rFonts w:ascii="Times New Roman" w:hAnsi="Times New Roman" w:cs="Times New Roman"/>
        </w:rPr>
        <w:t xml:space="preserve">soil erosion, deforestation, </w:t>
      </w:r>
      <w:r w:rsidRPr="00C128B3">
        <w:rPr>
          <w:rFonts w:ascii="Times New Roman" w:hAnsi="Times New Roman" w:cs="Times New Roman"/>
          <w:sz w:val="24"/>
          <w:szCs w:val="24"/>
        </w:rPr>
        <w:t>improper land use, p</w:t>
      </w:r>
      <w:r w:rsidRPr="00C128B3">
        <w:rPr>
          <w:rStyle w:val="NormalBoldChar"/>
          <w:rFonts w:ascii="Times New Roman" w:hAnsi="Times New Roman" w:cs="Times New Roman"/>
        </w:rPr>
        <w:t xml:space="preserve">overty mainly due to </w:t>
      </w:r>
      <w:r w:rsidRPr="00C128B3">
        <w:rPr>
          <w:rFonts w:ascii="Times New Roman" w:hAnsi="Times New Roman" w:cs="Times New Roman"/>
          <w:sz w:val="24"/>
          <w:szCs w:val="24"/>
        </w:rPr>
        <w:t xml:space="preserve">low agricultural production, </w:t>
      </w:r>
      <w:r w:rsidRPr="00C128B3">
        <w:rPr>
          <w:rStyle w:val="NormalBoldChar"/>
          <w:rFonts w:ascii="Times New Roman" w:hAnsi="Times New Roman" w:cs="Times New Roman"/>
        </w:rPr>
        <w:t>low alternative income sources</w:t>
      </w:r>
      <w:proofErr w:type="gramStart"/>
      <w:r w:rsidRPr="00C128B3">
        <w:rPr>
          <w:rStyle w:val="NormalBoldChar"/>
          <w:rFonts w:ascii="Times New Roman" w:hAnsi="Times New Roman" w:cs="Times New Roman"/>
        </w:rPr>
        <w:t>,  and</w:t>
      </w:r>
      <w:proofErr w:type="gramEnd"/>
      <w:r w:rsidRPr="00C128B3">
        <w:rPr>
          <w:rStyle w:val="NormalBoldChar"/>
          <w:rFonts w:ascii="Times New Roman" w:hAnsi="Times New Roman" w:cs="Times New Roman"/>
        </w:rPr>
        <w:t xml:space="preserve"> inadequate </w:t>
      </w:r>
      <w:r w:rsidRPr="00C128B3">
        <w:rPr>
          <w:rFonts w:ascii="Times New Roman" w:hAnsi="Times New Roman" w:cs="Times New Roman"/>
          <w:sz w:val="24"/>
          <w:szCs w:val="24"/>
        </w:rPr>
        <w:t xml:space="preserve">infrastructures </w:t>
      </w:r>
      <w:r w:rsidRPr="00C128B3">
        <w:rPr>
          <w:rStyle w:val="NormalBoldChar"/>
          <w:rFonts w:ascii="Times New Roman" w:hAnsi="Times New Roman" w:cs="Times New Roman"/>
        </w:rPr>
        <w:t xml:space="preserve">and local management capacity. </w:t>
      </w:r>
      <w:r w:rsidRPr="00C128B3">
        <w:rPr>
          <w:rFonts w:ascii="Times New Roman" w:hAnsi="Times New Roman" w:cs="Times New Roman"/>
          <w:sz w:val="24"/>
          <w:szCs w:val="24"/>
        </w:rPr>
        <w:t xml:space="preserve">Thus, the main purpose of identifying constraints is to consider alternative courses of work, counter measures, and proper </w:t>
      </w:r>
      <w:r w:rsidRPr="00C128B3">
        <w:rPr>
          <w:rFonts w:ascii="Times New Roman" w:hAnsi="Times New Roman" w:cs="Times New Roman"/>
          <w:b/>
          <w:sz w:val="24"/>
          <w:szCs w:val="24"/>
        </w:rPr>
        <w:t>strategies</w:t>
      </w:r>
      <w:r w:rsidRPr="00C128B3">
        <w:rPr>
          <w:rFonts w:ascii="Times New Roman" w:hAnsi="Times New Roman" w:cs="Times New Roman"/>
          <w:sz w:val="24"/>
          <w:szCs w:val="24"/>
        </w:rPr>
        <w:t xml:space="preserve"> for better management. </w:t>
      </w:r>
    </w:p>
    <w:p w:rsidR="008767C3" w:rsidRPr="00C128B3" w:rsidRDefault="00D03D61" w:rsidP="00A31190">
      <w:pPr>
        <w:spacing w:before="120" w:after="120" w:line="360" w:lineRule="auto"/>
        <w:jc w:val="both"/>
        <w:rPr>
          <w:rFonts w:ascii="Times New Roman" w:eastAsia="Times New Roman" w:hAnsi="Times New Roman" w:cs="Times New Roman"/>
          <w:b/>
          <w:sz w:val="24"/>
          <w:szCs w:val="24"/>
        </w:rPr>
      </w:pPr>
      <w:r w:rsidRPr="00C128B3">
        <w:rPr>
          <w:rFonts w:ascii="Times New Roman" w:eastAsia="Times New Roman" w:hAnsi="Times New Roman" w:cs="Times New Roman"/>
          <w:b/>
          <w:sz w:val="24"/>
          <w:szCs w:val="24"/>
        </w:rPr>
        <w:t xml:space="preserve">3.2. </w:t>
      </w:r>
      <w:r w:rsidR="008767C3" w:rsidRPr="00C128B3">
        <w:rPr>
          <w:rFonts w:ascii="Times New Roman" w:eastAsia="Times New Roman" w:hAnsi="Times New Roman" w:cs="Times New Roman"/>
          <w:b/>
          <w:sz w:val="24"/>
          <w:szCs w:val="24"/>
        </w:rPr>
        <w:t xml:space="preserve">Establishing Priorities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As work cannot be carried out at the same time in all the sub-watersheds due to manpower and resource constraints, a priority list must be set. </w:t>
      </w:r>
      <w:r w:rsidRPr="00C128B3">
        <w:rPr>
          <w:rFonts w:ascii="Times New Roman" w:hAnsi="Times New Roman" w:cs="Times New Roman"/>
          <w:sz w:val="24"/>
          <w:szCs w:val="24"/>
        </w:rPr>
        <w:t xml:space="preserve">With the community give priority to the most urgent needs, particularly to those related to agriculture, natural resources and water development (tapping it at every stage). </w:t>
      </w:r>
      <w:r w:rsidRPr="00C128B3">
        <w:rPr>
          <w:rFonts w:ascii="Times New Roman" w:eastAsia="Times New Roman" w:hAnsi="Times New Roman" w:cs="Times New Roman"/>
          <w:sz w:val="24"/>
          <w:szCs w:val="24"/>
        </w:rPr>
        <w:t>Moreover, priorities are given to the areas close to the main stream and to the BARC campus where protection is needed, e.g. a storage reservoir, water intakes or diversion dams. Priority areas will be</w:t>
      </w:r>
      <w:r w:rsidR="00781954" w:rsidRPr="00C128B3">
        <w:rPr>
          <w:rFonts w:ascii="Times New Roman" w:eastAsia="Times New Roman" w:hAnsi="Times New Roman" w:cs="Times New Roman"/>
          <w:sz w:val="24"/>
          <w:szCs w:val="24"/>
        </w:rPr>
        <w:t xml:space="preserve"> </w:t>
      </w:r>
      <w:r w:rsidRPr="00C128B3">
        <w:rPr>
          <w:rFonts w:ascii="Times New Roman" w:eastAsia="Times New Roman" w:hAnsi="Times New Roman" w:cs="Times New Roman"/>
          <w:sz w:val="24"/>
          <w:szCs w:val="24"/>
        </w:rPr>
        <w:t xml:space="preserve">adjusted because of people’s enthusiasm, strategic locations, poverty or other relevant issues. Seriously over-used lands should receive first priority of adjustment or protection. Seriously over-used lands should receive first priority of adjustment or </w:t>
      </w:r>
      <w:r w:rsidRPr="00C128B3">
        <w:rPr>
          <w:rFonts w:ascii="Times New Roman" w:eastAsia="Times New Roman" w:hAnsi="Times New Roman" w:cs="Times New Roman"/>
          <w:sz w:val="24"/>
          <w:szCs w:val="24"/>
        </w:rPr>
        <w:lastRenderedPageBreak/>
        <w:t xml:space="preserve">protection. </w:t>
      </w:r>
      <w:r w:rsidRPr="00C128B3">
        <w:rPr>
          <w:rFonts w:ascii="Times New Roman" w:hAnsi="Times New Roman" w:cs="Times New Roman"/>
          <w:sz w:val="24"/>
          <w:szCs w:val="24"/>
        </w:rPr>
        <w:t xml:space="preserve">Do not make any promises and try to identify the range of solutions that can be handled by the farmers and community members themselves </w:t>
      </w:r>
      <w:proofErr w:type="spellStart"/>
      <w:r w:rsidRPr="00C128B3">
        <w:rPr>
          <w:rFonts w:ascii="Times New Roman" w:hAnsi="Times New Roman" w:cs="Times New Roman"/>
          <w:sz w:val="24"/>
          <w:szCs w:val="24"/>
        </w:rPr>
        <w:t>first.Watershed</w:t>
      </w:r>
      <w:proofErr w:type="spellEnd"/>
      <w:r w:rsidRPr="00C128B3">
        <w:rPr>
          <w:rFonts w:ascii="Times New Roman" w:hAnsi="Times New Roman" w:cs="Times New Roman"/>
          <w:sz w:val="24"/>
          <w:szCs w:val="24"/>
        </w:rPr>
        <w:t xml:space="preserve"> managers or planners should find out what resources are or will be available to realistically manage the watersheds. </w:t>
      </w:r>
    </w:p>
    <w:p w:rsidR="008767C3" w:rsidRPr="00C128B3" w:rsidRDefault="00573ADE" w:rsidP="00A31190">
      <w:pPr>
        <w:spacing w:before="120" w:after="120" w:line="360" w:lineRule="auto"/>
        <w:jc w:val="both"/>
        <w:rPr>
          <w:rStyle w:val="NormalBoldChar"/>
          <w:rFonts w:ascii="Times New Roman" w:hAnsi="Times New Roman" w:cs="Times New Roman"/>
          <w:b/>
        </w:rPr>
      </w:pPr>
      <w:r w:rsidRPr="00C128B3">
        <w:rPr>
          <w:rStyle w:val="NormalBoldChar"/>
          <w:rFonts w:ascii="Times New Roman" w:hAnsi="Times New Roman" w:cs="Times New Roman"/>
          <w:b/>
        </w:rPr>
        <w:t xml:space="preserve">3.3. </w:t>
      </w:r>
      <w:r w:rsidR="008767C3" w:rsidRPr="00C128B3">
        <w:rPr>
          <w:rStyle w:val="NormalBoldChar"/>
          <w:rFonts w:ascii="Times New Roman" w:hAnsi="Times New Roman" w:cs="Times New Roman"/>
          <w:b/>
        </w:rPr>
        <w:t>Major Watershed Problems</w:t>
      </w:r>
    </w:p>
    <w:p w:rsidR="008767C3" w:rsidRPr="00C128B3" w:rsidRDefault="00573ADE"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3.3.1. </w:t>
      </w:r>
      <w:r w:rsidR="008767C3" w:rsidRPr="00C128B3">
        <w:rPr>
          <w:rFonts w:ascii="Times New Roman" w:hAnsi="Times New Roman" w:cs="Times New Roman"/>
          <w:b/>
          <w:sz w:val="24"/>
          <w:szCs w:val="24"/>
        </w:rPr>
        <w:t xml:space="preserve">Land Degradation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Huge part of the BARC watershed area has fragile ecosystem with stress due to rising population pressure and their conservative socio economic practices. Several studies have shown that extensive areas of the area have under serious erosion. In the area, soil erosion and declining fertility are posing serious challenge to agricultural productivity and economic growth through land degradation. The extent of fertile land available for agriculture is decreasing due to increased soil erosion. The degradation of agricultural land in the area is a serious risk to food production in the watershed area. Land degradation is caused by deforestation and faulty management practices (cultivating along the slope) of the natural resources, (soil, forest resource and water). It leads to both loss of agricultural production and increased risks of flooding, siltation and sedimentation. The area constituting majority of land is currently under stress due to rising population pressure and their conservative socio economic practices.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Style w:val="NormalBoldChar"/>
          <w:rFonts w:ascii="Times New Roman" w:hAnsi="Times New Roman" w:cs="Times New Roman"/>
        </w:rPr>
        <w:t xml:space="preserve">Out of the total 79.0 (thousand km2) catchment area and 1150 (mm/year) rainfall of the </w:t>
      </w:r>
      <w:proofErr w:type="spellStart"/>
      <w:r w:rsidRPr="00C128B3">
        <w:rPr>
          <w:rStyle w:val="NormalBoldChar"/>
          <w:rFonts w:ascii="Times New Roman" w:hAnsi="Times New Roman" w:cs="Times New Roman"/>
        </w:rPr>
        <w:t>Omo-Ghibe</w:t>
      </w:r>
      <w:proofErr w:type="spellEnd"/>
      <w:r w:rsidRPr="00C128B3">
        <w:rPr>
          <w:rStyle w:val="NormalBoldChar"/>
          <w:rFonts w:ascii="Times New Roman" w:hAnsi="Times New Roman" w:cs="Times New Roman"/>
        </w:rPr>
        <w:t xml:space="preserve"> River basin 16.6 (MCM/year) runoff generated annually. </w:t>
      </w:r>
      <w:r w:rsidRPr="00C128B3">
        <w:rPr>
          <w:rFonts w:ascii="Times New Roman" w:hAnsi="Times New Roman" w:cs="Times New Roman"/>
          <w:sz w:val="24"/>
          <w:szCs w:val="24"/>
        </w:rPr>
        <w:t xml:space="preserve">Even though an absence of regular assessments and lack of detail studies at the area, a few isolated studies have been conducted in specific parts. For instance, the annual soil loss from </w:t>
      </w:r>
      <w:proofErr w:type="spellStart"/>
      <w:r w:rsidRPr="00C128B3">
        <w:rPr>
          <w:rFonts w:ascii="Times New Roman" w:hAnsi="Times New Roman" w:cs="Times New Roman"/>
          <w:sz w:val="24"/>
          <w:szCs w:val="24"/>
        </w:rPr>
        <w:t>from</w:t>
      </w:r>
      <w:proofErr w:type="spellEnd"/>
      <w:r w:rsidRPr="00C128B3">
        <w:rPr>
          <w:rFonts w:ascii="Times New Roman" w:hAnsi="Times New Roman" w:cs="Times New Roman"/>
          <w:sz w:val="24"/>
          <w:szCs w:val="24"/>
        </w:rPr>
        <w:t xml:space="preserve"> Northeast </w:t>
      </w:r>
      <w:proofErr w:type="spellStart"/>
      <w:r w:rsidRPr="00C128B3">
        <w:rPr>
          <w:rFonts w:ascii="Times New Roman" w:hAnsi="Times New Roman" w:cs="Times New Roman"/>
          <w:sz w:val="24"/>
          <w:szCs w:val="24"/>
        </w:rPr>
        <w:t>Wolega</w:t>
      </w:r>
      <w:proofErr w:type="spellEnd"/>
      <w:r w:rsidRPr="00C128B3">
        <w:rPr>
          <w:rFonts w:ascii="Times New Roman" w:hAnsi="Times New Roman" w:cs="Times New Roman"/>
          <w:sz w:val="24"/>
          <w:szCs w:val="24"/>
        </w:rPr>
        <w:t xml:space="preserve"> 65.9ton/ha and from </w:t>
      </w:r>
      <w:proofErr w:type="spellStart"/>
      <w:r w:rsidRPr="00C128B3">
        <w:rPr>
          <w:rFonts w:ascii="Times New Roman" w:hAnsi="Times New Roman" w:cs="Times New Roman"/>
          <w:sz w:val="24"/>
          <w:szCs w:val="24"/>
        </w:rPr>
        <w:t>Chaleleka</w:t>
      </w:r>
      <w:proofErr w:type="spellEnd"/>
      <w:r w:rsidRPr="00C128B3">
        <w:rPr>
          <w:rFonts w:ascii="Times New Roman" w:hAnsi="Times New Roman" w:cs="Times New Roman"/>
          <w:sz w:val="24"/>
          <w:szCs w:val="24"/>
        </w:rPr>
        <w:t xml:space="preserve"> Wetland catchment 45ton/ha. All these exceeded both the suggested soil loss tolerance of 18ton/ha/</w:t>
      </w:r>
      <w:proofErr w:type="spellStart"/>
      <w:r w:rsidRPr="00C128B3">
        <w:rPr>
          <w:rFonts w:ascii="Times New Roman" w:hAnsi="Times New Roman" w:cs="Times New Roman"/>
          <w:sz w:val="24"/>
          <w:szCs w:val="24"/>
        </w:rPr>
        <w:t>yr</w:t>
      </w:r>
      <w:proofErr w:type="spellEnd"/>
      <w:r w:rsidRPr="00C128B3">
        <w:rPr>
          <w:rFonts w:ascii="Times New Roman" w:hAnsi="Times New Roman" w:cs="Times New Roman"/>
          <w:sz w:val="24"/>
          <w:szCs w:val="24"/>
        </w:rPr>
        <w:t xml:space="preserve"> and soil formation rate ranges from 2-22 ton/ha/yr. Even though it mainly depends on the degree of slope gradient, soil types, land cover and nature of rainfall intensity. Land degradation in Ethiopia is also linked with soil nutrient loss due to continuous cropping with poor management practices. According to the FAO survey the magnitude of soil nutrient loss as 41 kg N/ha/</w:t>
      </w:r>
      <w:proofErr w:type="spellStart"/>
      <w:r w:rsidRPr="00C128B3">
        <w:rPr>
          <w:rFonts w:ascii="Times New Roman" w:hAnsi="Times New Roman" w:cs="Times New Roman"/>
          <w:sz w:val="24"/>
          <w:szCs w:val="24"/>
        </w:rPr>
        <w:t>yr</w:t>
      </w:r>
      <w:proofErr w:type="spellEnd"/>
      <w:r w:rsidRPr="00C128B3">
        <w:rPr>
          <w:rFonts w:ascii="Times New Roman" w:hAnsi="Times New Roman" w:cs="Times New Roman"/>
          <w:sz w:val="24"/>
          <w:szCs w:val="24"/>
        </w:rPr>
        <w:t>, 6 kg P2O5/ha/</w:t>
      </w:r>
      <w:proofErr w:type="spellStart"/>
      <w:r w:rsidRPr="00C128B3">
        <w:rPr>
          <w:rFonts w:ascii="Times New Roman" w:hAnsi="Times New Roman" w:cs="Times New Roman"/>
          <w:sz w:val="24"/>
          <w:szCs w:val="24"/>
        </w:rPr>
        <w:t>yr</w:t>
      </w:r>
      <w:proofErr w:type="spellEnd"/>
      <w:r w:rsidRPr="00C128B3">
        <w:rPr>
          <w:rFonts w:ascii="Times New Roman" w:hAnsi="Times New Roman" w:cs="Times New Roman"/>
          <w:sz w:val="24"/>
          <w:szCs w:val="24"/>
        </w:rPr>
        <w:t xml:space="preserve"> and 26 kg K/ha/</w:t>
      </w:r>
      <w:proofErr w:type="spellStart"/>
      <w:r w:rsidRPr="00C128B3">
        <w:rPr>
          <w:rFonts w:ascii="Times New Roman" w:hAnsi="Times New Roman" w:cs="Times New Roman"/>
          <w:sz w:val="24"/>
          <w:szCs w:val="24"/>
        </w:rPr>
        <w:t>yr</w:t>
      </w:r>
      <w:proofErr w:type="spellEnd"/>
      <w:r w:rsidRPr="00C128B3">
        <w:rPr>
          <w:rFonts w:ascii="Times New Roman" w:hAnsi="Times New Roman" w:cs="Times New Roman"/>
          <w:sz w:val="24"/>
          <w:szCs w:val="24"/>
        </w:rPr>
        <w:t xml:space="preserve"> in sub-Saharan Africa countries, including Ethiopia. Even though it mainly depends on the degree of slope gradient, soil types, land cover and nature of rainfall intensity. Among the most important offsite effects are siltation and flooding into the downstream areas.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lastRenderedPageBreak/>
        <w:t xml:space="preserve">The problems of land degradation and its consequence of harmful effects include loss in water resource, loss of livestock production, unemployment and rural-urban migration, food insecurity and incidence of drought deforestation, pollution, </w:t>
      </w:r>
      <w:proofErr w:type="gramStart"/>
      <w:r w:rsidRPr="00C128B3">
        <w:rPr>
          <w:rStyle w:val="NormalBoldChar"/>
          <w:rFonts w:ascii="Times New Roman" w:hAnsi="Times New Roman" w:cs="Times New Roman"/>
        </w:rPr>
        <w:t>flooding</w:t>
      </w:r>
      <w:proofErr w:type="gramEnd"/>
      <w:r w:rsidRPr="00C128B3">
        <w:rPr>
          <w:rStyle w:val="NormalBoldChar"/>
          <w:rFonts w:ascii="Times New Roman" w:hAnsi="Times New Roman" w:cs="Times New Roman"/>
        </w:rPr>
        <w:t>, reduced recreational opportunities. The findings of several studies in the country reveal that the uses of natural resource are exceeding the carrying capacity of the ecosystem. In order to alleviate the aforementioned problems, the role of effective watershed management is indispensable. In the irrigation development facilities silting the irrigation canals and structures by reducing their capacity and useful life for which it is designed, damage to irrigation canals, structure, cultivated land, road and other important assets due to soil erosion are common risks. Moreover, a degraded local environment also increases the cost of hydraulic structures and reduces their useful life span. Vegetation losses and consequent soil erosion makes dams to silt up much faster, leading to situations of below optimal production of power than planned. Sediment accumulation and outlet hampers proper operation of dams and also causes reservoirs to submerge more are with consequent lose in land use, biodiversity and social impact.</w:t>
      </w:r>
    </w:p>
    <w:p w:rsidR="008767C3" w:rsidRPr="00C128B3" w:rsidRDefault="00573ADE" w:rsidP="00A31190">
      <w:pPr>
        <w:spacing w:before="120" w:after="120" w:line="360" w:lineRule="auto"/>
        <w:jc w:val="both"/>
        <w:rPr>
          <w:rStyle w:val="NormalBoldChar"/>
          <w:rFonts w:ascii="Times New Roman" w:hAnsi="Times New Roman" w:cs="Times New Roman"/>
          <w:b/>
        </w:rPr>
      </w:pPr>
      <w:r w:rsidRPr="00C128B3">
        <w:rPr>
          <w:rFonts w:ascii="Times New Roman" w:hAnsi="Times New Roman" w:cs="Times New Roman"/>
          <w:b/>
          <w:sz w:val="24"/>
          <w:szCs w:val="24"/>
        </w:rPr>
        <w:t xml:space="preserve">3.3.2. </w:t>
      </w:r>
      <w:r w:rsidR="008767C3" w:rsidRPr="00C128B3">
        <w:rPr>
          <w:rStyle w:val="NormalBoldChar"/>
          <w:rFonts w:ascii="Times New Roman" w:hAnsi="Times New Roman" w:cs="Times New Roman"/>
          <w:b/>
        </w:rPr>
        <w:t>Soil Erosion</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Fonts w:ascii="Times New Roman" w:hAnsi="Times New Roman" w:cs="Times New Roman"/>
          <w:sz w:val="24"/>
          <w:szCs w:val="24"/>
        </w:rPr>
        <w:t>Soil erosion refers to the actual physical loss of soil from a site mainly due to the action of water i</w:t>
      </w:r>
      <w:r w:rsidRPr="00C128B3">
        <w:rPr>
          <w:rStyle w:val="NormalBoldChar"/>
          <w:rFonts w:ascii="Times New Roman" w:hAnsi="Times New Roman" w:cs="Times New Roman"/>
        </w:rPr>
        <w:t xml:space="preserve">n this watershed&amp; the processes include splash, sheet, rills, and small gully forms. </w:t>
      </w:r>
      <w:r w:rsidRPr="00C128B3">
        <w:rPr>
          <w:rFonts w:ascii="Times New Roman" w:hAnsi="Times New Roman" w:cs="Times New Roman"/>
          <w:sz w:val="24"/>
          <w:szCs w:val="24"/>
        </w:rPr>
        <w:t xml:space="preserve">Soil erosion is one of the most important component of land degradation. Soil erosion and degradation is a reduction in soil depth and fertility. It is caused by erosion (soil removal, loss of nutrients), reduced soil water holding capacity and excessive exploitative use of the land (cultivation of steep slopes, shallow soils, tillage, overgrazing, encroachment of forests/closed areas, and others). </w:t>
      </w:r>
      <w:r w:rsidRPr="00C128B3">
        <w:rPr>
          <w:rStyle w:val="NormalBoldChar"/>
          <w:rFonts w:ascii="Times New Roman" w:hAnsi="Times New Roman" w:cs="Times New Roman"/>
        </w:rPr>
        <w:t>The most common problems are it fills the irrigation canals with silt, this reduces the capacity of the canal and also its useful life will be shortened; Irrigation canals, structures, cultivated land, road and other important assets will be damaged due to soil erosion. Moreover, the erosion in these watershed cause environmental problems include the removal of the nutrient rich top soil, reduction of the soil depth and its water holding capacity (water loss), cutoff river,  sedimentation  and thus in turn lead to reduced productivity and deterioration in ecological system.</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Types and Forms of Water Erosion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Rain drop (splash), sheet, rill and gully erosions are the important form of erosions occur in the BARC watershed.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lastRenderedPageBreak/>
        <w:t>Rain Drop Erosion</w:t>
      </w:r>
      <w:r w:rsidRPr="00C128B3">
        <w:rPr>
          <w:rFonts w:ascii="Times New Roman" w:hAnsi="Times New Roman" w:cs="Times New Roman"/>
          <w:sz w:val="24"/>
          <w:szCs w:val="24"/>
        </w:rPr>
        <w:t>: The continuous detachment of soil particles by rain drop impact, particularly during high intensity and long duration rainfalls keeps the run-off water loaded with finer and more valuable particles. The run-off water also detaches and transports more and more soil particles as it flows down streams. The splash resulting from the impact of raindrops on bare soil also causes the sealing and compacting of the surface because the finer particles torn apart fill up the pore spaces between larger ones.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Sheet Erosion</w:t>
      </w:r>
      <w:r w:rsidRPr="00C128B3">
        <w:rPr>
          <w:rFonts w:ascii="Times New Roman" w:hAnsi="Times New Roman" w:cs="Times New Roman"/>
          <w:sz w:val="24"/>
          <w:szCs w:val="24"/>
        </w:rPr>
        <w:t>: This process of erosion resulting in the uniform removal of thin layers of soil from the land surface is commonly referred as sheet erosion. As most area of the watershed is intensively cultivated this type water erosion is common in the study area. Sheet erosion has serious detrimental effects on soil fertility and land productivity since it removes the top lighter soil particles, organic matter, and soluble nutrients. Heavy livestock grazing pressure and their trampling by livestock further pulverizes the soil and both exposes the land in to sheet wash during the rainy season. The major constraints of sheet erosion is that, its invisibility and lack of clear immediate effect makes the land users to under estimate its long term impact.</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Rill Erosion:</w:t>
      </w:r>
      <w:r w:rsidRPr="00C128B3">
        <w:rPr>
          <w:rFonts w:ascii="Times New Roman" w:hAnsi="Times New Roman" w:cs="Times New Roman"/>
          <w:sz w:val="24"/>
          <w:szCs w:val="24"/>
        </w:rPr>
        <w:t xml:space="preserve">  Both detachability and transportability are more serious in rill erosion than in sheet because of higher velocities of concentrated flow. Physically, rills are small enough to be removed. Rill erosion is more evident where the slope is relatively higher and the run-off faster. These often are areas where concentrated flow enters a natural watercourse such as a depression along the slope and a previously formed gully drain.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Gully erosion</w:t>
      </w:r>
      <w:r w:rsidRPr="00C128B3">
        <w:rPr>
          <w:rFonts w:ascii="Times New Roman" w:hAnsi="Times New Roman" w:cs="Times New Roman"/>
          <w:sz w:val="24"/>
          <w:szCs w:val="24"/>
        </w:rPr>
        <w:t>: It is the severest type of erosion in which channels larger than rills are produced. These channels carry water during and immediately after rains. Unlike rills, gullies cannot be obliterated by tillage.</w:t>
      </w:r>
    </w:p>
    <w:p w:rsidR="00781954"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The </w:t>
      </w:r>
      <w:proofErr w:type="spellStart"/>
      <w:r w:rsidRPr="00C128B3">
        <w:rPr>
          <w:rFonts w:ascii="Times New Roman" w:hAnsi="Times New Roman" w:cs="Times New Roman"/>
          <w:b/>
          <w:sz w:val="24"/>
          <w:szCs w:val="24"/>
        </w:rPr>
        <w:t>Causesand</w:t>
      </w:r>
      <w:proofErr w:type="spellEnd"/>
      <w:r w:rsidRPr="00C128B3">
        <w:rPr>
          <w:rFonts w:ascii="Times New Roman" w:hAnsi="Times New Roman" w:cs="Times New Roman"/>
          <w:b/>
          <w:sz w:val="24"/>
          <w:szCs w:val="24"/>
        </w:rPr>
        <w:t xml:space="preserve"> Responsible Agents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Soil erosion/land degradation problems (type, extent, causes, symptoms, impacts, consequences); therefore, these need to be analyzed to identify major problems and their causes to put solutions on solving or mitigating the identified problems and constraints. In this case, the watershed management interventions shall be planned to address root causes of the problems instead of the consequences.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The major causes and responsible agents for the above problems are destruction of vegetative cover, overgrazing, steepness of the land surface, improper land use systems (poor farming practice and expansion of agriculture to sensitive forest grasslands), </w:t>
      </w:r>
      <w:proofErr w:type="gramStart"/>
      <w:r w:rsidRPr="00C128B3">
        <w:rPr>
          <w:rFonts w:ascii="Times New Roman" w:hAnsi="Times New Roman" w:cs="Times New Roman"/>
          <w:sz w:val="24"/>
          <w:szCs w:val="24"/>
        </w:rPr>
        <w:t>poor</w:t>
      </w:r>
      <w:proofErr w:type="gramEnd"/>
      <w:r w:rsidRPr="00C128B3">
        <w:rPr>
          <w:rFonts w:ascii="Times New Roman" w:hAnsi="Times New Roman" w:cs="Times New Roman"/>
          <w:sz w:val="24"/>
          <w:szCs w:val="24"/>
        </w:rPr>
        <w:t xml:space="preserve"> soil and water conservation practices on farming and eroded lands. Indeed, many factors aggravate the problems include limited access to extension services, land tenure, and low awareness of farmers about conservation of the natural resources. Thus, the major causes and responsible agents can be discerned as natural and human related factors:</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Natural Related Factors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natural features of the area highly exposed to land degradation. The area has land of extremes elevation. Besides, it has the great geographical diversity with high and rugged mountains, deep gorges, incised river valleys, rolling plains, </w:t>
      </w:r>
      <w:proofErr w:type="gramStart"/>
      <w:r w:rsidRPr="00C128B3">
        <w:rPr>
          <w:rFonts w:ascii="Times New Roman" w:hAnsi="Times New Roman" w:cs="Times New Roman"/>
          <w:sz w:val="24"/>
          <w:szCs w:val="24"/>
        </w:rPr>
        <w:t>a</w:t>
      </w:r>
      <w:proofErr w:type="gramEnd"/>
      <w:r w:rsidRPr="00C128B3">
        <w:rPr>
          <w:rFonts w:ascii="Times New Roman" w:hAnsi="Times New Roman" w:cs="Times New Roman"/>
          <w:sz w:val="24"/>
          <w:szCs w:val="24"/>
        </w:rPr>
        <w:t xml:space="preserve"> wide range of temperature and rainfall events, erodible soil types, a variety of agricultural crop types and land uses can be considered as additional factors affecting the land degradation processes in the area. The major natural factors are high rainfall intensity, topography (degree of slope gradient) and nature of the soils of the area:</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Rainfall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Rainfall initiates soil erosion by kinetic energy of raindrop, which in turn is a function of raindrop size and terminal velocity. Raindrops reach their maximum (terminal) velocity in about 10 meter of fall, and therefore any un-intercepted rainfall will be at maximum velocity.  It breaks a soil aggregation into smaller sizes or individual soil particles, making them more susceptible to transportation. Moreover, it may also form transportation function where a raindrop (splash) occurs on slopes and there is a movement of particles. The indirect effect of raindrops is that, splash drops may clog soil pores and form surface compaction there by reducing infiltration and increase runoff.</w:t>
      </w:r>
      <w:r w:rsidR="009170AC" w:rsidRPr="00C128B3">
        <w:rPr>
          <w:rFonts w:ascii="Times New Roman" w:hAnsi="Times New Roman" w:cs="Times New Roman"/>
          <w:sz w:val="24"/>
          <w:szCs w:val="24"/>
        </w:rPr>
        <w:t xml:space="preserve"> </w:t>
      </w:r>
      <w:r w:rsidRPr="00C128B3">
        <w:rPr>
          <w:rFonts w:ascii="Times New Roman" w:hAnsi="Times New Roman" w:cs="Times New Roman"/>
          <w:sz w:val="24"/>
          <w:szCs w:val="24"/>
        </w:rPr>
        <w:t>The effect of the rainfall pattern on erosion has been exacerbated by traditional cultivation practices in which land is tilled before, and left bare and loose during the main rainy season</w:t>
      </w:r>
      <w:r w:rsidR="003E2490" w:rsidRPr="00C128B3">
        <w:rPr>
          <w:rFonts w:ascii="Times New Roman" w:hAnsi="Times New Roman" w:cs="Times New Roman"/>
          <w:sz w:val="24"/>
          <w:szCs w:val="24"/>
        </w:rPr>
        <w:t xml:space="preserve"> (See also in sub outlines under “2. Watershed Characteristics” part)</w:t>
      </w:r>
      <w:r w:rsidRPr="00C128B3">
        <w:rPr>
          <w:rFonts w:ascii="Times New Roman" w:hAnsi="Times New Roman" w:cs="Times New Roman"/>
          <w:sz w:val="24"/>
          <w:szCs w:val="24"/>
        </w:rPr>
        <w:t>.</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Topography</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Degree of slope, shape and length of slope and size and shape of the watershed influence erosion. On steep slopes, runoff water is more erosive. On longer slopes, an increased accumulation of overland flow tends to increase rill </w:t>
      </w:r>
      <w:r w:rsidRPr="00A31190">
        <w:rPr>
          <w:rFonts w:ascii="Times New Roman" w:hAnsi="Times New Roman" w:cs="Times New Roman"/>
          <w:sz w:val="24"/>
          <w:szCs w:val="24"/>
        </w:rPr>
        <w:t xml:space="preserve">erosion. Concave slopes, with lower slopes at the foot of the </w:t>
      </w:r>
      <w:r w:rsidRPr="00A31190">
        <w:rPr>
          <w:rFonts w:ascii="Times New Roman" w:hAnsi="Times New Roman" w:cs="Times New Roman"/>
          <w:sz w:val="24"/>
          <w:szCs w:val="24"/>
        </w:rPr>
        <w:lastRenderedPageBreak/>
        <w:t>hill are less erosive than convex slopes.  Some areas</w:t>
      </w:r>
      <w:r w:rsidRPr="00C128B3">
        <w:rPr>
          <w:rFonts w:ascii="Times New Roman" w:hAnsi="Times New Roman" w:cs="Times New Roman"/>
          <w:sz w:val="24"/>
          <w:szCs w:val="24"/>
        </w:rPr>
        <w:t xml:space="preserve"> in BARC watershed have undulating and rugged terrain with hills escarpments, mountains with steep slopes favors erosion and land degradation by different agents including human interference which is discussed below</w:t>
      </w:r>
      <w:r w:rsidR="00E219C2" w:rsidRPr="00C128B3">
        <w:rPr>
          <w:rFonts w:ascii="Times New Roman" w:hAnsi="Times New Roman" w:cs="Times New Roman"/>
          <w:sz w:val="24"/>
          <w:szCs w:val="24"/>
        </w:rPr>
        <w:t xml:space="preserve"> (See also in sub outlines under “2. Watershed Characteristics” part)</w:t>
      </w:r>
      <w:r w:rsidRPr="00C128B3">
        <w:rPr>
          <w:rFonts w:ascii="Times New Roman" w:hAnsi="Times New Roman" w:cs="Times New Roman"/>
          <w:sz w:val="24"/>
          <w:szCs w:val="24"/>
        </w:rPr>
        <w:t xml:space="preserve">. </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Nature of the Soil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Physical properties of soil affect the infiltration capacity and the extent to which particles can be detached and transported. The corresponding soil characteristics are that soil detachability and soil transportability. Soil detachability increases as the size of the soil particles or aggregates increase; and Soil transportability increases with a decrease in particle size. That is, clay particles are more difficult to detach than sand, but clay is more easily transported. Majority of the soils in the area are characterized by coarse and medium sized soil texture, friable and loose structure. Coupled with high rain fall in the area these properties make the soils of the area to be more susceptible to erosion and land degradation</w:t>
      </w:r>
      <w:r w:rsidR="00E219C2" w:rsidRPr="00C128B3">
        <w:rPr>
          <w:rFonts w:ascii="Times New Roman" w:hAnsi="Times New Roman" w:cs="Times New Roman"/>
          <w:sz w:val="24"/>
          <w:szCs w:val="24"/>
        </w:rPr>
        <w:t xml:space="preserve"> (See also in sub outlines under “2. Watershed Characteristics” part)</w:t>
      </w:r>
      <w:r w:rsidRPr="00C128B3">
        <w:rPr>
          <w:rFonts w:ascii="Times New Roman" w:hAnsi="Times New Roman" w:cs="Times New Roman"/>
          <w:sz w:val="24"/>
          <w:szCs w:val="24"/>
        </w:rPr>
        <w:t>.</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Style w:val="NormalBoldChar"/>
          <w:rFonts w:ascii="Times New Roman" w:hAnsi="Times New Roman" w:cs="Times New Roman"/>
        </w:rPr>
        <w:t xml:space="preserve">The above discussed natural factors such as topography, erodible soils and erratic nature of the rain fall distribution are also contributing for the </w:t>
      </w:r>
      <w:r w:rsidRPr="00C128B3">
        <w:rPr>
          <w:rFonts w:ascii="Times New Roman" w:hAnsi="Times New Roman" w:cs="Times New Roman"/>
          <w:sz w:val="24"/>
          <w:szCs w:val="24"/>
        </w:rPr>
        <w:t>human related factors</w:t>
      </w:r>
      <w:r w:rsidRPr="00C128B3">
        <w:rPr>
          <w:rStyle w:val="NormalBoldChar"/>
          <w:rFonts w:ascii="Times New Roman" w:hAnsi="Times New Roman" w:cs="Times New Roman"/>
        </w:rPr>
        <w:t>.</w:t>
      </w:r>
    </w:p>
    <w:p w:rsidR="008767C3" w:rsidRPr="00C128B3" w:rsidRDefault="0026244E"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H</w:t>
      </w:r>
      <w:r w:rsidR="008767C3" w:rsidRPr="00C128B3">
        <w:rPr>
          <w:rFonts w:ascii="Times New Roman" w:hAnsi="Times New Roman" w:cs="Times New Roman"/>
          <w:b/>
          <w:sz w:val="24"/>
          <w:szCs w:val="24"/>
        </w:rPr>
        <w:t>uman Related Factors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Human’s intervention that leads the general unbalance between erosion, soil formation and soil fertility which is the most serious limiting factor in carrying out improvements on agricultural lands.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Soil erosion due to natural causes is believed to occur at a rate which is in balance with the rate of natural rehabilitation. Whereas, human related factors are responsible for the accelerated forms of soil erosion. In the watershed area high population growth that leads to overgrazing of range land and expansion of cultivation onto marginal lands and forest lands, cultivation of the same farm land without fallow and illegal settlement into the forest land areas.</w:t>
      </w:r>
      <w:r w:rsidR="00A31190">
        <w:rPr>
          <w:rFonts w:ascii="Times New Roman" w:hAnsi="Times New Roman" w:cs="Times New Roman"/>
          <w:sz w:val="24"/>
          <w:szCs w:val="24"/>
        </w:rPr>
        <w:t xml:space="preserve"> </w:t>
      </w:r>
      <w:r w:rsidRPr="00C128B3">
        <w:rPr>
          <w:rFonts w:ascii="Times New Roman" w:hAnsi="Times New Roman" w:cs="Times New Roman"/>
          <w:sz w:val="24"/>
          <w:szCs w:val="24"/>
        </w:rPr>
        <w:t>Moreover, for the last several decades, different human activities such as developments in controlling and diverting surface waters, exploring ground water, over use of natural resources for a variety of purposes have been undertaken without care. Absence of conserving the natural resource, mismanagement of the watershed, and lack of preserving the quality of environment have greatly impaired the sustainable development of the area.</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The major human related factors are vegetation disturbances, deforestation, improper land use, poverty (low agricultural production, low alternative income sources), low local capacity and insufficient infrastructures discussed under major watershed problems. </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Vegetation Disturbances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One of the major causes for soil erosion in BARC watershed especially around the riverbanks, there is clearance of the Riverine forest for agricultural land. Similarly, in most areas, where vegetation cover were cleared found to be one of the causes for the depletion of the soil nutrient and the exposure of the soil surface to the eroding forces of erosion. This is due to the population growth inhabiting the forest and wood land which leads to the expansion of agricultural land and at same time, they use for fuel wood consumption. These new inhabitants are not care for big tree in their cultivated land and simply burning to bare the land.</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Change of land use and land cover types: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A</w:t>
      </w:r>
      <w:r w:rsidRPr="00C128B3">
        <w:rPr>
          <w:rFonts w:ascii="Times New Roman" w:hAnsi="Times New Roman" w:cs="Times New Roman"/>
          <w:sz w:val="24"/>
          <w:szCs w:val="24"/>
        </w:rPr>
        <w:t xml:space="preserve">s compared to current land use and land cover to the past one, there is a change of land use pattern in the watershed.  This situation is extensive problems of the watershed as one land use is unreliable converted to another land use without consideration of positive or negative outcome. These are mainly due to illegal settlement and uncontrolled agriculture investment activities in the study area that indicated in the figure </w:t>
      </w:r>
      <w:proofErr w:type="gramStart"/>
      <w:r w:rsidRPr="00C128B3">
        <w:rPr>
          <w:rFonts w:ascii="Times New Roman" w:hAnsi="Times New Roman" w:cs="Times New Roman"/>
          <w:sz w:val="24"/>
          <w:szCs w:val="24"/>
        </w:rPr>
        <w:t>below</w:t>
      </w:r>
      <w:r w:rsidR="00E219C2" w:rsidRPr="00C128B3">
        <w:rPr>
          <w:rFonts w:ascii="Times New Roman" w:hAnsi="Times New Roman" w:cs="Times New Roman"/>
          <w:sz w:val="24"/>
          <w:szCs w:val="24"/>
        </w:rPr>
        <w:t>(</w:t>
      </w:r>
      <w:proofErr w:type="gramEnd"/>
      <w:r w:rsidR="00E219C2" w:rsidRPr="00C128B3">
        <w:rPr>
          <w:rFonts w:ascii="Times New Roman" w:hAnsi="Times New Roman" w:cs="Times New Roman"/>
          <w:sz w:val="24"/>
          <w:szCs w:val="24"/>
        </w:rPr>
        <w:t>See also in sub outlines under “2. Watershed Characteristics” part)</w:t>
      </w:r>
      <w:r w:rsidRPr="00C128B3">
        <w:rPr>
          <w:rFonts w:ascii="Times New Roman" w:hAnsi="Times New Roman" w:cs="Times New Roman"/>
          <w:sz w:val="24"/>
          <w:szCs w:val="24"/>
        </w:rPr>
        <w:t xml:space="preserve">.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other human related factors deforestation, improper land use, poverty (low agricultural production, low alternative income sources), low local capacity and insufficient infrastructures discussed under major watershed problems.</w:t>
      </w:r>
    </w:p>
    <w:p w:rsidR="008767C3" w:rsidRPr="00C128B3" w:rsidRDefault="0026244E"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3.</w:t>
      </w:r>
      <w:r w:rsidR="00723EF1" w:rsidRPr="00C128B3">
        <w:rPr>
          <w:rFonts w:ascii="Times New Roman" w:hAnsi="Times New Roman" w:cs="Times New Roman"/>
          <w:b/>
          <w:sz w:val="24"/>
          <w:szCs w:val="24"/>
        </w:rPr>
        <w:t>4</w:t>
      </w:r>
      <w:r w:rsidRPr="00C128B3">
        <w:rPr>
          <w:rFonts w:ascii="Times New Roman" w:hAnsi="Times New Roman" w:cs="Times New Roman"/>
          <w:b/>
          <w:sz w:val="24"/>
          <w:szCs w:val="24"/>
        </w:rPr>
        <w:t>.</w:t>
      </w:r>
      <w:r w:rsidR="00723EF1" w:rsidRPr="00C128B3">
        <w:rPr>
          <w:rFonts w:ascii="Times New Roman" w:hAnsi="Times New Roman" w:cs="Times New Roman"/>
          <w:b/>
          <w:sz w:val="24"/>
          <w:szCs w:val="24"/>
        </w:rPr>
        <w:t xml:space="preserve"> </w:t>
      </w:r>
      <w:r w:rsidR="008767C3" w:rsidRPr="00C128B3">
        <w:rPr>
          <w:rFonts w:ascii="Times New Roman" w:hAnsi="Times New Roman" w:cs="Times New Roman"/>
          <w:b/>
          <w:sz w:val="24"/>
          <w:szCs w:val="24"/>
        </w:rPr>
        <w:t>Deforestation</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Fonts w:ascii="Times New Roman" w:hAnsi="Times New Roman" w:cs="Times New Roman"/>
          <w:sz w:val="24"/>
          <w:szCs w:val="24"/>
        </w:rPr>
        <w:t xml:space="preserve">Deforestation is loss of vegetation resources which is both cause and consequences of soil erosion, lead to shortage of various wood resources, drying up or declining in yield of ground water sources and other environmental consequences. Deforestation is the major problem in the </w:t>
      </w:r>
      <w:proofErr w:type="spellStart"/>
      <w:r w:rsidRPr="00C128B3">
        <w:rPr>
          <w:rFonts w:ascii="Times New Roman" w:hAnsi="Times New Roman" w:cs="Times New Roman"/>
          <w:sz w:val="24"/>
          <w:szCs w:val="24"/>
        </w:rPr>
        <w:t>watershed</w:t>
      </w:r>
      <w:proofErr w:type="gramStart"/>
      <w:r w:rsidRPr="00C128B3">
        <w:rPr>
          <w:rFonts w:ascii="Times New Roman" w:hAnsi="Times New Roman" w:cs="Times New Roman"/>
          <w:sz w:val="24"/>
          <w:szCs w:val="24"/>
        </w:rPr>
        <w:t>;this</w:t>
      </w:r>
      <w:proofErr w:type="spellEnd"/>
      <w:proofErr w:type="gramEnd"/>
      <w:r w:rsidRPr="00C128B3">
        <w:rPr>
          <w:rFonts w:ascii="Times New Roman" w:hAnsi="Times New Roman" w:cs="Times New Roman"/>
          <w:sz w:val="24"/>
          <w:szCs w:val="24"/>
        </w:rPr>
        <w:t xml:space="preserve"> is due to</w:t>
      </w:r>
      <w:r w:rsidRPr="00C128B3">
        <w:rPr>
          <w:rStyle w:val="NormalBoldChar"/>
          <w:rFonts w:ascii="Times New Roman" w:hAnsi="Times New Roman" w:cs="Times New Roman"/>
        </w:rPr>
        <w:t xml:space="preserve"> the collective result of social and economic factors and institutional and policy constraints prevailing in the area. Uncontrolled cutting of trees for various purposes, notably firewood, charcoal, construction and expansion of agriculture due to rapid population growth, </w:t>
      </w:r>
      <w:r w:rsidRPr="00C128B3">
        <w:rPr>
          <w:rFonts w:ascii="Times New Roman" w:hAnsi="Times New Roman" w:cs="Times New Roman"/>
          <w:sz w:val="24"/>
          <w:szCs w:val="24"/>
        </w:rPr>
        <w:t>improper land use and illegal settlement</w:t>
      </w:r>
      <w:r w:rsidRPr="00C128B3">
        <w:rPr>
          <w:rStyle w:val="NormalBoldChar"/>
          <w:rFonts w:ascii="Times New Roman" w:hAnsi="Times New Roman" w:cs="Times New Roman"/>
        </w:rPr>
        <w:t xml:space="preserve"> are among the major causes.  Low awareness of the communities, </w:t>
      </w:r>
      <w:r w:rsidRPr="00C128B3">
        <w:rPr>
          <w:rStyle w:val="NormalBoldChar"/>
          <w:rFonts w:ascii="Times New Roman" w:hAnsi="Times New Roman" w:cs="Times New Roman"/>
        </w:rPr>
        <w:lastRenderedPageBreak/>
        <w:t xml:space="preserve">inadequate extension services, land tenure, lack of alternative rural energy technology and highly dependent on woody biomass for fuel wood are the other contributing factors.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These all activities degrading land as clear vegetation cover and shrink grazing land and wet land, since most of the land occupied with cultivated land. It is beyond the rule and regulation of forest development and utilization of its products.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In this watershed very small forest cover was identified. In spite of the above problems and the potential land and suitable agro- ecological resources, forest development and protection interventions is weak. </w:t>
      </w:r>
    </w:p>
    <w:p w:rsidR="008767C3" w:rsidRPr="00C128B3" w:rsidRDefault="00A87AE1"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3.</w:t>
      </w:r>
      <w:r w:rsidR="00723EF1" w:rsidRPr="00C128B3">
        <w:rPr>
          <w:rFonts w:ascii="Times New Roman" w:hAnsi="Times New Roman" w:cs="Times New Roman"/>
          <w:b/>
          <w:sz w:val="24"/>
          <w:szCs w:val="24"/>
        </w:rPr>
        <w:t>5</w:t>
      </w:r>
      <w:r w:rsidRPr="00C128B3">
        <w:rPr>
          <w:rFonts w:ascii="Times New Roman" w:hAnsi="Times New Roman" w:cs="Times New Roman"/>
          <w:b/>
          <w:sz w:val="24"/>
          <w:szCs w:val="24"/>
        </w:rPr>
        <w:t xml:space="preserve">. </w:t>
      </w:r>
      <w:r w:rsidR="008767C3" w:rsidRPr="00C128B3">
        <w:rPr>
          <w:rFonts w:ascii="Times New Roman" w:hAnsi="Times New Roman" w:cs="Times New Roman"/>
          <w:b/>
          <w:sz w:val="24"/>
          <w:szCs w:val="24"/>
        </w:rPr>
        <w:t>Improper Land Use</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Improper land use systems include poor farming practice, expansion of agriculture to sensitive forest grasslands, poor soil and water conservation practices on farming and eroded lands and inappropriate land use by investors. Inappropriate land use activities often cause changes in soil conditions, which in turn contribute to soil erosion ultimately causing land degradation, due to use the land without any consideration to the environment.</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There are mismanagements of cultivated land observed as uncontrolled runoff cause formation of rill erosion which immediately developed to gully if not managed properly. Similarly some investors in the study area use animal and human labors which lead to deforestation of Riverine forest and burning of big tree within the cultivated land. This causes long term environmental degradation to generate income within short period.</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Inappropriate land use activities often cause changes in soil conditions, which in turn contribute to soil erosion. Soil management is to create optimum conditions for plant growth through improved soil fertility and structure. It increases infiltration rates, improve water-holding capacity, and reduce runoff and erosion.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Soil management is to create optimum conditions for plant growth through improved soil fertility and structure. It increases infiltration rates, improve water-holding capacity, and reduce runoff and erosion.</w:t>
      </w:r>
    </w:p>
    <w:p w:rsidR="008767C3" w:rsidRPr="00C128B3" w:rsidRDefault="00A87AE1" w:rsidP="00A31190">
      <w:pPr>
        <w:spacing w:before="120" w:after="120" w:line="360" w:lineRule="auto"/>
        <w:jc w:val="both"/>
        <w:rPr>
          <w:rStyle w:val="NormalBoldChar"/>
          <w:rFonts w:ascii="Times New Roman" w:hAnsi="Times New Roman" w:cs="Times New Roman"/>
          <w:b/>
        </w:rPr>
      </w:pPr>
      <w:r w:rsidRPr="00C128B3">
        <w:rPr>
          <w:rFonts w:ascii="Times New Roman" w:hAnsi="Times New Roman" w:cs="Times New Roman"/>
          <w:b/>
          <w:sz w:val="24"/>
          <w:szCs w:val="24"/>
        </w:rPr>
        <w:t>3.</w:t>
      </w:r>
      <w:r w:rsidR="00723EF1" w:rsidRPr="00C128B3">
        <w:rPr>
          <w:rFonts w:ascii="Times New Roman" w:hAnsi="Times New Roman" w:cs="Times New Roman"/>
          <w:b/>
          <w:sz w:val="24"/>
          <w:szCs w:val="24"/>
        </w:rPr>
        <w:t>6</w:t>
      </w:r>
      <w:r w:rsidRPr="00C128B3">
        <w:rPr>
          <w:rFonts w:ascii="Times New Roman" w:hAnsi="Times New Roman" w:cs="Times New Roman"/>
          <w:b/>
          <w:sz w:val="24"/>
          <w:szCs w:val="24"/>
        </w:rPr>
        <w:t>.</w:t>
      </w:r>
      <w:r w:rsidR="008767C3" w:rsidRPr="00C128B3">
        <w:rPr>
          <w:rFonts w:ascii="Times New Roman" w:hAnsi="Times New Roman" w:cs="Times New Roman"/>
          <w:b/>
          <w:sz w:val="24"/>
          <w:szCs w:val="24"/>
        </w:rPr>
        <w:tab/>
      </w:r>
      <w:r w:rsidR="008767C3" w:rsidRPr="00C128B3">
        <w:rPr>
          <w:rStyle w:val="NormalBoldChar"/>
          <w:rFonts w:ascii="Times New Roman" w:hAnsi="Times New Roman" w:cs="Times New Roman"/>
          <w:b/>
        </w:rPr>
        <w:t>Poverty (</w:t>
      </w:r>
      <w:r w:rsidR="008767C3" w:rsidRPr="00C128B3">
        <w:rPr>
          <w:rFonts w:ascii="Times New Roman" w:hAnsi="Times New Roman" w:cs="Times New Roman"/>
          <w:b/>
          <w:sz w:val="24"/>
          <w:szCs w:val="24"/>
        </w:rPr>
        <w:t xml:space="preserve">Low Agricultural Production&amp;, </w:t>
      </w:r>
      <w:r w:rsidR="008767C3" w:rsidRPr="00C128B3">
        <w:rPr>
          <w:rStyle w:val="NormalBoldChar"/>
          <w:rFonts w:ascii="Times New Roman" w:hAnsi="Times New Roman" w:cs="Times New Roman"/>
          <w:b/>
        </w:rPr>
        <w:t xml:space="preserve">low alternative income sources),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Both livestock and crop production in the study area are low owing to various reasons. Crop diversification and productivity of crop production in the area is also low. Inadequate access to </w:t>
      </w:r>
      <w:r w:rsidRPr="00C128B3">
        <w:rPr>
          <w:rFonts w:ascii="Times New Roman" w:hAnsi="Times New Roman" w:cs="Times New Roman"/>
          <w:sz w:val="24"/>
          <w:szCs w:val="24"/>
        </w:rPr>
        <w:lastRenderedPageBreak/>
        <w:t xml:space="preserve">improved agricultural input (fertilizer and improved seed) and extension services, weed infestations, crop pest and diseases, and variability of rainfall are mentioned as the major causes to this situation. Crop production through irrigation is also limited due to financial constraints and inadequate knowledge to exploit the existing water resources. Likewise, the production &amp; productivity is below the adequate mainly due to inadequate supply of livestock feeds and water resources. These shortages are serious problem particularly in the dry seasons.  Furthermore, overgrazing by large no of livestock must be looked upon as one of the causes for instability of natural vegetation and soil resources. A free-type of grazing is extensively conducted on forest &amp; bushy areas and post harvested lands. The occurrence of different animal diseases, lack of quality breeding, shortage of high nutritional feeding and the dominance of traditional way of raring system are some of the many factors which reduce livestock productivity.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Therefore, appropriate development strategies should be implemented in the community to improve productivity. Moreover, diversification and intensification are necessary to improve crop production and productivity on sustainable basis. </w:t>
      </w:r>
    </w:p>
    <w:p w:rsidR="008767C3" w:rsidRPr="00C128B3" w:rsidRDefault="00A87AE1"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3.</w:t>
      </w:r>
      <w:r w:rsidR="00723EF1" w:rsidRPr="00C128B3">
        <w:rPr>
          <w:rFonts w:ascii="Times New Roman" w:hAnsi="Times New Roman" w:cs="Times New Roman"/>
          <w:b/>
          <w:sz w:val="24"/>
          <w:szCs w:val="24"/>
        </w:rPr>
        <w:t>7</w:t>
      </w:r>
      <w:r w:rsidRPr="00C128B3">
        <w:rPr>
          <w:rFonts w:ascii="Times New Roman" w:hAnsi="Times New Roman" w:cs="Times New Roman"/>
          <w:b/>
          <w:sz w:val="24"/>
          <w:szCs w:val="24"/>
        </w:rPr>
        <w:t>.</w:t>
      </w:r>
      <w:r w:rsidR="008767C3" w:rsidRPr="00C128B3">
        <w:rPr>
          <w:rFonts w:ascii="Times New Roman" w:hAnsi="Times New Roman" w:cs="Times New Roman"/>
          <w:b/>
          <w:sz w:val="24"/>
          <w:szCs w:val="24"/>
        </w:rPr>
        <w:tab/>
        <w:t>Low Local Capacity</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effectiveness of the regional and local efforts to improve the environment and livelihoods of the inhabitants through natural resource conservationism highly related to the local capacity. Lack of technical knows and skill in field staffs, budget constraint and shortage of trained work force at local level are the major problems related to capacity. Key implementers lack experiences on principles, approaches and techniques of WSM interventions. As the result, the extension service to the communities is limited and gives low attention to conservation of natural resources. Low awareness and limited knowledge of the rural community on management of natural resources and adoption of improved production techniques and practices are also other major constraints. In spite of many potential rivers for irrigation development, the practice is not yet developed as required, due to the insufficient expertise of irrigation farming. This has got its own impact on the introduction and proper implementation of different activities in the area. There is no adequate provision of agricultural inputs, like improved seeds, agrochemicals, improved breeds of livestock, and other related technology packages in the proposed development area. The farmers produce a relatively limited range of crop types due to low awareness of improve, environmentally-friendly agricultural technologies. Although the Woredas Agricultural Extension Office has been supplying </w:t>
      </w:r>
      <w:r w:rsidRPr="00C128B3">
        <w:rPr>
          <w:rFonts w:ascii="Times New Roman" w:hAnsi="Times New Roman" w:cs="Times New Roman"/>
          <w:sz w:val="24"/>
          <w:szCs w:val="24"/>
        </w:rPr>
        <w:lastRenderedPageBreak/>
        <w:t>few improved crops varieties, adoption of improved farm practices is hardly seen in the area. Crop rotation, diversification and intercropping and soil water conservation are not seen well practiced in the area. Therefore, strengthening the local capacity through training and equipping with necessary equipment (tools) are highly important to achieve effective watershed management.</w:t>
      </w:r>
    </w:p>
    <w:p w:rsidR="008767C3" w:rsidRPr="00C128B3" w:rsidRDefault="00A87AE1"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3.</w:t>
      </w:r>
      <w:r w:rsidR="00723EF1" w:rsidRPr="00C128B3">
        <w:rPr>
          <w:rFonts w:ascii="Times New Roman" w:hAnsi="Times New Roman" w:cs="Times New Roman"/>
          <w:b/>
          <w:sz w:val="24"/>
          <w:szCs w:val="24"/>
        </w:rPr>
        <w:t>8</w:t>
      </w:r>
      <w:r w:rsidRPr="00C128B3">
        <w:rPr>
          <w:rFonts w:ascii="Times New Roman" w:hAnsi="Times New Roman" w:cs="Times New Roman"/>
          <w:b/>
          <w:sz w:val="24"/>
          <w:szCs w:val="24"/>
        </w:rPr>
        <w:t xml:space="preserve">. </w:t>
      </w:r>
      <w:r w:rsidR="008767C3" w:rsidRPr="00C128B3">
        <w:rPr>
          <w:rFonts w:ascii="Times New Roman" w:hAnsi="Times New Roman" w:cs="Times New Roman"/>
          <w:b/>
          <w:sz w:val="24"/>
          <w:szCs w:val="24"/>
        </w:rPr>
        <w:t>Insufficient Infrastructures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other problem within BARC watershed is the </w:t>
      </w:r>
      <w:r w:rsidRPr="00EF546A">
        <w:rPr>
          <w:rFonts w:ascii="Times New Roman" w:hAnsi="Times New Roman" w:cs="Times New Roman"/>
          <w:sz w:val="24"/>
          <w:szCs w:val="24"/>
        </w:rPr>
        <w:t>lack</w:t>
      </w:r>
      <w:r w:rsidRPr="00C128B3">
        <w:rPr>
          <w:rFonts w:ascii="Times New Roman" w:hAnsi="Times New Roman" w:cs="Times New Roman"/>
          <w:sz w:val="24"/>
          <w:szCs w:val="24"/>
        </w:rPr>
        <w:t xml:space="preserve"> of </w:t>
      </w:r>
      <w:r w:rsidR="00900B55">
        <w:rPr>
          <w:rFonts w:ascii="Times New Roman" w:hAnsi="Times New Roman" w:cs="Times New Roman"/>
          <w:sz w:val="24"/>
          <w:szCs w:val="24"/>
        </w:rPr>
        <w:t xml:space="preserve">sufficient </w:t>
      </w:r>
      <w:r w:rsidRPr="00C128B3">
        <w:rPr>
          <w:rFonts w:ascii="Times New Roman" w:hAnsi="Times New Roman" w:cs="Times New Roman"/>
          <w:sz w:val="24"/>
          <w:szCs w:val="24"/>
        </w:rPr>
        <w:t>nursery site for tree seedling, which further helps to rehabilitate those lands affected by erosion and maintain deforested riverbank by replanting new trees from the nursery site. Accessibility of road is not cover all the watershed area but there is somewhat newly constructed road which is not access during rainy season and not managed properly</w:t>
      </w:r>
      <w:r w:rsidR="00C67161" w:rsidRPr="00C128B3">
        <w:rPr>
          <w:rFonts w:ascii="Times New Roman" w:hAnsi="Times New Roman" w:cs="Times New Roman"/>
          <w:sz w:val="24"/>
          <w:szCs w:val="24"/>
        </w:rPr>
        <w:t xml:space="preserve"> (See also under sub outlines of  “2. Watershed Characteristics” part)</w:t>
      </w:r>
      <w:r w:rsidRPr="00C128B3">
        <w:rPr>
          <w:rFonts w:ascii="Times New Roman" w:hAnsi="Times New Roman" w:cs="Times New Roman"/>
          <w:sz w:val="24"/>
          <w:szCs w:val="24"/>
        </w:rPr>
        <w:t xml:space="preserve">.  </w:t>
      </w:r>
    </w:p>
    <w:p w:rsidR="008767C3" w:rsidRPr="00C128B3" w:rsidRDefault="005B6B3B" w:rsidP="00A31190">
      <w:pPr>
        <w:spacing w:before="120" w:after="120" w:line="360" w:lineRule="auto"/>
        <w:jc w:val="both"/>
        <w:rPr>
          <w:rStyle w:val="NormalBoldChar"/>
          <w:rFonts w:ascii="Times New Roman" w:hAnsi="Times New Roman" w:cs="Times New Roman"/>
          <w:b/>
        </w:rPr>
      </w:pPr>
      <w:r w:rsidRPr="00C128B3">
        <w:rPr>
          <w:rStyle w:val="NormalBoldChar"/>
          <w:rFonts w:ascii="Times New Roman" w:hAnsi="Times New Roman" w:cs="Times New Roman"/>
          <w:b/>
        </w:rPr>
        <w:t xml:space="preserve">4. </w:t>
      </w:r>
      <w:r w:rsidR="008767C3" w:rsidRPr="00C128B3">
        <w:rPr>
          <w:rStyle w:val="NormalBoldChar"/>
          <w:rFonts w:ascii="Times New Roman" w:hAnsi="Times New Roman" w:cs="Times New Roman"/>
          <w:b/>
        </w:rPr>
        <w:t>Opportunities</w:t>
      </w:r>
    </w:p>
    <w:p w:rsidR="00DF0285" w:rsidRPr="00C128B3" w:rsidRDefault="00DF0285" w:rsidP="00A31190">
      <w:pPr>
        <w:spacing w:before="120" w:after="120" w:line="360" w:lineRule="auto"/>
        <w:jc w:val="both"/>
        <w:rPr>
          <w:rStyle w:val="NormalBoldChar"/>
          <w:rFonts w:ascii="Times New Roman" w:hAnsi="Times New Roman" w:cs="Times New Roman"/>
          <w:b/>
        </w:rPr>
      </w:pPr>
      <w:r w:rsidRPr="00C128B3">
        <w:rPr>
          <w:rStyle w:val="NormalBoldChar"/>
          <w:rFonts w:ascii="Times New Roman" w:hAnsi="Times New Roman" w:cs="Times New Roman"/>
          <w:b/>
        </w:rPr>
        <w:t xml:space="preserve">4.1. General </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The government of Ethiopia in collaboration with non-governmental organization has embarked on implementing ambitious climate resilient green economy strategy through watershed management practice. There are many opportunities that foster successful watershed planning and management for improving the economy of rural areas. Some of the opportunities are</w:t>
      </w:r>
    </w:p>
    <w:p w:rsidR="008767C3" w:rsidRPr="00C128B3" w:rsidRDefault="00DF0285"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4.2.</w:t>
      </w:r>
      <w:r w:rsidR="005B6B3B" w:rsidRPr="00C128B3">
        <w:rPr>
          <w:rFonts w:ascii="Times New Roman" w:hAnsi="Times New Roman" w:cs="Times New Roman"/>
          <w:b/>
          <w:sz w:val="24"/>
          <w:szCs w:val="24"/>
        </w:rPr>
        <w:t xml:space="preserve"> </w:t>
      </w:r>
      <w:r w:rsidR="008767C3" w:rsidRPr="00C128B3">
        <w:rPr>
          <w:rFonts w:ascii="Times New Roman" w:hAnsi="Times New Roman" w:cs="Times New Roman"/>
          <w:b/>
          <w:sz w:val="24"/>
          <w:szCs w:val="24"/>
        </w:rPr>
        <w:t>Supportive Policy and Legal Framework</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Excellent environmental policies and strategies of Ethiopia links economic growth, reduction in poverty and sustainability. It aims in addressing different environmental concern in a comprehensive manner. It set goal and objectives for sustainable use of natural resource.</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Moreover, good start and experience of Government of Ethiopia through supported the program and implemented through ministry of agriculture and rural development community based participatory watershed management in that realized  by preparation of guideline, management and use of agricultural land through expanding conservation and rehabilitation activities, income generation from degraded lands, land tenure certification, integration of concerned institution and organization integration of indigenous and advance technology.</w:t>
      </w:r>
    </w:p>
    <w:p w:rsidR="008767C3" w:rsidRPr="00C128B3" w:rsidRDefault="00DF0285" w:rsidP="00A31190">
      <w:pPr>
        <w:spacing w:before="120" w:after="120" w:line="360" w:lineRule="auto"/>
        <w:jc w:val="both"/>
        <w:rPr>
          <w:rStyle w:val="NormalBoldChar"/>
          <w:rFonts w:ascii="Times New Roman" w:hAnsi="Times New Roman" w:cs="Times New Roman"/>
          <w:b/>
        </w:rPr>
      </w:pPr>
      <w:r w:rsidRPr="00C128B3">
        <w:rPr>
          <w:rFonts w:ascii="Times New Roman" w:hAnsi="Times New Roman" w:cs="Times New Roman"/>
          <w:b/>
          <w:sz w:val="24"/>
          <w:szCs w:val="24"/>
        </w:rPr>
        <w:t>4.3</w:t>
      </w:r>
      <w:r w:rsidR="005B6B3B" w:rsidRPr="00C128B3">
        <w:rPr>
          <w:rFonts w:ascii="Times New Roman" w:hAnsi="Times New Roman" w:cs="Times New Roman"/>
          <w:b/>
          <w:sz w:val="24"/>
          <w:szCs w:val="24"/>
        </w:rPr>
        <w:t xml:space="preserve">. </w:t>
      </w:r>
      <w:r w:rsidR="008767C3" w:rsidRPr="00C128B3">
        <w:rPr>
          <w:rStyle w:val="NormalBoldChar"/>
          <w:rFonts w:ascii="Times New Roman" w:hAnsi="Times New Roman" w:cs="Times New Roman"/>
          <w:b/>
        </w:rPr>
        <w:t>Bio-physical opportunities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Fonts w:ascii="Times New Roman" w:hAnsi="Times New Roman" w:cs="Times New Roman"/>
          <w:sz w:val="24"/>
          <w:szCs w:val="24"/>
        </w:rPr>
        <w:lastRenderedPageBreak/>
        <w:t xml:space="preserve">Evidence suggests that Ethiopia has not yet achieved the full potential of its surface and groundwater resources. Watershed management programs based on lessons learned over the past several decades offer new opportunities to reduce farmers’ dependence on rain-fed, low-productivity subsistence agriculture, reverse land degradation and increase the level of water use and local participation in water management. </w:t>
      </w:r>
      <w:r w:rsidRPr="00C128B3">
        <w:rPr>
          <w:rStyle w:val="NormalBoldChar"/>
          <w:rFonts w:ascii="Times New Roman" w:hAnsi="Times New Roman" w:cs="Times New Roman"/>
        </w:rPr>
        <w:t>The area has significant potential particularly, the agro-ecology of the watershed is suitable to diversify agriculture, forestry livestock production and high access to safe water supply.</w:t>
      </w:r>
    </w:p>
    <w:p w:rsidR="008767C3" w:rsidRPr="00C128B3" w:rsidRDefault="00C67161" w:rsidP="00A31190">
      <w:pPr>
        <w:spacing w:before="120" w:after="120" w:line="360" w:lineRule="auto"/>
        <w:jc w:val="both"/>
        <w:rPr>
          <w:rStyle w:val="NormalBoldChar"/>
          <w:rFonts w:ascii="Times New Roman" w:hAnsi="Times New Roman" w:cs="Times New Roman"/>
          <w:b/>
        </w:rPr>
      </w:pPr>
      <w:r w:rsidRPr="00C128B3">
        <w:rPr>
          <w:rStyle w:val="NormalBoldChar"/>
          <w:rFonts w:ascii="Times New Roman" w:hAnsi="Times New Roman" w:cs="Times New Roman"/>
          <w:b/>
        </w:rPr>
        <w:t xml:space="preserve">4.4. </w:t>
      </w:r>
      <w:r w:rsidR="008767C3" w:rsidRPr="00C128B3">
        <w:rPr>
          <w:rStyle w:val="NormalBoldChar"/>
          <w:rFonts w:ascii="Times New Roman" w:hAnsi="Times New Roman" w:cs="Times New Roman"/>
          <w:b/>
        </w:rPr>
        <w:t>Socio-Economic Opportunities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In this study area, there are many socio-economic opportunities to alleviate the problems and respond to the community’s felt needs. These include the existence of many laborers in the rural community and ample culture to work together is a good opportunity to carryout SWC activities.</w:t>
      </w:r>
    </w:p>
    <w:p w:rsidR="008767C3" w:rsidRPr="00C128B3" w:rsidRDefault="00DF0285"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 xml:space="preserve">5. </w:t>
      </w:r>
      <w:r w:rsidR="008767C3" w:rsidRPr="00C128B3">
        <w:rPr>
          <w:rFonts w:ascii="Times New Roman" w:hAnsi="Times New Roman" w:cs="Times New Roman"/>
          <w:b/>
          <w:sz w:val="24"/>
          <w:szCs w:val="24"/>
        </w:rPr>
        <w:t>Management Strategies</w:t>
      </w:r>
      <w:r w:rsidR="00007703" w:rsidRPr="00C128B3">
        <w:rPr>
          <w:rFonts w:ascii="Times New Roman" w:hAnsi="Times New Roman" w:cs="Times New Roman"/>
          <w:b/>
          <w:sz w:val="24"/>
          <w:szCs w:val="24"/>
        </w:rPr>
        <w:t xml:space="preserve"> (</w:t>
      </w:r>
      <w:r w:rsidR="008767C3" w:rsidRPr="00C128B3">
        <w:rPr>
          <w:rFonts w:ascii="Times New Roman" w:hAnsi="Times New Roman" w:cs="Times New Roman"/>
          <w:b/>
          <w:sz w:val="24"/>
          <w:szCs w:val="24"/>
        </w:rPr>
        <w:t>Interventions/ Measures</w:t>
      </w:r>
      <w:r w:rsidR="00007703" w:rsidRPr="00C128B3">
        <w:rPr>
          <w:rFonts w:ascii="Times New Roman" w:hAnsi="Times New Roman" w:cs="Times New Roman"/>
          <w:b/>
          <w:sz w:val="24"/>
          <w:szCs w:val="24"/>
        </w:rPr>
        <w:t>)</w:t>
      </w:r>
    </w:p>
    <w:p w:rsidR="008767C3" w:rsidRPr="00C128B3" w:rsidRDefault="00DF0285"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 xml:space="preserve">5.1. </w:t>
      </w:r>
      <w:r w:rsidR="008767C3" w:rsidRPr="00C128B3">
        <w:rPr>
          <w:rFonts w:ascii="Times New Roman" w:hAnsi="Times New Roman" w:cs="Times New Roman"/>
          <w:b/>
          <w:sz w:val="24"/>
          <w:szCs w:val="24"/>
        </w:rPr>
        <w:t xml:space="preserve">General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Style w:val="NormalBoldChar"/>
          <w:rFonts w:ascii="Times New Roman" w:hAnsi="Times New Roman" w:cs="Times New Roman"/>
        </w:rPr>
        <w:t>In order to alleviate the aforementioned problems, w</w:t>
      </w:r>
      <w:r w:rsidRPr="00C128B3">
        <w:rPr>
          <w:rFonts w:ascii="Times New Roman" w:hAnsi="Times New Roman" w:cs="Times New Roman"/>
          <w:sz w:val="24"/>
          <w:szCs w:val="24"/>
        </w:rPr>
        <w:t xml:space="preserve">atershed development and management is taken as indispensable for land productivity and ecological stability that currently being considered as one of the main tasks along with development projects and </w:t>
      </w:r>
      <w:proofErr w:type="spellStart"/>
      <w:r w:rsidRPr="00C128B3">
        <w:rPr>
          <w:rFonts w:ascii="Times New Roman" w:hAnsi="Times New Roman" w:cs="Times New Roman"/>
          <w:sz w:val="24"/>
          <w:szCs w:val="24"/>
        </w:rPr>
        <w:t>programme</w:t>
      </w:r>
      <w:proofErr w:type="spellEnd"/>
      <w:r w:rsidRPr="00C128B3">
        <w:rPr>
          <w:rFonts w:ascii="Times New Roman" w:hAnsi="Times New Roman" w:cs="Times New Roman"/>
          <w:sz w:val="24"/>
          <w:szCs w:val="24"/>
        </w:rPr>
        <w:t xml:space="preserve"> planning and implementation.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Well managed watershed play a key role in the improvement of the life of watershed community through access to fodder for their livestock, expansion in off-farm economic activities, reduction in natural resource degradation and socio economic conditions. The appropriate land management and use enables to maintain ecological wellbeing and to control soil erosion, reduce surface run-off that enhance ground water recharge and improve the livelihood of the community through creation of sustainable productivity of land and related resources. The system also enables to control adverse effects of human actions that often harm long-term sustainability of resources.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As the long-term sustainability of irrigation projects depends largely on the condition of the watershed, a watershed management and conservation component should be investigated and, included in the project design.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The watershed management needs to be seen as a key factor to improve people’s livelihood through restore and enhance land productivity, support conservation and development of natural resources and providing opportunities for income generating activities.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Due to the nature of the project and limited scope the proposed interventions will give high emphasis to interventions that will contribute to reduce soil erosion, deforestation, </w:t>
      </w:r>
      <w:proofErr w:type="gramStart"/>
      <w:r w:rsidRPr="00C128B3">
        <w:rPr>
          <w:rFonts w:ascii="Times New Roman" w:hAnsi="Times New Roman" w:cs="Times New Roman"/>
          <w:sz w:val="24"/>
          <w:szCs w:val="24"/>
        </w:rPr>
        <w:t>flooding</w:t>
      </w:r>
      <w:proofErr w:type="gramEnd"/>
      <w:r w:rsidRPr="00C128B3">
        <w:rPr>
          <w:rFonts w:ascii="Times New Roman" w:hAnsi="Times New Roman" w:cs="Times New Roman"/>
          <w:sz w:val="24"/>
          <w:szCs w:val="24"/>
        </w:rPr>
        <w:t xml:space="preserve"> and sedimentation damage and improve productivity of the existing natural resources. The proposed management interventions include soil and land management (land use planning, soil and water conservation, etc.), forest development and protection, water management and rainwater harvesting, livestock development, promotion of renewable energy resources- fuel saving stoves and cultivation of fast growing trees for fuel wood), local capacity building (Farmers training (man and women) and local experts training), integrated conservation measures, initial supply of hand tools for group and private nurseries, income diversification and market &amp; credit service. These components of Watershed Management are interdependent and interrelated; therefore, any technical or organizational measure taken should be evaluated in terms of impacts on other components. Accordingly, a broad range of possible interventions and strategies derived from the identified problems, constraints, potentials and opportunities of study area described as follows.</w:t>
      </w:r>
    </w:p>
    <w:p w:rsidR="008767C3" w:rsidRPr="00C128B3" w:rsidRDefault="00D47D9B"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5.2.</w:t>
      </w:r>
      <w:r w:rsidR="008767C3" w:rsidRPr="00C128B3">
        <w:rPr>
          <w:rFonts w:ascii="Times New Roman" w:hAnsi="Times New Roman" w:cs="Times New Roman"/>
          <w:b/>
          <w:sz w:val="24"/>
          <w:szCs w:val="24"/>
        </w:rPr>
        <w:t xml:space="preserve"> Soil and Land Management (Land Use Planning, Soil and Water Conservation, Etc.),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Watershed planning and management focuses on assessment and identification of options and alternatives for improvement of ecological economic and social affairs. It plans for ever increased land productivity and ever enhanced agricultural production. This can be attained through integration of appropriate technologies and </w:t>
      </w:r>
      <w:r w:rsidRPr="00C128B3">
        <w:rPr>
          <w:rFonts w:ascii="Times New Roman" w:hAnsi="Times New Roman" w:cs="Times New Roman"/>
          <w:b/>
          <w:sz w:val="24"/>
          <w:szCs w:val="24"/>
        </w:rPr>
        <w:t>strategies</w:t>
      </w:r>
      <w:r w:rsidRPr="00C128B3">
        <w:rPr>
          <w:rFonts w:ascii="Times New Roman" w:hAnsi="Times New Roman" w:cs="Times New Roman"/>
          <w:sz w:val="24"/>
          <w:szCs w:val="24"/>
        </w:rPr>
        <w:t>.</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These are Physical Soil and Water Conservation Measures. Soil and water conservation involves the development of systems for the management and utilization of land, water and vegetation resources that are economic, productive and sustained in the long run. The basic principle of soil and water conservation is just to use the land according to its needs and conserve eroded areas. Physical soil conservation measures are mechanical or structural engineering measures used to control the velocity of surface runoff. This category includes contour ridges, contour bunds, soil bund, stone bund, terraces, check dams, embankment or road cut slope, cutoff drains and waterways.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These various types of soil and water conservation interventions to be applied based on; Agro-ecological zone (soil depth, drainage, texture, slope and land use/land cover) and other socio-economic situation of the watershed.  Accordingly the following soil and water conservation categories have been proposed/recommended for the study area as: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Contour Ridges</w:t>
      </w:r>
      <w:r w:rsidRPr="00C128B3">
        <w:rPr>
          <w:rFonts w:ascii="Times New Roman" w:hAnsi="Times New Roman" w:cs="Times New Roman"/>
          <w:sz w:val="24"/>
          <w:szCs w:val="24"/>
        </w:rPr>
        <w:t>: These are constructed on steep, rocky hills and mountainous terrain to protect heavy runoff and mass slides of soil materials. The ridges may be formed from rocks, boulders and old tree logs.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Contour Bunds</w:t>
      </w:r>
      <w:r w:rsidRPr="00C128B3">
        <w:rPr>
          <w:rFonts w:ascii="Times New Roman" w:hAnsi="Times New Roman" w:cs="Times New Roman"/>
          <w:sz w:val="24"/>
          <w:szCs w:val="24"/>
        </w:rPr>
        <w:t xml:space="preserve">: These are earth banks (1.5-2m wide) thrown across the slope to act as a barrier to runoff, to form a water storage area on the up slope side and to break up the slope into segments shorter in length than is required to generate over land flow. It can be formed from soil (soil bund) or stones (stone bund).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Soil Bund</w:t>
      </w:r>
      <w:r w:rsidRPr="00C128B3">
        <w:rPr>
          <w:rFonts w:ascii="Times New Roman" w:hAnsi="Times New Roman" w:cs="Times New Roman"/>
          <w:sz w:val="24"/>
          <w:szCs w:val="24"/>
        </w:rPr>
        <w:t>: Soil bunds are mostly practiced in deep soils and in areas where vegetation has been removed, recently. A construction height of 75 cm that can slump to 50 cm with a width of 1m is suitable. To restrict side way water movement, a tied ridge at interval of 6-10 m can be made. Soil bund can be stabilized with Couch, Star and Rhodes grass types and cut and feed livestock.</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Stone bund</w:t>
      </w:r>
      <w:r w:rsidRPr="00C128B3">
        <w:rPr>
          <w:rFonts w:ascii="Times New Roman" w:hAnsi="Times New Roman" w:cs="Times New Roman"/>
          <w:sz w:val="24"/>
          <w:szCs w:val="24"/>
        </w:rPr>
        <w:t>: In areas where stones are, available stone bund is a good protection material. It is practiced in limited intense on watershed Mountains and hills and when combined with soil and grass strips are very successful.</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Terraces</w:t>
      </w:r>
      <w:r w:rsidRPr="00C128B3">
        <w:rPr>
          <w:rFonts w:ascii="Times New Roman" w:hAnsi="Times New Roman" w:cs="Times New Roman"/>
          <w:sz w:val="24"/>
          <w:szCs w:val="24"/>
        </w:rPr>
        <w:t>: These are earth embankments constructed across the slope to intercept surface runoff, convey it to a stable outlet at a non-erosive velocity, and shorten slope length. They differ from contour ridges by being larger and designed to structure that is more stringent. The general recommendation includes diversion terraces on slopes of up to 7%, retention terraces on slopes of up to 4.5% and bench terraces on slope of 4.5 - 30%.</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Check dams</w:t>
      </w:r>
      <w:r w:rsidRPr="00C128B3">
        <w:rPr>
          <w:rFonts w:ascii="Times New Roman" w:hAnsi="Times New Roman" w:cs="Times New Roman"/>
          <w:sz w:val="24"/>
          <w:szCs w:val="24"/>
        </w:rPr>
        <w:t>: Check dams are gully plugging structures using rocks/stones, compacted soil or selected material, earth bank, wood racks, gabions and also planting trees and grass to stabilize the system. Each material has different sediment trapping and flood protection characteristic. Check dams can be easily applied in all gullies of less than 2m depth and 5m width. Vertical intervals between check dams are equal to the height of check dams.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A properly designed and constructed check dams acts as a detention dam, retention dam and as a drop structure. A check dam, even after it is filled with sediment will still function as a detention dam and a drop structure.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Embankment or road cut slope</w:t>
      </w:r>
      <w:r w:rsidRPr="00C128B3">
        <w:rPr>
          <w:rFonts w:ascii="Times New Roman" w:hAnsi="Times New Roman" w:cs="Times New Roman"/>
          <w:sz w:val="24"/>
          <w:szCs w:val="24"/>
        </w:rPr>
        <w:t>: construction of feeder roads and main roads exposes the embankment, cut slopes to mass slide, and run off erosion. Hence, rapid establishment of grass or legume cover is essential to minimize erosion and enhance slope stability. Planting natural turf over the slope is a standard practice.  The turf should be up rooted with about 100-mm thickness of soil to serve as a seedbed. Once the soil has been stabilized, ornamental trees and shrubs may be planted or the land can be left to be colonized by native vegetation on roadsides.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Cutoff drains: C</w:t>
      </w:r>
      <w:r w:rsidRPr="00C128B3">
        <w:rPr>
          <w:rFonts w:ascii="Times New Roman" w:hAnsi="Times New Roman" w:cs="Times New Roman"/>
          <w:sz w:val="24"/>
          <w:szCs w:val="24"/>
        </w:rPr>
        <w:t>ut off drain is a channel to be constructed on a cultivated land, between grass strips and below steep grassland. It is used to collect run off from above lands and divert it safely to waterways or rivers. The depth width and gradient of cut off drains are functions of the land or catchments size condition.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b/>
          <w:sz w:val="24"/>
          <w:szCs w:val="24"/>
        </w:rPr>
        <w:t>Waterways: a</w:t>
      </w:r>
      <w:r w:rsidRPr="00C128B3">
        <w:rPr>
          <w:rFonts w:ascii="Times New Roman" w:hAnsi="Times New Roman" w:cs="Times New Roman"/>
          <w:sz w:val="24"/>
          <w:szCs w:val="24"/>
        </w:rPr>
        <w:t xml:space="preserve">rtificial waterways are to be constructed where natural waterways or depressions are not found. They are constructed to take off run from bunds and or cut off drains to Main River. It is constructed at every 180m length of bund based on the size of the land. The waterways must always be constructed and grass developed on them one year before graded structures are applied on the land. Its size may vary based on the amount of runoff. In most cases its top and bottom width vary from 1.2 to 3m and 0.2m to 1m respectively. Its depth is up to 1m. To reduce the speed of runoff with in the channel, check dams at 1m vertical intervals can be provided. </w:t>
      </w:r>
    </w:p>
    <w:p w:rsidR="008767C3" w:rsidRPr="00C128B3" w:rsidRDefault="00D47D9B"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5.3</w:t>
      </w:r>
      <w:r w:rsidR="008767C3" w:rsidRPr="00C128B3">
        <w:rPr>
          <w:rFonts w:ascii="Times New Roman" w:hAnsi="Times New Roman" w:cs="Times New Roman"/>
          <w:b/>
          <w:sz w:val="24"/>
          <w:szCs w:val="24"/>
        </w:rPr>
        <w:t>. Forest Development and Protection</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sz w:val="24"/>
          <w:szCs w:val="24"/>
        </w:rPr>
        <w:t>Forest development and protection include nursery establishment, plantation and protection/area closure. the plantation and protection will be done as wood lot, plantation on soil conservation structures, in villages and homestead plantation and other plantations and protection include near  grave yards, mosques, river banks &amp; gully sides, water ways &amp; roadsides, on degraded land, boundary,   and on grazing land is proposed.</w:t>
      </w:r>
    </w:p>
    <w:p w:rsidR="008767C3" w:rsidRPr="00C128B3" w:rsidRDefault="00D47D9B" w:rsidP="00A31190">
      <w:pPr>
        <w:spacing w:before="120" w:after="120" w:line="360" w:lineRule="auto"/>
        <w:jc w:val="both"/>
        <w:rPr>
          <w:rStyle w:val="NormalBoldChar"/>
          <w:rFonts w:ascii="Times New Roman" w:hAnsi="Times New Roman" w:cs="Times New Roman"/>
          <w:b/>
        </w:rPr>
      </w:pPr>
      <w:r w:rsidRPr="00C128B3">
        <w:rPr>
          <w:rStyle w:val="NormalBoldChar"/>
          <w:rFonts w:ascii="Times New Roman" w:hAnsi="Times New Roman" w:cs="Times New Roman"/>
        </w:rPr>
        <w:t>5.3</w:t>
      </w:r>
      <w:r w:rsidR="008767C3" w:rsidRPr="00C128B3">
        <w:rPr>
          <w:rStyle w:val="NormalBoldChar"/>
          <w:rFonts w:ascii="Times New Roman" w:hAnsi="Times New Roman" w:cs="Times New Roman"/>
        </w:rPr>
        <w:t>.1. Nursery establishment</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Fonts w:ascii="Times New Roman" w:hAnsi="Times New Roman" w:cs="Times New Roman"/>
          <w:sz w:val="24"/>
          <w:szCs w:val="24"/>
        </w:rPr>
        <w:t xml:space="preserve">For the plantation activities to be carried out, at the center of the sub-watershed a </w:t>
      </w:r>
      <w:r w:rsidRPr="00900B55">
        <w:rPr>
          <w:rFonts w:ascii="Times New Roman" w:hAnsi="Times New Roman" w:cs="Times New Roman"/>
          <w:sz w:val="24"/>
          <w:szCs w:val="24"/>
        </w:rPr>
        <w:t>two</w:t>
      </w:r>
      <w:r w:rsidRPr="00C128B3">
        <w:rPr>
          <w:rFonts w:ascii="Times New Roman" w:hAnsi="Times New Roman" w:cs="Times New Roman"/>
          <w:sz w:val="24"/>
          <w:szCs w:val="24"/>
        </w:rPr>
        <w:t xml:space="preserve"> suitable nursery site of each 0.25 hectare will be prepared. </w:t>
      </w:r>
      <w:r w:rsidRPr="00C128B3">
        <w:rPr>
          <w:rStyle w:val="NormalBoldChar"/>
          <w:rFonts w:ascii="Times New Roman" w:hAnsi="Times New Roman" w:cs="Times New Roman"/>
        </w:rPr>
        <w:t xml:space="preserve">The nursery activity needs to be fully supported </w:t>
      </w:r>
      <w:r w:rsidRPr="00C128B3">
        <w:rPr>
          <w:rStyle w:val="NormalBoldChar"/>
          <w:rFonts w:ascii="Times New Roman" w:hAnsi="Times New Roman" w:cs="Times New Roman"/>
        </w:rPr>
        <w:lastRenderedPageBreak/>
        <w:t>by the project and government in covering nursery investment and operation costs, and providing nursery inputs, while the communities will participate in providing the locally available materials and labor for periodical activates. Produced seedlings will be distributed to the community through cost sharing mechanisms to sustain the nurseries.</w:t>
      </w:r>
    </w:p>
    <w:p w:rsidR="008767C3" w:rsidRPr="00C128B3" w:rsidRDefault="00D47D9B"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5.3</w:t>
      </w:r>
      <w:r w:rsidR="008767C3" w:rsidRPr="00C128B3">
        <w:rPr>
          <w:rFonts w:ascii="Times New Roman" w:hAnsi="Times New Roman" w:cs="Times New Roman"/>
          <w:sz w:val="24"/>
          <w:szCs w:val="24"/>
        </w:rPr>
        <w:t xml:space="preserve">.2. Plantation </w:t>
      </w:r>
      <w:r w:rsidR="008767C3" w:rsidRPr="00C128B3">
        <w:rPr>
          <w:rStyle w:val="NormalBoldChar"/>
          <w:rFonts w:ascii="Times New Roman" w:hAnsi="Times New Roman" w:cs="Times New Roman"/>
        </w:rPr>
        <w:t xml:space="preserve">and </w:t>
      </w:r>
      <w:r w:rsidR="008767C3" w:rsidRPr="00C128B3">
        <w:rPr>
          <w:rFonts w:ascii="Times New Roman" w:hAnsi="Times New Roman" w:cs="Times New Roman"/>
          <w:sz w:val="24"/>
          <w:szCs w:val="24"/>
        </w:rPr>
        <w:t>Protection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Style w:val="NormalBoldChar"/>
          <w:rFonts w:ascii="Times New Roman" w:hAnsi="Times New Roman" w:cs="Times New Roman"/>
        </w:rPr>
        <w:t xml:space="preserve">Forests have a critical role to play in a watershed management. They are essential to maintain the environment stability. </w:t>
      </w:r>
      <w:r w:rsidRPr="00C128B3">
        <w:rPr>
          <w:rFonts w:ascii="Times New Roman" w:hAnsi="Times New Roman" w:cs="Times New Roman"/>
          <w:sz w:val="24"/>
          <w:szCs w:val="24"/>
        </w:rPr>
        <w:t xml:space="preserve">Large scale unauthorized and indiscriminate destruction of available forests has been taking place by the community mainly for agricultural land expansion and consumption for household fire wood. Thus the solution lies in educating people about the importance of forest and the dangerous consequences of such destructive activities. Thus, it is advisable to educate and motivate the local people in considering the existing forest as their own and to be more willing to participate in its further development and monitoring activities. </w:t>
      </w:r>
      <w:r w:rsidRPr="00C128B3">
        <w:rPr>
          <w:rStyle w:val="NormalBoldChar"/>
          <w:rFonts w:ascii="Times New Roman" w:hAnsi="Times New Roman" w:cs="Times New Roman"/>
        </w:rPr>
        <w:t>The reforestation could be made primarily on steep slope and hillsides and homestead areas, integrated with moisture retentions structures such as micro basins, hillside terraces prior to planting and avoiding free grazing systems in selected areas since its establishment</w:t>
      </w:r>
      <w:r w:rsidR="004D3B98">
        <w:rPr>
          <w:rStyle w:val="NormalBoldChar"/>
          <w:rFonts w:ascii="Times New Roman" w:hAnsi="Times New Roman" w:cs="Times New Roman"/>
        </w:rPr>
        <w:t xml:space="preserve">. </w:t>
      </w:r>
      <w:r w:rsidRPr="00C128B3">
        <w:rPr>
          <w:rFonts w:ascii="Times New Roman" w:hAnsi="Times New Roman" w:cs="Times New Roman"/>
          <w:sz w:val="24"/>
          <w:szCs w:val="24"/>
        </w:rPr>
        <w:t xml:space="preserve">Plantation and protection </w:t>
      </w:r>
      <w:r w:rsidRPr="00C128B3">
        <w:rPr>
          <w:rStyle w:val="NormalBoldChar"/>
          <w:rFonts w:ascii="Times New Roman" w:hAnsi="Times New Roman" w:cs="Times New Roman"/>
        </w:rPr>
        <w:t>as w</w:t>
      </w:r>
      <w:r w:rsidRPr="00C128B3">
        <w:rPr>
          <w:rFonts w:ascii="Times New Roman" w:hAnsi="Times New Roman" w:cs="Times New Roman"/>
          <w:sz w:val="24"/>
          <w:szCs w:val="24"/>
        </w:rPr>
        <w:t xml:space="preserve">ood lot, homestead, on soil conservation structures, near  grave yards, mosques, river banks &amp; </w:t>
      </w:r>
      <w:r w:rsidRPr="00C128B3">
        <w:rPr>
          <w:rStyle w:val="NormalBoldChar"/>
          <w:rFonts w:ascii="Times New Roman" w:hAnsi="Times New Roman" w:cs="Times New Roman"/>
        </w:rPr>
        <w:t>gully sides</w:t>
      </w:r>
      <w:r w:rsidRPr="00C128B3">
        <w:rPr>
          <w:rFonts w:ascii="Times New Roman" w:hAnsi="Times New Roman" w:cs="Times New Roman"/>
          <w:sz w:val="24"/>
          <w:szCs w:val="24"/>
        </w:rPr>
        <w:t xml:space="preserve">, water ways &amp; roadsides, on </w:t>
      </w:r>
      <w:r w:rsidRPr="00C128B3">
        <w:rPr>
          <w:rStyle w:val="NormalBoldChar"/>
          <w:rFonts w:ascii="Times New Roman" w:hAnsi="Times New Roman" w:cs="Times New Roman"/>
        </w:rPr>
        <w:t>degraded land, boundary,   and on grazing land is proposed.</w:t>
      </w:r>
    </w:p>
    <w:p w:rsidR="008767C3" w:rsidRPr="00C128B3" w:rsidRDefault="008767C3" w:rsidP="00A31190">
      <w:pPr>
        <w:pStyle w:val="ListParagraph"/>
        <w:numPr>
          <w:ilvl w:val="0"/>
          <w:numId w:val="18"/>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Wood lot Plantation</w:t>
      </w:r>
    </w:p>
    <w:p w:rsidR="008767C3" w:rsidRPr="00C128B3" w:rsidRDefault="008767C3"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sz w:val="24"/>
          <w:szCs w:val="24"/>
        </w:rPr>
        <w:t>On home steady area the community’s practices cultivation of indigenous plant on their plot of land to sustain the existing forest around the project area. The live fence will serve as a windbreak; protect the farmland from animals, for shading and other purpose. It is a traditional way of growing trees on a unit of land and is an effective way of producing construction and fuel wood. The enclosed areas in the watershed will be an ideal place for this type of intervention having multiple uses. The specific area can be selected with participation and consultation of the communities. The community wood lot is aimed at satisfying the demand of fuel wood, construction wood and for other necessary demands of the community.</w:t>
      </w:r>
    </w:p>
    <w:p w:rsidR="008767C3" w:rsidRPr="00C128B3" w:rsidRDefault="008767C3" w:rsidP="00A31190">
      <w:pPr>
        <w:pStyle w:val="ListParagraph"/>
        <w:numPr>
          <w:ilvl w:val="0"/>
          <w:numId w:val="18"/>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Plantation on Soil Conservation Structures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Shrubs or small trees and fruit crops are grown on soil conservation structures on cultivated land i.e. bunds, bench terraces and grass strips. The trees will stabilize the structure and the use of </w:t>
      </w:r>
      <w:r w:rsidRPr="00C128B3">
        <w:rPr>
          <w:rFonts w:ascii="Times New Roman" w:hAnsi="Times New Roman" w:cs="Times New Roman"/>
          <w:sz w:val="24"/>
          <w:szCs w:val="24"/>
        </w:rPr>
        <w:lastRenderedPageBreak/>
        <w:t>leguminous species will improve soil fertility. Pruning of trees/shrubs will provide fodder and fruits for consumption. Planting of trees and shrub and grasses is often done in combination with grasses between the trees and will be used in cut and carry.</w:t>
      </w:r>
    </w:p>
    <w:p w:rsidR="008767C3" w:rsidRPr="00C128B3" w:rsidRDefault="008767C3" w:rsidP="00A31190">
      <w:pPr>
        <w:pStyle w:val="ListParagraph"/>
        <w:numPr>
          <w:ilvl w:val="0"/>
          <w:numId w:val="18"/>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Villages and Homestead Plantation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Each individual farmer of the sub watershed should plant average of 20 seedlings around his home. The trees to be planted should be mixture of forage trees, fuel wood trees, Conservation trees, nitrogen fixing tress or legumes and shade Trees etc.</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It is a Practice of tree growing around individual home and villages, undertaken by individual farmers or the community. Areas and tree species have to be identified in consultation with farmers depending on the need of individual's and/or villagers as a whole.  As trees are grown close to where people live it can be well looked after and the survival rate is high. The trees can have different purposes such as fodder, shelter and windbreaks, fruit for eating, live fence, ornamental, bee forage and creating better microenvironment. Distance between trees in planting for construction purposes should normally be spaced 2 x 2 m, while for fuel wood 0.5 - 1.0 m is acceptable. Species to be selected should be able to give a good volume of production, multipurpose trees for soil conservation, cutting of grass and trees for feeding animals, shelterbelts and change of microenvironment. Based on selection of trees a systematic disbranching of fenced trees will provide fodder, fuel wood and other products, if for example fruit trees are inserted in the fence.</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Establishment of villages and homestead tree plantation reduce overgrazing, fuel wood cutting, charcoal making and in general reduce pressure on the natural resources in the area.</w:t>
      </w:r>
    </w:p>
    <w:p w:rsidR="008767C3" w:rsidRPr="00C128B3" w:rsidRDefault="008767C3" w:rsidP="00A31190">
      <w:pPr>
        <w:pStyle w:val="ListParagraph"/>
        <w:numPr>
          <w:ilvl w:val="0"/>
          <w:numId w:val="18"/>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Other Plantations</w:t>
      </w:r>
    </w:p>
    <w:p w:rsidR="008767C3" w:rsidRPr="00C128B3" w:rsidRDefault="008767C3" w:rsidP="00A31190">
      <w:pPr>
        <w:pStyle w:val="ListParagraph"/>
        <w:spacing w:before="120" w:after="120" w:line="360" w:lineRule="auto"/>
        <w:ind w:left="360"/>
        <w:jc w:val="both"/>
        <w:rPr>
          <w:rFonts w:ascii="Times New Roman" w:hAnsi="Times New Roman" w:cs="Times New Roman"/>
          <w:sz w:val="24"/>
          <w:szCs w:val="24"/>
        </w:rPr>
      </w:pPr>
      <w:r w:rsidRPr="00C128B3">
        <w:rPr>
          <w:rFonts w:ascii="Times New Roman" w:hAnsi="Times New Roman" w:cs="Times New Roman"/>
          <w:sz w:val="24"/>
          <w:szCs w:val="24"/>
        </w:rPr>
        <w:t xml:space="preserve">Other Plantations and protection </w:t>
      </w:r>
      <w:r w:rsidRPr="00C128B3">
        <w:rPr>
          <w:rStyle w:val="NormalBoldChar"/>
          <w:rFonts w:ascii="Times New Roman" w:hAnsi="Times New Roman" w:cs="Times New Roman"/>
        </w:rPr>
        <w:t>i</w:t>
      </w:r>
      <w:r w:rsidRPr="00C128B3">
        <w:rPr>
          <w:rFonts w:ascii="Times New Roman" w:hAnsi="Times New Roman" w:cs="Times New Roman"/>
          <w:sz w:val="24"/>
          <w:szCs w:val="24"/>
        </w:rPr>
        <w:t>nclude near  grave yards, mosques, river banks &amp;</w:t>
      </w:r>
      <w:r w:rsidRPr="00C128B3">
        <w:rPr>
          <w:rStyle w:val="NormalBoldChar"/>
          <w:rFonts w:ascii="Times New Roman" w:hAnsi="Times New Roman" w:cs="Times New Roman"/>
        </w:rPr>
        <w:t>gully sides</w:t>
      </w:r>
      <w:r w:rsidRPr="00C128B3">
        <w:rPr>
          <w:rFonts w:ascii="Times New Roman" w:hAnsi="Times New Roman" w:cs="Times New Roman"/>
          <w:sz w:val="24"/>
          <w:szCs w:val="24"/>
        </w:rPr>
        <w:t xml:space="preserve">, water ways &amp; roadsides, on </w:t>
      </w:r>
      <w:r w:rsidRPr="00C128B3">
        <w:rPr>
          <w:rStyle w:val="NormalBoldChar"/>
          <w:rFonts w:ascii="Times New Roman" w:hAnsi="Times New Roman" w:cs="Times New Roman"/>
        </w:rPr>
        <w:t>degraded land, boundary,   and on grazing land is proposed.</w:t>
      </w:r>
    </w:p>
    <w:p w:rsidR="008767C3" w:rsidRPr="00C128B3" w:rsidRDefault="00A67D4E"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5.</w:t>
      </w:r>
      <w:r w:rsidR="001D1224" w:rsidRPr="00C128B3">
        <w:rPr>
          <w:rFonts w:ascii="Times New Roman" w:hAnsi="Times New Roman" w:cs="Times New Roman"/>
          <w:b/>
          <w:sz w:val="24"/>
          <w:szCs w:val="24"/>
        </w:rPr>
        <w:t>4</w:t>
      </w:r>
      <w:r w:rsidR="008767C3" w:rsidRPr="00C128B3">
        <w:rPr>
          <w:rFonts w:ascii="Times New Roman" w:hAnsi="Times New Roman" w:cs="Times New Roman"/>
          <w:b/>
          <w:sz w:val="24"/>
          <w:szCs w:val="24"/>
        </w:rPr>
        <w:t>. Improved Cultivation Techniques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 the cultivable area, improved agricultural techniques should be applied. Because around the studied area, there are highly cultivation of land with poor cultivation technic. The following are some of the many techniques used for such areas. These Improved cultivation techniques include </w:t>
      </w:r>
      <w:r w:rsidRPr="00C128B3">
        <w:rPr>
          <w:rFonts w:ascii="Times New Roman" w:hAnsi="Times New Roman" w:cs="Times New Roman"/>
          <w:sz w:val="24"/>
          <w:szCs w:val="24"/>
        </w:rPr>
        <w:lastRenderedPageBreak/>
        <w:t xml:space="preserve">strip cropping, contour farming, alley cropping, agro- forestry grass strips, crop rotation and mulching.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In the cultivable area, improved agricultural techniques should be applied. Because around the studied area, there are highly cultivation of land with poor cultivation technic. The following are some of the many techniques used for such areas.</w:t>
      </w:r>
    </w:p>
    <w:p w:rsidR="008767C3" w:rsidRPr="00C128B3" w:rsidRDefault="008767C3" w:rsidP="00A31190">
      <w:pPr>
        <w:pStyle w:val="ListParagraph"/>
        <w:numPr>
          <w:ilvl w:val="0"/>
          <w:numId w:val="2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Agro- Forestry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Trees help preserve the fertility of the soil through the return of organic matter and fixation of nitrogen. Trees improve the soil structure and help maintain high infiltration rates and greater water holding capacity. As a result, less runoff generated and erosion is better controlled.</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Trees can be used to supplement existing erosion control measures by being added to contour grass strips, on terraces, or on croplands. Research indicates that when trees are combined with grasses and crops on soil conservation structures, reduces erosion significantly. </w:t>
      </w:r>
    </w:p>
    <w:p w:rsidR="008767C3" w:rsidRPr="00C128B3" w:rsidRDefault="008767C3" w:rsidP="00A31190">
      <w:pPr>
        <w:pStyle w:val="ListParagraph"/>
        <w:numPr>
          <w:ilvl w:val="0"/>
          <w:numId w:val="2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Alley Cropping</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Alley cropping is the growing of the crops in between ‘hedgerows’ or ‘alleys’ of trees which are -cutback and the leaves applied to the soil as green manure mulch. If the hedgerows are aligned along the contour on sloping ground they provide control of erosion by acting as a barrier to runoff. The branches of plants established in alleys provide firewood and leaves of some trees can be used as dry season fodder. One of the most important premises of alley cropping is that the addition of organic mulch, especially nutrient-rich mulch, has favorable effects on the physical and chemical properties of soil, and hence on crop productivity. </w:t>
      </w:r>
    </w:p>
    <w:p w:rsidR="008767C3" w:rsidRPr="00C128B3" w:rsidRDefault="008767C3" w:rsidP="00A31190">
      <w:pPr>
        <w:pStyle w:val="ListParagraph"/>
        <w:numPr>
          <w:ilvl w:val="0"/>
          <w:numId w:val="2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Contour farming</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Contour farming, the practice of tilling sloped land along lines of consistent elevation in order to conserve rainwater and to reduce soil losses from surface erosion. These objectives are achieved by means of furrows, crop rows, and wheel tracks across slopes, all of which act as reservoirs to catch and retain rainwater, thus permitting increased infiltration and more uniform distribution of the water. The rows running across the slope are designed to be as level as possible to facilitate tillage and planting operations on the contour. Contour Farming helps by reducing soil erosion (as much as 50%), reducing sediment and runoff, and increasing water infiltration. Contouring promotes better water quality, increase crop yields and contour strip cropping may help reduce </w:t>
      </w:r>
      <w:r w:rsidRPr="00C128B3">
        <w:rPr>
          <w:rFonts w:ascii="Times New Roman" w:hAnsi="Times New Roman" w:cs="Times New Roman"/>
          <w:sz w:val="24"/>
          <w:szCs w:val="24"/>
        </w:rPr>
        <w:lastRenderedPageBreak/>
        <w:t>fertilizer costs by providing nutrient inputs naturally. However, for slopes steeper than 10%, other measures should be combined with contour farming to enhance its effectiveness. Contour farming is most effective when used in conjunction with such practices as strip cropping, terracing, and water diversion. Grass barrier strips planted along the contour. Moreover, it is beneficial if plant seeds of nitrogen-fixing trees and shrubs cropping included. Maintenance require keeping strip widths consistent from year to year and in contour farming, establish a narrow, permanent strip of grass along each key contour line to avoid having to lay out new key lines every year.</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Caution: If contour lines are incorrectly established, then they can actually increase the risk of erosion. </w:t>
      </w:r>
    </w:p>
    <w:p w:rsidR="008767C3" w:rsidRPr="00C128B3" w:rsidRDefault="008767C3" w:rsidP="00A31190">
      <w:pPr>
        <w:pStyle w:val="ListParagraph"/>
        <w:numPr>
          <w:ilvl w:val="0"/>
          <w:numId w:val="2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Strip Cropping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In strip cropping crops are grown in strips or bands at right angles to the slope of the land. Row crops (erosion permitting crops) are alternatively planted with close growing crops (erosion resisting crop). Thus, alternate strips of erosion resisting and permitting crops reduce the speed of runoff water coming from erosion permuting strips as a consequence, the runoff water enters the next strip with reduced speed and its velocity is further reduced with its movement resulting in to less soil loss. Moreover, a large proportion of water becomes available to the crop as a strip cropping makes it possible water to remain for longer period of time in the field. More practical specification for the combination of erosion permitting and that of erosion resisting crops are shown in the following table.</w:t>
      </w:r>
    </w:p>
    <w:p w:rsidR="008767C3" w:rsidRPr="00C128B3" w:rsidRDefault="008767C3" w:rsidP="00A31190">
      <w:pPr>
        <w:spacing w:before="120" w:after="120" w:line="360" w:lineRule="auto"/>
        <w:jc w:val="both"/>
        <w:rPr>
          <w:rFonts w:ascii="Times New Roman" w:hAnsi="Times New Roman" w:cs="Times New Roman"/>
          <w:sz w:val="24"/>
          <w:szCs w:val="24"/>
        </w:rPr>
      </w:pPr>
      <w:bookmarkStart w:id="1" w:name="_Toc489860350"/>
      <w:r w:rsidRPr="00C128B3">
        <w:rPr>
          <w:rFonts w:ascii="Times New Roman" w:hAnsi="Times New Roman" w:cs="Times New Roman"/>
          <w:sz w:val="24"/>
          <w:szCs w:val="24"/>
        </w:rPr>
        <w:t xml:space="preserve">Table </w:t>
      </w:r>
      <w:r w:rsidR="00B639AF" w:rsidRPr="00C128B3">
        <w:rPr>
          <w:rFonts w:ascii="Times New Roman" w:hAnsi="Times New Roman" w:cs="Times New Roman"/>
          <w:sz w:val="24"/>
          <w:szCs w:val="24"/>
        </w:rPr>
        <w:t>3:</w:t>
      </w:r>
      <w:r w:rsidRPr="00C128B3">
        <w:rPr>
          <w:rFonts w:ascii="Times New Roman" w:hAnsi="Times New Roman" w:cs="Times New Roman"/>
          <w:sz w:val="24"/>
          <w:szCs w:val="24"/>
        </w:rPr>
        <w:t xml:space="preserve"> Strip width of erosion permitting &amp; erosion resisting crops at various slopes</w:t>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3"/>
        <w:gridCol w:w="1220"/>
        <w:gridCol w:w="1345"/>
        <w:gridCol w:w="2589"/>
        <w:gridCol w:w="3029"/>
      </w:tblGrid>
      <w:tr w:rsidR="008767C3" w:rsidRPr="00C128B3" w:rsidTr="00FC5020">
        <w:tc>
          <w:tcPr>
            <w:tcW w:w="6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S/n</w:t>
            </w:r>
          </w:p>
        </w:tc>
        <w:tc>
          <w:tcPr>
            <w:tcW w:w="1220" w:type="dxa"/>
            <w:tcBorders>
              <w:top w:val="single" w:sz="4" w:space="0" w:color="000000"/>
              <w:left w:val="single" w:sz="4" w:space="0" w:color="000000"/>
              <w:bottom w:val="single" w:sz="4" w:space="0" w:color="000000"/>
              <w:right w:val="single" w:sz="4" w:space="0" w:color="000000"/>
            </w:tcBorders>
            <w:shd w:val="clear" w:color="auto" w:fill="D9D9D9"/>
          </w:tcPr>
          <w:p w:rsidR="008767C3" w:rsidRPr="00C128B3" w:rsidRDefault="008767C3" w:rsidP="00A31190">
            <w:pPr>
              <w:spacing w:before="120" w:after="120" w:line="360" w:lineRule="auto"/>
              <w:jc w:val="both"/>
              <w:rPr>
                <w:rFonts w:ascii="Times New Roman" w:hAnsi="Times New Roman" w:cs="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Slope (%)</w:t>
            </w:r>
          </w:p>
        </w:tc>
        <w:tc>
          <w:tcPr>
            <w:tcW w:w="258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Width of erosion permitting crops (m)</w:t>
            </w:r>
          </w:p>
        </w:tc>
        <w:tc>
          <w:tcPr>
            <w:tcW w:w="302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Width of erosion resisting crops (m)</w:t>
            </w:r>
          </w:p>
        </w:tc>
      </w:tr>
      <w:tr w:rsidR="008767C3" w:rsidRPr="00C128B3" w:rsidTr="00FC5020">
        <w:tc>
          <w:tcPr>
            <w:tcW w:w="673"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w:t>
            </w:r>
          </w:p>
        </w:tc>
        <w:tc>
          <w:tcPr>
            <w:tcW w:w="1220" w:type="dxa"/>
            <w:tcBorders>
              <w:top w:val="single" w:sz="4" w:space="0" w:color="000000"/>
              <w:left w:val="single" w:sz="4" w:space="0" w:color="000000"/>
              <w:bottom w:val="single" w:sz="4" w:space="0" w:color="000000"/>
              <w:right w:val="single" w:sz="4" w:space="0" w:color="000000"/>
            </w:tcBorders>
          </w:tcPr>
          <w:p w:rsidR="008767C3" w:rsidRPr="00C128B3" w:rsidRDefault="008767C3" w:rsidP="00A31190">
            <w:pPr>
              <w:spacing w:before="120" w:after="120" w:line="360" w:lineRule="auto"/>
              <w:jc w:val="both"/>
              <w:rPr>
                <w:rFonts w:ascii="Times New Roman" w:hAnsi="Times New Roman" w:cs="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Less than 1 %</w:t>
            </w:r>
          </w:p>
        </w:tc>
        <w:tc>
          <w:tcPr>
            <w:tcW w:w="2589"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45</w:t>
            </w:r>
          </w:p>
        </w:tc>
        <w:tc>
          <w:tcPr>
            <w:tcW w:w="3029"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9.0</w:t>
            </w:r>
          </w:p>
        </w:tc>
      </w:tr>
      <w:tr w:rsidR="008767C3" w:rsidRPr="00C128B3" w:rsidTr="00FC5020">
        <w:tc>
          <w:tcPr>
            <w:tcW w:w="673"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2</w:t>
            </w:r>
          </w:p>
        </w:tc>
        <w:tc>
          <w:tcPr>
            <w:tcW w:w="1220" w:type="dxa"/>
            <w:tcBorders>
              <w:top w:val="single" w:sz="4" w:space="0" w:color="000000"/>
              <w:left w:val="single" w:sz="4" w:space="0" w:color="000000"/>
              <w:bottom w:val="single" w:sz="4" w:space="0" w:color="000000"/>
              <w:right w:val="single" w:sz="4" w:space="0" w:color="000000"/>
            </w:tcBorders>
          </w:tcPr>
          <w:p w:rsidR="008767C3" w:rsidRPr="00C128B3" w:rsidRDefault="008767C3" w:rsidP="00A31190">
            <w:pPr>
              <w:spacing w:before="120" w:after="120" w:line="360" w:lineRule="auto"/>
              <w:jc w:val="both"/>
              <w:rPr>
                <w:rFonts w:ascii="Times New Roman" w:hAnsi="Times New Roman" w:cs="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1.0 – 2.0</w:t>
            </w:r>
          </w:p>
        </w:tc>
        <w:tc>
          <w:tcPr>
            <w:tcW w:w="2589"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24.0</w:t>
            </w:r>
          </w:p>
        </w:tc>
        <w:tc>
          <w:tcPr>
            <w:tcW w:w="3029"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6.0</w:t>
            </w:r>
          </w:p>
        </w:tc>
      </w:tr>
      <w:tr w:rsidR="008767C3" w:rsidRPr="00C128B3" w:rsidTr="00FC5020">
        <w:trPr>
          <w:trHeight w:val="440"/>
        </w:trPr>
        <w:tc>
          <w:tcPr>
            <w:tcW w:w="673"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3</w:t>
            </w:r>
          </w:p>
        </w:tc>
        <w:tc>
          <w:tcPr>
            <w:tcW w:w="1220" w:type="dxa"/>
            <w:tcBorders>
              <w:top w:val="single" w:sz="4" w:space="0" w:color="000000"/>
              <w:left w:val="single" w:sz="4" w:space="0" w:color="000000"/>
              <w:bottom w:val="single" w:sz="4" w:space="0" w:color="000000"/>
              <w:right w:val="single" w:sz="4" w:space="0" w:color="000000"/>
            </w:tcBorders>
          </w:tcPr>
          <w:p w:rsidR="008767C3" w:rsidRPr="00C128B3" w:rsidRDefault="008767C3" w:rsidP="00A31190">
            <w:pPr>
              <w:spacing w:before="120" w:after="120" w:line="360" w:lineRule="auto"/>
              <w:jc w:val="both"/>
              <w:rPr>
                <w:rFonts w:ascii="Times New Roman" w:hAnsi="Times New Roman" w:cs="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2.0 – 3.0</w:t>
            </w:r>
          </w:p>
        </w:tc>
        <w:tc>
          <w:tcPr>
            <w:tcW w:w="2589"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13.5</w:t>
            </w:r>
          </w:p>
        </w:tc>
        <w:tc>
          <w:tcPr>
            <w:tcW w:w="3029" w:type="dxa"/>
            <w:tcBorders>
              <w:top w:val="single" w:sz="4" w:space="0" w:color="000000"/>
              <w:left w:val="single" w:sz="4" w:space="0" w:color="000000"/>
              <w:bottom w:val="single" w:sz="4" w:space="0" w:color="000000"/>
              <w:right w:val="single" w:sz="4" w:space="0" w:color="000000"/>
            </w:tcBorders>
            <w:hideMark/>
          </w:tcPr>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4.5</w:t>
            </w:r>
          </w:p>
        </w:tc>
      </w:tr>
    </w:tbl>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The arrangement of the two different types of crops (erosion permitting &amp; erosion resisting) with their appropriate slope of cultivated land &amp; the required width dimensions are shown on figure-2, in the Annex Part of this study report.</w:t>
      </w:r>
    </w:p>
    <w:p w:rsidR="008767C3" w:rsidRPr="00C128B3" w:rsidRDefault="008767C3" w:rsidP="00A31190">
      <w:pPr>
        <w:pStyle w:val="ListParagraph"/>
        <w:numPr>
          <w:ilvl w:val="0"/>
          <w:numId w:val="2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Mulching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value of mulch in erosion control is well recognized and is of special value for the periods when the crop itself does not adequately protect the soil. Covering soil surface with crop residues can reduce soil loss by about 50 % or more depending up on the amount of rainfall and mulch, soil type and other characteristics. However, the amount of mulch added to the soil should not suppress the growth of most plants. If soil surface is bare at the time of seeding a crop, mulch should be applied immediately to protect the soil from erosion.</w:t>
      </w:r>
    </w:p>
    <w:p w:rsidR="008767C3" w:rsidRPr="00C128B3" w:rsidRDefault="008767C3" w:rsidP="00A31190">
      <w:pPr>
        <w:pStyle w:val="ListParagraph"/>
        <w:numPr>
          <w:ilvl w:val="0"/>
          <w:numId w:val="2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Crop rotation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Crop rotation is one of the most practical methods under biological means of conservation measures in a given watershed area. It provides high degree of protection to the soil thereby reducing soil erosion. Crops differ a great deal in their root activity and amount of crop residues added to the soil. The dense and fibrous root system of grasses holds soil aggregates together and creates good soil structure. So, cropping under the rotational system is the most important means of preservation of good soil structure, maintenance of organic matter and soil fertility. This practice is rarely found in the study area. Especially in the command area and its surroundings only certain crops such as maize and sorghum are grown repeatedly. This trend should be stopped by teaching the farmers (beneficiaries) about the use of crop rotation based on pilot programs under small scale package technologies within the farmers themselves. Model farmers should be selected and initiated for further advancement in modern/improved agricultural practices. Extension workers with other relevant stakeholders have a lot to do on this issue.</w:t>
      </w:r>
    </w:p>
    <w:p w:rsidR="008767C3" w:rsidRPr="00C128B3" w:rsidRDefault="008767C3" w:rsidP="00A31190">
      <w:pPr>
        <w:pStyle w:val="ListParagraph"/>
        <w:numPr>
          <w:ilvl w:val="0"/>
          <w:numId w:val="21"/>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Grass Strips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Style w:val="NormalBoldChar"/>
          <w:rFonts w:ascii="Times New Roman" w:hAnsi="Times New Roman" w:cs="Times New Roman"/>
        </w:rPr>
        <w:t xml:space="preserve">Grass strips are vegetative barriers made out of grass planted in narrow strips of 0.5 to 1.5 meters width laid along the contour or along the physical conservation measures. While contributing to protect soils against erosion they also provide valuable biomass meant to increase animal feed or used for different purposes. Grass strips can be used alone on slopes 3-8% and integrated with physical measures alternatively in below 8% slopes. They can be integrated with lines of legume </w:t>
      </w:r>
      <w:r w:rsidRPr="00C128B3">
        <w:rPr>
          <w:rStyle w:val="NormalBoldChar"/>
          <w:rFonts w:ascii="Times New Roman" w:hAnsi="Times New Roman" w:cs="Times New Roman"/>
        </w:rPr>
        <w:lastRenderedPageBreak/>
        <w:t xml:space="preserve">shrubs such as pigeon peas, </w:t>
      </w:r>
      <w:proofErr w:type="spellStart"/>
      <w:r w:rsidRPr="00C128B3">
        <w:rPr>
          <w:rStyle w:val="NormalBoldChar"/>
          <w:rFonts w:ascii="Times New Roman" w:hAnsi="Times New Roman" w:cs="Times New Roman"/>
        </w:rPr>
        <w:t>Sesbania</w:t>
      </w:r>
      <w:proofErr w:type="spellEnd"/>
      <w:r w:rsidRPr="00C128B3">
        <w:rPr>
          <w:rStyle w:val="NormalBoldChar"/>
          <w:rFonts w:ascii="Times New Roman" w:hAnsi="Times New Roman" w:cs="Times New Roman"/>
        </w:rPr>
        <w:t xml:space="preserve">, Tree-Lucerne and Acacia </w:t>
      </w:r>
      <w:proofErr w:type="spellStart"/>
      <w:r w:rsidRPr="00C128B3">
        <w:rPr>
          <w:rStyle w:val="NormalBoldChar"/>
          <w:rFonts w:ascii="Times New Roman" w:hAnsi="Times New Roman" w:cs="Times New Roman"/>
        </w:rPr>
        <w:t>saligna</w:t>
      </w:r>
      <w:proofErr w:type="spellEnd"/>
      <w:r w:rsidRPr="00C128B3">
        <w:rPr>
          <w:rStyle w:val="NormalBoldChar"/>
          <w:rFonts w:ascii="Times New Roman" w:hAnsi="Times New Roman" w:cs="Times New Roman"/>
        </w:rPr>
        <w:t xml:space="preserve"> planted in dense rows. Advantage of grass strips is that they cause less interference than other measures as oxen and plough can easily cross them. Moreover, they take little amount of arable land. Cost of construction is much lower than physical structures. Thus, a total of 20 ha of land with slopes 3-8% is to be treated with grass strips. </w:t>
      </w:r>
      <w:r w:rsidRPr="00C128B3">
        <w:rPr>
          <w:rFonts w:ascii="Times New Roman" w:hAnsi="Times New Roman" w:cs="Times New Roman"/>
          <w:sz w:val="24"/>
          <w:szCs w:val="24"/>
        </w:rPr>
        <w:t>Grass strips are less effective in reducing runoff than soil loss as they provide little storage capacity. However, they do retard the movement/velocity of water and encourage infiltration.</w:t>
      </w:r>
    </w:p>
    <w:p w:rsidR="008767C3" w:rsidRPr="00C128B3" w:rsidRDefault="001D1224"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5.5</w:t>
      </w:r>
      <w:r w:rsidR="008767C3" w:rsidRPr="00C128B3">
        <w:rPr>
          <w:rFonts w:ascii="Times New Roman" w:hAnsi="Times New Roman" w:cs="Times New Roman"/>
          <w:b/>
          <w:sz w:val="24"/>
          <w:szCs w:val="24"/>
        </w:rPr>
        <w:t>. Water management and rainwater harvesting,</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 demand management as a tool of watershed management needs to consider the necessary quality of water for different purposes. I may not be possible anymore to keep the quality of water distributed through pipe networks to households on the high standard of potable water: It seems that more people can be reached with hygienically safe water through bottled water (the minimum 5 </w:t>
      </w:r>
      <w:proofErr w:type="spellStart"/>
      <w:r w:rsidRPr="00C128B3">
        <w:rPr>
          <w:rFonts w:ascii="Times New Roman" w:hAnsi="Times New Roman" w:cs="Times New Roman"/>
          <w:sz w:val="24"/>
          <w:szCs w:val="24"/>
        </w:rPr>
        <w:t>litres</w:t>
      </w:r>
      <w:proofErr w:type="spellEnd"/>
      <w:r w:rsidRPr="00C128B3">
        <w:rPr>
          <w:rFonts w:ascii="Times New Roman" w:hAnsi="Times New Roman" w:cs="Times New Roman"/>
          <w:sz w:val="24"/>
          <w:szCs w:val="24"/>
        </w:rPr>
        <w:t xml:space="preserve"> per day for drinking) instead of piped water at lower costs.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Watershed is the basic scientific unit for planning and management of water resources and. One of the objectives of Watershed management is to protect, improve or manage the watershed for the benefit of water resources development (domestic water supply, irrigation, and hydropower). Even though, depletion of water resources is among watershed degradation features common in the BARC Watershed area, evidence suggests that the has not yet achieved the full potential of its surface and groundwater resources.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Hence, in the Water management and rainwater harvesting. </w:t>
      </w:r>
      <w:r w:rsidRPr="00C128B3">
        <w:rPr>
          <w:rStyle w:val="NormalBoldChar"/>
          <w:rFonts w:ascii="Times New Roman" w:hAnsi="Times New Roman" w:cs="Times New Roman"/>
        </w:rPr>
        <w:t xml:space="preserve">Rainwater harvesting means collection and storage of rainwater by some mechanism to make water available for future use. An appreciable amount of precipitation, which is generally lost as surface flow, can be harvested and stored for useful purposes like drinking and providing supplemental irrigation to the crops. </w:t>
      </w:r>
      <w:r w:rsidRPr="00C128B3">
        <w:rPr>
          <w:rFonts w:ascii="Times New Roman" w:hAnsi="Times New Roman" w:cs="Times New Roman"/>
          <w:sz w:val="24"/>
          <w:szCs w:val="24"/>
        </w:rPr>
        <w:t>Application, water management practices to protect and improve the quality of natural resources within a watershed by managing the use of those land and water resources in a comprehensive manner.</w:t>
      </w:r>
    </w:p>
    <w:p w:rsidR="008767C3" w:rsidRPr="00C128B3" w:rsidRDefault="001D1224" w:rsidP="00A31190">
      <w:pPr>
        <w:spacing w:before="120" w:after="120" w:line="360" w:lineRule="auto"/>
        <w:jc w:val="both"/>
        <w:rPr>
          <w:rStyle w:val="NormalBoldChar"/>
          <w:rFonts w:ascii="Times New Roman" w:hAnsi="Times New Roman" w:cs="Times New Roman"/>
          <w:b/>
        </w:rPr>
      </w:pPr>
      <w:r w:rsidRPr="00C128B3">
        <w:rPr>
          <w:rFonts w:ascii="Times New Roman" w:hAnsi="Times New Roman" w:cs="Times New Roman"/>
          <w:b/>
          <w:sz w:val="24"/>
          <w:szCs w:val="24"/>
        </w:rPr>
        <w:t>5.6</w:t>
      </w:r>
      <w:r w:rsidR="008767C3" w:rsidRPr="00C128B3">
        <w:rPr>
          <w:rFonts w:ascii="Times New Roman" w:hAnsi="Times New Roman" w:cs="Times New Roman"/>
          <w:b/>
          <w:sz w:val="24"/>
          <w:szCs w:val="24"/>
        </w:rPr>
        <w:t xml:space="preserve">. </w:t>
      </w:r>
      <w:r w:rsidR="008767C3" w:rsidRPr="00C128B3">
        <w:rPr>
          <w:rStyle w:val="NormalBoldChar"/>
          <w:rFonts w:ascii="Times New Roman" w:hAnsi="Times New Roman" w:cs="Times New Roman"/>
          <w:b/>
        </w:rPr>
        <w:t>Livestock Development Interventions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Livestock cannot be regarded as the principal cause or the leading force in the process of soil erosion and deforestation; they certainly contribute to it owing to improper management practices. </w:t>
      </w:r>
      <w:r w:rsidRPr="00C128B3">
        <w:rPr>
          <w:rStyle w:val="NormalBoldChar"/>
          <w:rFonts w:ascii="Times New Roman" w:hAnsi="Times New Roman" w:cs="Times New Roman"/>
        </w:rPr>
        <w:lastRenderedPageBreak/>
        <w:t xml:space="preserve">The followings are the proposed livestock development interventions </w:t>
      </w:r>
      <w:proofErr w:type="spellStart"/>
      <w:r w:rsidRPr="00C128B3">
        <w:rPr>
          <w:rStyle w:val="NormalBoldChar"/>
          <w:rFonts w:ascii="Times New Roman" w:hAnsi="Times New Roman" w:cs="Times New Roman"/>
        </w:rPr>
        <w:t>namely</w:t>
      </w:r>
      <w:r w:rsidRPr="00C128B3">
        <w:rPr>
          <w:rFonts w:ascii="Times New Roman" w:hAnsi="Times New Roman" w:cs="Times New Roman"/>
          <w:sz w:val="24"/>
          <w:szCs w:val="24"/>
        </w:rPr>
        <w:t>controlled</w:t>
      </w:r>
      <w:proofErr w:type="spellEnd"/>
      <w:r w:rsidRPr="00C128B3">
        <w:rPr>
          <w:rFonts w:ascii="Times New Roman" w:hAnsi="Times New Roman" w:cs="Times New Roman"/>
          <w:sz w:val="24"/>
          <w:szCs w:val="24"/>
        </w:rPr>
        <w:t xml:space="preserve"> grazing system, cut and carry, </w:t>
      </w:r>
      <w:r w:rsidRPr="00C128B3">
        <w:rPr>
          <w:rStyle w:val="NormalBoldChar"/>
          <w:rFonts w:ascii="Times New Roman" w:hAnsi="Times New Roman" w:cs="Times New Roman"/>
        </w:rPr>
        <w:t>utilization of crop residues, forage development, and under-sowing of forage legumes into cereal crops.</w:t>
      </w:r>
    </w:p>
    <w:p w:rsidR="008767C3" w:rsidRPr="00C128B3" w:rsidRDefault="008767C3" w:rsidP="00A31190">
      <w:pPr>
        <w:pStyle w:val="ListParagraph"/>
        <w:numPr>
          <w:ilvl w:val="0"/>
          <w:numId w:val="13"/>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Controlled Grazing System (CGS)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This is direct grass land utilization with livestock in a way that no degradation of vegetation and soils occurs. Excessive grazing deteriorates the condition of vegetation and promotes erosion. In the study area and the concerned four Woredas as a whole free type of grazing is adopted. And specially grazing in forest area is expanded these days. This type of grazing (grazing in the forest areas, even though there is few forest in this water shade) is rarely controlled and regulated. It is therefore essential to stop at least minimize excessive grazing in the watershed area. There are many alternates to feed the animals. Cut &amp; carry, shifting grazing, hay and straw as well as using crop residues in controlled and manageable way are some of the many options of animal feeding system which reduce excessive grazing in the area. Feed lot and fattening and other related practices should be adopted by the community. It can be continuous or in rotation. Continuous needs careful decision on the number and type livestock to be allowed to graze on a certain area. The maximum number allowed varies during the year being highest after rainy season when the soil is dry but low   during the rainy season especially at the end of dry season. Therefore, additional fodder has to be produced from cut and carry, vegetation and with grassland improvement to overcome shortage of fodder in the period of limited access to grass. Rotational grazing is the second useful means of proving forage for periodic recovery of grassland. Shortage of grazing land may exist and thus, additional fodder should be produced from possible means.</w:t>
      </w:r>
    </w:p>
    <w:p w:rsidR="008767C3" w:rsidRPr="00C128B3" w:rsidRDefault="008767C3" w:rsidP="00A31190">
      <w:pPr>
        <w:pStyle w:val="ListParagraph"/>
        <w:numPr>
          <w:ilvl w:val="0"/>
          <w:numId w:val="13"/>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Cut and carry</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This is the system of utilizing forage for stole feeding. It can be applied in area closure, in forests, on conservation structures and in all areas where livestock is excluding from grazing.</w:t>
      </w:r>
    </w:p>
    <w:p w:rsidR="008767C3" w:rsidRPr="00C128B3" w:rsidRDefault="006401CD"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5.</w:t>
      </w:r>
      <w:r w:rsidR="00D23662" w:rsidRPr="00C128B3">
        <w:rPr>
          <w:rFonts w:ascii="Times New Roman" w:hAnsi="Times New Roman" w:cs="Times New Roman"/>
          <w:sz w:val="24"/>
          <w:szCs w:val="24"/>
        </w:rPr>
        <w:t>7</w:t>
      </w:r>
      <w:r w:rsidR="008767C3" w:rsidRPr="00C128B3">
        <w:rPr>
          <w:rFonts w:ascii="Times New Roman" w:hAnsi="Times New Roman" w:cs="Times New Roman"/>
          <w:sz w:val="24"/>
          <w:szCs w:val="24"/>
        </w:rPr>
        <w:t xml:space="preserve">. </w:t>
      </w:r>
      <w:r w:rsidR="008767C3" w:rsidRPr="00C128B3">
        <w:rPr>
          <w:rFonts w:ascii="Times New Roman" w:hAnsi="Times New Roman" w:cs="Times New Roman"/>
          <w:b/>
          <w:sz w:val="24"/>
          <w:szCs w:val="24"/>
        </w:rPr>
        <w:t>Rural energy management</w:t>
      </w:r>
      <w:r w:rsidR="008767C3" w:rsidRPr="00C128B3">
        <w:rPr>
          <w:rFonts w:ascii="Times New Roman" w:hAnsi="Times New Roman" w:cs="Times New Roman"/>
          <w:sz w:val="24"/>
          <w:szCs w:val="24"/>
        </w:rPr>
        <w:t xml:space="preserve"> (decentralized utilization of renewable energy resources, </w:t>
      </w:r>
      <w:r w:rsidR="008767C3" w:rsidRPr="00C128B3">
        <w:rPr>
          <w:rFonts w:ascii="Times New Roman" w:hAnsi="Times New Roman" w:cs="Times New Roman"/>
          <w:b/>
          <w:sz w:val="24"/>
          <w:szCs w:val="24"/>
        </w:rPr>
        <w:t>Fuel wood saving stove promotion</w:t>
      </w:r>
      <w:r w:rsidR="008767C3" w:rsidRPr="00C128B3">
        <w:rPr>
          <w:rFonts w:ascii="Times New Roman" w:hAnsi="Times New Roman" w:cs="Times New Roman"/>
          <w:sz w:val="24"/>
          <w:szCs w:val="24"/>
        </w:rPr>
        <w:t>, cultivation of fast growing trees for fuel wood),</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Promotion of fuel-wood saving stoves could reduce consumption of fuel woods. In this regard, </w:t>
      </w:r>
      <w:proofErr w:type="spellStart"/>
      <w:r w:rsidRPr="00C128B3">
        <w:rPr>
          <w:rFonts w:ascii="Times New Roman" w:hAnsi="Times New Roman" w:cs="Times New Roman"/>
          <w:i/>
          <w:iCs/>
          <w:sz w:val="24"/>
          <w:szCs w:val="24"/>
        </w:rPr>
        <w:t>Mirt</w:t>
      </w:r>
      <w:r w:rsidRPr="00C128B3">
        <w:rPr>
          <w:rFonts w:ascii="Times New Roman" w:hAnsi="Times New Roman" w:cs="Times New Roman"/>
          <w:sz w:val="24"/>
          <w:szCs w:val="24"/>
        </w:rPr>
        <w:t>stove</w:t>
      </w:r>
      <w:proofErr w:type="spellEnd"/>
      <w:r w:rsidRPr="00C128B3">
        <w:rPr>
          <w:rFonts w:ascii="Times New Roman" w:hAnsi="Times New Roman" w:cs="Times New Roman"/>
          <w:sz w:val="24"/>
          <w:szCs w:val="24"/>
        </w:rPr>
        <w:t xml:space="preserve"> is appropriate as it helps to reduces consumption of fuel wood by 50% compared to the open fire stoves and thereby significantly reduces pressures on natural resources. This also helps </w:t>
      </w:r>
      <w:r w:rsidRPr="00C128B3">
        <w:rPr>
          <w:rFonts w:ascii="Times New Roman" w:hAnsi="Times New Roman" w:cs="Times New Roman"/>
          <w:sz w:val="24"/>
          <w:szCs w:val="24"/>
        </w:rPr>
        <w:lastRenderedPageBreak/>
        <w:t xml:space="preserve">to reduce workloads on women which might devote in collection of firewood and protects fire hazards on women and children. Under this strategy, it is planned that at least 40% women (480) inhabiting in the catchment will have access to </w:t>
      </w:r>
      <w:proofErr w:type="spellStart"/>
      <w:r w:rsidRPr="00C128B3">
        <w:rPr>
          <w:rFonts w:ascii="Times New Roman" w:hAnsi="Times New Roman" w:cs="Times New Roman"/>
          <w:i/>
          <w:iCs/>
          <w:sz w:val="24"/>
          <w:szCs w:val="24"/>
        </w:rPr>
        <w:t>Mirt</w:t>
      </w:r>
      <w:proofErr w:type="spellEnd"/>
      <w:r w:rsidRPr="00C128B3">
        <w:rPr>
          <w:rFonts w:ascii="Times New Roman" w:hAnsi="Times New Roman" w:cs="Times New Roman"/>
          <w:i/>
          <w:iCs/>
          <w:sz w:val="24"/>
          <w:szCs w:val="24"/>
        </w:rPr>
        <w:t xml:space="preserve"> stoves. </w:t>
      </w:r>
      <w:r w:rsidRPr="00C128B3">
        <w:rPr>
          <w:rFonts w:ascii="Times New Roman" w:hAnsi="Times New Roman" w:cs="Times New Roman"/>
          <w:sz w:val="24"/>
          <w:szCs w:val="24"/>
        </w:rPr>
        <w:t xml:space="preserve">This could be provided through a cost sharing mechanism, with 80% from the project and 20 % from the users. </w:t>
      </w:r>
    </w:p>
    <w:p w:rsidR="008767C3" w:rsidRPr="00C128B3" w:rsidRDefault="006401CD"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5.</w:t>
      </w:r>
      <w:r w:rsidR="00D23662" w:rsidRPr="00C128B3">
        <w:rPr>
          <w:rFonts w:ascii="Times New Roman" w:hAnsi="Times New Roman" w:cs="Times New Roman"/>
          <w:b/>
          <w:sz w:val="24"/>
          <w:szCs w:val="24"/>
        </w:rPr>
        <w:t>8</w:t>
      </w:r>
      <w:r w:rsidR="008767C3" w:rsidRPr="00C128B3">
        <w:rPr>
          <w:rFonts w:ascii="Times New Roman" w:hAnsi="Times New Roman" w:cs="Times New Roman"/>
          <w:b/>
          <w:sz w:val="24"/>
          <w:szCs w:val="24"/>
        </w:rPr>
        <w:t xml:space="preserve">. Local Capacity Building, </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Fonts w:ascii="Times New Roman" w:hAnsi="Times New Roman" w:cs="Times New Roman"/>
          <w:sz w:val="24"/>
          <w:szCs w:val="24"/>
        </w:rPr>
        <w:t xml:space="preserve">Watershed development requires multiple interventions that jointly enhance the resource base and livelihoods of the rural people. This requires capacity building of all the stakeholders from farmer to policy makers. Capacity building is a process to strengthen the abilities of people to make effective and efficient use of resources in order to achieve their own goals on a sustained basis. Unawareness and ignorance of the stakeholders about the objectives, approaches, and activities are the reasons that affect the performance of the watersheds. Clear understanding of </w:t>
      </w:r>
      <w:r w:rsidRPr="00C128B3">
        <w:rPr>
          <w:rFonts w:ascii="Times New Roman" w:hAnsi="Times New Roman" w:cs="Times New Roman"/>
          <w:b/>
          <w:sz w:val="24"/>
          <w:szCs w:val="24"/>
        </w:rPr>
        <w:t>strateg</w:t>
      </w:r>
      <w:r w:rsidRPr="00C128B3">
        <w:rPr>
          <w:rFonts w:ascii="Times New Roman" w:hAnsi="Times New Roman" w:cs="Times New Roman"/>
          <w:sz w:val="24"/>
          <w:szCs w:val="24"/>
        </w:rPr>
        <w:t xml:space="preserve">ic </w:t>
      </w:r>
      <w:r w:rsidRPr="00717F4A">
        <w:rPr>
          <w:rFonts w:ascii="Times New Roman" w:hAnsi="Times New Roman" w:cs="Times New Roman"/>
          <w:sz w:val="24"/>
          <w:szCs w:val="24"/>
        </w:rPr>
        <w:t>planning, monitoring and evaluation mechanism and other expertise in field of science and</w:t>
      </w:r>
      <w:r w:rsidRPr="00C128B3">
        <w:rPr>
          <w:rFonts w:ascii="Times New Roman" w:hAnsi="Times New Roman" w:cs="Times New Roman"/>
          <w:sz w:val="24"/>
          <w:szCs w:val="24"/>
        </w:rPr>
        <w:t xml:space="preserve"> management is essential for government officials and policy makers. The stakeholders should be aware about the importance of various activities, their benefits in terms of economics, social and environmental factors. Therefore, organizing various training at different scales are important for watershed development. Among these training farmers (man and women) and local experts are the project planned. Moreover, design and development of local structures for cooperation, i.e. associations, cooperatives also important. </w:t>
      </w:r>
      <w:r w:rsidRPr="00C128B3">
        <w:rPr>
          <w:rStyle w:val="NormalBoldChar"/>
          <w:rFonts w:ascii="Times New Roman" w:hAnsi="Times New Roman" w:cs="Times New Roman"/>
        </w:rPr>
        <w:t xml:space="preserve">In terms of capacity building, managing watershed externalities within and outside a watershed requires cooperation among various stakeholders to build and strengthen institutions, social norms and regulations, and to develop systems of sharing responsibilities and benefits is concerned. </w:t>
      </w:r>
    </w:p>
    <w:p w:rsidR="008767C3" w:rsidRPr="00C128B3" w:rsidRDefault="006401CD"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5.</w:t>
      </w:r>
      <w:r w:rsidR="00D23662" w:rsidRPr="00C128B3">
        <w:rPr>
          <w:rFonts w:ascii="Times New Roman" w:hAnsi="Times New Roman" w:cs="Times New Roman"/>
          <w:b/>
          <w:sz w:val="24"/>
          <w:szCs w:val="24"/>
        </w:rPr>
        <w:t>9</w:t>
      </w:r>
      <w:r w:rsidR="008767C3" w:rsidRPr="00C128B3">
        <w:rPr>
          <w:rFonts w:ascii="Times New Roman" w:hAnsi="Times New Roman" w:cs="Times New Roman"/>
          <w:b/>
          <w:sz w:val="24"/>
          <w:szCs w:val="24"/>
        </w:rPr>
        <w:t xml:space="preserve">. Income Diversification </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Livelihood in the study area is largely dependent on agricultural income mainly livestock, despite the fact that agricultural remains low and most HHs are vulnerable to food insecurity. On the other hand the source of off-farm income is not dependable. The financial income is mostly drawn from the sale of honey, sale of wood products, sell of livestock and some petty trading activities. As the result of this, low-income community members have been creating unnecessary pressures on existing natural resources. Therefore, increasing diversification of income sources is highly necessary to be considered to increase income of the HHs as well as to reduce deforestation. </w:t>
      </w:r>
      <w:r w:rsidRPr="00C128B3">
        <w:rPr>
          <w:rStyle w:val="NormalBoldChar"/>
          <w:rFonts w:ascii="Times New Roman" w:hAnsi="Times New Roman" w:cs="Times New Roman"/>
        </w:rPr>
        <w:lastRenderedPageBreak/>
        <w:t xml:space="preserve">Possible IGAs (Income Generating Activates) in this study area include fattening and Apiculture and other activities. </w:t>
      </w:r>
    </w:p>
    <w:p w:rsidR="008767C3" w:rsidRPr="00C128B3" w:rsidRDefault="006401CD" w:rsidP="00A31190">
      <w:pPr>
        <w:spacing w:before="120" w:after="120" w:line="360" w:lineRule="auto"/>
        <w:jc w:val="both"/>
        <w:rPr>
          <w:rFonts w:ascii="Times New Roman" w:hAnsi="Times New Roman" w:cs="Times New Roman"/>
          <w:b/>
          <w:sz w:val="24"/>
          <w:szCs w:val="24"/>
        </w:rPr>
      </w:pPr>
      <w:r w:rsidRPr="00C128B3">
        <w:rPr>
          <w:rFonts w:ascii="Times New Roman" w:hAnsi="Times New Roman" w:cs="Times New Roman"/>
          <w:b/>
          <w:sz w:val="24"/>
          <w:szCs w:val="24"/>
        </w:rPr>
        <w:t>5.1</w:t>
      </w:r>
      <w:r w:rsidR="00D23662" w:rsidRPr="00C128B3">
        <w:rPr>
          <w:rFonts w:ascii="Times New Roman" w:hAnsi="Times New Roman" w:cs="Times New Roman"/>
          <w:b/>
          <w:sz w:val="24"/>
          <w:szCs w:val="24"/>
        </w:rPr>
        <w:t>0</w:t>
      </w:r>
      <w:r w:rsidR="008767C3" w:rsidRPr="00C128B3">
        <w:rPr>
          <w:rFonts w:ascii="Times New Roman" w:hAnsi="Times New Roman" w:cs="Times New Roman"/>
          <w:b/>
          <w:sz w:val="24"/>
          <w:szCs w:val="24"/>
        </w:rPr>
        <w:t xml:space="preserve">. Market &amp; Credit Service.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Agricultural marketing is a general understanding involving in the process of marketing from farm gate to final consumption of crop products. Thus adequate market information, access roads from farm place to the market outlet and good bargaining power are basic issues for the development of improved farming system. On another hand, agriculture is labor &amp; capital intensive. Therefore, the community should be supported by credit-based input provision and other necessary materials on time, during the cultivation process. There should also be parties like agricultural Cooperatives and Unions that closely work with the farmers and assist them in the cultivation practices. Additional agricultural inputs like vegetable seeds, agrochemicals, fodder crops, and fertilizers should be provided to the farmers through the channel of these Cooperatives and Unions.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ab/>
        <w:t>Table</w:t>
      </w:r>
      <w:r w:rsidR="00571DA9" w:rsidRPr="00C128B3">
        <w:rPr>
          <w:rStyle w:val="NormalBoldChar"/>
          <w:rFonts w:ascii="Times New Roman" w:hAnsi="Times New Roman" w:cs="Times New Roman"/>
        </w:rPr>
        <w:t xml:space="preserve"> 4:</w:t>
      </w:r>
      <w:r w:rsidRPr="00C128B3">
        <w:rPr>
          <w:rStyle w:val="NormalBoldChar"/>
          <w:rFonts w:ascii="Times New Roman" w:hAnsi="Times New Roman" w:cs="Times New Roman"/>
        </w:rPr>
        <w:t xml:space="preserve"> Recommended Measures on Different Units</w:t>
      </w:r>
    </w:p>
    <w:tbl>
      <w:tblPr>
        <w:tblW w:w="5000" w:type="pct"/>
        <w:tblLook w:val="04A0" w:firstRow="1" w:lastRow="0" w:firstColumn="1" w:lastColumn="0" w:noHBand="0" w:noVBand="1"/>
      </w:tblPr>
      <w:tblGrid>
        <w:gridCol w:w="2443"/>
        <w:gridCol w:w="3986"/>
        <w:gridCol w:w="977"/>
        <w:gridCol w:w="967"/>
        <w:gridCol w:w="977"/>
      </w:tblGrid>
      <w:tr w:rsidR="00C128B3" w:rsidRPr="00C128B3" w:rsidTr="00717F4A">
        <w:trPr>
          <w:trHeight w:val="300"/>
        </w:trPr>
        <w:tc>
          <w:tcPr>
            <w:tcW w:w="13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Land Use</w:t>
            </w:r>
          </w:p>
        </w:tc>
        <w:tc>
          <w:tcPr>
            <w:tcW w:w="2132" w:type="pct"/>
            <w:tcBorders>
              <w:top w:val="single" w:sz="4" w:space="0" w:color="auto"/>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Recommended Measure</w:t>
            </w:r>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Unit</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Quantity</w:t>
            </w:r>
          </w:p>
        </w:tc>
        <w:tc>
          <w:tcPr>
            <w:tcW w:w="522" w:type="pct"/>
            <w:tcBorders>
              <w:top w:val="single" w:sz="4" w:space="0" w:color="auto"/>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Remarks</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Cultivated land</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Contour farming</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150</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Strip cropping</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35</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Terraces: </w:t>
            </w:r>
            <w:proofErr w:type="spellStart"/>
            <w:r w:rsidRPr="00C128B3">
              <w:rPr>
                <w:rFonts w:ascii="Times New Roman" w:eastAsia="Times New Roman" w:hAnsi="Times New Roman" w:cs="Times New Roman"/>
                <w:sz w:val="24"/>
                <w:szCs w:val="24"/>
              </w:rPr>
              <w:t>Fanya</w:t>
            </w:r>
            <w:proofErr w:type="spellEnd"/>
            <w:r w:rsidRPr="00C128B3">
              <w:rPr>
                <w:rFonts w:ascii="Times New Roman" w:eastAsia="Times New Roman" w:hAnsi="Times New Roman" w:cs="Times New Roman"/>
                <w:sz w:val="24"/>
                <w:szCs w:val="24"/>
              </w:rPr>
              <w:t xml:space="preserve"> </w:t>
            </w:r>
            <w:proofErr w:type="spellStart"/>
            <w:r w:rsidRPr="00C128B3">
              <w:rPr>
                <w:rFonts w:ascii="Times New Roman" w:eastAsia="Times New Roman" w:hAnsi="Times New Roman" w:cs="Times New Roman"/>
                <w:sz w:val="24"/>
                <w:szCs w:val="24"/>
              </w:rPr>
              <w:t>juu</w:t>
            </w:r>
            <w:proofErr w:type="spellEnd"/>
            <w:r w:rsidRPr="00C128B3">
              <w:rPr>
                <w:rFonts w:ascii="Times New Roman" w:eastAsia="Times New Roman" w:hAnsi="Times New Roman" w:cs="Times New Roman"/>
                <w:sz w:val="24"/>
                <w:szCs w:val="24"/>
              </w:rPr>
              <w:t xml:space="preserve"> &amp; Bench</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7</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contour ridges,</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Contour Bunds</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14</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Stone bund</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Soil bund</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Water way</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w:t>
            </w:r>
          </w:p>
        </w:tc>
        <w:tc>
          <w:tcPr>
            <w:tcW w:w="522" w:type="pct"/>
            <w:tcBorders>
              <w:top w:val="nil"/>
              <w:left w:val="nil"/>
              <w:bottom w:val="single" w:sz="4" w:space="0" w:color="auto"/>
              <w:right w:val="single" w:sz="4" w:space="0" w:color="auto"/>
            </w:tcBorders>
            <w:shd w:val="clear" w:color="auto" w:fill="auto"/>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xml:space="preserve">Grass Strip </w:t>
            </w:r>
            <w:r w:rsidRPr="00C128B3">
              <w:rPr>
                <w:rFonts w:ascii="Times New Roman" w:eastAsia="Times New Roman" w:hAnsi="Times New Roman" w:cs="Times New Roman"/>
                <w:sz w:val="24"/>
                <w:szCs w:val="24"/>
              </w:rPr>
              <w:t xml:space="preserve">with </w:t>
            </w:r>
            <w:proofErr w:type="spellStart"/>
            <w:r w:rsidRPr="00C128B3">
              <w:rPr>
                <w:rFonts w:ascii="Times New Roman" w:eastAsia="Times New Roman" w:hAnsi="Times New Roman" w:cs="Times New Roman"/>
                <w:b/>
                <w:bCs/>
                <w:sz w:val="24"/>
                <w:szCs w:val="24"/>
              </w:rPr>
              <w:t>Vetiver</w:t>
            </w:r>
            <w:proofErr w:type="spellEnd"/>
            <w:r w:rsidRPr="00C128B3">
              <w:rPr>
                <w:rFonts w:ascii="Times New Roman" w:eastAsia="Times New Roman" w:hAnsi="Times New Roman" w:cs="Times New Roman"/>
                <w:b/>
                <w:bCs/>
                <w:sz w:val="24"/>
                <w:szCs w:val="24"/>
              </w:rPr>
              <w:t xml:space="preserve"> </w:t>
            </w:r>
            <w:r w:rsidRPr="00C128B3">
              <w:rPr>
                <w:rFonts w:ascii="Times New Roman" w:eastAsia="Times New Roman" w:hAnsi="Times New Roman" w:cs="Times New Roman"/>
                <w:sz w:val="24"/>
                <w:szCs w:val="24"/>
              </w:rPr>
              <w:t xml:space="preserve">or </w:t>
            </w:r>
            <w:r w:rsidRPr="00C128B3">
              <w:rPr>
                <w:rFonts w:ascii="Times New Roman" w:eastAsia="Times New Roman" w:hAnsi="Times New Roman" w:cs="Times New Roman"/>
                <w:b/>
                <w:bCs/>
                <w:sz w:val="24"/>
                <w:szCs w:val="24"/>
              </w:rPr>
              <w:t xml:space="preserve">Alley Cropping </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b/>
                <w:bCs/>
                <w:sz w:val="24"/>
                <w:szCs w:val="24"/>
              </w:rPr>
            </w:pPr>
            <w:proofErr w:type="spellStart"/>
            <w:r w:rsidRPr="00C128B3">
              <w:rPr>
                <w:rFonts w:ascii="Times New Roman" w:eastAsia="Times New Roman" w:hAnsi="Times New Roman" w:cs="Times New Roman"/>
                <w:b/>
                <w:bCs/>
                <w:sz w:val="24"/>
                <w:szCs w:val="24"/>
              </w:rPr>
              <w:t>Checkdam</w:t>
            </w:r>
            <w:proofErr w:type="spellEnd"/>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Cutoff Drain </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Terraces maintenance</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Bund stabilization </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embankment or road cut slope</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km </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proofErr w:type="gramStart"/>
            <w:r w:rsidRPr="00C128B3">
              <w:rPr>
                <w:rFonts w:ascii="Times New Roman" w:eastAsia="Times New Roman" w:hAnsi="Times New Roman" w:cs="Times New Roman"/>
                <w:sz w:val="24"/>
                <w:szCs w:val="24"/>
              </w:rPr>
              <w:t>waterways</w:t>
            </w:r>
            <w:proofErr w:type="gramEnd"/>
            <w:r w:rsidRPr="00C128B3">
              <w:rPr>
                <w:rFonts w:ascii="Times New Roman" w:eastAsia="Times New Roman" w:hAnsi="Times New Roman" w:cs="Times New Roman"/>
                <w:sz w:val="24"/>
                <w:szCs w:val="24"/>
              </w:rPr>
              <w:t>.</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center"/>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alley cropping</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center"/>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proofErr w:type="gramStart"/>
            <w:r w:rsidRPr="00C128B3">
              <w:rPr>
                <w:rFonts w:ascii="Times New Roman" w:eastAsia="Times New Roman" w:hAnsi="Times New Roman" w:cs="Times New Roman"/>
                <w:sz w:val="24"/>
                <w:szCs w:val="24"/>
              </w:rPr>
              <w:t>crop</w:t>
            </w:r>
            <w:proofErr w:type="gramEnd"/>
            <w:r w:rsidRPr="00C128B3">
              <w:rPr>
                <w:rFonts w:ascii="Times New Roman" w:eastAsia="Times New Roman" w:hAnsi="Times New Roman" w:cs="Times New Roman"/>
                <w:sz w:val="24"/>
                <w:szCs w:val="24"/>
              </w:rPr>
              <w:t xml:space="preserve"> rotation and mulching.</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under-sowing of forage legumes </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Grazing Land</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Controlled grazing </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16</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Grassland Improvement</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16</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Cut and Carry</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Tone</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Area Closure</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Grass Strips</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Cutoff Drain</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0.7</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Over Sowing of forage</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33</w:t>
            </w:r>
          </w:p>
        </w:tc>
        <w:tc>
          <w:tcPr>
            <w:tcW w:w="522" w:type="pct"/>
            <w:tcBorders>
              <w:top w:val="nil"/>
              <w:left w:val="nil"/>
              <w:bottom w:val="single" w:sz="4" w:space="0" w:color="auto"/>
              <w:right w:val="single" w:sz="4" w:space="0" w:color="auto"/>
            </w:tcBorders>
            <w:shd w:val="clear" w:color="auto" w:fill="auto"/>
            <w:noWrap/>
            <w:vAlign w:val="bottom"/>
            <w:hideMark/>
          </w:tcPr>
          <w:p w:rsidR="003038AF" w:rsidRPr="00C128B3" w:rsidRDefault="003038AF"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717F4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p>
        </w:tc>
        <w:tc>
          <w:tcPr>
            <w:tcW w:w="2132" w:type="pct"/>
            <w:tcBorders>
              <w:top w:val="nil"/>
              <w:left w:val="nil"/>
              <w:bottom w:val="single" w:sz="4" w:space="0" w:color="auto"/>
              <w:right w:val="single" w:sz="4" w:space="0" w:color="auto"/>
            </w:tcBorders>
            <w:shd w:val="clear" w:color="auto" w:fill="auto"/>
            <w:noWrap/>
            <w:vAlign w:val="bottom"/>
          </w:tcPr>
          <w:p w:rsidR="00717F4A" w:rsidRPr="00717F4A" w:rsidRDefault="00717F4A" w:rsidP="00717F4A">
            <w:pPr>
              <w:spacing w:before="120" w:after="120" w:line="360" w:lineRule="auto"/>
              <w:jc w:val="both"/>
              <w:rPr>
                <w:rFonts w:ascii="Times New Roman" w:eastAsia="Times New Roman" w:hAnsi="Times New Roman" w:cs="Times New Roman"/>
                <w:sz w:val="24"/>
                <w:szCs w:val="24"/>
              </w:rPr>
            </w:pPr>
            <w:r w:rsidRPr="00717F4A">
              <w:rPr>
                <w:rFonts w:ascii="Times New Roman" w:eastAsia="Times New Roman" w:hAnsi="Times New Roman" w:cs="Times New Roman"/>
                <w:sz w:val="24"/>
                <w:szCs w:val="24"/>
              </w:rPr>
              <w:t xml:space="preserve">Gully Rehabilitation including a </w:t>
            </w:r>
            <w:proofErr w:type="spellStart"/>
            <w:r w:rsidRPr="00717F4A">
              <w:rPr>
                <w:rFonts w:ascii="Times New Roman" w:eastAsia="Times New Roman" w:hAnsi="Times New Roman" w:cs="Times New Roman"/>
                <w:sz w:val="24"/>
                <w:szCs w:val="24"/>
              </w:rPr>
              <w:t>Checkdam</w:t>
            </w:r>
            <w:proofErr w:type="spellEnd"/>
          </w:p>
        </w:tc>
        <w:tc>
          <w:tcPr>
            <w:tcW w:w="522" w:type="pct"/>
            <w:tcBorders>
              <w:top w:val="nil"/>
              <w:left w:val="nil"/>
              <w:bottom w:val="single" w:sz="4" w:space="0" w:color="auto"/>
              <w:right w:val="single" w:sz="4" w:space="0" w:color="auto"/>
            </w:tcBorders>
            <w:shd w:val="clear" w:color="auto" w:fill="auto"/>
            <w:noWrap/>
            <w:vAlign w:val="bottom"/>
          </w:tcPr>
          <w:p w:rsidR="00717F4A" w:rsidRPr="00717F4A" w:rsidRDefault="00717F4A" w:rsidP="00717F4A">
            <w:pPr>
              <w:spacing w:before="120" w:after="120" w:line="360" w:lineRule="auto"/>
              <w:jc w:val="both"/>
              <w:rPr>
                <w:rFonts w:ascii="Times New Roman" w:eastAsia="Times New Roman" w:hAnsi="Times New Roman" w:cs="Times New Roman"/>
                <w:sz w:val="24"/>
                <w:szCs w:val="24"/>
              </w:rPr>
            </w:pPr>
            <w:r w:rsidRPr="00717F4A">
              <w:rPr>
                <w:rFonts w:ascii="Times New Roman" w:eastAsia="Times New Roman" w:hAnsi="Times New Roman" w:cs="Times New Roman"/>
                <w:sz w:val="24"/>
                <w:szCs w:val="24"/>
              </w:rPr>
              <w:t>m2</w:t>
            </w:r>
          </w:p>
        </w:tc>
        <w:tc>
          <w:tcPr>
            <w:tcW w:w="517" w:type="pct"/>
            <w:tcBorders>
              <w:top w:val="nil"/>
              <w:left w:val="nil"/>
              <w:bottom w:val="single" w:sz="4" w:space="0" w:color="auto"/>
              <w:right w:val="single" w:sz="4" w:space="0" w:color="auto"/>
            </w:tcBorders>
            <w:shd w:val="clear" w:color="auto" w:fill="auto"/>
            <w:noWrap/>
            <w:vAlign w:val="bottom"/>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717F4A">
              <w:rPr>
                <w:rFonts w:ascii="Times New Roman" w:eastAsia="Times New Roman" w:hAnsi="Times New Roman" w:cs="Times New Roman"/>
                <w:sz w:val="24"/>
                <w:szCs w:val="24"/>
              </w:rPr>
              <w:t>10</w:t>
            </w:r>
          </w:p>
        </w:tc>
        <w:tc>
          <w:tcPr>
            <w:tcW w:w="522" w:type="pct"/>
            <w:tcBorders>
              <w:top w:val="nil"/>
              <w:left w:val="nil"/>
              <w:bottom w:val="single" w:sz="4" w:space="0" w:color="auto"/>
              <w:right w:val="single" w:sz="4" w:space="0" w:color="auto"/>
            </w:tcBorders>
            <w:shd w:val="clear" w:color="auto" w:fill="auto"/>
            <w:noWrap/>
            <w:vAlign w:val="bottom"/>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717F4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 </w:t>
            </w:r>
          </w:p>
        </w:tc>
        <w:tc>
          <w:tcPr>
            <w:tcW w:w="213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Agro- Forestry</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717F4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Forest land focused</w:t>
            </w:r>
          </w:p>
        </w:tc>
        <w:tc>
          <w:tcPr>
            <w:tcW w:w="213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Group Nursery establishment</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517"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717F4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Group Nursery management</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517"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717F4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Private  nursery establishment</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517"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717F4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Seedling production</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Seedlings</w:t>
            </w:r>
          </w:p>
        </w:tc>
        <w:tc>
          <w:tcPr>
            <w:tcW w:w="517"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900,000</w:t>
            </w:r>
          </w:p>
        </w:tc>
        <w:tc>
          <w:tcPr>
            <w:tcW w:w="522" w:type="pct"/>
            <w:tcBorders>
              <w:top w:val="nil"/>
              <w:left w:val="nil"/>
              <w:bottom w:val="single" w:sz="4" w:space="0" w:color="auto"/>
              <w:right w:val="single" w:sz="4" w:space="0" w:color="auto"/>
            </w:tcBorders>
            <w:shd w:val="clear" w:color="auto" w:fill="auto"/>
            <w:noWrap/>
            <w:vAlign w:val="bottom"/>
            <w:hideMark/>
          </w:tcPr>
          <w:p w:rsidR="00717F4A" w:rsidRPr="00C128B3" w:rsidRDefault="00717F4A" w:rsidP="00717F4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p>
        </w:tc>
        <w:tc>
          <w:tcPr>
            <w:tcW w:w="2132" w:type="pct"/>
            <w:tcBorders>
              <w:top w:val="nil"/>
              <w:left w:val="nil"/>
              <w:bottom w:val="single" w:sz="4" w:space="0" w:color="auto"/>
              <w:right w:val="single" w:sz="4" w:space="0" w:color="auto"/>
            </w:tcBorders>
            <w:shd w:val="clear" w:color="auto" w:fill="auto"/>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Site preparation</w:t>
            </w:r>
          </w:p>
        </w:tc>
        <w:tc>
          <w:tcPr>
            <w:tcW w:w="522"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280</w:t>
            </w:r>
          </w:p>
        </w:tc>
        <w:tc>
          <w:tcPr>
            <w:tcW w:w="522"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Tree Planting</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700,000</w:t>
            </w:r>
          </w:p>
        </w:tc>
        <w:tc>
          <w:tcPr>
            <w:tcW w:w="522" w:type="pct"/>
            <w:tcBorders>
              <w:top w:val="nil"/>
              <w:left w:val="nil"/>
              <w:bottom w:val="single" w:sz="4" w:space="0" w:color="auto"/>
              <w:right w:val="single" w:sz="4" w:space="0" w:color="auto"/>
            </w:tcBorders>
            <w:shd w:val="clear" w:color="auto" w:fill="auto"/>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p>
        </w:tc>
        <w:tc>
          <w:tcPr>
            <w:tcW w:w="2132"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Dry and Live fencing</w:t>
            </w:r>
          </w:p>
        </w:tc>
        <w:tc>
          <w:tcPr>
            <w:tcW w:w="522"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517"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w:t>
            </w:r>
          </w:p>
        </w:tc>
        <w:tc>
          <w:tcPr>
            <w:tcW w:w="522" w:type="pct"/>
            <w:tcBorders>
              <w:top w:val="nil"/>
              <w:left w:val="nil"/>
              <w:bottom w:val="single" w:sz="4" w:space="0" w:color="auto"/>
              <w:right w:val="single" w:sz="4" w:space="0" w:color="auto"/>
            </w:tcBorders>
            <w:shd w:val="clear" w:color="auto" w:fill="auto"/>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Area Closure</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Cut and Carry</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Tone</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Other lands</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Integrated conservation measures</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w:t>
            </w:r>
          </w:p>
        </w:tc>
        <w:tc>
          <w:tcPr>
            <w:tcW w:w="2132" w:type="pct"/>
            <w:tcBorders>
              <w:top w:val="nil"/>
              <w:left w:val="nil"/>
              <w:bottom w:val="single" w:sz="4" w:space="0" w:color="auto"/>
              <w:right w:val="single" w:sz="4" w:space="0" w:color="auto"/>
            </w:tcBorders>
            <w:shd w:val="clear" w:color="auto" w:fill="auto"/>
            <w:noWrap/>
            <w:vAlign w:val="center"/>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water management and rainwater harvesting, </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Rural energy management</w:t>
            </w:r>
            <w:r w:rsidRPr="00C128B3">
              <w:rPr>
                <w:rFonts w:ascii="Times New Roman" w:eastAsia="Times New Roman" w:hAnsi="Times New Roman" w:cs="Times New Roman"/>
                <w:sz w:val="24"/>
                <w:szCs w:val="24"/>
              </w:rPr>
              <w:t xml:space="preserve"> </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Fuel-wood saving stove promotion ('</w:t>
            </w:r>
            <w:proofErr w:type="spellStart"/>
            <w:r w:rsidRPr="00C128B3">
              <w:rPr>
                <w:rFonts w:ascii="Times New Roman" w:eastAsia="Times New Roman" w:hAnsi="Times New Roman" w:cs="Times New Roman"/>
                <w:sz w:val="24"/>
                <w:szCs w:val="24"/>
              </w:rPr>
              <w:t>mirt</w:t>
            </w:r>
            <w:proofErr w:type="spellEnd"/>
            <w:r w:rsidRPr="00C128B3">
              <w:rPr>
                <w:rFonts w:ascii="Times New Roman" w:eastAsia="Times New Roman" w:hAnsi="Times New Roman" w:cs="Times New Roman"/>
                <w:sz w:val="24"/>
                <w:szCs w:val="24"/>
              </w:rPr>
              <w:t xml:space="preserve">', </w:t>
            </w:r>
            <w:proofErr w:type="spellStart"/>
            <w:r w:rsidRPr="00C128B3">
              <w:rPr>
                <w:rFonts w:ascii="Times New Roman" w:eastAsia="Times New Roman" w:hAnsi="Times New Roman" w:cs="Times New Roman"/>
                <w:sz w:val="24"/>
                <w:szCs w:val="24"/>
              </w:rPr>
              <w:t>etc</w:t>
            </w:r>
            <w:proofErr w:type="spellEnd"/>
            <w:r w:rsidRPr="00C128B3">
              <w:rPr>
                <w:rFonts w:ascii="Times New Roman" w:eastAsia="Times New Roman" w:hAnsi="Times New Roman" w:cs="Times New Roman"/>
                <w:sz w:val="24"/>
                <w:szCs w:val="24"/>
              </w:rPr>
              <w:t xml:space="preserve">)      </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66</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b/>
                <w:bCs/>
                <w:sz w:val="24"/>
                <w:szCs w:val="24"/>
              </w:rPr>
            </w:pPr>
          </w:p>
        </w:tc>
        <w:tc>
          <w:tcPr>
            <w:tcW w:w="2132"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Cultivation of fast growing trees for fuel wood),</w:t>
            </w:r>
          </w:p>
        </w:tc>
        <w:tc>
          <w:tcPr>
            <w:tcW w:w="522"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517"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4000</w:t>
            </w:r>
          </w:p>
        </w:tc>
        <w:tc>
          <w:tcPr>
            <w:tcW w:w="522" w:type="pct"/>
            <w:tcBorders>
              <w:top w:val="nil"/>
              <w:left w:val="nil"/>
              <w:bottom w:val="single" w:sz="4" w:space="0" w:color="auto"/>
              <w:right w:val="single" w:sz="4" w:space="0" w:color="auto"/>
            </w:tcBorders>
            <w:shd w:val="clear" w:color="auto" w:fill="auto"/>
            <w:noWrap/>
            <w:vAlign w:val="bottom"/>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Local Capacity Building</w:t>
            </w:r>
            <w:r w:rsidRPr="00C128B3">
              <w:rPr>
                <w:rFonts w:ascii="Times New Roman" w:eastAsia="Times New Roman" w:hAnsi="Times New Roman" w:cs="Times New Roman"/>
                <w:sz w:val="24"/>
                <w:szCs w:val="24"/>
              </w:rPr>
              <w:t xml:space="preserve"> </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Design and development of cooperatives</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 </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 Training (men and women)</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Local Experts Training</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Income Diversification</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A46AAA" w:rsidRPr="00C128B3" w:rsidTr="00717F4A">
        <w:trPr>
          <w:trHeight w:val="300"/>
        </w:trPr>
        <w:tc>
          <w:tcPr>
            <w:tcW w:w="1306" w:type="pct"/>
            <w:tcBorders>
              <w:top w:val="nil"/>
              <w:left w:val="single" w:sz="4" w:space="0" w:color="auto"/>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xml:space="preserve"> Market &amp; Credit Service </w:t>
            </w:r>
          </w:p>
        </w:tc>
        <w:tc>
          <w:tcPr>
            <w:tcW w:w="213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Lumps</w:t>
            </w:r>
          </w:p>
        </w:tc>
        <w:tc>
          <w:tcPr>
            <w:tcW w:w="517"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522" w:type="pct"/>
            <w:tcBorders>
              <w:top w:val="nil"/>
              <w:left w:val="nil"/>
              <w:bottom w:val="single" w:sz="4" w:space="0" w:color="auto"/>
              <w:right w:val="single" w:sz="4" w:space="0" w:color="auto"/>
            </w:tcBorders>
            <w:shd w:val="clear" w:color="auto" w:fill="auto"/>
            <w:noWrap/>
            <w:vAlign w:val="bottom"/>
            <w:hideMark/>
          </w:tcPr>
          <w:p w:rsidR="00A46AAA" w:rsidRPr="00C128B3" w:rsidRDefault="00A46AAA" w:rsidP="00A46AAA">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bl>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Table</w:t>
      </w:r>
      <w:r w:rsidR="002E695A" w:rsidRPr="00C128B3">
        <w:rPr>
          <w:rStyle w:val="NormalBoldChar"/>
          <w:rFonts w:ascii="Times New Roman" w:hAnsi="Times New Roman" w:cs="Times New Roman"/>
        </w:rPr>
        <w:t xml:space="preserve"> 5:</w:t>
      </w:r>
      <w:r w:rsidRPr="00C128B3">
        <w:rPr>
          <w:rStyle w:val="NormalBoldChar"/>
          <w:rFonts w:ascii="Times New Roman" w:hAnsi="Times New Roman" w:cs="Times New Roman"/>
        </w:rPr>
        <w:t xml:space="preserve"> Yearly Work Plan for </w:t>
      </w:r>
      <w:r w:rsidR="00FE59B4" w:rsidRPr="00C128B3">
        <w:rPr>
          <w:rStyle w:val="NormalBoldChar"/>
          <w:rFonts w:ascii="Times New Roman" w:hAnsi="Times New Roman" w:cs="Times New Roman"/>
        </w:rPr>
        <w:t xml:space="preserve">Watershed Management </w:t>
      </w:r>
      <w:r w:rsidRPr="00C128B3">
        <w:rPr>
          <w:rStyle w:val="NormalBoldChar"/>
          <w:rFonts w:ascii="Times New Roman" w:hAnsi="Times New Roman" w:cs="Times New Roman"/>
        </w:rPr>
        <w:t xml:space="preserve">Implementation </w:t>
      </w:r>
      <w:r w:rsidR="00FE59B4" w:rsidRPr="00C128B3">
        <w:rPr>
          <w:rStyle w:val="NormalBoldChar"/>
          <w:rFonts w:ascii="Times New Roman" w:hAnsi="Times New Roman" w:cs="Times New Roman"/>
        </w:rPr>
        <w:t>Activities</w:t>
      </w:r>
    </w:p>
    <w:tbl>
      <w:tblPr>
        <w:tblW w:w="5000" w:type="pct"/>
        <w:tblLook w:val="04A0" w:firstRow="1" w:lastRow="0" w:firstColumn="1" w:lastColumn="0" w:noHBand="0" w:noVBand="1"/>
      </w:tblPr>
      <w:tblGrid>
        <w:gridCol w:w="1885"/>
        <w:gridCol w:w="3039"/>
        <w:gridCol w:w="786"/>
        <w:gridCol w:w="778"/>
        <w:gridCol w:w="692"/>
        <w:gridCol w:w="692"/>
        <w:gridCol w:w="692"/>
        <w:gridCol w:w="786"/>
      </w:tblGrid>
      <w:tr w:rsidR="00C128B3" w:rsidRPr="00C128B3" w:rsidTr="00626121">
        <w:trPr>
          <w:trHeight w:val="300"/>
        </w:trPr>
        <w:tc>
          <w:tcPr>
            <w:tcW w:w="10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Land Use</w:t>
            </w:r>
          </w:p>
        </w:tc>
        <w:tc>
          <w:tcPr>
            <w:tcW w:w="1625" w:type="pct"/>
            <w:tcBorders>
              <w:top w:val="single" w:sz="4" w:space="0" w:color="auto"/>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Recommended Measure</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Unit</w:t>
            </w: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Quantity</w:t>
            </w:r>
          </w:p>
        </w:tc>
        <w:tc>
          <w:tcPr>
            <w:tcW w:w="1110" w:type="pct"/>
            <w:gridSpan w:val="3"/>
            <w:tcBorders>
              <w:top w:val="single" w:sz="4" w:space="0" w:color="auto"/>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proofErr w:type="spellStart"/>
            <w:r w:rsidRPr="00C128B3">
              <w:rPr>
                <w:rFonts w:ascii="Times New Roman" w:eastAsia="Times New Roman" w:hAnsi="Times New Roman" w:cs="Times New Roman"/>
                <w:b/>
                <w:bCs/>
                <w:sz w:val="24"/>
                <w:szCs w:val="24"/>
              </w:rPr>
              <w:t>Imple</w:t>
            </w:r>
            <w:proofErr w:type="spellEnd"/>
            <w:r w:rsidRPr="00C128B3">
              <w:rPr>
                <w:rFonts w:ascii="Times New Roman" w:eastAsia="Times New Roman" w:hAnsi="Times New Roman" w:cs="Times New Roman"/>
                <w:b/>
                <w:bCs/>
                <w:sz w:val="24"/>
                <w:szCs w:val="24"/>
              </w:rPr>
              <w:t>. schedule</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Remarks</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w:t>
            </w:r>
          </w:p>
        </w:tc>
        <w:tc>
          <w:tcPr>
            <w:tcW w:w="416"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w:t>
            </w:r>
          </w:p>
        </w:tc>
        <w:tc>
          <w:tcPr>
            <w:tcW w:w="370" w:type="pct"/>
            <w:tcBorders>
              <w:top w:val="nil"/>
              <w:left w:val="nil"/>
              <w:bottom w:val="single" w:sz="4" w:space="0" w:color="auto"/>
              <w:right w:val="single" w:sz="4" w:space="0" w:color="auto"/>
            </w:tcBorders>
            <w:shd w:val="clear" w:color="auto" w:fill="auto"/>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1</w:t>
            </w:r>
            <w:r w:rsidRPr="00C128B3">
              <w:rPr>
                <w:rFonts w:ascii="Times New Roman" w:eastAsia="Times New Roman" w:hAnsi="Times New Roman" w:cs="Times New Roman"/>
                <w:b/>
                <w:bCs/>
                <w:sz w:val="24"/>
                <w:szCs w:val="24"/>
                <w:vertAlign w:val="superscript"/>
              </w:rPr>
              <w:t>st</w:t>
            </w:r>
            <w:r w:rsidRPr="00C128B3">
              <w:rPr>
                <w:rFonts w:ascii="Times New Roman" w:eastAsia="Times New Roman" w:hAnsi="Times New Roman" w:cs="Times New Roman"/>
                <w:b/>
                <w:bCs/>
                <w:sz w:val="24"/>
                <w:szCs w:val="24"/>
              </w:rPr>
              <w:t>yrs</w:t>
            </w:r>
          </w:p>
        </w:tc>
        <w:tc>
          <w:tcPr>
            <w:tcW w:w="370" w:type="pct"/>
            <w:tcBorders>
              <w:top w:val="nil"/>
              <w:left w:val="nil"/>
              <w:bottom w:val="single" w:sz="4" w:space="0" w:color="auto"/>
              <w:right w:val="single" w:sz="4" w:space="0" w:color="auto"/>
            </w:tcBorders>
            <w:shd w:val="clear" w:color="auto" w:fill="auto"/>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2</w:t>
            </w:r>
            <w:r w:rsidRPr="00C128B3">
              <w:rPr>
                <w:rFonts w:ascii="Times New Roman" w:eastAsia="Times New Roman" w:hAnsi="Times New Roman" w:cs="Times New Roman"/>
                <w:b/>
                <w:bCs/>
                <w:sz w:val="24"/>
                <w:szCs w:val="24"/>
                <w:vertAlign w:val="superscript"/>
              </w:rPr>
              <w:t>nd</w:t>
            </w:r>
            <w:r w:rsidRPr="00C128B3">
              <w:rPr>
                <w:rFonts w:ascii="Times New Roman" w:eastAsia="Times New Roman" w:hAnsi="Times New Roman" w:cs="Times New Roman"/>
                <w:b/>
                <w:bCs/>
                <w:sz w:val="24"/>
                <w:szCs w:val="24"/>
              </w:rPr>
              <w:t>yrs</w:t>
            </w:r>
          </w:p>
        </w:tc>
        <w:tc>
          <w:tcPr>
            <w:tcW w:w="370" w:type="pct"/>
            <w:tcBorders>
              <w:top w:val="nil"/>
              <w:left w:val="nil"/>
              <w:bottom w:val="single" w:sz="4" w:space="0" w:color="auto"/>
              <w:right w:val="single" w:sz="4" w:space="0" w:color="auto"/>
            </w:tcBorders>
            <w:shd w:val="clear" w:color="auto" w:fill="auto"/>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3</w:t>
            </w:r>
            <w:r w:rsidRPr="00C128B3">
              <w:rPr>
                <w:rFonts w:ascii="Times New Roman" w:eastAsia="Times New Roman" w:hAnsi="Times New Roman" w:cs="Times New Roman"/>
                <w:b/>
                <w:bCs/>
                <w:sz w:val="24"/>
                <w:szCs w:val="24"/>
                <w:vertAlign w:val="superscript"/>
              </w:rPr>
              <w:t>rd</w:t>
            </w:r>
            <w:r w:rsidRPr="00C128B3">
              <w:rPr>
                <w:rFonts w:ascii="Times New Roman" w:eastAsia="Times New Roman" w:hAnsi="Times New Roman" w:cs="Times New Roman"/>
                <w:b/>
                <w:bCs/>
                <w:sz w:val="24"/>
                <w:szCs w:val="24"/>
              </w:rPr>
              <w:t>yrs</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Cultivated land</w:t>
            </w:r>
          </w:p>
        </w:tc>
        <w:tc>
          <w:tcPr>
            <w:tcW w:w="1625"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Contour farming</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150</w:t>
            </w:r>
          </w:p>
        </w:tc>
        <w:tc>
          <w:tcPr>
            <w:tcW w:w="37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w:t>
            </w:r>
          </w:p>
        </w:tc>
        <w:tc>
          <w:tcPr>
            <w:tcW w:w="37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60</w:t>
            </w:r>
          </w:p>
        </w:tc>
        <w:tc>
          <w:tcPr>
            <w:tcW w:w="37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60</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Strip cropping</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35</w:t>
            </w:r>
          </w:p>
        </w:tc>
        <w:tc>
          <w:tcPr>
            <w:tcW w:w="37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Terraces: </w:t>
            </w:r>
            <w:proofErr w:type="spellStart"/>
            <w:r w:rsidRPr="00C128B3">
              <w:rPr>
                <w:rFonts w:ascii="Times New Roman" w:eastAsia="Times New Roman" w:hAnsi="Times New Roman" w:cs="Times New Roman"/>
                <w:sz w:val="24"/>
                <w:szCs w:val="24"/>
              </w:rPr>
              <w:t>Fanya</w:t>
            </w:r>
            <w:proofErr w:type="spellEnd"/>
            <w:r w:rsidRPr="00C128B3">
              <w:rPr>
                <w:rFonts w:ascii="Times New Roman" w:eastAsia="Times New Roman" w:hAnsi="Times New Roman" w:cs="Times New Roman"/>
                <w:sz w:val="24"/>
                <w:szCs w:val="24"/>
              </w:rPr>
              <w:t xml:space="preserve"> </w:t>
            </w:r>
            <w:proofErr w:type="spellStart"/>
            <w:r w:rsidRPr="00C128B3">
              <w:rPr>
                <w:rFonts w:ascii="Times New Roman" w:eastAsia="Times New Roman" w:hAnsi="Times New Roman" w:cs="Times New Roman"/>
                <w:sz w:val="24"/>
                <w:szCs w:val="24"/>
              </w:rPr>
              <w:t>juu</w:t>
            </w:r>
            <w:proofErr w:type="spellEnd"/>
            <w:r w:rsidRPr="00C128B3">
              <w:rPr>
                <w:rFonts w:ascii="Times New Roman" w:eastAsia="Times New Roman" w:hAnsi="Times New Roman" w:cs="Times New Roman"/>
                <w:sz w:val="24"/>
                <w:szCs w:val="24"/>
              </w:rPr>
              <w:t xml:space="preserve"> &amp; Bench</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416"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7</w:t>
            </w:r>
          </w:p>
        </w:tc>
        <w:tc>
          <w:tcPr>
            <w:tcW w:w="37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Stone bund</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416"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Soil bund</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416"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Water way</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416"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xml:space="preserve">Grass Strip </w:t>
            </w:r>
            <w:r w:rsidRPr="00C128B3">
              <w:rPr>
                <w:rFonts w:ascii="Times New Roman" w:eastAsia="Times New Roman" w:hAnsi="Times New Roman" w:cs="Times New Roman"/>
                <w:sz w:val="24"/>
                <w:szCs w:val="24"/>
              </w:rPr>
              <w:t xml:space="preserve">with </w:t>
            </w:r>
            <w:proofErr w:type="spellStart"/>
            <w:r w:rsidRPr="00C128B3">
              <w:rPr>
                <w:rFonts w:ascii="Times New Roman" w:eastAsia="Times New Roman" w:hAnsi="Times New Roman" w:cs="Times New Roman"/>
                <w:b/>
                <w:bCs/>
                <w:sz w:val="24"/>
                <w:szCs w:val="24"/>
              </w:rPr>
              <w:t>Vetiver</w:t>
            </w:r>
            <w:proofErr w:type="spellEnd"/>
            <w:r w:rsidRPr="00C128B3">
              <w:rPr>
                <w:rFonts w:ascii="Times New Roman" w:eastAsia="Times New Roman" w:hAnsi="Times New Roman" w:cs="Times New Roman"/>
                <w:b/>
                <w:bCs/>
                <w:sz w:val="24"/>
                <w:szCs w:val="24"/>
              </w:rPr>
              <w:t xml:space="preserve"> </w:t>
            </w:r>
            <w:r w:rsidRPr="00C128B3">
              <w:rPr>
                <w:rFonts w:ascii="Times New Roman" w:eastAsia="Times New Roman" w:hAnsi="Times New Roman" w:cs="Times New Roman"/>
                <w:sz w:val="24"/>
                <w:szCs w:val="24"/>
              </w:rPr>
              <w:t xml:space="preserve">or </w:t>
            </w:r>
            <w:r w:rsidRPr="00C128B3">
              <w:rPr>
                <w:rFonts w:ascii="Times New Roman" w:eastAsia="Times New Roman" w:hAnsi="Times New Roman" w:cs="Times New Roman"/>
                <w:b/>
                <w:bCs/>
                <w:sz w:val="24"/>
                <w:szCs w:val="24"/>
              </w:rPr>
              <w:t xml:space="preserve">Alley Cropping </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20" w:type="pct"/>
            <w:tcBorders>
              <w:top w:val="nil"/>
              <w:left w:val="nil"/>
              <w:bottom w:val="single" w:sz="4" w:space="0" w:color="auto"/>
              <w:right w:val="single" w:sz="4" w:space="0" w:color="auto"/>
            </w:tcBorders>
            <w:shd w:val="clear" w:color="auto" w:fill="auto"/>
            <w:noWrap/>
            <w:vAlign w:val="bottom"/>
            <w:hideMark/>
          </w:tcPr>
          <w:p w:rsidR="00754F80" w:rsidRPr="00C128B3" w:rsidRDefault="00754F80"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p>
        </w:tc>
        <w:tc>
          <w:tcPr>
            <w:tcW w:w="1625" w:type="pct"/>
            <w:tcBorders>
              <w:top w:val="nil"/>
              <w:left w:val="nil"/>
              <w:bottom w:val="single" w:sz="4" w:space="0" w:color="auto"/>
              <w:right w:val="single" w:sz="4" w:space="0" w:color="auto"/>
            </w:tcBorders>
            <w:shd w:val="clear" w:color="auto" w:fill="auto"/>
            <w:noWrap/>
            <w:vAlign w:val="bottom"/>
          </w:tcPr>
          <w:p w:rsidR="003446EB" w:rsidRPr="00C128B3" w:rsidRDefault="003446EB" w:rsidP="00A31190">
            <w:pPr>
              <w:spacing w:before="120" w:after="120" w:line="360" w:lineRule="auto"/>
              <w:jc w:val="both"/>
              <w:rPr>
                <w:rFonts w:ascii="Times New Roman" w:eastAsia="Times New Roman" w:hAnsi="Times New Roman" w:cs="Times New Roman"/>
                <w:b/>
                <w:bCs/>
                <w:sz w:val="24"/>
                <w:szCs w:val="24"/>
              </w:rPr>
            </w:pPr>
            <w:proofErr w:type="spellStart"/>
            <w:r w:rsidRPr="00C128B3">
              <w:rPr>
                <w:rFonts w:ascii="Times New Roman" w:eastAsia="Times New Roman" w:hAnsi="Times New Roman" w:cs="Times New Roman"/>
                <w:b/>
                <w:bCs/>
                <w:sz w:val="24"/>
                <w:szCs w:val="24"/>
              </w:rPr>
              <w:t>Checkdam</w:t>
            </w:r>
            <w:proofErr w:type="spellEnd"/>
          </w:p>
        </w:tc>
        <w:tc>
          <w:tcPr>
            <w:tcW w:w="420" w:type="pct"/>
            <w:tcBorders>
              <w:top w:val="nil"/>
              <w:left w:val="nil"/>
              <w:bottom w:val="single" w:sz="4" w:space="0" w:color="auto"/>
              <w:right w:val="single" w:sz="4" w:space="0" w:color="auto"/>
            </w:tcBorders>
            <w:shd w:val="clear" w:color="auto" w:fill="auto"/>
            <w:noWrap/>
            <w:vAlign w:val="bottom"/>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416" w:type="pct"/>
            <w:tcBorders>
              <w:top w:val="nil"/>
              <w:left w:val="nil"/>
              <w:bottom w:val="single" w:sz="4" w:space="0" w:color="auto"/>
              <w:right w:val="single" w:sz="4" w:space="0" w:color="auto"/>
            </w:tcBorders>
            <w:shd w:val="clear" w:color="auto" w:fill="auto"/>
            <w:noWrap/>
            <w:vAlign w:val="bottom"/>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370" w:type="pct"/>
            <w:tcBorders>
              <w:top w:val="nil"/>
              <w:left w:val="nil"/>
              <w:bottom w:val="single" w:sz="4" w:space="0" w:color="auto"/>
              <w:right w:val="single" w:sz="4" w:space="0" w:color="auto"/>
            </w:tcBorders>
            <w:shd w:val="clear" w:color="auto" w:fill="auto"/>
            <w:vAlign w:val="bottom"/>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vAlign w:val="bottom"/>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370" w:type="pct"/>
            <w:tcBorders>
              <w:top w:val="nil"/>
              <w:left w:val="nil"/>
              <w:bottom w:val="single" w:sz="4" w:space="0" w:color="auto"/>
              <w:right w:val="single" w:sz="4" w:space="0" w:color="auto"/>
            </w:tcBorders>
            <w:shd w:val="clear" w:color="auto" w:fill="auto"/>
            <w:vAlign w:val="bottom"/>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420" w:type="pct"/>
            <w:tcBorders>
              <w:top w:val="nil"/>
              <w:left w:val="nil"/>
              <w:bottom w:val="single" w:sz="4" w:space="0" w:color="auto"/>
              <w:right w:val="single" w:sz="4" w:space="0" w:color="auto"/>
            </w:tcBorders>
            <w:shd w:val="clear" w:color="auto" w:fill="auto"/>
            <w:noWrap/>
            <w:vAlign w:val="bottom"/>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Cutoff Drain </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0.4</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0.4</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0.4</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Terraces maintenance</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Bund stabilization </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embankment or road cut slope</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km </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0.4</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0.4</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0.4</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proofErr w:type="gramStart"/>
            <w:r w:rsidRPr="00C128B3">
              <w:rPr>
                <w:rFonts w:ascii="Times New Roman" w:eastAsia="Times New Roman" w:hAnsi="Times New Roman" w:cs="Times New Roman"/>
                <w:sz w:val="24"/>
                <w:szCs w:val="24"/>
              </w:rPr>
              <w:t>waterways</w:t>
            </w:r>
            <w:proofErr w:type="gramEnd"/>
            <w:r w:rsidRPr="00C128B3">
              <w:rPr>
                <w:rFonts w:ascii="Times New Roman" w:eastAsia="Times New Roman" w:hAnsi="Times New Roman" w:cs="Times New Roman"/>
                <w:sz w:val="24"/>
                <w:szCs w:val="24"/>
              </w:rPr>
              <w:t>.</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center"/>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alley cropping</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center"/>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proofErr w:type="gramStart"/>
            <w:r w:rsidRPr="00C128B3">
              <w:rPr>
                <w:rFonts w:ascii="Times New Roman" w:eastAsia="Times New Roman" w:hAnsi="Times New Roman" w:cs="Times New Roman"/>
                <w:sz w:val="24"/>
                <w:szCs w:val="24"/>
              </w:rPr>
              <w:t>crop</w:t>
            </w:r>
            <w:proofErr w:type="gramEnd"/>
            <w:r w:rsidRPr="00C128B3">
              <w:rPr>
                <w:rFonts w:ascii="Times New Roman" w:eastAsia="Times New Roman" w:hAnsi="Times New Roman" w:cs="Times New Roman"/>
                <w:sz w:val="24"/>
                <w:szCs w:val="24"/>
              </w:rPr>
              <w:t xml:space="preserve"> rotation and mulching.</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under-sowing of forage legumes </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Grazing Land</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Controlled grazing </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16</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6</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Grassland Improvement</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16</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6</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Cut and Carry</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Tone</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6</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Area Closure</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Grass Strips</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Cutoff Drain</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0.7</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0.1</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0.2</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0.2</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Over Sowing of forage</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5</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420" w:type="pct"/>
            <w:tcBorders>
              <w:top w:val="nil"/>
              <w:left w:val="nil"/>
              <w:bottom w:val="single" w:sz="4" w:space="0" w:color="auto"/>
              <w:right w:val="single" w:sz="4" w:space="0" w:color="auto"/>
            </w:tcBorders>
            <w:shd w:val="clear" w:color="auto" w:fill="auto"/>
            <w:noWrap/>
            <w:vAlign w:val="bottom"/>
            <w:hideMark/>
          </w:tcPr>
          <w:p w:rsidR="003446EB" w:rsidRPr="00C128B3" w:rsidRDefault="003446EB"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p>
        </w:tc>
        <w:tc>
          <w:tcPr>
            <w:tcW w:w="1625"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Gully Rehabilitation including a </w:t>
            </w:r>
            <w:proofErr w:type="spellStart"/>
            <w:r w:rsidRPr="00C128B3">
              <w:rPr>
                <w:rFonts w:ascii="Times New Roman" w:eastAsia="Times New Roman" w:hAnsi="Times New Roman" w:cs="Times New Roman"/>
                <w:sz w:val="24"/>
                <w:szCs w:val="24"/>
              </w:rPr>
              <w:t>Checkdam</w:t>
            </w:r>
            <w:proofErr w:type="spellEnd"/>
          </w:p>
        </w:tc>
        <w:tc>
          <w:tcPr>
            <w:tcW w:w="42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m2</w:t>
            </w:r>
          </w:p>
        </w:tc>
        <w:tc>
          <w:tcPr>
            <w:tcW w:w="416"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2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Agro- Forestry</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Forest land focused</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Group Nursery establishment</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Group Nursery management</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Private  nursery establishment</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6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Seedling production</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Seedlings</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900,000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300000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300000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300000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Site preparation</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280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Tree Planting</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416" w:type="pct"/>
            <w:tcBorders>
              <w:top w:val="nil"/>
              <w:left w:val="nil"/>
              <w:bottom w:val="single" w:sz="4" w:space="0" w:color="auto"/>
              <w:right w:val="single" w:sz="4" w:space="0" w:color="auto"/>
            </w:tcBorders>
            <w:shd w:val="clear" w:color="auto" w:fill="auto"/>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700,000</w:t>
            </w:r>
          </w:p>
        </w:tc>
        <w:tc>
          <w:tcPr>
            <w:tcW w:w="370" w:type="pct"/>
            <w:tcBorders>
              <w:top w:val="nil"/>
              <w:left w:val="nil"/>
              <w:bottom w:val="single" w:sz="4" w:space="0" w:color="auto"/>
              <w:right w:val="single" w:sz="4" w:space="0" w:color="auto"/>
            </w:tcBorders>
            <w:shd w:val="clear" w:color="auto" w:fill="auto"/>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200,000</w:t>
            </w:r>
          </w:p>
        </w:tc>
        <w:tc>
          <w:tcPr>
            <w:tcW w:w="370" w:type="pct"/>
            <w:tcBorders>
              <w:top w:val="nil"/>
              <w:left w:val="nil"/>
              <w:bottom w:val="single" w:sz="4" w:space="0" w:color="auto"/>
              <w:right w:val="single" w:sz="4" w:space="0" w:color="auto"/>
            </w:tcBorders>
            <w:shd w:val="clear" w:color="auto" w:fill="auto"/>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200,000</w:t>
            </w:r>
          </w:p>
        </w:tc>
        <w:tc>
          <w:tcPr>
            <w:tcW w:w="370" w:type="pct"/>
            <w:tcBorders>
              <w:top w:val="nil"/>
              <w:left w:val="nil"/>
              <w:bottom w:val="single" w:sz="4" w:space="0" w:color="auto"/>
              <w:right w:val="single" w:sz="4" w:space="0" w:color="auto"/>
            </w:tcBorders>
            <w:shd w:val="clear" w:color="auto" w:fill="auto"/>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300,000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Dry and Live fencing</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Area Closure</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Cut and Carry</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Tone</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0.6</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0.6</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0.8</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Other lands</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Integrated conservation measures</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Rural energy management</w:t>
            </w:r>
            <w:r w:rsidRPr="00C128B3">
              <w:rPr>
                <w:rFonts w:ascii="Times New Roman" w:eastAsia="Times New Roman" w:hAnsi="Times New Roman" w:cs="Times New Roman"/>
                <w:sz w:val="24"/>
                <w:szCs w:val="24"/>
              </w:rPr>
              <w:t xml:space="preserve">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Fuel-wood saving stove promotion ('</w:t>
            </w:r>
            <w:proofErr w:type="spellStart"/>
            <w:r w:rsidRPr="00C128B3">
              <w:rPr>
                <w:rFonts w:ascii="Times New Roman" w:eastAsia="Times New Roman" w:hAnsi="Times New Roman" w:cs="Times New Roman"/>
                <w:sz w:val="24"/>
                <w:szCs w:val="24"/>
              </w:rPr>
              <w:t>mirt</w:t>
            </w:r>
            <w:proofErr w:type="spellEnd"/>
            <w:r w:rsidRPr="00C128B3">
              <w:rPr>
                <w:rFonts w:ascii="Times New Roman" w:eastAsia="Times New Roman" w:hAnsi="Times New Roman" w:cs="Times New Roman"/>
                <w:sz w:val="24"/>
                <w:szCs w:val="24"/>
              </w:rPr>
              <w:t xml:space="preserve">', </w:t>
            </w:r>
            <w:proofErr w:type="spellStart"/>
            <w:r w:rsidRPr="00C128B3">
              <w:rPr>
                <w:rFonts w:ascii="Times New Roman" w:eastAsia="Times New Roman" w:hAnsi="Times New Roman" w:cs="Times New Roman"/>
                <w:sz w:val="24"/>
                <w:szCs w:val="24"/>
              </w:rPr>
              <w:t>etc</w:t>
            </w:r>
            <w:proofErr w:type="spellEnd"/>
            <w:r w:rsidRPr="00C128B3">
              <w:rPr>
                <w:rFonts w:ascii="Times New Roman" w:eastAsia="Times New Roman" w:hAnsi="Times New Roman" w:cs="Times New Roman"/>
                <w:sz w:val="24"/>
                <w:szCs w:val="24"/>
              </w:rPr>
              <w:t xml:space="preserve">)      </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66</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26</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b/>
                <w:bCs/>
                <w:sz w:val="24"/>
                <w:szCs w:val="24"/>
              </w:rPr>
            </w:pPr>
          </w:p>
        </w:tc>
        <w:tc>
          <w:tcPr>
            <w:tcW w:w="1625"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Cultivation of fast growing trees for fuel wood),</w:t>
            </w:r>
          </w:p>
        </w:tc>
        <w:tc>
          <w:tcPr>
            <w:tcW w:w="42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416"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1</w:t>
            </w:r>
          </w:p>
        </w:tc>
        <w:tc>
          <w:tcPr>
            <w:tcW w:w="37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2</w:t>
            </w:r>
          </w:p>
        </w:tc>
        <w:tc>
          <w:tcPr>
            <w:tcW w:w="37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1</w:t>
            </w:r>
          </w:p>
        </w:tc>
        <w:tc>
          <w:tcPr>
            <w:tcW w:w="420" w:type="pct"/>
            <w:tcBorders>
              <w:top w:val="nil"/>
              <w:left w:val="nil"/>
              <w:bottom w:val="single" w:sz="4" w:space="0" w:color="auto"/>
              <w:right w:val="single" w:sz="4" w:space="0" w:color="auto"/>
            </w:tcBorders>
            <w:shd w:val="clear" w:color="auto" w:fill="auto"/>
            <w:noWrap/>
            <w:vAlign w:val="bottom"/>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Local Capacity Building</w:t>
            </w:r>
            <w:r w:rsidRPr="00C128B3">
              <w:rPr>
                <w:rFonts w:ascii="Times New Roman" w:eastAsia="Times New Roman" w:hAnsi="Times New Roman" w:cs="Times New Roman"/>
                <w:sz w:val="24"/>
                <w:szCs w:val="24"/>
              </w:rPr>
              <w:t xml:space="preserve">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Design and development of cooperatives</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 Training (men and women)</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625"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Local Experts Training</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2633" w:type="pct"/>
            <w:gridSpan w:val="2"/>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b/>
                <w:bCs/>
                <w:sz w:val="24"/>
                <w:szCs w:val="24"/>
              </w:rPr>
              <w:lastRenderedPageBreak/>
              <w:t>Income Diversification</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626121" w:rsidRPr="00C128B3" w:rsidTr="00626121">
        <w:trPr>
          <w:trHeight w:val="300"/>
        </w:trPr>
        <w:tc>
          <w:tcPr>
            <w:tcW w:w="2633" w:type="pct"/>
            <w:gridSpan w:val="2"/>
            <w:tcBorders>
              <w:top w:val="nil"/>
              <w:left w:val="single" w:sz="4" w:space="0" w:color="auto"/>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b/>
                <w:bCs/>
                <w:sz w:val="24"/>
                <w:szCs w:val="24"/>
              </w:rPr>
              <w:t xml:space="preserve"> Market &amp; Credit Service </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Lumps</w:t>
            </w:r>
          </w:p>
        </w:tc>
        <w:tc>
          <w:tcPr>
            <w:tcW w:w="416"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37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w:t>
            </w:r>
          </w:p>
        </w:tc>
        <w:tc>
          <w:tcPr>
            <w:tcW w:w="420" w:type="pct"/>
            <w:tcBorders>
              <w:top w:val="nil"/>
              <w:left w:val="nil"/>
              <w:bottom w:val="single" w:sz="4" w:space="0" w:color="auto"/>
              <w:right w:val="single" w:sz="4" w:space="0" w:color="auto"/>
            </w:tcBorders>
            <w:shd w:val="clear" w:color="auto" w:fill="auto"/>
            <w:noWrap/>
            <w:vAlign w:val="bottom"/>
            <w:hideMark/>
          </w:tcPr>
          <w:p w:rsidR="00626121" w:rsidRPr="00C128B3" w:rsidRDefault="00626121" w:rsidP="00626121">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bl>
    <w:p w:rsidR="008767C3" w:rsidRPr="00C128B3" w:rsidRDefault="008767C3" w:rsidP="00A31190">
      <w:pPr>
        <w:spacing w:before="120" w:after="120" w:line="360" w:lineRule="auto"/>
        <w:jc w:val="both"/>
        <w:rPr>
          <w:rStyle w:val="NormalBoldChar"/>
          <w:rFonts w:ascii="Times New Roman" w:hAnsi="Times New Roman" w:cs="Times New Roman"/>
        </w:rPr>
      </w:pPr>
    </w:p>
    <w:p w:rsidR="00FE59B4"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Table</w:t>
      </w:r>
      <w:r w:rsidR="002E695A" w:rsidRPr="00C128B3">
        <w:rPr>
          <w:rStyle w:val="NormalBoldChar"/>
          <w:rFonts w:ascii="Times New Roman" w:hAnsi="Times New Roman" w:cs="Times New Roman"/>
        </w:rPr>
        <w:t xml:space="preserve"> 6:</w:t>
      </w:r>
      <w:r w:rsidRPr="00C128B3">
        <w:rPr>
          <w:rStyle w:val="NormalBoldChar"/>
          <w:rFonts w:ascii="Times New Roman" w:hAnsi="Times New Roman" w:cs="Times New Roman"/>
        </w:rPr>
        <w:t xml:space="preserve"> Estimated Costs for </w:t>
      </w:r>
      <w:r w:rsidR="00FE59B4" w:rsidRPr="00C128B3">
        <w:rPr>
          <w:rStyle w:val="NormalBoldChar"/>
          <w:rFonts w:ascii="Times New Roman" w:hAnsi="Times New Roman" w:cs="Times New Roman"/>
        </w:rPr>
        <w:t>Watershed Management Implementation Activities</w:t>
      </w:r>
    </w:p>
    <w:p w:rsidR="008767C3" w:rsidRPr="00C128B3" w:rsidRDefault="008767C3" w:rsidP="00A31190">
      <w:pPr>
        <w:spacing w:before="120" w:after="120" w:line="360" w:lineRule="auto"/>
        <w:jc w:val="both"/>
        <w:rPr>
          <w:rStyle w:val="NormalBoldChar"/>
          <w:rFonts w:ascii="Times New Roman" w:hAnsi="Times New Roman" w:cs="Times New Roman"/>
        </w:rPr>
      </w:pPr>
    </w:p>
    <w:tbl>
      <w:tblPr>
        <w:tblW w:w="5000" w:type="pct"/>
        <w:tblLook w:val="04A0" w:firstRow="1" w:lastRow="0" w:firstColumn="1" w:lastColumn="0" w:noHBand="0" w:noVBand="1"/>
      </w:tblPr>
      <w:tblGrid>
        <w:gridCol w:w="1394"/>
        <w:gridCol w:w="2210"/>
        <w:gridCol w:w="503"/>
        <w:gridCol w:w="613"/>
        <w:gridCol w:w="894"/>
        <w:gridCol w:w="1018"/>
        <w:gridCol w:w="929"/>
        <w:gridCol w:w="1018"/>
        <w:gridCol w:w="771"/>
      </w:tblGrid>
      <w:tr w:rsidR="00C128B3" w:rsidRPr="00C128B3" w:rsidTr="00C4499E">
        <w:trPr>
          <w:trHeight w:val="300"/>
        </w:trPr>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and Use</w:t>
            </w:r>
          </w:p>
        </w:tc>
        <w:tc>
          <w:tcPr>
            <w:tcW w:w="1212" w:type="pct"/>
            <w:tcBorders>
              <w:top w:val="single" w:sz="4" w:space="0" w:color="auto"/>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Recommended Measure</w:t>
            </w:r>
          </w:p>
        </w:tc>
        <w:tc>
          <w:tcPr>
            <w:tcW w:w="267" w:type="pct"/>
            <w:tcBorders>
              <w:top w:val="single" w:sz="4" w:space="0" w:color="auto"/>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Unit</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Quantity</w:t>
            </w:r>
          </w:p>
        </w:tc>
        <w:tc>
          <w:tcPr>
            <w:tcW w:w="499" w:type="pct"/>
            <w:tcBorders>
              <w:top w:val="single" w:sz="4" w:space="0" w:color="auto"/>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Work Norm</w:t>
            </w:r>
          </w:p>
        </w:tc>
        <w:tc>
          <w:tcPr>
            <w:tcW w:w="524" w:type="pct"/>
            <w:tcBorders>
              <w:top w:val="single" w:sz="4" w:space="0" w:color="auto"/>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Rate</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Total Man Days</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Total Cost, Birr</w:t>
            </w:r>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proofErr w:type="spellStart"/>
            <w:r w:rsidRPr="00C128B3">
              <w:rPr>
                <w:rFonts w:ascii="Times New Roman" w:eastAsia="Times New Roman" w:hAnsi="Times New Roman" w:cs="Times New Roman"/>
                <w:b/>
                <w:bCs/>
                <w:sz w:val="24"/>
                <w:szCs w:val="24"/>
              </w:rPr>
              <w:t>Excuters</w:t>
            </w:r>
            <w:proofErr w:type="spellEnd"/>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Cultivated land</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Contour farming</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Strip cropping</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35</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Terraces: </w:t>
            </w:r>
            <w:proofErr w:type="spellStart"/>
            <w:r w:rsidRPr="00C128B3">
              <w:rPr>
                <w:rFonts w:ascii="Times New Roman" w:eastAsia="Times New Roman" w:hAnsi="Times New Roman" w:cs="Times New Roman"/>
                <w:sz w:val="24"/>
                <w:szCs w:val="24"/>
              </w:rPr>
              <w:t>Fanya</w:t>
            </w:r>
            <w:proofErr w:type="spellEnd"/>
            <w:r w:rsidRPr="00C128B3">
              <w:rPr>
                <w:rFonts w:ascii="Times New Roman" w:eastAsia="Times New Roman" w:hAnsi="Times New Roman" w:cs="Times New Roman"/>
                <w:sz w:val="24"/>
                <w:szCs w:val="24"/>
              </w:rPr>
              <w:t xml:space="preserve"> </w:t>
            </w:r>
            <w:proofErr w:type="spellStart"/>
            <w:r w:rsidRPr="00C128B3">
              <w:rPr>
                <w:rFonts w:ascii="Times New Roman" w:eastAsia="Times New Roman" w:hAnsi="Times New Roman" w:cs="Times New Roman"/>
                <w:sz w:val="24"/>
                <w:szCs w:val="24"/>
              </w:rPr>
              <w:t>juu</w:t>
            </w:r>
            <w:proofErr w:type="spellEnd"/>
            <w:r w:rsidRPr="00C128B3">
              <w:rPr>
                <w:rFonts w:ascii="Times New Roman" w:eastAsia="Times New Roman" w:hAnsi="Times New Roman" w:cs="Times New Roman"/>
                <w:sz w:val="24"/>
                <w:szCs w:val="24"/>
              </w:rPr>
              <w:t xml:space="preserve"> &amp; Bench</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7</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150Md/Km</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1,050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52,500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Stone bund</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99" w:type="pct"/>
            <w:tcBorders>
              <w:top w:val="nil"/>
              <w:left w:val="nil"/>
              <w:bottom w:val="single" w:sz="4" w:space="0" w:color="auto"/>
              <w:right w:val="single" w:sz="4" w:space="0" w:color="auto"/>
            </w:tcBorders>
            <w:shd w:val="clear" w:color="auto" w:fill="auto"/>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150Md/Km</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600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30,000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Soil bund</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499" w:type="pct"/>
            <w:tcBorders>
              <w:top w:val="nil"/>
              <w:left w:val="nil"/>
              <w:bottom w:val="single" w:sz="4" w:space="0" w:color="auto"/>
              <w:right w:val="single" w:sz="4" w:space="0" w:color="auto"/>
            </w:tcBorders>
            <w:shd w:val="clear" w:color="auto" w:fill="auto"/>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150Md/Km</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1,500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75,000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Water way</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324" w:type="pct"/>
            <w:tcBorders>
              <w:top w:val="nil"/>
              <w:left w:val="nil"/>
              <w:bottom w:val="single" w:sz="4" w:space="0" w:color="auto"/>
              <w:right w:val="single" w:sz="4" w:space="0" w:color="auto"/>
            </w:tcBorders>
            <w:shd w:val="clear" w:color="auto" w:fill="auto"/>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w:t>
            </w:r>
          </w:p>
        </w:tc>
        <w:tc>
          <w:tcPr>
            <w:tcW w:w="499" w:type="pct"/>
            <w:tcBorders>
              <w:top w:val="nil"/>
              <w:left w:val="nil"/>
              <w:bottom w:val="single" w:sz="4" w:space="0" w:color="auto"/>
              <w:right w:val="single" w:sz="4" w:space="0" w:color="auto"/>
            </w:tcBorders>
            <w:shd w:val="clear" w:color="auto" w:fill="auto"/>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xml:space="preserve">Grass Strip </w:t>
            </w:r>
            <w:r w:rsidRPr="00C128B3">
              <w:rPr>
                <w:rFonts w:ascii="Times New Roman" w:eastAsia="Times New Roman" w:hAnsi="Times New Roman" w:cs="Times New Roman"/>
                <w:sz w:val="24"/>
                <w:szCs w:val="24"/>
              </w:rPr>
              <w:t xml:space="preserve">with </w:t>
            </w:r>
            <w:proofErr w:type="spellStart"/>
            <w:r w:rsidRPr="00C128B3">
              <w:rPr>
                <w:rFonts w:ascii="Times New Roman" w:eastAsia="Times New Roman" w:hAnsi="Times New Roman" w:cs="Times New Roman"/>
                <w:b/>
                <w:bCs/>
                <w:sz w:val="24"/>
                <w:szCs w:val="24"/>
              </w:rPr>
              <w:t>Vetiver</w:t>
            </w:r>
            <w:proofErr w:type="spellEnd"/>
            <w:r w:rsidRPr="00C128B3">
              <w:rPr>
                <w:rFonts w:ascii="Times New Roman" w:eastAsia="Times New Roman" w:hAnsi="Times New Roman" w:cs="Times New Roman"/>
                <w:b/>
                <w:bCs/>
                <w:sz w:val="24"/>
                <w:szCs w:val="24"/>
              </w:rPr>
              <w:t xml:space="preserve"> </w:t>
            </w:r>
            <w:r w:rsidRPr="00C128B3">
              <w:rPr>
                <w:rFonts w:ascii="Times New Roman" w:eastAsia="Times New Roman" w:hAnsi="Times New Roman" w:cs="Times New Roman"/>
                <w:sz w:val="24"/>
                <w:szCs w:val="24"/>
              </w:rPr>
              <w:t xml:space="preserve">or </w:t>
            </w:r>
            <w:r w:rsidRPr="00C128B3">
              <w:rPr>
                <w:rFonts w:ascii="Times New Roman" w:eastAsia="Times New Roman" w:hAnsi="Times New Roman" w:cs="Times New Roman"/>
                <w:b/>
                <w:bCs/>
                <w:sz w:val="24"/>
                <w:szCs w:val="24"/>
              </w:rPr>
              <w:t xml:space="preserve">Alley Cropping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w:t>
            </w:r>
          </w:p>
        </w:tc>
        <w:tc>
          <w:tcPr>
            <w:tcW w:w="499" w:type="pct"/>
            <w:tcBorders>
              <w:top w:val="nil"/>
              <w:left w:val="nil"/>
              <w:bottom w:val="single" w:sz="4" w:space="0" w:color="auto"/>
              <w:right w:val="single" w:sz="4" w:space="0" w:color="auto"/>
            </w:tcBorders>
            <w:shd w:val="clear" w:color="auto" w:fill="auto"/>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proofErr w:type="spellStart"/>
            <w:r w:rsidRPr="00C128B3">
              <w:rPr>
                <w:rFonts w:ascii="Times New Roman" w:eastAsia="Times New Roman" w:hAnsi="Times New Roman" w:cs="Times New Roman"/>
                <w:b/>
                <w:bCs/>
                <w:sz w:val="24"/>
                <w:szCs w:val="24"/>
              </w:rPr>
              <w:t>Checkdam</w:t>
            </w:r>
            <w:proofErr w:type="spellEnd"/>
          </w:p>
        </w:tc>
        <w:tc>
          <w:tcPr>
            <w:tcW w:w="267" w:type="pct"/>
            <w:tcBorders>
              <w:top w:val="nil"/>
              <w:left w:val="nil"/>
              <w:bottom w:val="single" w:sz="4" w:space="0" w:color="auto"/>
              <w:right w:val="single" w:sz="4" w:space="0" w:color="auto"/>
            </w:tcBorders>
            <w:shd w:val="clear" w:color="000000" w:fill="FFFF00"/>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m2</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2 </w:t>
            </w:r>
            <w:proofErr w:type="spellStart"/>
            <w:r w:rsidRPr="00C128B3">
              <w:rPr>
                <w:rFonts w:ascii="Times New Roman" w:eastAsia="Times New Roman" w:hAnsi="Times New Roman" w:cs="Times New Roman"/>
                <w:sz w:val="24"/>
                <w:szCs w:val="24"/>
              </w:rPr>
              <w:t>Md</w:t>
            </w:r>
            <w:proofErr w:type="spellEnd"/>
            <w:r w:rsidRPr="00C128B3">
              <w:rPr>
                <w:rFonts w:ascii="Times New Roman" w:eastAsia="Times New Roman" w:hAnsi="Times New Roman" w:cs="Times New Roman"/>
                <w:sz w:val="24"/>
                <w:szCs w:val="24"/>
              </w:rPr>
              <w:t>/M3</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Cutoff Drain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Terraces maintenance</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15 </w:t>
            </w:r>
            <w:proofErr w:type="spellStart"/>
            <w:r w:rsidRPr="00C128B3">
              <w:rPr>
                <w:rFonts w:ascii="Times New Roman" w:eastAsia="Times New Roman" w:hAnsi="Times New Roman" w:cs="Times New Roman"/>
                <w:sz w:val="24"/>
                <w:szCs w:val="24"/>
              </w:rPr>
              <w:t>Md</w:t>
            </w:r>
            <w:proofErr w:type="spellEnd"/>
            <w:r w:rsidRPr="00C128B3">
              <w:rPr>
                <w:rFonts w:ascii="Times New Roman" w:eastAsia="Times New Roman" w:hAnsi="Times New Roman" w:cs="Times New Roman"/>
                <w:sz w:val="24"/>
                <w:szCs w:val="24"/>
              </w:rPr>
              <w:t>/Km</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30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1,500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Bund stabilization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15 </w:t>
            </w:r>
            <w:proofErr w:type="spellStart"/>
            <w:r w:rsidRPr="00C128B3">
              <w:rPr>
                <w:rFonts w:ascii="Times New Roman" w:eastAsia="Times New Roman" w:hAnsi="Times New Roman" w:cs="Times New Roman"/>
                <w:sz w:val="24"/>
                <w:szCs w:val="24"/>
              </w:rPr>
              <w:t>Md</w:t>
            </w:r>
            <w:proofErr w:type="spellEnd"/>
            <w:r w:rsidRPr="00C128B3">
              <w:rPr>
                <w:rFonts w:ascii="Times New Roman" w:eastAsia="Times New Roman" w:hAnsi="Times New Roman" w:cs="Times New Roman"/>
                <w:sz w:val="24"/>
                <w:szCs w:val="24"/>
              </w:rPr>
              <w:t>/Km</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30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1,500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embankment or road cut slope</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km </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proofErr w:type="gramStart"/>
            <w:r w:rsidRPr="00C128B3">
              <w:rPr>
                <w:rFonts w:ascii="Times New Roman" w:eastAsia="Times New Roman" w:hAnsi="Times New Roman" w:cs="Times New Roman"/>
                <w:sz w:val="24"/>
                <w:szCs w:val="24"/>
              </w:rPr>
              <w:t>waterways</w:t>
            </w:r>
            <w:proofErr w:type="gramEnd"/>
            <w:r w:rsidRPr="00C128B3">
              <w:rPr>
                <w:rFonts w:ascii="Times New Roman" w:eastAsia="Times New Roman" w:hAnsi="Times New Roman" w:cs="Times New Roman"/>
                <w:sz w:val="24"/>
                <w:szCs w:val="24"/>
              </w:rPr>
              <w:t>.</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center"/>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alley cropping</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center"/>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proofErr w:type="gramStart"/>
            <w:r w:rsidRPr="00C128B3">
              <w:rPr>
                <w:rFonts w:ascii="Times New Roman" w:eastAsia="Times New Roman" w:hAnsi="Times New Roman" w:cs="Times New Roman"/>
                <w:sz w:val="24"/>
                <w:szCs w:val="24"/>
              </w:rPr>
              <w:t>crop</w:t>
            </w:r>
            <w:proofErr w:type="gramEnd"/>
            <w:r w:rsidRPr="00C128B3">
              <w:rPr>
                <w:rFonts w:ascii="Times New Roman" w:eastAsia="Times New Roman" w:hAnsi="Times New Roman" w:cs="Times New Roman"/>
                <w:sz w:val="24"/>
                <w:szCs w:val="24"/>
              </w:rPr>
              <w:t xml:space="preserve"> rotation and mulching.</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under-sowing of forage legumes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2.4</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Grazing Land</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Controlled grazing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16</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Grassland Improvement</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16</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Cut and Carry</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Tone</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Area Closure</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proofErr w:type="spellStart"/>
            <w:r w:rsidRPr="00C128B3">
              <w:rPr>
                <w:rFonts w:ascii="Times New Roman" w:eastAsia="Times New Roman" w:hAnsi="Times New Roman" w:cs="Times New Roman"/>
                <w:sz w:val="24"/>
                <w:szCs w:val="24"/>
              </w:rPr>
              <w:t>Revegetation</w:t>
            </w:r>
            <w:proofErr w:type="spellEnd"/>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Grass Strips</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Cutoff Drain</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km</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0.7</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Over Sowing of forage</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33</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Gully Rehabilitation including a </w:t>
            </w:r>
            <w:proofErr w:type="spellStart"/>
            <w:r w:rsidRPr="00C128B3">
              <w:rPr>
                <w:rFonts w:ascii="Times New Roman" w:eastAsia="Times New Roman" w:hAnsi="Times New Roman" w:cs="Times New Roman"/>
                <w:sz w:val="24"/>
                <w:szCs w:val="24"/>
              </w:rPr>
              <w:t>Checkdam</w:t>
            </w:r>
            <w:proofErr w:type="spellEnd"/>
          </w:p>
        </w:tc>
        <w:tc>
          <w:tcPr>
            <w:tcW w:w="267" w:type="pct"/>
            <w:tcBorders>
              <w:top w:val="nil"/>
              <w:left w:val="nil"/>
              <w:bottom w:val="single" w:sz="4" w:space="0" w:color="auto"/>
              <w:right w:val="single" w:sz="4" w:space="0" w:color="auto"/>
            </w:tcBorders>
            <w:shd w:val="clear" w:color="000000" w:fill="FFFF00"/>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m2</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2 </w:t>
            </w:r>
            <w:proofErr w:type="spellStart"/>
            <w:r w:rsidRPr="00C128B3">
              <w:rPr>
                <w:rFonts w:ascii="Times New Roman" w:eastAsia="Times New Roman" w:hAnsi="Times New Roman" w:cs="Times New Roman"/>
                <w:sz w:val="24"/>
                <w:szCs w:val="24"/>
              </w:rPr>
              <w:t>Md</w:t>
            </w:r>
            <w:proofErr w:type="spellEnd"/>
            <w:r w:rsidRPr="00C128B3">
              <w:rPr>
                <w:rFonts w:ascii="Times New Roman" w:eastAsia="Times New Roman" w:hAnsi="Times New Roman" w:cs="Times New Roman"/>
                <w:sz w:val="24"/>
                <w:szCs w:val="24"/>
              </w:rPr>
              <w:t>/M3</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20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1,000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Agro- Forestry</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Forest land focused</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Group Nursery establishment</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499" w:type="pct"/>
            <w:tcBorders>
              <w:top w:val="nil"/>
              <w:left w:val="nil"/>
              <w:bottom w:val="nil"/>
              <w:right w:val="nil"/>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150000</w:t>
            </w:r>
          </w:p>
        </w:tc>
        <w:tc>
          <w:tcPr>
            <w:tcW w:w="524"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300,000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Group Nursery management</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499" w:type="pct"/>
            <w:tcBorders>
              <w:top w:val="single" w:sz="4" w:space="0" w:color="auto"/>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Private  nursery establishment</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12</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Seedling production</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900,000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1 </w:t>
            </w:r>
            <w:proofErr w:type="spellStart"/>
            <w:r w:rsidRPr="00C128B3">
              <w:rPr>
                <w:rFonts w:ascii="Times New Roman" w:eastAsia="Times New Roman" w:hAnsi="Times New Roman" w:cs="Times New Roman"/>
                <w:sz w:val="24"/>
                <w:szCs w:val="24"/>
              </w:rPr>
              <w:t>Md</w:t>
            </w:r>
            <w:proofErr w:type="spellEnd"/>
            <w:r w:rsidRPr="00C128B3">
              <w:rPr>
                <w:rFonts w:ascii="Times New Roman" w:eastAsia="Times New Roman" w:hAnsi="Times New Roman" w:cs="Times New Roman"/>
                <w:sz w:val="24"/>
                <w:szCs w:val="24"/>
              </w:rPr>
              <w:t>/100 plants</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9,000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450,000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Site preparation</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280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100 </w:t>
            </w:r>
            <w:proofErr w:type="spellStart"/>
            <w:r w:rsidRPr="00C128B3">
              <w:rPr>
                <w:rFonts w:ascii="Times New Roman" w:eastAsia="Times New Roman" w:hAnsi="Times New Roman" w:cs="Times New Roman"/>
                <w:sz w:val="24"/>
                <w:szCs w:val="24"/>
              </w:rPr>
              <w:t>Md</w:t>
            </w:r>
            <w:proofErr w:type="spellEnd"/>
            <w:r w:rsidRPr="00C128B3">
              <w:rPr>
                <w:rFonts w:ascii="Times New Roman" w:eastAsia="Times New Roman" w:hAnsi="Times New Roman" w:cs="Times New Roman"/>
                <w:sz w:val="24"/>
                <w:szCs w:val="24"/>
              </w:rPr>
              <w:t>/Ha</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28,000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1,400,000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Tree Planting</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324" w:type="pct"/>
            <w:tcBorders>
              <w:top w:val="nil"/>
              <w:left w:val="nil"/>
              <w:bottom w:val="single" w:sz="4" w:space="0" w:color="auto"/>
              <w:right w:val="single" w:sz="4" w:space="0" w:color="auto"/>
            </w:tcBorders>
            <w:shd w:val="clear" w:color="auto" w:fill="auto"/>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700,000</w:t>
            </w:r>
          </w:p>
        </w:tc>
        <w:tc>
          <w:tcPr>
            <w:tcW w:w="499" w:type="pct"/>
            <w:tcBorders>
              <w:top w:val="nil"/>
              <w:left w:val="nil"/>
              <w:bottom w:val="single" w:sz="4" w:space="0" w:color="auto"/>
              <w:right w:val="single" w:sz="4" w:space="0" w:color="auto"/>
            </w:tcBorders>
            <w:shd w:val="clear" w:color="auto" w:fill="auto"/>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15 </w:t>
            </w:r>
            <w:proofErr w:type="spellStart"/>
            <w:r w:rsidRPr="00C128B3">
              <w:rPr>
                <w:rFonts w:ascii="Times New Roman" w:eastAsia="Times New Roman" w:hAnsi="Times New Roman" w:cs="Times New Roman"/>
                <w:sz w:val="24"/>
                <w:szCs w:val="24"/>
              </w:rPr>
              <w:t>Md</w:t>
            </w:r>
            <w:proofErr w:type="spellEnd"/>
            <w:r w:rsidRPr="00C128B3">
              <w:rPr>
                <w:rFonts w:ascii="Times New Roman" w:eastAsia="Times New Roman" w:hAnsi="Times New Roman" w:cs="Times New Roman"/>
                <w:sz w:val="24"/>
                <w:szCs w:val="24"/>
              </w:rPr>
              <w:t>/100 plants</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105,000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5,250,000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Dry and Live fencing</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Area Closure</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Ha</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Cut and Carry</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Tone</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Other lands</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Integrated conservation measures</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30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 xml:space="preserve">Rural energy </w:t>
            </w:r>
            <w:r w:rsidRPr="00C128B3">
              <w:rPr>
                <w:rFonts w:ascii="Times New Roman" w:eastAsia="Times New Roman" w:hAnsi="Times New Roman" w:cs="Times New Roman"/>
                <w:b/>
                <w:bCs/>
                <w:sz w:val="24"/>
                <w:szCs w:val="24"/>
              </w:rPr>
              <w:lastRenderedPageBreak/>
              <w:t>management</w:t>
            </w:r>
            <w:r w:rsidRPr="00C128B3">
              <w:rPr>
                <w:rFonts w:ascii="Times New Roman" w:eastAsia="Times New Roman" w:hAnsi="Times New Roman" w:cs="Times New Roman"/>
                <w:sz w:val="24"/>
                <w:szCs w:val="24"/>
              </w:rPr>
              <w:t xml:space="preserve">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Fuel-wood saving stove promotion ('</w:t>
            </w:r>
            <w:proofErr w:type="spellStart"/>
            <w:r w:rsidRPr="00C128B3">
              <w:rPr>
                <w:rFonts w:ascii="Times New Roman" w:eastAsia="Times New Roman" w:hAnsi="Times New Roman" w:cs="Times New Roman"/>
                <w:sz w:val="24"/>
                <w:szCs w:val="24"/>
              </w:rPr>
              <w:t>mirt</w:t>
            </w:r>
            <w:proofErr w:type="spellEnd"/>
            <w:r w:rsidRPr="00C128B3">
              <w:rPr>
                <w:rFonts w:ascii="Times New Roman" w:eastAsia="Times New Roman" w:hAnsi="Times New Roman" w:cs="Times New Roman"/>
                <w:sz w:val="24"/>
                <w:szCs w:val="24"/>
              </w:rPr>
              <w:t xml:space="preserve">', </w:t>
            </w:r>
            <w:proofErr w:type="spellStart"/>
            <w:r w:rsidRPr="00C128B3">
              <w:rPr>
                <w:rFonts w:ascii="Times New Roman" w:eastAsia="Times New Roman" w:hAnsi="Times New Roman" w:cs="Times New Roman"/>
                <w:sz w:val="24"/>
                <w:szCs w:val="24"/>
              </w:rPr>
              <w:t>etc</w:t>
            </w:r>
            <w:proofErr w:type="spellEnd"/>
            <w:r w:rsidRPr="00C128B3">
              <w:rPr>
                <w:rFonts w:ascii="Times New Roman" w:eastAsia="Times New Roman" w:hAnsi="Times New Roman" w:cs="Times New Roman"/>
                <w:sz w:val="24"/>
                <w:szCs w:val="24"/>
              </w:rPr>
              <w:t xml:space="preserve">)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66</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9,900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9,900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lastRenderedPageBreak/>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Cultivation of fast growing trees for fuel wood),</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No</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25000</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3,750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187,500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15"/>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Local Capacity Building</w:t>
            </w:r>
            <w:r w:rsidRPr="00C128B3">
              <w:rPr>
                <w:rFonts w:ascii="Times New Roman" w:eastAsia="Times New Roman" w:hAnsi="Times New Roman" w:cs="Times New Roman"/>
                <w:sz w:val="24"/>
                <w:szCs w:val="24"/>
              </w:rPr>
              <w:t xml:space="preserve">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Design and development of cooperatives</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Farmers Training (men and women)</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15</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2 days </w:t>
            </w:r>
            <w:proofErr w:type="spellStart"/>
            <w:r w:rsidRPr="00C128B3">
              <w:rPr>
                <w:rFonts w:ascii="Times New Roman" w:eastAsia="Times New Roman" w:hAnsi="Times New Roman" w:cs="Times New Roman"/>
                <w:sz w:val="24"/>
                <w:szCs w:val="24"/>
              </w:rPr>
              <w:t>perdiem</w:t>
            </w:r>
            <w:proofErr w:type="spellEnd"/>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150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4,500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Local Experts Training</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N</w:t>
            </w:r>
            <w:r w:rsidRPr="00C128B3">
              <w:rPr>
                <w:rFonts w:ascii="Times New Roman" w:eastAsia="Times New Roman" w:hAnsi="Times New Roman" w:cs="Times New Roman"/>
                <w:sz w:val="24"/>
                <w:szCs w:val="24"/>
                <w:u w:val="single"/>
              </w:rPr>
              <w:t>o</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8</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5 days </w:t>
            </w:r>
            <w:proofErr w:type="spellStart"/>
            <w:r w:rsidRPr="00C128B3">
              <w:rPr>
                <w:rFonts w:ascii="Times New Roman" w:eastAsia="Times New Roman" w:hAnsi="Times New Roman" w:cs="Times New Roman"/>
                <w:sz w:val="24"/>
                <w:szCs w:val="24"/>
              </w:rPr>
              <w:t>perdiem</w:t>
            </w:r>
            <w:proofErr w:type="spellEnd"/>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300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12,000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Project</w:t>
            </w:r>
          </w:p>
        </w:tc>
      </w:tr>
      <w:tr w:rsidR="00C128B3" w:rsidRPr="00C128B3" w:rsidTr="00660566">
        <w:trPr>
          <w:trHeight w:val="300"/>
        </w:trPr>
        <w:tc>
          <w:tcPr>
            <w:tcW w:w="1955" w:type="pct"/>
            <w:gridSpan w:val="2"/>
            <w:tcBorders>
              <w:top w:val="nil"/>
              <w:left w:val="single" w:sz="4" w:space="0" w:color="auto"/>
              <w:bottom w:val="single" w:sz="4" w:space="0" w:color="auto"/>
              <w:right w:val="single" w:sz="4" w:space="0" w:color="auto"/>
            </w:tcBorders>
            <w:shd w:val="clear" w:color="auto" w:fill="auto"/>
            <w:noWrap/>
            <w:vAlign w:val="bottom"/>
            <w:hideMark/>
          </w:tcPr>
          <w:p w:rsidR="00660566" w:rsidRPr="00C128B3" w:rsidRDefault="00660566"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b/>
                <w:bCs/>
                <w:sz w:val="24"/>
                <w:szCs w:val="24"/>
              </w:rPr>
              <w:t>Income Diversification</w:t>
            </w:r>
          </w:p>
        </w:tc>
        <w:tc>
          <w:tcPr>
            <w:tcW w:w="267" w:type="pct"/>
            <w:tcBorders>
              <w:top w:val="nil"/>
              <w:left w:val="nil"/>
              <w:bottom w:val="single" w:sz="4" w:space="0" w:color="auto"/>
              <w:right w:val="single" w:sz="4" w:space="0" w:color="auto"/>
            </w:tcBorders>
            <w:shd w:val="clear" w:color="auto" w:fill="auto"/>
            <w:noWrap/>
            <w:vAlign w:val="bottom"/>
            <w:hideMark/>
          </w:tcPr>
          <w:p w:rsidR="00660566" w:rsidRPr="00C128B3" w:rsidRDefault="00660566"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HHs</w:t>
            </w:r>
          </w:p>
        </w:tc>
        <w:tc>
          <w:tcPr>
            <w:tcW w:w="324" w:type="pct"/>
            <w:tcBorders>
              <w:top w:val="nil"/>
              <w:left w:val="nil"/>
              <w:bottom w:val="single" w:sz="4" w:space="0" w:color="auto"/>
              <w:right w:val="single" w:sz="4" w:space="0" w:color="auto"/>
            </w:tcBorders>
            <w:shd w:val="clear" w:color="auto" w:fill="auto"/>
            <w:noWrap/>
            <w:vAlign w:val="bottom"/>
            <w:hideMark/>
          </w:tcPr>
          <w:p w:rsidR="00660566" w:rsidRPr="00C128B3" w:rsidRDefault="00660566"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40</w:t>
            </w:r>
          </w:p>
        </w:tc>
        <w:tc>
          <w:tcPr>
            <w:tcW w:w="499" w:type="pct"/>
            <w:tcBorders>
              <w:top w:val="nil"/>
              <w:left w:val="nil"/>
              <w:bottom w:val="single" w:sz="4" w:space="0" w:color="auto"/>
              <w:right w:val="single" w:sz="4" w:space="0" w:color="auto"/>
            </w:tcBorders>
            <w:shd w:val="clear" w:color="auto" w:fill="auto"/>
            <w:noWrap/>
            <w:vAlign w:val="bottom"/>
            <w:hideMark/>
          </w:tcPr>
          <w:p w:rsidR="00660566" w:rsidRPr="00C128B3" w:rsidRDefault="00660566"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660566" w:rsidRPr="00C128B3" w:rsidRDefault="00660566"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660566" w:rsidRPr="00C128B3" w:rsidRDefault="00660566"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660566" w:rsidRPr="00C128B3" w:rsidRDefault="00660566"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660566" w:rsidRPr="00C128B3" w:rsidRDefault="00660566"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14071A">
        <w:trPr>
          <w:trHeight w:val="300"/>
        </w:trPr>
        <w:tc>
          <w:tcPr>
            <w:tcW w:w="1955" w:type="pct"/>
            <w:gridSpan w:val="2"/>
            <w:tcBorders>
              <w:top w:val="nil"/>
              <w:left w:val="single" w:sz="4" w:space="0" w:color="auto"/>
              <w:bottom w:val="single" w:sz="4" w:space="0" w:color="auto"/>
              <w:right w:val="single" w:sz="4" w:space="0" w:color="auto"/>
            </w:tcBorders>
            <w:shd w:val="clear" w:color="auto" w:fill="auto"/>
            <w:noWrap/>
            <w:vAlign w:val="bottom"/>
            <w:hideMark/>
          </w:tcPr>
          <w:p w:rsidR="0014071A" w:rsidRPr="00C128B3" w:rsidRDefault="0014071A"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b/>
                <w:bCs/>
                <w:sz w:val="24"/>
                <w:szCs w:val="24"/>
              </w:rPr>
              <w:t xml:space="preserve">Market &amp; Credit Service </w:t>
            </w:r>
          </w:p>
        </w:tc>
        <w:tc>
          <w:tcPr>
            <w:tcW w:w="267" w:type="pct"/>
            <w:tcBorders>
              <w:top w:val="nil"/>
              <w:left w:val="nil"/>
              <w:bottom w:val="single" w:sz="4" w:space="0" w:color="auto"/>
              <w:right w:val="single" w:sz="4" w:space="0" w:color="auto"/>
            </w:tcBorders>
            <w:shd w:val="clear" w:color="auto" w:fill="auto"/>
            <w:noWrap/>
            <w:vAlign w:val="bottom"/>
            <w:hideMark/>
          </w:tcPr>
          <w:p w:rsidR="0014071A" w:rsidRPr="00C128B3" w:rsidRDefault="0014071A"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Lumps</w:t>
            </w:r>
          </w:p>
        </w:tc>
        <w:tc>
          <w:tcPr>
            <w:tcW w:w="324" w:type="pct"/>
            <w:tcBorders>
              <w:top w:val="nil"/>
              <w:left w:val="nil"/>
              <w:bottom w:val="single" w:sz="4" w:space="0" w:color="auto"/>
              <w:right w:val="single" w:sz="4" w:space="0" w:color="auto"/>
            </w:tcBorders>
            <w:shd w:val="clear" w:color="auto" w:fill="auto"/>
            <w:noWrap/>
            <w:vAlign w:val="bottom"/>
            <w:hideMark/>
          </w:tcPr>
          <w:p w:rsidR="0014071A" w:rsidRPr="00C128B3" w:rsidRDefault="0014071A"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4</w:t>
            </w:r>
          </w:p>
        </w:tc>
        <w:tc>
          <w:tcPr>
            <w:tcW w:w="499" w:type="pct"/>
            <w:tcBorders>
              <w:top w:val="nil"/>
              <w:left w:val="nil"/>
              <w:bottom w:val="single" w:sz="4" w:space="0" w:color="auto"/>
              <w:right w:val="single" w:sz="4" w:space="0" w:color="auto"/>
            </w:tcBorders>
            <w:shd w:val="clear" w:color="auto" w:fill="auto"/>
            <w:noWrap/>
            <w:vAlign w:val="bottom"/>
            <w:hideMark/>
          </w:tcPr>
          <w:p w:rsidR="0014071A" w:rsidRPr="00C128B3" w:rsidRDefault="0014071A"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14071A" w:rsidRPr="00C128B3" w:rsidRDefault="0014071A"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50 </w:t>
            </w:r>
          </w:p>
        </w:tc>
        <w:tc>
          <w:tcPr>
            <w:tcW w:w="484" w:type="pct"/>
            <w:tcBorders>
              <w:top w:val="nil"/>
              <w:left w:val="nil"/>
              <w:bottom w:val="single" w:sz="4" w:space="0" w:color="auto"/>
              <w:right w:val="single" w:sz="4" w:space="0" w:color="auto"/>
            </w:tcBorders>
            <w:shd w:val="clear" w:color="auto" w:fill="auto"/>
            <w:noWrap/>
            <w:vAlign w:val="bottom"/>
            <w:hideMark/>
          </w:tcPr>
          <w:p w:rsidR="0014071A" w:rsidRPr="00C128B3" w:rsidRDefault="0014071A"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rsidR="0014071A" w:rsidRPr="00C128B3" w:rsidRDefault="0014071A"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   </w:t>
            </w:r>
          </w:p>
        </w:tc>
        <w:tc>
          <w:tcPr>
            <w:tcW w:w="416" w:type="pct"/>
            <w:tcBorders>
              <w:top w:val="nil"/>
              <w:left w:val="nil"/>
              <w:bottom w:val="single" w:sz="4" w:space="0" w:color="auto"/>
              <w:right w:val="single" w:sz="4" w:space="0" w:color="auto"/>
            </w:tcBorders>
            <w:shd w:val="clear" w:color="auto" w:fill="auto"/>
            <w:noWrap/>
            <w:vAlign w:val="bottom"/>
            <w:hideMark/>
          </w:tcPr>
          <w:p w:rsidR="0014071A" w:rsidRPr="00C128B3" w:rsidRDefault="0014071A"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r w:rsidRPr="00C128B3">
              <w:rPr>
                <w:rFonts w:ascii="Times New Roman" w:eastAsia="Times New Roman" w:hAnsi="Times New Roman" w:cs="Times New Roman"/>
                <w:b/>
                <w:bCs/>
                <w:sz w:val="24"/>
                <w:szCs w:val="24"/>
              </w:rPr>
              <w:t>Total</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7,775,400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proofErr w:type="spellStart"/>
            <w:r w:rsidRPr="00C128B3">
              <w:rPr>
                <w:rFonts w:ascii="Times New Roman" w:eastAsia="Times New Roman" w:hAnsi="Times New Roman" w:cs="Times New Roman"/>
                <w:b/>
                <w:bCs/>
                <w:sz w:val="24"/>
                <w:szCs w:val="24"/>
              </w:rPr>
              <w:t>Miscellanous</w:t>
            </w:r>
            <w:proofErr w:type="spellEnd"/>
            <w:r w:rsidRPr="00C128B3">
              <w:rPr>
                <w:rFonts w:ascii="Times New Roman" w:eastAsia="Times New Roman" w:hAnsi="Times New Roman" w:cs="Times New Roman"/>
                <w:b/>
                <w:bCs/>
                <w:sz w:val="24"/>
                <w:szCs w:val="24"/>
              </w:rPr>
              <w:t xml:space="preserve"> 10% </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Lumps</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777,540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b/>
                <w:bCs/>
                <w:sz w:val="24"/>
                <w:szCs w:val="24"/>
              </w:rPr>
            </w:pPr>
            <w:proofErr w:type="spellStart"/>
            <w:r w:rsidRPr="00C128B3">
              <w:rPr>
                <w:rFonts w:ascii="Times New Roman" w:eastAsia="Times New Roman" w:hAnsi="Times New Roman" w:cs="Times New Roman"/>
                <w:b/>
                <w:bCs/>
                <w:sz w:val="24"/>
                <w:szCs w:val="24"/>
              </w:rPr>
              <w:lastRenderedPageBreak/>
              <w:t>Followup</w:t>
            </w:r>
            <w:proofErr w:type="spellEnd"/>
            <w:r w:rsidRPr="00C128B3">
              <w:rPr>
                <w:rFonts w:ascii="Times New Roman" w:eastAsia="Times New Roman" w:hAnsi="Times New Roman" w:cs="Times New Roman"/>
                <w:b/>
                <w:bCs/>
                <w:sz w:val="24"/>
                <w:szCs w:val="24"/>
              </w:rPr>
              <w:t xml:space="preserve"> 10%</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Lumps</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777,540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r>
      <w:tr w:rsidR="00C128B3" w:rsidRPr="00C128B3" w:rsidTr="00C4499E">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Grand Total</w:t>
            </w:r>
          </w:p>
        </w:tc>
        <w:tc>
          <w:tcPr>
            <w:tcW w:w="121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267"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3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2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484"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w:t>
            </w:r>
          </w:p>
        </w:tc>
        <w:tc>
          <w:tcPr>
            <w:tcW w:w="532"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              9,330,480 </w:t>
            </w:r>
          </w:p>
        </w:tc>
        <w:tc>
          <w:tcPr>
            <w:tcW w:w="416" w:type="pct"/>
            <w:tcBorders>
              <w:top w:val="nil"/>
              <w:left w:val="nil"/>
              <w:bottom w:val="single" w:sz="4" w:space="0" w:color="auto"/>
              <w:right w:val="single" w:sz="4" w:space="0" w:color="auto"/>
            </w:tcBorders>
            <w:shd w:val="clear" w:color="auto" w:fill="auto"/>
            <w:noWrap/>
            <w:vAlign w:val="bottom"/>
            <w:hideMark/>
          </w:tcPr>
          <w:p w:rsidR="00E7639C" w:rsidRPr="00C128B3" w:rsidRDefault="00E7639C"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10% Farmers</w:t>
            </w:r>
          </w:p>
        </w:tc>
      </w:tr>
    </w:tbl>
    <w:p w:rsidR="00F57E15"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NB. The cost estimation considered 3 (three) years of the plan. </w:t>
      </w:r>
    </w:p>
    <w:p w:rsidR="008767C3" w:rsidRPr="00C128B3" w:rsidRDefault="00B0672E" w:rsidP="00A31190">
      <w:pPr>
        <w:spacing w:before="120" w:after="120" w:line="360" w:lineRule="auto"/>
        <w:jc w:val="both"/>
        <w:rPr>
          <w:rStyle w:val="NormalBoldChar"/>
          <w:rFonts w:ascii="Times New Roman" w:hAnsi="Times New Roman" w:cs="Times New Roman"/>
        </w:rPr>
      </w:pPr>
      <w:r>
        <w:rPr>
          <w:rFonts w:ascii="Times New Roman" w:hAnsi="Times New Roman" w:cs="Times New Roman"/>
          <w:b/>
          <w:sz w:val="24"/>
          <w:szCs w:val="24"/>
        </w:rPr>
        <w:t xml:space="preserve">6. </w:t>
      </w:r>
      <w:r w:rsidR="008767C3" w:rsidRPr="00C128B3">
        <w:rPr>
          <w:rFonts w:ascii="Times New Roman" w:hAnsi="Times New Roman" w:cs="Times New Roman"/>
          <w:b/>
          <w:sz w:val="24"/>
          <w:szCs w:val="24"/>
        </w:rPr>
        <w:t>Strategic Principles of Watershed Management</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Implementation involves translating the agreed plans into the actual on the ground. This is the primarily the task of farmers who should have full support from Extension staffs, </w:t>
      </w:r>
      <w:proofErr w:type="spellStart"/>
      <w:r w:rsidRPr="00C128B3">
        <w:rPr>
          <w:rStyle w:val="NormalBoldChar"/>
          <w:rFonts w:ascii="Times New Roman" w:hAnsi="Times New Roman" w:cs="Times New Roman"/>
        </w:rPr>
        <w:t>Woreda</w:t>
      </w:r>
      <w:proofErr w:type="spellEnd"/>
      <w:r w:rsidRPr="00C128B3">
        <w:rPr>
          <w:rStyle w:val="NormalBoldChar"/>
          <w:rFonts w:ascii="Times New Roman" w:hAnsi="Times New Roman" w:cs="Times New Roman"/>
        </w:rPr>
        <w:t xml:space="preserve">, zonal, Regional experts and Administration staffs and other partner organizations. Generally, implementation of this watershed management plan will be realized based on the country’s participatory watershed development guidelines. The intervention should follow integrated approach and be able to support each other and produces positive environmental effect in the watershed area taking the watershed logics as main guiding principles in the implementation of the watershed management. </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The specific strategies that are proposed in the implementation of this plan are presented below:</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w:t>
      </w:r>
      <w:r w:rsidRPr="00C128B3">
        <w:rPr>
          <w:rStyle w:val="NormalBoldChar"/>
          <w:rFonts w:ascii="Times New Roman" w:hAnsi="Times New Roman" w:cs="Times New Roman"/>
        </w:rPr>
        <w:tab/>
        <w:t>Flexible Extension Approaches or System</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w:t>
      </w:r>
      <w:r w:rsidRPr="00C128B3">
        <w:rPr>
          <w:rStyle w:val="NormalBoldChar"/>
          <w:rFonts w:ascii="Times New Roman" w:hAnsi="Times New Roman" w:cs="Times New Roman"/>
        </w:rPr>
        <w:tab/>
        <w:t xml:space="preserve">Community participation </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w:t>
      </w:r>
      <w:r w:rsidRPr="00C128B3">
        <w:rPr>
          <w:rStyle w:val="NormalBoldChar"/>
          <w:rFonts w:ascii="Times New Roman" w:hAnsi="Times New Roman" w:cs="Times New Roman"/>
        </w:rPr>
        <w:tab/>
        <w:t>Use of systematic Incentives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w:t>
      </w:r>
      <w:r w:rsidRPr="00C128B3">
        <w:rPr>
          <w:rStyle w:val="NormalBoldChar"/>
          <w:rFonts w:ascii="Times New Roman" w:hAnsi="Times New Roman" w:cs="Times New Roman"/>
        </w:rPr>
        <w:tab/>
        <w:t>Cost-sharing</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w:t>
      </w:r>
      <w:r w:rsidRPr="00C128B3">
        <w:rPr>
          <w:rStyle w:val="NormalBoldChar"/>
          <w:rFonts w:ascii="Times New Roman" w:hAnsi="Times New Roman" w:cs="Times New Roman"/>
        </w:rPr>
        <w:tab/>
        <w:t xml:space="preserve">Capacity building to communities and field staffs </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w:t>
      </w:r>
      <w:r w:rsidRPr="00C128B3">
        <w:rPr>
          <w:rStyle w:val="NormalBoldChar"/>
          <w:rFonts w:ascii="Times New Roman" w:hAnsi="Times New Roman" w:cs="Times New Roman"/>
        </w:rPr>
        <w:tab/>
        <w:t>Recognition of the role of women</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w:t>
      </w:r>
      <w:r w:rsidRPr="00C128B3">
        <w:rPr>
          <w:rStyle w:val="NormalBoldChar"/>
          <w:rFonts w:ascii="Times New Roman" w:hAnsi="Times New Roman" w:cs="Times New Roman"/>
        </w:rPr>
        <w:tab/>
        <w:t xml:space="preserve">Access to Credit services </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w:t>
      </w:r>
      <w:r w:rsidRPr="00C128B3">
        <w:rPr>
          <w:rStyle w:val="NormalBoldChar"/>
          <w:rFonts w:ascii="Times New Roman" w:hAnsi="Times New Roman" w:cs="Times New Roman"/>
        </w:rPr>
        <w:tab/>
        <w:t>Restrict the Free-grazing system</w:t>
      </w:r>
    </w:p>
    <w:p w:rsidR="008D79AD" w:rsidRPr="00C128B3" w:rsidRDefault="008D79AD" w:rsidP="008D79AD">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 xml:space="preserve">. </w:t>
      </w:r>
      <w:r w:rsidRPr="00C128B3">
        <w:rPr>
          <w:rFonts w:ascii="Times New Roman" w:hAnsi="Times New Roman" w:cs="Times New Roman"/>
          <w:b/>
          <w:sz w:val="24"/>
          <w:szCs w:val="24"/>
        </w:rPr>
        <w:t>Organization &amp; Management</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lastRenderedPageBreak/>
        <w:t xml:space="preserve">The Watershed Management activities are already in place with defined implementation strategies. Establishment of adequate institutional/organizational arrangements is required in order to ensure effective watershed management (develop institutions and mechanisms that improve partnerships among stakeholders; devise mechanisms that ensure fair and equitable division of costs and benefits, especially between upstream and downstream communities and link physical and biological conservation activities with other related activities in the </w:t>
      </w:r>
      <w:proofErr w:type="spellStart"/>
      <w:r w:rsidRPr="00C128B3">
        <w:rPr>
          <w:rStyle w:val="NormalBoldChar"/>
          <w:rFonts w:ascii="Times New Roman" w:hAnsi="Times New Roman" w:cs="Times New Roman"/>
        </w:rPr>
        <w:t>watershed.Therefore</w:t>
      </w:r>
      <w:proofErr w:type="spellEnd"/>
      <w:r w:rsidRPr="00C128B3">
        <w:rPr>
          <w:rStyle w:val="NormalBoldChar"/>
          <w:rFonts w:ascii="Times New Roman" w:hAnsi="Times New Roman" w:cs="Times New Roman"/>
        </w:rPr>
        <w:t xml:space="preserve">, this plan will be integrated with current program as per the responsibility of existing government institutions.  </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The Agricultural </w:t>
      </w:r>
      <w:proofErr w:type="gramStart"/>
      <w:r w:rsidRPr="00C128B3">
        <w:rPr>
          <w:rStyle w:val="NormalBoldChar"/>
          <w:rFonts w:ascii="Times New Roman" w:hAnsi="Times New Roman" w:cs="Times New Roman"/>
        </w:rPr>
        <w:t>office  at</w:t>
      </w:r>
      <w:proofErr w:type="gramEnd"/>
      <w:r w:rsidRPr="00C128B3">
        <w:rPr>
          <w:rStyle w:val="NormalBoldChar"/>
          <w:rFonts w:ascii="Times New Roman" w:hAnsi="Times New Roman" w:cs="Times New Roman"/>
        </w:rPr>
        <w:t xml:space="preserve"> district  level will mobilize professionals making them coordinate activities in their area of forming working groups, who will be technical expertise to help in Natural Resources Management and Agricultural Activities.  This will form a watershed management team that will be responsible in coordinating the planning, implementation and follow-up of the activities.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The DA who have already assigned by the Agricultural office at </w:t>
      </w:r>
      <w:proofErr w:type="gramStart"/>
      <w:r w:rsidRPr="00C128B3">
        <w:rPr>
          <w:rStyle w:val="NormalBoldChar"/>
          <w:rFonts w:ascii="Times New Roman" w:hAnsi="Times New Roman" w:cs="Times New Roman"/>
        </w:rPr>
        <w:t>District  level</w:t>
      </w:r>
      <w:proofErr w:type="gramEnd"/>
      <w:r w:rsidRPr="00C128B3">
        <w:rPr>
          <w:rStyle w:val="NormalBoldChar"/>
          <w:rFonts w:ascii="Times New Roman" w:hAnsi="Times New Roman" w:cs="Times New Roman"/>
        </w:rPr>
        <w:t xml:space="preserve"> will be directly responsible in mobilizing the community, providing technical supports in the implementation of the planned activities.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 At community level, a watershed management committee needs to be established to facilitate the implementations of the planned activities and ensure sustainability of implemented activities. The committee should be composed of different community or social categories including PA officials, Youths, religion leaders, women and poor households. The main roles of the committee include working in collaboration with extension workers, mobilization and coordination of community to carry out planned activities and follow up of the activities.</w:t>
      </w:r>
    </w:p>
    <w:p w:rsidR="008767C3" w:rsidRPr="00C128B3" w:rsidRDefault="008767C3" w:rsidP="00A31190">
      <w:pPr>
        <w:spacing w:before="120" w:after="120" w:line="360" w:lineRule="auto"/>
        <w:jc w:val="both"/>
        <w:rPr>
          <w:rStyle w:val="NormalBoldChar"/>
          <w:rFonts w:ascii="Times New Roman" w:hAnsi="Times New Roman" w:cs="Times New Roman"/>
        </w:rPr>
      </w:pPr>
      <w:r w:rsidRPr="00C128B3">
        <w:rPr>
          <w:rStyle w:val="NormalBoldChar"/>
          <w:rFonts w:ascii="Times New Roman" w:hAnsi="Times New Roman" w:cs="Times New Roman"/>
        </w:rPr>
        <w:t xml:space="preserve">For effective implementation of the organization setup of a multi-disciplinary watershed project the agencies only those with major responsibilities should designate to co-sponsor the project and others may remain as cooperating agencies; institutional strengthening should be spelled out for the major responsible organization(s); coordination mechanisms should be stipulated in details; an evaluation body should be established and should include the steering committee or the liaison unit mentioned previously, and representatives of the local communities. </w:t>
      </w:r>
    </w:p>
    <w:p w:rsidR="008767C3" w:rsidRPr="00C128B3" w:rsidRDefault="008D79AD" w:rsidP="00A31190">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8. </w:t>
      </w:r>
      <w:r w:rsidR="008767C3" w:rsidRPr="00C128B3">
        <w:rPr>
          <w:rFonts w:ascii="Times New Roman" w:hAnsi="Times New Roman" w:cs="Times New Roman"/>
          <w:b/>
          <w:sz w:val="24"/>
          <w:szCs w:val="24"/>
        </w:rPr>
        <w:t>Implementing Institute and Their Responsibilities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For successful implementation of the proposed practices of watershed management different institutions should be responsible. Those institutions includes Federal and Regional organizations and institutions with East </w:t>
      </w:r>
      <w:proofErr w:type="spellStart"/>
      <w:r w:rsidRPr="00C128B3">
        <w:rPr>
          <w:rFonts w:ascii="Times New Roman" w:hAnsi="Times New Roman" w:cs="Times New Roman"/>
          <w:sz w:val="24"/>
          <w:szCs w:val="24"/>
        </w:rPr>
        <w:t>Wollega</w:t>
      </w:r>
      <w:proofErr w:type="spellEnd"/>
      <w:r w:rsidRPr="00C128B3">
        <w:rPr>
          <w:rFonts w:ascii="Times New Roman" w:hAnsi="Times New Roman" w:cs="Times New Roman"/>
          <w:sz w:val="24"/>
          <w:szCs w:val="24"/>
        </w:rPr>
        <w:t xml:space="preserve"> and West </w:t>
      </w:r>
      <w:proofErr w:type="spellStart"/>
      <w:r w:rsidRPr="00C128B3">
        <w:rPr>
          <w:rFonts w:ascii="Times New Roman" w:hAnsi="Times New Roman" w:cs="Times New Roman"/>
          <w:sz w:val="24"/>
          <w:szCs w:val="24"/>
        </w:rPr>
        <w:t>Shoa</w:t>
      </w:r>
      <w:proofErr w:type="spellEnd"/>
      <w:r w:rsidRPr="00C128B3">
        <w:rPr>
          <w:rFonts w:ascii="Times New Roman" w:hAnsi="Times New Roman" w:cs="Times New Roman"/>
          <w:sz w:val="24"/>
          <w:szCs w:val="24"/>
        </w:rPr>
        <w:t xml:space="preserve"> Zones Rural Agricultural development office, OIDA, Rural Land Administration and Environmental Protection offices as well as at </w:t>
      </w:r>
      <w:proofErr w:type="spellStart"/>
      <w:r w:rsidRPr="00C128B3">
        <w:rPr>
          <w:rFonts w:ascii="Times New Roman" w:hAnsi="Times New Roman" w:cs="Times New Roman"/>
          <w:sz w:val="24"/>
          <w:szCs w:val="24"/>
        </w:rPr>
        <w:t>woreda</w:t>
      </w:r>
      <w:proofErr w:type="spellEnd"/>
      <w:r w:rsidRPr="00C128B3">
        <w:rPr>
          <w:rFonts w:ascii="Times New Roman" w:hAnsi="Times New Roman" w:cs="Times New Roman"/>
          <w:sz w:val="24"/>
          <w:szCs w:val="24"/>
        </w:rPr>
        <w:t xml:space="preserve"> levels Rural Agriculture Development, Rural Land Administration and Environmental Protection and OIDA offices in association with </w:t>
      </w:r>
      <w:proofErr w:type="spellStart"/>
      <w:r w:rsidRPr="00C128B3">
        <w:rPr>
          <w:rFonts w:ascii="Times New Roman" w:hAnsi="Times New Roman" w:cs="Times New Roman"/>
          <w:sz w:val="24"/>
          <w:szCs w:val="24"/>
        </w:rPr>
        <w:t>kebele</w:t>
      </w:r>
      <w:proofErr w:type="spellEnd"/>
      <w:r w:rsidRPr="00C128B3">
        <w:rPr>
          <w:rFonts w:ascii="Times New Roman" w:hAnsi="Times New Roman" w:cs="Times New Roman"/>
          <w:sz w:val="24"/>
          <w:szCs w:val="24"/>
        </w:rPr>
        <w:t xml:space="preserve"> are responsible for sustainable watershed management and use of natural resources.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 In addition to the above implementing institutions Oromia Forest and Wildlife Enterprise (OFWE), East </w:t>
      </w:r>
      <w:proofErr w:type="spellStart"/>
      <w:r w:rsidRPr="00C128B3">
        <w:rPr>
          <w:rFonts w:ascii="Times New Roman" w:hAnsi="Times New Roman" w:cs="Times New Roman"/>
          <w:sz w:val="24"/>
          <w:szCs w:val="24"/>
        </w:rPr>
        <w:t>Wollega</w:t>
      </w:r>
      <w:proofErr w:type="spellEnd"/>
      <w:r w:rsidRPr="00C128B3">
        <w:rPr>
          <w:rFonts w:ascii="Times New Roman" w:hAnsi="Times New Roman" w:cs="Times New Roman"/>
          <w:sz w:val="24"/>
          <w:szCs w:val="24"/>
        </w:rPr>
        <w:t xml:space="preserve"> and West </w:t>
      </w:r>
      <w:proofErr w:type="spellStart"/>
      <w:r w:rsidRPr="00C128B3">
        <w:rPr>
          <w:rFonts w:ascii="Times New Roman" w:hAnsi="Times New Roman" w:cs="Times New Roman"/>
          <w:sz w:val="24"/>
          <w:szCs w:val="24"/>
        </w:rPr>
        <w:t>Shoa</w:t>
      </w:r>
      <w:proofErr w:type="spellEnd"/>
      <w:r w:rsidRPr="00C128B3">
        <w:rPr>
          <w:rFonts w:ascii="Times New Roman" w:hAnsi="Times New Roman" w:cs="Times New Roman"/>
          <w:sz w:val="24"/>
          <w:szCs w:val="24"/>
        </w:rPr>
        <w:t xml:space="preserve"> Zones related branch office(s), the four districts office also responsible for the implementation of watershed conservation especially the forest part in the upstream of the project area which is highly destroyed by illegal settlement and improper land use of investors.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It is well known that communities need to be involved in watershed management planning from the outset and that is the best means of implementing such a project is at community or micro-watershed level where the community presents its problems and proposes solutions.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community also has a key role to play in the contribution of </w:t>
      </w:r>
      <w:proofErr w:type="spellStart"/>
      <w:r w:rsidRPr="00C128B3">
        <w:rPr>
          <w:rFonts w:ascii="Times New Roman" w:hAnsi="Times New Roman" w:cs="Times New Roman"/>
          <w:sz w:val="24"/>
          <w:szCs w:val="24"/>
        </w:rPr>
        <w:t>labour</w:t>
      </w:r>
      <w:proofErr w:type="spellEnd"/>
      <w:r w:rsidRPr="00C128B3">
        <w:rPr>
          <w:rFonts w:ascii="Times New Roman" w:hAnsi="Times New Roman" w:cs="Times New Roman"/>
          <w:sz w:val="24"/>
          <w:szCs w:val="24"/>
        </w:rPr>
        <w:t xml:space="preserve"> and support to the implementation of the plan. Farmers and land users have to organize themselves into strong watershed management groups that are aware of their communities’ land management and resource use problems. The groups have to prepare and endorse their by-laws, principles and regulations to implement, manage, control and sustainably use their land resources. </w:t>
      </w:r>
      <w:proofErr w:type="spellStart"/>
      <w:r w:rsidRPr="00C128B3">
        <w:rPr>
          <w:rFonts w:ascii="Times New Roman" w:hAnsi="Times New Roman" w:cs="Times New Roman"/>
          <w:sz w:val="24"/>
          <w:szCs w:val="24"/>
        </w:rPr>
        <w:t>Woreda</w:t>
      </w:r>
      <w:proofErr w:type="spellEnd"/>
      <w:r w:rsidRPr="00C128B3">
        <w:rPr>
          <w:rFonts w:ascii="Times New Roman" w:hAnsi="Times New Roman" w:cs="Times New Roman"/>
          <w:sz w:val="24"/>
          <w:szCs w:val="24"/>
        </w:rPr>
        <w:t xml:space="preserve"> experts and DAs will be responsible for technical support.</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Following group formation, the community should prepare a community action plan (CAP) for their respective sub-watershed. The action plan should contain the types of activities, period of implementation, resources required and an implementation schedule. Based on the action plan, the amount of </w:t>
      </w:r>
      <w:proofErr w:type="spellStart"/>
      <w:r w:rsidRPr="00C128B3">
        <w:rPr>
          <w:rFonts w:ascii="Times New Roman" w:hAnsi="Times New Roman" w:cs="Times New Roman"/>
          <w:sz w:val="24"/>
          <w:szCs w:val="24"/>
        </w:rPr>
        <w:t>labour</w:t>
      </w:r>
      <w:proofErr w:type="spellEnd"/>
      <w:r w:rsidRPr="00C128B3">
        <w:rPr>
          <w:rFonts w:ascii="Times New Roman" w:hAnsi="Times New Roman" w:cs="Times New Roman"/>
          <w:sz w:val="24"/>
          <w:szCs w:val="24"/>
        </w:rPr>
        <w:t xml:space="preserve"> required, types of materials required and the share of the existing community should be clearly prepared. </w:t>
      </w:r>
      <w:proofErr w:type="spellStart"/>
      <w:r w:rsidRPr="00C128B3">
        <w:rPr>
          <w:rFonts w:ascii="Times New Roman" w:hAnsi="Times New Roman" w:cs="Times New Roman"/>
          <w:sz w:val="24"/>
          <w:szCs w:val="24"/>
        </w:rPr>
        <w:t>Woreda</w:t>
      </w:r>
      <w:proofErr w:type="spellEnd"/>
      <w:r w:rsidRPr="00C128B3">
        <w:rPr>
          <w:rFonts w:ascii="Times New Roman" w:hAnsi="Times New Roman" w:cs="Times New Roman"/>
          <w:sz w:val="24"/>
          <w:szCs w:val="24"/>
        </w:rPr>
        <w:t xml:space="preserve"> experts and DAs will be responsible for following up progress of watershed management and the provision of services and the delivery of appropriate extension, training and technical advice. The project should concentrate first on areas of the watershed that are contributing most sediment to the rivers and which have the extreme erosion.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In all this, it must be remembered that the guidelines for watershed development in Ethiopia and government policy stipulate that the development must be community based and that the actual interventions to be implemented will be those proposed by the community through a community action plan rather than any imposed from above.  However, it should also be remembered that the federal and regional land proclamations impose obligations on land users to use the land and protect natural resources sustainably and that there are restrictions on the cultivation of steeply sloping land.</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It suggested that the watershed management effort need be based on integrated and watershed logic approach with respect to sub watershed to guarantee sustainable development within the watershed and downstream areas. The integration and coordination include all key stakeholders/actors from the policy, universities &amp; researchers, implementers, civic society, development partners, and the community.</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 relation to the Policy matter it is important to understand the matters and reach on consensus on the implementation process- each ministry agreed to participate at the implementation of the mitigation measures.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In relation to the implementation process involvement in the following areas recommended:</w:t>
      </w:r>
    </w:p>
    <w:p w:rsidR="008767C3" w:rsidRPr="00C128B3" w:rsidRDefault="008767C3" w:rsidP="00A31190">
      <w:pPr>
        <w:pStyle w:val="ListParagraph"/>
        <w:numPr>
          <w:ilvl w:val="0"/>
          <w:numId w:val="24"/>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Farming mechanism is traditional and knowledge of the community about sustainable land uses is not satisfactory including in the upper catchment area that needs another attention. Degradation also needs a great attention both from the local community and the local administrations.</w:t>
      </w:r>
    </w:p>
    <w:p w:rsidR="008767C3" w:rsidRPr="00C128B3" w:rsidRDefault="008767C3" w:rsidP="00A31190">
      <w:pPr>
        <w:pStyle w:val="ListParagraph"/>
        <w:numPr>
          <w:ilvl w:val="0"/>
          <w:numId w:val="24"/>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Awareness creation and sense of ownership have a paramount importance in the management of the natural resources in the watershed area.</w:t>
      </w:r>
    </w:p>
    <w:p w:rsidR="008767C3" w:rsidRPr="00C128B3" w:rsidRDefault="008767C3" w:rsidP="00A31190">
      <w:pPr>
        <w:pStyle w:val="ListParagraph"/>
        <w:numPr>
          <w:ilvl w:val="0"/>
          <w:numId w:val="24"/>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Designing participatory approach to manage the natural resources in the watershed area. Community involvement we need to focus on how to integrate the local communities to feel them sense of ownerships so as to protect the land from human anthropogenic activities. Give priority to the communities in the process.</w:t>
      </w:r>
    </w:p>
    <w:p w:rsidR="008767C3" w:rsidRPr="008D79AD" w:rsidRDefault="008D79AD" w:rsidP="00A31190">
      <w:pPr>
        <w:pStyle w:val="ListParagraph"/>
        <w:numPr>
          <w:ilvl w:val="0"/>
          <w:numId w:val="24"/>
        </w:numPr>
        <w:spacing w:before="120" w:after="120" w:line="360" w:lineRule="auto"/>
        <w:jc w:val="both"/>
        <w:rPr>
          <w:rFonts w:ascii="Times New Roman" w:hAnsi="Times New Roman" w:cs="Times New Roman"/>
          <w:sz w:val="24"/>
          <w:szCs w:val="24"/>
        </w:rPr>
      </w:pPr>
      <w:r w:rsidRPr="008D79AD">
        <w:rPr>
          <w:rFonts w:ascii="Times New Roman" w:hAnsi="Times New Roman" w:cs="Times New Roman"/>
          <w:sz w:val="24"/>
          <w:szCs w:val="24"/>
        </w:rPr>
        <w:t>Oromia Agriculture and Natural Resource Bureau</w:t>
      </w:r>
      <w:r w:rsidR="008767C3" w:rsidRPr="008D79AD">
        <w:rPr>
          <w:rFonts w:ascii="Times New Roman" w:hAnsi="Times New Roman" w:cs="Times New Roman"/>
          <w:sz w:val="24"/>
          <w:szCs w:val="24"/>
        </w:rPr>
        <w:t xml:space="preserve"> shall strengthen its communication with local administration and communities to address the local community problem in relation to the watershed.</w:t>
      </w:r>
    </w:p>
    <w:p w:rsidR="008767C3" w:rsidRPr="00C128B3" w:rsidRDefault="008767C3" w:rsidP="00A31190">
      <w:pPr>
        <w:pStyle w:val="ListParagraph"/>
        <w:numPr>
          <w:ilvl w:val="0"/>
          <w:numId w:val="24"/>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Supporting the community’s development activities to create alternatives livelihood programs like cuts and carry, Income generating activities (like fishery, livestock, agro forestry etc.)</w:t>
      </w:r>
    </w:p>
    <w:p w:rsidR="008767C3" w:rsidRPr="00C128B3" w:rsidRDefault="008767C3" w:rsidP="00A31190">
      <w:pPr>
        <w:pStyle w:val="ListParagraph"/>
        <w:numPr>
          <w:ilvl w:val="0"/>
          <w:numId w:val="24"/>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There are fragmented approaches towards the watershed which need to be integrated and assimilated together to create a larger effect on the problem. Integration and cooperation of different stakeholders is sought. </w:t>
      </w:r>
      <w:proofErr w:type="spellStart"/>
      <w:r w:rsidRPr="00C128B3">
        <w:rPr>
          <w:rFonts w:ascii="Times New Roman" w:hAnsi="Times New Roman" w:cs="Times New Roman"/>
          <w:sz w:val="24"/>
          <w:szCs w:val="24"/>
        </w:rPr>
        <w:t>Sectoral</w:t>
      </w:r>
      <w:proofErr w:type="spellEnd"/>
      <w:r w:rsidRPr="00C128B3">
        <w:rPr>
          <w:rFonts w:ascii="Times New Roman" w:hAnsi="Times New Roman" w:cs="Times New Roman"/>
          <w:sz w:val="24"/>
          <w:szCs w:val="24"/>
        </w:rPr>
        <w:t xml:space="preserve"> integration and lead institutions for the watershed.</w:t>
      </w:r>
    </w:p>
    <w:p w:rsidR="008767C3" w:rsidRPr="00C128B3" w:rsidRDefault="008767C3" w:rsidP="00A31190">
      <w:pPr>
        <w:pStyle w:val="ListParagraph"/>
        <w:numPr>
          <w:ilvl w:val="0"/>
          <w:numId w:val="24"/>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follow up mechanism of watershed unit and system that need to be devised to make appropriate measures. </w:t>
      </w:r>
    </w:p>
    <w:p w:rsidR="008767C3" w:rsidRPr="00C128B3" w:rsidRDefault="008767C3" w:rsidP="00A31190">
      <w:pPr>
        <w:pStyle w:val="ListParagraph"/>
        <w:numPr>
          <w:ilvl w:val="0"/>
          <w:numId w:val="24"/>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Sustainable land management activities in all upper watershed management and irrigation project area should be supported.</w:t>
      </w:r>
    </w:p>
    <w:p w:rsidR="008767C3" w:rsidRPr="00C128B3" w:rsidRDefault="008767C3" w:rsidP="00A31190">
      <w:pPr>
        <w:pStyle w:val="ListParagraph"/>
        <w:numPr>
          <w:ilvl w:val="0"/>
          <w:numId w:val="24"/>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Sufficient training needed for the local community in basic agricultural trends, to avoid the existing shifting and traditional methods of cultivation.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In relation to Development Partners via making further plenary discussion identification and reaching on consensus on their roles to mitigate the problems of the watershed is required. Accordingly, their role might include technical support, capacity building at all levels like training, experience sharing, organizational development, financial support plus resource mobilization, engagement on policy dialogue and coordination platforms and support for research activities.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In relation to Civic Societies first we have to have identified them, organize or make to be organized them and share the clear objectives of integrated watershed management. Then, we will assist them to plan their tasks. The Civic Societies roles in order to save our watershed might focus on the following activities as participation in the project design, in resource mobilization, work advocacy, project implementation as well as monitoring and evaluation, in scale up the best experiences,  conflict resolution and management mechanism, facilitate research development activities particularly natural resource management, facilitation of appropriate social and environmental impact assessment works, on conservation of indigenous knowledge and biodiversity, on rehabilitation or remedial actions and on networking for information and experience sharing.</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 relation to Universities &amp; Researchers:- begin from the mandate of teaching, learning, training and research, the higher learning institution and research centers should take a role on how to </w:t>
      </w:r>
      <w:r w:rsidRPr="00C128B3">
        <w:rPr>
          <w:rFonts w:ascii="Times New Roman" w:hAnsi="Times New Roman" w:cs="Times New Roman"/>
          <w:sz w:val="24"/>
          <w:szCs w:val="24"/>
        </w:rPr>
        <w:lastRenderedPageBreak/>
        <w:t>mitigate the watershed management. The following roles or step has to be considered includes problem identification (e.g. siltation), causes of the problem, how to tackle the problem, training and evaluating the interventions, curricular interventions (including training methodologies)</w:t>
      </w:r>
      <w:proofErr w:type="gramStart"/>
      <w:r w:rsidRPr="00C128B3">
        <w:rPr>
          <w:rFonts w:ascii="Times New Roman" w:hAnsi="Times New Roman" w:cs="Times New Roman"/>
          <w:sz w:val="24"/>
          <w:szCs w:val="24"/>
        </w:rPr>
        <w:t>,</w:t>
      </w:r>
      <w:proofErr w:type="spellStart"/>
      <w:r w:rsidRPr="00C128B3">
        <w:rPr>
          <w:rFonts w:ascii="Times New Roman" w:hAnsi="Times New Roman" w:cs="Times New Roman"/>
          <w:sz w:val="24"/>
          <w:szCs w:val="24"/>
        </w:rPr>
        <w:t>makeing</w:t>
      </w:r>
      <w:proofErr w:type="spellEnd"/>
      <w:proofErr w:type="gramEnd"/>
      <w:r w:rsidRPr="00C128B3">
        <w:rPr>
          <w:rFonts w:ascii="Times New Roman" w:hAnsi="Times New Roman" w:cs="Times New Roman"/>
          <w:sz w:val="24"/>
          <w:szCs w:val="24"/>
        </w:rPr>
        <w:t xml:space="preserve"> action/interventions research (How the watershed managed and the available technology will be investigated, the Training/awareness creation (making the society share the vision of saving the watershed).</w:t>
      </w:r>
    </w:p>
    <w:p w:rsidR="008767C3" w:rsidRPr="00C128B3" w:rsidRDefault="008767C3" w:rsidP="00A31190">
      <w:pPr>
        <w:spacing w:before="120" w:after="120" w:line="360" w:lineRule="auto"/>
        <w:jc w:val="both"/>
        <w:rPr>
          <w:rFonts w:ascii="Times New Roman" w:hAnsi="Times New Roman" w:cs="Times New Roman"/>
          <w:i/>
          <w:sz w:val="24"/>
          <w:szCs w:val="24"/>
        </w:rPr>
      </w:pPr>
      <w:r w:rsidRPr="00C128B3">
        <w:rPr>
          <w:rFonts w:ascii="Times New Roman" w:hAnsi="Times New Roman" w:cs="Times New Roman"/>
          <w:i/>
          <w:sz w:val="24"/>
          <w:szCs w:val="24"/>
        </w:rPr>
        <w:t xml:space="preserve">NB: The most successful applied research and knowledge sharing in watershed management programs worldwide have been based on a participatory and partnership approach. </w:t>
      </w:r>
    </w:p>
    <w:p w:rsidR="008767C3" w:rsidRPr="00C128B3" w:rsidRDefault="008767C3" w:rsidP="00A31190">
      <w:pPr>
        <w:pStyle w:val="ListParagraph"/>
        <w:numPr>
          <w:ilvl w:val="0"/>
          <w:numId w:val="23"/>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 this approach, stakeholders are full partners in the research process at all the stages of identification, design, implementation, and evaluation, and technologies are offered as a range of choices to be adapted rather than as prescriptions. </w:t>
      </w:r>
    </w:p>
    <w:p w:rsidR="008767C3" w:rsidRPr="00C128B3" w:rsidRDefault="008767C3" w:rsidP="00A31190">
      <w:pPr>
        <w:pStyle w:val="ListParagraph"/>
        <w:numPr>
          <w:ilvl w:val="0"/>
          <w:numId w:val="23"/>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 participatory and partnership approach is indicated, but this requires careful institutional organization up front to coordinate research agencies at various levels and to factor in other stakeholders, including farmers and the private sector. </w:t>
      </w:r>
    </w:p>
    <w:p w:rsidR="008767C3" w:rsidRPr="00C128B3" w:rsidRDefault="008767C3" w:rsidP="00A31190">
      <w:pPr>
        <w:pStyle w:val="ListParagraph"/>
        <w:numPr>
          <w:ilvl w:val="0"/>
          <w:numId w:val="23"/>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Research (follow up activities on emerging issues or problems)- find new and better technologies, reviewing document, do action research on gaps </w:t>
      </w:r>
      <w:proofErr w:type="spellStart"/>
      <w:r w:rsidRPr="00C128B3">
        <w:rPr>
          <w:rFonts w:ascii="Times New Roman" w:hAnsi="Times New Roman" w:cs="Times New Roman"/>
          <w:sz w:val="24"/>
          <w:szCs w:val="24"/>
        </w:rPr>
        <w:t>indentified</w:t>
      </w:r>
      <w:proofErr w:type="spellEnd"/>
      <w:r w:rsidRPr="00C128B3">
        <w:rPr>
          <w:rFonts w:ascii="Times New Roman" w:hAnsi="Times New Roman" w:cs="Times New Roman"/>
          <w:sz w:val="24"/>
          <w:szCs w:val="24"/>
        </w:rPr>
        <w:t xml:space="preserve">, the effect and influence of various measures, different vegetation, way of integrated management of soil and vegetation, influence of anthropogenic activities, </w:t>
      </w:r>
      <w:proofErr w:type="spellStart"/>
      <w:r w:rsidRPr="00C128B3">
        <w:rPr>
          <w:rFonts w:ascii="Times New Roman" w:hAnsi="Times New Roman" w:cs="Times New Roman"/>
          <w:sz w:val="24"/>
          <w:szCs w:val="24"/>
        </w:rPr>
        <w:t>etc</w:t>
      </w:r>
      <w:proofErr w:type="spellEnd"/>
    </w:p>
    <w:p w:rsidR="008767C3" w:rsidRPr="00C128B3" w:rsidRDefault="008767C3" w:rsidP="00A31190">
      <w:pPr>
        <w:pStyle w:val="ListParagraph"/>
        <w:numPr>
          <w:ilvl w:val="0"/>
          <w:numId w:val="22"/>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Creation of common forum and networks on watershed management across higher learning institutions, research institutions and relevant stakeholders is required.</w:t>
      </w:r>
    </w:p>
    <w:p w:rsidR="008767C3" w:rsidRPr="00C128B3" w:rsidRDefault="008767C3" w:rsidP="00A31190">
      <w:pPr>
        <w:pStyle w:val="ListParagraph"/>
        <w:numPr>
          <w:ilvl w:val="0"/>
          <w:numId w:val="22"/>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Assess, evaluate and share of good experiences of Watershed Management in order to formulate future direction and execute activities.</w:t>
      </w:r>
    </w:p>
    <w:p w:rsidR="008767C3" w:rsidRPr="00C128B3" w:rsidRDefault="008767C3" w:rsidP="00A31190">
      <w:pPr>
        <w:pStyle w:val="ListParagraph"/>
        <w:numPr>
          <w:ilvl w:val="0"/>
          <w:numId w:val="22"/>
        </w:numPr>
        <w:autoSpaceDE w:val="0"/>
        <w:autoSpaceDN w:val="0"/>
        <w:adjustRightInd w:val="0"/>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Integration with the already established sustainable land use management and/or watershed management program in the area. </w:t>
      </w:r>
    </w:p>
    <w:p w:rsidR="008767C3" w:rsidRPr="00C128B3" w:rsidRDefault="008767C3" w:rsidP="00A31190">
      <w:pPr>
        <w:pStyle w:val="ListParagraph"/>
        <w:numPr>
          <w:ilvl w:val="0"/>
          <w:numId w:val="22"/>
        </w:numPr>
        <w:autoSpaceDE w:val="0"/>
        <w:autoSpaceDN w:val="0"/>
        <w:adjustRightInd w:val="0"/>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Participation should involve all relevant stakeholders, institutions so that temporary task force shall be formulated which are highly responsible for implementation procedure.</w:t>
      </w:r>
    </w:p>
    <w:p w:rsidR="008767C3" w:rsidRPr="007F20BA" w:rsidRDefault="007F20BA" w:rsidP="00A31190">
      <w:pPr>
        <w:spacing w:before="120" w:after="120" w:line="360" w:lineRule="auto"/>
        <w:jc w:val="both"/>
        <w:rPr>
          <w:rStyle w:val="NormalBoldChar"/>
          <w:rFonts w:ascii="Times New Roman" w:hAnsi="Times New Roman" w:cs="Times New Roman"/>
          <w:b/>
        </w:rPr>
      </w:pPr>
      <w:r w:rsidRPr="007F20BA">
        <w:rPr>
          <w:rStyle w:val="NormalBoldChar"/>
          <w:rFonts w:ascii="Times New Roman" w:hAnsi="Times New Roman" w:cs="Times New Roman"/>
          <w:b/>
        </w:rPr>
        <w:t xml:space="preserve">10. </w:t>
      </w:r>
      <w:r w:rsidR="008767C3" w:rsidRPr="007F20BA">
        <w:rPr>
          <w:rStyle w:val="NormalBoldChar"/>
          <w:rFonts w:ascii="Times New Roman" w:hAnsi="Times New Roman" w:cs="Times New Roman"/>
          <w:b/>
        </w:rPr>
        <w:t xml:space="preserve">Other </w:t>
      </w:r>
      <w:r w:rsidRPr="007F20BA">
        <w:rPr>
          <w:rFonts w:ascii="Times New Roman" w:hAnsi="Times New Roman" w:cs="Times New Roman"/>
          <w:b/>
          <w:sz w:val="24"/>
          <w:szCs w:val="24"/>
        </w:rPr>
        <w:t xml:space="preserve">Implementing </w:t>
      </w:r>
      <w:r w:rsidR="008767C3" w:rsidRPr="007F20BA">
        <w:rPr>
          <w:rStyle w:val="NormalBoldChar"/>
          <w:rFonts w:ascii="Times New Roman" w:hAnsi="Times New Roman" w:cs="Times New Roman"/>
          <w:b/>
        </w:rPr>
        <w:t>Success Factors</w:t>
      </w:r>
    </w:p>
    <w:p w:rsidR="00456611" w:rsidRPr="00456611" w:rsidRDefault="00456611" w:rsidP="00A31190">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9.1. </w:t>
      </w:r>
      <w:r w:rsidRPr="00456611">
        <w:rPr>
          <w:rFonts w:ascii="Times New Roman" w:hAnsi="Times New Roman" w:cs="Times New Roman"/>
          <w:b/>
          <w:sz w:val="24"/>
          <w:szCs w:val="24"/>
        </w:rPr>
        <w:t>General</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hAnsi="Times New Roman" w:cs="Times New Roman"/>
          <w:sz w:val="24"/>
          <w:szCs w:val="24"/>
        </w:rPr>
        <w:t xml:space="preserve">The present government has been taken lessons from the past shortcomings and then it has been initiated participatory community-based watershed management. However, it doesn’t mean that </w:t>
      </w:r>
      <w:r w:rsidRPr="00C128B3">
        <w:rPr>
          <w:rFonts w:ascii="Times New Roman" w:hAnsi="Times New Roman" w:cs="Times New Roman"/>
          <w:sz w:val="24"/>
          <w:szCs w:val="24"/>
        </w:rPr>
        <w:lastRenderedPageBreak/>
        <w:t xml:space="preserve">current watershed management practices are perfect but practically it has various problems that will be solved in the future. For example: working quality, strengthening awareness creation and capacity building, real community participation, equitable and faire sharing benefits between and among upstream-downstream community should be paid attention. </w:t>
      </w:r>
      <w:r w:rsidRPr="00C128B3">
        <w:rPr>
          <w:rFonts w:ascii="Times New Roman" w:eastAsia="Times New Roman" w:hAnsi="Times New Roman" w:cs="Times New Roman"/>
          <w:sz w:val="24"/>
          <w:szCs w:val="24"/>
        </w:rPr>
        <w:t xml:space="preserve">Much can be learned from the problems and experiences of present or past projects. Errors must not be repeated. Successful projects merit special attention. For successful watershed management and effective up-scaling of best practices, this study recommends the following additional considerations: </w:t>
      </w:r>
    </w:p>
    <w:p w:rsidR="008767C3" w:rsidRPr="00C128B3" w:rsidRDefault="00456611" w:rsidP="00A31190">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9.2. </w:t>
      </w:r>
      <w:r w:rsidR="008767C3" w:rsidRPr="00C128B3">
        <w:rPr>
          <w:rFonts w:ascii="Times New Roman" w:hAnsi="Times New Roman" w:cs="Times New Roman"/>
          <w:b/>
          <w:sz w:val="24"/>
          <w:szCs w:val="24"/>
        </w:rPr>
        <w:t xml:space="preserve">Watershed management approaches need a paradigm shift: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Effective watershed management requires multidisciplinary and innovative approaches based on the local situation. A paradigm shift is needed in order to achieve an effective and sustainable watershed management. The important component of this shift include: increases in net agricultural production on arable and non-arable lands, development of village-level institutions, substantial improvements in the livelihoods of watershed inhabitant, implementation of an approach that has widespread political and public support, decentralize administration to the lowest responsible level, utilize a flexible, responsible and adaptive policy framework and continually involve the watershed community in the planning process, and linkages with credit, market and input institutions and technical/scientific/research support organizations.</w:t>
      </w:r>
    </w:p>
    <w:p w:rsidR="008767C3" w:rsidRPr="00456611" w:rsidRDefault="00456611" w:rsidP="00A31190">
      <w:pPr>
        <w:spacing w:before="120" w:after="120" w:line="360" w:lineRule="auto"/>
        <w:jc w:val="both"/>
        <w:rPr>
          <w:rFonts w:ascii="Times New Roman" w:hAnsi="Times New Roman" w:cs="Times New Roman"/>
          <w:b/>
          <w:sz w:val="24"/>
          <w:szCs w:val="24"/>
        </w:rPr>
      </w:pPr>
      <w:r w:rsidRPr="00456611">
        <w:rPr>
          <w:rFonts w:ascii="Times New Roman" w:hAnsi="Times New Roman" w:cs="Times New Roman"/>
          <w:b/>
          <w:sz w:val="24"/>
          <w:szCs w:val="24"/>
        </w:rPr>
        <w:t xml:space="preserve">9.3. </w:t>
      </w:r>
      <w:r w:rsidR="008767C3" w:rsidRPr="00456611">
        <w:rPr>
          <w:rFonts w:ascii="Times New Roman" w:hAnsi="Times New Roman" w:cs="Times New Roman"/>
          <w:b/>
          <w:sz w:val="24"/>
          <w:szCs w:val="24"/>
        </w:rPr>
        <w:t>Integrated Watershed Management</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Integrated watershed management is very much about decision making in a multiple use and multiple user context to improve water productivity and derive optimum benefits for all relevant stakeholders. Nowadays watershed projects do not focus on water conservation only; but also integrated watershed management plays an important role in ensuring food security, reducing poverty, protecting the environment and addressing issues such as equity and improved livelihoods. Therefore, under Ethiopian context most soil and water conservation programs are now designed primarily to improve livelihoods through soil conservation and usually associated to agricultural intensification. </w:t>
      </w:r>
    </w:p>
    <w:p w:rsidR="008767C3" w:rsidRPr="00C128B3" w:rsidRDefault="00456611" w:rsidP="00A31190">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9.4. </w:t>
      </w:r>
      <w:r w:rsidR="008767C3" w:rsidRPr="00C128B3">
        <w:rPr>
          <w:rFonts w:ascii="Times New Roman" w:hAnsi="Times New Roman" w:cs="Times New Roman"/>
          <w:b/>
          <w:sz w:val="24"/>
          <w:szCs w:val="24"/>
        </w:rPr>
        <w:t xml:space="preserve">Awareness creation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Awareness creation and sense of ownership have a paramount importance in the management of the natural resources in the watershed area. Awareness Again awareness among politicians, </w:t>
      </w:r>
      <w:r w:rsidRPr="00C128B3">
        <w:rPr>
          <w:rFonts w:ascii="Times New Roman" w:hAnsi="Times New Roman" w:cs="Times New Roman"/>
          <w:sz w:val="24"/>
          <w:szCs w:val="24"/>
        </w:rPr>
        <w:lastRenderedPageBreak/>
        <w:t>government officials and community about the „watershed concept‟ is essential, so that they support or do not hinder development activities. By creating awareness both at individual and group levels, further environmental degradation will be mitigated.</w:t>
      </w:r>
    </w:p>
    <w:p w:rsidR="008767C3" w:rsidRPr="00C128B3" w:rsidRDefault="00456611" w:rsidP="00A31190">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9.5. </w:t>
      </w:r>
      <w:r w:rsidR="008767C3" w:rsidRPr="00C128B3">
        <w:rPr>
          <w:rFonts w:ascii="Times New Roman" w:hAnsi="Times New Roman" w:cs="Times New Roman"/>
          <w:b/>
          <w:sz w:val="24"/>
          <w:szCs w:val="24"/>
        </w:rPr>
        <w:t>Institutional Linkages and coordination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Hydrological relationships across a watershed can influence a large number of stakeholders due to the use and management of resources. Moreover, hydrological relationships within a watershed often go beyond administration boundaries, and ownership rights with limited regulation and institutions governing the rights and duties of different stakeholders. This shows that managing watershed externalities within and outside the watershed requires cooperation among various stakeholders. It also requires the establishment of institutions and bylaws that can address the benefit and cost sharing systems. </w:t>
      </w:r>
      <w:r w:rsidRPr="00C128B3">
        <w:rPr>
          <w:rFonts w:ascii="Times New Roman" w:hAnsi="Times New Roman" w:cs="Times New Roman"/>
          <w:b/>
          <w:sz w:val="24"/>
          <w:szCs w:val="24"/>
        </w:rPr>
        <w:t>Concerning related government organizations t</w:t>
      </w:r>
      <w:r w:rsidRPr="00C128B3">
        <w:rPr>
          <w:rFonts w:ascii="Times New Roman" w:hAnsi="Times New Roman" w:cs="Times New Roman"/>
          <w:sz w:val="24"/>
          <w:szCs w:val="24"/>
        </w:rPr>
        <w:t>heir structure, functions and weaknesses seen to avoid overlapping responsibilities and strengthen them. Coordination among related organizations including their history, forms and mechanisms of coordination; successes and failures in the past, etc. and improvement of coordination strategy will be devised.</w:t>
      </w:r>
    </w:p>
    <w:p w:rsidR="008767C3" w:rsidRPr="00C128B3" w:rsidRDefault="00EA74EA"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9.6. </w:t>
      </w:r>
      <w:r w:rsidR="008767C3" w:rsidRPr="00C128B3">
        <w:rPr>
          <w:rFonts w:ascii="Times New Roman" w:eastAsia="Times New Roman" w:hAnsi="Times New Roman" w:cs="Times New Roman"/>
          <w:b/>
          <w:sz w:val="24"/>
          <w:szCs w:val="24"/>
        </w:rPr>
        <w:t xml:space="preserve">Institutional sustainability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Institutional sustainability can be ensured only with the willing participation of the people in watershed projects. The participation of watershed inhabitant in BARC watersheds shows that it is possible to manage the watersheds on the basis of hydrological boundaries, instead of formulating watershed institutions by involving outside inhabitant by using agricultural experts. Integration of multidisciplinary‟ expert may promote timely technical assistance and guidance. Technical experts should join together with people on farm rather than issuing governmental or non- governmental orders on paper. Government and non-government officials should be willing to follow a bottom-up approach for the efficient management of watershed with </w:t>
      </w:r>
      <w:proofErr w:type="spellStart"/>
      <w:r w:rsidRPr="00C128B3">
        <w:rPr>
          <w:rFonts w:ascii="Times New Roman" w:eastAsia="Times New Roman" w:hAnsi="Times New Roman" w:cs="Times New Roman"/>
          <w:sz w:val="24"/>
          <w:szCs w:val="24"/>
        </w:rPr>
        <w:t>people‟s</w:t>
      </w:r>
      <w:proofErr w:type="spellEnd"/>
      <w:r w:rsidRPr="00C128B3">
        <w:rPr>
          <w:rFonts w:ascii="Times New Roman" w:eastAsia="Times New Roman" w:hAnsi="Times New Roman" w:cs="Times New Roman"/>
          <w:sz w:val="24"/>
          <w:szCs w:val="24"/>
        </w:rPr>
        <w:t xml:space="preserve"> participation.</w:t>
      </w:r>
    </w:p>
    <w:p w:rsidR="008767C3" w:rsidRPr="00EA74EA" w:rsidRDefault="00EA74EA"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9.7. </w:t>
      </w:r>
      <w:r w:rsidR="008767C3" w:rsidRPr="00EA74EA">
        <w:rPr>
          <w:rFonts w:ascii="Times New Roman" w:eastAsia="Times New Roman" w:hAnsi="Times New Roman" w:cs="Times New Roman"/>
          <w:b/>
          <w:sz w:val="24"/>
          <w:szCs w:val="24"/>
        </w:rPr>
        <w:t xml:space="preserve">Capacity Building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The local government is expected to develop the skill, knowledge and capacity of focal person, community facilitators, community leaders, watershed management teams and the communities in relation to watershed management through capacity building.</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In terms of capacity building, managing watershed externalities within and outside a watershed requires cooperation among various stakeholders to build and strengthen institutions, social norms and regulations, and to develop systems of sharing responsibilities and benefits. The country’s watershed management policy needs revision to address land tenure and community rights issues.</w:t>
      </w:r>
    </w:p>
    <w:p w:rsidR="008767C3" w:rsidRPr="00C128B3" w:rsidRDefault="00EA74EA"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9.8. </w:t>
      </w:r>
      <w:r w:rsidR="008767C3" w:rsidRPr="00C128B3">
        <w:rPr>
          <w:rFonts w:ascii="Times New Roman" w:eastAsia="Times New Roman" w:hAnsi="Times New Roman" w:cs="Times New Roman"/>
          <w:b/>
          <w:sz w:val="24"/>
          <w:szCs w:val="24"/>
        </w:rPr>
        <w:t xml:space="preserve">Education, training and extension needs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Since much watershed work relies on local people for implementation, the importance of farmers' education, training and active participation cannot be over-emphasized. Therefore, the managers or planners should first look at the farmers' needs. The planners should also examine the existing quantity and quality of the officers both in specialized agencies and extension service. Most land conservation measures, for example, require technical assistance and close supervision. Therefore, a thorough review of the existing extension set up, including capabilities, strategies and problems, is absolutely necessary</w:t>
      </w:r>
      <w:r w:rsidRPr="00EA74EA">
        <w:rPr>
          <w:rFonts w:ascii="Times New Roman" w:eastAsia="Times New Roman" w:hAnsi="Times New Roman" w:cs="Times New Roman"/>
          <w:sz w:val="24"/>
          <w:szCs w:val="24"/>
        </w:rPr>
        <w:t>. An appropriate legislative framework to support watershed management policies has been also raised as an important tool which needs particular attention.</w:t>
      </w:r>
      <w:r w:rsidRPr="00C128B3">
        <w:rPr>
          <w:rFonts w:ascii="Times New Roman" w:eastAsia="Times New Roman" w:hAnsi="Times New Roman" w:cs="Times New Roman"/>
          <w:sz w:val="24"/>
          <w:szCs w:val="24"/>
        </w:rPr>
        <w:t xml:space="preserve">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Awareness creation (making the society share the vision of saving the watershed) through training, Focus group discussion, Participatory appraisal approaches, developing models for mass mobilizations</w:t>
      </w:r>
    </w:p>
    <w:p w:rsidR="008767C3" w:rsidRPr="00C128B3" w:rsidRDefault="00EA74EA"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9.9. </w:t>
      </w:r>
      <w:r w:rsidR="008767C3" w:rsidRPr="00C128B3">
        <w:rPr>
          <w:rFonts w:ascii="Times New Roman" w:eastAsia="Times New Roman" w:hAnsi="Times New Roman" w:cs="Times New Roman"/>
          <w:b/>
          <w:sz w:val="24"/>
          <w:szCs w:val="24"/>
        </w:rPr>
        <w:t xml:space="preserve">Suitable Technologies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Planning should by no means be only for planning's sake, recommendations are relevant, responsible and realistic. Tailoring technologies and implementation approaches to prevailing agro-climatic, bio physical and socioeconomic conditions DONE AND WILL be done. Emphasis was given to technologies that improve conservation of the resource base, while eliciting short-term benefits for the local people;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Regular maintenance and management of the structures should be in the place. </w:t>
      </w:r>
    </w:p>
    <w:p w:rsidR="008767C3" w:rsidRPr="00C128B3" w:rsidRDefault="00EA74EA"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9.10. </w:t>
      </w:r>
      <w:r w:rsidR="008767C3" w:rsidRPr="00C128B3">
        <w:rPr>
          <w:rFonts w:ascii="Times New Roman" w:eastAsia="Times New Roman" w:hAnsi="Times New Roman" w:cs="Times New Roman"/>
          <w:b/>
          <w:sz w:val="24"/>
          <w:szCs w:val="24"/>
        </w:rPr>
        <w:t xml:space="preserve">Shift the community participation from contractual to a consultative approach: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The current system promote community participation in the watershed for site selection, implementation and planning of activities through formation of watershed committees. Shifting the community participation from contractual to a consultative mode is needed. This can be possible through providing tangible private economic benefits to individuals or group economic benefits to associations. Such benefits can come from off-farm activities like handcraft, </w:t>
      </w:r>
      <w:r w:rsidRPr="00C128B3">
        <w:rPr>
          <w:rFonts w:ascii="Times New Roman" w:eastAsia="Times New Roman" w:hAnsi="Times New Roman" w:cs="Times New Roman"/>
          <w:sz w:val="24"/>
          <w:szCs w:val="24"/>
        </w:rPr>
        <w:lastRenderedPageBreak/>
        <w:t xml:space="preserve">establishing forest enterprise, establishing seed supplier, grain mill, min hydropower supply and </w:t>
      </w:r>
      <w:proofErr w:type="spellStart"/>
      <w:r w:rsidRPr="00C128B3">
        <w:rPr>
          <w:rFonts w:ascii="Times New Roman" w:eastAsia="Times New Roman" w:hAnsi="Times New Roman" w:cs="Times New Roman"/>
          <w:sz w:val="24"/>
          <w:szCs w:val="24"/>
        </w:rPr>
        <w:t>etc</w:t>
      </w:r>
      <w:proofErr w:type="spellEnd"/>
      <w:r w:rsidRPr="00C128B3">
        <w:rPr>
          <w:rFonts w:ascii="Times New Roman" w:eastAsia="Times New Roman" w:hAnsi="Times New Roman" w:cs="Times New Roman"/>
          <w:sz w:val="24"/>
          <w:szCs w:val="24"/>
        </w:rPr>
        <w:t xml:space="preserve"> based on the local context leading to increased household asset through the application of the IGA approach. </w:t>
      </w:r>
    </w:p>
    <w:p w:rsidR="008767C3" w:rsidRPr="00C128B3" w:rsidRDefault="00EA74EA"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9.11. </w:t>
      </w:r>
      <w:r w:rsidR="008767C3" w:rsidRPr="00C128B3">
        <w:rPr>
          <w:rFonts w:ascii="Times New Roman" w:eastAsia="Times New Roman" w:hAnsi="Times New Roman" w:cs="Times New Roman"/>
          <w:b/>
          <w:sz w:val="24"/>
          <w:szCs w:val="24"/>
        </w:rPr>
        <w:t xml:space="preserve">Economic Returns: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It is devise mechanisms that ensure fair and equitable division of costs and benefits, especially between upstream and downstream communities;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To ensure sustainability and replication of watershed management interventions, there is need to make sure that economic returns are guaranteed. Economic returns which benefit upstream beneficiaries as well as downstream inhabitants/resource users. An enabling environment for scaling up and sustainability of best watershed management practices can be provided by the existence of a favorable policy framework. However, there are several challenges that pose a risk to the success of watershed development. One of the most important challenges to watershed management is the uneven distribution of costs and benefits between upstream and downstream communities, because the benefits of upstream communities are relatively smaller than the benefits of downstream communities, while most of the costs are borne by the upstream communities. Therefore, ensuring a fair and justifiable benefit and cost sharing system may be of paramount importance. Addressing this challenge also requires an innovative institutional setup to address watershed externalities and collective action.</w:t>
      </w:r>
    </w:p>
    <w:p w:rsidR="008767C3" w:rsidRPr="00C128B3" w:rsidRDefault="00871B92"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9.12. </w:t>
      </w:r>
      <w:r w:rsidR="008767C3" w:rsidRPr="00C128B3">
        <w:rPr>
          <w:rFonts w:ascii="Times New Roman" w:eastAsia="Times New Roman" w:hAnsi="Times New Roman" w:cs="Times New Roman"/>
          <w:b/>
          <w:sz w:val="24"/>
          <w:szCs w:val="24"/>
        </w:rPr>
        <w:t>Realistic community participation</w:t>
      </w:r>
    </w:p>
    <w:p w:rsidR="008767C3" w:rsidRPr="00C128B3" w:rsidRDefault="008767C3" w:rsidP="00A31190">
      <w:pPr>
        <w:spacing w:before="120" w:after="120" w:line="360" w:lineRule="auto"/>
        <w:jc w:val="both"/>
        <w:rPr>
          <w:rFonts w:ascii="Times New Roman" w:hAnsi="Times New Roman" w:cs="Times New Roman"/>
          <w:sz w:val="24"/>
          <w:szCs w:val="24"/>
        </w:rPr>
      </w:pPr>
      <w:r w:rsidRPr="00871B92">
        <w:rPr>
          <w:rFonts w:ascii="Times New Roman" w:eastAsia="Times New Roman" w:hAnsi="Times New Roman" w:cs="Times New Roman"/>
          <w:sz w:val="24"/>
          <w:szCs w:val="24"/>
        </w:rPr>
        <w:t>Realistic community participation will be ensured with adequate technical and financial support.</w:t>
      </w:r>
      <w:r w:rsidRPr="00C128B3">
        <w:rPr>
          <w:rFonts w:ascii="Times New Roman" w:eastAsia="Times New Roman" w:hAnsi="Times New Roman" w:cs="Times New Roman"/>
          <w:sz w:val="24"/>
          <w:szCs w:val="24"/>
        </w:rPr>
        <w:t xml:space="preserve"> </w:t>
      </w:r>
      <w:r w:rsidRPr="00C128B3">
        <w:rPr>
          <w:rFonts w:ascii="Times New Roman" w:hAnsi="Times New Roman" w:cs="Times New Roman"/>
          <w:sz w:val="24"/>
          <w:szCs w:val="24"/>
        </w:rPr>
        <w:t xml:space="preserve">The drawback in the implementation of past program was its poor involvement and participation of local people in the planning and implementation of the scheme, shortage of skillful man power, ill planned and ill-defined soil and water conservation policy, lack of commitments to address the problem, ignoring the interests of rural communities, theoretical emphasis given on natural resources conservation, lack of scientific approach and lack of technical knowledge.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Strong community participation and a demand-driven approach are among the driving forces of successful watershed management. In most of the successful watersheds, it has been observed that watershed committees, together with the community and the project coordination office staff, are responsible for problem identification and priority setting. The most innovative aspect of </w:t>
      </w:r>
      <w:r w:rsidRPr="00C128B3">
        <w:rPr>
          <w:rFonts w:ascii="Times New Roman" w:eastAsia="Times New Roman" w:hAnsi="Times New Roman" w:cs="Times New Roman"/>
          <w:sz w:val="24"/>
          <w:szCs w:val="24"/>
        </w:rPr>
        <w:lastRenderedPageBreak/>
        <w:t xml:space="preserve">watershed management is the importance given to the development of local capacity and institutions.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This study has also confirmed that farmers have enormous endogenous knowledge and creativity, which many externally driven development programs often fail to consider; hence, it is apparent that the knowledge and efforts of local communities need to be encouraged and recognized with adequate technical support.</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need for farmer participation in the process is now universally accepted and there is a recognition that the measures must demonstrate and benefit to the farmers who are investing their land and their time/labor in the SWC works.</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Since 2005 the country has developed community-based watershed development guideline, in which the participation of community gets due consideration for sustainable watershed development and management. Participatory watershed planning and management is fostered by community participation under diverse socio-economic and biophysical situations and suitable organizational institutional structures that are being established in Ethiopia. It is often argued that watershed planning and management program should restructured so that it is site-specific, embraces livelihoods, productivity and sustainability to varying socio-economic condition.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Implementation Process- each ministry agreed to participate at the implementation of the mitigation measures. They strongly agreed that participation should involve all relevant stakeholders, institutions so that temporary task force shall be formulated which are highly responsible for implementation procedure for all constructed dams starting from BARC watershed. </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For a watershed project to be successful, strategies for extension, for streamlining operations, cost control, for inducing farmer's participation and for work maintenance, should be chosen well before beginning implementation. Constraints in physical, technical, administrative and budgetary aspects should be clearly identified and resolved in the planning stage.</w:t>
      </w:r>
    </w:p>
    <w:p w:rsidR="008767C3" w:rsidRPr="00C128B3" w:rsidRDefault="00871B92"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9.12. </w:t>
      </w:r>
      <w:r w:rsidR="008767C3" w:rsidRPr="00C128B3">
        <w:rPr>
          <w:rFonts w:ascii="Times New Roman" w:eastAsia="Times New Roman" w:hAnsi="Times New Roman" w:cs="Times New Roman"/>
          <w:b/>
          <w:sz w:val="24"/>
          <w:szCs w:val="24"/>
        </w:rPr>
        <w:t xml:space="preserve">Link Conservation and Livelihood Improvement Activities;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Demand based technology addresses both the production and conservation objectives of the resource poor in the context of conservation and socio-economic environments. Simple and low cost technologies are more acceptable for farmers rather than expensive and labor intensive conservation techniques. Therefore an alternate technological option is essential in BARC </w:t>
      </w:r>
      <w:r w:rsidRPr="00C128B3">
        <w:rPr>
          <w:rFonts w:ascii="Times New Roman" w:eastAsia="Times New Roman" w:hAnsi="Times New Roman" w:cs="Times New Roman"/>
          <w:sz w:val="24"/>
          <w:szCs w:val="24"/>
        </w:rPr>
        <w:lastRenderedPageBreak/>
        <w:t>watershed using locally available materials incorporating indigenous technology and local labor and which provides a means for income generation activities for a cost effective sustainable management of the watershed. In all watershed projects studied, the greatest constrain in the approach of watershed management appears to be the ability to generate enough benefit in order to improve the livelihood of the inhabitant.</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If a project does not generate enough benefits to improve the livelihood of the community, it will clearly not become sustainable.</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In order to get community involvement the interventions need to be integrated with other technical measures such as agronomic, tree seedling preparation, agro-forestry, area-closure and reforestation programs and increased use of inputs that will show benefits in a short period.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The biophysical and geological characteristics of watersheds are some of the most important factors that affect the success of watershed management. For example, watersheds with permeable geology and soil texture have resulted in good water percolation, a stable aquifer leading to groundwater recharge and then an increase in irrigated agriculture. Therefore, the spatial integration between upstream and downstream is high. Moreover, micro-watersheds are more flexible and effectively integrate conservation activities with livelihoods.</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In all watershed projects, people depend mainly on natural resources for their survival. People should be empowered so that they can rely on alternative income generation activities apart from the complete dependence on natural resources. Demand based technologies; </w:t>
      </w:r>
      <w:proofErr w:type="spellStart"/>
      <w:r w:rsidRPr="00C128B3">
        <w:rPr>
          <w:rFonts w:ascii="Times New Roman" w:eastAsia="Times New Roman" w:hAnsi="Times New Roman" w:cs="Times New Roman"/>
          <w:sz w:val="24"/>
          <w:szCs w:val="24"/>
        </w:rPr>
        <w:t>people‟s</w:t>
      </w:r>
      <w:proofErr w:type="spellEnd"/>
      <w:r w:rsidRPr="00C128B3">
        <w:rPr>
          <w:rFonts w:ascii="Times New Roman" w:eastAsia="Times New Roman" w:hAnsi="Times New Roman" w:cs="Times New Roman"/>
          <w:sz w:val="24"/>
          <w:szCs w:val="24"/>
        </w:rPr>
        <w:t xml:space="preserve"> participation, effective conservation, education and sense of ownership are the key elements essential for the sustainable management of natural resources. </w:t>
      </w:r>
    </w:p>
    <w:p w:rsidR="008767C3" w:rsidRPr="00C128B3" w:rsidRDefault="00871B92"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9.13. </w:t>
      </w:r>
      <w:r w:rsidR="008767C3" w:rsidRPr="00C128B3">
        <w:rPr>
          <w:rFonts w:ascii="Times New Roman" w:eastAsia="Times New Roman" w:hAnsi="Times New Roman" w:cs="Times New Roman"/>
          <w:b/>
          <w:sz w:val="24"/>
          <w:szCs w:val="24"/>
        </w:rPr>
        <w:t xml:space="preserve">Improve Access To Markets.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There are cases where high-value commodities are produced under watershed management, but access to markets and post-harvest management technologies is limited. The majority of the high-value commodities are usually perishable, irrigated vegetables. Therefore, there is a need for effective integration of production, marketing and agro-processing to obtain the maximum benefits from the value chain; and </w:t>
      </w:r>
    </w:p>
    <w:p w:rsidR="008767C3" w:rsidRPr="00C128B3" w:rsidRDefault="00871B92"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9.14. </w:t>
      </w:r>
      <w:r w:rsidR="008767C3" w:rsidRPr="00C128B3">
        <w:rPr>
          <w:rFonts w:ascii="Times New Roman" w:eastAsia="Times New Roman" w:hAnsi="Times New Roman" w:cs="Times New Roman"/>
          <w:b/>
          <w:sz w:val="24"/>
          <w:szCs w:val="24"/>
        </w:rPr>
        <w:t xml:space="preserve">Long-Term Vision/Commitment: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lastRenderedPageBreak/>
        <w:t xml:space="preserve">Watershed management is increasingly seen as an appropriate vehicle not only for environmental conservation but also for the improvement of living conditions of rural communities. In this regard, there is a need for long-term commitment, including financial, from all stakeholders. </w:t>
      </w:r>
    </w:p>
    <w:p w:rsidR="008767C3" w:rsidRPr="00C128B3" w:rsidRDefault="00871B92"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8.15. </w:t>
      </w:r>
      <w:r w:rsidR="008767C3" w:rsidRPr="00C128B3">
        <w:rPr>
          <w:rFonts w:ascii="Times New Roman" w:eastAsia="Times New Roman" w:hAnsi="Times New Roman" w:cs="Times New Roman"/>
          <w:b/>
          <w:sz w:val="24"/>
          <w:szCs w:val="24"/>
        </w:rPr>
        <w:t xml:space="preserve">Baseline Survey </w:t>
      </w:r>
      <w:proofErr w:type="gramStart"/>
      <w:r w:rsidR="008767C3" w:rsidRPr="00C128B3">
        <w:rPr>
          <w:rFonts w:ascii="Times New Roman" w:eastAsia="Times New Roman" w:hAnsi="Times New Roman" w:cs="Times New Roman"/>
          <w:b/>
          <w:sz w:val="24"/>
          <w:szCs w:val="24"/>
        </w:rPr>
        <w:t>At</w:t>
      </w:r>
      <w:proofErr w:type="gramEnd"/>
      <w:r w:rsidR="008767C3" w:rsidRPr="00C128B3">
        <w:rPr>
          <w:rFonts w:ascii="Times New Roman" w:eastAsia="Times New Roman" w:hAnsi="Times New Roman" w:cs="Times New Roman"/>
          <w:b/>
          <w:sz w:val="24"/>
          <w:szCs w:val="24"/>
        </w:rPr>
        <w:t xml:space="preserve"> Watershed Level: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 xml:space="preserve">A detailed baseline survey of the watershed is needed before onset of the watershed activities at watershed level to understand and document the impact of intervention. </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In soil conservation measures, constructing physical and biological (vegetative) measures without proper management of these conservations measures is not control severity of land degradation, thus proper management of controlling methods should be employed in the watershed,</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Lack or poor implementation of land-use policies and legislation to guide and control the allocation of land to the most appropriate and productive uses should be implemented in accordance with proposed land use plan with participation of all stakeholders.</w:t>
      </w:r>
    </w:p>
    <w:p w:rsidR="008767C3" w:rsidRPr="00C128B3" w:rsidRDefault="003112D1" w:rsidP="00A31190">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9.16. </w:t>
      </w:r>
      <w:r w:rsidR="008767C3" w:rsidRPr="00C128B3">
        <w:rPr>
          <w:rFonts w:ascii="Times New Roman" w:eastAsia="Times New Roman" w:hAnsi="Times New Roman" w:cs="Times New Roman"/>
          <w:b/>
          <w:sz w:val="24"/>
          <w:szCs w:val="24"/>
        </w:rPr>
        <w:t>Develop Guidelines For The Collection Of Baseline Data And M&amp;E.</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Develop guidelines for the collection of baseline data and M&amp;E</w:t>
      </w:r>
    </w:p>
    <w:p w:rsidR="008767C3" w:rsidRPr="00C128B3" w:rsidRDefault="008767C3" w:rsidP="00A31190">
      <w:pPr>
        <w:spacing w:before="120" w:after="120" w:line="360" w:lineRule="auto"/>
        <w:jc w:val="both"/>
        <w:rPr>
          <w:rFonts w:ascii="Times New Roman" w:eastAsia="Times New Roman" w:hAnsi="Times New Roman" w:cs="Times New Roman"/>
          <w:sz w:val="24"/>
          <w:szCs w:val="24"/>
        </w:rPr>
      </w:pPr>
      <w:r w:rsidRPr="00C128B3">
        <w:rPr>
          <w:rFonts w:ascii="Times New Roman" w:eastAsia="Times New Roman" w:hAnsi="Times New Roman" w:cs="Times New Roman"/>
          <w:sz w:val="24"/>
          <w:szCs w:val="24"/>
        </w:rPr>
        <w:t>Many watershed plans lack a process that periodically evaluates progress and implementation results. To do this, a data base should first be established and various evaluation methodologies be described such as sediment sampling, runoff, erosion checking, farm income surveys, etc. An evaluation mechanism should be established and maintained such as keeping the steering committee or the liaison officer after planning.</w:t>
      </w:r>
    </w:p>
    <w:p w:rsidR="008767C3" w:rsidRPr="003112D1" w:rsidRDefault="003112D1" w:rsidP="00A31190">
      <w:pPr>
        <w:spacing w:before="120" w:after="120" w:line="360" w:lineRule="auto"/>
        <w:jc w:val="both"/>
        <w:rPr>
          <w:rFonts w:ascii="Times New Roman" w:hAnsi="Times New Roman" w:cs="Times New Roman"/>
          <w:b/>
          <w:sz w:val="24"/>
          <w:szCs w:val="24"/>
        </w:rPr>
      </w:pPr>
      <w:r w:rsidRPr="003112D1">
        <w:rPr>
          <w:rFonts w:ascii="Times New Roman" w:hAnsi="Times New Roman" w:cs="Times New Roman"/>
          <w:b/>
          <w:sz w:val="24"/>
          <w:szCs w:val="24"/>
        </w:rPr>
        <w:t>10. Conclusion and Recommendations</w:t>
      </w:r>
    </w:p>
    <w:p w:rsidR="008767C3" w:rsidRPr="00C128B3" w:rsidRDefault="003112D1" w:rsidP="00A31190">
      <w:pPr>
        <w:spacing w:before="120" w:after="120" w:line="360" w:lineRule="auto"/>
        <w:jc w:val="both"/>
        <w:rPr>
          <w:rFonts w:ascii="Times New Roman" w:hAnsi="Times New Roman" w:cs="Times New Roman"/>
          <w:b/>
          <w:sz w:val="24"/>
          <w:szCs w:val="24"/>
        </w:rPr>
      </w:pPr>
      <w:bookmarkStart w:id="2" w:name="_Toc403556429"/>
      <w:r>
        <w:rPr>
          <w:rFonts w:ascii="Times New Roman" w:hAnsi="Times New Roman" w:cs="Times New Roman"/>
          <w:b/>
          <w:sz w:val="24"/>
          <w:szCs w:val="24"/>
        </w:rPr>
        <w:t>10.1. Conclusion</w:t>
      </w:r>
    </w:p>
    <w:p w:rsidR="008767C3" w:rsidRPr="00C128B3" w:rsidRDefault="008767C3" w:rsidP="00A31190">
      <w:p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Hence, based on the current study the following conclusions can be drawn:-</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This study attempted to identify all biophysical and socioeconomic features of the watershed  relevant to watershed management study ; </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result of the study indicated that the watershed is identified with intricate problems related to soil erosion and land degradation, deforestation, </w:t>
      </w:r>
      <w:r w:rsidRPr="00C128B3">
        <w:rPr>
          <w:rStyle w:val="NormalBoldChar"/>
          <w:rFonts w:ascii="Times New Roman" w:hAnsi="Times New Roman" w:cs="Times New Roman"/>
        </w:rPr>
        <w:t xml:space="preserve">improper land use, </w:t>
      </w:r>
      <w:r w:rsidRPr="00C128B3">
        <w:rPr>
          <w:rFonts w:ascii="Times New Roman" w:hAnsi="Times New Roman" w:cs="Times New Roman"/>
          <w:sz w:val="24"/>
          <w:szCs w:val="24"/>
        </w:rPr>
        <w:t xml:space="preserve">decline of agricultural productivity </w:t>
      </w:r>
      <w:proofErr w:type="gramStart"/>
      <w:r w:rsidRPr="00C128B3">
        <w:rPr>
          <w:rFonts w:ascii="Times New Roman" w:hAnsi="Times New Roman" w:cs="Times New Roman"/>
          <w:sz w:val="24"/>
          <w:szCs w:val="24"/>
        </w:rPr>
        <w:t>and  low</w:t>
      </w:r>
      <w:proofErr w:type="gramEnd"/>
      <w:r w:rsidRPr="00C128B3">
        <w:rPr>
          <w:rFonts w:ascii="Times New Roman" w:hAnsi="Times New Roman" w:cs="Times New Roman"/>
          <w:sz w:val="24"/>
          <w:szCs w:val="24"/>
        </w:rPr>
        <w:t xml:space="preserve"> alternative income sources , low local </w:t>
      </w:r>
      <w:r w:rsidRPr="00C128B3">
        <w:rPr>
          <w:rStyle w:val="NormalBoldChar"/>
          <w:rFonts w:ascii="Times New Roman" w:hAnsi="Times New Roman" w:cs="Times New Roman"/>
        </w:rPr>
        <w:t xml:space="preserve">improper land use, </w:t>
      </w:r>
      <w:r w:rsidRPr="00C128B3">
        <w:rPr>
          <w:rFonts w:ascii="Times New Roman" w:hAnsi="Times New Roman" w:cs="Times New Roman"/>
          <w:sz w:val="24"/>
          <w:szCs w:val="24"/>
        </w:rPr>
        <w:t xml:space="preserve">capacity . </w:t>
      </w:r>
    </w:p>
    <w:p w:rsidR="008767C3" w:rsidRPr="00C128B3" w:rsidRDefault="008767C3" w:rsidP="00A31190">
      <w:pPr>
        <w:pStyle w:val="ListParagraph"/>
        <w:numPr>
          <w:ilvl w:val="0"/>
          <w:numId w:val="20"/>
        </w:numPr>
        <w:spacing w:before="120" w:after="120" w:line="360" w:lineRule="auto"/>
        <w:jc w:val="both"/>
        <w:rPr>
          <w:rStyle w:val="NormalBoldChar"/>
          <w:rFonts w:ascii="Times New Roman" w:hAnsi="Times New Roman" w:cs="Times New Roman"/>
        </w:rPr>
      </w:pPr>
      <w:r w:rsidRPr="00C128B3">
        <w:rPr>
          <w:rFonts w:ascii="Times New Roman" w:hAnsi="Times New Roman" w:cs="Times New Roman"/>
          <w:sz w:val="24"/>
          <w:szCs w:val="24"/>
        </w:rPr>
        <w:lastRenderedPageBreak/>
        <w:t xml:space="preserve">Land degradation is caused by deforestation and faulty management practices (cultivating along the slope) of the natural resources, (soil, forest resource and water). The natural factors such as topography, erodible soils and erratic nature of the rain fall distribution are also contributing for the present situation. </w:t>
      </w:r>
      <w:r w:rsidRPr="00C128B3">
        <w:rPr>
          <w:rStyle w:val="NormalBoldChar"/>
          <w:rFonts w:ascii="Times New Roman" w:hAnsi="Times New Roman" w:cs="Times New Roman"/>
        </w:rPr>
        <w:t xml:space="preserve">Many factors aggravate the problems include limited access to extension services, land tenure, and low awareness of farmers about conservation of the natural resources. </w:t>
      </w:r>
    </w:p>
    <w:p w:rsidR="008767C3" w:rsidRPr="00C128B3" w:rsidRDefault="008767C3" w:rsidP="00A31190">
      <w:pPr>
        <w:pStyle w:val="ListParagraph"/>
        <w:numPr>
          <w:ilvl w:val="0"/>
          <w:numId w:val="20"/>
        </w:numPr>
        <w:spacing w:before="120" w:after="120" w:line="360" w:lineRule="auto"/>
        <w:jc w:val="both"/>
        <w:rPr>
          <w:rStyle w:val="NormalBoldChar"/>
          <w:rFonts w:ascii="Times New Roman" w:hAnsi="Times New Roman" w:cs="Times New Roman"/>
        </w:rPr>
      </w:pPr>
      <w:r w:rsidRPr="00C128B3">
        <w:rPr>
          <w:rFonts w:ascii="Times New Roman" w:hAnsi="Times New Roman" w:cs="Times New Roman"/>
          <w:sz w:val="24"/>
          <w:szCs w:val="24"/>
        </w:rPr>
        <w:t xml:space="preserve">It leads to both loss of agricultural production and increased risks of flooding, siltation and sedimentation. </w:t>
      </w:r>
      <w:r w:rsidRPr="00C128B3">
        <w:rPr>
          <w:rStyle w:val="NormalBoldChar"/>
          <w:rFonts w:ascii="Times New Roman" w:hAnsi="Times New Roman" w:cs="Times New Roman"/>
        </w:rPr>
        <w:t>Consequences of natural resource degradation include loss in water resource, loss of livestock production, unemployment and rural-urban migration, food insecurity and incidence of drought.</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In the past, watershed development and management program in the area did not yield satisfactory results in achieving the intended goal due to the lack of indigenous knowledge, top down approach and lack of institutional collaboration. </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In the area the problem of watershed degradation is aggravated with the natural and manmade reasons which include weather condition, population pressure, poor infrastructure, poverty and lack of awareness.</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slope of the watershed is characterized  with mainly undulating , moderately steep and steep land forms  which aggravates  soil erosion and land degradation  </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Most of the area  the  study area is intensively cultivated  with rain fed crops  where  fallowing  are almost disappeared due to diminished size of the  farmland</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This study can help concerned organization in order to make informed decisions about which type and where to initiate watershed management for sustaining the soil and water resources. </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Well managed watershed play a key role in the improvement of the life of watershed community through access to fodder for their livestock, expansion in off-farm economic activities, reduction in natural resource degradation and socio economic conditions. Access to employment opportunities outside farming could help to reduce the pressure on natural resource and emerging landlessness.</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Land tenure certification encourages farmers to invest in long-term soil and water conservation activities, to obtain credits, to adopt intensive farming practices and to make sustainable use of watershed land.</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The present government taking lessons from the past, started community based integrated watershed management program removing all the shortcomings through the instrument of new policies for improved livelihood and living conditions of rural communities.</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participatory watershed management approach started yielding positive result when some of the shortcoming was removed through the instrument of new policies. </w:t>
      </w:r>
    </w:p>
    <w:p w:rsidR="008767C3" w:rsidRPr="00C128B3" w:rsidRDefault="008767C3" w:rsidP="00A31190">
      <w:pPr>
        <w:pStyle w:val="ListParagraph"/>
        <w:numPr>
          <w:ilvl w:val="0"/>
          <w:numId w:val="20"/>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 long term community based participatory watershed management could be an appropriate vehicle for improvement of living conditions of rural communities.</w:t>
      </w:r>
    </w:p>
    <w:bookmarkEnd w:id="2"/>
    <w:p w:rsidR="008767C3" w:rsidRPr="00C128B3" w:rsidRDefault="005A2E96" w:rsidP="00A31190">
      <w:pPr>
        <w:spacing w:before="120"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10.2. </w:t>
      </w:r>
      <w:r w:rsidR="008767C3" w:rsidRPr="00C128B3">
        <w:rPr>
          <w:rFonts w:ascii="Times New Roman" w:hAnsi="Times New Roman" w:cs="Times New Roman"/>
          <w:b/>
          <w:bCs/>
          <w:sz w:val="24"/>
          <w:szCs w:val="24"/>
        </w:rPr>
        <w:t>Recommendations</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proposed management interventions include soil and land management (land use planning, soil and water conservation, etc.), forest development and protection, water management and rainwater harvesting, livestock development, promotion of renewable energy resources- fuel saving stoves and cultivation of fast growing trees for fuel wood), local capacity building (Farmers training (man and women) and local experts training), integrated conservation measures, initial supply of hand tools for group and private nurseries, income diversification and market &amp; credit service.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Stakeholders’ involvement/participation as a key for success community participation with adequate technical and financial support should be ensured. Involvement/participation should be integrated as a major component in the design/development of relevant plan/policies.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In soil conservation measures, constructing physical and biological (vegetative) measures without proper management of these conservations measures is not control severity of land degradation, thus proper management of controlling methods should be employed in the watershed,</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Lack or poor implementation of land-use policies and legislation to guide and control the allocation of land to the most appropriate and productive uses should be implemented in accordance with proposed land use plan with participation of all stakeholders.</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An appropriate legislative framework to support watershed management policies has been also raised as an important tool which needs particular attention.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The local government is expected to develop the skill, knowledge and capacity of focal person, community facilitators, community leaders, watershed management teams and the communities in relation to watershed management through capacity building.</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Planning should by no means be only for planning's sake. To sell the plan to either the government or to any international aid agency, recommendations have to be relevant, responsible and realistic.</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Develop technologies that are suitable for a specific watershed and smallholder farmers. Emphasis should be given to technologies that improve conservation of the resource base, while eliciting short-term benefits for the local people;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Therefore sustainable land management should be implemented through recommending appropriate conservation measures on a suitable land use and land form, to reduce the risk of erosion from inappropriate use of conservation measures.</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The SWC structures should be implemented in accordance with the standards. The intervention should use a diverse SWC measures. Regular maintenance and management of the structures should be in the place.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Develop guidelines for the collection of baseline data and M&amp;E.</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Establishment of adequate institutional/organizational arrangements is required in order to ensure effective watershed management( develop institutions and mechanisms that improve partnerships among stakeholders; devise mechanisms that ensure fair and equitable division of costs and benefits, especially between upstream and downstream communities and link physical and biological conservation activities with </w:t>
      </w:r>
      <w:proofErr w:type="spellStart"/>
      <w:r w:rsidRPr="00C128B3">
        <w:rPr>
          <w:rFonts w:ascii="Times New Roman" w:hAnsi="Times New Roman" w:cs="Times New Roman"/>
          <w:sz w:val="24"/>
          <w:szCs w:val="24"/>
        </w:rPr>
        <w:t>igas</w:t>
      </w:r>
      <w:proofErr w:type="spellEnd"/>
      <w:r w:rsidRPr="00C128B3">
        <w:rPr>
          <w:rFonts w:ascii="Times New Roman" w:hAnsi="Times New Roman" w:cs="Times New Roman"/>
          <w:sz w:val="24"/>
          <w:szCs w:val="24"/>
        </w:rPr>
        <w:t xml:space="preserve"> and livelihood improvement activities.</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Economic returns: To ensure sustainability and replication of watershed management interventions, there is need to make sure that economic returns are guaranteed. Economic returns which benefit upstream beneficiaries as well as downstream inhabitants/resource users.</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Improve access to markets. There are cases where high-value commodities are produced under watershed management, but access to markets and post-harvest management technologies is limited. The majority of the high-value commodities are usually perishable, irrigated vegetables. Therefore, there is a need for effective integration of production, marketing and agro-processing to obtain the maximum benefits from the value chain; and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Long-term vision/commitment: Watershed management is increasingly seen as an appropriate vehicle not only for environmental conservation but also for the improvement of living conditions of rural communities. In this regard, there is a need for long-term commitment, including financial, from all stakeholders.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Watershed management approaches need a paradigm shift: The current watershed management approaches mostly focuses on soil and water conservation, but effective watershed management requires multidisciplinary and innovative approaches based on the local situation. A paradigm shift is needed in order to achieve an effective and sustainable watershed management. The important component of this shift include: increases in net agricultural production on arable and non-arable lands, development of village-level institutions, substantial improvements in the livelihoods of watershed inhabitant, implementation of an approach that has widespread political and public support, decentralize administration to the lowest responsible level, utilize a flexible, responsible and adaptive policy framework and continually involve the watershed community in the planning process, and linkages with credit, market and input institutions and technical/scientific/research support organizations.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 xml:space="preserve">Shift the community participation from contractual to a consultative approach: The current system promote community participation in the watershed for site selection, implementation and planning of activities through formation of watershed committees. Shifting the community participation from contractual to a consultative mode is needed. This can be possible through providing tangible private economic benefits to individuals or group economic benefits to associations. Such benefits can come from off-farm activities like handcraft, establishing forest enterprise, establishing seed supplier, grain mill, min hydropower supply and </w:t>
      </w:r>
      <w:proofErr w:type="spellStart"/>
      <w:r w:rsidRPr="00C128B3">
        <w:rPr>
          <w:rFonts w:ascii="Times New Roman" w:hAnsi="Times New Roman" w:cs="Times New Roman"/>
          <w:sz w:val="24"/>
          <w:szCs w:val="24"/>
        </w:rPr>
        <w:t>etc</w:t>
      </w:r>
      <w:proofErr w:type="spellEnd"/>
      <w:r w:rsidRPr="00C128B3">
        <w:rPr>
          <w:rFonts w:ascii="Times New Roman" w:hAnsi="Times New Roman" w:cs="Times New Roman"/>
          <w:sz w:val="24"/>
          <w:szCs w:val="24"/>
        </w:rPr>
        <w:t xml:space="preserve"> based on the local context leading to increased household asset through the application of the IGA approach.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Many watershed plans lack a process that periodically evaluates progress and implementation results. To do this, a data base should first be established and various evaluation methodologies be described such as sediment sampling, runoff, erosion checking, farm income surveys, etc. An evaluation mechanism should be established and maintained such as keeping the steering committee or the liaison officer after planning.</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lastRenderedPageBreak/>
        <w:t xml:space="preserve">Baseline survey at watershed level: A detailed baseline survey of the watershed is needed before onset of the watershed activities at watershed level to understand and document the impact of intervention. </w:t>
      </w:r>
    </w:p>
    <w:p w:rsidR="008767C3" w:rsidRPr="00C128B3" w:rsidRDefault="008767C3" w:rsidP="00A31190">
      <w:pPr>
        <w:pStyle w:val="ListParagraph"/>
        <w:numPr>
          <w:ilvl w:val="0"/>
          <w:numId w:val="19"/>
        </w:numPr>
        <w:spacing w:before="120" w:after="120" w:line="360" w:lineRule="auto"/>
        <w:jc w:val="both"/>
        <w:rPr>
          <w:rFonts w:ascii="Times New Roman" w:hAnsi="Times New Roman" w:cs="Times New Roman"/>
          <w:sz w:val="24"/>
          <w:szCs w:val="24"/>
        </w:rPr>
      </w:pPr>
      <w:r w:rsidRPr="00C128B3">
        <w:rPr>
          <w:rFonts w:ascii="Times New Roman" w:hAnsi="Times New Roman" w:cs="Times New Roman"/>
          <w:sz w:val="24"/>
          <w:szCs w:val="24"/>
        </w:rPr>
        <w:t>Improve surface and subsurface water management to increase water productivity;</w:t>
      </w:r>
    </w:p>
    <w:p w:rsidR="00756929" w:rsidRPr="00C128B3" w:rsidRDefault="00756929" w:rsidP="00A31190">
      <w:pPr>
        <w:spacing w:before="120" w:after="120" w:line="360" w:lineRule="auto"/>
        <w:jc w:val="both"/>
        <w:rPr>
          <w:rFonts w:ascii="Times New Roman" w:hAnsi="Times New Roman" w:cs="Times New Roman"/>
          <w:sz w:val="24"/>
          <w:szCs w:val="24"/>
        </w:rPr>
      </w:pPr>
    </w:p>
    <w:p w:rsidR="00C128B3" w:rsidRPr="00C128B3" w:rsidRDefault="00C128B3" w:rsidP="00A31190">
      <w:pPr>
        <w:jc w:val="both"/>
        <w:rPr>
          <w:rFonts w:ascii="Times New Roman" w:hAnsi="Times New Roman" w:cs="Times New Roman"/>
          <w:sz w:val="24"/>
          <w:szCs w:val="24"/>
        </w:rPr>
      </w:pPr>
    </w:p>
    <w:sectPr w:rsidR="00C128B3" w:rsidRPr="00C128B3" w:rsidSect="00FC50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E2E71"/>
    <w:multiLevelType w:val="hybridMultilevel"/>
    <w:tmpl w:val="25EC40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F015B"/>
    <w:multiLevelType w:val="hybridMultilevel"/>
    <w:tmpl w:val="645A497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B26CD7"/>
    <w:multiLevelType w:val="hybridMultilevel"/>
    <w:tmpl w:val="B98A750E"/>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17566B9"/>
    <w:multiLevelType w:val="hybridMultilevel"/>
    <w:tmpl w:val="946C87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642DC"/>
    <w:multiLevelType w:val="hybridMultilevel"/>
    <w:tmpl w:val="794CC0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626EB"/>
    <w:multiLevelType w:val="hybridMultilevel"/>
    <w:tmpl w:val="3AD674E8"/>
    <w:lvl w:ilvl="0" w:tplc="04090001">
      <w:start w:val="1"/>
      <w:numFmt w:val="bullet"/>
      <w:lvlText w:val=""/>
      <w:lvlJc w:val="left"/>
      <w:pPr>
        <w:ind w:left="720" w:hanging="360"/>
      </w:pPr>
      <w:rPr>
        <w:rFonts w:ascii="Symbol" w:hAnsi="Symbol" w:hint="default"/>
      </w:rPr>
    </w:lvl>
    <w:lvl w:ilvl="1" w:tplc="6DA4AC52">
      <w:numFmt w:val="bullet"/>
      <w:lvlText w:val="-"/>
      <w:lvlJc w:val="left"/>
      <w:pPr>
        <w:ind w:left="1860" w:hanging="78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51470"/>
    <w:multiLevelType w:val="hybridMultilevel"/>
    <w:tmpl w:val="5838C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8F1BC3"/>
    <w:multiLevelType w:val="hybridMultilevel"/>
    <w:tmpl w:val="8A3A3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AE5FB6"/>
    <w:multiLevelType w:val="hybridMultilevel"/>
    <w:tmpl w:val="827A002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0155CB5"/>
    <w:multiLevelType w:val="hybridMultilevel"/>
    <w:tmpl w:val="A6BC13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8052F0"/>
    <w:multiLevelType w:val="hybridMultilevel"/>
    <w:tmpl w:val="086C8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A949A8"/>
    <w:multiLevelType w:val="hybridMultilevel"/>
    <w:tmpl w:val="081EC058"/>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4B05B7"/>
    <w:multiLevelType w:val="hybridMultilevel"/>
    <w:tmpl w:val="607257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1E1150"/>
    <w:multiLevelType w:val="hybridMultilevel"/>
    <w:tmpl w:val="4686D6BE"/>
    <w:lvl w:ilvl="0" w:tplc="7906584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nsid w:val="535D677C"/>
    <w:multiLevelType w:val="hybridMultilevel"/>
    <w:tmpl w:val="94169576"/>
    <w:lvl w:ilvl="0" w:tplc="28E8CA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2D7B59"/>
    <w:multiLevelType w:val="hybridMultilevel"/>
    <w:tmpl w:val="554EE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C925C8"/>
    <w:multiLevelType w:val="hybridMultilevel"/>
    <w:tmpl w:val="33A0C76E"/>
    <w:lvl w:ilvl="0" w:tplc="01AA4B96">
      <w:start w:val="1"/>
      <w:numFmt w:val="bullet"/>
      <w:lvlText w:val=""/>
      <w:lvlJc w:val="left"/>
      <w:pPr>
        <w:ind w:left="720" w:hanging="360"/>
      </w:pPr>
      <w:rPr>
        <w:rFonts w:ascii="Wingdings" w:hAnsi="Wingdings" w:hint="default"/>
      </w:rPr>
    </w:lvl>
    <w:lvl w:ilvl="1" w:tplc="4B44F524" w:tentative="1">
      <w:start w:val="1"/>
      <w:numFmt w:val="bullet"/>
      <w:lvlText w:val="o"/>
      <w:lvlJc w:val="left"/>
      <w:pPr>
        <w:ind w:left="1440" w:hanging="360"/>
      </w:pPr>
      <w:rPr>
        <w:rFonts w:ascii="Courier New" w:hAnsi="Courier New" w:cs="Courier New" w:hint="default"/>
      </w:rPr>
    </w:lvl>
    <w:lvl w:ilvl="2" w:tplc="F5DA62D8" w:tentative="1">
      <w:start w:val="1"/>
      <w:numFmt w:val="bullet"/>
      <w:lvlText w:val=""/>
      <w:lvlJc w:val="left"/>
      <w:pPr>
        <w:ind w:left="2160" w:hanging="360"/>
      </w:pPr>
      <w:rPr>
        <w:rFonts w:ascii="Wingdings" w:hAnsi="Wingdings" w:hint="default"/>
      </w:rPr>
    </w:lvl>
    <w:lvl w:ilvl="3" w:tplc="631484F8" w:tentative="1">
      <w:start w:val="1"/>
      <w:numFmt w:val="bullet"/>
      <w:lvlText w:val=""/>
      <w:lvlJc w:val="left"/>
      <w:pPr>
        <w:ind w:left="2880" w:hanging="360"/>
      </w:pPr>
      <w:rPr>
        <w:rFonts w:ascii="Symbol" w:hAnsi="Symbol" w:hint="default"/>
      </w:rPr>
    </w:lvl>
    <w:lvl w:ilvl="4" w:tplc="9D787A1C" w:tentative="1">
      <w:start w:val="1"/>
      <w:numFmt w:val="bullet"/>
      <w:lvlText w:val="o"/>
      <w:lvlJc w:val="left"/>
      <w:pPr>
        <w:ind w:left="3600" w:hanging="360"/>
      </w:pPr>
      <w:rPr>
        <w:rFonts w:ascii="Courier New" w:hAnsi="Courier New" w:cs="Courier New" w:hint="default"/>
      </w:rPr>
    </w:lvl>
    <w:lvl w:ilvl="5" w:tplc="E6784CD2" w:tentative="1">
      <w:start w:val="1"/>
      <w:numFmt w:val="bullet"/>
      <w:lvlText w:val=""/>
      <w:lvlJc w:val="left"/>
      <w:pPr>
        <w:ind w:left="4320" w:hanging="360"/>
      </w:pPr>
      <w:rPr>
        <w:rFonts w:ascii="Wingdings" w:hAnsi="Wingdings" w:hint="default"/>
      </w:rPr>
    </w:lvl>
    <w:lvl w:ilvl="6" w:tplc="82987812" w:tentative="1">
      <w:start w:val="1"/>
      <w:numFmt w:val="bullet"/>
      <w:lvlText w:val=""/>
      <w:lvlJc w:val="left"/>
      <w:pPr>
        <w:ind w:left="5040" w:hanging="360"/>
      </w:pPr>
      <w:rPr>
        <w:rFonts w:ascii="Symbol" w:hAnsi="Symbol" w:hint="default"/>
      </w:rPr>
    </w:lvl>
    <w:lvl w:ilvl="7" w:tplc="E7E28E5C" w:tentative="1">
      <w:start w:val="1"/>
      <w:numFmt w:val="bullet"/>
      <w:lvlText w:val="o"/>
      <w:lvlJc w:val="left"/>
      <w:pPr>
        <w:ind w:left="5760" w:hanging="360"/>
      </w:pPr>
      <w:rPr>
        <w:rFonts w:ascii="Courier New" w:hAnsi="Courier New" w:cs="Courier New" w:hint="default"/>
      </w:rPr>
    </w:lvl>
    <w:lvl w:ilvl="8" w:tplc="EB0228EA" w:tentative="1">
      <w:start w:val="1"/>
      <w:numFmt w:val="bullet"/>
      <w:lvlText w:val=""/>
      <w:lvlJc w:val="left"/>
      <w:pPr>
        <w:ind w:left="6480" w:hanging="360"/>
      </w:pPr>
      <w:rPr>
        <w:rFonts w:ascii="Wingdings" w:hAnsi="Wingdings" w:hint="default"/>
      </w:rPr>
    </w:lvl>
  </w:abstractNum>
  <w:abstractNum w:abstractNumId="17">
    <w:nsid w:val="621E6B39"/>
    <w:multiLevelType w:val="hybridMultilevel"/>
    <w:tmpl w:val="79E01C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299575E"/>
    <w:multiLevelType w:val="hybridMultilevel"/>
    <w:tmpl w:val="EFBE0566"/>
    <w:lvl w:ilvl="0" w:tplc="F0E0736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BBF5BBE"/>
    <w:multiLevelType w:val="hybridMultilevel"/>
    <w:tmpl w:val="813676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E5E5A22"/>
    <w:multiLevelType w:val="hybridMultilevel"/>
    <w:tmpl w:val="03067D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6434AA1"/>
    <w:multiLevelType w:val="hybridMultilevel"/>
    <w:tmpl w:val="91201E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6835"/>
    <w:multiLevelType w:val="hybridMultilevel"/>
    <w:tmpl w:val="EA5A2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4A53B6"/>
    <w:multiLevelType w:val="hybridMultilevel"/>
    <w:tmpl w:val="868E80FA"/>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6"/>
  </w:num>
  <w:num w:numId="4">
    <w:abstractNumId w:val="4"/>
  </w:num>
  <w:num w:numId="5">
    <w:abstractNumId w:val="23"/>
  </w:num>
  <w:num w:numId="6">
    <w:abstractNumId w:val="14"/>
  </w:num>
  <w:num w:numId="7">
    <w:abstractNumId w:val="3"/>
  </w:num>
  <w:num w:numId="8">
    <w:abstractNumId w:val="12"/>
  </w:num>
  <w:num w:numId="9">
    <w:abstractNumId w:val="15"/>
  </w:num>
  <w:num w:numId="10">
    <w:abstractNumId w:val="6"/>
  </w:num>
  <w:num w:numId="11">
    <w:abstractNumId w:val="10"/>
  </w:num>
  <w:num w:numId="12">
    <w:abstractNumId w:val="22"/>
  </w:num>
  <w:num w:numId="13">
    <w:abstractNumId w:val="13"/>
  </w:num>
  <w:num w:numId="14">
    <w:abstractNumId w:val="7"/>
  </w:num>
  <w:num w:numId="15">
    <w:abstractNumId w:val="11"/>
  </w:num>
  <w:num w:numId="16">
    <w:abstractNumId w:val="20"/>
  </w:num>
  <w:num w:numId="17">
    <w:abstractNumId w:val="9"/>
  </w:num>
  <w:num w:numId="18">
    <w:abstractNumId w:val="19"/>
  </w:num>
  <w:num w:numId="19">
    <w:abstractNumId w:val="17"/>
  </w:num>
  <w:num w:numId="20">
    <w:abstractNumId w:val="5"/>
  </w:num>
  <w:num w:numId="21">
    <w:abstractNumId w:val="0"/>
  </w:num>
  <w:num w:numId="22">
    <w:abstractNumId w:val="21"/>
  </w:num>
  <w:num w:numId="23">
    <w:abstractNumId w:val="1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7C3"/>
    <w:rsid w:val="00007703"/>
    <w:rsid w:val="00016DF5"/>
    <w:rsid w:val="00081015"/>
    <w:rsid w:val="000F5FE6"/>
    <w:rsid w:val="0014071A"/>
    <w:rsid w:val="00140FB9"/>
    <w:rsid w:val="0017648C"/>
    <w:rsid w:val="001A0707"/>
    <w:rsid w:val="001D1224"/>
    <w:rsid w:val="0021645B"/>
    <w:rsid w:val="0026244E"/>
    <w:rsid w:val="002B3F32"/>
    <w:rsid w:val="002D4E12"/>
    <w:rsid w:val="002E695A"/>
    <w:rsid w:val="003038AF"/>
    <w:rsid w:val="003112D1"/>
    <w:rsid w:val="003446EB"/>
    <w:rsid w:val="003A44A9"/>
    <w:rsid w:val="003A59B6"/>
    <w:rsid w:val="003E2490"/>
    <w:rsid w:val="004011B9"/>
    <w:rsid w:val="004059B2"/>
    <w:rsid w:val="004458E1"/>
    <w:rsid w:val="00454518"/>
    <w:rsid w:val="00456611"/>
    <w:rsid w:val="00493E3E"/>
    <w:rsid w:val="004B4CB9"/>
    <w:rsid w:val="004D3B98"/>
    <w:rsid w:val="004F1AC5"/>
    <w:rsid w:val="004F7582"/>
    <w:rsid w:val="0053492F"/>
    <w:rsid w:val="00536407"/>
    <w:rsid w:val="00556C1B"/>
    <w:rsid w:val="00571DA9"/>
    <w:rsid w:val="00573ADE"/>
    <w:rsid w:val="00592BD5"/>
    <w:rsid w:val="005A2E96"/>
    <w:rsid w:val="005B6962"/>
    <w:rsid w:val="005B6B3B"/>
    <w:rsid w:val="005C7F71"/>
    <w:rsid w:val="005D0A53"/>
    <w:rsid w:val="00626121"/>
    <w:rsid w:val="006401CD"/>
    <w:rsid w:val="00640A53"/>
    <w:rsid w:val="00641950"/>
    <w:rsid w:val="00642B99"/>
    <w:rsid w:val="00642C03"/>
    <w:rsid w:val="00660566"/>
    <w:rsid w:val="006C4D6A"/>
    <w:rsid w:val="00705BC2"/>
    <w:rsid w:val="00717F4A"/>
    <w:rsid w:val="00723EF1"/>
    <w:rsid w:val="00754F80"/>
    <w:rsid w:val="00756929"/>
    <w:rsid w:val="0076023D"/>
    <w:rsid w:val="00781954"/>
    <w:rsid w:val="007A2462"/>
    <w:rsid w:val="007A799D"/>
    <w:rsid w:val="007B3DD8"/>
    <w:rsid w:val="007C2D33"/>
    <w:rsid w:val="007E1E0B"/>
    <w:rsid w:val="007F20BA"/>
    <w:rsid w:val="00851F4A"/>
    <w:rsid w:val="008566C1"/>
    <w:rsid w:val="00871B92"/>
    <w:rsid w:val="008767C3"/>
    <w:rsid w:val="008D79AD"/>
    <w:rsid w:val="008F4648"/>
    <w:rsid w:val="008F4FE2"/>
    <w:rsid w:val="00900B55"/>
    <w:rsid w:val="009170AC"/>
    <w:rsid w:val="00922B1E"/>
    <w:rsid w:val="00943D2B"/>
    <w:rsid w:val="00966EAE"/>
    <w:rsid w:val="009D6069"/>
    <w:rsid w:val="009E06BD"/>
    <w:rsid w:val="00A31190"/>
    <w:rsid w:val="00A46AAA"/>
    <w:rsid w:val="00A543C3"/>
    <w:rsid w:val="00A603AD"/>
    <w:rsid w:val="00A67D4E"/>
    <w:rsid w:val="00A87AE1"/>
    <w:rsid w:val="00A94E4C"/>
    <w:rsid w:val="00A96C2C"/>
    <w:rsid w:val="00AB00BD"/>
    <w:rsid w:val="00AE5772"/>
    <w:rsid w:val="00B005FC"/>
    <w:rsid w:val="00B0672E"/>
    <w:rsid w:val="00B15B09"/>
    <w:rsid w:val="00B225F6"/>
    <w:rsid w:val="00B26A06"/>
    <w:rsid w:val="00B35112"/>
    <w:rsid w:val="00B44A7D"/>
    <w:rsid w:val="00B639AF"/>
    <w:rsid w:val="00C128B3"/>
    <w:rsid w:val="00C4499E"/>
    <w:rsid w:val="00C67161"/>
    <w:rsid w:val="00C821C4"/>
    <w:rsid w:val="00C9490F"/>
    <w:rsid w:val="00C971C9"/>
    <w:rsid w:val="00CA7A08"/>
    <w:rsid w:val="00CB5157"/>
    <w:rsid w:val="00CE33AC"/>
    <w:rsid w:val="00D03D61"/>
    <w:rsid w:val="00D23662"/>
    <w:rsid w:val="00D24DD3"/>
    <w:rsid w:val="00D47910"/>
    <w:rsid w:val="00D47D9B"/>
    <w:rsid w:val="00D619A8"/>
    <w:rsid w:val="00D65BEA"/>
    <w:rsid w:val="00D95645"/>
    <w:rsid w:val="00DD58FE"/>
    <w:rsid w:val="00DF0285"/>
    <w:rsid w:val="00E219C2"/>
    <w:rsid w:val="00E7639C"/>
    <w:rsid w:val="00E835C6"/>
    <w:rsid w:val="00EA74EA"/>
    <w:rsid w:val="00EC60F4"/>
    <w:rsid w:val="00EF546A"/>
    <w:rsid w:val="00F108F5"/>
    <w:rsid w:val="00F57E15"/>
    <w:rsid w:val="00F6336B"/>
    <w:rsid w:val="00FC5020"/>
    <w:rsid w:val="00FE5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2B15CC-7D93-4BED-B0C0-362770809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7C3"/>
  </w:style>
  <w:style w:type="paragraph" w:styleId="Heading1">
    <w:name w:val="heading 1"/>
    <w:basedOn w:val="Normal"/>
    <w:next w:val="Normal"/>
    <w:link w:val="Heading1Char"/>
    <w:uiPriority w:val="9"/>
    <w:qFormat/>
    <w:rsid w:val="008767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Überschrift 2 Char,Heading 2 Char Char,Heading 21,Heading 2 Char Char Char,2 headline,h,h2,Para2,Head hdbk,Main Heading,Para 2,y2khdr2,H2,Heading 2 Char Char Char Char Char Char Char Char Char,Heading 22 Char Char,Chpt,Paragraaf"/>
    <w:basedOn w:val="Normal"/>
    <w:next w:val="Normal"/>
    <w:link w:val="Heading2Char"/>
    <w:autoRedefine/>
    <w:uiPriority w:val="9"/>
    <w:unhideWhenUsed/>
    <w:qFormat/>
    <w:rsid w:val="008767C3"/>
    <w:pPr>
      <w:keepNext/>
      <w:keepLines/>
      <w:spacing w:before="200" w:after="0" w:line="240" w:lineRule="auto"/>
      <w:outlineLvl w:val="1"/>
    </w:pPr>
    <w:rPr>
      <w:rFonts w:ascii="Times New Roman" w:eastAsiaTheme="majorEastAsia" w:hAnsi="Times New Roman" w:cs="Times New Roman"/>
      <w:b/>
      <w:bCs/>
      <w:sz w:val="24"/>
      <w:szCs w:val="24"/>
    </w:rPr>
  </w:style>
  <w:style w:type="paragraph" w:styleId="Heading3">
    <w:name w:val="heading 3"/>
    <w:basedOn w:val="Normal"/>
    <w:next w:val="Normal"/>
    <w:link w:val="Heading3Char"/>
    <w:uiPriority w:val="9"/>
    <w:semiHidden/>
    <w:unhideWhenUsed/>
    <w:qFormat/>
    <w:rsid w:val="008767C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767C3"/>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767C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7C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Überschrift 2 Char Char,Heading 2 Char Char Char1,Heading 21 Char,Heading 2 Char Char Char Char,2 headline Char,h Char,h2 Char,Para2 Char,Head hdbk Char,Main Heading Char,Para 2 Char,y2khdr2 Char,H2 Char,Heading 22 Char Char Char"/>
    <w:basedOn w:val="DefaultParagraphFont"/>
    <w:link w:val="Heading2"/>
    <w:uiPriority w:val="9"/>
    <w:rsid w:val="008767C3"/>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semiHidden/>
    <w:rsid w:val="008767C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767C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767C3"/>
    <w:rPr>
      <w:rFonts w:asciiTheme="majorHAnsi" w:eastAsiaTheme="majorEastAsia" w:hAnsiTheme="majorHAnsi" w:cstheme="majorBidi"/>
      <w:color w:val="2E74B5" w:themeColor="accent1" w:themeShade="BF"/>
    </w:rPr>
  </w:style>
  <w:style w:type="paragraph" w:styleId="ListParagraph">
    <w:name w:val="List Paragraph"/>
    <w:aliases w:val="Heading II"/>
    <w:basedOn w:val="Normal"/>
    <w:link w:val="ListParagraphChar"/>
    <w:uiPriority w:val="34"/>
    <w:qFormat/>
    <w:rsid w:val="008767C3"/>
    <w:pPr>
      <w:ind w:left="720"/>
      <w:contextualSpacing/>
    </w:pPr>
  </w:style>
  <w:style w:type="character" w:customStyle="1" w:styleId="ListParagraphChar">
    <w:name w:val="List Paragraph Char"/>
    <w:aliases w:val="Heading II Char"/>
    <w:basedOn w:val="DefaultParagraphFont"/>
    <w:link w:val="ListParagraph"/>
    <w:uiPriority w:val="34"/>
    <w:locked/>
    <w:rsid w:val="008767C3"/>
  </w:style>
  <w:style w:type="character" w:styleId="Emphasis">
    <w:name w:val="Emphasis"/>
    <w:qFormat/>
    <w:rsid w:val="008767C3"/>
    <w:rPr>
      <w:b/>
      <w:bCs/>
      <w:i/>
      <w:iCs/>
      <w:spacing w:val="10"/>
      <w:bdr w:val="none" w:sz="0" w:space="0" w:color="auto"/>
      <w:shd w:val="clear" w:color="auto" w:fill="auto"/>
    </w:rPr>
  </w:style>
  <w:style w:type="paragraph" w:customStyle="1" w:styleId="Default">
    <w:name w:val="Default"/>
    <w:rsid w:val="008767C3"/>
    <w:pPr>
      <w:autoSpaceDE w:val="0"/>
      <w:autoSpaceDN w:val="0"/>
      <w:adjustRightInd w:val="0"/>
      <w:spacing w:after="0" w:line="240" w:lineRule="auto"/>
    </w:pPr>
    <w:rPr>
      <w:rFonts w:ascii="Calibri" w:hAnsi="Calibri" w:cs="Calibri"/>
      <w:color w:val="000000"/>
      <w:sz w:val="24"/>
      <w:szCs w:val="24"/>
    </w:rPr>
  </w:style>
  <w:style w:type="character" w:customStyle="1" w:styleId="NormalBoldChar">
    <w:name w:val="Normal+Bold Char"/>
    <w:aliases w:val="Italic Char"/>
    <w:basedOn w:val="DefaultParagraphFont"/>
    <w:rsid w:val="008767C3"/>
    <w:rPr>
      <w:sz w:val="24"/>
      <w:szCs w:val="24"/>
      <w:lang w:val="en-US" w:eastAsia="en-US" w:bidi="ar-SA"/>
    </w:rPr>
  </w:style>
  <w:style w:type="paragraph" w:styleId="BodyText">
    <w:name w:val="Body Text"/>
    <w:basedOn w:val="Normal"/>
    <w:link w:val="BodyTextChar"/>
    <w:uiPriority w:val="99"/>
    <w:unhideWhenUsed/>
    <w:rsid w:val="008767C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767C3"/>
    <w:rPr>
      <w:rFonts w:ascii="Times New Roman" w:eastAsia="Times New Roman" w:hAnsi="Times New Roman" w:cs="Times New Roman"/>
      <w:sz w:val="24"/>
      <w:szCs w:val="24"/>
    </w:rPr>
  </w:style>
  <w:style w:type="paragraph" w:styleId="NormalIndent">
    <w:name w:val="Normal Indent"/>
    <w:aliases w:val=" Char,Char Char Char Char Char, Char Char Char Char, Char Char Char Char Char, Char Char Char Char Char Char Char Char Char Char Char Char,Char Char Char Char Char Char Char Char Char Char Char Char Char Char Char Char Char,Char Char,Char"/>
    <w:basedOn w:val="Normal"/>
    <w:link w:val="NormalIndentChar"/>
    <w:rsid w:val="008767C3"/>
    <w:pPr>
      <w:spacing w:after="0" w:line="240" w:lineRule="auto"/>
      <w:ind w:left="1152"/>
      <w:jc w:val="both"/>
    </w:pPr>
    <w:rPr>
      <w:rFonts w:ascii="Garamond" w:eastAsia="Times New Roman" w:hAnsi="Garamond" w:cs="Times New Roman"/>
      <w:sz w:val="24"/>
    </w:rPr>
  </w:style>
  <w:style w:type="character" w:customStyle="1" w:styleId="NormalIndentChar">
    <w:name w:val="Normal Indent Char"/>
    <w:aliases w:val=" Char Char,Char Char Char Char Char Char, Char Char Char Char Char1, Char Char Char Char Char Char, Char Char Char Char Char Char Char Char Char Char Char Char Char,Char Char Char,Char Char1"/>
    <w:basedOn w:val="DefaultParagraphFont"/>
    <w:link w:val="NormalIndent"/>
    <w:rsid w:val="008767C3"/>
    <w:rPr>
      <w:rFonts w:ascii="Garamond" w:eastAsia="Times New Roman" w:hAnsi="Garamond" w:cs="Times New Roman"/>
      <w:sz w:val="24"/>
    </w:rPr>
  </w:style>
  <w:style w:type="paragraph" w:styleId="Caption">
    <w:name w:val="caption"/>
    <w:aliases w:val="style3,Caption Char Char Char,Caption Char Char,Caption Char Char Char Char Char Char,Caption Char Char Char Char Char Char Char Char Char Char,Caption Char Char Char Char Char Char Char Char Char,Caption-Table,Caption [+C],0-Caption-Table,Char1"/>
    <w:basedOn w:val="Normal"/>
    <w:next w:val="Normal"/>
    <w:link w:val="CaptionChar"/>
    <w:autoRedefine/>
    <w:qFormat/>
    <w:rsid w:val="008767C3"/>
    <w:pPr>
      <w:spacing w:after="0" w:line="360" w:lineRule="auto"/>
    </w:pPr>
    <w:rPr>
      <w:rFonts w:ascii="Times New Roman" w:eastAsia="Times New Roman" w:hAnsi="Times New Roman" w:cs="Times New Roman"/>
      <w:bCs/>
      <w:sz w:val="24"/>
      <w:szCs w:val="24"/>
    </w:rPr>
  </w:style>
  <w:style w:type="character" w:customStyle="1" w:styleId="CaptionChar">
    <w:name w:val="Caption Char"/>
    <w:aliases w:val="style3 Char,Caption Char Char Char Char,Caption Char Char Char1,Caption Char Char Char Char Char Char Char,Caption Char Char Char Char Char Char Char Char Char Char Char,Caption Char Char Char Char Char Char Char Char Char Char1,Char1 Char"/>
    <w:basedOn w:val="DefaultParagraphFont"/>
    <w:link w:val="Caption"/>
    <w:rsid w:val="008767C3"/>
    <w:rPr>
      <w:rFonts w:ascii="Times New Roman" w:eastAsia="Times New Roman" w:hAnsi="Times New Roman" w:cs="Times New Roman"/>
      <w:bCs/>
      <w:sz w:val="24"/>
      <w:szCs w:val="24"/>
    </w:rPr>
  </w:style>
  <w:style w:type="paragraph" w:styleId="NoSpacing">
    <w:name w:val="No Spacing"/>
    <w:link w:val="NoSpacingChar"/>
    <w:uiPriority w:val="1"/>
    <w:qFormat/>
    <w:rsid w:val="008767C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fr-FR"/>
    </w:rPr>
  </w:style>
  <w:style w:type="character" w:customStyle="1" w:styleId="NoSpacingChar">
    <w:name w:val="No Spacing Char"/>
    <w:basedOn w:val="DefaultParagraphFont"/>
    <w:link w:val="NoSpacing"/>
    <w:uiPriority w:val="1"/>
    <w:rsid w:val="008767C3"/>
    <w:rPr>
      <w:rFonts w:ascii="Times New Roman" w:eastAsia="Times New Roman" w:hAnsi="Times New Roman" w:cs="Times New Roman"/>
      <w:sz w:val="20"/>
      <w:szCs w:val="20"/>
      <w:lang w:val="fr-FR"/>
    </w:rPr>
  </w:style>
  <w:style w:type="character" w:customStyle="1" w:styleId="BalloonTextChar">
    <w:name w:val="Balloon Text Char"/>
    <w:basedOn w:val="DefaultParagraphFont"/>
    <w:link w:val="BalloonText"/>
    <w:uiPriority w:val="99"/>
    <w:semiHidden/>
    <w:rsid w:val="008767C3"/>
    <w:rPr>
      <w:rFonts w:ascii="Tahoma" w:hAnsi="Tahoma" w:cs="Tahoma"/>
      <w:sz w:val="16"/>
      <w:szCs w:val="16"/>
    </w:rPr>
  </w:style>
  <w:style w:type="paragraph" w:styleId="BalloonText">
    <w:name w:val="Balloon Text"/>
    <w:basedOn w:val="Normal"/>
    <w:link w:val="BalloonTextChar"/>
    <w:uiPriority w:val="99"/>
    <w:semiHidden/>
    <w:unhideWhenUsed/>
    <w:rsid w:val="008767C3"/>
    <w:pPr>
      <w:spacing w:after="0" w:line="240" w:lineRule="auto"/>
    </w:pPr>
    <w:rPr>
      <w:rFonts w:ascii="Tahoma" w:hAnsi="Tahoma" w:cs="Tahoma"/>
      <w:sz w:val="16"/>
      <w:szCs w:val="16"/>
    </w:rPr>
  </w:style>
  <w:style w:type="paragraph" w:styleId="NormalWeb">
    <w:name w:val="Normal (Web)"/>
    <w:basedOn w:val="Normal"/>
    <w:uiPriority w:val="99"/>
    <w:unhideWhenUsed/>
    <w:rsid w:val="008767C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767C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8767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8008">
      <w:bodyDiv w:val="1"/>
      <w:marLeft w:val="0"/>
      <w:marRight w:val="0"/>
      <w:marTop w:val="0"/>
      <w:marBottom w:val="0"/>
      <w:divBdr>
        <w:top w:val="none" w:sz="0" w:space="0" w:color="auto"/>
        <w:left w:val="none" w:sz="0" w:space="0" w:color="auto"/>
        <w:bottom w:val="none" w:sz="0" w:space="0" w:color="auto"/>
        <w:right w:val="none" w:sz="0" w:space="0" w:color="auto"/>
      </w:divBdr>
    </w:div>
    <w:div w:id="742029123">
      <w:bodyDiv w:val="1"/>
      <w:marLeft w:val="0"/>
      <w:marRight w:val="0"/>
      <w:marTop w:val="0"/>
      <w:marBottom w:val="0"/>
      <w:divBdr>
        <w:top w:val="none" w:sz="0" w:space="0" w:color="auto"/>
        <w:left w:val="none" w:sz="0" w:space="0" w:color="auto"/>
        <w:bottom w:val="none" w:sz="0" w:space="0" w:color="auto"/>
        <w:right w:val="none" w:sz="0" w:space="0" w:color="auto"/>
      </w:divBdr>
    </w:div>
    <w:div w:id="116327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75</Pages>
  <Words>22646</Words>
  <Characters>129088</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151432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vostro 15</dc:creator>
  <cp:keywords/>
  <dc:description/>
  <cp:lastModifiedBy>vostro 15</cp:lastModifiedBy>
  <cp:revision>8</cp:revision>
  <dcterms:created xsi:type="dcterms:W3CDTF">2018-09-26T10:33:00Z</dcterms:created>
  <dcterms:modified xsi:type="dcterms:W3CDTF">2018-09-26T12:07:00Z</dcterms:modified>
</cp:coreProperties>
</file>